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53" w:right="176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6416637</wp:posOffset>
            </wp:positionH>
            <wp:positionV relativeFrom="paragraph">
              <wp:posOffset>304711</wp:posOffset>
            </wp:positionV>
            <wp:extent cx="712260" cy="89915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260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583057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1475994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220001pt;margin-top:30.285pt;width:374.5pt;height:65.2pt;mso-position-horizontal-relative:page;mso-position-vertical-relative:paragraph;z-index:15734784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ecent advances in emerging techniques f" w:id="1"/>
      <w:bookmarkEnd w:id="1"/>
      <w:r>
        <w:rPr/>
      </w:r>
      <w:hyperlink r:id="rId10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290" w:right="1336" w:hanging="17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6418795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Recent advances in emerging techniques for non-destructive detection of seed viability: A review</w:t>
      </w:r>
    </w:p>
    <w:p>
      <w:pPr>
        <w:spacing w:before="108"/>
        <w:ind w:left="290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Yu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Xia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 Yunfei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Xu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Jiangbo Li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Chi Zhang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Shuxiang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Fan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1">
        <w:r>
          <w:rPr>
            <w:color w:val="2E3092"/>
            <w:spacing w:val="-2"/>
            <w:sz w:val="21"/>
            <w:vertAlign w:val="superscript"/>
          </w:rPr>
          <w:t>b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2">
        <w:r>
          <w:rPr>
            <w:color w:val="2E3092"/>
            <w:spacing w:val="-2"/>
            <w:sz w:val="21"/>
            <w:vertAlign w:val="superscript"/>
          </w:rPr>
          <w:t>c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3">
        <w:r>
          <w:rPr>
            <w:color w:val="2E3092"/>
            <w:spacing w:val="-2"/>
            <w:sz w:val="21"/>
            <w:vertAlign w:val="superscript"/>
          </w:rPr>
          <w:t>d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spacing w:val="-2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290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1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Beijing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Center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Intelligent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Equipment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Agriculture,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Beijing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100097,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2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National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Center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Intelligent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Equipment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Beijing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100097,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Agri-informatics,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Ministry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100097,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Intelligent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Equipment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100097,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6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e</w:t>
      </w:r>
      <w:r>
        <w:rPr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Mechanical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Electronic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Northwest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A&amp;F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Yangling,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Shaanxi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712100,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103504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49946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640" w:bottom="280" w:left="560" w:right="560"/>
          <w:pgNumType w:start="35"/>
        </w:sectPr>
      </w:pPr>
    </w:p>
    <w:p>
      <w:pPr>
        <w:tabs>
          <w:tab w:pos="1586" w:val="left" w:leader="none"/>
        </w:tabs>
        <w:spacing w:before="110"/>
        <w:ind w:left="290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540004</wp:posOffset>
                </wp:positionH>
                <wp:positionV relativeFrom="paragraph">
                  <wp:posOffset>-35486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2.794212pt;width:133.228pt;height:.283450pt;mso-position-horizontal-relative:page;mso-position-vertical-relative:paragraph;z-index:15730176" id="docshape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17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April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Accepted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6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Available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online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15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pStyle w:val="BodyText"/>
        <w:spacing w:before="85"/>
        <w:rPr>
          <w:sz w:val="12"/>
        </w:rPr>
      </w:pPr>
    </w:p>
    <w:p>
      <w:pPr>
        <w:spacing w:before="1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-45428</wp:posOffset>
                </wp:positionV>
                <wp:extent cx="1692275" cy="381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691995" y="3594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577079pt;width:133.228006pt;height:.283pt;mso-position-horizontal-relative:page;mso-position-vertical-relative:paragraph;z-index:15732224" id="docshape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290" w:right="128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Seed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viability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NIR</w:t>
      </w:r>
    </w:p>
    <w:p>
      <w:pPr>
        <w:spacing w:line="302" w:lineRule="auto" w:before="0"/>
        <w:ind w:left="290" w:right="739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Hyperspectral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Raman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spectroscopy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Infrared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thermography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Soft X-ray imaging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spacing w:before="1"/>
        <w:ind w:left="290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540004</wp:posOffset>
                </wp:positionH>
                <wp:positionV relativeFrom="paragraph">
                  <wp:posOffset>-212406</wp:posOffset>
                </wp:positionV>
                <wp:extent cx="6591934" cy="381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592" y="0"/>
                              </a:moveTo>
                              <a:lnTo>
                                <a:pt x="2091601" y="0"/>
                              </a:lnTo>
                              <a:lnTo>
                                <a:pt x="2087994" y="0"/>
                              </a:ln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087994" y="3594"/>
                              </a:lnTo>
                              <a:lnTo>
                                <a:pt x="2091601" y="3594"/>
                              </a:lnTo>
                              <a:lnTo>
                                <a:pt x="6591592" y="3594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-16.724934pt;width:519.0500pt;height:.3pt;mso-position-horizontal-relative:page;mso-position-vertical-relative:paragraph;z-index:15730688" id="docshape7" coordorigin="850,-334" coordsize="10381,6" path="m11231,-334l4144,-334,4139,-334,850,-334,850,-329,4139,-329,4144,-329,11231,-329,11231,-33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4"/>
        </w:rPr>
        <w:t>Contents</w:t>
      </w:r>
    </w:p>
    <w:p>
      <w:pPr>
        <w:spacing w:before="110"/>
        <w:ind w:left="290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2627998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7.981863pt;width:354.614pt;height:.283450pt;mso-position-horizontal-relative:page;mso-position-vertical-relative:paragraph;z-index:-15727616;mso-wrap-distance-left:0;mso-wrap-distance-right:0" id="docshape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290" w:right="105" w:firstLine="0"/>
        <w:jc w:val="both"/>
        <w:rPr>
          <w:sz w:val="14"/>
        </w:rPr>
      </w:pPr>
      <w:r>
        <w:rPr>
          <w:color w:val="231F20"/>
          <w:w w:val="105"/>
          <w:sz w:val="14"/>
        </w:rPr>
        <w:t>Over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past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decades,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imaging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spectroscopy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rapidly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widespread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ap-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plications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non-destructive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agro-food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determination.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fundamental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elements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forestry.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viability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great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characteristics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</w:t>
      </w:r>
      <w:r>
        <w:rPr>
          <w:rFonts w:ascii="Times New Roman"/>
          <w:color w:val="231F20"/>
          <w:spacing w:val="-2"/>
          <w:w w:val="105"/>
          <w:sz w:val="14"/>
        </w:rPr>
        <w:t>fl</w:t>
      </w:r>
      <w:r>
        <w:rPr>
          <w:color w:val="231F20"/>
          <w:spacing w:val="-2"/>
          <w:w w:val="105"/>
          <w:sz w:val="14"/>
        </w:rPr>
        <w:t>ecting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potential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germination,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great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need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quick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effective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determine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germination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viability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seeds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prior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cultivate,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sale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Some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spectra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and/or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cessing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explored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terms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external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internal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variety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seeds.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Many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attempts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made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segmentation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spectra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correction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predict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seed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various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traditional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novel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methods.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review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focuses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comparative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introduction,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development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applications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emerging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techniques in 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seed viability,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particular,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near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infrared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spectroscopy,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hyperspectral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multispectral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imaging,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Raman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spectroscopy,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infrared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thermography,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soft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X-ray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methods. 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basic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theories,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principle components, relative chemometric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processing, analytical methods 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prediction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accuracies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reported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compared.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Additionally,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foundation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observed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applications,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technical challenges and future outlook for these emerging techniques are also discussed.</w:t>
      </w:r>
    </w:p>
    <w:p>
      <w:pPr>
        <w:spacing w:line="288" w:lineRule="auto" w:before="2"/>
        <w:ind w:left="1195" w:right="113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2019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509" w:space="779"/>
            <w:col w:w="7502"/>
          </w:cols>
        </w:sectPr>
      </w:pP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261" w:after="0"/>
        <w:ind w:left="800" w:right="0" w:hanging="350"/>
        <w:jc w:val="left"/>
        <w:rPr>
          <w:sz w:val="14"/>
        </w:rPr>
      </w:pPr>
      <w:r>
        <w:rPr>
          <w:color w:val="231F20"/>
          <w:spacing w:val="-2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35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2" w:after="0"/>
        <w:ind w:left="800" w:right="0" w:hanging="350"/>
        <w:jc w:val="left"/>
        <w:rPr>
          <w:sz w:val="14"/>
        </w:rPr>
      </w:pPr>
      <w:r>
        <w:rPr>
          <w:color w:val="231F20"/>
          <w:sz w:val="14"/>
        </w:rPr>
        <w:t>Emerging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technologies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36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2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Near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infrared</w:t>
      </w:r>
      <w:r>
        <w:rPr>
          <w:color w:val="231F20"/>
          <w:spacing w:val="3"/>
          <w:sz w:val="14"/>
        </w:rPr>
        <w:t> </w:t>
      </w:r>
      <w:r>
        <w:rPr>
          <w:color w:val="231F20"/>
          <w:spacing w:val="-2"/>
          <w:sz w:val="14"/>
        </w:rPr>
        <w:t>spectroscopy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36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3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Hyperspectral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multispectral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imaging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37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2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Raman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spectroscopy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41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2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Infrared</w:t>
      </w:r>
      <w:r>
        <w:rPr>
          <w:color w:val="231F20"/>
          <w:spacing w:val="-7"/>
          <w:sz w:val="14"/>
        </w:rPr>
        <w:t> </w:t>
      </w:r>
      <w:r>
        <w:rPr>
          <w:color w:val="231F20"/>
          <w:spacing w:val="-2"/>
          <w:sz w:val="14"/>
        </w:rPr>
        <w:t>thermography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42</w:t>
      </w:r>
    </w:p>
    <w:p>
      <w:pPr>
        <w:pStyle w:val="ListParagraph"/>
        <w:numPr>
          <w:ilvl w:val="1"/>
          <w:numId w:val="1"/>
        </w:numPr>
        <w:tabs>
          <w:tab w:pos="1263" w:val="left" w:leader="none"/>
          <w:tab w:pos="10669" w:val="right" w:leader="dot"/>
        </w:tabs>
        <w:spacing w:line="240" w:lineRule="auto" w:before="32" w:after="0"/>
        <w:ind w:left="1263" w:right="0" w:hanging="462"/>
        <w:jc w:val="left"/>
        <w:rPr>
          <w:sz w:val="14"/>
        </w:rPr>
      </w:pPr>
      <w:r>
        <w:rPr>
          <w:color w:val="231F20"/>
          <w:sz w:val="14"/>
        </w:rPr>
        <w:t>X-ray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imaging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44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3" w:after="0"/>
        <w:ind w:left="800" w:right="0" w:hanging="350"/>
        <w:jc w:val="left"/>
        <w:rPr>
          <w:sz w:val="14"/>
        </w:rPr>
      </w:pPr>
      <w:r>
        <w:rPr>
          <w:color w:val="231F20"/>
          <w:sz w:val="14"/>
        </w:rPr>
        <w:t>Technical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challenges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trends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46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10669" w:val="right" w:leader="dot"/>
        </w:tabs>
        <w:spacing w:line="240" w:lineRule="auto" w:before="31" w:after="0"/>
        <w:ind w:left="800" w:right="0" w:hanging="350"/>
        <w:jc w:val="left"/>
        <w:rPr>
          <w:sz w:val="14"/>
        </w:rPr>
      </w:pPr>
      <w:r>
        <w:rPr>
          <w:color w:val="231F20"/>
          <w:spacing w:val="-2"/>
          <w:sz w:val="14"/>
        </w:rPr>
        <w:t>Conclusions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46</w:t>
      </w:r>
    </w:p>
    <w:p>
      <w:pPr>
        <w:tabs>
          <w:tab w:pos="10669" w:val="right" w:leader="dot"/>
        </w:tabs>
        <w:spacing w:before="33"/>
        <w:ind w:left="450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Acknowledgements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46</w:t>
      </w:r>
    </w:p>
    <w:p>
      <w:pPr>
        <w:tabs>
          <w:tab w:pos="10669" w:val="right" w:leader="dot"/>
        </w:tabs>
        <w:spacing w:before="32"/>
        <w:ind w:left="450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221698</wp:posOffset>
                </wp:positionV>
                <wp:extent cx="6591934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7.456575pt;width:519.024pt;height:.22676pt;mso-position-horizontal-relative:page;mso-position-vertical-relative:paragraph;z-index:15731200" id="docshape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46</w:t>
      </w:r>
    </w:p>
    <w:p>
      <w:pPr>
        <w:pStyle w:val="ListParagraph"/>
        <w:numPr>
          <w:ilvl w:val="0"/>
          <w:numId w:val="2"/>
        </w:numPr>
        <w:tabs>
          <w:tab w:pos="5819" w:val="left" w:leader="none"/>
        </w:tabs>
        <w:spacing w:line="240" w:lineRule="auto" w:before="644" w:after="0"/>
        <w:ind w:left="5819" w:right="0" w:hanging="169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spacing w:line="297" w:lineRule="auto" w:before="761"/>
        <w:ind w:left="293" w:right="0" w:firstLine="108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542163</wp:posOffset>
                </wp:positionH>
                <wp:positionV relativeFrom="paragraph">
                  <wp:posOffset>452956</wp:posOffset>
                </wp:positionV>
                <wp:extent cx="454025" cy="317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90002pt;margin-top:35.665874pt;width:35.717002pt;height:.226pt;mso-position-horizontal-relative:page;mso-position-vertical-relative:paragraph;z-index:15733248" id="docshape10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5" w:id="8"/>
      <w:bookmarkEnd w:id="8"/>
      <w:r>
        <w:rPr/>
      </w:r>
      <w:r>
        <w:rPr>
          <w:rFonts w:ascii="Tuffy"/>
          <w:b w:val="0"/>
          <w:color w:val="231F20"/>
          <w:w w:val="110"/>
          <w:sz w:val="12"/>
        </w:rPr>
        <w:t>*</w:t>
      </w:r>
      <w:r>
        <w:rPr>
          <w:rFonts w:ascii="Tuffy"/>
          <w:b w:val="0"/>
          <w:color w:val="231F20"/>
          <w:spacing w:val="36"/>
          <w:w w:val="110"/>
          <w:sz w:val="12"/>
        </w:rPr>
        <w:t> </w:t>
      </w:r>
      <w:r>
        <w:rPr>
          <w:color w:val="231F20"/>
          <w:w w:val="110"/>
          <w:sz w:val="12"/>
        </w:rPr>
        <w:t>Corresponding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author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at: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w w:val="110"/>
          <w:sz w:val="12"/>
        </w:rPr>
        <w:t>Beijing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Research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Center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Intelligent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Equipment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Agriculture,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Beijing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100097,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China.</w:t>
      </w:r>
    </w:p>
    <w:p>
      <w:pPr>
        <w:spacing w:before="4"/>
        <w:ind w:left="533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1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fanshuxiang@outlook.com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Fan).</w:t>
      </w:r>
    </w:p>
    <w:p>
      <w:pPr>
        <w:pStyle w:val="BodyText"/>
        <w:spacing w:line="276" w:lineRule="auto" w:before="236"/>
        <w:ind w:left="290" w:right="110" w:firstLine="239"/>
        <w:jc w:val="both"/>
      </w:pPr>
      <w:r>
        <w:rPr/>
        <w:br w:type="column"/>
      </w:r>
      <w:r>
        <w:rPr>
          <w:color w:val="231F20"/>
        </w:rPr>
        <w:t>Seeds are one of the most fundamental elements of agriculture and</w:t>
      </w:r>
      <w:r>
        <w:rPr>
          <w:color w:val="231F20"/>
          <w:spacing w:val="40"/>
        </w:rPr>
        <w:t> </w:t>
      </w:r>
      <w:r>
        <w:rPr>
          <w:color w:val="231F20"/>
        </w:rPr>
        <w:t>forestry 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establishment of grain, vegetable, fruit, forage crops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economic</w:t>
      </w:r>
      <w:r>
        <w:rPr>
          <w:color w:val="231F20"/>
          <w:spacing w:val="-2"/>
        </w:rPr>
        <w:t> </w:t>
      </w:r>
      <w:r>
        <w:rPr>
          <w:color w:val="231F20"/>
        </w:rPr>
        <w:t>forest</w:t>
      </w:r>
      <w:r>
        <w:rPr>
          <w:color w:val="231F20"/>
          <w:spacing w:val="-2"/>
        </w:rPr>
        <w:t> </w:t>
      </w:r>
      <w:r>
        <w:rPr>
          <w:color w:val="231F20"/>
        </w:rPr>
        <w:t>crops,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usually</w:t>
      </w:r>
      <w:r>
        <w:rPr>
          <w:color w:val="231F20"/>
          <w:spacing w:val="-3"/>
        </w:rPr>
        <w:t> </w:t>
      </w:r>
      <w:r>
        <w:rPr>
          <w:color w:val="231F20"/>
        </w:rPr>
        <w:t>performed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direct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indirect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seeds.</w:t>
      </w:r>
      <w:r>
        <w:rPr>
          <w:color w:val="231F20"/>
          <w:spacing w:val="-9"/>
        </w:rPr>
        <w:t> </w:t>
      </w:r>
      <w:r>
        <w:rPr>
          <w:color w:val="231F20"/>
        </w:rPr>
        <w:t>Seed</w:t>
      </w:r>
      <w:r>
        <w:rPr>
          <w:color w:val="231F20"/>
          <w:spacing w:val="-8"/>
        </w:rPr>
        <w:t> </w:t>
      </w:r>
      <w:r>
        <w:rPr>
          <w:color w:val="231F20"/>
        </w:rPr>
        <w:t>quality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profound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unifor-</w:t>
      </w:r>
      <w:r>
        <w:rPr>
          <w:color w:val="231F20"/>
          <w:spacing w:val="40"/>
        </w:rPr>
        <w:t> </w:t>
      </w:r>
      <w:r>
        <w:rPr>
          <w:color w:val="231F20"/>
        </w:rPr>
        <w:t>mity</w:t>
      </w:r>
      <w:r>
        <w:rPr>
          <w:color w:val="231F20"/>
          <w:spacing w:val="49"/>
        </w:rPr>
        <w:t> </w:t>
      </w:r>
      <w:r>
        <w:rPr>
          <w:color w:val="231F20"/>
        </w:rPr>
        <w:t>of</w:t>
      </w:r>
      <w:r>
        <w:rPr>
          <w:color w:val="231F20"/>
          <w:spacing w:val="51"/>
        </w:rPr>
        <w:t> </w:t>
      </w:r>
      <w:r>
        <w:rPr>
          <w:color w:val="231F20"/>
        </w:rPr>
        <w:t>development,</w:t>
      </w:r>
      <w:r>
        <w:rPr>
          <w:color w:val="231F20"/>
          <w:spacing w:val="51"/>
        </w:rPr>
        <w:t> </w:t>
      </w:r>
      <w:r>
        <w:rPr>
          <w:color w:val="231F20"/>
        </w:rPr>
        <w:t>yield</w:t>
      </w:r>
      <w:r>
        <w:rPr>
          <w:color w:val="231F20"/>
          <w:spacing w:val="50"/>
        </w:rPr>
        <w:t> </w:t>
      </w:r>
      <w:r>
        <w:rPr>
          <w:color w:val="231F20"/>
        </w:rPr>
        <w:t>and</w:t>
      </w:r>
      <w:r>
        <w:rPr>
          <w:color w:val="231F20"/>
          <w:spacing w:val="49"/>
        </w:rPr>
        <w:t> </w:t>
      </w:r>
      <w:r>
        <w:rPr>
          <w:color w:val="231F20"/>
        </w:rPr>
        <w:t>quality</w:t>
      </w:r>
      <w:r>
        <w:rPr>
          <w:color w:val="231F20"/>
          <w:spacing w:val="50"/>
        </w:rPr>
        <w:t> </w:t>
      </w:r>
      <w:r>
        <w:rPr>
          <w:color w:val="231F20"/>
        </w:rPr>
        <w:t>of</w:t>
      </w:r>
      <w:r>
        <w:rPr>
          <w:color w:val="231F20"/>
          <w:spacing w:val="51"/>
        </w:rPr>
        <w:t> </w:t>
      </w:r>
      <w:r>
        <w:rPr>
          <w:color w:val="231F20"/>
        </w:rPr>
        <w:t>the</w:t>
      </w:r>
      <w:r>
        <w:rPr>
          <w:color w:val="231F20"/>
          <w:spacing w:val="50"/>
        </w:rPr>
        <w:t> </w:t>
      </w:r>
      <w:r>
        <w:rPr>
          <w:color w:val="231F20"/>
        </w:rPr>
        <w:t>harvested</w:t>
      </w:r>
      <w:r>
        <w:rPr>
          <w:color w:val="231F20"/>
          <w:spacing w:val="49"/>
        </w:rPr>
        <w:t> </w:t>
      </w:r>
      <w:r>
        <w:rPr>
          <w:color w:val="231F20"/>
          <w:spacing w:val="-2"/>
        </w:rPr>
        <w:t>product.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321" w:space="40"/>
            <w:col w:w="5429"/>
          </w:cols>
        </w:sectPr>
      </w:pPr>
    </w:p>
    <w:p>
      <w:pPr>
        <w:spacing w:before="212"/>
        <w:ind w:left="290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https://doi.org/10.1016/j.aiia.2019.05.001</w:t>
        </w:r>
      </w:hyperlink>
    </w:p>
    <w:p>
      <w:pPr>
        <w:spacing w:line="302" w:lineRule="auto" w:before="36"/>
        <w:ind w:left="290" w:right="112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2019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Authors. Publishing services by Elsevier B.V. on behalf of KeAi Communications Co. Ltd. This is an open access article under the CC BY-NC-ND license 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even" r:id="rId15"/>
          <w:headerReference w:type="default" r:id="rId16"/>
          <w:pgSz w:w="11910" w:h="15880"/>
          <w:pgMar w:header="693" w:footer="0" w:top="880" w:bottom="280" w:left="560" w:right="560"/>
          <w:pgNumType w:start="36"/>
        </w:sectPr>
      </w:pPr>
    </w:p>
    <w:p>
      <w:pPr>
        <w:pStyle w:val="BodyText"/>
        <w:spacing w:line="273" w:lineRule="auto" w:before="110"/>
        <w:ind w:left="114" w:right="38"/>
        <w:jc w:val="both"/>
      </w:pPr>
      <w:r>
        <w:rPr>
          <w:color w:val="231F20"/>
        </w:rPr>
        <w:t>Moreover,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safety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seeds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-4"/>
        </w:rPr>
        <w:t> </w:t>
      </w:r>
      <w:r>
        <w:rPr>
          <w:color w:val="231F20"/>
        </w:rPr>
        <w:t>products</w:t>
      </w:r>
      <w:r>
        <w:rPr>
          <w:color w:val="231F20"/>
          <w:spacing w:val="-4"/>
        </w:rPr>
        <w:t> </w:t>
      </w:r>
      <w:r>
        <w:rPr>
          <w:color w:val="231F20"/>
        </w:rPr>
        <w:t>directly</w:t>
      </w:r>
      <w:r>
        <w:rPr>
          <w:color w:val="231F20"/>
          <w:spacing w:val="-4"/>
        </w:rPr>
        <w:t> </w:t>
      </w:r>
      <w:r>
        <w:rPr>
          <w:color w:val="231F20"/>
        </w:rPr>
        <w:t>af-</w:t>
      </w:r>
      <w:r>
        <w:rPr>
          <w:color w:val="231F20"/>
          <w:spacing w:val="40"/>
        </w:rPr>
        <w:t> </w:t>
      </w:r>
      <w:r>
        <w:rPr>
          <w:color w:val="231F20"/>
        </w:rPr>
        <w:t>fect human health (</w:t>
      </w:r>
      <w:hyperlink w:history="true" w:anchor="_bookmark37">
        <w:r>
          <w:rPr>
            <w:color w:val="2E3092"/>
          </w:rPr>
          <w:t>Huang et al., 2015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Rahman and Cho, 2016</w:t>
        </w:r>
      </w:hyperlink>
      <w:r>
        <w:rPr>
          <w:color w:val="231F20"/>
        </w:rPr>
        <w:t>). Seed</w:t>
      </w:r>
      <w:r>
        <w:rPr>
          <w:color w:val="231F20"/>
          <w:spacing w:val="40"/>
        </w:rPr>
        <w:t> </w:t>
      </w:r>
      <w:r>
        <w:rPr>
          <w:color w:val="231F20"/>
        </w:rPr>
        <w:t>vigor is more promising in seed quality characteristic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ecting poten-</w:t>
      </w:r>
      <w:r>
        <w:rPr>
          <w:color w:val="231F20"/>
          <w:spacing w:val="40"/>
        </w:rPr>
        <w:t> </w:t>
      </w:r>
      <w:r>
        <w:rPr>
          <w:color w:val="231F20"/>
        </w:rPr>
        <w:t>tial seed germination,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emergence, resistance to biotic and abiotic</w:t>
      </w:r>
      <w:r>
        <w:rPr>
          <w:color w:val="231F20"/>
          <w:spacing w:val="40"/>
        </w:rPr>
        <w:t> </w:t>
      </w:r>
      <w:r>
        <w:rPr>
          <w:color w:val="231F20"/>
        </w:rPr>
        <w:t>stress,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seed</w:t>
      </w:r>
      <w:r>
        <w:rPr>
          <w:color w:val="231F20"/>
          <w:spacing w:val="-9"/>
        </w:rPr>
        <w:t> </w:t>
      </w:r>
      <w:r>
        <w:rPr>
          <w:color w:val="231F20"/>
        </w:rPr>
        <w:t>storage</w:t>
      </w:r>
      <w:r>
        <w:rPr>
          <w:color w:val="231F20"/>
          <w:spacing w:val="-9"/>
        </w:rPr>
        <w:t> </w:t>
      </w:r>
      <w:r>
        <w:rPr>
          <w:color w:val="231F20"/>
        </w:rPr>
        <w:t>ability</w:t>
      </w:r>
      <w:r>
        <w:rPr>
          <w:color w:val="231F20"/>
          <w:spacing w:val="-8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standard</w:t>
      </w:r>
      <w:r>
        <w:rPr>
          <w:color w:val="231F20"/>
          <w:spacing w:val="40"/>
        </w:rPr>
        <w:t> </w:t>
      </w:r>
      <w:r>
        <w:rPr>
          <w:color w:val="231F20"/>
        </w:rPr>
        <w:t>germination (</w:t>
      </w:r>
      <w:hyperlink w:history="true" w:anchor="_bookmark37">
        <w:r>
          <w:rPr>
            <w:color w:val="2E3092"/>
          </w:rPr>
          <w:t>Sun et al., 2007</w:t>
        </w:r>
      </w:hyperlink>
      <w:r>
        <w:rPr>
          <w:color w:val="231F20"/>
        </w:rPr>
        <w:t>). Moreover, it is well known that </w:t>
      </w:r>
      <w:r>
        <w:rPr>
          <w:color w:val="231F20"/>
        </w:rPr>
        <w:t>seeds</w:t>
      </w:r>
      <w:r>
        <w:rPr>
          <w:color w:val="231F20"/>
          <w:spacing w:val="40"/>
        </w:rPr>
        <w:t> </w:t>
      </w:r>
      <w:r>
        <w:rPr>
          <w:color w:val="231F20"/>
        </w:rPr>
        <w:t>with preferable viability would be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table to seed industries by</w:t>
      </w:r>
      <w:r>
        <w:rPr>
          <w:color w:val="231F20"/>
          <w:spacing w:val="40"/>
        </w:rPr>
        <w:t> </w:t>
      </w:r>
      <w:r>
        <w:rPr>
          <w:color w:val="231F20"/>
        </w:rPr>
        <w:t>obtaining considerable yield for cultivators and reducing crop variabil-</w:t>
      </w:r>
      <w:r>
        <w:rPr>
          <w:color w:val="231F20"/>
          <w:spacing w:val="40"/>
        </w:rPr>
        <w:t> </w:t>
      </w:r>
      <w:r>
        <w:rPr>
          <w:color w:val="231F20"/>
        </w:rPr>
        <w:t>ity. At the same time, seed dealers or companies could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 from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promoted</w:t>
      </w:r>
      <w:r>
        <w:rPr>
          <w:color w:val="231F20"/>
          <w:spacing w:val="-5"/>
        </w:rPr>
        <w:t> </w:t>
      </w:r>
      <w:r>
        <w:rPr>
          <w:color w:val="231F20"/>
        </w:rPr>
        <w:t>viability</w:t>
      </w:r>
      <w:r>
        <w:rPr>
          <w:color w:val="231F20"/>
          <w:spacing w:val="-8"/>
        </w:rPr>
        <w:t> </w:t>
      </w:r>
      <w:r>
        <w:rPr>
          <w:color w:val="231F20"/>
        </w:rPr>
        <w:t>via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series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higher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6"/>
        </w:rPr>
        <w:t> </w:t>
      </w:r>
      <w:r>
        <w:rPr>
          <w:color w:val="231F20"/>
        </w:rPr>
        <w:t>products.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ternational</w:t>
      </w:r>
      <w:r>
        <w:rPr>
          <w:color w:val="231F20"/>
          <w:spacing w:val="-8"/>
        </w:rPr>
        <w:t> </w:t>
      </w:r>
      <w:r>
        <w:rPr>
          <w:color w:val="231F20"/>
        </w:rPr>
        <w:t>Seed</w:t>
      </w:r>
      <w:r>
        <w:rPr>
          <w:color w:val="231F20"/>
          <w:spacing w:val="-8"/>
        </w:rPr>
        <w:t> </w:t>
      </w:r>
      <w:r>
        <w:rPr>
          <w:color w:val="231F20"/>
        </w:rPr>
        <w:t>Testing</w:t>
      </w:r>
      <w:r>
        <w:rPr>
          <w:color w:val="231F20"/>
          <w:spacing w:val="-10"/>
        </w:rPr>
        <w:t> </w:t>
      </w:r>
      <w:r>
        <w:rPr>
          <w:color w:val="231F20"/>
        </w:rPr>
        <w:t>Association</w:t>
      </w:r>
      <w:r>
        <w:rPr>
          <w:color w:val="231F20"/>
          <w:spacing w:val="-8"/>
        </w:rPr>
        <w:t> </w:t>
      </w:r>
      <w:r>
        <w:rPr>
          <w:color w:val="231F20"/>
        </w:rPr>
        <w:t>(ISTA)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8"/>
        </w:rPr>
        <w:t> </w:t>
      </w:r>
      <w:r>
        <w:rPr>
          <w:color w:val="231F20"/>
        </w:rPr>
        <w:t>seed</w:t>
      </w:r>
      <w:r>
        <w:rPr>
          <w:color w:val="231F20"/>
          <w:spacing w:val="-8"/>
        </w:rPr>
        <w:t> </w:t>
      </w:r>
      <w:r>
        <w:rPr>
          <w:color w:val="231F20"/>
        </w:rPr>
        <w:t>vigor</w:t>
      </w:r>
      <w:r>
        <w:rPr>
          <w:color w:val="231F20"/>
          <w:spacing w:val="-10"/>
        </w:rPr>
        <w:t> </w:t>
      </w:r>
      <w:r>
        <w:rPr>
          <w:color w:val="231F20"/>
        </w:rPr>
        <w:t>as: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seed</w:t>
      </w:r>
      <w:r>
        <w:rPr>
          <w:color w:val="231F20"/>
          <w:spacing w:val="40"/>
        </w:rPr>
        <w:t> </w:t>
      </w:r>
      <w:r>
        <w:rPr>
          <w:color w:val="231F20"/>
        </w:rPr>
        <w:t>vigor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sum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those</w:t>
      </w:r>
      <w:r>
        <w:rPr>
          <w:color w:val="231F20"/>
          <w:spacing w:val="-5"/>
        </w:rPr>
        <w:t> </w:t>
      </w:r>
      <w:r>
        <w:rPr>
          <w:color w:val="231F20"/>
        </w:rPr>
        <w:t>properties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determine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activity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seed</w:t>
      </w:r>
      <w:r>
        <w:rPr>
          <w:color w:val="231F20"/>
          <w:spacing w:val="-5"/>
        </w:rPr>
        <w:t> </w:t>
      </w:r>
      <w:r>
        <w:rPr>
          <w:color w:val="231F20"/>
        </w:rPr>
        <w:t>lots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acceptable</w:t>
      </w:r>
      <w:r>
        <w:rPr>
          <w:color w:val="231F20"/>
          <w:spacing w:val="-4"/>
        </w:rPr>
        <w:t> </w:t>
      </w:r>
      <w:r>
        <w:rPr>
          <w:color w:val="231F20"/>
        </w:rPr>
        <w:t>germination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wide</w:t>
      </w:r>
      <w:r>
        <w:rPr>
          <w:color w:val="231F20"/>
          <w:spacing w:val="-4"/>
        </w:rPr>
        <w:t> </w:t>
      </w:r>
      <w:r>
        <w:rPr>
          <w:color w:val="231F20"/>
        </w:rPr>
        <w:t>range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envi-</w:t>
      </w:r>
      <w:r>
        <w:rPr>
          <w:color w:val="231F20"/>
          <w:spacing w:val="40"/>
        </w:rPr>
        <w:t> </w:t>
      </w:r>
      <w:r>
        <w:rPr>
          <w:color w:val="231F20"/>
        </w:rPr>
        <w:t>ronments; a vigorous seed lot is one that is potentially able to perform</w:t>
      </w:r>
      <w:r>
        <w:rPr>
          <w:color w:val="231F20"/>
          <w:spacing w:val="40"/>
        </w:rPr>
        <w:t> </w:t>
      </w:r>
      <w:r>
        <w:rPr>
          <w:color w:val="231F20"/>
        </w:rPr>
        <w:t>well</w:t>
      </w:r>
      <w:r>
        <w:rPr>
          <w:color w:val="231F20"/>
          <w:spacing w:val="-4"/>
        </w:rPr>
        <w:t> </w:t>
      </w:r>
      <w:r>
        <w:rPr>
          <w:color w:val="231F20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</w:rPr>
        <w:t>environmental</w:t>
      </w:r>
      <w:r>
        <w:rPr>
          <w:color w:val="231F20"/>
          <w:spacing w:val="-4"/>
        </w:rPr>
        <w:t> </w:t>
      </w:r>
      <w:r>
        <w:rPr>
          <w:color w:val="231F20"/>
        </w:rPr>
        <w:t>conditions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optimal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spe-</w:t>
      </w:r>
      <w:r>
        <w:rPr>
          <w:color w:val="231F20"/>
          <w:spacing w:val="40"/>
        </w:rPr>
        <w:t> </w:t>
      </w:r>
      <w:r>
        <w:rPr>
          <w:color w:val="231F20"/>
        </w:rPr>
        <w:t>cies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high-vigor</w:t>
      </w:r>
      <w:r>
        <w:rPr>
          <w:color w:val="231F20"/>
          <w:spacing w:val="-9"/>
        </w:rPr>
        <w:t> </w:t>
      </w:r>
      <w:r>
        <w:rPr>
          <w:color w:val="231F20"/>
        </w:rPr>
        <w:t>seeds</w:t>
      </w:r>
      <w:r>
        <w:rPr>
          <w:color w:val="231F20"/>
          <w:spacing w:val="-9"/>
        </w:rPr>
        <w:t> </w:t>
      </w:r>
      <w:r>
        <w:rPr>
          <w:color w:val="231F20"/>
        </w:rPr>
        <w:t>germinate</w:t>
      </w:r>
      <w:r>
        <w:rPr>
          <w:color w:val="231F20"/>
          <w:spacing w:val="-8"/>
        </w:rPr>
        <w:t> </w:t>
      </w:r>
      <w:r>
        <w:rPr>
          <w:color w:val="231F20"/>
        </w:rPr>
        <w:t>uniformly,</w:t>
      </w:r>
      <w:r>
        <w:rPr>
          <w:color w:val="231F20"/>
          <w:spacing w:val="-7"/>
        </w:rPr>
        <w:t> </w:t>
      </w:r>
      <w:r>
        <w:rPr>
          <w:color w:val="231F20"/>
        </w:rPr>
        <w:t>rapidly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grow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resistant seedlings, then better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performance and higher yield are</w:t>
      </w:r>
      <w:r>
        <w:rPr>
          <w:color w:val="231F20"/>
          <w:spacing w:val="40"/>
        </w:rPr>
        <w:t> </w:t>
      </w:r>
      <w:r>
        <w:rPr>
          <w:color w:val="231F20"/>
        </w:rPr>
        <w:t>reasonably hopeful (</w:t>
      </w:r>
      <w:hyperlink w:history="true" w:anchor="_bookmark37">
        <w:r>
          <w:rPr>
            <w:color w:val="2E3092"/>
          </w:rPr>
          <w:t>Marcos Filho, 2015</w:t>
        </w:r>
      </w:hyperlink>
      <w:r>
        <w:rPr>
          <w:color w:val="231F20"/>
        </w:rPr>
        <w:t>). Currently, conventional</w:t>
      </w:r>
      <w:r>
        <w:rPr>
          <w:color w:val="231F20"/>
          <w:spacing w:val="40"/>
        </w:rPr>
        <w:t> </w:t>
      </w:r>
      <w:r>
        <w:rPr>
          <w:color w:val="231F20"/>
        </w:rPr>
        <w:t>methods including standard germination test, electrical conductivity</w:t>
      </w:r>
      <w:r>
        <w:rPr>
          <w:color w:val="231F20"/>
          <w:spacing w:val="40"/>
        </w:rPr>
        <w:t> </w:t>
      </w:r>
      <w:r>
        <w:rPr>
          <w:color w:val="231F20"/>
        </w:rPr>
        <w:t>test, seedling growth test, accelerated aging test, cold test and tetrazo-</w:t>
      </w:r>
      <w:r>
        <w:rPr>
          <w:color w:val="231F20"/>
          <w:spacing w:val="40"/>
        </w:rPr>
        <w:t> </w:t>
      </w:r>
      <w:r>
        <w:rPr>
          <w:color w:val="231F20"/>
        </w:rPr>
        <w:t>lium have been proposed and applied for the evaluation of seed vigor.</w:t>
      </w:r>
      <w:r>
        <w:rPr>
          <w:color w:val="231F20"/>
          <w:spacing w:val="40"/>
        </w:rPr>
        <w:t> </w:t>
      </w:r>
      <w:r>
        <w:rPr>
          <w:color w:val="231F20"/>
        </w:rPr>
        <w:t>However, those methods are usually non-automated, time-consuming,</w:t>
      </w:r>
      <w:r>
        <w:rPr>
          <w:color w:val="231F20"/>
          <w:spacing w:val="40"/>
        </w:rPr>
        <w:t> </w:t>
      </w:r>
      <w:r>
        <w:rPr>
          <w:color w:val="231F20"/>
        </w:rPr>
        <w:t>destructive and/or require specialized training and experience. Thus,</w:t>
      </w:r>
      <w:r>
        <w:rPr>
          <w:color w:val="231F20"/>
          <w:spacing w:val="40"/>
        </w:rPr>
        <w:t> </w:t>
      </w:r>
      <w:r>
        <w:rPr>
          <w:color w:val="231F20"/>
        </w:rPr>
        <w:t>they are not suitable for large-scale application or compatible with en-</w:t>
      </w:r>
      <w:r>
        <w:rPr>
          <w:color w:val="231F20"/>
          <w:spacing w:val="40"/>
        </w:rPr>
        <w:t> </w:t>
      </w:r>
      <w:r>
        <w:rPr>
          <w:color w:val="231F20"/>
        </w:rPr>
        <w:t>dangered species conservation. Therefore, non-invasive and high-</w:t>
      </w:r>
      <w:r>
        <w:rPr>
          <w:color w:val="231F20"/>
          <w:spacing w:val="40"/>
        </w:rPr>
        <w:t> </w:t>
      </w:r>
      <w:r>
        <w:rPr>
          <w:color w:val="231F20"/>
        </w:rPr>
        <w:t>throughput screening methods are urgently needed for seed industry</w:t>
      </w:r>
      <w:r>
        <w:rPr>
          <w:color w:val="231F20"/>
          <w:spacing w:val="80"/>
        </w:rPr>
        <w:t> </w:t>
      </w:r>
      <w:r>
        <w:rPr>
          <w:color w:val="231F20"/>
        </w:rPr>
        <w:t>to provide high-vigor seeds for farmers before sowing.</w:t>
      </w:r>
    </w:p>
    <w:p>
      <w:pPr>
        <w:pStyle w:val="BodyText"/>
        <w:spacing w:line="276" w:lineRule="auto" w:before="15"/>
        <w:ind w:left="114" w:right="38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recent decades, great advances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computer,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material and elec-</w:t>
      </w:r>
      <w:r>
        <w:rPr>
          <w:color w:val="231F20"/>
          <w:spacing w:val="40"/>
        </w:rPr>
        <w:t> </w:t>
      </w:r>
      <w:r>
        <w:rPr>
          <w:color w:val="231F20"/>
        </w:rPr>
        <w:t>tronic</w:t>
      </w:r>
      <w:r>
        <w:rPr>
          <w:color w:val="231F20"/>
          <w:spacing w:val="-4"/>
        </w:rPr>
        <w:t> </w:t>
      </w:r>
      <w:r>
        <w:rPr>
          <w:color w:val="231F20"/>
        </w:rPr>
        <w:t>technologies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led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remarkable</w:t>
      </w:r>
      <w:r>
        <w:rPr>
          <w:color w:val="231F20"/>
          <w:spacing w:val="-3"/>
        </w:rPr>
        <w:t> </w:t>
      </w:r>
      <w:r>
        <w:rPr>
          <w:color w:val="231F20"/>
        </w:rPr>
        <w:t>improvement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optical-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image-based</w:t>
      </w:r>
      <w:r>
        <w:rPr>
          <w:color w:val="231F20"/>
          <w:spacing w:val="-9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available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evaluating</w:t>
      </w:r>
      <w:r>
        <w:rPr>
          <w:color w:val="231F20"/>
          <w:spacing w:val="-10"/>
        </w:rPr>
        <w:t> </w:t>
      </w:r>
      <w:r>
        <w:rPr>
          <w:color w:val="231F20"/>
        </w:rPr>
        <w:t>qualities</w:t>
      </w:r>
      <w:r>
        <w:rPr>
          <w:color w:val="231F20"/>
          <w:spacing w:val="-10"/>
        </w:rPr>
        <w:t> </w:t>
      </w:r>
      <w:r>
        <w:rPr>
          <w:color w:val="231F20"/>
        </w:rPr>
        <w:t>indexes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rapidly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accurately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static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dynamic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online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grading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equip-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less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labor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32">
        <w:r>
          <w:rPr>
            <w:color w:val="2E3092"/>
            <w:spacing w:val="-2"/>
          </w:rPr>
          <w:t>Gowen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Optical-based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image-</w:t>
      </w:r>
      <w:r>
        <w:rPr>
          <w:color w:val="231F20"/>
          <w:spacing w:val="40"/>
        </w:rPr>
        <w:t> </w:t>
      </w:r>
      <w:r>
        <w:rPr>
          <w:color w:val="231F20"/>
        </w:rPr>
        <w:t>based detection systems are of great indispensability in the agro-food</w:t>
      </w:r>
      <w:r>
        <w:rPr>
          <w:color w:val="231F20"/>
          <w:spacing w:val="40"/>
        </w:rPr>
        <w:t> </w:t>
      </w:r>
      <w:r>
        <w:rPr>
          <w:color w:val="231F20"/>
        </w:rPr>
        <w:t>quality</w:t>
      </w:r>
      <w:r>
        <w:rPr>
          <w:color w:val="231F20"/>
          <w:spacing w:val="-2"/>
        </w:rPr>
        <w:t> </w:t>
      </w:r>
      <w:r>
        <w:rPr>
          <w:color w:val="231F20"/>
        </w:rPr>
        <w:t>determination</w:t>
      </w:r>
      <w:r>
        <w:rPr>
          <w:color w:val="231F20"/>
          <w:spacing w:val="-2"/>
        </w:rPr>
        <w:t> </w:t>
      </w:r>
      <w:r>
        <w:rPr>
          <w:color w:val="231F20"/>
        </w:rPr>
        <w:t>coupled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satis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reliability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removing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instability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inconsistency</w:t>
      </w:r>
      <w:r>
        <w:rPr>
          <w:color w:val="231F20"/>
          <w:spacing w:val="-1"/>
        </w:rPr>
        <w:t> </w:t>
      </w:r>
      <w:r>
        <w:rPr>
          <w:color w:val="231F20"/>
        </w:rPr>
        <w:t>via</w:t>
      </w:r>
      <w:r>
        <w:rPr>
          <w:color w:val="231F20"/>
          <w:spacing w:val="-1"/>
        </w:rPr>
        <w:t> </w:t>
      </w:r>
      <w:r>
        <w:rPr>
          <w:color w:val="231F20"/>
        </w:rPr>
        <w:t>human</w:t>
      </w:r>
      <w:r>
        <w:rPr>
          <w:color w:val="231F20"/>
          <w:spacing w:val="-1"/>
        </w:rPr>
        <w:t> </w:t>
      </w:r>
      <w:r>
        <w:rPr>
          <w:color w:val="231F20"/>
        </w:rPr>
        <w:t>intervention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Du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and Sun, 2004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Elmasry et al., 2012</w:t>
        </w:r>
      </w:hyperlink>
      <w:r>
        <w:rPr>
          <w:color w:val="231F20"/>
        </w:rPr>
        <w:t>).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cally, optical-based or</w:t>
      </w:r>
      <w:r>
        <w:rPr>
          <w:color w:val="231F20"/>
          <w:spacing w:val="40"/>
        </w:rPr>
        <w:t> </w:t>
      </w:r>
      <w:r>
        <w:rPr>
          <w:color w:val="231F20"/>
        </w:rPr>
        <w:t>image-based techniques, including computer vision, spectral imaging,</w:t>
      </w:r>
      <w:r>
        <w:rPr>
          <w:color w:val="231F20"/>
          <w:spacing w:val="40"/>
        </w:rPr>
        <w:t> </w:t>
      </w:r>
      <w:r>
        <w:rPr>
          <w:color w:val="231F20"/>
        </w:rPr>
        <w:t>near-infrared spectroscopy and other relatively emerging techniques,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well</w:t>
      </w:r>
      <w:r>
        <w:rPr>
          <w:color w:val="231F20"/>
          <w:spacing w:val="-8"/>
        </w:rPr>
        <w:t> </w:t>
      </w:r>
      <w:r>
        <w:rPr>
          <w:color w:val="231F20"/>
        </w:rPr>
        <w:t>trained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widely</w:t>
      </w:r>
      <w:r>
        <w:rPr>
          <w:color w:val="231F20"/>
          <w:spacing w:val="-8"/>
        </w:rPr>
        <w:t> </w:t>
      </w:r>
      <w:r>
        <w:rPr>
          <w:color w:val="231F20"/>
        </w:rPr>
        <w:t>utilized</w:t>
      </w:r>
      <w:r>
        <w:rPr>
          <w:color w:val="231F20"/>
          <w:spacing w:val="-8"/>
        </w:rPr>
        <w:t> </w:t>
      </w:r>
      <w:r>
        <w:rPr>
          <w:color w:val="231F20"/>
        </w:rPr>
        <w:t>towards</w:t>
      </w:r>
      <w:r>
        <w:rPr>
          <w:color w:val="231F20"/>
          <w:spacing w:val="-8"/>
        </w:rPr>
        <w:t> </w:t>
      </w:r>
      <w:r>
        <w:rPr>
          <w:color w:val="231F20"/>
        </w:rPr>
        <w:t>fruits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vegetables</w:t>
      </w:r>
      <w:r>
        <w:rPr>
          <w:color w:val="231F20"/>
          <w:spacing w:val="40"/>
        </w:rPr>
        <w:t> </w:t>
      </w:r>
      <w:r>
        <w:rPr>
          <w:color w:val="231F20"/>
        </w:rPr>
        <w:t>sorting equipment for non-destructive quality assessment and grading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Elmasry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33">
        <w:r>
          <w:rPr>
            <w:color w:val="2E3092"/>
          </w:rPr>
          <w:t>Huang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Hussain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37">
        <w:r>
          <w:rPr>
            <w:color w:val="2E3092"/>
          </w:rPr>
          <w:t>Lorente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2">
        <w:r>
          <w:rPr>
            <w:color w:val="2E3092"/>
          </w:rPr>
          <w:t>ElMasry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Nakauchi,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43">
        <w:r>
          <w:rPr>
            <w:color w:val="2E3092"/>
          </w:rPr>
          <w:t>Nicolaï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7">
        <w:r>
          <w:rPr>
            <w:color w:val="2E3092"/>
          </w:rPr>
          <w:t>Xia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46">
        <w:r>
          <w:rPr>
            <w:color w:val="2E3092"/>
          </w:rPr>
          <w:t>Zhang et al., 2018a</w:t>
        </w:r>
      </w:hyperlink>
      <w:r>
        <w:rPr>
          <w:color w:val="231F20"/>
        </w:rPr>
        <w:t>). However, studies and applications towards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correspondingly</w:t>
      </w:r>
      <w:r>
        <w:rPr>
          <w:color w:val="231F20"/>
          <w:spacing w:val="-3"/>
        </w:rPr>
        <w:t> </w:t>
      </w:r>
      <w:r>
        <w:rPr>
          <w:color w:val="231F20"/>
        </w:rPr>
        <w:t>few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stated</w:t>
      </w:r>
      <w:r>
        <w:rPr>
          <w:color w:val="231F20"/>
          <w:spacing w:val="-3"/>
        </w:rPr>
        <w:t> </w:t>
      </w:r>
      <w:r>
        <w:rPr>
          <w:color w:val="231F20"/>
        </w:rPr>
        <w:t>above.</w:t>
      </w:r>
      <w:r>
        <w:rPr>
          <w:color w:val="231F20"/>
          <w:spacing w:val="-2"/>
        </w:rPr>
        <w:t> </w:t>
      </w:r>
      <w:r>
        <w:rPr>
          <w:color w:val="231F20"/>
        </w:rPr>
        <w:t>Although</w:t>
      </w:r>
      <w:r>
        <w:rPr>
          <w:color w:val="231F20"/>
          <w:spacing w:val="40"/>
        </w:rPr>
        <w:t> </w:t>
      </w:r>
      <w:r>
        <w:rPr>
          <w:color w:val="231F20"/>
        </w:rPr>
        <w:t>some emerging</w:t>
      </w:r>
      <w:r>
        <w:rPr>
          <w:color w:val="231F20"/>
          <w:spacing w:val="-2"/>
        </w:rPr>
        <w:t> </w:t>
      </w:r>
      <w:r>
        <w:rPr>
          <w:color w:val="231F20"/>
        </w:rPr>
        <w:t>techniques are utilized</w:t>
      </w:r>
      <w:r>
        <w:rPr>
          <w:color w:val="231F20"/>
          <w:spacing w:val="-1"/>
        </w:rPr>
        <w:t> </w:t>
      </w:r>
      <w:r>
        <w:rPr>
          <w:color w:val="231F20"/>
        </w:rPr>
        <w:t>for feasibility exploration,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obvious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trend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emerging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focus-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determination</w:t>
      </w:r>
      <w:r>
        <w:rPr>
          <w:color w:val="231F20"/>
          <w:spacing w:val="-3"/>
        </w:rPr>
        <w:t> </w:t>
      </w:r>
      <w:r>
        <w:rPr>
          <w:color w:val="231F20"/>
        </w:rPr>
        <w:t>quality</w:t>
      </w:r>
      <w:r>
        <w:rPr>
          <w:color w:val="231F20"/>
          <w:spacing w:val="-3"/>
        </w:rPr>
        <w:t> </w:t>
      </w:r>
      <w:r>
        <w:rPr>
          <w:color w:val="231F20"/>
        </w:rPr>
        <w:t>indexes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seeds,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Raman</w:t>
      </w:r>
      <w:r>
        <w:rPr>
          <w:color w:val="231F20"/>
          <w:spacing w:val="-3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troscopy, infrared thermography, X-ray imaging.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In fact, seed vigor is an interaction of characteristics and many fac-</w:t>
      </w:r>
      <w:r>
        <w:rPr>
          <w:color w:val="231F20"/>
          <w:spacing w:val="40"/>
        </w:rPr>
        <w:t> </w:t>
      </w:r>
      <w:r>
        <w:rPr>
          <w:color w:val="231F20"/>
        </w:rPr>
        <w:t>tors are involved in the composition and manifestation of seed vigor,</w:t>
      </w:r>
      <w:r>
        <w:rPr>
          <w:color w:val="231F20"/>
          <w:spacing w:val="40"/>
        </w:rPr>
        <w:t> </w:t>
      </w:r>
      <w:r>
        <w:rPr>
          <w:color w:val="231F20"/>
        </w:rPr>
        <w:t>such as genetic constitution, environment during seed development,</w:t>
      </w:r>
      <w:r>
        <w:rPr>
          <w:color w:val="231F20"/>
          <w:spacing w:val="40"/>
        </w:rPr>
        <w:t> </w:t>
      </w:r>
      <w:r>
        <w:rPr>
          <w:color w:val="231F20"/>
        </w:rPr>
        <w:t>and storage (</w:t>
      </w:r>
      <w:hyperlink w:history="true" w:anchor="_bookmark37">
        <w:r>
          <w:rPr>
            <w:color w:val="2E3092"/>
          </w:rPr>
          <w:t>Rahman and Cho, 2016</w:t>
        </w:r>
      </w:hyperlink>
      <w:r>
        <w:rPr>
          <w:color w:val="231F20"/>
        </w:rPr>
        <w:t>), hindering the establishment of</w:t>
      </w:r>
      <w:r>
        <w:rPr>
          <w:color w:val="231F20"/>
          <w:spacing w:val="80"/>
        </w:rPr>
        <w:t> </w:t>
      </w:r>
      <w:r>
        <w:rPr>
          <w:color w:val="231F20"/>
        </w:rPr>
        <w:t>a precise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 of</w:t>
      </w:r>
      <w:r>
        <w:rPr>
          <w:color w:val="231F20"/>
          <w:spacing w:val="-1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vigor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Sun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Therefore,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searchers focused on the detection of seed viability instead of seed</w:t>
      </w:r>
      <w:r>
        <w:rPr>
          <w:color w:val="231F20"/>
          <w:spacing w:val="40"/>
        </w:rPr>
        <w:t> </w:t>
      </w:r>
      <w:r>
        <w:rPr>
          <w:color w:val="231F20"/>
        </w:rPr>
        <w:t>vigor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emerging</w:t>
      </w:r>
      <w:r>
        <w:rPr>
          <w:color w:val="231F20"/>
          <w:spacing w:val="-10"/>
        </w:rPr>
        <w:t> </w:t>
      </w:r>
      <w:r>
        <w:rPr>
          <w:color w:val="231F20"/>
        </w:rPr>
        <w:t>non-destructive</w:t>
      </w:r>
      <w:r>
        <w:rPr>
          <w:color w:val="231F20"/>
          <w:spacing w:val="-10"/>
        </w:rPr>
        <w:t> </w:t>
      </w:r>
      <w:r>
        <w:rPr>
          <w:color w:val="231F20"/>
        </w:rPr>
        <w:t>techniques,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near</w:t>
      </w:r>
      <w:r>
        <w:rPr>
          <w:color w:val="231F20"/>
          <w:spacing w:val="-9"/>
        </w:rPr>
        <w:t> </w:t>
      </w:r>
      <w:r>
        <w:rPr>
          <w:color w:val="231F20"/>
        </w:rPr>
        <w:t>infra-</w:t>
      </w:r>
      <w:r>
        <w:rPr>
          <w:color w:val="231F20"/>
          <w:spacing w:val="40"/>
        </w:rPr>
        <w:t> </w:t>
      </w:r>
      <w:r>
        <w:rPr>
          <w:color w:val="231F20"/>
        </w:rPr>
        <w:t>red (NIR) spectroscopy, hyperspectral imaging (HSI) or </w:t>
      </w:r>
      <w:r>
        <w:rPr>
          <w:color w:val="231F20"/>
        </w:rPr>
        <w:t>multispectral</w:t>
      </w:r>
      <w:r>
        <w:rPr>
          <w:color w:val="231F20"/>
          <w:spacing w:val="40"/>
        </w:rPr>
        <w:t> </w:t>
      </w:r>
      <w:r>
        <w:rPr>
          <w:color w:val="231F20"/>
        </w:rPr>
        <w:t>imaging (MSI), Raman spectroscopy (RS), infrared thermography</w:t>
      </w:r>
      <w:r>
        <w:rPr>
          <w:color w:val="231F20"/>
          <w:spacing w:val="40"/>
        </w:rPr>
        <w:t> </w:t>
      </w:r>
      <w:r>
        <w:rPr>
          <w:color w:val="231F20"/>
        </w:rPr>
        <w:t>(IRT), and soft X-ray imaging. Hence, the applications and trends of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seed</w:t>
      </w:r>
      <w:r>
        <w:rPr>
          <w:color w:val="231F20"/>
          <w:spacing w:val="-6"/>
        </w:rPr>
        <w:t> </w:t>
      </w:r>
      <w:r>
        <w:rPr>
          <w:color w:val="231F20"/>
        </w:rPr>
        <w:t>viability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reviewed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paper.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bookmarkStart w:name="2. Emerging technologies" w:id="9"/>
      <w:bookmarkEnd w:id="9"/>
      <w:r>
        <w:rPr/>
      </w:r>
      <w:r>
        <w:rPr>
          <w:color w:val="231F20"/>
          <w:w w:val="105"/>
          <w:sz w:val="16"/>
        </w:rPr>
        <w:t>Emerging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technologies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bookmarkStart w:name="2.1. Near infrared spectroscopy" w:id="10"/>
      <w:bookmarkEnd w:id="10"/>
      <w:r>
        <w:rPr/>
      </w:r>
      <w:r>
        <w:rPr>
          <w:i/>
          <w:color w:val="231F20"/>
          <w:w w:val="90"/>
          <w:sz w:val="16"/>
        </w:rPr>
        <w:t>Near</w:t>
      </w:r>
      <w:r>
        <w:rPr>
          <w:i/>
          <w:color w:val="231F20"/>
          <w:sz w:val="16"/>
        </w:rPr>
        <w:t> </w:t>
      </w:r>
      <w:r>
        <w:rPr>
          <w:i/>
          <w:color w:val="231F20"/>
          <w:w w:val="90"/>
          <w:sz w:val="16"/>
        </w:rPr>
        <w:t>infrared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spectroscopy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114" w:right="38" w:firstLine="239"/>
        <w:jc w:val="both"/>
      </w:pPr>
      <w:r>
        <w:rPr>
          <w:color w:val="231F20"/>
        </w:rPr>
        <w:t>Near</w:t>
      </w:r>
      <w:r>
        <w:rPr>
          <w:color w:val="231F20"/>
          <w:spacing w:val="-6"/>
        </w:rPr>
        <w:t> </w:t>
      </w:r>
      <w:r>
        <w:rPr>
          <w:color w:val="231F20"/>
        </w:rPr>
        <w:t>infrared</w:t>
      </w:r>
      <w:r>
        <w:rPr>
          <w:color w:val="231F20"/>
          <w:spacing w:val="-6"/>
        </w:rPr>
        <w:t> </w:t>
      </w:r>
      <w:r>
        <w:rPr>
          <w:color w:val="231F20"/>
        </w:rPr>
        <w:t>(NIR)</w:t>
      </w:r>
      <w:r>
        <w:rPr>
          <w:color w:val="231F20"/>
          <w:spacing w:val="-8"/>
        </w:rPr>
        <w:t> </w:t>
      </w:r>
      <w:r>
        <w:rPr>
          <w:color w:val="231F20"/>
        </w:rPr>
        <w:t>spectroscopy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absorption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elec-</w:t>
      </w:r>
      <w:r>
        <w:rPr>
          <w:color w:val="231F20"/>
          <w:spacing w:val="40"/>
        </w:rPr>
        <w:t> </w:t>
      </w:r>
      <w:r>
        <w:rPr>
          <w:color w:val="231F20"/>
        </w:rPr>
        <w:t>tromagnetic</w:t>
      </w:r>
      <w:r>
        <w:rPr>
          <w:color w:val="231F20"/>
          <w:spacing w:val="29"/>
        </w:rPr>
        <w:t> </w:t>
      </w:r>
      <w:r>
        <w:rPr>
          <w:color w:val="231F20"/>
        </w:rPr>
        <w:t>radiation</w:t>
      </w:r>
      <w:r>
        <w:rPr>
          <w:color w:val="231F20"/>
          <w:spacing w:val="28"/>
        </w:rPr>
        <w:t> </w:t>
      </w:r>
      <w:r>
        <w:rPr>
          <w:color w:val="231F20"/>
        </w:rPr>
        <w:t>at</w:t>
      </w:r>
      <w:r>
        <w:rPr>
          <w:color w:val="231F20"/>
          <w:spacing w:val="27"/>
        </w:rPr>
        <w:t> </w:t>
      </w:r>
      <w:r>
        <w:rPr>
          <w:color w:val="231F20"/>
        </w:rPr>
        <w:t>wavelengths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range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780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2500</w:t>
      </w:r>
      <w:r>
        <w:rPr>
          <w:color w:val="231F20"/>
          <w:spacing w:val="27"/>
        </w:rPr>
        <w:t> </w:t>
      </w:r>
      <w:r>
        <w:rPr>
          <w:color w:val="231F20"/>
          <w:spacing w:val="-7"/>
        </w:rPr>
        <w:t>nm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Huang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43">
        <w:r>
          <w:rPr>
            <w:color w:val="2E3092"/>
          </w:rPr>
          <w:t>Nicolaï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radiation</w:t>
      </w:r>
      <w:r>
        <w:rPr>
          <w:color w:val="231F20"/>
          <w:spacing w:val="-9"/>
        </w:rPr>
        <w:t> </w:t>
      </w:r>
      <w:r>
        <w:rPr>
          <w:color w:val="231F20"/>
        </w:rPr>
        <w:t>penetrates</w:t>
      </w:r>
      <w:r>
        <w:rPr>
          <w:color w:val="231F20"/>
          <w:spacing w:val="40"/>
        </w:rPr>
        <w:t> </w:t>
      </w:r>
      <w:r>
        <w:rPr>
          <w:color w:val="231F20"/>
        </w:rPr>
        <w:t>agricultural and forest products, their spectral characteristics change</w:t>
      </w:r>
      <w:r>
        <w:rPr>
          <w:color w:val="231F20"/>
          <w:w w:val="105"/>
        </w:rPr>
        <w:t> through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wavelength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dependent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scattering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absorption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processes. </w:t>
      </w:r>
      <w:r>
        <w:rPr>
          <w:color w:val="231F20"/>
          <w:spacing w:val="-2"/>
        </w:rPr>
        <w:t>The tissue structures of products made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cells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intra/extracel-</w:t>
      </w:r>
      <w:r>
        <w:rPr>
          <w:color w:val="231F20"/>
          <w:spacing w:val="40"/>
        </w:rPr>
        <w:t> </w:t>
      </w:r>
      <w:r>
        <w:rPr>
          <w:color w:val="231F20"/>
        </w:rPr>
        <w:t>lular</w:t>
      </w:r>
      <w:r>
        <w:rPr>
          <w:color w:val="231F20"/>
          <w:spacing w:val="-2"/>
        </w:rPr>
        <w:t> </w:t>
      </w:r>
      <w:r>
        <w:rPr>
          <w:color w:val="231F20"/>
        </w:rPr>
        <w:t>environments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responsible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scattering.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absorption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w w:val="105"/>
        </w:rPr>
        <w:t> </w:t>
      </w:r>
      <w:r>
        <w:rPr>
          <w:color w:val="231F20"/>
          <w:spacing w:val="-8"/>
          <w:w w:val="105"/>
        </w:rPr>
        <w:t>mainly</w:t>
      </w:r>
      <w:r>
        <w:rPr>
          <w:color w:val="231F20"/>
          <w:spacing w:val="-1"/>
        </w:rPr>
        <w:t> </w:t>
      </w:r>
      <w:r>
        <w:rPr>
          <w:color w:val="231F20"/>
          <w:spacing w:val="-8"/>
          <w:w w:val="105"/>
        </w:rPr>
        <w:t>caused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8"/>
          <w:w w:val="105"/>
        </w:rPr>
        <w:t>by</w:t>
      </w:r>
      <w:r>
        <w:rPr>
          <w:color w:val="231F20"/>
          <w:spacing w:val="-12"/>
          <w:w w:val="130"/>
        </w:rPr>
        <w:t> </w:t>
      </w:r>
      <w:r>
        <w:rPr>
          <w:color w:val="231F20"/>
          <w:spacing w:val="-8"/>
          <w:w w:val="130"/>
        </w:rPr>
        <w:t>C</w:t>
      </w:r>
      <w:r>
        <w:rPr>
          <w:rFonts w:ascii="Arial" w:hAnsi="Arial"/>
          <w:color w:val="231F20"/>
          <w:spacing w:val="-8"/>
          <w:w w:val="130"/>
        </w:rPr>
        <w:t>\\</w:t>
      </w:r>
      <w:r>
        <w:rPr>
          <w:color w:val="231F20"/>
          <w:spacing w:val="-8"/>
          <w:w w:val="130"/>
        </w:rPr>
        <w:t>H,</w:t>
      </w:r>
      <w:r>
        <w:rPr>
          <w:color w:val="231F20"/>
          <w:spacing w:val="-4"/>
          <w:w w:val="130"/>
        </w:rPr>
        <w:t> </w:t>
      </w:r>
      <w:r>
        <w:rPr>
          <w:color w:val="231F20"/>
          <w:spacing w:val="-8"/>
          <w:w w:val="130"/>
        </w:rPr>
        <w:t>O</w:t>
      </w:r>
      <w:r>
        <w:rPr>
          <w:rFonts w:ascii="Arial" w:hAnsi="Arial"/>
          <w:color w:val="231F20"/>
          <w:spacing w:val="-8"/>
          <w:w w:val="130"/>
        </w:rPr>
        <w:t>\\</w:t>
      </w:r>
      <w:r>
        <w:rPr>
          <w:color w:val="231F20"/>
          <w:spacing w:val="-8"/>
          <w:w w:val="130"/>
        </w:rPr>
        <w:t>H,</w:t>
      </w:r>
      <w:r>
        <w:rPr>
          <w:color w:val="231F20"/>
          <w:spacing w:val="-5"/>
          <w:w w:val="130"/>
        </w:rPr>
        <w:t> </w:t>
      </w:r>
      <w:r>
        <w:rPr>
          <w:color w:val="231F20"/>
          <w:spacing w:val="-8"/>
          <w:w w:val="105"/>
        </w:rPr>
        <w:t>and</w:t>
      </w:r>
      <w:r>
        <w:rPr>
          <w:color w:val="231F20"/>
          <w:spacing w:val="-11"/>
          <w:w w:val="130"/>
        </w:rPr>
        <w:t> </w:t>
      </w:r>
      <w:r>
        <w:rPr>
          <w:color w:val="231F20"/>
          <w:spacing w:val="-8"/>
          <w:w w:val="130"/>
        </w:rPr>
        <w:t>N</w:t>
      </w:r>
      <w:r>
        <w:rPr>
          <w:rFonts w:ascii="Arial" w:hAnsi="Arial"/>
          <w:color w:val="231F20"/>
          <w:spacing w:val="-8"/>
          <w:w w:val="130"/>
        </w:rPr>
        <w:t>\\</w:t>
      </w:r>
      <w:r>
        <w:rPr>
          <w:color w:val="231F20"/>
          <w:spacing w:val="-8"/>
          <w:w w:val="130"/>
        </w:rPr>
        <w:t>H</w:t>
      </w:r>
      <w:r>
        <w:rPr>
          <w:color w:val="231F20"/>
          <w:spacing w:val="-5"/>
          <w:w w:val="130"/>
        </w:rPr>
        <w:t> </w:t>
      </w:r>
      <w:r>
        <w:rPr>
          <w:color w:val="231F20"/>
          <w:spacing w:val="-8"/>
          <w:w w:val="105"/>
        </w:rPr>
        <w:t>bonds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8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8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8"/>
          <w:w w:val="105"/>
        </w:rPr>
        <w:t>main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8"/>
          <w:w w:val="105"/>
        </w:rPr>
        <w:t>compounds</w:t>
      </w:r>
      <w:r>
        <w:rPr>
          <w:color w:val="231F20"/>
          <w:w w:val="105"/>
        </w:rPr>
        <w:t> </w:t>
      </w:r>
      <w:r>
        <w:rPr>
          <w:color w:val="231F20"/>
        </w:rPr>
        <w:t>(water, sugars, chlorophylls, carotenoids, etc.). NIR spectra comprise</w:t>
      </w:r>
      <w:r>
        <w:rPr>
          <w:color w:val="231F20"/>
          <w:spacing w:val="40"/>
        </w:rPr>
        <w:t> </w:t>
      </w:r>
      <w:r>
        <w:rPr>
          <w:color w:val="231F20"/>
        </w:rPr>
        <w:t>broad</w:t>
      </w:r>
      <w:r>
        <w:rPr>
          <w:color w:val="231F20"/>
          <w:spacing w:val="-2"/>
        </w:rPr>
        <w:t> </w:t>
      </w:r>
      <w:r>
        <w:rPr>
          <w:color w:val="231F20"/>
        </w:rPr>
        <w:t>wave bands arising</w:t>
      </w:r>
      <w:r>
        <w:rPr>
          <w:color w:val="231F20"/>
          <w:spacing w:val="-1"/>
        </w:rPr>
        <w:t> </w:t>
      </w:r>
      <w:r>
        <w:rPr>
          <w:color w:val="231F20"/>
        </w:rPr>
        <w:t>from overlapping</w:t>
      </w:r>
      <w:r>
        <w:rPr>
          <w:color w:val="231F20"/>
          <w:spacing w:val="-2"/>
        </w:rPr>
        <w:t> </w:t>
      </w:r>
      <w:r>
        <w:rPr>
          <w:color w:val="231F20"/>
        </w:rPr>
        <w:t>absorptions</w:t>
      </w:r>
      <w:r>
        <w:rPr>
          <w:color w:val="231F20"/>
          <w:spacing w:val="-1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mainly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overtones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combinations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-6"/>
        </w:rPr>
        <w:t> </w:t>
      </w:r>
      <w:r>
        <w:rPr>
          <w:color w:val="231F20"/>
        </w:rPr>
        <w:t>bonds,</w:t>
      </w:r>
      <w:r>
        <w:rPr>
          <w:color w:val="231F20"/>
          <w:spacing w:val="-5"/>
        </w:rPr>
        <w:t> </w:t>
      </w:r>
      <w:r>
        <w:rPr>
          <w:color w:val="231F20"/>
        </w:rPr>
        <w:t>making</w:t>
      </w:r>
      <w:r>
        <w:rPr>
          <w:color w:val="231F20"/>
          <w:w w:val="105"/>
        </w:rPr>
        <w:t> 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feasible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detect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organic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biological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materials.</w:t>
      </w:r>
    </w:p>
    <w:p>
      <w:pPr>
        <w:pStyle w:val="BodyText"/>
        <w:spacing w:line="273" w:lineRule="auto"/>
        <w:ind w:left="114" w:right="286" w:firstLine="239"/>
        <w:jc w:val="both"/>
      </w:pPr>
      <w:r>
        <w:rPr>
          <w:color w:val="231F20"/>
        </w:rPr>
        <w:t>Radiation</w:t>
      </w:r>
      <w:r>
        <w:rPr>
          <w:color w:val="231F20"/>
          <w:spacing w:val="-10"/>
        </w:rPr>
        <w:t> </w:t>
      </w:r>
      <w:r>
        <w:rPr>
          <w:color w:val="231F20"/>
        </w:rPr>
        <w:t>interacting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sample</w:t>
      </w:r>
      <w:r>
        <w:rPr>
          <w:color w:val="231F20"/>
          <w:spacing w:val="-10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absorbed,</w:t>
      </w:r>
      <w:r>
        <w:rPr>
          <w:color w:val="231F20"/>
          <w:spacing w:val="-10"/>
        </w:rPr>
        <w:t> </w:t>
      </w:r>
      <w:r>
        <w:rPr>
          <w:color w:val="231F20"/>
        </w:rPr>
        <w:t>transmitted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ected. Specular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ection is caused by a smooth surface, while dif-</w:t>
      </w:r>
      <w:r>
        <w:rPr>
          <w:color w:val="231F20"/>
          <w:spacing w:val="40"/>
        </w:rPr>
        <w:t> </w:t>
      </w:r>
      <w:r>
        <w:rPr>
          <w:color w:val="231F20"/>
        </w:rPr>
        <w:t>fuse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ection is due to a rough surface. Both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ection ways provide</w:t>
      </w:r>
      <w:r>
        <w:rPr>
          <w:color w:val="231F20"/>
          <w:spacing w:val="40"/>
        </w:rPr>
        <w:t> </w:t>
      </w:r>
      <w:r>
        <w:rPr>
          <w:color w:val="231F20"/>
        </w:rPr>
        <w:t>only information about the surface of samples. Scattering depends on</w:t>
      </w:r>
      <w:r>
        <w:rPr>
          <w:color w:val="231F20"/>
          <w:spacing w:val="40"/>
        </w:rPr>
        <w:t> </w:t>
      </w:r>
      <w:r>
        <w:rPr>
          <w:color w:val="231F20"/>
        </w:rPr>
        <w:t>the size, shape and microstructure of the particles, affecting the inten-</w:t>
      </w:r>
      <w:r>
        <w:rPr>
          <w:color w:val="231F20"/>
          <w:spacing w:val="40"/>
        </w:rPr>
        <w:t> </w:t>
      </w:r>
      <w:r>
        <w:rPr>
          <w:color w:val="231F20"/>
        </w:rPr>
        <w:t>sity</w:t>
      </w:r>
      <w:r>
        <w:rPr>
          <w:color w:val="231F20"/>
          <w:spacing w:val="-2"/>
        </w:rPr>
        <w:t> </w:t>
      </w:r>
      <w:r>
        <w:rPr>
          <w:color w:val="231F20"/>
        </w:rPr>
        <w:t>level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ected</w:t>
      </w:r>
      <w:r>
        <w:rPr>
          <w:color w:val="231F20"/>
          <w:spacing w:val="-5"/>
        </w:rPr>
        <w:t> </w:t>
      </w:r>
      <w:r>
        <w:rPr>
          <w:color w:val="231F20"/>
        </w:rPr>
        <w:t>spectrum,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absorption</w:t>
      </w:r>
      <w:r>
        <w:rPr>
          <w:color w:val="231F20"/>
          <w:spacing w:val="-2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affects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shape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ected</w:t>
      </w:r>
      <w:r>
        <w:rPr>
          <w:color w:val="231F20"/>
          <w:spacing w:val="-2"/>
        </w:rPr>
        <w:t> </w:t>
      </w:r>
      <w:r>
        <w:rPr>
          <w:color w:val="231F20"/>
        </w:rPr>
        <w:t>spectrum.</w:t>
      </w:r>
      <w:r>
        <w:rPr>
          <w:color w:val="231F20"/>
          <w:spacing w:val="-2"/>
        </w:rPr>
        <w:t> </w:t>
      </w:r>
      <w:r>
        <w:rPr>
          <w:color w:val="231F20"/>
        </w:rPr>
        <w:t>Thus,</w:t>
      </w:r>
      <w:r>
        <w:rPr>
          <w:color w:val="231F20"/>
          <w:spacing w:val="-2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NIR</w:t>
      </w:r>
      <w:r>
        <w:rPr>
          <w:color w:val="231F20"/>
          <w:spacing w:val="-4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troscopy</w:t>
      </w:r>
      <w:r>
        <w:rPr>
          <w:color w:val="231F20"/>
          <w:spacing w:val="40"/>
        </w:rPr>
        <w:t> </w:t>
      </w:r>
      <w:r>
        <w:rPr>
          <w:color w:val="231F20"/>
        </w:rPr>
        <w:t>measurement</w:t>
      </w:r>
      <w:r>
        <w:rPr>
          <w:color w:val="231F20"/>
          <w:spacing w:val="40"/>
        </w:rPr>
        <w:t> </w:t>
      </w:r>
      <w:r>
        <w:rPr>
          <w:color w:val="231F20"/>
        </w:rPr>
        <w:t>modes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Nicolaï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et al., 2007</w:t>
        </w:r>
      </w:hyperlink>
      <w:r>
        <w:rPr>
          <w:color w:val="231F20"/>
        </w:rPr>
        <w:t>). The common modes are diffuse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and transmit-</w:t>
      </w:r>
      <w:r>
        <w:rPr>
          <w:color w:val="231F20"/>
          <w:spacing w:val="40"/>
        </w:rPr>
        <w:t> </w:t>
      </w:r>
      <w:r>
        <w:rPr>
          <w:color w:val="231F20"/>
        </w:rPr>
        <w:t>tance for seed quality measurement (</w:t>
      </w:r>
      <w:hyperlink w:history="true" w:anchor="_bookmark6">
        <w:r>
          <w:rPr>
            <w:color w:val="2E3092"/>
          </w:rPr>
          <w:t>Fig. 1</w:t>
        </w:r>
      </w:hyperlink>
      <w:r>
        <w:rPr>
          <w:color w:val="231F20"/>
        </w:rPr>
        <w:t>). In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mode, light</w:t>
      </w:r>
      <w:r>
        <w:rPr>
          <w:color w:val="231F20"/>
          <w:spacing w:val="40"/>
        </w:rPr>
        <w:t> </w:t>
      </w:r>
      <w:r>
        <w:rPr>
          <w:color w:val="231F20"/>
        </w:rPr>
        <w:t>source</w:t>
      </w:r>
      <w:r>
        <w:rPr>
          <w:color w:val="231F20"/>
          <w:spacing w:val="-3"/>
        </w:rPr>
        <w:t> </w:t>
      </w:r>
      <w:r>
        <w:rPr>
          <w:color w:val="231F20"/>
        </w:rPr>
        <w:t>and detector are</w:t>
      </w:r>
      <w:r>
        <w:rPr>
          <w:color w:val="231F20"/>
          <w:spacing w:val="-2"/>
        </w:rPr>
        <w:t> </w:t>
      </w:r>
      <w:r>
        <w:rPr>
          <w:color w:val="231F20"/>
        </w:rPr>
        <w:t>mounted</w:t>
      </w:r>
      <w:r>
        <w:rPr>
          <w:color w:val="231F20"/>
          <w:spacing w:val="-2"/>
        </w:rPr>
        <w:t> </w:t>
      </w:r>
      <w:r>
        <w:rPr>
          <w:color w:val="231F20"/>
        </w:rPr>
        <w:t>under</w:t>
      </w:r>
      <w:r>
        <w:rPr>
          <w:color w:val="231F20"/>
          <w:spacing w:val="-1"/>
        </w:rPr>
        <w:t> </w:t>
      </w:r>
      <w:r>
        <w:rPr>
          <w:color w:val="231F20"/>
        </w:rPr>
        <w:t>a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angle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avoid</w:t>
      </w:r>
      <w:r>
        <w:rPr>
          <w:color w:val="231F20"/>
          <w:spacing w:val="-1"/>
        </w:rPr>
        <w:t> </w:t>
      </w:r>
      <w:r>
        <w:rPr>
          <w:color w:val="231F20"/>
        </w:rPr>
        <w:t>specu-</w:t>
      </w:r>
      <w:r>
        <w:rPr>
          <w:color w:val="231F20"/>
          <w:spacing w:val="40"/>
        </w:rPr>
        <w:t> </w:t>
      </w:r>
      <w:r>
        <w:rPr>
          <w:color w:val="231F20"/>
        </w:rPr>
        <w:t>lar</w:t>
      </w:r>
      <w:r>
        <w:rPr>
          <w:color w:val="231F20"/>
          <w:spacing w:val="-6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ection.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structure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mode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relatively</w:t>
      </w:r>
      <w:r>
        <w:rPr>
          <w:color w:val="231F20"/>
          <w:spacing w:val="-5"/>
        </w:rPr>
        <w:t> </w:t>
      </w:r>
      <w:r>
        <w:rPr>
          <w:color w:val="231F20"/>
        </w:rPr>
        <w:t>simple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easy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establish.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generally</w:t>
      </w:r>
      <w:r>
        <w:rPr>
          <w:color w:val="231F20"/>
          <w:spacing w:val="-8"/>
        </w:rPr>
        <w:t> </w:t>
      </w:r>
      <w:r>
        <w:rPr>
          <w:color w:val="231F20"/>
        </w:rPr>
        <w:t>obtain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super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spectral</w:t>
      </w:r>
      <w:r>
        <w:rPr>
          <w:color w:val="231F20"/>
          <w:spacing w:val="-8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 (about 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 cm thickness) of samples and is easily affected by</w:t>
      </w:r>
      <w:r>
        <w:rPr>
          <w:color w:val="231F20"/>
          <w:spacing w:val="40"/>
        </w:rPr>
        <w:t> </w:t>
      </w:r>
      <w:r>
        <w:rPr>
          <w:color w:val="231F20"/>
        </w:rPr>
        <w:t>stray light. In transmittance mode the light source is positioned oppo-</w:t>
      </w:r>
      <w:r>
        <w:rPr>
          <w:color w:val="231F20"/>
          <w:spacing w:val="40"/>
        </w:rPr>
        <w:t> </w:t>
      </w:r>
      <w:r>
        <w:rPr>
          <w:color w:val="231F20"/>
        </w:rPr>
        <w:t>site to the detector. In the wavelength range of 1100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2500 nm, the</w:t>
      </w:r>
      <w:r>
        <w:rPr>
          <w:color w:val="231F20"/>
          <w:spacing w:val="40"/>
        </w:rPr>
        <w:t> </w:t>
      </w:r>
      <w:r>
        <w:rPr>
          <w:color w:val="231F20"/>
        </w:rPr>
        <w:t>amount of scattering makes the path length so high that the transmit-</w:t>
      </w:r>
      <w:r>
        <w:rPr>
          <w:color w:val="231F20"/>
          <w:spacing w:val="40"/>
        </w:rPr>
        <w:t> </w:t>
      </w:r>
      <w:r>
        <w:rPr>
          <w:color w:val="231F20"/>
        </w:rPr>
        <w:t>tance of</w:t>
      </w:r>
      <w:r>
        <w:rPr>
          <w:color w:val="231F20"/>
          <w:spacing w:val="30"/>
        </w:rPr>
        <w:t> </w:t>
      </w:r>
      <w:r>
        <w:rPr>
          <w:color w:val="231F20"/>
        </w:rPr>
        <w:t>most samples</w:t>
      </w:r>
      <w:r>
        <w:rPr>
          <w:color w:val="231F20"/>
          <w:spacing w:val="29"/>
        </w:rPr>
        <w:t> </w:t>
      </w:r>
      <w:r>
        <w:rPr>
          <w:color w:val="231F20"/>
        </w:rPr>
        <w:t>passing through about</w:t>
      </w:r>
      <w:r>
        <w:rPr>
          <w:color w:val="231F20"/>
          <w:spacing w:val="29"/>
        </w:rPr>
        <w:t> </w:t>
      </w:r>
      <w:r>
        <w:rPr>
          <w:color w:val="231F20"/>
        </w:rPr>
        <w:t>1 cm thickness which</w:t>
      </w:r>
      <w:r>
        <w:rPr>
          <w:color w:val="231F20"/>
          <w:spacing w:val="40"/>
        </w:rPr>
        <w:t> </w:t>
      </w:r>
      <w:r>
        <w:rPr>
          <w:color w:val="231F20"/>
        </w:rPr>
        <w:t>can be negligible (</w:t>
      </w:r>
      <w:hyperlink w:history="true" w:anchor="_bookmark33">
        <w:r>
          <w:rPr>
            <w:color w:val="2E3092"/>
          </w:rPr>
          <w:t>Huang et al., 2008</w:t>
        </w:r>
      </w:hyperlink>
      <w:r>
        <w:rPr>
          <w:color w:val="231F20"/>
        </w:rPr>
        <w:t>). This mode can easily acquire</w:t>
      </w:r>
      <w:r>
        <w:rPr>
          <w:color w:val="231F20"/>
          <w:spacing w:val="40"/>
        </w:rPr>
        <w:t> </w:t>
      </w:r>
      <w:r>
        <w:rPr>
          <w:color w:val="231F20"/>
        </w:rPr>
        <w:t>the internal spectral information with penetration light through sam-</w:t>
      </w:r>
      <w:r>
        <w:rPr>
          <w:color w:val="231F20"/>
          <w:w w:val="110"/>
        </w:rPr>
        <w:t> ples,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but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requirement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sensitivity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charge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coupled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devices </w:t>
      </w:r>
      <w:r>
        <w:rPr>
          <w:color w:val="231F20"/>
        </w:rPr>
        <w:t>(CCD) in spectrometers is pretty high and light sources with higher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power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demanded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37">
        <w:r>
          <w:rPr>
            <w:color w:val="2E3092"/>
            <w:spacing w:val="-2"/>
            <w:w w:val="110"/>
          </w:rPr>
          <w:t>Xia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spacing w:val="-2"/>
            <w:w w:val="110"/>
          </w:rPr>
          <w:t>et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spacing w:val="-2"/>
            <w:w w:val="110"/>
          </w:rPr>
          <w:t>al.,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However, the fundamental vibrations of these bonds yield absorp-</w:t>
      </w:r>
      <w:r>
        <w:rPr>
          <w:color w:val="231F20"/>
          <w:spacing w:val="40"/>
        </w:rPr>
        <w:t> </w:t>
      </w:r>
      <w:r>
        <w:rPr>
          <w:color w:val="231F20"/>
        </w:rPr>
        <w:t>tion peaks in the visible and near infrared (Vis/NIR) regions that are</w:t>
      </w:r>
      <w:r>
        <w:rPr>
          <w:color w:val="231F20"/>
          <w:spacing w:val="40"/>
        </w:rPr>
        <w:t> </w:t>
      </w:r>
      <w:r>
        <w:rPr>
          <w:color w:val="231F20"/>
        </w:rPr>
        <w:t>broad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overlapping,</w:t>
      </w:r>
      <w:r>
        <w:rPr>
          <w:color w:val="231F20"/>
          <w:spacing w:val="-1"/>
        </w:rPr>
        <w:t> </w:t>
      </w:r>
      <w:r>
        <w:rPr>
          <w:color w:val="231F20"/>
        </w:rPr>
        <w:t>making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Vis/NIR</w:t>
      </w:r>
      <w:r>
        <w:rPr>
          <w:color w:val="231F20"/>
          <w:spacing w:val="-3"/>
        </w:rPr>
        <w:t> </w:t>
      </w:r>
      <w:r>
        <w:rPr>
          <w:color w:val="231F20"/>
        </w:rPr>
        <w:t>spectra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complex</w:t>
      </w:r>
      <w:r>
        <w:rPr>
          <w:color w:val="231F20"/>
          <w:spacing w:val="-2"/>
        </w:rPr>
        <w:t> </w:t>
      </w:r>
      <w:r>
        <w:rPr>
          <w:color w:val="231F20"/>
        </w:rPr>
        <w:t>mix-</w:t>
      </w:r>
      <w:r>
        <w:rPr>
          <w:color w:val="231F20"/>
          <w:spacing w:val="40"/>
        </w:rPr>
        <w:t> </w:t>
      </w:r>
      <w:r>
        <w:rPr>
          <w:color w:val="231F20"/>
        </w:rPr>
        <w:t>tures hard to interpret. In addition, NIR spectra are 10 to 100 times</w:t>
      </w:r>
      <w:r>
        <w:rPr>
          <w:color w:val="231F20"/>
          <w:spacing w:val="40"/>
        </w:rPr>
        <w:t> </w:t>
      </w:r>
      <w:r>
        <w:rPr>
          <w:color w:val="231F20"/>
        </w:rPr>
        <w:t>weaker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corresponding</w:t>
      </w:r>
      <w:r>
        <w:rPr>
          <w:color w:val="231F20"/>
          <w:spacing w:val="-5"/>
        </w:rPr>
        <w:t> </w:t>
      </w:r>
      <w:r>
        <w:rPr>
          <w:color w:val="231F20"/>
        </w:rPr>
        <w:t>fundamental</w:t>
      </w:r>
      <w:r>
        <w:rPr>
          <w:color w:val="231F20"/>
          <w:spacing w:val="-1"/>
        </w:rPr>
        <w:t> </w:t>
      </w:r>
      <w:r>
        <w:rPr>
          <w:color w:val="231F20"/>
        </w:rPr>
        <w:t>mid-infrared</w:t>
      </w:r>
      <w:r>
        <w:rPr>
          <w:color w:val="231F20"/>
          <w:spacing w:val="-2"/>
        </w:rPr>
        <w:t> </w:t>
      </w:r>
      <w:r>
        <w:rPr>
          <w:color w:val="231F20"/>
        </w:rPr>
        <w:t>absorption</w:t>
      </w:r>
      <w:r>
        <w:rPr>
          <w:color w:val="231F20"/>
          <w:spacing w:val="40"/>
        </w:rPr>
        <w:t> </w:t>
      </w:r>
      <w:r>
        <w:rPr>
          <w:color w:val="231F20"/>
        </w:rPr>
        <w:t>bands (</w:t>
      </w:r>
      <w:hyperlink w:history="true" w:anchor="_bookmark23">
        <w:r>
          <w:rPr>
            <w:color w:val="2E3092"/>
          </w:rPr>
          <w:t>Fu and Ying, 2016</w:t>
        </w:r>
      </w:hyperlink>
      <w:r>
        <w:rPr>
          <w:color w:val="231F20"/>
        </w:rPr>
        <w:t>). Therefore, the analytical information</w:t>
      </w:r>
      <w:r>
        <w:rPr>
          <w:color w:val="231F20"/>
          <w:spacing w:val="40"/>
        </w:rPr>
        <w:t> </w:t>
      </w:r>
      <w:r>
        <w:rPr>
          <w:color w:val="231F20"/>
        </w:rPr>
        <w:t>contained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NIR</w:t>
      </w:r>
      <w:r>
        <w:rPr>
          <w:color w:val="231F20"/>
          <w:spacing w:val="-9"/>
        </w:rPr>
        <w:t> </w:t>
      </w:r>
      <w:r>
        <w:rPr>
          <w:color w:val="231F20"/>
        </w:rPr>
        <w:t>spectra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hard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explain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select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mul-</w:t>
      </w:r>
      <w:r>
        <w:rPr>
          <w:color w:val="231F20"/>
          <w:spacing w:val="40"/>
        </w:rPr>
        <w:t> </w:t>
      </w:r>
      <w:r>
        <w:rPr>
          <w:color w:val="231F20"/>
        </w:rPr>
        <w:t>tivariate</w:t>
      </w:r>
      <w:r>
        <w:rPr>
          <w:color w:val="231F20"/>
          <w:spacing w:val="-2"/>
        </w:rPr>
        <w:t> </w:t>
      </w:r>
      <w:r>
        <w:rPr>
          <w:color w:val="231F20"/>
        </w:rPr>
        <w:t>nature,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 impossible</w:t>
      </w:r>
      <w:r>
        <w:rPr>
          <w:color w:val="231F20"/>
          <w:spacing w:val="-1"/>
        </w:rPr>
        <w:t> </w:t>
      </w:r>
      <w:r>
        <w:rPr>
          <w:color w:val="231F20"/>
        </w:rPr>
        <w:t>to distinguish the</w:t>
      </w:r>
      <w:r>
        <w:rPr>
          <w:color w:val="231F20"/>
          <w:spacing w:val="-1"/>
        </w:rPr>
        <w:t> </w:t>
      </w:r>
      <w:r>
        <w:rPr>
          <w:color w:val="231F20"/>
        </w:rPr>
        <w:t>very slight</w:t>
      </w:r>
      <w:r>
        <w:rPr>
          <w:color w:val="231F20"/>
          <w:spacing w:val="-1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tral</w:t>
      </w:r>
      <w:r>
        <w:rPr>
          <w:color w:val="231F20"/>
          <w:spacing w:val="-6"/>
        </w:rPr>
        <w:t> </w:t>
      </w:r>
      <w:r>
        <w:rPr>
          <w:color w:val="231F20"/>
        </w:rPr>
        <w:t>differences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samples.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extract</w:t>
      </w:r>
      <w:r>
        <w:rPr>
          <w:color w:val="231F20"/>
          <w:spacing w:val="-4"/>
        </w:rPr>
        <w:t> </w:t>
      </w:r>
      <w:r>
        <w:rPr>
          <w:color w:val="231F20"/>
        </w:rPr>
        <w:t>useful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from vast amounts of spectral data speedily 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ciently, advanced</w:t>
      </w:r>
      <w:r>
        <w:rPr>
          <w:color w:val="231F20"/>
          <w:spacing w:val="40"/>
        </w:rPr>
        <w:t> </w:t>
      </w:r>
      <w:r>
        <w:rPr>
          <w:color w:val="231F20"/>
        </w:rPr>
        <w:t>chemometric</w:t>
      </w:r>
      <w:r>
        <w:rPr>
          <w:color w:val="231F20"/>
          <w:spacing w:val="40"/>
        </w:rPr>
        <w:t> </w:t>
      </w:r>
      <w:r>
        <w:rPr>
          <w:color w:val="231F20"/>
        </w:rPr>
        <w:t>algorithms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needed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extract</w:t>
      </w:r>
      <w:r>
        <w:rPr>
          <w:color w:val="231F20"/>
          <w:spacing w:val="40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only data preprocessing but also quantitative or qualitative analysis 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expected.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It is necessary to preprocess the spectral data to remove any irrele-</w:t>
      </w:r>
      <w:r>
        <w:rPr>
          <w:color w:val="231F20"/>
          <w:spacing w:val="40"/>
        </w:rPr>
        <w:t> </w:t>
      </w:r>
      <w:r>
        <w:rPr>
          <w:color w:val="231F20"/>
        </w:rPr>
        <w:t>vant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calibration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performance.</w:t>
      </w:r>
      <w:r>
        <w:rPr>
          <w:color w:val="231F20"/>
          <w:spacing w:val="-6"/>
        </w:rPr>
        <w:t> </w:t>
      </w:r>
      <w:r>
        <w:rPr>
          <w:color w:val="231F20"/>
        </w:rPr>
        <w:t>Spectral</w:t>
      </w:r>
      <w:r>
        <w:rPr>
          <w:color w:val="231F20"/>
          <w:spacing w:val="40"/>
        </w:rPr>
        <w:t> </w:t>
      </w:r>
      <w:r>
        <w:rPr>
          <w:color w:val="231F20"/>
        </w:rPr>
        <w:t>pretreatment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spectral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ltering,</w:t>
      </w:r>
      <w:r>
        <w:rPr>
          <w:color w:val="231F20"/>
          <w:spacing w:val="-5"/>
        </w:rPr>
        <w:t> </w:t>
      </w:r>
      <w:r>
        <w:rPr>
          <w:color w:val="231F20"/>
        </w:rPr>
        <w:t>smoothing,</w:t>
      </w:r>
      <w:r>
        <w:rPr>
          <w:color w:val="231F20"/>
          <w:spacing w:val="-5"/>
        </w:rPr>
        <w:t> </w:t>
      </w:r>
      <w:r>
        <w:rPr>
          <w:color w:val="231F20"/>
        </w:rPr>
        <w:t>normaliza-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10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</w:rPr>
        <w:t>centering,</w:t>
      </w:r>
      <w:r>
        <w:rPr>
          <w:color w:val="231F20"/>
          <w:spacing w:val="-9"/>
        </w:rPr>
        <w:t> </w:t>
      </w:r>
      <w:r>
        <w:rPr>
          <w:color w:val="231F20"/>
        </w:rPr>
        <w:t>auto</w:t>
      </w:r>
      <w:r>
        <w:rPr>
          <w:color w:val="231F20"/>
          <w:spacing w:val="-10"/>
        </w:rPr>
        <w:t> </w:t>
      </w:r>
      <w:r>
        <w:rPr>
          <w:color w:val="231F20"/>
        </w:rPr>
        <w:t>scaling,</w:t>
      </w:r>
      <w:r>
        <w:rPr>
          <w:color w:val="231F20"/>
          <w:spacing w:val="-10"/>
        </w:rPr>
        <w:t> </w:t>
      </w:r>
      <w:r>
        <w:rPr>
          <w:color w:val="231F20"/>
        </w:rPr>
        <w:t>baseline</w:t>
      </w:r>
      <w:r>
        <w:rPr>
          <w:color w:val="231F20"/>
          <w:spacing w:val="-9"/>
        </w:rPr>
        <w:t> </w:t>
      </w:r>
      <w:r>
        <w:rPr>
          <w:color w:val="231F20"/>
        </w:rPr>
        <w:t>offset</w:t>
      </w:r>
      <w:r>
        <w:rPr>
          <w:color w:val="231F20"/>
          <w:spacing w:val="-10"/>
        </w:rPr>
        <w:t> </w:t>
      </w:r>
      <w:r>
        <w:rPr>
          <w:color w:val="231F20"/>
        </w:rPr>
        <w:t>correction</w:t>
      </w:r>
      <w:r>
        <w:rPr>
          <w:color w:val="231F20"/>
          <w:spacing w:val="-10"/>
        </w:rPr>
        <w:t> </w:t>
      </w:r>
      <w:r>
        <w:rPr>
          <w:color w:val="231F20"/>
        </w:rPr>
        <w:t>(BOC),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10"/>
        </w:rPr>
        <w:t> </w:t>
      </w:r>
      <w:r>
        <w:rPr>
          <w:color w:val="231F20"/>
        </w:rPr>
        <w:t>derivative,</w:t>
      </w:r>
      <w:r>
        <w:rPr>
          <w:color w:val="231F20"/>
          <w:spacing w:val="-9"/>
        </w:rPr>
        <w:t> </w:t>
      </w:r>
      <w:r>
        <w:rPr>
          <w:color w:val="231F20"/>
        </w:rPr>
        <w:t>Fourier</w:t>
      </w:r>
      <w:r>
        <w:rPr>
          <w:color w:val="231F20"/>
          <w:spacing w:val="-10"/>
        </w:rPr>
        <w:t> </w:t>
      </w:r>
      <w:r>
        <w:rPr>
          <w:color w:val="231F20"/>
        </w:rPr>
        <w:t>transform</w:t>
      </w:r>
      <w:r>
        <w:rPr>
          <w:color w:val="231F20"/>
          <w:spacing w:val="-10"/>
        </w:rPr>
        <w:t> </w:t>
      </w:r>
      <w:r>
        <w:rPr>
          <w:color w:val="231F20"/>
        </w:rPr>
        <w:t>(FT),</w:t>
      </w:r>
      <w:r>
        <w:rPr>
          <w:color w:val="231F20"/>
          <w:spacing w:val="-9"/>
        </w:rPr>
        <w:t> </w:t>
      </w:r>
      <w:r>
        <w:rPr>
          <w:color w:val="231F20"/>
        </w:rPr>
        <w:t>wavelet</w:t>
      </w:r>
      <w:r>
        <w:rPr>
          <w:color w:val="231F20"/>
          <w:spacing w:val="-10"/>
        </w:rPr>
        <w:t> </w:t>
      </w:r>
      <w:r>
        <w:rPr>
          <w:color w:val="231F20"/>
        </w:rPr>
        <w:t>transform</w:t>
      </w:r>
      <w:r>
        <w:rPr>
          <w:color w:val="231F20"/>
          <w:spacing w:val="-10"/>
        </w:rPr>
        <w:t> </w:t>
      </w:r>
      <w:r>
        <w:rPr>
          <w:color w:val="231F20"/>
        </w:rPr>
        <w:t>(WT),</w:t>
      </w:r>
      <w:r>
        <w:rPr>
          <w:color w:val="231F20"/>
          <w:spacing w:val="40"/>
        </w:rPr>
        <w:t> </w:t>
      </w:r>
      <w:r>
        <w:rPr>
          <w:color w:val="231F20"/>
        </w:rPr>
        <w:t>orthogonal</w:t>
      </w:r>
      <w:r>
        <w:rPr>
          <w:color w:val="231F20"/>
          <w:spacing w:val="-10"/>
        </w:rPr>
        <w:t> </w:t>
      </w:r>
      <w:r>
        <w:rPr>
          <w:color w:val="231F20"/>
        </w:rPr>
        <w:t>signal</w:t>
      </w:r>
      <w:r>
        <w:rPr>
          <w:color w:val="231F20"/>
          <w:spacing w:val="-10"/>
        </w:rPr>
        <w:t> </w:t>
      </w:r>
      <w:r>
        <w:rPr>
          <w:color w:val="231F20"/>
        </w:rPr>
        <w:t>correction</w:t>
      </w:r>
      <w:r>
        <w:rPr>
          <w:color w:val="231F20"/>
          <w:spacing w:val="-9"/>
        </w:rPr>
        <w:t> </w:t>
      </w:r>
      <w:r>
        <w:rPr>
          <w:color w:val="231F20"/>
        </w:rPr>
        <w:t>(OSC),</w:t>
      </w:r>
      <w:r>
        <w:rPr>
          <w:color w:val="231F20"/>
          <w:spacing w:val="-10"/>
        </w:rPr>
        <w:t> </w:t>
      </w:r>
      <w:r>
        <w:rPr>
          <w:color w:val="231F20"/>
        </w:rPr>
        <w:t>standard</w:t>
      </w:r>
      <w:r>
        <w:rPr>
          <w:color w:val="231F20"/>
          <w:spacing w:val="-10"/>
        </w:rPr>
        <w:t> </w:t>
      </w:r>
      <w:r>
        <w:rPr>
          <w:color w:val="231F20"/>
        </w:rPr>
        <w:t>normal</w:t>
      </w:r>
      <w:r>
        <w:rPr>
          <w:color w:val="231F20"/>
          <w:spacing w:val="-9"/>
        </w:rPr>
        <w:t> </w:t>
      </w:r>
      <w:r>
        <w:rPr>
          <w:color w:val="231F20"/>
        </w:rPr>
        <w:t>variate</w:t>
      </w:r>
      <w:r>
        <w:rPr>
          <w:color w:val="231F20"/>
          <w:spacing w:val="-10"/>
        </w:rPr>
        <w:t> </w:t>
      </w:r>
      <w:r>
        <w:rPr>
          <w:color w:val="231F20"/>
        </w:rPr>
        <w:t>(SNV),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multiplicative</w:t>
      </w:r>
      <w:r>
        <w:rPr>
          <w:color w:val="231F20"/>
          <w:spacing w:val="-7"/>
        </w:rPr>
        <w:t> </w:t>
      </w:r>
      <w:r>
        <w:rPr>
          <w:color w:val="231F20"/>
        </w:rPr>
        <w:t>scatter</w:t>
      </w:r>
      <w:r>
        <w:rPr>
          <w:color w:val="231F20"/>
          <w:spacing w:val="-7"/>
        </w:rPr>
        <w:t> </w:t>
      </w:r>
      <w:r>
        <w:rPr>
          <w:color w:val="231F20"/>
        </w:rPr>
        <w:t>correction</w:t>
      </w:r>
      <w:r>
        <w:rPr>
          <w:color w:val="231F20"/>
          <w:spacing w:val="-7"/>
        </w:rPr>
        <w:t> </w:t>
      </w:r>
      <w:r>
        <w:rPr>
          <w:color w:val="231F20"/>
        </w:rPr>
        <w:t>(MSC)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commonly</w:t>
      </w:r>
      <w:r>
        <w:rPr>
          <w:color w:val="231F20"/>
          <w:spacing w:val="-7"/>
        </w:rPr>
        <w:t> </w:t>
      </w:r>
      <w:r>
        <w:rPr>
          <w:color w:val="231F20"/>
        </w:rPr>
        <w:t>utilized.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treatment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spectra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art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found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vious studies (</w:t>
      </w:r>
      <w:hyperlink w:history="true" w:anchor="_bookmark24">
        <w:r>
          <w:rPr>
            <w:color w:val="2E3092"/>
          </w:rPr>
          <w:t>Engel et al., 2013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Nicolaï et al., 2007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Multivariate</w:t>
      </w:r>
      <w:r>
        <w:rPr>
          <w:color w:val="231F20"/>
          <w:spacing w:val="-5"/>
        </w:rPr>
        <w:t> </w:t>
      </w:r>
      <w:r>
        <w:rPr>
          <w:color w:val="231F20"/>
        </w:rPr>
        <w:t>regression</w:t>
      </w:r>
      <w:r>
        <w:rPr>
          <w:color w:val="231F20"/>
          <w:spacing w:val="-6"/>
        </w:rPr>
        <w:t> </w:t>
      </w:r>
      <w:r>
        <w:rPr>
          <w:color w:val="231F20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</w:rPr>
        <w:t>(quantitative</w:t>
      </w:r>
      <w:r>
        <w:rPr>
          <w:color w:val="231F20"/>
          <w:spacing w:val="-6"/>
        </w:rPr>
        <w:t> </w:t>
      </w:r>
      <w:r>
        <w:rPr>
          <w:color w:val="231F20"/>
        </w:rPr>
        <w:t>analysis)</w:t>
      </w:r>
      <w:r>
        <w:rPr>
          <w:color w:val="231F20"/>
          <w:spacing w:val="-6"/>
        </w:rPr>
        <w:t> </w:t>
      </w:r>
      <w:r>
        <w:rPr>
          <w:color w:val="231F20"/>
        </w:rPr>
        <w:t>aim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es-</w:t>
      </w:r>
      <w:r>
        <w:rPr>
          <w:color w:val="231F20"/>
          <w:w w:val="105"/>
        </w:rPr>
        <w:t> tablishing a relationship between the observed response values and </w:t>
      </w:r>
      <w:r>
        <w:rPr>
          <w:color w:val="231F20"/>
        </w:rPr>
        <w:t>spectral data (</w:t>
      </w:r>
      <w:hyperlink w:history="true" w:anchor="_bookmark43">
        <w:r>
          <w:rPr>
            <w:color w:val="2E3092"/>
          </w:rPr>
          <w:t>Nicolaï et al., 2007</w:t>
        </w:r>
      </w:hyperlink>
      <w:r>
        <w:rPr>
          <w:color w:val="231F20"/>
        </w:rPr>
        <w:t>). Multiple linear regression (MLR) is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simplest</w:t>
      </w:r>
      <w:r>
        <w:rPr>
          <w:color w:val="231F20"/>
          <w:spacing w:val="-3"/>
        </w:rPr>
        <w:t> </w:t>
      </w:r>
      <w:r>
        <w:rPr>
          <w:color w:val="231F20"/>
        </w:rPr>
        <w:t>regression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color w:val="231F20"/>
        </w:rPr>
        <w:t>technique,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response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proximated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linear</w:t>
      </w:r>
      <w:r>
        <w:rPr>
          <w:color w:val="231F20"/>
          <w:spacing w:val="-6"/>
        </w:rPr>
        <w:t> </w:t>
      </w:r>
      <w:r>
        <w:rPr>
          <w:color w:val="231F20"/>
        </w:rPr>
        <w:t>combination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spectral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single</w:t>
      </w:r>
      <w:r>
        <w:rPr>
          <w:color w:val="231F20"/>
          <w:w w:val="105"/>
        </w:rPr>
        <w:t> wavelength.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badly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variables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samples. In</w:t>
      </w:r>
      <w:r>
        <w:rPr>
          <w:color w:val="231F20"/>
          <w:spacing w:val="-1"/>
        </w:rPr>
        <w:t> </w:t>
      </w:r>
      <w:r>
        <w:rPr>
          <w:color w:val="231F20"/>
        </w:rPr>
        <w:t>addition, MLR models typically perform worse due to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co-linearity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spectra,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might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easily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over-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tting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robustness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calibration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7">
        <w:r>
          <w:rPr>
            <w:color w:val="2E3092"/>
            <w:spacing w:val="-2"/>
            <w:w w:val="105"/>
          </w:rPr>
          <w:t>Saranwong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2001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w w:val="105"/>
        </w:rPr>
        <w:t> </w:t>
      </w:r>
      <w:r>
        <w:rPr>
          <w:color w:val="231F20"/>
        </w:rPr>
        <w:t>Principal component</w:t>
      </w:r>
      <w:r>
        <w:rPr>
          <w:color w:val="231F20"/>
          <w:spacing w:val="-2"/>
        </w:rPr>
        <w:t> </w:t>
      </w:r>
      <w:r>
        <w:rPr>
          <w:color w:val="231F20"/>
        </w:rPr>
        <w:t>analysis</w:t>
      </w:r>
      <w:r>
        <w:rPr>
          <w:color w:val="231F20"/>
          <w:spacing w:val="-1"/>
        </w:rPr>
        <w:t> </w:t>
      </w:r>
      <w:r>
        <w:rPr>
          <w:color w:val="231F20"/>
        </w:rPr>
        <w:t>(PCA) regression</w:t>
      </w:r>
      <w:r>
        <w:rPr>
          <w:color w:val="231F20"/>
          <w:spacing w:val="-1"/>
        </w:rPr>
        <w:t> </w:t>
      </w:r>
      <w:r>
        <w:rPr>
          <w:color w:val="231F20"/>
        </w:rPr>
        <w:t>uses</w:t>
      </w:r>
      <w:r>
        <w:rPr>
          <w:color w:val="231F20"/>
          <w:spacing w:val="-1"/>
        </w:rPr>
        <w:t> </w:t>
      </w:r>
      <w:r>
        <w:rPr>
          <w:color w:val="231F20"/>
        </w:rPr>
        <w:t>a small number of</w:t>
      </w:r>
      <w:r>
        <w:rPr>
          <w:color w:val="231F20"/>
          <w:w w:val="105"/>
        </w:rPr>
        <w:t> principal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components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(PCs)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instead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43"/>
          <w:w w:val="105"/>
        </w:rPr>
        <w:t> </w:t>
      </w:r>
      <w:r>
        <w:rPr>
          <w:color w:val="231F20"/>
          <w:spacing w:val="-5"/>
          <w:w w:val="105"/>
        </w:rPr>
        <w:t>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348"/>
        <w:rPr>
          <w:sz w:val="20"/>
        </w:rPr>
      </w:pPr>
      <w:r>
        <w:rPr>
          <w:sz w:val="20"/>
        </w:rPr>
        <w:drawing>
          <wp:inline distT="0" distB="0" distL="0" distR="0">
            <wp:extent cx="3974657" cy="2755392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57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352" w:right="176" w:firstLine="0"/>
        <w:jc w:val="center"/>
        <w:rPr>
          <w:sz w:val="12"/>
        </w:rPr>
      </w:pPr>
      <w:bookmarkStart w:name="_bookmark6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Setup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acquisition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NIR re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ectance 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transmittance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spectra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seeds.</w:t>
      </w: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7"/>
        <w:ind w:left="290"/>
        <w:jc w:val="both"/>
      </w:pPr>
      <w:r>
        <w:rPr>
          <w:color w:val="231F20"/>
        </w:rPr>
        <w:t>predictors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a MLR model (</w:t>
      </w:r>
      <w:hyperlink w:history="true" w:anchor="_bookmark41">
        <w:r>
          <w:rPr>
            <w:color w:val="2E3092"/>
          </w:rPr>
          <w:t>Naes et al., 2002</w:t>
        </w:r>
      </w:hyperlink>
      <w:r>
        <w:rPr>
          <w:color w:val="231F20"/>
        </w:rPr>
        <w:t>). Partial least squares</w:t>
      </w:r>
      <w:r>
        <w:rPr>
          <w:color w:val="231F20"/>
          <w:spacing w:val="40"/>
        </w:rPr>
        <w:t> </w:t>
      </w:r>
      <w:r>
        <w:rPr>
          <w:color w:val="231F20"/>
        </w:rPr>
        <w:t>(PLS) regression is the most widely used regression method compared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multivariate</w:t>
      </w:r>
      <w:r>
        <w:rPr>
          <w:color w:val="231F20"/>
          <w:spacing w:val="-5"/>
        </w:rPr>
        <w:t> </w:t>
      </w:r>
      <w:r>
        <w:rPr>
          <w:color w:val="231F20"/>
        </w:rPr>
        <w:t>methods.</w:t>
      </w:r>
      <w:r>
        <w:rPr>
          <w:color w:val="231F20"/>
          <w:spacing w:val="-6"/>
        </w:rPr>
        <w:t> </w:t>
      </w:r>
      <w:r>
        <w:rPr>
          <w:color w:val="231F20"/>
        </w:rPr>
        <w:t>Unlike</w:t>
      </w:r>
      <w:r>
        <w:rPr>
          <w:color w:val="231F20"/>
          <w:spacing w:val="-7"/>
        </w:rPr>
        <w:t> </w:t>
      </w:r>
      <w:r>
        <w:rPr>
          <w:color w:val="231F20"/>
        </w:rPr>
        <w:t>MLR,</w:t>
      </w:r>
      <w:r>
        <w:rPr>
          <w:color w:val="231F20"/>
          <w:spacing w:val="-4"/>
        </w:rPr>
        <w:t> </w:t>
      </w:r>
      <w:r>
        <w:rPr>
          <w:color w:val="231F20"/>
        </w:rPr>
        <w:t>PLS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analyze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strongly</w:t>
      </w:r>
      <w:r>
        <w:rPr>
          <w:color w:val="231F20"/>
          <w:spacing w:val="-6"/>
        </w:rPr>
        <w:t> </w:t>
      </w:r>
      <w:r>
        <w:rPr>
          <w:color w:val="231F20"/>
        </w:rPr>
        <w:t>collinear</w:t>
      </w:r>
      <w:r>
        <w:rPr>
          <w:color w:val="231F20"/>
          <w:spacing w:val="-6"/>
        </w:rPr>
        <w:t> </w:t>
      </w:r>
      <w:r>
        <w:rPr>
          <w:color w:val="231F20"/>
        </w:rPr>
        <w:t>(correlated),</w:t>
      </w:r>
      <w:r>
        <w:rPr>
          <w:color w:val="231F20"/>
          <w:spacing w:val="-6"/>
        </w:rPr>
        <w:t> </w:t>
      </w:r>
      <w:r>
        <w:rPr>
          <w:color w:val="231F20"/>
        </w:rPr>
        <w:t>noisy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redundant</w:t>
      </w:r>
      <w:r>
        <w:rPr>
          <w:color w:val="231F20"/>
          <w:spacing w:val="-4"/>
        </w:rPr>
        <w:t> </w:t>
      </w:r>
      <w:r>
        <w:rPr>
          <w:color w:val="231F20"/>
        </w:rPr>
        <w:t>variables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Cozzolino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2009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nonlinear</w:t>
      </w:r>
      <w:r>
        <w:rPr>
          <w:color w:val="231F20"/>
          <w:spacing w:val="-1"/>
        </w:rPr>
        <w:t> </w:t>
      </w:r>
      <w:r>
        <w:rPr>
          <w:color w:val="231F20"/>
        </w:rPr>
        <w:t>regression</w:t>
      </w:r>
      <w:r>
        <w:rPr>
          <w:color w:val="231F20"/>
          <w:spacing w:val="-1"/>
        </w:rPr>
        <w:t> </w:t>
      </w:r>
      <w:r>
        <w:rPr>
          <w:color w:val="231F20"/>
        </w:rPr>
        <w:t>techniques,</w:t>
      </w:r>
      <w:r>
        <w:rPr>
          <w:color w:val="231F20"/>
          <w:spacing w:val="40"/>
        </w:rPr>
        <w:t> </w:t>
      </w:r>
      <w:r>
        <w:rPr>
          <w:color w:val="231F20"/>
        </w:rPr>
        <w:t>support vectors regression (SVR) has been demonstrated with a </w:t>
      </w:r>
      <w:r>
        <w:rPr>
          <w:color w:val="231F20"/>
        </w:rPr>
        <w:t>very</w:t>
      </w:r>
      <w:r>
        <w:rPr>
          <w:color w:val="231F20"/>
          <w:spacing w:val="40"/>
        </w:rPr>
        <w:t> </w:t>
      </w:r>
      <w:r>
        <w:rPr>
          <w:color w:val="231F20"/>
        </w:rPr>
        <w:t>good performance mainly due to its great immunity to the presence of</w:t>
      </w:r>
      <w:r>
        <w:rPr>
          <w:color w:val="231F20"/>
          <w:spacing w:val="40"/>
        </w:rPr>
        <w:t> </w:t>
      </w:r>
      <w:r>
        <w:rPr>
          <w:color w:val="231F20"/>
        </w:rPr>
        <w:t>outliers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tolerance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spectral</w:t>
      </w:r>
      <w:r>
        <w:rPr>
          <w:color w:val="231F20"/>
          <w:spacing w:val="-10"/>
        </w:rPr>
        <w:t> </w:t>
      </w:r>
      <w:r>
        <w:rPr>
          <w:color w:val="231F20"/>
        </w:rPr>
        <w:t>noise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NIR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sets.</w:t>
      </w:r>
      <w:r>
        <w:rPr>
          <w:color w:val="231F20"/>
          <w:spacing w:val="-1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-2"/>
        </w:rPr>
        <w:t> </w:t>
      </w:r>
      <w:r>
        <w:rPr>
          <w:color w:val="231F20"/>
        </w:rPr>
        <w:t>(ANN), least squares-support</w:t>
      </w:r>
      <w:r>
        <w:rPr>
          <w:color w:val="231F20"/>
          <w:spacing w:val="-2"/>
        </w:rPr>
        <w:t> </w:t>
      </w:r>
      <w:r>
        <w:rPr>
          <w:color w:val="231F20"/>
        </w:rPr>
        <w:t>vector</w:t>
      </w:r>
      <w:r>
        <w:rPr>
          <w:color w:val="231F20"/>
          <w:spacing w:val="-3"/>
        </w:rPr>
        <w:t> </w:t>
      </w:r>
      <w:r>
        <w:rPr>
          <w:color w:val="231F20"/>
        </w:rPr>
        <w:t>machines</w:t>
      </w:r>
      <w:r>
        <w:rPr>
          <w:color w:val="231F20"/>
          <w:spacing w:val="-1"/>
        </w:rPr>
        <w:t> </w:t>
      </w:r>
      <w:r>
        <w:rPr>
          <w:color w:val="231F20"/>
        </w:rPr>
        <w:t>(LS-SVM)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 also employed to deal with non-linear relationships between vari-</w:t>
      </w:r>
      <w:r>
        <w:rPr>
          <w:color w:val="231F20"/>
          <w:spacing w:val="40"/>
        </w:rPr>
        <w:t> </w:t>
      </w:r>
      <w:r>
        <w:rPr>
          <w:color w:val="231F20"/>
        </w:rPr>
        <w:t>ables. Regarding the development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methods based on NIR spectroscopy, spectral data have been mostly</w:t>
      </w:r>
      <w:r>
        <w:rPr>
          <w:color w:val="231F20"/>
          <w:spacing w:val="40"/>
        </w:rPr>
        <w:t> </w:t>
      </w:r>
      <w:r>
        <w:rPr>
          <w:color w:val="231F20"/>
        </w:rPr>
        <w:t>processed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many</w:t>
      </w:r>
      <w:r>
        <w:rPr>
          <w:color w:val="231F20"/>
          <w:spacing w:val="40"/>
        </w:rPr>
        <w:t> </w:t>
      </w:r>
      <w:r>
        <w:rPr>
          <w:color w:val="231F20"/>
        </w:rPr>
        <w:t>well-known</w:t>
      </w:r>
      <w:r>
        <w:rPr>
          <w:color w:val="231F20"/>
          <w:spacing w:val="40"/>
        </w:rPr>
        <w:t> </w:t>
      </w:r>
      <w:r>
        <w:rPr>
          <w:color w:val="231F20"/>
        </w:rPr>
        <w:t>qualitative</w:t>
      </w:r>
      <w:r>
        <w:rPr>
          <w:color w:val="231F20"/>
          <w:spacing w:val="40"/>
        </w:rPr>
        <w:t> </w:t>
      </w:r>
      <w:r>
        <w:rPr>
          <w:color w:val="231F20"/>
        </w:rPr>
        <w:t>multivariate</w:t>
      </w:r>
      <w:r>
        <w:rPr>
          <w:color w:val="231F20"/>
          <w:spacing w:val="40"/>
        </w:rPr>
        <w:t> </w:t>
      </w:r>
      <w:r>
        <w:rPr>
          <w:color w:val="231F20"/>
        </w:rPr>
        <w:t>methods,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K-nearest</w:t>
      </w:r>
      <w:r>
        <w:rPr>
          <w:color w:val="231F20"/>
          <w:spacing w:val="-3"/>
        </w:rPr>
        <w:t> </w:t>
      </w:r>
      <w:r>
        <w:rPr>
          <w:color w:val="231F20"/>
        </w:rPr>
        <w:t>neighbor</w:t>
      </w:r>
      <w:r>
        <w:rPr>
          <w:color w:val="231F20"/>
          <w:spacing w:val="-2"/>
        </w:rPr>
        <w:t> </w:t>
      </w:r>
      <w:r>
        <w:rPr>
          <w:color w:val="231F20"/>
        </w:rPr>
        <w:t>(KNN),</w:t>
      </w:r>
      <w:r>
        <w:rPr>
          <w:color w:val="231F20"/>
          <w:spacing w:val="-3"/>
        </w:rPr>
        <w:t> </w:t>
      </w:r>
      <w:r>
        <w:rPr>
          <w:color w:val="231F20"/>
        </w:rPr>
        <w:t>linear</w:t>
      </w:r>
      <w:r>
        <w:rPr>
          <w:color w:val="231F20"/>
          <w:spacing w:val="-3"/>
        </w:rPr>
        <w:t> </w:t>
      </w:r>
      <w:r>
        <w:rPr>
          <w:color w:val="231F20"/>
        </w:rPr>
        <w:t>discriminant</w:t>
      </w:r>
      <w:r>
        <w:rPr>
          <w:color w:val="231F20"/>
          <w:spacing w:val="-4"/>
        </w:rPr>
        <w:t> </w:t>
      </w:r>
      <w:r>
        <w:rPr>
          <w:color w:val="231F20"/>
        </w:rPr>
        <w:t>analysis (LDA),</w:t>
      </w:r>
      <w:r>
        <w:rPr>
          <w:color w:val="231F20"/>
          <w:spacing w:val="40"/>
        </w:rPr>
        <w:t> </w:t>
      </w:r>
      <w:r>
        <w:rPr>
          <w:color w:val="231F20"/>
        </w:rPr>
        <w:t>soft independent modeling of class analogy (SIMCA), partial least</w:t>
      </w:r>
      <w:r>
        <w:rPr>
          <w:color w:val="231F20"/>
          <w:spacing w:val="40"/>
        </w:rPr>
        <w:t> </w:t>
      </w:r>
      <w:r>
        <w:rPr>
          <w:color w:val="231F20"/>
        </w:rPr>
        <w:t>squares-discriminant analysis (PLS-DA), support vector machine</w:t>
      </w:r>
      <w:r>
        <w:rPr>
          <w:color w:val="231F20"/>
          <w:spacing w:val="40"/>
        </w:rPr>
        <w:t> </w:t>
      </w:r>
      <w:r>
        <w:rPr>
          <w:color w:val="231F20"/>
        </w:rPr>
        <w:t>(SVM), etc.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Modern spectrometers usually possess high resolution with hun-</w:t>
      </w:r>
      <w:r>
        <w:rPr>
          <w:color w:val="231F20"/>
          <w:spacing w:val="40"/>
        </w:rPr>
        <w:t> </w:t>
      </w:r>
      <w:r>
        <w:rPr>
          <w:color w:val="231F20"/>
        </w:rPr>
        <w:t>dreds or thousands of spectral variables including collinearity, redun-</w:t>
      </w:r>
      <w:r>
        <w:rPr>
          <w:color w:val="231F20"/>
          <w:spacing w:val="40"/>
        </w:rPr>
        <w:t> </w:t>
      </w:r>
      <w:r>
        <w:rPr>
          <w:color w:val="231F20"/>
        </w:rPr>
        <w:t>dancies, and noise, thus, this situation increases the complexity of</w:t>
      </w:r>
      <w:r>
        <w:rPr>
          <w:color w:val="231F20"/>
          <w:spacing w:val="40"/>
        </w:rPr>
        <w:t> </w:t>
      </w:r>
      <w:r>
        <w:rPr>
          <w:color w:val="231F20"/>
        </w:rPr>
        <w:t>calibration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built</w:t>
      </w:r>
      <w:r>
        <w:rPr>
          <w:color w:val="231F20"/>
          <w:spacing w:val="-1"/>
        </w:rPr>
        <w:t> </w:t>
      </w:r>
      <w:r>
        <w:rPr>
          <w:color w:val="231F20"/>
        </w:rPr>
        <w:t>with full</w:t>
      </w:r>
      <w:r>
        <w:rPr>
          <w:color w:val="231F20"/>
          <w:spacing w:val="-1"/>
        </w:rPr>
        <w:t> </w:t>
      </w:r>
      <w:r>
        <w:rPr>
          <w:color w:val="231F20"/>
        </w:rPr>
        <w:t>range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spectra,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hinders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puting speed (</w:t>
      </w:r>
      <w:hyperlink w:history="true" w:anchor="_bookmark26">
        <w:r>
          <w:rPr>
            <w:color w:val="2E3092"/>
          </w:rPr>
          <w:t>Fan et al., 2019</w:t>
        </w:r>
      </w:hyperlink>
      <w:r>
        <w:rPr>
          <w:color w:val="231F20"/>
        </w:rPr>
        <w:t>). The models built using full spectra are</w:t>
      </w:r>
      <w:r>
        <w:rPr>
          <w:color w:val="231F20"/>
          <w:spacing w:val="40"/>
        </w:rPr>
        <w:t> </w:t>
      </w:r>
      <w:r>
        <w:rPr>
          <w:color w:val="231F20"/>
        </w:rPr>
        <w:t>not suitable for on-line or real-time detection in a rapid and non-</w:t>
      </w:r>
      <w:r>
        <w:rPr>
          <w:color w:val="231F20"/>
          <w:spacing w:val="40"/>
        </w:rPr>
        <w:t> </w:t>
      </w:r>
      <w:r>
        <w:rPr>
          <w:color w:val="231F20"/>
        </w:rPr>
        <w:t>destructive manner due to the fact that the calibration process is time-</w:t>
      </w:r>
      <w:r>
        <w:rPr>
          <w:color w:val="231F20"/>
          <w:spacing w:val="40"/>
        </w:rPr>
        <w:t> </w:t>
      </w:r>
      <w:r>
        <w:rPr>
          <w:color w:val="231F20"/>
        </w:rPr>
        <w:t>consuming with heavy pressure in computing and data transmission.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addition,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irrelevant information within spectra</w:t>
      </w:r>
      <w:r>
        <w:rPr>
          <w:color w:val="231F20"/>
          <w:spacing w:val="-1"/>
        </w:rPr>
        <w:t> </w:t>
      </w:r>
      <w:r>
        <w:rPr>
          <w:color w:val="231F20"/>
        </w:rPr>
        <w:t>would negatively</w:t>
      </w:r>
      <w:r>
        <w:rPr>
          <w:color w:val="231F20"/>
          <w:spacing w:val="40"/>
        </w:rPr>
        <w:t> </w:t>
      </w:r>
      <w:r>
        <w:rPr>
          <w:color w:val="231F20"/>
        </w:rPr>
        <w:t>affect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robustness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Li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variable</w:t>
      </w:r>
      <w:r>
        <w:rPr>
          <w:color w:val="231F20"/>
          <w:spacing w:val="-2"/>
        </w:rPr>
        <w:t> </w:t>
      </w:r>
      <w:r>
        <w:rPr>
          <w:color w:val="231F20"/>
        </w:rPr>
        <w:t>selection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during</w:t>
      </w:r>
      <w:r>
        <w:rPr>
          <w:color w:val="231F20"/>
          <w:spacing w:val="40"/>
        </w:rPr>
        <w:t> </w:t>
      </w:r>
      <w:r>
        <w:rPr>
          <w:color w:val="231F20"/>
        </w:rPr>
        <w:t>the last decades, such as competitive adaptive reweighted sampling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(CARS),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interval random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(iRF),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Monte Carlo-uninformative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variable</w:t>
      </w:r>
      <w:r>
        <w:rPr>
          <w:color w:val="231F20"/>
          <w:spacing w:val="40"/>
        </w:rPr>
        <w:t> </w:t>
      </w:r>
      <w:r>
        <w:rPr>
          <w:color w:val="231F20"/>
        </w:rPr>
        <w:t>elimination (MC-UVE), etc. Infromative variable selection or wave-</w:t>
      </w:r>
      <w:r>
        <w:rPr>
          <w:color w:val="231F20"/>
          <w:spacing w:val="40"/>
        </w:rPr>
        <w:t> </w:t>
      </w:r>
      <w:r>
        <w:rPr>
          <w:color w:val="231F20"/>
        </w:rPr>
        <w:t>length selection plays an important role in the quantitative analysis of</w:t>
      </w:r>
      <w:r>
        <w:rPr>
          <w:color w:val="231F20"/>
          <w:spacing w:val="40"/>
        </w:rPr>
        <w:t> </w:t>
      </w:r>
      <w:r>
        <w:rPr>
          <w:color w:val="231F20"/>
        </w:rPr>
        <w:t>spectral</w:t>
      </w:r>
      <w:r>
        <w:rPr>
          <w:color w:val="231F20"/>
          <w:spacing w:val="-2"/>
        </w:rPr>
        <w:t> </w:t>
      </w:r>
      <w:r>
        <w:rPr>
          <w:color w:val="231F20"/>
        </w:rPr>
        <w:t>data.</w:t>
      </w:r>
      <w:r>
        <w:rPr>
          <w:color w:val="231F20"/>
          <w:spacing w:val="-2"/>
        </w:rPr>
        <w:t> </w:t>
      </w:r>
      <w:r>
        <w:rPr>
          <w:color w:val="231F20"/>
        </w:rPr>
        <w:t>The details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variable selection methods</w:t>
      </w:r>
      <w:r>
        <w:rPr>
          <w:color w:val="231F20"/>
          <w:spacing w:val="-1"/>
        </w:rPr>
        <w:t> </w:t>
      </w:r>
      <w:r>
        <w:rPr>
          <w:color w:val="231F20"/>
        </w:rPr>
        <w:t>can be</w:t>
      </w:r>
      <w:r>
        <w:rPr>
          <w:color w:val="231F20"/>
          <w:spacing w:val="-2"/>
        </w:rPr>
        <w:t> </w:t>
      </w:r>
      <w:r>
        <w:rPr>
          <w:color w:val="231F20"/>
        </w:rPr>
        <w:t>found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previous studies (</w:t>
      </w:r>
      <w:hyperlink w:history="true" w:anchor="_bookmark37">
        <w:r>
          <w:rPr>
            <w:color w:val="2E3092"/>
          </w:rPr>
          <w:t>Mehmood et al., 2012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Yun et al.,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NIR spectroscopy has been successfully employed in the quality</w:t>
      </w:r>
      <w:r>
        <w:rPr>
          <w:color w:val="231F20"/>
          <w:spacing w:val="40"/>
        </w:rPr>
        <w:t> </w:t>
      </w:r>
      <w:bookmarkStart w:name="2.2. Hyperspectral and multispectral ima" w:id="12"/>
      <w:bookmarkEnd w:id="12"/>
      <w:r>
        <w:rPr>
          <w:color w:val="231F20"/>
        </w:rPr>
        <w:t>ev</w:t>
      </w:r>
      <w:r>
        <w:rPr>
          <w:color w:val="231F20"/>
        </w:rPr>
        <w:t>aluation of natural resources, such as fruits, vegetables, crops, trees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seeds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Pasquini,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recent</w:t>
      </w:r>
      <w:r>
        <w:rPr>
          <w:color w:val="231F20"/>
          <w:spacing w:val="-3"/>
        </w:rPr>
        <w:t> </w:t>
      </w:r>
      <w:r>
        <w:rPr>
          <w:color w:val="231F20"/>
        </w:rPr>
        <w:t>years,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2"/>
        </w:rPr>
        <w:t> </w:t>
      </w:r>
      <w:r>
        <w:rPr>
          <w:color w:val="231F20"/>
        </w:rPr>
        <w:t>widely</w:t>
      </w:r>
      <w:r>
        <w:rPr>
          <w:color w:val="231F20"/>
          <w:spacing w:val="-2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plored to detect seed viability (</w:t>
      </w:r>
      <w:hyperlink w:history="true" w:anchor="_bookmark7">
        <w:r>
          <w:rPr>
            <w:color w:val="2E3092"/>
          </w:rPr>
          <w:t>Table 1</w:t>
        </w:r>
      </w:hyperlink>
      <w:r>
        <w:rPr>
          <w:color w:val="231F20"/>
        </w:rPr>
        <w:t>) and the diffuse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 is the</w:t>
      </w:r>
      <w:r>
        <w:rPr>
          <w:color w:val="231F20"/>
          <w:spacing w:val="40"/>
        </w:rPr>
        <w:t> </w:t>
      </w:r>
      <w:r>
        <w:rPr>
          <w:color w:val="231F20"/>
        </w:rPr>
        <w:t>most commonly used mode. The viability of soybean seeds were deter-</w:t>
      </w:r>
      <w:r>
        <w:rPr>
          <w:color w:val="231F20"/>
          <w:spacing w:val="40"/>
        </w:rPr>
        <w:t> </w:t>
      </w:r>
      <w:r>
        <w:rPr>
          <w:color w:val="231F20"/>
        </w:rPr>
        <w:t>mined using Fourier transform near-infrared (FT-NIR) spectroscopy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Kusumaningrum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200</w:t>
      </w:r>
      <w:r>
        <w:rPr>
          <w:color w:val="231F20"/>
          <w:spacing w:val="-5"/>
        </w:rPr>
        <w:t> </w:t>
      </w:r>
      <w:r>
        <w:rPr>
          <w:color w:val="231F20"/>
        </w:rPr>
        <w:t>soybean</w:t>
      </w:r>
      <w:r>
        <w:rPr>
          <w:color w:val="231F20"/>
          <w:spacing w:val="-6"/>
        </w:rPr>
        <w:t> </w:t>
      </w:r>
      <w:r>
        <w:rPr>
          <w:color w:val="231F20"/>
        </w:rPr>
        <w:t>seeds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cially</w:t>
      </w:r>
      <w:r>
        <w:rPr>
          <w:color w:val="231F20"/>
          <w:spacing w:val="8"/>
        </w:rPr>
        <w:t> </w:t>
      </w:r>
      <w:r>
        <w:rPr>
          <w:color w:val="231F20"/>
        </w:rPr>
        <w:t>aged</w:t>
      </w:r>
      <w:r>
        <w:rPr>
          <w:color w:val="231F20"/>
          <w:spacing w:val="7"/>
        </w:rPr>
        <w:t> </w:t>
      </w:r>
      <w:r>
        <w:rPr>
          <w:color w:val="231F20"/>
        </w:rPr>
        <w:t>(non-viable)</w:t>
      </w:r>
      <w:r>
        <w:rPr>
          <w:color w:val="231F20"/>
          <w:spacing w:val="8"/>
        </w:rPr>
        <w:t> </w:t>
      </w:r>
      <w:r>
        <w:rPr>
          <w:color w:val="231F20"/>
        </w:rPr>
        <w:t>by</w:t>
      </w:r>
      <w:r>
        <w:rPr>
          <w:color w:val="231F20"/>
          <w:spacing w:val="7"/>
        </w:rPr>
        <w:t> </w:t>
      </w:r>
      <w:r>
        <w:rPr>
          <w:color w:val="231F20"/>
        </w:rPr>
        <w:t>vacuuming</w:t>
      </w:r>
      <w:r>
        <w:rPr>
          <w:color w:val="231F20"/>
          <w:spacing w:val="10"/>
        </w:rPr>
        <w:t> </w:t>
      </w:r>
      <w:r>
        <w:rPr>
          <w:color w:val="231F20"/>
        </w:rPr>
        <w:t>intact</w:t>
      </w:r>
      <w:r>
        <w:rPr>
          <w:color w:val="231F20"/>
          <w:spacing w:val="7"/>
        </w:rPr>
        <w:t> </w:t>
      </w:r>
      <w:r>
        <w:rPr>
          <w:color w:val="231F20"/>
        </w:rPr>
        <w:t>seeds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plastic</w:t>
      </w:r>
      <w:r>
        <w:rPr>
          <w:color w:val="231F20"/>
          <w:spacing w:val="8"/>
        </w:rPr>
        <w:t> </w:t>
      </w:r>
      <w:r>
        <w:rPr>
          <w:color w:val="231F20"/>
        </w:rPr>
        <w:t>bags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109"/>
        <w:ind w:left="290" w:right="110"/>
        <w:jc w:val="both"/>
      </w:pPr>
      <w:r>
        <w:rPr/>
        <w:br w:type="column"/>
      </w:r>
      <w:r>
        <w:rPr>
          <w:color w:val="231F20"/>
        </w:rPr>
        <w:t>aging by incubation for 9 days in a water bath maintained at 42 °C</w:t>
      </w:r>
      <w:r>
        <w:rPr>
          <w:color w:val="231F20"/>
          <w:spacing w:val="8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10"/>
        </w:rPr>
        <w:t> </w:t>
      </w:r>
      <w:r>
        <w:rPr>
          <w:color w:val="231F20"/>
        </w:rPr>
        <w:t>100%</w:t>
      </w:r>
      <w:r>
        <w:rPr>
          <w:color w:val="231F20"/>
          <w:spacing w:val="-9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</w:rPr>
        <w:t>humidity.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200</w:t>
      </w:r>
      <w:r>
        <w:rPr>
          <w:color w:val="231F20"/>
          <w:spacing w:val="-10"/>
        </w:rPr>
        <w:t> </w:t>
      </w:r>
      <w:r>
        <w:rPr>
          <w:color w:val="231F20"/>
        </w:rPr>
        <w:t>seeds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nor-</w:t>
      </w:r>
      <w:r>
        <w:rPr>
          <w:color w:val="231F20"/>
          <w:spacing w:val="40"/>
        </w:rPr>
        <w:t> </w:t>
      </w:r>
      <w:r>
        <w:rPr>
          <w:color w:val="231F20"/>
        </w:rPr>
        <w:t>mal seeds (viable). The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3"/>
        </w:rPr>
        <w:t> </w:t>
      </w:r>
      <w:r>
        <w:rPr>
          <w:color w:val="231F20"/>
        </w:rPr>
        <w:t>spectrum</w:t>
      </w:r>
      <w:r>
        <w:rPr>
          <w:color w:val="231F20"/>
          <w:spacing w:val="-1"/>
        </w:rPr>
        <w:t> </w:t>
      </w:r>
      <w:r>
        <w:rPr>
          <w:color w:val="231F20"/>
        </w:rPr>
        <w:t>of each</w:t>
      </w:r>
      <w:r>
        <w:rPr>
          <w:color w:val="231F20"/>
          <w:spacing w:val="-1"/>
        </w:rPr>
        <w:t> </w:t>
      </w:r>
      <w:r>
        <w:rPr>
          <w:color w:val="231F20"/>
        </w:rPr>
        <w:t>seed was acquired</w:t>
      </w:r>
      <w:r>
        <w:rPr>
          <w:color w:val="231F20"/>
          <w:spacing w:val="40"/>
        </w:rPr>
        <w:t> </w:t>
      </w:r>
      <w:r>
        <w:rPr>
          <w:color w:val="231F20"/>
        </w:rPr>
        <w:t>with illumination focused directly on the germ point using a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sample holder with a hole in the center (</w:t>
      </w:r>
      <w:hyperlink w:history="true" w:anchor="_bookmark9">
        <w:r>
          <w:rPr>
            <w:color w:val="2E3092"/>
          </w:rPr>
          <w:t>Fig. 2</w:t>
        </w:r>
      </w:hyperlink>
      <w:r>
        <w:rPr>
          <w:color w:val="231F20"/>
        </w:rPr>
        <w:t>a). The sample holder</w:t>
      </w:r>
      <w:r>
        <w:rPr>
          <w:color w:val="231F20"/>
          <w:spacing w:val="40"/>
        </w:rPr>
        <w:t> </w:t>
      </w:r>
      <w:r>
        <w:rPr>
          <w:color w:val="231F20"/>
        </w:rPr>
        <w:t>was designed with suitable size and shape for soybean seeds (</w:t>
      </w:r>
      <w:hyperlink w:history="true" w:anchor="_bookmark9">
        <w:r>
          <w:rPr>
            <w:color w:val="2E3092"/>
          </w:rPr>
          <w:t>Fig. 2</w:t>
        </w:r>
      </w:hyperlink>
      <w:r>
        <w:rPr>
          <w:color w:val="231F20"/>
        </w:rPr>
        <w:t>b).</w:t>
      </w:r>
      <w:r>
        <w:rPr>
          <w:color w:val="231F20"/>
          <w:spacing w:val="40"/>
        </w:rPr>
        <w:t> </w:t>
      </w:r>
      <w:r>
        <w:rPr>
          <w:color w:val="231F20"/>
        </w:rPr>
        <w:t>There were some major spectral differences between viable and non-</w:t>
      </w:r>
      <w:r>
        <w:rPr>
          <w:color w:val="231F20"/>
          <w:spacing w:val="40"/>
        </w:rPr>
        <w:t> </w:t>
      </w:r>
      <w:r>
        <w:rPr>
          <w:color w:val="231F20"/>
        </w:rPr>
        <w:t>viable seeds in 1000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1900 nm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9">
        <w:r>
          <w:rPr>
            <w:color w:val="2E3092"/>
          </w:rPr>
          <w:t>Fig. 2</w:t>
        </w:r>
      </w:hyperlink>
      <w:r>
        <w:rPr>
          <w:color w:val="231F20"/>
        </w:rPr>
        <w:t>d), in which the</w:t>
      </w:r>
      <w:r>
        <w:rPr>
          <w:color w:val="231F20"/>
          <w:spacing w:val="-1"/>
        </w:rPr>
        <w:t> </w:t>
      </w:r>
      <w:r>
        <w:rPr>
          <w:color w:val="231F20"/>
        </w:rPr>
        <w:t>spectra for viable</w:t>
      </w:r>
      <w:r>
        <w:rPr>
          <w:color w:val="231F20"/>
          <w:spacing w:val="40"/>
        </w:rPr>
        <w:t> </w:t>
      </w:r>
      <w:r>
        <w:rPr>
          <w:color w:val="231F20"/>
        </w:rPr>
        <w:t>soybean seeds</w:t>
      </w:r>
      <w:r>
        <w:rPr>
          <w:color w:val="231F20"/>
          <w:spacing w:val="-1"/>
        </w:rPr>
        <w:t> </w:t>
      </w:r>
      <w:r>
        <w:rPr>
          <w:color w:val="231F20"/>
        </w:rPr>
        <w:t>had a lower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than those of non-viable ones.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 model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based on PLS-DA method was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built 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classify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viable</w:t>
      </w:r>
      <w:r>
        <w:rPr>
          <w:color w:val="231F20"/>
          <w:spacing w:val="40"/>
        </w:rPr>
        <w:t> </w:t>
      </w:r>
      <w:r>
        <w:rPr>
          <w:color w:val="231F20"/>
        </w:rPr>
        <w:t>and non-viable seeds. The variable importance in projection (VIP)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9"/>
        </w:rPr>
        <w:t> </w:t>
      </w: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combined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PLS-DA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employed.</w:t>
      </w:r>
      <w:r>
        <w:rPr>
          <w:color w:val="231F20"/>
          <w:spacing w:val="-9"/>
        </w:rPr>
        <w:t> </w:t>
      </w:r>
      <w:r>
        <w:rPr>
          <w:color w:val="231F20"/>
        </w:rPr>
        <w:t>Fi-</w:t>
      </w:r>
      <w:r>
        <w:rPr>
          <w:color w:val="231F20"/>
          <w:spacing w:val="40"/>
        </w:rPr>
        <w:t> </w:t>
      </w:r>
      <w:r>
        <w:rPr>
          <w:color w:val="231F20"/>
        </w:rPr>
        <w:t>nally, 146 optimal variables out of full set with 1557 variables were se-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lected.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demonstrated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FT-NIR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spectral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PLS-</w:t>
      </w:r>
      <w:r>
        <w:rPr>
          <w:color w:val="231F20"/>
          <w:spacing w:val="40"/>
        </w:rPr>
        <w:t> </w:t>
      </w:r>
      <w:r>
        <w:rPr>
          <w:color w:val="231F20"/>
        </w:rPr>
        <w:t>DA method based on all variables or the selected variables showed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nearly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100%.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FT-NIR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testi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stable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potential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measuring</w:t>
      </w:r>
      <w:r>
        <w:rPr>
          <w:color w:val="231F20"/>
          <w:spacing w:val="-10"/>
        </w:rPr>
        <w:t> </w:t>
      </w:r>
      <w:r>
        <w:rPr>
          <w:color w:val="231F20"/>
        </w:rPr>
        <w:t>soybean</w:t>
      </w:r>
      <w:r>
        <w:rPr>
          <w:color w:val="231F20"/>
          <w:spacing w:val="-10"/>
        </w:rPr>
        <w:t> </w:t>
      </w:r>
      <w:r>
        <w:rPr>
          <w:color w:val="231F20"/>
        </w:rPr>
        <w:t>seed</w:t>
      </w:r>
      <w:r>
        <w:rPr>
          <w:color w:val="231F20"/>
          <w:spacing w:val="-7"/>
        </w:rPr>
        <w:t> </w:t>
      </w:r>
      <w:r>
        <w:rPr>
          <w:color w:val="231F20"/>
        </w:rPr>
        <w:t>viability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rapidly.</w:t>
      </w:r>
    </w:p>
    <w:p>
      <w:pPr>
        <w:pStyle w:val="BodyText"/>
        <w:spacing w:line="276" w:lineRule="auto" w:before="8"/>
        <w:ind w:left="290" w:right="110" w:firstLine="239"/>
        <w:jc w:val="both"/>
      </w:pPr>
      <w:r>
        <w:rPr>
          <w:color w:val="231F20"/>
          <w:spacing w:val="-2"/>
        </w:rPr>
        <w:t>FT-NIR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spectroscopy with a PLS-DA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method could also</w:t>
      </w:r>
      <w:r>
        <w:rPr>
          <w:color w:val="231F20"/>
          <w:spacing w:val="40"/>
        </w:rPr>
        <w:t> </w:t>
      </w:r>
      <w:r>
        <w:rPr>
          <w:color w:val="231F20"/>
        </w:rPr>
        <w:t>correctly classify</w:t>
      </w:r>
      <w:r>
        <w:rPr>
          <w:color w:val="231F20"/>
          <w:spacing w:val="-1"/>
        </w:rPr>
        <w:t> </w:t>
      </w:r>
      <w:r>
        <w:rPr>
          <w:color w:val="231F20"/>
        </w:rPr>
        <w:t>viable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non-viable corn seeds with a high accuracy</w:t>
      </w:r>
      <w:r>
        <w:rPr>
          <w:color w:val="231F20"/>
          <w:spacing w:val="40"/>
        </w:rPr>
        <w:t> </w:t>
      </w:r>
      <w:r>
        <w:rPr>
          <w:color w:val="231F20"/>
        </w:rPr>
        <w:t>of 100% (</w:t>
      </w:r>
      <w:hyperlink w:history="true" w:anchor="_bookmark19">
        <w:r>
          <w:rPr>
            <w:color w:val="2E3092"/>
          </w:rPr>
          <w:t>Ambrose et al., 2016b</w:t>
        </w:r>
      </w:hyperlink>
      <w:r>
        <w:rPr>
          <w:color w:val="231F20"/>
        </w:rPr>
        <w:t>), and pepper seeds with accuracy of</w:t>
      </w:r>
      <w:r>
        <w:rPr>
          <w:color w:val="231F20"/>
          <w:spacing w:val="40"/>
        </w:rPr>
        <w:t> </w:t>
      </w:r>
      <w:r>
        <w:rPr>
          <w:color w:val="231F20"/>
        </w:rPr>
        <w:t>90.5% for validation set (</w:t>
      </w:r>
      <w:hyperlink w:history="true" w:anchor="_bookmark37">
        <w:r>
          <w:rPr>
            <w:color w:val="2E3092"/>
          </w:rPr>
          <w:t>Seo et al., 2016</w:t>
        </w:r>
      </w:hyperlink>
      <w:r>
        <w:rPr>
          <w:color w:val="231F20"/>
        </w:rPr>
        <w:t>). A supervised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method called extended canonical variates analysis (ECVA) was ex-</w:t>
      </w:r>
      <w:r>
        <w:rPr>
          <w:color w:val="231F20"/>
          <w:spacing w:val="40"/>
        </w:rPr>
        <w:t> </w:t>
      </w:r>
      <w:r>
        <w:rPr>
          <w:color w:val="231F20"/>
        </w:rPr>
        <w:t>plored to predict seeds viability by NIR spectroscopy. The effect of 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seeds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sample</w:t>
      </w:r>
      <w:r>
        <w:rPr>
          <w:color w:val="231F20"/>
          <w:spacing w:val="-1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ability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predict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ability of cabbage or radish seeds was discussed (</w:t>
      </w:r>
      <w:hyperlink w:history="true" w:anchor="_bookmark37">
        <w:r>
          <w:rPr>
            <w:color w:val="2E3092"/>
          </w:rPr>
          <w:t>Shetty et al., 2011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results</w:t>
      </w:r>
      <w:r>
        <w:rPr>
          <w:color w:val="231F20"/>
          <w:spacing w:val="22"/>
        </w:rPr>
        <w:t> </w:t>
      </w:r>
      <w:r>
        <w:rPr>
          <w:color w:val="231F20"/>
        </w:rPr>
        <w:t>showed</w:t>
      </w:r>
      <w:r>
        <w:rPr>
          <w:color w:val="231F20"/>
          <w:spacing w:val="23"/>
        </w:rPr>
        <w:t> </w:t>
      </w:r>
      <w:r>
        <w:rPr>
          <w:color w:val="231F20"/>
        </w:rPr>
        <w:t>that</w:t>
      </w:r>
      <w:r>
        <w:rPr>
          <w:color w:val="231F20"/>
          <w:spacing w:val="23"/>
        </w:rPr>
        <w:t> </w:t>
      </w:r>
      <w:r>
        <w:rPr>
          <w:color w:val="231F20"/>
        </w:rPr>
        <w:t>200</w:t>
      </w:r>
      <w:r>
        <w:rPr>
          <w:color w:val="231F20"/>
          <w:spacing w:val="24"/>
        </w:rPr>
        <w:t> </w:t>
      </w:r>
      <w:r>
        <w:rPr>
          <w:color w:val="231F20"/>
        </w:rPr>
        <w:t>seeds</w:t>
      </w:r>
      <w:r>
        <w:rPr>
          <w:color w:val="231F20"/>
          <w:spacing w:val="23"/>
        </w:rPr>
        <w:t> </w:t>
      </w:r>
      <w:r>
        <w:rPr>
          <w:color w:val="231F20"/>
        </w:rPr>
        <w:t>were</w:t>
      </w:r>
      <w:r>
        <w:rPr>
          <w:color w:val="231F20"/>
          <w:spacing w:val="24"/>
        </w:rPr>
        <w:t> </w:t>
      </w:r>
      <w:r>
        <w:rPr>
          <w:color w:val="231F20"/>
        </w:rPr>
        <w:t>optimal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calibration</w:t>
      </w:r>
      <w:r>
        <w:rPr>
          <w:color w:val="231F20"/>
          <w:spacing w:val="23"/>
        </w:rPr>
        <w:t> </w:t>
      </w:r>
      <w:r>
        <w:rPr>
          <w:color w:val="231F20"/>
        </w:rPr>
        <w:t>set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 both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cabbage and radish data.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conclusion was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similar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 the mis-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rate obtained using all seeds in calibration set and effec-</w:t>
      </w:r>
      <w:r>
        <w:rPr>
          <w:color w:val="231F20"/>
          <w:spacing w:val="40"/>
        </w:rPr>
        <w:t> </w:t>
      </w:r>
      <w:r>
        <w:rPr>
          <w:color w:val="231F20"/>
        </w:rPr>
        <w:t>tively enhanced the cost-effectiveness of NIR spectral analysis. The</w:t>
      </w:r>
      <w:r>
        <w:rPr>
          <w:color w:val="231F20"/>
          <w:spacing w:val="4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rates at optimal sample size were 6% for cabbage and</w:t>
      </w:r>
      <w:r>
        <w:rPr>
          <w:color w:val="231F20"/>
          <w:spacing w:val="40"/>
        </w:rPr>
        <w:t> </w:t>
      </w:r>
      <w:r>
        <w:rPr>
          <w:color w:val="231F20"/>
        </w:rPr>
        <w:t>2%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radish,</w:t>
      </w:r>
      <w:r>
        <w:rPr>
          <w:color w:val="231F20"/>
          <w:spacing w:val="-4"/>
        </w:rPr>
        <w:t> </w:t>
      </w:r>
      <w:r>
        <w:rPr>
          <w:color w:val="231F20"/>
        </w:rPr>
        <w:t>respectively.</w:t>
      </w:r>
      <w:r>
        <w:rPr>
          <w:color w:val="231F20"/>
          <w:spacing w:val="-6"/>
        </w:rPr>
        <w:t> </w:t>
      </w:r>
      <w:r>
        <w:rPr>
          <w:color w:val="231F20"/>
        </w:rPr>
        <w:t>NIR</w:t>
      </w:r>
      <w:r>
        <w:rPr>
          <w:color w:val="231F20"/>
          <w:spacing w:val="-4"/>
        </w:rPr>
        <w:t> </w:t>
      </w:r>
      <w:r>
        <w:rPr>
          <w:color w:val="231F20"/>
        </w:rPr>
        <w:t>spectroscopy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proper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had</w:t>
      </w:r>
      <w:r>
        <w:rPr>
          <w:color w:val="231F20"/>
          <w:spacing w:val="40"/>
        </w:rPr>
        <w:t> </w:t>
      </w:r>
      <w:r>
        <w:rPr>
          <w:color w:val="231F20"/>
        </w:rPr>
        <w:t>also been studied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identify</w:t>
      </w:r>
      <w:r>
        <w:rPr>
          <w:color w:val="231F20"/>
          <w:spacing w:val="40"/>
        </w:rPr>
        <w:t> </w:t>
      </w:r>
      <w:r>
        <w:rPr>
          <w:color w:val="231F20"/>
        </w:rPr>
        <w:t>tomato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Shrestha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 and </w:t>
      </w:r>
      <w:r>
        <w:rPr>
          <w:i/>
          <w:color w:val="231F20"/>
          <w:spacing w:val="-2"/>
        </w:rPr>
        <w:t>Juniperus polycarpos </w:t>
      </w:r>
      <w:r>
        <w:rPr>
          <w:color w:val="231F20"/>
          <w:spacing w:val="-2"/>
        </w:rPr>
        <w:t>(</w:t>
      </w:r>
      <w:hyperlink w:history="true" w:anchor="_bookmark27">
        <w:r>
          <w:rPr>
            <w:color w:val="2E3092"/>
            <w:spacing w:val="-2"/>
          </w:rPr>
          <w:t>Daneshvar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2015</w:t>
        </w:r>
      </w:hyperlink>
      <w:r>
        <w:rPr>
          <w:color w:val="231F20"/>
          <w:spacing w:val="-2"/>
        </w:rPr>
        <w:t>) with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accuracies</w:t>
      </w:r>
      <w:r>
        <w:rPr>
          <w:color w:val="231F20"/>
          <w:spacing w:val="40"/>
        </w:rPr>
        <w:t> </w:t>
      </w:r>
      <w:r>
        <w:rPr>
          <w:color w:val="231F20"/>
        </w:rPr>
        <w:t>of more than 90%.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Hyperspectral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multispectral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imaging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1" w:firstLine="239"/>
        <w:jc w:val="both"/>
      </w:pPr>
      <w:r>
        <w:rPr>
          <w:color w:val="231F20"/>
        </w:rPr>
        <w:t>Hyperspectral imaging (HSI) system, integrates both spectroscopic</w:t>
      </w:r>
      <w:r>
        <w:rPr>
          <w:color w:val="231F20"/>
          <w:spacing w:val="40"/>
        </w:rPr>
        <w:t> </w:t>
      </w:r>
      <w:r>
        <w:rPr>
          <w:color w:val="231F20"/>
        </w:rPr>
        <w:t>and imaging techniques into one system to get a set of monochromatic</w:t>
      </w:r>
      <w:r>
        <w:rPr>
          <w:color w:val="231F20"/>
          <w:spacing w:val="40"/>
        </w:rPr>
        <w:t> </w:t>
      </w:r>
      <w:r>
        <w:rPr>
          <w:color w:val="231F20"/>
        </w:rPr>
        <w:t>images at almost continuous hundreds of wavelengths. This integrated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67"/>
        </w:rPr>
        <w:t> </w:t>
      </w:r>
      <w:r>
        <w:rPr>
          <w:color w:val="231F20"/>
        </w:rPr>
        <w:t>combines</w:t>
      </w:r>
      <w:r>
        <w:rPr>
          <w:color w:val="231F20"/>
          <w:spacing w:val="72"/>
        </w:rPr>
        <w:t> </w:t>
      </w:r>
      <w:r>
        <w:rPr>
          <w:color w:val="231F20"/>
        </w:rPr>
        <w:t>NIR</w:t>
      </w:r>
      <w:r>
        <w:rPr>
          <w:color w:val="231F20"/>
          <w:spacing w:val="69"/>
        </w:rPr>
        <w:t> </w:t>
      </w:r>
      <w:r>
        <w:rPr>
          <w:color w:val="231F20"/>
        </w:rPr>
        <w:t>spectroscopy</w:t>
      </w:r>
      <w:r>
        <w:rPr>
          <w:color w:val="231F20"/>
          <w:spacing w:val="69"/>
        </w:rPr>
        <w:t> </w:t>
      </w:r>
      <w:r>
        <w:rPr>
          <w:color w:val="231F20"/>
        </w:rPr>
        <w:t>and</w:t>
      </w:r>
      <w:r>
        <w:rPr>
          <w:color w:val="231F20"/>
          <w:spacing w:val="69"/>
        </w:rPr>
        <w:t> </w:t>
      </w:r>
      <w:r>
        <w:rPr>
          <w:color w:val="231F20"/>
        </w:rPr>
        <w:t>digital</w:t>
      </w:r>
      <w:r>
        <w:rPr>
          <w:color w:val="231F20"/>
          <w:spacing w:val="69"/>
        </w:rPr>
        <w:t> </w:t>
      </w:r>
      <w:r>
        <w:rPr>
          <w:color w:val="231F20"/>
        </w:rPr>
        <w:t>imaging</w:t>
      </w:r>
      <w:r>
        <w:rPr>
          <w:color w:val="231F20"/>
          <w:spacing w:val="69"/>
        </w:rPr>
        <w:t> </w:t>
      </w:r>
      <w:r>
        <w:rPr>
          <w:color w:val="231F20"/>
        </w:rPr>
        <w:t>to</w:t>
      </w:r>
      <w:r>
        <w:rPr>
          <w:color w:val="231F20"/>
          <w:spacing w:val="70"/>
        </w:rPr>
        <w:t> </w:t>
      </w:r>
      <w:r>
        <w:rPr>
          <w:color w:val="231F20"/>
          <w:spacing w:val="-4"/>
        </w:rPr>
        <w:t>give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bookmarkStart w:name="_bookmark7" w:id="13"/>
      <w:bookmarkEnd w:id="13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Overview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emerging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technologies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viability.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2025"/>
        <w:gridCol w:w="1730"/>
        <w:gridCol w:w="2447"/>
        <w:gridCol w:w="1365"/>
        <w:gridCol w:w="2181"/>
      </w:tblGrid>
      <w:tr>
        <w:trPr>
          <w:trHeight w:val="245" w:hRule="atLeast"/>
        </w:trPr>
        <w:tc>
          <w:tcPr>
            <w:tcW w:w="6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20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Seed(s)</w:t>
            </w:r>
          </w:p>
        </w:tc>
        <w:tc>
          <w:tcPr>
            <w:tcW w:w="17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Method(s)</w:t>
            </w:r>
          </w:p>
        </w:tc>
        <w:tc>
          <w:tcPr>
            <w:tcW w:w="24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er(s)</w:t>
            </w:r>
          </w:p>
        </w:tc>
        <w:tc>
          <w:tcPr>
            <w:tcW w:w="13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Result(s)</w:t>
            </w:r>
          </w:p>
        </w:tc>
        <w:tc>
          <w:tcPr>
            <w:tcW w:w="21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</w:tr>
      <w:tr>
        <w:trPr>
          <w:trHeight w:val="207" w:hRule="atLeast"/>
        </w:trPr>
        <w:tc>
          <w:tcPr>
            <w:tcW w:w="6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0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17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FT-NIR</w:t>
            </w:r>
          </w:p>
        </w:tc>
        <w:tc>
          <w:tcPr>
            <w:tcW w:w="24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21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20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w w:val="110"/>
                  <w:sz w:val="12"/>
                </w:rPr>
                <w:t>Ambrose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(2016b)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FT-NIR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Kusuma</w:t>
              </w:r>
            </w:hyperlink>
            <w:hyperlink w:history="true" w:anchor="_bookmark37">
              <w:r>
                <w:rPr>
                  <w:color w:val="2E3092"/>
                  <w:w w:val="110"/>
                  <w:sz w:val="12"/>
                </w:rPr>
                <w:t>ningrum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Pepper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FT-NIR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90.5%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Seo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(2016)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Cabbage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NIR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ECVA</w:t>
            </w:r>
          </w:p>
        </w:tc>
        <w:tc>
          <w:tcPr>
            <w:tcW w:w="136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94%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Shetty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(2011)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Radish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NIR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ECVA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Shetty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(2011)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Juniperus</w:t>
            </w:r>
            <w:r>
              <w:rPr>
                <w:i/>
                <w:color w:val="231F20"/>
                <w:spacing w:val="5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polycarpos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NIR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98%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27">
              <w:r>
                <w:rPr>
                  <w:color w:val="2E3092"/>
                  <w:w w:val="110"/>
                  <w:sz w:val="12"/>
                </w:rPr>
                <w:t>Daneshvar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2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(2015)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Tomato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NIR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iPLS-</w:t>
            </w:r>
            <w:r>
              <w:rPr>
                <w:color w:val="231F20"/>
                <w:spacing w:val="-5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93.71%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Shres</w:t>
              </w:r>
            </w:hyperlink>
            <w:hyperlink w:history="true" w:anchor="_bookmark37">
              <w:r>
                <w:rPr>
                  <w:color w:val="2E3092"/>
                  <w:w w:val="110"/>
                  <w:sz w:val="12"/>
                </w:rPr>
                <w:t>tha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(2017)</w:t>
              </w:r>
            </w:hyperlink>
          </w:p>
        </w:tc>
      </w:tr>
      <w:tr>
        <w:trPr>
          <w:trHeight w:val="172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Barley/wheat/sorghum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NIR</w:t>
            </w:r>
            <w:r>
              <w:rPr>
                <w:color w:val="231F20"/>
                <w:spacing w:val="-5"/>
                <w:sz w:val="12"/>
              </w:rPr>
              <w:t> HSI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line="138" w:lineRule="exact" w:before="1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Mc</w:t>
              </w:r>
            </w:hyperlink>
            <w:hyperlink w:history="true" w:anchor="_bookmark37">
              <w:r>
                <w:rPr>
                  <w:color w:val="2E3092"/>
                  <w:w w:val="110"/>
                  <w:sz w:val="12"/>
                </w:rPr>
                <w:t>Goverin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(2011)</w:t>
              </w:r>
            </w:hyperlink>
          </w:p>
        </w:tc>
      </w:tr>
      <w:tr>
        <w:trPr>
          <w:trHeight w:val="169" w:hRule="atLeast"/>
        </w:trPr>
        <w:tc>
          <w:tcPr>
            <w:tcW w:w="635" w:type="dxa"/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2025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1730" w:type="dxa"/>
          </w:tcPr>
          <w:p>
            <w:pPr>
              <w:pStyle w:val="TableParagraph"/>
              <w:spacing w:before="20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NIR</w:t>
            </w:r>
            <w:r>
              <w:rPr>
                <w:color w:val="231F20"/>
                <w:spacing w:val="-5"/>
                <w:sz w:val="12"/>
              </w:rPr>
              <w:t> HSI</w:t>
            </w:r>
          </w:p>
        </w:tc>
        <w:tc>
          <w:tcPr>
            <w:tcW w:w="2447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2181" w:type="dxa"/>
          </w:tcPr>
          <w:p>
            <w:pPr>
              <w:pStyle w:val="TableParagraph"/>
              <w:spacing w:before="20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Wakholi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Muskmelon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NIR</w:t>
            </w:r>
            <w:r>
              <w:rPr>
                <w:color w:val="231F20"/>
                <w:spacing w:val="-5"/>
                <w:sz w:val="12"/>
              </w:rPr>
              <w:t> HSI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94.6%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Kan</w:t>
              </w:r>
            </w:hyperlink>
            <w:hyperlink w:history="true" w:anchor="_bookmark37">
              <w:r>
                <w:rPr>
                  <w:color w:val="2E3092"/>
                  <w:w w:val="110"/>
                  <w:sz w:val="12"/>
                </w:rPr>
                <w:t>dpal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Pepper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Vis/NIR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HSI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100%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40">
              <w:r>
                <w:rPr>
                  <w:color w:val="2E3092"/>
                  <w:w w:val="110"/>
                  <w:sz w:val="12"/>
                </w:rPr>
                <w:t>Mo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(2014)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Wheat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Vis/NIR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HSI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SVM,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z w:val="12"/>
              </w:rPr>
              <w:t>PLS-</w:t>
            </w:r>
            <w:r>
              <w:rPr>
                <w:color w:val="231F20"/>
                <w:spacing w:val="-5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88.1%, </w:t>
            </w:r>
            <w:r>
              <w:rPr>
                <w:color w:val="231F20"/>
                <w:spacing w:val="-2"/>
                <w:sz w:val="12"/>
              </w:rPr>
              <w:t>89.5%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48">
              <w:r>
                <w:rPr>
                  <w:color w:val="2E3092"/>
                  <w:w w:val="110"/>
                  <w:sz w:val="12"/>
                </w:rPr>
                <w:t>Zhang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4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48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(2018b)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Castor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MSI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Normalized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canonical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46">
              <w:r>
                <w:rPr>
                  <w:color w:val="2E3092"/>
                  <w:w w:val="110"/>
                  <w:sz w:val="12"/>
                </w:rPr>
                <w:t>Olesen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46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46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(2015)</w:t>
              </w:r>
            </w:hyperlink>
          </w:p>
        </w:tc>
      </w:tr>
      <w:tr>
        <w:trPr>
          <w:trHeight w:val="172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Spinach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Vis/NIR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MSI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60%</w:t>
            </w:r>
            <w:r>
              <w:rPr>
                <w:rFonts w:ascii="Tuffy" w:hAnsi="Tuffy"/>
                <w:b w:val="0"/>
                <w:color w:val="231F20"/>
                <w:spacing w:val="-2"/>
                <w:sz w:val="12"/>
              </w:rPr>
              <w:t>–</w:t>
            </w:r>
            <w:r>
              <w:rPr>
                <w:color w:val="231F20"/>
                <w:spacing w:val="-2"/>
                <w:sz w:val="12"/>
              </w:rPr>
              <w:t>76%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Shetty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(2012)</w:t>
              </w:r>
            </w:hyperlink>
          </w:p>
        </w:tc>
      </w:tr>
      <w:tr>
        <w:trPr>
          <w:trHeight w:val="169" w:hRule="atLeast"/>
        </w:trPr>
        <w:tc>
          <w:tcPr>
            <w:tcW w:w="635" w:type="dxa"/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2025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Norway </w:t>
            </w:r>
            <w:r>
              <w:rPr>
                <w:color w:val="231F20"/>
                <w:spacing w:val="-2"/>
                <w:w w:val="110"/>
                <w:sz w:val="12"/>
              </w:rPr>
              <w:t>spruce</w:t>
            </w:r>
          </w:p>
        </w:tc>
        <w:tc>
          <w:tcPr>
            <w:tcW w:w="1730" w:type="dxa"/>
          </w:tcPr>
          <w:p>
            <w:pPr>
              <w:pStyle w:val="TableParagraph"/>
              <w:spacing w:before="20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Vis/NIR, NIR </w:t>
            </w:r>
            <w:r>
              <w:rPr>
                <w:color w:val="231F20"/>
                <w:spacing w:val="-5"/>
                <w:sz w:val="12"/>
              </w:rPr>
              <w:t>HSI</w:t>
            </w:r>
          </w:p>
        </w:tc>
        <w:tc>
          <w:tcPr>
            <w:tcW w:w="2447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83%,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rFonts w:ascii="Abydos"/>
                <w:color w:val="231F20"/>
                <w:spacing w:val="-2"/>
                <w:sz w:val="12"/>
              </w:rPr>
              <w:t>N</w:t>
            </w:r>
            <w:r>
              <w:rPr>
                <w:color w:val="231F20"/>
                <w:spacing w:val="-2"/>
                <w:sz w:val="12"/>
              </w:rPr>
              <w:t>93.3%</w:t>
            </w:r>
          </w:p>
        </w:tc>
        <w:tc>
          <w:tcPr>
            <w:tcW w:w="2181" w:type="dxa"/>
          </w:tcPr>
          <w:p>
            <w:pPr>
              <w:pStyle w:val="TableParagraph"/>
              <w:spacing w:before="20"/>
              <w:ind w:left="320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Dumont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(2015)</w:t>
              </w:r>
            </w:hyperlink>
          </w:p>
        </w:tc>
      </w:tr>
      <w:tr>
        <w:trPr>
          <w:trHeight w:val="172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Vis/NIR, NIR </w:t>
            </w:r>
            <w:r>
              <w:rPr>
                <w:color w:val="231F20"/>
                <w:spacing w:val="-5"/>
                <w:sz w:val="12"/>
              </w:rPr>
              <w:t>HSI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74.4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95.6%,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w w:val="110"/>
                  <w:sz w:val="12"/>
                </w:rPr>
                <w:t>Ambrose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(2016b)</w:t>
              </w:r>
            </w:hyperlink>
          </w:p>
        </w:tc>
      </w:tr>
      <w:tr>
        <w:trPr>
          <w:trHeight w:val="341" w:hRule="atLeast"/>
        </w:trPr>
        <w:tc>
          <w:tcPr>
            <w:tcW w:w="635" w:type="dxa"/>
          </w:tcPr>
          <w:p>
            <w:pPr>
              <w:pStyle w:val="TableParagraph"/>
              <w:spacing w:line="240" w:lineRule="auto" w:before="55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2025" w:type="dxa"/>
          </w:tcPr>
          <w:p>
            <w:pPr>
              <w:pStyle w:val="TableParagraph"/>
              <w:spacing w:line="240" w:lineRule="auto" w:before="55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  <w:tc>
          <w:tcPr>
            <w:tcW w:w="1730" w:type="dxa"/>
          </w:tcPr>
          <w:p>
            <w:pPr>
              <w:pStyle w:val="TableParagraph"/>
              <w:spacing w:line="240" w:lineRule="auto" w:before="55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NIR</w:t>
            </w:r>
            <w:r>
              <w:rPr>
                <w:color w:val="231F20"/>
                <w:spacing w:val="-5"/>
                <w:sz w:val="12"/>
              </w:rPr>
              <w:t> HSI</w:t>
            </w:r>
          </w:p>
        </w:tc>
        <w:tc>
          <w:tcPr>
            <w:tcW w:w="2447" w:type="dxa"/>
          </w:tcPr>
          <w:p>
            <w:pPr>
              <w:pStyle w:val="TableParagraph"/>
              <w:spacing w:line="240" w:lineRule="auto" w:before="55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line="240" w:lineRule="auto" w:before="1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82.2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95.60%</w:t>
            </w:r>
          </w:p>
          <w:p>
            <w:pPr>
              <w:pStyle w:val="TableParagraph"/>
              <w:spacing w:before="35"/>
              <w:rPr>
                <w:sz w:val="12"/>
              </w:rPr>
            </w:pPr>
            <w:r>
              <w:rPr>
                <w:rFonts w:ascii="Abydos"/>
                <w:color w:val="231F20"/>
                <w:spacing w:val="-4"/>
                <w:sz w:val="12"/>
              </w:rPr>
              <w:t>N</w:t>
            </w:r>
            <w:r>
              <w:rPr>
                <w:color w:val="231F20"/>
                <w:spacing w:val="-4"/>
                <w:sz w:val="12"/>
              </w:rPr>
              <w:t>95%</w:t>
            </w:r>
          </w:p>
        </w:tc>
        <w:tc>
          <w:tcPr>
            <w:tcW w:w="2181" w:type="dxa"/>
          </w:tcPr>
          <w:p>
            <w:pPr>
              <w:pStyle w:val="TableParagraph"/>
              <w:spacing w:line="240" w:lineRule="auto" w:before="55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320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w w:val="110"/>
                  <w:sz w:val="12"/>
                </w:rPr>
                <w:t>Baek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202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Tomato</w:t>
            </w:r>
          </w:p>
        </w:tc>
        <w:tc>
          <w:tcPr>
            <w:tcW w:w="1730" w:type="dxa"/>
          </w:tcPr>
          <w:p>
            <w:pPr>
              <w:pStyle w:val="TableParagraph"/>
              <w:ind w:left="3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Vis/NIR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HSI</w:t>
            </w:r>
          </w:p>
        </w:tc>
        <w:tc>
          <w:tcPr>
            <w:tcW w:w="2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90.48%</w:t>
            </w:r>
          </w:p>
        </w:tc>
        <w:tc>
          <w:tcPr>
            <w:tcW w:w="2181" w:type="dxa"/>
          </w:tcPr>
          <w:p>
            <w:pPr>
              <w:pStyle w:val="TableParagraph"/>
              <w:ind w:left="320"/>
              <w:rPr>
                <w:sz w:val="12"/>
              </w:rPr>
            </w:pPr>
            <w:hyperlink w:history="true" w:anchor="_bookmark49">
              <w:r>
                <w:rPr>
                  <w:color w:val="2E3092"/>
                  <w:w w:val="110"/>
                  <w:sz w:val="12"/>
                </w:rPr>
                <w:t>Peng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49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Pepper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RS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PLS-</w:t>
            </w:r>
            <w:r>
              <w:rPr>
                <w:color w:val="231F20"/>
                <w:spacing w:val="-7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94.4%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Seo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(2016)</w:t>
              </w:r>
            </w:hyperlink>
          </w:p>
        </w:tc>
      </w:tr>
      <w:tr>
        <w:trPr>
          <w:trHeight w:val="173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Corn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RS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PCA,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z w:val="12"/>
              </w:rPr>
              <w:t>PLS-</w:t>
            </w:r>
            <w:r>
              <w:rPr>
                <w:color w:val="231F20"/>
                <w:spacing w:val="-5"/>
                <w:sz w:val="12"/>
              </w:rPr>
              <w:t>DA</w:t>
            </w:r>
          </w:p>
        </w:tc>
        <w:tc>
          <w:tcPr>
            <w:tcW w:w="1365" w:type="dxa"/>
          </w:tcPr>
          <w:p>
            <w:pPr>
              <w:pStyle w:val="TableParagraph"/>
              <w:spacing w:line="138" w:lineRule="exact" w:before="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100%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w w:val="110"/>
                  <w:sz w:val="12"/>
                </w:rPr>
                <w:t>Ambrose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(2016b)</w:t>
              </w:r>
            </w:hyperlink>
          </w:p>
        </w:tc>
      </w:tr>
      <w:tr>
        <w:trPr>
          <w:trHeight w:val="169" w:hRule="atLeast"/>
        </w:trPr>
        <w:tc>
          <w:tcPr>
            <w:tcW w:w="635" w:type="dxa"/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2025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Pea</w:t>
            </w:r>
          </w:p>
        </w:tc>
        <w:tc>
          <w:tcPr>
            <w:tcW w:w="1730" w:type="dxa"/>
          </w:tcPr>
          <w:p>
            <w:pPr>
              <w:pStyle w:val="TableParagraph"/>
              <w:spacing w:before="20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IRT</w:t>
            </w:r>
          </w:p>
        </w:tc>
        <w:tc>
          <w:tcPr>
            <w:tcW w:w="2447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z w:val="12"/>
              </w:rPr>
              <w:t>95%,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91.67%</w:t>
            </w:r>
          </w:p>
        </w:tc>
        <w:tc>
          <w:tcPr>
            <w:tcW w:w="2181" w:type="dxa"/>
          </w:tcPr>
          <w:p>
            <w:pPr>
              <w:pStyle w:val="TableParagraph"/>
              <w:spacing w:before="20"/>
              <w:ind w:left="320"/>
              <w:rPr>
                <w:sz w:val="12"/>
              </w:rPr>
            </w:pPr>
            <w:hyperlink w:history="true" w:anchor="_bookmark38">
              <w:r>
                <w:rPr>
                  <w:color w:val="2E3092"/>
                  <w:w w:val="110"/>
                  <w:sz w:val="12"/>
                </w:rPr>
                <w:t>Men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(2017)</w:t>
              </w:r>
            </w:hyperlink>
          </w:p>
        </w:tc>
      </w:tr>
      <w:tr>
        <w:trPr>
          <w:trHeight w:val="172" w:hRule="atLeast"/>
        </w:trPr>
        <w:tc>
          <w:tcPr>
            <w:tcW w:w="63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Garden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pea/wheat/rape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IRT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NetLogo</w:t>
            </w:r>
          </w:p>
        </w:tc>
        <w:tc>
          <w:tcPr>
            <w:tcW w:w="1365" w:type="dxa"/>
          </w:tcPr>
          <w:p>
            <w:pPr>
              <w:pStyle w:val="TableParagraph"/>
              <w:spacing w:line="138" w:lineRule="exact" w:before="14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Kranner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(2010)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Lettuce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 w:before="20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IRT</w:t>
            </w:r>
          </w:p>
        </w:tc>
        <w:tc>
          <w:tcPr>
            <w:tcW w:w="2447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365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Kim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(2013)</w:t>
              </w:r>
            </w:hyperlink>
          </w:p>
        </w:tc>
      </w:tr>
      <w:tr>
        <w:trPr>
          <w:trHeight w:val="171" w:hRule="atLeast"/>
        </w:trPr>
        <w:tc>
          <w:tcPr>
            <w:tcW w:w="635" w:type="dxa"/>
          </w:tcPr>
          <w:p>
            <w:pPr>
              <w:pStyle w:val="TableParagraph"/>
              <w:spacing w:line="130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2025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Pepper</w:t>
            </w:r>
          </w:p>
        </w:tc>
        <w:tc>
          <w:tcPr>
            <w:tcW w:w="1730" w:type="dxa"/>
          </w:tcPr>
          <w:p>
            <w:pPr>
              <w:pStyle w:val="TableParagraph"/>
              <w:spacing w:line="130" w:lineRule="exact" w:before="20"/>
              <w:ind w:left="3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IRT</w:t>
            </w:r>
          </w:p>
        </w:tc>
        <w:tc>
          <w:tcPr>
            <w:tcW w:w="2447" w:type="dxa"/>
          </w:tcPr>
          <w:p>
            <w:pPr>
              <w:pStyle w:val="TableParagraph"/>
              <w:spacing w:line="130" w:lineRule="exact" w:before="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Pixel-based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regression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analysis</w:t>
            </w:r>
          </w:p>
        </w:tc>
        <w:tc>
          <w:tcPr>
            <w:tcW w:w="1365" w:type="dxa"/>
          </w:tcPr>
          <w:p>
            <w:pPr>
              <w:pStyle w:val="TableParagraph"/>
              <w:spacing w:line="138" w:lineRule="exact" w:before="13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2181" w:type="dxa"/>
          </w:tcPr>
          <w:p>
            <w:pPr>
              <w:pStyle w:val="TableParagraph"/>
              <w:spacing w:line="130" w:lineRule="exact" w:before="20"/>
              <w:ind w:left="320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Kim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(2014)</w:t>
              </w:r>
            </w:hyperlink>
          </w:p>
        </w:tc>
      </w:tr>
      <w:tr>
        <w:trPr>
          <w:trHeight w:val="210" w:hRule="atLeast"/>
        </w:trPr>
        <w:tc>
          <w:tcPr>
            <w:tcW w:w="63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202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Muskmelon</w:t>
            </w:r>
          </w:p>
        </w:tc>
        <w:tc>
          <w:tcPr>
            <w:tcW w:w="173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32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Soft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X-ray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imaging</w:t>
            </w:r>
          </w:p>
        </w:tc>
        <w:tc>
          <w:tcPr>
            <w:tcW w:w="244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LDA</w:t>
            </w:r>
          </w:p>
        </w:tc>
        <w:tc>
          <w:tcPr>
            <w:tcW w:w="136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98.9%</w:t>
            </w:r>
          </w:p>
        </w:tc>
        <w:tc>
          <w:tcPr>
            <w:tcW w:w="218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320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w w:val="110"/>
                  <w:sz w:val="12"/>
                </w:rPr>
                <w:t>Ahmed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(2018)</w:t>
              </w:r>
            </w:hyperlink>
          </w:p>
        </w:tc>
      </w:tr>
    </w:tbl>
    <w:p>
      <w:pPr>
        <w:pStyle w:val="BodyText"/>
        <w:spacing w:before="9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1" w:lineRule="auto" w:before="109"/>
        <w:ind w:left="114" w:right="39"/>
        <w:jc w:val="both"/>
      </w:pPr>
      <w:r>
        <w:rPr>
          <w:color w:val="231F20"/>
          <w:spacing w:val="-2"/>
        </w:rPr>
        <w:t>information about the spatial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distribution of compounds. Therefore,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HSI</w:t>
      </w:r>
      <w:r>
        <w:rPr>
          <w:color w:val="231F20"/>
          <w:spacing w:val="40"/>
        </w:rPr>
        <w:t> </w:t>
      </w:r>
      <w:r>
        <w:rPr>
          <w:color w:val="231F20"/>
        </w:rPr>
        <w:t>system creates</w:t>
      </w:r>
      <w:r>
        <w:rPr>
          <w:color w:val="231F20"/>
          <w:spacing w:val="-3"/>
        </w:rPr>
        <w:t> </w:t>
      </w:r>
      <w:r>
        <w:rPr>
          <w:color w:val="231F20"/>
        </w:rPr>
        <w:t>three-dimensional (3D)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hypercube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datasets composed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spatial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dimensions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single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spectral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dimension.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general,</w:t>
      </w:r>
      <w:r>
        <w:rPr>
          <w:color w:val="231F20"/>
          <w:w w:val="105"/>
        </w:rPr>
        <w:t> </w:t>
      </w:r>
      <w:r>
        <w:rPr>
          <w:color w:val="231F20"/>
        </w:rPr>
        <w:t>point scanning, line scanning and area scanning approaches are three</w:t>
      </w:r>
      <w:r>
        <w:rPr>
          <w:color w:val="231F20"/>
          <w:w w:val="105"/>
        </w:rPr>
        <w:t> commonly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acquire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hyperspectral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4">
        <w:r>
          <w:rPr>
            <w:color w:val="2E3092"/>
            <w:w w:val="105"/>
          </w:rPr>
          <w:t>Zhang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44">
        <w:r>
          <w:rPr>
            <w:color w:val="2E3092"/>
            <w:spacing w:val="-2"/>
            <w:w w:val="105"/>
          </w:rPr>
          <w:t>2014</w:t>
        </w:r>
      </w:hyperlink>
      <w:r>
        <w:rPr>
          <w:color w:val="231F20"/>
          <w:spacing w:val="-2"/>
          <w:w w:val="105"/>
        </w:rPr>
        <w:t>). As the most widespread application type, hyperspectral re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ec-</w:t>
      </w:r>
      <w:r>
        <w:rPr>
          <w:color w:val="231F20"/>
          <w:w w:val="105"/>
        </w:rPr>
        <w:t> tance</w:t>
      </w:r>
      <w:r>
        <w:rPr>
          <w:color w:val="231F20"/>
          <w:w w:val="105"/>
        </w:rPr>
        <w:t> imaging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carried</w:t>
      </w:r>
      <w:r>
        <w:rPr>
          <w:color w:val="231F20"/>
          <w:w w:val="105"/>
        </w:rPr>
        <w:t> out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Vis/NIR</w:t>
      </w:r>
      <w:r>
        <w:rPr>
          <w:color w:val="231F20"/>
          <w:w w:val="105"/>
        </w:rPr>
        <w:t> (400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1000</w:t>
      </w:r>
      <w:r>
        <w:rPr>
          <w:color w:val="231F20"/>
          <w:w w:val="105"/>
        </w:rPr>
        <w:t> nm)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NIR </w:t>
      </w:r>
      <w:r>
        <w:rPr>
          <w:color w:val="231F20"/>
        </w:rPr>
        <w:t>(1000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2500 nm) range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detect</w:t>
      </w:r>
      <w:r>
        <w:rPr>
          <w:color w:val="231F20"/>
          <w:spacing w:val="-2"/>
        </w:rPr>
        <w:t> </w:t>
      </w:r>
      <w:r>
        <w:rPr>
          <w:color w:val="231F20"/>
        </w:rPr>
        <w:t>defects, contaminants,</w:t>
      </w:r>
      <w:r>
        <w:rPr>
          <w:color w:val="231F20"/>
          <w:spacing w:val="-2"/>
        </w:rPr>
        <w:t> </w:t>
      </w:r>
      <w:r>
        <w:rPr>
          <w:color w:val="231F20"/>
        </w:rPr>
        <w:t>and quality</w:t>
      </w:r>
      <w:r>
        <w:rPr>
          <w:color w:val="231F20"/>
          <w:spacing w:val="-2"/>
        </w:rPr>
        <w:t> </w:t>
      </w:r>
      <w:r>
        <w:rPr>
          <w:color w:val="231F20"/>
        </w:rPr>
        <w:t>at-</w:t>
      </w:r>
      <w:r>
        <w:rPr>
          <w:color w:val="231F20"/>
          <w:w w:val="105"/>
        </w:rPr>
        <w:t> tributes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fruits,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vegetables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seeds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5">
        <w:r>
          <w:rPr>
            <w:color w:val="2E3092"/>
            <w:w w:val="105"/>
          </w:rPr>
          <w:t>Nicolaï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HSI experiments usually involve three different modules: (I) image</w:t>
      </w:r>
      <w:r>
        <w:rPr>
          <w:color w:val="231F20"/>
          <w:spacing w:val="40"/>
        </w:rPr>
        <w:t> </w:t>
      </w:r>
      <w:r>
        <w:rPr>
          <w:color w:val="231F20"/>
        </w:rPr>
        <w:t>acquisition and image pre-processing, (II) data extraction and data</w:t>
      </w:r>
      <w:r>
        <w:rPr>
          <w:color w:val="231F20"/>
          <w:spacing w:val="40"/>
        </w:rPr>
        <w:t> </w:t>
      </w:r>
      <w:r>
        <w:rPr>
          <w:color w:val="231F20"/>
        </w:rPr>
        <w:t>treatment,</w:t>
      </w:r>
      <w:r>
        <w:rPr>
          <w:color w:val="231F20"/>
          <w:spacing w:val="-10"/>
        </w:rPr>
        <w:t> </w:t>
      </w:r>
      <w:r>
        <w:rPr>
          <w:color w:val="231F20"/>
        </w:rPr>
        <w:t>(III)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post-processing.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typical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modules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illustrated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owchart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hyperlink w:history="true" w:anchor="_bookmark10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3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22">
        <w:r>
          <w:rPr>
            <w:color w:val="2E3092"/>
            <w:spacing w:val="-2"/>
          </w:rPr>
          <w:t>ElMasry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Nakauchi,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  <w:spacing w:val="-2"/>
          </w:rPr>
          <w:t>2016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w w:val="105"/>
        </w:rPr>
        <w:t> step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module is</w:t>
      </w:r>
      <w:r>
        <w:rPr>
          <w:color w:val="231F20"/>
          <w:w w:val="105"/>
        </w:rPr>
        <w:t> the acquisition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high-quality </w:t>
      </w:r>
      <w:r>
        <w:rPr>
          <w:color w:val="231F20"/>
        </w:rPr>
        <w:t>hyperspectral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utilizing</w:t>
      </w:r>
      <w:r>
        <w:rPr>
          <w:color w:val="231F20"/>
          <w:spacing w:val="-10"/>
        </w:rPr>
        <w:t> </w:t>
      </w:r>
      <w:r>
        <w:rPr>
          <w:color w:val="231F20"/>
        </w:rPr>
        <w:t>ideal</w:t>
      </w:r>
      <w:r>
        <w:rPr>
          <w:color w:val="231F20"/>
          <w:spacing w:val="-10"/>
        </w:rPr>
        <w:t> </w:t>
      </w:r>
      <w:r>
        <w:rPr>
          <w:color w:val="231F20"/>
        </w:rPr>
        <w:t>acquisition</w:t>
      </w:r>
      <w:r>
        <w:rPr>
          <w:color w:val="231F20"/>
          <w:spacing w:val="-8"/>
        </w:rPr>
        <w:t> </w:t>
      </w:r>
      <w:r>
        <w:rPr>
          <w:color w:val="231F20"/>
        </w:rPr>
        <w:t>parameters,</w:t>
      </w:r>
      <w:r>
        <w:rPr>
          <w:color w:val="231F20"/>
          <w:spacing w:val="-8"/>
        </w:rPr>
        <w:t> </w:t>
      </w:r>
      <w:r>
        <w:rPr>
          <w:color w:val="231F20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</w:rPr>
        <w:t>motor</w:t>
      </w:r>
      <w:r>
        <w:rPr>
          <w:color w:val="231F20"/>
          <w:spacing w:val="-5"/>
        </w:rPr>
        <w:t> </w:t>
      </w:r>
      <w:r>
        <w:rPr>
          <w:color w:val="231F20"/>
        </w:rPr>
        <w:t>speed,</w:t>
      </w:r>
      <w:r>
        <w:rPr>
          <w:color w:val="231F20"/>
          <w:spacing w:val="-4"/>
        </w:rPr>
        <w:t> </w:t>
      </w:r>
      <w:r>
        <w:rPr>
          <w:color w:val="231F20"/>
        </w:rPr>
        <w:t>exposure</w:t>
      </w:r>
      <w:r>
        <w:rPr>
          <w:color w:val="231F20"/>
          <w:spacing w:val="-6"/>
        </w:rPr>
        <w:t> </w:t>
      </w:r>
      <w:r>
        <w:rPr>
          <w:color w:val="231F20"/>
        </w:rPr>
        <w:t>time,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</w:rPr>
        <w:t>distance.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differences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camera</w:t>
      </w:r>
      <w:r>
        <w:rPr>
          <w:color w:val="231F20"/>
          <w:spacing w:val="-4"/>
        </w:rPr>
        <w:t> </w:t>
      </w:r>
      <w:r>
        <w:rPr>
          <w:color w:val="231F20"/>
        </w:rPr>
        <w:t>quantum</w:t>
      </w:r>
      <w:r>
        <w:rPr>
          <w:color w:val="231F20"/>
          <w:spacing w:val="-3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uncorrected</w:t>
      </w:r>
      <w:r>
        <w:rPr>
          <w:color w:val="231F20"/>
          <w:spacing w:val="-2"/>
        </w:rPr>
        <w:t> </w:t>
      </w:r>
      <w:r>
        <w:rPr>
          <w:color w:val="231F20"/>
        </w:rPr>
        <w:t>radiance</w:t>
      </w:r>
      <w:r>
        <w:rPr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same,</w:t>
      </w:r>
      <w:r>
        <w:rPr>
          <w:color w:val="231F20"/>
          <w:spacing w:val="-7"/>
        </w:rPr>
        <w:t> </w:t>
      </w:r>
      <w:r>
        <w:rPr>
          <w:color w:val="231F20"/>
        </w:rPr>
        <w:t>even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HSI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imaging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same</w:t>
      </w:r>
      <w:r>
        <w:rPr>
          <w:color w:val="231F20"/>
          <w:spacing w:val="-8"/>
        </w:rPr>
        <w:t> </w:t>
      </w:r>
      <w:r>
        <w:rPr>
          <w:color w:val="231F20"/>
        </w:rPr>
        <w:t>target</w:t>
      </w:r>
      <w:r>
        <w:rPr>
          <w:color w:val="231F20"/>
          <w:spacing w:val="-7"/>
        </w:rPr>
        <w:t> </w:t>
      </w:r>
      <w:r>
        <w:rPr>
          <w:color w:val="231F20"/>
        </w:rPr>
        <w:t>under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</w:t>
      </w:r>
      <w:r>
        <w:rPr>
          <w:color w:val="231F20"/>
          <w:spacing w:val="40"/>
        </w:rPr>
        <w:t> </w:t>
      </w:r>
      <w:r>
        <w:rPr>
          <w:color w:val="231F20"/>
        </w:rPr>
        <w:t>condition. Thus, original hyperspectral images need to be corrected to</w:t>
      </w:r>
      <w:r>
        <w:rPr>
          <w:color w:val="231F20"/>
          <w:w w:val="105"/>
        </w:rPr>
        <w:t> eliminate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uence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2">
        <w:r>
          <w:rPr>
            <w:color w:val="2E3092"/>
            <w:w w:val="105"/>
          </w:rPr>
          <w:t>Gowen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2007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system parameters as the sample image</w:t>
      </w:r>
      <w:r>
        <w:rPr>
          <w:color w:val="231F20"/>
          <w:w w:val="105"/>
        </w:rPr>
        <w:t> acquisition, the white</w:t>
      </w:r>
      <w:r>
        <w:rPr>
          <w:color w:val="231F20"/>
          <w:w w:val="105"/>
        </w:rPr>
        <w:t> reference (</w:t>
      </w:r>
      <w:r>
        <w:rPr>
          <w:i/>
          <w:color w:val="231F20"/>
          <w:w w:val="105"/>
        </w:rPr>
        <w:t>R</w:t>
      </w:r>
      <w:r>
        <w:rPr>
          <w:i/>
          <w:color w:val="231F20"/>
          <w:w w:val="105"/>
          <w:vertAlign w:val="subscript"/>
        </w:rPr>
        <w:t>white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captured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standard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whiteboard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</w:t>
      </w:r>
      <w:r>
        <w:rPr>
          <w:rFonts w:ascii="Times New Roman"/>
          <w:color w:val="231F20"/>
          <w:w w:val="105"/>
          <w:vertAlign w:val="baseline"/>
        </w:rPr>
        <w:t>fl</w:t>
      </w:r>
      <w:r>
        <w:rPr>
          <w:color w:val="231F20"/>
          <w:w w:val="105"/>
          <w:vertAlign w:val="baseline"/>
        </w:rPr>
        <w:t>ectance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ap- proximately 99.9%,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then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dark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reference image (</w:t>
      </w:r>
      <w:r>
        <w:rPr>
          <w:i/>
          <w:color w:val="231F20"/>
          <w:w w:val="105"/>
          <w:vertAlign w:val="baseline"/>
        </w:rPr>
        <w:t>R</w:t>
      </w:r>
      <w:r>
        <w:rPr>
          <w:i/>
          <w:color w:val="231F20"/>
          <w:w w:val="105"/>
          <w:vertAlign w:val="subscript"/>
        </w:rPr>
        <w:t>dark</w:t>
      </w:r>
      <w:r>
        <w:rPr>
          <w:color w:val="231F20"/>
          <w:w w:val="105"/>
          <w:vertAlign w:val="baseline"/>
        </w:rPr>
        <w:t>) is ob- tained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lamps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turned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optical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lens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completely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covered </w:t>
      </w:r>
      <w:bookmarkStart w:name="_bookmark8" w:id="14"/>
      <w:bookmarkEnd w:id="14"/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cap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42">
        <w:r>
          <w:rPr>
            <w:color w:val="2E3092"/>
            <w:spacing w:val="-2"/>
            <w:w w:val="105"/>
            <w:vertAlign w:val="baseline"/>
          </w:rPr>
          <w:t>Yu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et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al.,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2014</w:t>
        </w:r>
      </w:hyperlink>
      <w:r>
        <w:rPr>
          <w:color w:val="231F20"/>
          <w:spacing w:val="-2"/>
          <w:w w:val="105"/>
          <w:vertAlign w:val="baseline"/>
        </w:rPr>
        <w:t>).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corrected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images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i/>
          <w:color w:val="231F20"/>
          <w:spacing w:val="-2"/>
          <w:w w:val="105"/>
          <w:vertAlign w:val="baseline"/>
        </w:rPr>
        <w:t>R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calculated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ac-</w:t>
      </w:r>
      <w:r>
        <w:rPr>
          <w:color w:val="231F20"/>
          <w:w w:val="105"/>
          <w:vertAlign w:val="baseline"/>
        </w:rPr>
        <w:t> cording to Eq. </w:t>
      </w:r>
      <w:hyperlink w:history="true" w:anchor="_bookmark8">
        <w:r>
          <w:rPr>
            <w:color w:val="2E3092"/>
            <w:w w:val="105"/>
            <w:vertAlign w:val="baseline"/>
          </w:rPr>
          <w:t>(1)</w:t>
        </w:r>
      </w:hyperlink>
      <w:r>
        <w:rPr>
          <w:color w:val="231F20"/>
          <w:w w:val="105"/>
          <w:vertAlign w:val="baseline"/>
        </w:rPr>
        <w:t>:</w:t>
      </w:r>
    </w:p>
    <w:p>
      <w:pPr>
        <w:pStyle w:val="BodyText"/>
        <w:spacing w:line="276" w:lineRule="auto" w:before="109"/>
        <w:ind w:left="114" w:right="285"/>
        <w:jc w:val="right"/>
      </w:pPr>
      <w:r>
        <w:rPr/>
        <w:br w:type="column"/>
      </w:r>
      <w:r>
        <w:rPr>
          <w:color w:val="231F20"/>
          <w:w w:val="105"/>
        </w:rPr>
        <w:t>employed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thresholding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selecting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 proper</w:t>
      </w:r>
      <w:r>
        <w:rPr>
          <w:color w:val="231F20"/>
          <w:w w:val="105"/>
        </w:rPr>
        <w:t> threshold value.</w:t>
      </w:r>
      <w:r>
        <w:rPr>
          <w:color w:val="231F20"/>
          <w:w w:val="105"/>
        </w:rPr>
        <w:t> Spectral</w:t>
      </w:r>
      <w:r>
        <w:rPr>
          <w:color w:val="231F20"/>
          <w:w w:val="105"/>
        </w:rPr>
        <w:t> information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imaged</w:t>
      </w:r>
      <w:r>
        <w:rPr>
          <w:color w:val="231F20"/>
          <w:w w:val="105"/>
        </w:rPr>
        <w:t> sample 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represents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physicochemical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properties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di- rectly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ROIs.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most</w:t>
      </w:r>
      <w:r>
        <w:rPr>
          <w:color w:val="231F20"/>
          <w:w w:val="105"/>
        </w:rPr>
        <w:t> circumstances,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extracted</w:t>
      </w:r>
      <w:r>
        <w:rPr>
          <w:color w:val="231F20"/>
          <w:w w:val="105"/>
        </w:rPr>
        <w:t> spectral data</w:t>
      </w:r>
      <w:r>
        <w:rPr>
          <w:color w:val="231F20"/>
          <w:w w:val="105"/>
        </w:rPr>
        <w:t> contain some noise and variability, if the extracted data</w:t>
      </w:r>
      <w:r>
        <w:rPr>
          <w:color w:val="231F20"/>
          <w:w w:val="105"/>
        </w:rPr>
        <w:t> show some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problems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owing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signal-to-noise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ratio,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 preprocessed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noise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preprocessing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stated </w:t>
      </w:r>
      <w:r>
        <w:rPr>
          <w:color w:val="231F20"/>
        </w:rPr>
        <w:t>above,</w:t>
      </w:r>
      <w:r>
        <w:rPr>
          <w:color w:val="231F20"/>
          <w:spacing w:val="-2"/>
        </w:rPr>
        <w:t> </w:t>
      </w:r>
      <w:r>
        <w:rPr>
          <w:color w:val="231F20"/>
        </w:rPr>
        <w:t>followed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 quantitative or</w:t>
      </w:r>
      <w:r>
        <w:rPr>
          <w:color w:val="231F20"/>
          <w:spacing w:val="-2"/>
        </w:rPr>
        <w:t> </w:t>
      </w:r>
      <w:r>
        <w:rPr>
          <w:color w:val="231F20"/>
        </w:rPr>
        <w:t>qualitative multivariate analysis.</w:t>
      </w:r>
      <w:r>
        <w:rPr>
          <w:color w:val="231F20"/>
          <w:w w:val="105"/>
        </w:rPr>
        <w:t> The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long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acquisition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time,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required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collect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high-dimensional </w:t>
      </w:r>
      <w:r>
        <w:rPr>
          <w:color w:val="231F20"/>
          <w:spacing w:val="-2"/>
          <w:w w:val="105"/>
        </w:rPr>
        <w:t>hyperspectral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considerable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challenges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real-time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color w:val="231F20"/>
          <w:w w:val="105"/>
        </w:rPr>
        <w:t> spections.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limits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HSI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commercialized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packing lines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require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fast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speed.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result,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HSI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always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off-line applications to select optimal wavelengths performed to form</w:t>
      </w:r>
      <w:r>
        <w:rPr>
          <w:color w:val="231F20"/>
          <w:w w:val="105"/>
        </w:rPr>
        <w:t> </w:t>
      </w:r>
      <w:r>
        <w:rPr>
          <w:color w:val="231F20"/>
        </w:rPr>
        <w:t>multispectral</w:t>
      </w:r>
      <w:r>
        <w:rPr>
          <w:color w:val="231F20"/>
          <w:spacing w:val="-5"/>
        </w:rPr>
        <w:t> </w:t>
      </w:r>
      <w:r>
        <w:rPr>
          <w:color w:val="231F20"/>
        </w:rPr>
        <w:t>images.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multispectral</w:t>
      </w:r>
      <w:r>
        <w:rPr>
          <w:color w:val="231F20"/>
          <w:spacing w:val="-7"/>
        </w:rPr>
        <w:t> </w:t>
      </w:r>
      <w:r>
        <w:rPr>
          <w:color w:val="231F20"/>
        </w:rPr>
        <w:t>imaging</w:t>
      </w:r>
      <w:r>
        <w:rPr>
          <w:color w:val="231F20"/>
          <w:spacing w:val="-7"/>
        </w:rPr>
        <w:t> </w:t>
      </w:r>
      <w:r>
        <w:rPr>
          <w:color w:val="231F20"/>
        </w:rPr>
        <w:t>(MSI)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aims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quiring</w:t>
      </w:r>
      <w:r>
        <w:rPr>
          <w:color w:val="231F20"/>
          <w:spacing w:val="-6"/>
        </w:rPr>
        <w:t> </w:t>
      </w:r>
      <w:r>
        <w:rPr>
          <w:color w:val="231F20"/>
        </w:rPr>
        <w:t>spatial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spectral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directly</w:t>
      </w:r>
      <w:r>
        <w:rPr>
          <w:color w:val="231F20"/>
          <w:spacing w:val="-3"/>
        </w:rPr>
        <w:t> </w:t>
      </w:r>
      <w:r>
        <w:rPr>
          <w:color w:val="231F20"/>
        </w:rPr>
        <w:t>useful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spe-</w:t>
      </w:r>
      <w:r>
        <w:rPr>
          <w:color w:val="231F20"/>
          <w:w w:val="105"/>
        </w:rPr>
        <w:t> 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application.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captures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wavelengths </w:t>
      </w:r>
      <w:r>
        <w:rPr>
          <w:color w:val="231F20"/>
          <w:spacing w:val="-2"/>
          <w:w w:val="105"/>
        </w:rPr>
        <w:t>(usually about 10 discrete wavelengths), thus this extensively reduces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volume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improves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processing</w:t>
      </w:r>
      <w:r>
        <w:rPr>
          <w:color w:val="231F20"/>
          <w:spacing w:val="-9"/>
        </w:rPr>
        <w:t> </w:t>
      </w:r>
      <w:r>
        <w:rPr>
          <w:color w:val="231F20"/>
        </w:rPr>
        <w:t>speed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  <w:r>
        <w:rPr>
          <w:color w:val="231F20"/>
          <w:spacing w:val="40"/>
        </w:rPr>
        <w:t> </w:t>
      </w:r>
      <w:r>
        <w:rPr>
          <w:color w:val="231F20"/>
        </w:rPr>
        <w:t>Rather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optical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</w:t>
      </w:r>
      <w:r>
        <w:rPr>
          <w:color w:val="231F20"/>
          <w:spacing w:val="-3"/>
        </w:rPr>
        <w:t> </w:t>
      </w:r>
      <w:r>
        <w:rPr>
          <w:color w:val="231F20"/>
        </w:rPr>
        <w:t>probes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obtain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-2"/>
        </w:rPr>
        <w:t> </w:t>
      </w:r>
      <w:r>
        <w:rPr>
          <w:color w:val="231F20"/>
        </w:rPr>
        <w:t>concentrations</w:t>
      </w:r>
      <w:r>
        <w:rPr>
          <w:color w:val="231F20"/>
          <w:w w:val="105"/>
        </w:rPr>
        <w:t> of sundry quality attributes at local regions of agricultural samples, </w:t>
      </w:r>
      <w:r>
        <w:rPr>
          <w:color w:val="231F20"/>
          <w:spacing w:val="-2"/>
          <w:w w:val="105"/>
        </w:rPr>
        <w:t>hyperspectral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or multispectral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imaging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systems have the capability to</w:t>
      </w:r>
      <w:r>
        <w:rPr>
          <w:color w:val="231F20"/>
          <w:w w:val="105"/>
        </w:rPr>
        <w:t> </w:t>
      </w:r>
      <w:r>
        <w:rPr>
          <w:color w:val="231F20"/>
        </w:rPr>
        <w:t>obtain the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map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visualize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distribution of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-1"/>
        </w:rPr>
        <w:t> </w:t>
      </w:r>
      <w:r>
        <w:rPr>
          <w:color w:val="231F20"/>
        </w:rPr>
        <w:t>attri-</w:t>
      </w:r>
      <w:r>
        <w:rPr>
          <w:color w:val="231F20"/>
          <w:spacing w:val="40"/>
        </w:rPr>
        <w:t> </w:t>
      </w:r>
      <w:r>
        <w:rPr>
          <w:color w:val="231F20"/>
        </w:rPr>
        <w:t>butes</w:t>
      </w:r>
      <w:r>
        <w:rPr>
          <w:color w:val="231F20"/>
          <w:spacing w:val="-2"/>
        </w:rPr>
        <w:t> </w:t>
      </w:r>
      <w:r>
        <w:rPr>
          <w:color w:val="231F20"/>
        </w:rPr>
        <w:t>across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whole</w:t>
      </w:r>
      <w:r>
        <w:rPr>
          <w:color w:val="231F20"/>
          <w:spacing w:val="-3"/>
        </w:rPr>
        <w:t> </w:t>
      </w:r>
      <w:r>
        <w:rPr>
          <w:color w:val="231F20"/>
        </w:rPr>
        <w:t>sample.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application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HSI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MSI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been</w:t>
      </w:r>
    </w:p>
    <w:p>
      <w:pPr>
        <w:pStyle w:val="BodyText"/>
        <w:spacing w:line="173" w:lineRule="exact"/>
        <w:ind w:left="114"/>
        <w:jc w:val="both"/>
      </w:pPr>
      <w:r>
        <w:rPr>
          <w:color w:val="231F20"/>
        </w:rPr>
        <w:t>reported in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viable</w:t>
      </w:r>
      <w:r>
        <w:rPr>
          <w:color w:val="231F20"/>
          <w:spacing w:val="2"/>
        </w:rPr>
        <w:t> </w:t>
      </w:r>
      <w:r>
        <w:rPr>
          <w:color w:val="231F20"/>
        </w:rPr>
        <w:t>seed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 </w:t>
      </w:r>
      <w:r>
        <w:rPr>
          <w:color w:val="231F20"/>
          <w:spacing w:val="-2"/>
        </w:rPr>
        <w:t>decades.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Viability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grains</w:t>
      </w:r>
      <w:r>
        <w:rPr>
          <w:color w:val="231F20"/>
          <w:spacing w:val="-6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barley,</w:t>
      </w:r>
      <w:r>
        <w:rPr>
          <w:color w:val="231F20"/>
          <w:spacing w:val="-3"/>
        </w:rPr>
        <w:t> </w:t>
      </w:r>
      <w:r>
        <w:rPr>
          <w:color w:val="231F20"/>
        </w:rPr>
        <w:t>wheat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sorghum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investi-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gated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hyperlink w:history="true" w:anchor="_bookmark37">
        <w:r>
          <w:rPr>
            <w:color w:val="2E3092"/>
            <w:spacing w:val="-2"/>
            <w:w w:val="105"/>
          </w:rPr>
          <w:t>McGoverin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(2011)</w:t>
        </w:r>
      </w:hyperlink>
      <w:r>
        <w:rPr>
          <w:color w:val="2E3092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near-infrared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hyperspectral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w w:val="105"/>
        </w:rPr>
        <w:t> aging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technique.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non-viable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proportions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PLS-DA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accurate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but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correlated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with the viable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spacing w:line="146" w:lineRule="auto" w:before="29"/>
        <w:ind w:left="114" w:right="0" w:firstLine="0"/>
        <w:jc w:val="left"/>
        <w:rPr>
          <w:i/>
          <w:sz w:val="11"/>
        </w:rPr>
      </w:pPr>
      <w:r>
        <w:rPr>
          <w:i/>
          <w:color w:val="231F20"/>
          <w:position w:val="-7"/>
          <w:sz w:val="16"/>
        </w:rPr>
        <w:t>R</w:t>
      </w:r>
      <w:r>
        <w:rPr>
          <w:i/>
          <w:color w:val="231F20"/>
          <w:spacing w:val="-3"/>
          <w:position w:val="-7"/>
          <w:sz w:val="16"/>
        </w:rPr>
        <w:t> </w:t>
      </w:r>
      <w:r>
        <w:rPr>
          <w:rFonts w:ascii="MathJax_SansSerif" w:hAnsi="MathJax_SansSerif"/>
          <w:color w:val="231F20"/>
          <w:position w:val="-7"/>
          <w:sz w:val="16"/>
        </w:rPr>
        <w:t>=</w:t>
      </w:r>
      <w:r>
        <w:rPr>
          <w:rFonts w:ascii="MathJax_SansSerif" w:hAnsi="MathJax_SansSerif"/>
          <w:color w:val="231F20"/>
          <w:spacing w:val="-5"/>
          <w:position w:val="-7"/>
          <w:sz w:val="16"/>
        </w:rPr>
        <w:t> </w:t>
      </w:r>
      <w:r>
        <w:rPr>
          <w:rFonts w:ascii="Times New Roman" w:hAnsi="Times New Roman"/>
          <w:color w:val="231F20"/>
          <w:spacing w:val="-10"/>
          <w:position w:val="3"/>
          <w:sz w:val="16"/>
          <w:u w:val="single" w:color="231F20"/>
        </w:rPr>
        <w:t> </w:t>
      </w:r>
      <w:r>
        <w:rPr>
          <w:i/>
          <w:color w:val="231F20"/>
          <w:spacing w:val="-2"/>
          <w:position w:val="3"/>
          <w:sz w:val="16"/>
          <w:u w:val="single" w:color="231F20"/>
        </w:rPr>
        <w:t>R</w:t>
      </w:r>
      <w:r>
        <w:rPr>
          <w:i/>
          <w:color w:val="231F20"/>
          <w:spacing w:val="-2"/>
          <w:position w:val="1"/>
          <w:sz w:val="11"/>
          <w:u w:val="single" w:color="231F20"/>
        </w:rPr>
        <w:t>raw</w:t>
      </w:r>
      <w:r>
        <w:rPr>
          <w:rFonts w:ascii="Verdana" w:hAnsi="Verdana"/>
          <w:color w:val="231F20"/>
          <w:spacing w:val="-2"/>
          <w:position w:val="3"/>
          <w:sz w:val="16"/>
          <w:u w:val="single" w:color="231F20"/>
        </w:rPr>
        <w:t>−</w:t>
      </w:r>
      <w:r>
        <w:rPr>
          <w:i/>
          <w:color w:val="231F20"/>
          <w:spacing w:val="-2"/>
          <w:position w:val="3"/>
          <w:sz w:val="16"/>
          <w:u w:val="single" w:color="231F20"/>
        </w:rPr>
        <w:t>R</w:t>
      </w:r>
      <w:r>
        <w:rPr>
          <w:i/>
          <w:color w:val="231F20"/>
          <w:spacing w:val="-2"/>
          <w:sz w:val="11"/>
          <w:u w:val="single" w:color="231F20"/>
        </w:rPr>
        <w:t>dark</w:t>
      </w:r>
      <w:r>
        <w:rPr>
          <w:i/>
          <w:color w:val="231F20"/>
          <w:spacing w:val="80"/>
          <w:sz w:val="11"/>
          <w:u w:val="single" w:color="231F20"/>
        </w:rPr>
        <w:t> </w:t>
      </w:r>
    </w:p>
    <w:p>
      <w:pPr>
        <w:spacing w:line="169" w:lineRule="exact" w:before="0"/>
        <w:ind w:left="418" w:right="0" w:firstLine="0"/>
        <w:jc w:val="left"/>
        <w:rPr>
          <w:i/>
          <w:sz w:val="11"/>
        </w:rPr>
      </w:pPr>
      <w:r>
        <w:rPr>
          <w:i/>
          <w:color w:val="231F20"/>
          <w:w w:val="90"/>
          <w:position w:val="3"/>
          <w:sz w:val="16"/>
        </w:rPr>
        <w:t>R</w:t>
      </w:r>
      <w:r>
        <w:rPr>
          <w:i/>
          <w:color w:val="231F20"/>
          <w:w w:val="90"/>
          <w:sz w:val="11"/>
        </w:rPr>
        <w:t>white</w:t>
      </w:r>
      <w:r>
        <w:rPr>
          <w:i/>
          <w:color w:val="231F20"/>
          <w:spacing w:val="-7"/>
          <w:w w:val="90"/>
          <w:sz w:val="11"/>
        </w:rPr>
        <w:t> </w:t>
      </w:r>
      <w:r>
        <w:rPr>
          <w:rFonts w:ascii="Verdana" w:hAnsi="Verdana"/>
          <w:color w:val="231F20"/>
          <w:spacing w:val="-2"/>
          <w:position w:val="3"/>
          <w:sz w:val="16"/>
        </w:rPr>
        <w:t>−</w:t>
      </w:r>
      <w:r>
        <w:rPr>
          <w:i/>
          <w:color w:val="231F20"/>
          <w:spacing w:val="-2"/>
          <w:position w:val="3"/>
          <w:sz w:val="16"/>
        </w:rPr>
        <w:t>R</w:t>
      </w:r>
      <w:r>
        <w:rPr>
          <w:i/>
          <w:color w:val="231F20"/>
          <w:spacing w:val="-2"/>
          <w:sz w:val="11"/>
        </w:rPr>
        <w:t>dark</w:t>
      </w:r>
    </w:p>
    <w:p>
      <w:pPr>
        <w:spacing w:before="120"/>
        <w:ind w:left="114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MathJax_SansSerif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276" w:lineRule="auto" w:before="16"/>
        <w:ind w:left="114" w:right="288"/>
        <w:jc w:val="both"/>
      </w:pPr>
      <w:r>
        <w:rPr/>
        <w:br w:type="column"/>
      </w:r>
      <w:r>
        <w:rPr>
          <w:color w:val="231F20"/>
        </w:rPr>
        <w:t>proportion proved using the tetrazolium</w:t>
      </w:r>
      <w:r>
        <w:rPr>
          <w:color w:val="231F20"/>
          <w:spacing w:val="-1"/>
        </w:rPr>
        <w:t> </w:t>
      </w:r>
      <w:r>
        <w:rPr>
          <w:color w:val="231F20"/>
        </w:rPr>
        <w:t>test.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corn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28"/>
        </w:rPr>
        <w:t> </w:t>
      </w:r>
      <w:r>
        <w:rPr>
          <w:color w:val="231F20"/>
        </w:rPr>
        <w:t>based</w:t>
      </w:r>
      <w:r>
        <w:rPr>
          <w:color w:val="231F20"/>
          <w:spacing w:val="29"/>
        </w:rPr>
        <w:t> </w:t>
      </w:r>
      <w:r>
        <w:rPr>
          <w:color w:val="231F20"/>
        </w:rPr>
        <w:t>on</w:t>
      </w:r>
      <w:r>
        <w:rPr>
          <w:color w:val="231F20"/>
          <w:spacing w:val="29"/>
        </w:rPr>
        <w:t> </w:t>
      </w:r>
      <w:r>
        <w:rPr>
          <w:color w:val="231F20"/>
        </w:rPr>
        <w:t>their</w:t>
      </w:r>
      <w:r>
        <w:rPr>
          <w:color w:val="231F20"/>
          <w:spacing w:val="28"/>
        </w:rPr>
        <w:t> </w:t>
      </w:r>
      <w:r>
        <w:rPr>
          <w:color w:val="231F20"/>
        </w:rPr>
        <w:t>viabilities</w:t>
      </w:r>
      <w:r>
        <w:rPr>
          <w:color w:val="231F20"/>
          <w:spacing w:val="30"/>
        </w:rPr>
        <w:t> </w:t>
      </w:r>
      <w:r>
        <w:rPr>
          <w:color w:val="231F20"/>
        </w:rPr>
        <w:t>using</w:t>
      </w:r>
      <w:r>
        <w:rPr>
          <w:color w:val="231F20"/>
          <w:spacing w:val="28"/>
        </w:rPr>
        <w:t> </w:t>
      </w:r>
      <w:r>
        <w:rPr>
          <w:color w:val="231F20"/>
        </w:rPr>
        <w:t>HSI</w:t>
      </w:r>
      <w:r>
        <w:rPr>
          <w:color w:val="231F20"/>
          <w:spacing w:val="29"/>
        </w:rPr>
        <w:t> </w:t>
      </w:r>
      <w:r>
        <w:rPr>
          <w:color w:val="231F20"/>
        </w:rPr>
        <w:t>was</w:t>
      </w:r>
      <w:r>
        <w:rPr>
          <w:color w:val="231F20"/>
          <w:spacing w:val="28"/>
        </w:rPr>
        <w:t> </w:t>
      </w:r>
      <w:r>
        <w:rPr>
          <w:color w:val="231F20"/>
        </w:rPr>
        <w:t>explored</w:t>
      </w:r>
      <w:r>
        <w:rPr>
          <w:color w:val="231F20"/>
          <w:spacing w:val="28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hyperlink w:history="true" w:anchor="_bookmark37">
        <w:r>
          <w:rPr>
            <w:color w:val="2E3092"/>
          </w:rPr>
          <w:t>Wakholi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(2018)</w:t>
        </w:r>
      </w:hyperlink>
      <w:r>
        <w:rPr>
          <w:color w:val="231F20"/>
        </w:rPr>
        <w:t>.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 study,</w:t>
      </w:r>
      <w:r>
        <w:rPr>
          <w:color w:val="231F20"/>
          <w:spacing w:val="-1"/>
        </w:rPr>
        <w:t> </w:t>
      </w:r>
      <w:r>
        <w:rPr>
          <w:color w:val="231F20"/>
        </w:rPr>
        <w:t>600</w:t>
      </w:r>
      <w:r>
        <w:rPr>
          <w:color w:val="231F20"/>
          <w:spacing w:val="-1"/>
        </w:rPr>
        <w:t> </w:t>
      </w:r>
      <w:r>
        <w:rPr>
          <w:color w:val="231F20"/>
        </w:rPr>
        <w:t>corn</w:t>
      </w:r>
      <w:r>
        <w:rPr>
          <w:color w:val="231F20"/>
          <w:spacing w:val="1"/>
        </w:rPr>
        <w:t> </w:t>
      </w:r>
      <w:r>
        <w:rPr>
          <w:color w:val="231F20"/>
        </w:rPr>
        <w:t>samples were</w:t>
      </w:r>
      <w:r>
        <w:rPr>
          <w:color w:val="231F20"/>
          <w:spacing w:val="-2"/>
        </w:rPr>
        <w:t> </w:t>
      </w:r>
      <w:r>
        <w:rPr>
          <w:color w:val="231F20"/>
        </w:rPr>
        <w:t>selected,</w:t>
      </w:r>
      <w:r>
        <w:rPr>
          <w:color w:val="231F20"/>
          <w:spacing w:val="-1"/>
        </w:rPr>
        <w:t> </w:t>
      </w:r>
      <w:r>
        <w:rPr>
          <w:color w:val="231F20"/>
        </w:rPr>
        <w:t>and half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299" w:space="3508"/>
            <w:col w:w="368" w:space="184"/>
            <w:col w:w="5431"/>
          </w:cols>
        </w:sectPr>
      </w:pPr>
    </w:p>
    <w:p>
      <w:pPr>
        <w:pStyle w:val="BodyText"/>
        <w:spacing w:line="276" w:lineRule="auto" w:before="10"/>
        <w:ind w:left="114" w:right="38" w:hanging="1"/>
        <w:jc w:val="both"/>
      </w:pPr>
      <w:r>
        <w:rPr>
          <w:color w:val="231F20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w w:val="105"/>
        </w:rPr>
        <w:t>R</w:t>
      </w:r>
      <w:r>
        <w:rPr>
          <w:i/>
          <w:color w:val="231F20"/>
          <w:w w:val="105"/>
          <w:vertAlign w:val="subscript"/>
        </w:rPr>
        <w:t>raw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represents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original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hyperspectral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R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repre- sents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calibrated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calibrated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 further data processing and analyzing.</w:t>
      </w:r>
    </w:p>
    <w:p>
      <w:pPr>
        <w:pStyle w:val="BodyText"/>
        <w:spacing w:line="276" w:lineRule="auto" w:before="1"/>
        <w:ind w:left="114" w:right="38" w:firstLine="239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obtain</w:t>
      </w:r>
      <w:r>
        <w:rPr>
          <w:color w:val="231F20"/>
          <w:spacing w:val="-5"/>
        </w:rPr>
        <w:t> </w:t>
      </w:r>
      <w:r>
        <w:rPr>
          <w:color w:val="231F20"/>
        </w:rPr>
        <w:t>regions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interest</w:t>
      </w:r>
      <w:r>
        <w:rPr>
          <w:color w:val="231F20"/>
          <w:spacing w:val="-5"/>
        </w:rPr>
        <w:t> </w:t>
      </w:r>
      <w:r>
        <w:rPr>
          <w:color w:val="231F20"/>
        </w:rPr>
        <w:t>(ROIs),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represent</w:t>
      </w:r>
      <w:r>
        <w:rPr>
          <w:color w:val="231F20"/>
          <w:spacing w:val="-6"/>
        </w:rPr>
        <w:t> </w:t>
      </w:r>
      <w:r>
        <w:rPr>
          <w:color w:val="231F20"/>
        </w:rPr>
        <w:t>differ-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corrected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segmentation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essentially</w:t>
      </w:r>
      <w:r>
        <w:rPr>
          <w:color w:val="231F20"/>
          <w:w w:val="105"/>
        </w:rPr>
        <w:t> </w:t>
      </w:r>
      <w:r>
        <w:rPr>
          <w:color w:val="231F20"/>
        </w:rPr>
        <w:t>conducted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identify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clustered</w:t>
      </w:r>
      <w:r>
        <w:rPr>
          <w:color w:val="231F20"/>
          <w:spacing w:val="-4"/>
        </w:rPr>
        <w:t> </w:t>
      </w:r>
      <w:r>
        <w:rPr>
          <w:color w:val="231F20"/>
        </w:rPr>
        <w:t>objects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appro-</w:t>
      </w:r>
      <w:r>
        <w:rPr>
          <w:color w:val="231F20"/>
          <w:w w:val="105"/>
        </w:rPr>
        <w:t> priate selection of ROIs, classifying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objects in the image or building image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masks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subsequent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analyses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each.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commonly</w:t>
      </w:r>
    </w:p>
    <w:p>
      <w:pPr>
        <w:pStyle w:val="BodyText"/>
        <w:spacing w:line="273" w:lineRule="auto" w:before="10"/>
        <w:ind w:left="114" w:right="286"/>
        <w:jc w:val="both"/>
      </w:pPr>
      <w:r>
        <w:rPr/>
        <w:br w:type="column"/>
      </w:r>
      <w:r>
        <w:rPr>
          <w:color w:val="231F20"/>
        </w:rPr>
        <w:t>them were treated using</w:t>
      </w:r>
      <w:r>
        <w:rPr>
          <w:color w:val="231F20"/>
          <w:spacing w:val="-1"/>
        </w:rPr>
        <w:t> </w:t>
      </w:r>
      <w:r>
        <w:rPr>
          <w:color w:val="231F20"/>
        </w:rPr>
        <w:t>microwave heat treatment</w:t>
      </w:r>
      <w:r>
        <w:rPr>
          <w:color w:val="231F20"/>
          <w:spacing w:val="-1"/>
        </w:rPr>
        <w:t> </w:t>
      </w:r>
      <w:r>
        <w:rPr>
          <w:color w:val="231F20"/>
        </w:rPr>
        <w:t>while the</w:t>
      </w:r>
      <w:r>
        <w:rPr>
          <w:color w:val="231F20"/>
          <w:spacing w:val="-1"/>
        </w:rPr>
        <w:t> </w:t>
      </w:r>
      <w:r>
        <w:rPr>
          <w:color w:val="231F20"/>
        </w:rPr>
        <w:t>rest sam-</w:t>
      </w:r>
      <w:r>
        <w:rPr>
          <w:color w:val="231F20"/>
          <w:w w:val="105"/>
        </w:rPr>
        <w:t> ples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kept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group.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HSI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samples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 </w:t>
      </w:r>
      <w:r>
        <w:rPr>
          <w:color w:val="231F20"/>
        </w:rPr>
        <w:t>then collected using a NIR HSI system with a range of 1000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2500 nm</w:t>
      </w:r>
      <w:r>
        <w:rPr>
          <w:color w:val="231F20"/>
          <w:w w:val="105"/>
        </w:rPr>
        <w:t> (</w:t>
      </w:r>
      <w:hyperlink w:history="true" w:anchor="_bookmark11">
        <w:r>
          <w:rPr>
            <w:color w:val="2E3092"/>
            <w:w w:val="105"/>
          </w:rPr>
          <w:t>Fig.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4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collection,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samples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placed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con- veyor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belt,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irrespective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 whether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germinal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or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opposite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side of each kernel was facing the camera. The re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ectance spectra of the seeds in the treated group were generally higher than those of non- </w:t>
      </w:r>
      <w:r>
        <w:rPr>
          <w:color w:val="231F20"/>
          <w:spacing w:val="-2"/>
          <w:w w:val="105"/>
        </w:rPr>
        <w:t>treated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corn samples,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this was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because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 the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chemical composition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4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6500398" cy="503834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398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4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9" w:id="15"/>
      <w:bookmarkEnd w:id="15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Schematic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FT-NIR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spectroscopy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(a),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single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seed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holder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(b),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raw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soybean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seeds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average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spectra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viable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non-viable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seeds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spectral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range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1000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1900</w:t>
      </w:r>
      <w:r>
        <w:rPr>
          <w:color w:val="231F20"/>
          <w:spacing w:val="12"/>
          <w:sz w:val="12"/>
        </w:rPr>
        <w:t> </w:t>
      </w:r>
      <w:r>
        <w:rPr>
          <w:color w:val="231F20"/>
          <w:spacing w:val="-5"/>
          <w:sz w:val="12"/>
        </w:rPr>
        <w:t>nm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(d) (</w:t>
      </w:r>
      <w:hyperlink w:history="true" w:anchor="_bookmark37">
        <w:r>
          <w:rPr>
            <w:color w:val="2E3092"/>
            <w:spacing w:val="-2"/>
            <w:w w:val="110"/>
            <w:sz w:val="12"/>
          </w:rPr>
          <w:t>Kusumaningrum et 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corn</w:t>
      </w:r>
      <w:r>
        <w:rPr>
          <w:color w:val="231F20"/>
          <w:spacing w:val="-10"/>
        </w:rPr>
        <w:t> </w:t>
      </w:r>
      <w:r>
        <w:rPr>
          <w:color w:val="231F20"/>
        </w:rPr>
        <w:t>seeds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altered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heat</w:t>
      </w:r>
      <w:r>
        <w:rPr>
          <w:color w:val="231F20"/>
          <w:spacing w:val="-10"/>
        </w:rPr>
        <w:t> </w:t>
      </w:r>
      <w:r>
        <w:rPr>
          <w:color w:val="231F20"/>
        </w:rPr>
        <w:t>treatment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(denaturization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 proteins, gelatinization of starch, lipid saturation, moisture reduction,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etc.).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Therefore,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absorbed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spacing w:val="40"/>
          <w:w w:val="105"/>
        </w:rPr>
        <w:t>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ectance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 exhibited.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methods,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LDA,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PLS-DA,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SVM,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coupled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preprocessing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tested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deter-</w:t>
      </w:r>
      <w:r>
        <w:rPr>
          <w:color w:val="231F20"/>
          <w:w w:val="105"/>
        </w:rPr>
        <w:t> </w:t>
      </w:r>
      <w:r>
        <w:rPr>
          <w:color w:val="231F20"/>
        </w:rPr>
        <w:t>mine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suitable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4"/>
        </w:rPr>
        <w:t> </w:t>
      </w:r>
      <w:r>
        <w:rPr>
          <w:color w:val="231F20"/>
        </w:rPr>
        <w:t>among</w:t>
      </w:r>
      <w:r>
        <w:rPr>
          <w:color w:val="231F20"/>
          <w:spacing w:val="-6"/>
        </w:rPr>
        <w:t> </w:t>
      </w:r>
      <w:r>
        <w:rPr>
          <w:color w:val="231F20"/>
        </w:rPr>
        <w:t>them.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SVM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exhibited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highest</w:t>
      </w:r>
      <w:r>
        <w:rPr>
          <w:color w:val="231F20"/>
          <w:spacing w:val="-5"/>
        </w:rPr>
        <w:t> </w:t>
      </w:r>
      <w:r>
        <w:rPr>
          <w:color w:val="231F20"/>
        </w:rPr>
        <w:t>accuracies</w:t>
      </w:r>
      <w:r>
        <w:rPr>
          <w:color w:val="231F20"/>
          <w:spacing w:val="-5"/>
        </w:rPr>
        <w:t> </w:t>
      </w:r>
      <w:r>
        <w:rPr>
          <w:color w:val="231F20"/>
        </w:rPr>
        <w:t>among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100%,</w:t>
      </w:r>
      <w:r>
        <w:rPr>
          <w:color w:val="231F20"/>
          <w:spacing w:val="-5"/>
        </w:rPr>
        <w:t> </w:t>
      </w:r>
      <w:r>
        <w:rPr>
          <w:color w:val="231F20"/>
        </w:rPr>
        <w:t>100%,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98%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white,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purple,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yellow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respectively.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pro-</w:t>
      </w:r>
      <w:r>
        <w:rPr>
          <w:color w:val="231F20"/>
          <w:w w:val="105"/>
        </w:rPr>
        <w:t> </w:t>
      </w:r>
      <w:r>
        <w:rPr>
          <w:color w:val="231F20"/>
        </w:rPr>
        <w:t>duced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awless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images, suggesting that hyperspectral im-</w:t>
      </w:r>
      <w:r>
        <w:rPr>
          <w:color w:val="231F20"/>
          <w:w w:val="105"/>
        </w:rPr>
        <w:t> aging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classify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viability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accurately.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viability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evaluation method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pepper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seeds based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 Vis/NIR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proposed by </w:t>
      </w:r>
      <w:hyperlink w:history="true" w:anchor="_bookmark40">
        <w:r>
          <w:rPr>
            <w:color w:val="2E3092"/>
          </w:rPr>
          <w:t>Mo et al. (2014)</w:t>
        </w:r>
      </w:hyperlink>
      <w:r>
        <w:rPr>
          <w:color w:val="231F20"/>
        </w:rPr>
        <w:t>. The application of images based on PLS-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rst-order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derivative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31.5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gap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illumi-</w:t>
      </w:r>
      <w:r>
        <w:rPr>
          <w:color w:val="231F20"/>
          <w:spacing w:val="40"/>
        </w:rPr>
        <w:t> </w:t>
      </w:r>
      <w:r>
        <w:rPr>
          <w:color w:val="231F20"/>
        </w:rPr>
        <w:t>nation</w:t>
      </w:r>
      <w:r>
        <w:rPr>
          <w:color w:val="231F20"/>
          <w:spacing w:val="-10"/>
        </w:rPr>
        <w:t> </w:t>
      </w:r>
      <w:r>
        <w:rPr>
          <w:color w:val="231F20"/>
        </w:rPr>
        <w:t>(600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700</w:t>
      </w:r>
      <w:r>
        <w:rPr>
          <w:color w:val="231F20"/>
          <w:spacing w:val="-10"/>
        </w:rPr>
        <w:t> </w:t>
      </w:r>
      <w:r>
        <w:rPr>
          <w:color w:val="231F20"/>
        </w:rPr>
        <w:t>nm)</w:t>
      </w:r>
      <w:r>
        <w:rPr>
          <w:color w:val="231F20"/>
          <w:spacing w:val="-9"/>
        </w:rPr>
        <w:t> </w:t>
      </w:r>
      <w:r>
        <w:rPr>
          <w:color w:val="231F20"/>
        </w:rPr>
        <w:t>yielded</w:t>
      </w:r>
      <w:r>
        <w:rPr>
          <w:color w:val="231F20"/>
          <w:spacing w:val="-10"/>
        </w:rPr>
        <w:t> </w:t>
      </w:r>
      <w:r>
        <w:rPr>
          <w:color w:val="231F20"/>
        </w:rPr>
        <w:t>100%</w:t>
      </w:r>
      <w:r>
        <w:rPr>
          <w:color w:val="231F20"/>
          <w:spacing w:val="-10"/>
        </w:rPr>
        <w:t> </w:t>
      </w:r>
      <w:r>
        <w:rPr>
          <w:color w:val="231F20"/>
        </w:rPr>
        <w:t>discrimination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9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able and non-viable seeds. An algorithm of image acquisition and</w:t>
      </w:r>
      <w:r>
        <w:rPr>
          <w:color w:val="231F20"/>
          <w:spacing w:val="40"/>
        </w:rPr>
        <w:t> </w:t>
      </w:r>
      <w:r>
        <w:rPr>
          <w:color w:val="231F20"/>
        </w:rPr>
        <w:t>characteristic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tomato</w:t>
      </w:r>
      <w:r>
        <w:rPr>
          <w:color w:val="231F20"/>
          <w:spacing w:val="-1"/>
        </w:rPr>
        <w:t> </w:t>
      </w:r>
      <w:r>
        <w:rPr>
          <w:color w:val="231F20"/>
        </w:rPr>
        <w:t>seeds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posed based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 HSI and image processing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technology.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characteristic</w:t>
      </w:r>
      <w:r>
        <w:rPr>
          <w:color w:val="231F20"/>
          <w:spacing w:val="40"/>
        </w:rPr>
        <w:t> </w:t>
      </w:r>
      <w:r>
        <w:rPr>
          <w:color w:val="231F20"/>
        </w:rPr>
        <w:t>wavelengths, including</w:t>
      </w:r>
      <w:r>
        <w:rPr>
          <w:color w:val="231F20"/>
          <w:spacing w:val="-2"/>
        </w:rPr>
        <w:t> </w:t>
      </w:r>
      <w:r>
        <w:rPr>
          <w:color w:val="231F20"/>
        </w:rPr>
        <w:t>535, 577, 595, 654,</w:t>
      </w:r>
      <w:r>
        <w:rPr>
          <w:color w:val="231F20"/>
          <w:spacing w:val="-1"/>
        </w:rPr>
        <w:t> </w:t>
      </w:r>
      <w:r>
        <w:rPr>
          <w:color w:val="231F20"/>
        </w:rPr>
        <w:t>684, 713, 744, 768,</w:t>
      </w:r>
      <w:r>
        <w:rPr>
          <w:color w:val="231F20"/>
          <w:spacing w:val="-1"/>
        </w:rPr>
        <w:t> </w:t>
      </w:r>
      <w:r>
        <w:rPr>
          <w:color w:val="231F20"/>
        </w:rPr>
        <w:t>809 and</w:t>
      </w:r>
      <w:r>
        <w:rPr>
          <w:color w:val="231F20"/>
          <w:spacing w:val="40"/>
        </w:rPr>
        <w:t> </w:t>
      </w:r>
      <w:r>
        <w:rPr>
          <w:color w:val="231F20"/>
        </w:rPr>
        <w:t>840 nm for tomato seed viability were acquired by SPA. The images</w:t>
      </w:r>
      <w:r>
        <w:rPr>
          <w:color w:val="231F20"/>
          <w:spacing w:val="40"/>
        </w:rPr>
        <w:t> </w:t>
      </w:r>
      <w:r>
        <w:rPr>
          <w:color w:val="231F20"/>
        </w:rPr>
        <w:t>under above characteristic wavelengths were preprocessed to gain the</w:t>
      </w:r>
      <w:r>
        <w:rPr>
          <w:color w:val="231F20"/>
          <w:spacing w:val="40"/>
        </w:rPr>
        <w:t> </w:t>
      </w:r>
      <w:r>
        <w:rPr>
          <w:color w:val="231F20"/>
        </w:rPr>
        <w:t>seed</w:t>
      </w:r>
      <w:r>
        <w:rPr>
          <w:color w:val="231F20"/>
          <w:spacing w:val="-3"/>
        </w:rPr>
        <w:t> </w:t>
      </w:r>
      <w:r>
        <w:rPr>
          <w:color w:val="231F20"/>
        </w:rPr>
        <w:t>eigen</w:t>
      </w:r>
      <w:r>
        <w:rPr>
          <w:color w:val="231F20"/>
          <w:spacing w:val="-4"/>
        </w:rPr>
        <w:t> </w:t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area,</w:t>
      </w:r>
      <w:r>
        <w:rPr>
          <w:color w:val="231F20"/>
          <w:spacing w:val="-5"/>
        </w:rPr>
        <w:t> </w:t>
      </w:r>
      <w:r>
        <w:rPr>
          <w:color w:val="231F20"/>
        </w:rPr>
        <w:t>circularity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grey.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thresholds were calculated according to eigen values and vi-</w:t>
      </w:r>
      <w:r>
        <w:rPr>
          <w:color w:val="231F20"/>
          <w:spacing w:val="40"/>
        </w:rPr>
        <w:t> </w:t>
      </w:r>
      <w:r>
        <w:rPr>
          <w:color w:val="231F20"/>
        </w:rPr>
        <w:t>tality</w:t>
      </w:r>
      <w:r>
        <w:rPr>
          <w:color w:val="231F20"/>
          <w:spacing w:val="69"/>
          <w:w w:val="150"/>
        </w:rPr>
        <w:t> </w:t>
      </w:r>
      <w:r>
        <w:rPr>
          <w:color w:val="231F20"/>
        </w:rPr>
        <w:t>results</w:t>
      </w:r>
      <w:r>
        <w:rPr>
          <w:color w:val="231F20"/>
          <w:spacing w:val="69"/>
          <w:w w:val="150"/>
        </w:rPr>
        <w:t> </w:t>
      </w:r>
      <w:r>
        <w:rPr>
          <w:color w:val="231F20"/>
        </w:rPr>
        <w:t>of</w:t>
      </w:r>
      <w:r>
        <w:rPr>
          <w:color w:val="231F20"/>
          <w:spacing w:val="69"/>
          <w:w w:val="150"/>
        </w:rPr>
        <w:t> </w:t>
      </w:r>
      <w:r>
        <w:rPr>
          <w:color w:val="231F20"/>
        </w:rPr>
        <w:t>calibration</w:t>
      </w:r>
      <w:r>
        <w:rPr>
          <w:color w:val="231F20"/>
          <w:spacing w:val="70"/>
          <w:w w:val="150"/>
        </w:rPr>
        <w:t> </w:t>
      </w:r>
      <w:r>
        <w:rPr>
          <w:color w:val="231F20"/>
        </w:rPr>
        <w:t>set</w:t>
      </w:r>
      <w:r>
        <w:rPr>
          <w:color w:val="231F20"/>
          <w:spacing w:val="69"/>
          <w:w w:val="150"/>
        </w:rPr>
        <w:t> </w:t>
      </w:r>
      <w:r>
        <w:rPr>
          <w:color w:val="231F20"/>
        </w:rPr>
        <w:t>based</w:t>
      </w:r>
      <w:r>
        <w:rPr>
          <w:color w:val="231F20"/>
          <w:spacing w:val="70"/>
          <w:w w:val="150"/>
        </w:rPr>
        <w:t> </w:t>
      </w:r>
      <w:r>
        <w:rPr>
          <w:color w:val="231F20"/>
        </w:rPr>
        <w:t>on</w:t>
      </w:r>
      <w:r>
        <w:rPr>
          <w:color w:val="231F20"/>
          <w:spacing w:val="70"/>
          <w:w w:val="150"/>
        </w:rPr>
        <w:t> </w:t>
      </w:r>
      <w:r>
        <w:rPr>
          <w:color w:val="231F20"/>
        </w:rPr>
        <w:t>statistical</w:t>
      </w:r>
      <w:r>
        <w:rPr>
          <w:color w:val="231F20"/>
          <w:spacing w:val="70"/>
          <w:w w:val="150"/>
        </w:rPr>
        <w:t> </w:t>
      </w:r>
      <w:r>
        <w:rPr>
          <w:color w:val="231F20"/>
          <w:spacing w:val="-2"/>
        </w:rPr>
        <w:t>regularity.</w:t>
      </w:r>
    </w:p>
    <w:p>
      <w:pPr>
        <w:pStyle w:val="BodyText"/>
        <w:spacing w:line="273" w:lineRule="auto" w:before="107"/>
        <w:ind w:left="290" w:right="110"/>
        <w:jc w:val="both"/>
      </w:pPr>
      <w:r>
        <w:rPr/>
        <w:br w:type="column"/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accuracy of calibration and validation sets was above</w:t>
      </w:r>
      <w:r>
        <w:rPr>
          <w:color w:val="231F20"/>
          <w:spacing w:val="40"/>
        </w:rPr>
        <w:t> </w:t>
      </w:r>
      <w:r>
        <w:rPr>
          <w:color w:val="231F20"/>
        </w:rPr>
        <w:t>85% in eight characteristics wavelengths. 713 nm grey</w:t>
      </w:r>
      <w:r>
        <w:rPr>
          <w:color w:val="231F20"/>
          <w:spacing w:val="40"/>
        </w:rPr>
        <w:t> </w:t>
      </w:r>
      <w:r>
        <w:rPr>
          <w:color w:val="231F20"/>
        </w:rPr>
        <w:t>scale image</w:t>
      </w:r>
      <w:r>
        <w:rPr>
          <w:color w:val="231F20"/>
          <w:spacing w:val="40"/>
        </w:rPr>
        <w:t> </w:t>
      </w:r>
      <w:r>
        <w:rPr>
          <w:color w:val="231F20"/>
        </w:rPr>
        <w:t>gave the best result with calibration and validation set accuracy of</w:t>
      </w:r>
      <w:r>
        <w:rPr>
          <w:color w:val="231F20"/>
          <w:spacing w:val="40"/>
        </w:rPr>
        <w:t> </w:t>
      </w:r>
      <w:r>
        <w:rPr>
          <w:color w:val="231F20"/>
        </w:rPr>
        <w:t>93.75% and 90.48%, respectively (</w:t>
      </w:r>
      <w:hyperlink w:history="true" w:anchor="_bookmark49">
        <w:r>
          <w:rPr>
            <w:color w:val="2E3092"/>
          </w:rPr>
          <w:t>Peng et al., 2018</w:t>
        </w:r>
      </w:hyperlink>
      <w:r>
        <w:rPr>
          <w:color w:val="231F20"/>
        </w:rPr>
        <w:t>). Viable and non-</w:t>
      </w:r>
      <w:r>
        <w:rPr>
          <w:color w:val="231F20"/>
          <w:spacing w:val="40"/>
        </w:rPr>
        <w:t> </w:t>
      </w:r>
      <w:r>
        <w:rPr>
          <w:color w:val="231F20"/>
        </w:rPr>
        <w:t>viable soybean seeds were distinguished using a NIR HSI technique</w:t>
      </w:r>
      <w:r>
        <w:rPr>
          <w:color w:val="231F20"/>
          <w:spacing w:val="40"/>
        </w:rPr>
        <w:t> </w:t>
      </w:r>
      <w:r>
        <w:rPr>
          <w:color w:val="231F20"/>
        </w:rPr>
        <w:t>and a PLS-DA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model built based on seven optimal</w:t>
      </w:r>
      <w:r>
        <w:rPr>
          <w:color w:val="231F20"/>
          <w:spacing w:val="40"/>
        </w:rPr>
        <w:t> </w:t>
      </w:r>
      <w:r>
        <w:rPr>
          <w:color w:val="231F20"/>
        </w:rPr>
        <w:t>wavebands selected by VIP with the accuracy of over 95% (</w:t>
      </w:r>
      <w:hyperlink w:history="true" w:anchor="_bookmark19">
        <w:r>
          <w:rPr>
            <w:color w:val="2E3092"/>
          </w:rPr>
          <w:t>Baek et al.,</w:t>
        </w:r>
      </w:hyperlink>
      <w:r>
        <w:rPr>
          <w:color w:val="2E3092"/>
          <w:spacing w:val="40"/>
        </w:rPr>
        <w:t> </w:t>
      </w:r>
      <w:hyperlink w:history="true" w:anchor="_bookmark19"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11"/>
        </w:rPr>
        <w:t> </w:t>
      </w:r>
      <w:r>
        <w:rPr>
          <w:color w:val="231F20"/>
        </w:rPr>
        <w:t>Vis/NIR</w:t>
      </w:r>
      <w:r>
        <w:rPr>
          <w:color w:val="231F20"/>
          <w:spacing w:val="13"/>
        </w:rPr>
        <w:t> </w:t>
      </w:r>
      <w:r>
        <w:rPr>
          <w:color w:val="231F20"/>
        </w:rPr>
        <w:t>(400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1000</w:t>
      </w:r>
      <w:r>
        <w:rPr>
          <w:color w:val="231F20"/>
          <w:spacing w:val="12"/>
        </w:rPr>
        <w:t> </w:t>
      </w:r>
      <w:r>
        <w:rPr>
          <w:color w:val="231F20"/>
        </w:rPr>
        <w:t>nm)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NIR</w:t>
      </w:r>
      <w:r>
        <w:rPr>
          <w:color w:val="231F20"/>
          <w:spacing w:val="13"/>
        </w:rPr>
        <w:t> </w:t>
      </w:r>
      <w:r>
        <w:rPr>
          <w:color w:val="231F20"/>
        </w:rPr>
        <w:t>HSI</w:t>
      </w:r>
      <w:r>
        <w:rPr>
          <w:color w:val="231F20"/>
          <w:spacing w:val="13"/>
        </w:rPr>
        <w:t> </w:t>
      </w:r>
      <w:r>
        <w:rPr>
          <w:color w:val="231F20"/>
        </w:rPr>
        <w:t>(1000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2500</w:t>
      </w:r>
      <w:r>
        <w:rPr>
          <w:color w:val="231F20"/>
          <w:spacing w:val="13"/>
        </w:rPr>
        <w:t> </w:t>
      </w:r>
      <w:r>
        <w:rPr>
          <w:color w:val="231F20"/>
        </w:rPr>
        <w:t>nm)</w:t>
      </w:r>
      <w:r>
        <w:rPr>
          <w:color w:val="231F20"/>
          <w:spacing w:val="12"/>
        </w:rPr>
        <w:t> </w:t>
      </w:r>
      <w:r>
        <w:rPr>
          <w:color w:val="231F20"/>
          <w:spacing w:val="-4"/>
        </w:rPr>
        <w:t>tech-</w:t>
      </w:r>
    </w:p>
    <w:p>
      <w:pPr>
        <w:pStyle w:val="BodyText"/>
        <w:spacing w:line="276" w:lineRule="auto" w:before="1"/>
        <w:ind w:left="290" w:right="112"/>
        <w:jc w:val="both"/>
      </w:pPr>
      <w:r>
        <w:rPr>
          <w:color w:val="231F20"/>
        </w:rPr>
        <w:t>niques were compared to identify the seed viability of Norway spruce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Dumont et al., 2015</w:t>
        </w:r>
      </w:hyperlink>
      <w:r>
        <w:rPr>
          <w:color w:val="231F20"/>
        </w:rPr>
        <w:t>) and corn (</w:t>
      </w:r>
      <w:hyperlink w:history="true" w:anchor="_bookmark19">
        <w:r>
          <w:rPr>
            <w:color w:val="2E3092"/>
          </w:rPr>
          <w:t>Ambrose et al., 2016a</w:t>
        </w:r>
      </w:hyperlink>
      <w:r>
        <w:rPr>
          <w:color w:val="231F20"/>
        </w:rPr>
        <w:t>). The results in-</w:t>
      </w:r>
      <w:r>
        <w:rPr>
          <w:color w:val="231F20"/>
          <w:spacing w:val="40"/>
        </w:rPr>
        <w:t> </w:t>
      </w:r>
      <w:r>
        <w:rPr>
          <w:color w:val="231F20"/>
        </w:rPr>
        <w:t>dicated that the Vis/NIR range was not as informative as NIR range</w:t>
      </w:r>
      <w:r>
        <w:rPr>
          <w:color w:val="231F20"/>
          <w:spacing w:val="40"/>
        </w:rPr>
        <w:t> </w:t>
      </w:r>
      <w:r>
        <w:rPr>
          <w:color w:val="231F20"/>
        </w:rPr>
        <w:t>with respect to seed viability sorting.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Although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MSI</w:t>
      </w:r>
      <w:r>
        <w:rPr>
          <w:color w:val="231F20"/>
          <w:spacing w:val="-4"/>
        </w:rPr>
        <w:t> </w:t>
      </w:r>
      <w:r>
        <w:rPr>
          <w:color w:val="231F20"/>
        </w:rPr>
        <w:t>technique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6"/>
        </w:rPr>
        <w:t> </w:t>
      </w:r>
      <w:r>
        <w:rPr>
          <w:color w:val="231F20"/>
        </w:rPr>
        <w:t>via-</w:t>
      </w:r>
      <w:r>
        <w:rPr>
          <w:color w:val="231F20"/>
          <w:spacing w:val="40"/>
        </w:rPr>
        <w:t> </w:t>
      </w:r>
      <w:r>
        <w:rPr>
          <w:color w:val="231F20"/>
        </w:rPr>
        <w:t>bility determination, there are much fewer studies reported than HSI.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ultimate</w:t>
      </w:r>
      <w:r>
        <w:rPr>
          <w:color w:val="231F20"/>
          <w:spacing w:val="-1"/>
        </w:rPr>
        <w:t> </w:t>
      </w:r>
      <w:r>
        <w:rPr>
          <w:color w:val="231F20"/>
        </w:rPr>
        <w:t>purpose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HSI</w:t>
      </w:r>
      <w:r>
        <w:rPr>
          <w:color w:val="231F20"/>
          <w:spacing w:val="-2"/>
        </w:rPr>
        <w:t> </w:t>
      </w:r>
      <w:r>
        <w:rPr>
          <w:color w:val="231F20"/>
        </w:rPr>
        <w:t>systems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establish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MSI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as an essential part of a computer-integrated machine vision system</w:t>
      </w:r>
      <w:r>
        <w:rPr>
          <w:color w:val="231F20"/>
          <w:spacing w:val="80"/>
        </w:rPr>
        <w:t> </w:t>
      </w:r>
      <w:r>
        <w:rPr>
          <w:color w:val="231F20"/>
        </w:rPr>
        <w:t>for different on-line applications (</w:t>
      </w:r>
      <w:hyperlink w:history="true" w:anchor="_bookmark37">
        <w:r>
          <w:rPr>
            <w:color w:val="2E3092"/>
          </w:rPr>
          <w:t>Sendin et al., 2018</w:t>
        </w:r>
      </w:hyperlink>
      <w:r>
        <w:rPr>
          <w:color w:val="231F20"/>
        </w:rPr>
        <w:t>). As MSI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equipped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fewer</w:t>
      </w:r>
      <w:r>
        <w:rPr>
          <w:color w:val="231F20"/>
          <w:spacing w:val="-10"/>
        </w:rPr>
        <w:t> </w:t>
      </w:r>
      <w:r>
        <w:rPr>
          <w:color w:val="231F20"/>
        </w:rPr>
        <w:t>spectral</w:t>
      </w:r>
      <w:r>
        <w:rPr>
          <w:color w:val="231F20"/>
          <w:spacing w:val="-8"/>
        </w:rPr>
        <w:t> </w:t>
      </w:r>
      <w:r>
        <w:rPr>
          <w:color w:val="231F20"/>
        </w:rPr>
        <w:t>channels,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means</w:t>
      </w:r>
      <w:r>
        <w:rPr>
          <w:color w:val="231F20"/>
          <w:spacing w:val="-10"/>
        </w:rPr>
        <w:t> </w:t>
      </w:r>
      <w:r>
        <w:rPr>
          <w:color w:val="231F20"/>
        </w:rPr>
        <w:t>shorter</w:t>
      </w:r>
      <w:r>
        <w:rPr>
          <w:color w:val="231F20"/>
          <w:spacing w:val="-9"/>
        </w:rPr>
        <w:t> </w:t>
      </w:r>
      <w:r>
        <w:rPr>
          <w:color w:val="231F20"/>
        </w:rPr>
        <w:t>acquisition</w:t>
      </w:r>
      <w:r>
        <w:rPr>
          <w:color w:val="231F20"/>
          <w:spacing w:val="40"/>
        </w:rPr>
        <w:t> </w:t>
      </w:r>
      <w:r>
        <w:rPr>
          <w:color w:val="231F20"/>
        </w:rPr>
        <w:t>and processing time than HSI system. In general, fewer characteristic</w:t>
      </w:r>
      <w:r>
        <w:rPr>
          <w:color w:val="231F20"/>
          <w:spacing w:val="40"/>
        </w:rPr>
        <w:t> </w:t>
      </w:r>
      <w:r>
        <w:rPr>
          <w:color w:val="231F20"/>
        </w:rPr>
        <w:t>wavelengths</w:t>
      </w:r>
      <w:r>
        <w:rPr>
          <w:color w:val="231F20"/>
          <w:spacing w:val="-10"/>
        </w:rPr>
        <w:t> </w:t>
      </w:r>
      <w:r>
        <w:rPr>
          <w:color w:val="231F20"/>
        </w:rPr>
        <w:t>make</w:t>
      </w:r>
      <w:r>
        <w:rPr>
          <w:color w:val="231F20"/>
          <w:spacing w:val="-9"/>
        </w:rPr>
        <w:t> </w:t>
      </w:r>
      <w:r>
        <w:rPr>
          <w:color w:val="231F20"/>
        </w:rPr>
        <w:t>great</w:t>
      </w:r>
      <w:r>
        <w:rPr>
          <w:color w:val="231F20"/>
          <w:spacing w:val="-8"/>
        </w:rPr>
        <w:t> </w:t>
      </w:r>
      <w:r>
        <w:rPr>
          <w:color w:val="231F20"/>
        </w:rPr>
        <w:t>efforts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faster</w:t>
      </w:r>
      <w:r>
        <w:rPr>
          <w:color w:val="231F20"/>
          <w:spacing w:val="-7"/>
        </w:rPr>
        <w:t> </w:t>
      </w:r>
      <w:r>
        <w:rPr>
          <w:color w:val="231F20"/>
        </w:rPr>
        <w:t>sensor</w:t>
      </w:r>
      <w:r>
        <w:rPr>
          <w:color w:val="231F20"/>
          <w:spacing w:val="-7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shorter</w:t>
      </w:r>
      <w:r>
        <w:rPr>
          <w:color w:val="231F20"/>
          <w:spacing w:val="-8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lection time (</w:t>
      </w:r>
      <w:hyperlink w:history="true" w:anchor="_bookmark29">
        <w:r>
          <w:rPr>
            <w:color w:val="2E3092"/>
          </w:rPr>
          <w:t>ElMasry et al., 2019</w:t>
        </w:r>
      </w:hyperlink>
      <w:r>
        <w:rPr>
          <w:color w:val="231F20"/>
        </w:rPr>
        <w:t>). The viability prediction of castor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explored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MSI</w:t>
      </w:r>
      <w:r>
        <w:rPr>
          <w:color w:val="231F20"/>
          <w:spacing w:val="-6"/>
        </w:rPr>
        <w:t> </w:t>
      </w:r>
      <w:r>
        <w:rPr>
          <w:color w:val="231F20"/>
        </w:rPr>
        <w:t>technique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46">
        <w:r>
          <w:rPr>
            <w:color w:val="2E3092"/>
          </w:rPr>
          <w:t>Olesen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tral</w:t>
      </w:r>
      <w:r>
        <w:rPr>
          <w:color w:val="231F20"/>
          <w:spacing w:val="-1"/>
        </w:rPr>
        <w:t> </w:t>
      </w:r>
      <w:r>
        <w:rPr>
          <w:color w:val="231F20"/>
        </w:rPr>
        <w:t>imaging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VideometerLab instrument,</w:t>
      </w:r>
      <w:r>
        <w:rPr>
          <w:color w:val="231F20"/>
          <w:spacing w:val="2"/>
        </w:rPr>
        <w:t> </w:t>
      </w:r>
      <w:r>
        <w:rPr>
          <w:color w:val="231F20"/>
        </w:rPr>
        <w:t>which </w:t>
      </w:r>
      <w:r>
        <w:rPr>
          <w:color w:val="231F20"/>
          <w:spacing w:val="-2"/>
        </w:rPr>
        <w:t>consisted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54"/>
        <w:rPr>
          <w:sz w:val="20"/>
        </w:rPr>
      </w:pPr>
      <w:r>
        <w:rPr>
          <w:sz w:val="20"/>
        </w:rPr>
        <w:drawing>
          <wp:inline distT="0" distB="0" distL="0" distR="0">
            <wp:extent cx="5780135" cy="537972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13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77" w:right="353" w:firstLine="0"/>
        <w:jc w:val="center"/>
        <w:rPr>
          <w:sz w:val="12"/>
        </w:rPr>
      </w:pPr>
      <w:bookmarkStart w:name="_bookmark10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Modules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involved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acquiring,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analyzing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hyperspectral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22">
        <w:r>
          <w:rPr>
            <w:color w:val="2E3092"/>
            <w:spacing w:val="-2"/>
            <w:w w:val="110"/>
            <w:sz w:val="12"/>
          </w:rPr>
          <w:t>ElMasry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Nakauchi,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2016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9"/>
        <w:ind w:left="114" w:right="38"/>
        <w:jc w:val="both"/>
      </w:pP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5-mega</w:t>
      </w:r>
      <w:r>
        <w:rPr>
          <w:color w:val="231F20"/>
          <w:spacing w:val="-6"/>
        </w:rPr>
        <w:t> </w:t>
      </w:r>
      <w:r>
        <w:rPr>
          <w:color w:val="231F20"/>
        </w:rPr>
        <w:t>pixel</w:t>
      </w:r>
      <w:r>
        <w:rPr>
          <w:color w:val="231F20"/>
          <w:spacing w:val="-5"/>
        </w:rPr>
        <w:t> </w:t>
      </w:r>
      <w:r>
        <w:rPr>
          <w:color w:val="231F20"/>
        </w:rPr>
        <w:t>charge-coupled</w:t>
      </w:r>
      <w:r>
        <w:rPr>
          <w:color w:val="231F20"/>
          <w:spacing w:val="-8"/>
        </w:rPr>
        <w:t> </w:t>
      </w:r>
      <w:r>
        <w:rPr>
          <w:color w:val="231F20"/>
        </w:rPr>
        <w:t>device</w:t>
      </w:r>
      <w:r>
        <w:rPr>
          <w:color w:val="231F20"/>
          <w:spacing w:val="-7"/>
        </w:rPr>
        <w:t> </w:t>
      </w:r>
      <w:r>
        <w:rPr>
          <w:color w:val="231F20"/>
        </w:rPr>
        <w:t>(CCD)</w:t>
      </w:r>
      <w:r>
        <w:rPr>
          <w:color w:val="231F20"/>
          <w:spacing w:val="-6"/>
        </w:rPr>
        <w:t> </w:t>
      </w:r>
      <w:r>
        <w:rPr>
          <w:color w:val="231F20"/>
        </w:rPr>
        <w:t>camera,</w:t>
      </w:r>
      <w:r>
        <w:rPr>
          <w:color w:val="231F20"/>
          <w:spacing w:val="-8"/>
        </w:rPr>
        <w:t> </w:t>
      </w:r>
      <w:r>
        <w:rPr>
          <w:color w:val="231F20"/>
        </w:rPr>
        <w:t>mounted</w:t>
      </w:r>
      <w:r>
        <w:rPr>
          <w:color w:val="231F20"/>
          <w:spacing w:val="-6"/>
        </w:rPr>
        <w:t> </w:t>
      </w:r>
      <w:r>
        <w:rPr>
          <w:color w:val="231F20"/>
        </w:rPr>
        <w:t>inside</w:t>
      </w:r>
      <w:r>
        <w:rPr>
          <w:color w:val="231F20"/>
          <w:spacing w:val="40"/>
        </w:rPr>
        <w:t> </w:t>
      </w:r>
      <w:r>
        <w:rPr>
          <w:color w:val="231F20"/>
        </w:rPr>
        <w:t>the top of an integrating sphere and coated with highly white and dif-</w:t>
      </w:r>
      <w:r>
        <w:rPr>
          <w:color w:val="231F20"/>
          <w:spacing w:val="40"/>
        </w:rPr>
        <w:t> </w:t>
      </w:r>
      <w:r>
        <w:rPr>
          <w:color w:val="231F20"/>
        </w:rPr>
        <w:t>fusing</w:t>
      </w:r>
      <w:r>
        <w:rPr>
          <w:color w:val="231F20"/>
          <w:spacing w:val="32"/>
        </w:rPr>
        <w:t> </w:t>
      </w:r>
      <w:r>
        <w:rPr>
          <w:color w:val="231F20"/>
        </w:rPr>
        <w:t>paint.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illumination</w:t>
      </w:r>
      <w:r>
        <w:rPr>
          <w:color w:val="231F20"/>
          <w:spacing w:val="35"/>
        </w:rPr>
        <w:t> </w:t>
      </w:r>
      <w:r>
        <w:rPr>
          <w:color w:val="231F20"/>
        </w:rPr>
        <w:t>set</w:t>
      </w:r>
      <w:r>
        <w:rPr>
          <w:color w:val="231F20"/>
          <w:spacing w:val="35"/>
        </w:rPr>
        <w:t> </w:t>
      </w:r>
      <w:r>
        <w:rPr>
          <w:color w:val="231F20"/>
        </w:rPr>
        <w:t>was</w:t>
      </w:r>
      <w:r>
        <w:rPr>
          <w:color w:val="231F20"/>
          <w:spacing w:val="33"/>
        </w:rPr>
        <w:t> </w:t>
      </w:r>
      <w:r>
        <w:rPr>
          <w:color w:val="231F20"/>
        </w:rPr>
        <w:t>consisted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19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narrowband</w:t>
      </w:r>
    </w:p>
    <w:p>
      <w:pPr>
        <w:pStyle w:val="BodyText"/>
        <w:spacing w:line="276" w:lineRule="auto" w:before="109"/>
        <w:ind w:left="114" w:right="288"/>
        <w:jc w:val="both"/>
      </w:pPr>
      <w:r>
        <w:rPr/>
        <w:br w:type="column"/>
      </w:r>
      <w:r>
        <w:rPr>
          <w:color w:val="231F20"/>
        </w:rPr>
        <w:t>high-power LEDs ranging from 375 to 970 nm placed at the rim to en-</w:t>
      </w:r>
      <w:r>
        <w:rPr>
          <w:color w:val="231F20"/>
          <w:spacing w:val="40"/>
        </w:rPr>
        <w:t> </w:t>
      </w:r>
      <w:r>
        <w:rPr>
          <w:color w:val="231F20"/>
        </w:rPr>
        <w:t>sure a uniform and diffuse illumination of the sample at the bottom</w:t>
      </w:r>
      <w:r>
        <w:rPr>
          <w:color w:val="231F20"/>
          <w:spacing w:val="40"/>
        </w:rPr>
        <w:t> </w:t>
      </w:r>
      <w:r>
        <w:rPr>
          <w:color w:val="231F20"/>
        </w:rPr>
        <w:t>port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sphere</w:t>
      </w:r>
      <w:r>
        <w:rPr>
          <w:color w:val="231F20"/>
          <w:spacing w:val="11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</w:t>
      </w:r>
      <w:r>
        <w:rPr>
          <w:color w:val="231F20"/>
          <w:spacing w:val="1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).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order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minimize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distance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7" w:space="182"/>
            <w:col w:w="5431"/>
          </w:cols>
        </w:sectPr>
      </w:pPr>
    </w:p>
    <w:p>
      <w:pPr>
        <w:pStyle w:val="BodyText"/>
        <w:spacing w:after="1"/>
        <w:rPr>
          <w:sz w:val="13"/>
        </w:rPr>
      </w:pPr>
    </w:p>
    <w:p>
      <w:pPr>
        <w:pStyle w:val="BodyText"/>
        <w:ind w:left="2172"/>
        <w:rPr>
          <w:sz w:val="20"/>
        </w:rPr>
      </w:pPr>
      <w:r>
        <w:rPr>
          <w:sz w:val="20"/>
        </w:rPr>
        <w:drawing>
          <wp:inline distT="0" distB="0" distL="0" distR="0">
            <wp:extent cx="3976653" cy="229209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653" cy="2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77" w:right="349" w:firstLine="0"/>
        <w:jc w:val="center"/>
        <w:rPr>
          <w:sz w:val="12"/>
        </w:rPr>
      </w:pPr>
      <w:bookmarkStart w:name="_bookmark11" w:id="17"/>
      <w:bookmarkEnd w:id="17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NIR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HSI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prototype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used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seeds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viability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inspection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(</w:t>
      </w:r>
      <w:hyperlink w:history="true" w:anchor="_bookmark37">
        <w:r>
          <w:rPr>
            <w:color w:val="2E3092"/>
            <w:sz w:val="12"/>
          </w:rPr>
          <w:t>Wakholi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et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al.,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pacing w:val="-2"/>
            <w:sz w:val="12"/>
          </w:rPr>
          <w:t>2018</w:t>
        </w:r>
      </w:hyperlink>
      <w:r>
        <w:rPr>
          <w:color w:val="231F20"/>
          <w:spacing w:val="-2"/>
          <w:sz w:val="12"/>
        </w:rPr>
        <w:t>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 w:right="1"/>
        <w:jc w:val="both"/>
      </w:pPr>
      <w:bookmarkStart w:name="2.3. Raman spectroscopy" w:id="18"/>
      <w:bookmarkEnd w:id="18"/>
      <w:r>
        <w:rPr/>
      </w:r>
      <w:r>
        <w:rPr>
          <w:color w:val="231F20"/>
        </w:rPr>
        <w:t>achieve observations within the seed color classes and maximize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differences</w:t>
      </w:r>
      <w:r>
        <w:rPr>
          <w:color w:val="231F20"/>
          <w:spacing w:val="-9"/>
        </w:rPr>
        <w:t> </w:t>
      </w:r>
      <w:r>
        <w:rPr>
          <w:color w:val="231F20"/>
        </w:rPr>
        <w:t>between</w:t>
      </w:r>
      <w:r>
        <w:rPr>
          <w:color w:val="231F20"/>
          <w:spacing w:val="-8"/>
        </w:rPr>
        <w:t> </w:t>
      </w:r>
      <w:r>
        <w:rPr>
          <w:color w:val="231F20"/>
        </w:rPr>
        <w:t>classes,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multispectral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transformed</w:t>
      </w:r>
      <w:r>
        <w:rPr>
          <w:color w:val="231F20"/>
          <w:spacing w:val="40"/>
        </w:rPr>
        <w:t> </w:t>
      </w:r>
      <w:r>
        <w:rPr>
          <w:color w:val="231F20"/>
        </w:rPr>
        <w:t>using normalized canonical discriminant analysis (nCDA).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feature (Region MSI mean) combined with nCDA, which can calculate</w:t>
      </w:r>
      <w:r>
        <w:rPr>
          <w:color w:val="231F20"/>
          <w:spacing w:val="40"/>
        </w:rPr>
        <w:t> </w:t>
      </w:r>
      <w:r>
        <w:rPr>
          <w:color w:val="231F20"/>
        </w:rPr>
        <w:t>a trimmed mean of MSI transformed pixel values within each single</w:t>
      </w:r>
      <w:r>
        <w:rPr>
          <w:color w:val="231F20"/>
          <w:spacing w:val="40"/>
        </w:rPr>
        <w:t> </w:t>
      </w:r>
      <w:r>
        <w:rPr>
          <w:color w:val="231F20"/>
        </w:rPr>
        <w:t>seed, was employed and viable seeds were distinguished from dead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92%.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resulted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96%</w:t>
      </w:r>
      <w:r>
        <w:rPr>
          <w:color w:val="231F20"/>
          <w:spacing w:val="-7"/>
        </w:rPr>
        <w:t> </w:t>
      </w:r>
      <w:r>
        <w:rPr>
          <w:color w:val="231F20"/>
        </w:rPr>
        <w:t>correct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of seeds for validation set.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  <w:spacing w:val="-2"/>
        </w:rPr>
        <w:t>Moreover,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HSI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MSI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utilized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predict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seed</w:t>
      </w:r>
      <w:r>
        <w:rPr>
          <w:color w:val="231F20"/>
          <w:spacing w:val="40"/>
        </w:rPr>
        <w:t> </w:t>
      </w:r>
      <w:r>
        <w:rPr>
          <w:color w:val="231F20"/>
        </w:rPr>
        <w:t>vigor in terms of germination periods or germ length. </w:t>
      </w:r>
      <w:hyperlink w:history="true" w:anchor="_bookmark37">
        <w:r>
          <w:rPr>
            <w:color w:val="2E3092"/>
          </w:rPr>
          <w:t>Kandpal et al.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(2016)</w:t>
        </w:r>
      </w:hyperlink>
      <w:r>
        <w:rPr>
          <w:color w:val="2E3092"/>
        </w:rPr>
        <w:t> </w:t>
      </w:r>
      <w:r>
        <w:rPr>
          <w:color w:val="231F20"/>
        </w:rPr>
        <w:t>reported the vigor determination of muskmelon seeds using</w:t>
      </w:r>
      <w:r>
        <w:rPr>
          <w:color w:val="231F20"/>
          <w:spacing w:val="40"/>
        </w:rPr>
        <w:t> </w:t>
      </w:r>
      <w:r>
        <w:rPr>
          <w:color w:val="231F20"/>
        </w:rPr>
        <w:t>NIR</w:t>
      </w:r>
      <w:r>
        <w:rPr>
          <w:color w:val="231F20"/>
          <w:spacing w:val="-2"/>
        </w:rPr>
        <w:t> </w:t>
      </w:r>
      <w:r>
        <w:rPr>
          <w:color w:val="231F20"/>
        </w:rPr>
        <w:t>HSI.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samples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cially</w:t>
      </w:r>
      <w:r>
        <w:rPr>
          <w:color w:val="231F20"/>
          <w:spacing w:val="-2"/>
        </w:rPr>
        <w:t> </w:t>
      </w:r>
      <w:r>
        <w:rPr>
          <w:color w:val="231F20"/>
        </w:rPr>
        <w:t>aged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obtain</w:t>
      </w:r>
      <w:r>
        <w:rPr>
          <w:color w:val="231F20"/>
          <w:spacing w:val="-3"/>
        </w:rPr>
        <w:t> </w:t>
      </w:r>
      <w:r>
        <w:rPr>
          <w:color w:val="231F20"/>
        </w:rPr>
        <w:t>seeds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viability and vigor. The spectra of seeds with 3 and 5 germination</w:t>
      </w:r>
      <w:r>
        <w:rPr>
          <w:color w:val="231F20"/>
          <w:spacing w:val="40"/>
        </w:rPr>
        <w:t> </w:t>
      </w:r>
      <w:r>
        <w:rPr>
          <w:color w:val="231F20"/>
        </w:rPr>
        <w:t>days and non-geminate seeds were used for development of a PLS-DA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model. The model yielded the highest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accu-</w:t>
      </w:r>
      <w:r>
        <w:rPr>
          <w:color w:val="231F20"/>
          <w:spacing w:val="40"/>
        </w:rPr>
        <w:t> </w:t>
      </w:r>
      <w:r>
        <w:rPr>
          <w:color w:val="231F20"/>
        </w:rPr>
        <w:t>racy of 94.6% for a validation set based on 18 wavelengths selected by</w:t>
      </w:r>
      <w:r>
        <w:rPr>
          <w:color w:val="231F20"/>
          <w:spacing w:val="40"/>
        </w:rPr>
        <w:t> </w:t>
      </w:r>
      <w:r>
        <w:rPr>
          <w:color w:val="231F20"/>
        </w:rPr>
        <w:t>selectivity</w:t>
      </w:r>
      <w:r>
        <w:rPr>
          <w:color w:val="231F20"/>
          <w:spacing w:val="-7"/>
        </w:rPr>
        <w:t> </w:t>
      </w:r>
      <w:r>
        <w:rPr>
          <w:color w:val="231F20"/>
        </w:rPr>
        <w:t>ratio</w:t>
      </w:r>
      <w:r>
        <w:rPr>
          <w:color w:val="231F20"/>
          <w:spacing w:val="-7"/>
        </w:rPr>
        <w:t> </w:t>
      </w:r>
      <w:r>
        <w:rPr>
          <w:color w:val="231F20"/>
        </w:rPr>
        <w:t>(SR).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possibility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PLS-DA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7"/>
        </w:rPr>
        <w:t> </w:t>
      </w:r>
      <w:r>
        <w:rPr>
          <w:color w:val="231F20"/>
        </w:rPr>
        <w:t>extrac-</w:t>
      </w:r>
      <w:r>
        <w:rPr>
          <w:color w:val="231F20"/>
          <w:spacing w:val="40"/>
        </w:rPr>
        <w:t> </w:t>
      </w:r>
      <w:r>
        <w:rPr>
          <w:color w:val="231F20"/>
        </w:rPr>
        <w:t>tion from multispectral images of spinach seeds to detect seed vigor in</w:t>
      </w:r>
      <w:r>
        <w:rPr>
          <w:color w:val="231F20"/>
          <w:spacing w:val="40"/>
        </w:rPr>
        <w:t> </w:t>
      </w:r>
      <w:r>
        <w:rPr>
          <w:color w:val="231F20"/>
        </w:rPr>
        <w:t>terms of germ length was investigated (</w:t>
      </w:r>
      <w:hyperlink w:history="true" w:anchor="_bookmark37">
        <w:r>
          <w:rPr>
            <w:color w:val="2E3092"/>
          </w:rPr>
          <w:t>Shetty et al., 2012</w:t>
        </w:r>
      </w:hyperlink>
      <w:r>
        <w:rPr>
          <w:color w:val="231F20"/>
        </w:rPr>
        <w:t>). Images of</w:t>
      </w:r>
      <w:r>
        <w:rPr>
          <w:color w:val="231F20"/>
          <w:spacing w:val="40"/>
        </w:rPr>
        <w:t> </w:t>
      </w:r>
      <w:r>
        <w:rPr>
          <w:color w:val="231F20"/>
        </w:rPr>
        <w:t>300 seeds including small, medium, and large seeds were studied, and</w:t>
      </w:r>
      <w:r>
        <w:rPr>
          <w:color w:val="231F20"/>
          <w:spacing w:val="40"/>
        </w:rPr>
        <w:t> </w:t>
      </w:r>
      <w:r>
        <w:rPr>
          <w:color w:val="231F20"/>
        </w:rPr>
        <w:t>the seeds were examined for germ length. The results indicated that</w:t>
      </w:r>
      <w:r>
        <w:rPr>
          <w:color w:val="231F20"/>
          <w:spacing w:val="40"/>
        </w:rPr>
        <w:t> </w:t>
      </w:r>
      <w:r>
        <w:rPr>
          <w:color w:val="231F20"/>
        </w:rPr>
        <w:t>larger seeds had both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higher germination potential and</w:t>
      </w:r>
      <w:r>
        <w:rPr>
          <w:color w:val="231F20"/>
          <w:spacing w:val="40"/>
        </w:rPr>
        <w:t> </w:t>
      </w:r>
      <w:r>
        <w:rPr>
          <w:color w:val="231F20"/>
        </w:rPr>
        <w:t>germ length compared with smaller ones.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accuracies</w:t>
      </w:r>
      <w:r>
        <w:rPr>
          <w:color w:val="231F20"/>
          <w:spacing w:val="40"/>
        </w:rPr>
        <w:t> </w:t>
      </w:r>
      <w:r>
        <w:rPr>
          <w:color w:val="231F20"/>
        </w:rPr>
        <w:t>of validation set for seed vigor according to germ length were 60%,</w:t>
      </w:r>
      <w:r>
        <w:rPr>
          <w:color w:val="231F20"/>
          <w:spacing w:val="40"/>
        </w:rPr>
        <w:t> </w:t>
      </w:r>
      <w:r>
        <w:rPr>
          <w:color w:val="231F20"/>
        </w:rPr>
        <w:t>76%,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68%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small,</w:t>
      </w:r>
      <w:r>
        <w:rPr>
          <w:color w:val="231F20"/>
          <w:spacing w:val="-4"/>
        </w:rPr>
        <w:t> </w:t>
      </w:r>
      <w:r>
        <w:rPr>
          <w:color w:val="231F20"/>
        </w:rPr>
        <w:t>medium,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large</w:t>
      </w:r>
      <w:r>
        <w:rPr>
          <w:color w:val="231F20"/>
          <w:spacing w:val="-6"/>
        </w:rPr>
        <w:t> </w:t>
      </w:r>
      <w:r>
        <w:rPr>
          <w:color w:val="231F20"/>
        </w:rPr>
        <w:t>seeds,</w:t>
      </w:r>
      <w:r>
        <w:rPr>
          <w:color w:val="231F20"/>
          <w:spacing w:val="-4"/>
        </w:rPr>
        <w:t> </w:t>
      </w:r>
      <w:r>
        <w:rPr>
          <w:color w:val="231F20"/>
        </w:rPr>
        <w:t>respectively.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indicated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larger</w:t>
      </w:r>
      <w:r>
        <w:rPr>
          <w:color w:val="231F20"/>
          <w:spacing w:val="-7"/>
        </w:rPr>
        <w:t> </w:t>
      </w:r>
      <w:r>
        <w:rPr>
          <w:color w:val="231F20"/>
        </w:rPr>
        <w:t>spinach</w:t>
      </w:r>
      <w:r>
        <w:rPr>
          <w:color w:val="231F20"/>
          <w:spacing w:val="-10"/>
        </w:rPr>
        <w:t> </w:t>
      </w:r>
      <w:r>
        <w:rPr>
          <w:color w:val="231F20"/>
        </w:rPr>
        <w:t>seeds</w:t>
      </w:r>
      <w:r>
        <w:rPr>
          <w:color w:val="231F20"/>
          <w:spacing w:val="-9"/>
        </w:rPr>
        <w:t> </w:t>
      </w:r>
      <w:r>
        <w:rPr>
          <w:color w:val="231F20"/>
        </w:rPr>
        <w:t>had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</w:rPr>
        <w:t>germina-</w:t>
      </w:r>
      <w:r>
        <w:rPr>
          <w:color w:val="231F20"/>
          <w:spacing w:val="40"/>
        </w:rPr>
        <w:t> </w:t>
      </w:r>
      <w:r>
        <w:rPr>
          <w:color w:val="231F20"/>
        </w:rPr>
        <w:t>tion potential, but also bigger germ length compared with smaller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seeds.</w:t>
      </w:r>
    </w:p>
    <w:p>
      <w:pPr>
        <w:pStyle w:val="ListParagraph"/>
        <w:numPr>
          <w:ilvl w:val="1"/>
          <w:numId w:val="2"/>
        </w:numPr>
        <w:tabs>
          <w:tab w:pos="569" w:val="left" w:leader="none"/>
        </w:tabs>
        <w:spacing w:line="240" w:lineRule="auto" w:before="110" w:after="0"/>
        <w:ind w:left="569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Raman</w:t>
      </w:r>
      <w:r>
        <w:rPr>
          <w:i/>
          <w:color w:val="231F20"/>
          <w:spacing w:val="-2"/>
          <w:sz w:val="16"/>
        </w:rPr>
        <w:t> spectroscopy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Raman</w:t>
      </w:r>
      <w:r>
        <w:rPr>
          <w:color w:val="231F20"/>
          <w:spacing w:val="-3"/>
        </w:rPr>
        <w:t> </w:t>
      </w:r>
      <w:r>
        <w:rPr>
          <w:color w:val="231F20"/>
        </w:rPr>
        <w:t>spectroscopy</w:t>
      </w:r>
      <w:r>
        <w:rPr>
          <w:color w:val="231F20"/>
          <w:spacing w:val="-6"/>
        </w:rPr>
        <w:t> </w:t>
      </w:r>
      <w:r>
        <w:rPr>
          <w:color w:val="231F20"/>
        </w:rPr>
        <w:t>(RS)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form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analytical</w:t>
      </w:r>
      <w:r>
        <w:rPr>
          <w:color w:val="231F20"/>
          <w:spacing w:val="-3"/>
        </w:rPr>
        <w:t> </w:t>
      </w:r>
      <w:r>
        <w:rPr>
          <w:color w:val="231F20"/>
        </w:rPr>
        <w:t>spectroscopy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Raman</w:t>
      </w:r>
      <w:r>
        <w:rPr>
          <w:color w:val="231F20"/>
          <w:spacing w:val="-7"/>
        </w:rPr>
        <w:t> </w:t>
      </w:r>
      <w:r>
        <w:rPr>
          <w:color w:val="231F20"/>
        </w:rPr>
        <w:t>scattering,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discovered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C.V.</w:t>
      </w:r>
      <w:r>
        <w:rPr>
          <w:color w:val="231F20"/>
          <w:spacing w:val="-6"/>
        </w:rPr>
        <w:t> </w:t>
      </w:r>
      <w:r>
        <w:rPr>
          <w:color w:val="231F20"/>
        </w:rPr>
        <w:t>Raman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1928.</w:t>
      </w:r>
      <w:r>
        <w:rPr>
          <w:color w:val="231F20"/>
          <w:spacing w:val="-5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cording to the principle that vibrational frequencies are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to</w:t>
      </w:r>
      <w:r>
        <w:rPr>
          <w:color w:val="231F20"/>
          <w:spacing w:val="40"/>
        </w:rPr>
        <w:t> </w:t>
      </w:r>
      <w:r>
        <w:rPr>
          <w:color w:val="231F20"/>
        </w:rPr>
        <w:t>molecule's chemical bonds and symmetry, Raman peaks are </w:t>
      </w:r>
      <w:r>
        <w:rPr>
          <w:color w:val="231F20"/>
        </w:rPr>
        <w:t>typically</w:t>
      </w:r>
      <w:r>
        <w:rPr>
          <w:color w:val="231F20"/>
          <w:spacing w:val="40"/>
        </w:rPr>
        <w:t> </w:t>
      </w:r>
      <w:r>
        <w:rPr>
          <w:color w:val="231F20"/>
        </w:rPr>
        <w:t>obvious in</w:t>
      </w:r>
      <w:r>
        <w:rPr>
          <w:color w:val="231F20"/>
          <w:spacing w:val="-2"/>
        </w:rPr>
        <w:t> </w:t>
      </w:r>
      <w:r>
        <w:rPr>
          <w:color w:val="231F20"/>
        </w:rPr>
        <w:t>most cases, which</w:t>
      </w:r>
      <w:r>
        <w:rPr>
          <w:color w:val="231F20"/>
          <w:spacing w:val="-2"/>
        </w:rPr>
        <w:t> </w:t>
      </w:r>
      <w:r>
        <w:rPr>
          <w:color w:val="231F20"/>
        </w:rPr>
        <w:t>provide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ngerprints to</w:t>
      </w:r>
      <w:r>
        <w:rPr>
          <w:color w:val="231F20"/>
          <w:spacing w:val="-2"/>
        </w:rPr>
        <w:t> </w:t>
      </w:r>
      <w:r>
        <w:rPr>
          <w:color w:val="231F20"/>
        </w:rPr>
        <w:t>identify</w:t>
      </w:r>
      <w:r>
        <w:rPr>
          <w:color w:val="231F20"/>
          <w:spacing w:val="-1"/>
        </w:rPr>
        <w:t> </w:t>
      </w:r>
      <w:r>
        <w:rPr>
          <w:color w:val="231F20"/>
        </w:rPr>
        <w:t>molecules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make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analysis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chemical</w:t>
      </w:r>
      <w:r>
        <w:rPr>
          <w:color w:val="231F20"/>
          <w:spacing w:val="22"/>
        </w:rPr>
        <w:t> </w:t>
      </w:r>
      <w:r>
        <w:rPr>
          <w:color w:val="231F20"/>
        </w:rPr>
        <w:t>compositions</w:t>
      </w:r>
      <w:r>
        <w:rPr>
          <w:color w:val="231F20"/>
          <w:spacing w:val="23"/>
        </w:rPr>
        <w:t> </w:t>
      </w:r>
      <w:r>
        <w:rPr>
          <w:color w:val="231F20"/>
        </w:rPr>
        <w:t>more</w:t>
      </w:r>
      <w:r>
        <w:rPr>
          <w:color w:val="231F20"/>
          <w:spacing w:val="23"/>
        </w:rPr>
        <w:t> </w:t>
      </w:r>
      <w:r>
        <w:rPr>
          <w:color w:val="231F20"/>
        </w:rPr>
        <w:t>precise</w:t>
      </w:r>
      <w:r>
        <w:rPr>
          <w:color w:val="231F20"/>
          <w:spacing w:val="2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Yang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et al., 2018</w:t>
        </w:r>
      </w:hyperlink>
      <w:r>
        <w:rPr>
          <w:color w:val="231F20"/>
        </w:rPr>
        <w:t>). However, due to the fact that technologies for detecting</w:t>
      </w:r>
      <w:r>
        <w:rPr>
          <w:color w:val="231F20"/>
          <w:spacing w:val="40"/>
        </w:rPr>
        <w:t> </w:t>
      </w:r>
      <w:r>
        <w:rPr>
          <w:color w:val="231F20"/>
        </w:rPr>
        <w:t>Raman scattering effects and strong light sources were not developed</w:t>
      </w:r>
      <w:r>
        <w:rPr>
          <w:color w:val="231F20"/>
          <w:spacing w:val="40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ciently,</w:t>
      </w:r>
      <w:r>
        <w:rPr>
          <w:color w:val="231F20"/>
          <w:spacing w:val="-2"/>
        </w:rPr>
        <w:t> </w:t>
      </w:r>
      <w:r>
        <w:rPr>
          <w:color w:val="231F20"/>
        </w:rPr>
        <w:t>there were few applications</w:t>
      </w:r>
      <w:r>
        <w:rPr>
          <w:color w:val="231F20"/>
          <w:spacing w:val="-1"/>
        </w:rPr>
        <w:t> </w:t>
      </w:r>
      <w:r>
        <w:rPr>
          <w:color w:val="231F20"/>
        </w:rPr>
        <w:t>of RS</w:t>
      </w:r>
      <w:r>
        <w:rPr>
          <w:color w:val="231F20"/>
          <w:spacing w:val="-1"/>
        </w:rPr>
        <w:t> </w:t>
      </w:r>
      <w:r>
        <w:rPr>
          <w:color w:val="231F20"/>
        </w:rPr>
        <w:t>initially. Fortunately, RS</w:t>
      </w:r>
      <w:r>
        <w:rPr>
          <w:color w:val="231F20"/>
          <w:spacing w:val="40"/>
        </w:rPr>
        <w:t> </w:t>
      </w:r>
      <w:r>
        <w:rPr>
          <w:color w:val="231F20"/>
        </w:rPr>
        <w:t>was found to be widely applied with the development of relative tech-</w:t>
      </w:r>
      <w:r>
        <w:rPr>
          <w:color w:val="231F20"/>
          <w:spacing w:val="40"/>
        </w:rPr>
        <w:t> </w:t>
      </w:r>
      <w:r>
        <w:rPr>
          <w:color w:val="231F20"/>
        </w:rPr>
        <w:t>nologies in the recent decade (</w:t>
      </w:r>
      <w:hyperlink w:history="true" w:anchor="_bookmark37">
        <w:r>
          <w:rPr>
            <w:color w:val="2E3092"/>
          </w:rPr>
          <w:t>Li-Chan et al., 1994</w:t>
        </w:r>
      </w:hyperlink>
      <w:r>
        <w:rPr>
          <w:color w:val="231F20"/>
        </w:rPr>
        <w:t>). RS can achieve ex-</w:t>
      </w:r>
      <w:r>
        <w:rPr>
          <w:color w:val="231F20"/>
          <w:spacing w:val="40"/>
        </w:rPr>
        <w:t> </w:t>
      </w:r>
      <w:r>
        <w:rPr>
          <w:color w:val="231F20"/>
        </w:rPr>
        <w:t>tremely high detection sensitivity in various applications, such as</w:t>
      </w:r>
      <w:r>
        <w:rPr>
          <w:color w:val="231F20"/>
          <w:spacing w:val="40"/>
        </w:rPr>
        <w:t> </w:t>
      </w:r>
      <w:r>
        <w:rPr>
          <w:color w:val="231F20"/>
        </w:rPr>
        <w:t>quality</w:t>
      </w:r>
      <w:r>
        <w:rPr>
          <w:color w:val="231F20"/>
          <w:spacing w:val="-5"/>
        </w:rPr>
        <w:t> </w:t>
      </w:r>
      <w:r>
        <w:rPr>
          <w:color w:val="231F20"/>
        </w:rPr>
        <w:t>evaluation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meat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sh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Herrero,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bacte-</w:t>
      </w:r>
      <w:r>
        <w:rPr>
          <w:color w:val="231F20"/>
          <w:spacing w:val="40"/>
        </w:rPr>
        <w:t> </w:t>
      </w:r>
      <w:r>
        <w:rPr>
          <w:color w:val="231F20"/>
        </w:rPr>
        <w:t>ria (</w:t>
      </w:r>
      <w:hyperlink w:history="true" w:anchor="_bookmark37">
        <w:r>
          <w:rPr>
            <w:color w:val="2E3092"/>
          </w:rPr>
          <w:t>Lee et al., 2017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Lu et al., 2011</w:t>
        </w:r>
      </w:hyperlink>
      <w:r>
        <w:rPr>
          <w:color w:val="231F20"/>
        </w:rPr>
        <w:t>), ingredients prediction of agricul-</w:t>
      </w:r>
      <w:r>
        <w:rPr>
          <w:color w:val="231F20"/>
          <w:spacing w:val="40"/>
        </w:rPr>
        <w:t> </w:t>
      </w:r>
      <w:r>
        <w:rPr>
          <w:color w:val="231F20"/>
        </w:rPr>
        <w:t>tural products (</w:t>
      </w:r>
      <w:hyperlink w:history="true" w:anchor="_bookmark37">
        <w:r>
          <w:rPr>
            <w:color w:val="2E3092"/>
          </w:rPr>
          <w:t>Kizil et al., 2002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Lee et al., 2013</w:t>
        </w:r>
      </w:hyperlink>
      <w:r>
        <w:rPr>
          <w:color w:val="231F20"/>
        </w:rPr>
        <w:t>),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oil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fat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Baeten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1998</w:t>
        </w:r>
      </w:hyperlink>
      <w:r>
        <w:rPr>
          <w:color w:val="231F20"/>
        </w:rPr>
        <w:t>),</w:t>
      </w:r>
      <w:r>
        <w:rPr>
          <w:color w:val="231F20"/>
          <w:spacing w:val="35"/>
        </w:rPr>
        <w:t> </w:t>
      </w:r>
      <w:r>
        <w:rPr>
          <w:color w:val="231F20"/>
        </w:rPr>
        <w:t>viability</w:t>
      </w:r>
      <w:r>
        <w:rPr>
          <w:color w:val="231F20"/>
          <w:spacing w:val="34"/>
        </w:rPr>
        <w:t> </w:t>
      </w:r>
      <w:r>
        <w:rPr>
          <w:color w:val="231F20"/>
        </w:rPr>
        <w:t>evaluation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seed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Ambrose</w:t>
        </w:r>
      </w:hyperlink>
      <w:r>
        <w:rPr>
          <w:color w:val="2E3092"/>
          <w:spacing w:val="40"/>
        </w:rPr>
        <w:t> </w:t>
      </w:r>
      <w:hyperlink w:history="true" w:anchor="_bookmark19">
        <w:r>
          <w:rPr>
            <w:color w:val="2E3092"/>
          </w:rPr>
          <w:t>et al., 2016b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Seo et al., 2016</w:t>
        </w:r>
      </w:hyperlink>
      <w:r>
        <w:rPr>
          <w:color w:val="231F20"/>
        </w:rPr>
        <w:t>), etc. The advantages of RS techniques</w:t>
      </w:r>
      <w:r>
        <w:rPr>
          <w:color w:val="231F20"/>
          <w:spacing w:val="40"/>
        </w:rPr>
        <w:t> </w:t>
      </w:r>
      <w:r>
        <w:rPr>
          <w:color w:val="231F20"/>
        </w:rPr>
        <w:t>over conventional methods in detecting seed viability include rapidity,</w:t>
      </w:r>
      <w:r>
        <w:rPr>
          <w:color w:val="231F20"/>
          <w:spacing w:val="40"/>
        </w:rPr>
        <w:t> </w:t>
      </w:r>
      <w:r>
        <w:rPr>
          <w:color w:val="231F20"/>
        </w:rPr>
        <w:t>robustness, high accuracy and non-invasiveness.</w:t>
      </w:r>
    </w:p>
    <w:p>
      <w:pPr>
        <w:pStyle w:val="BodyText"/>
        <w:spacing w:line="170" w:lineRule="exact"/>
        <w:ind w:left="529"/>
      </w:pP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shows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RS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capture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analyze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scattering</w:t>
      </w:r>
    </w:p>
    <w:p>
      <w:pPr>
        <w:pStyle w:val="BodyText"/>
        <w:spacing w:line="271" w:lineRule="auto" w:before="27"/>
        <w:ind w:left="290" w:right="110" w:hanging="1"/>
        <w:jc w:val="both"/>
      </w:pPr>
      <w:r>
        <w:rPr>
          <w:color w:val="231F20"/>
        </w:rPr>
        <w:t>signals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pepper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Capsicum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annuum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L.)</w:t>
      </w:r>
      <w:r>
        <w:rPr>
          <w:color w:val="231F20"/>
          <w:spacing w:val="-1"/>
        </w:rPr>
        <w:t> </w:t>
      </w:r>
      <w:r>
        <w:rPr>
          <w:color w:val="231F20"/>
        </w:rPr>
        <w:t>seeds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viability</w:t>
      </w:r>
      <w:r>
        <w:rPr>
          <w:color w:val="231F20"/>
          <w:spacing w:val="-2"/>
        </w:rPr>
        <w:t> </w:t>
      </w:r>
      <w:r>
        <w:rPr>
          <w:color w:val="231F20"/>
        </w:rPr>
        <w:t>assessment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Seo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Raman</w:t>
      </w:r>
      <w:r>
        <w:rPr>
          <w:color w:val="231F20"/>
          <w:spacing w:val="-10"/>
        </w:rPr>
        <w:t> </w:t>
      </w:r>
      <w:r>
        <w:rPr>
          <w:color w:val="231F20"/>
        </w:rPr>
        <w:t>spectrometer</w:t>
      </w:r>
      <w:r>
        <w:rPr>
          <w:color w:val="231F20"/>
          <w:spacing w:val="-8"/>
        </w:rPr>
        <w:t> </w:t>
      </w:r>
      <w:r>
        <w:rPr>
          <w:color w:val="231F20"/>
        </w:rPr>
        <w:t>(Raman</w:t>
      </w:r>
      <w:r>
        <w:rPr>
          <w:color w:val="231F20"/>
          <w:spacing w:val="-10"/>
        </w:rPr>
        <w:t> </w:t>
      </w:r>
      <w:r>
        <w:rPr>
          <w:color w:val="231F20"/>
        </w:rPr>
        <w:t>workstation™,</w:t>
      </w:r>
      <w:r>
        <w:rPr>
          <w:color w:val="231F20"/>
          <w:spacing w:val="-8"/>
        </w:rPr>
        <w:t> </w:t>
      </w:r>
      <w:r>
        <w:rPr>
          <w:color w:val="231F20"/>
        </w:rPr>
        <w:t>Kai-</w:t>
      </w:r>
      <w:r>
        <w:rPr>
          <w:color w:val="231F20"/>
          <w:spacing w:val="40"/>
        </w:rPr>
        <w:t> </w:t>
      </w:r>
      <w:r>
        <w:rPr>
          <w:color w:val="231F20"/>
        </w:rPr>
        <w:t>ser</w:t>
      </w:r>
      <w:r>
        <w:rPr>
          <w:color w:val="231F20"/>
          <w:spacing w:val="-9"/>
        </w:rPr>
        <w:t> </w:t>
      </w:r>
      <w:r>
        <w:rPr>
          <w:color w:val="231F20"/>
        </w:rPr>
        <w:t>Optical</w:t>
      </w:r>
      <w:r>
        <w:rPr>
          <w:color w:val="231F20"/>
          <w:spacing w:val="-8"/>
        </w:rPr>
        <w:t> </w:t>
      </w:r>
      <w:r>
        <w:rPr>
          <w:color w:val="231F20"/>
        </w:rPr>
        <w:t>Systems</w:t>
      </w:r>
      <w:r>
        <w:rPr>
          <w:color w:val="231F20"/>
          <w:spacing w:val="-8"/>
        </w:rPr>
        <w:t> </w:t>
      </w:r>
      <w:r>
        <w:rPr>
          <w:color w:val="231F20"/>
        </w:rPr>
        <w:t>Inc.,</w:t>
      </w:r>
      <w:r>
        <w:rPr>
          <w:color w:val="231F20"/>
          <w:spacing w:val="-7"/>
        </w:rPr>
        <w:t> </w:t>
      </w:r>
      <w:r>
        <w:rPr>
          <w:color w:val="231F20"/>
        </w:rPr>
        <w:t>Ann</w:t>
      </w:r>
      <w:r>
        <w:rPr>
          <w:color w:val="231F20"/>
          <w:spacing w:val="-9"/>
        </w:rPr>
        <w:t> </w:t>
      </w:r>
      <w:r>
        <w:rPr>
          <w:color w:val="231F20"/>
        </w:rPr>
        <w:t>Arbor,</w:t>
      </w:r>
      <w:r>
        <w:rPr>
          <w:color w:val="231F20"/>
          <w:spacing w:val="-7"/>
        </w:rPr>
        <w:t> </w:t>
      </w:r>
      <w:r>
        <w:rPr>
          <w:color w:val="231F20"/>
        </w:rPr>
        <w:t>MI,</w:t>
      </w:r>
      <w:r>
        <w:rPr>
          <w:color w:val="231F20"/>
          <w:spacing w:val="-9"/>
        </w:rPr>
        <w:t> </w:t>
      </w:r>
      <w:r>
        <w:rPr>
          <w:color w:val="231F20"/>
        </w:rPr>
        <w:t>USA)</w:t>
      </w:r>
      <w:r>
        <w:rPr>
          <w:color w:val="231F20"/>
          <w:spacing w:val="-8"/>
        </w:rPr>
        <w:t> </w:t>
      </w:r>
      <w:r>
        <w:rPr>
          <w:color w:val="231F20"/>
        </w:rPr>
        <w:t>consisted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diode</w:t>
      </w:r>
      <w:r>
        <w:rPr>
          <w:color w:val="231F20"/>
          <w:spacing w:val="-9"/>
        </w:rPr>
        <w:t> </w:t>
      </w:r>
      <w:r>
        <w:rPr>
          <w:color w:val="231F20"/>
        </w:rPr>
        <w:t>laser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CCD</w:t>
      </w:r>
      <w:r>
        <w:rPr>
          <w:color w:val="231F20"/>
          <w:spacing w:val="-6"/>
        </w:rPr>
        <w:t> </w:t>
      </w:r>
      <w:r>
        <w:rPr>
          <w:color w:val="231F20"/>
        </w:rPr>
        <w:t>detector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resolution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0.3</w:t>
      </w:r>
      <w:r>
        <w:rPr>
          <w:color w:val="231F20"/>
          <w:spacing w:val="-5"/>
        </w:rPr>
        <w:t> </w:t>
      </w:r>
      <w:r>
        <w:rPr>
          <w:color w:val="231F20"/>
        </w:rPr>
        <w:t>cm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diode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laser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wave-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length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785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nm,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CCD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had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holographic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transmission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grating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enabled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scanning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plate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96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square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wells.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spacing w:val="-4"/>
          <w:vertAlign w:val="baseline"/>
        </w:rPr>
        <w:t>laser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4"/>
        <w:rPr>
          <w:sz w:val="20"/>
        </w:rPr>
      </w:pPr>
    </w:p>
    <w:p>
      <w:pPr>
        <w:pStyle w:val="BodyText"/>
        <w:ind w:left="2348"/>
        <w:rPr>
          <w:sz w:val="20"/>
        </w:rPr>
      </w:pPr>
      <w:r>
        <w:rPr>
          <w:sz w:val="20"/>
        </w:rPr>
        <w:drawing>
          <wp:inline distT="0" distB="0" distL="0" distR="0">
            <wp:extent cx="3974875" cy="434949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875" cy="43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12" w:id="19"/>
      <w:bookmarkEnd w:id="19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Picture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VideometerLab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instrument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its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schematic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diagram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(b),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overview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seeds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three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classes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visual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color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seed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coat: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yellow,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grey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black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(c).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5"/>
          <w:sz w:val="12"/>
        </w:rPr>
        <w:t>Row</w:t>
      </w:r>
    </w:p>
    <w:p>
      <w:pPr>
        <w:spacing w:line="302" w:lineRule="auto"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(1) shows RGB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intact seeds; (2)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transformed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nCDA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divide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dead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viable seeds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(intact seeds); (3)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RGB 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cut seeds; (4) 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transformed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nCDA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divide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dead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viable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seeds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(based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cut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seeds)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(5)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RGB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taken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after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cut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seeds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has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been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immersed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tetrazolium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46">
        <w:r>
          <w:rPr>
            <w:color w:val="2E3092"/>
            <w:w w:val="110"/>
            <w:sz w:val="12"/>
          </w:rPr>
          <w:t>Olesen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2015</w:t>
        </w:r>
      </w:hyperlink>
      <w:r>
        <w:rPr>
          <w:color w:val="231F20"/>
          <w:w w:val="110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66" w:lineRule="auto" w:before="110"/>
        <w:ind w:left="114" w:right="38"/>
        <w:jc w:val="both"/>
      </w:pPr>
      <w:bookmarkStart w:name="2.4. Infrared thermography" w:id="20"/>
      <w:bookmarkEnd w:id="20"/>
      <w:r>
        <w:rPr/>
      </w:r>
      <w:r>
        <w:rPr>
          <w:color w:val="231F20"/>
        </w:rPr>
        <w:t>apparatus</w:t>
      </w:r>
      <w:r>
        <w:rPr>
          <w:color w:val="231F20"/>
          <w:spacing w:val="-7"/>
        </w:rPr>
        <w:t> </w:t>
      </w:r>
      <w:r>
        <w:rPr>
          <w:color w:val="231F20"/>
        </w:rPr>
        <w:t>had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power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100</w:t>
      </w:r>
      <w:r>
        <w:rPr>
          <w:color w:val="231F20"/>
          <w:spacing w:val="-9"/>
        </w:rPr>
        <w:t> </w:t>
      </w:r>
      <w:r>
        <w:rPr>
          <w:color w:val="231F20"/>
        </w:rPr>
        <w:t>mW,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spot</w:t>
      </w:r>
      <w:r>
        <w:rPr>
          <w:color w:val="231F20"/>
          <w:spacing w:val="-7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3</w:t>
      </w:r>
      <w:r>
        <w:rPr>
          <w:color w:val="231F20"/>
          <w:spacing w:val="-7"/>
        </w:rPr>
        <w:t> </w:t>
      </w:r>
      <w:r>
        <w:rPr>
          <w:color w:val="231F20"/>
        </w:rPr>
        <w:t>mm,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exposure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0.5</w:t>
      </w:r>
      <w:r>
        <w:rPr>
          <w:color w:val="231F20"/>
          <w:spacing w:val="-3"/>
        </w:rPr>
        <w:t> </w:t>
      </w:r>
      <w:r>
        <w:rPr>
          <w:color w:val="231F20"/>
        </w:rPr>
        <w:t>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spectral</w:t>
      </w:r>
      <w:r>
        <w:rPr>
          <w:color w:val="231F20"/>
          <w:spacing w:val="-5"/>
        </w:rPr>
        <w:t> </w:t>
      </w:r>
      <w:r>
        <w:rPr>
          <w:color w:val="231F20"/>
        </w:rPr>
        <w:t>range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150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1800</w:t>
      </w:r>
      <w:r>
        <w:rPr>
          <w:color w:val="231F20"/>
          <w:spacing w:val="-6"/>
        </w:rPr>
        <w:t> </w:t>
      </w:r>
      <w:r>
        <w:rPr>
          <w:color w:val="231F20"/>
        </w:rPr>
        <w:t>cm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plate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w w:val="110"/>
          <w:vertAlign w:val="baseline"/>
        </w:rPr>
        <w:t> scanned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32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times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</w:t>
      </w:r>
      <w:hyperlink w:history="true" w:anchor="_bookmark13">
        <w:r>
          <w:rPr>
            <w:color w:val="2E3092"/>
            <w:w w:val="110"/>
            <w:vertAlign w:val="baseline"/>
          </w:rPr>
          <w:t>Fig.</w:t>
        </w:r>
        <w:r>
          <w:rPr>
            <w:color w:val="2E3092"/>
            <w:spacing w:val="-11"/>
            <w:w w:val="110"/>
            <w:vertAlign w:val="baseline"/>
          </w:rPr>
          <w:t> </w:t>
        </w:r>
        <w:r>
          <w:rPr>
            <w:color w:val="2E3092"/>
            <w:w w:val="110"/>
            <w:vertAlign w:val="baseline"/>
          </w:rPr>
          <w:t>6</w:t>
        </w:r>
      </w:hyperlink>
      <w:r>
        <w:rPr>
          <w:color w:val="231F20"/>
          <w:w w:val="110"/>
          <w:vertAlign w:val="baseline"/>
        </w:rPr>
        <w:t>).</w:t>
      </w:r>
    </w:p>
    <w:p>
      <w:pPr>
        <w:pStyle w:val="BodyText"/>
        <w:spacing w:line="271" w:lineRule="auto" w:before="6"/>
        <w:ind w:left="114" w:right="38" w:firstLine="239"/>
        <w:jc w:val="both"/>
      </w:pPr>
      <w:r>
        <w:rPr>
          <w:color w:val="231F20"/>
        </w:rPr>
        <w:t>In this study, the pepper seeds initiated germination in 4 days and</w:t>
      </w:r>
      <w:r>
        <w:rPr>
          <w:color w:val="231F20"/>
          <w:spacing w:val="40"/>
        </w:rPr>
        <w:t> </w:t>
      </w:r>
      <w:r>
        <w:rPr>
          <w:color w:val="231F20"/>
        </w:rPr>
        <w:t>achieved germination in 168 h. Out of 144 untreated seeds, 141 seeds</w:t>
      </w:r>
      <w:r>
        <w:rPr>
          <w:color w:val="231F20"/>
          <w:spacing w:val="40"/>
        </w:rPr>
        <w:t> </w:t>
      </w:r>
      <w:r>
        <w:rPr>
          <w:color w:val="231F20"/>
        </w:rPr>
        <w:t>were germinated and showed a seed viability of 97.9%, and 288 seeds</w:t>
      </w:r>
      <w:r>
        <w:rPr>
          <w:color w:val="231F20"/>
          <w:spacing w:val="40"/>
        </w:rPr>
        <w:t> </w:t>
      </w:r>
      <w:r>
        <w:rPr>
          <w:color w:val="231F20"/>
        </w:rPr>
        <w:t>(141 viable and 147 non-viable</w:t>
      </w:r>
      <w:r>
        <w:rPr>
          <w:color w:val="231F20"/>
          <w:spacing w:val="-1"/>
        </w:rPr>
        <w:t> </w:t>
      </w:r>
      <w:r>
        <w:rPr>
          <w:color w:val="231F20"/>
        </w:rPr>
        <w:t>seeds) were used for analysis in the</w:t>
      </w:r>
      <w:r>
        <w:rPr>
          <w:color w:val="231F20"/>
          <w:spacing w:val="-1"/>
        </w:rPr>
        <w:t> </w:t>
      </w:r>
      <w:r>
        <w:rPr>
          <w:color w:val="231F20"/>
        </w:rPr>
        <w:t>ger-</w:t>
      </w:r>
      <w:r>
        <w:rPr>
          <w:color w:val="231F20"/>
          <w:spacing w:val="40"/>
        </w:rPr>
        <w:t> </w:t>
      </w:r>
      <w:r>
        <w:rPr>
          <w:color w:val="231F20"/>
        </w:rPr>
        <w:t>mination</w:t>
      </w:r>
      <w:r>
        <w:rPr>
          <w:color w:val="231F20"/>
          <w:spacing w:val="-5"/>
        </w:rPr>
        <w:t> </w:t>
      </w:r>
      <w:r>
        <w:rPr>
          <w:color w:val="231F20"/>
        </w:rPr>
        <w:t>test.</w:t>
      </w:r>
      <w:r>
        <w:rPr>
          <w:color w:val="231F20"/>
          <w:spacing w:val="-5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d</w:t>
      </w:r>
      <w:r>
        <w:rPr>
          <w:color w:val="231F20"/>
          <w:spacing w:val="-5"/>
        </w:rPr>
        <w:t> </w:t>
      </w:r>
      <w:r>
        <w:rPr>
          <w:color w:val="231F20"/>
        </w:rPr>
        <w:t>shows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mean</w:t>
      </w:r>
      <w:r>
        <w:rPr>
          <w:color w:val="231F20"/>
          <w:spacing w:val="-8"/>
        </w:rPr>
        <w:t> </w:t>
      </w:r>
      <w:r>
        <w:rPr>
          <w:color w:val="231F20"/>
        </w:rPr>
        <w:t>plots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Raman</w:t>
      </w:r>
      <w:r>
        <w:rPr>
          <w:color w:val="231F20"/>
          <w:spacing w:val="-5"/>
        </w:rPr>
        <w:t> </w:t>
      </w:r>
      <w:r>
        <w:rPr>
          <w:color w:val="231F20"/>
        </w:rPr>
        <w:t>spectra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viable</w:t>
      </w:r>
      <w:r>
        <w:rPr>
          <w:color w:val="231F20"/>
          <w:spacing w:val="40"/>
        </w:rPr>
        <w:t> </w:t>
      </w:r>
      <w:r>
        <w:rPr>
          <w:color w:val="231F20"/>
        </w:rPr>
        <w:t>and non-viable seeds. Characteristic peaks associated with the basic</w:t>
      </w:r>
      <w:r>
        <w:rPr>
          <w:color w:val="231F20"/>
          <w:w w:val="110"/>
        </w:rPr>
        <w:t> constituents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pepper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seeds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could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around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1520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Verdana" w:hAnsi="Verdana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(C=C),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1440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Verdana" w:hAnsi="Verdana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(=CH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w w:val="110"/>
          <w:vertAlign w:val="baseline"/>
        </w:rPr>
        <w:t>),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1263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Verdana" w:hAnsi="Verdana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(=CH),</w:t>
      </w:r>
      <w:r>
        <w:rPr>
          <w:color w:val="231F20"/>
          <w:spacing w:val="2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1154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Verdana" w:hAnsi="Verdana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13"/>
          <w:w w:val="140"/>
          <w:vertAlign w:val="baseline"/>
        </w:rPr>
        <w:t> </w:t>
      </w:r>
      <w:r>
        <w:rPr>
          <w:color w:val="231F20"/>
          <w:spacing w:val="-19"/>
          <w:w w:val="140"/>
          <w:vertAlign w:val="baseline"/>
        </w:rPr>
        <w:t>(C</w:t>
      </w:r>
      <w:r>
        <w:rPr>
          <w:rFonts w:ascii="Arial" w:hAnsi="Arial"/>
          <w:color w:val="231F20"/>
          <w:spacing w:val="-19"/>
          <w:w w:val="140"/>
          <w:vertAlign w:val="baseline"/>
        </w:rPr>
        <w:t>\\</w:t>
      </w:r>
      <w:r>
        <w:rPr>
          <w:color w:val="231F20"/>
          <w:spacing w:val="-19"/>
          <w:w w:val="140"/>
          <w:vertAlign w:val="baseline"/>
        </w:rPr>
        <w:t>C),</w:t>
      </w:r>
    </w:p>
    <w:p>
      <w:pPr>
        <w:pStyle w:val="BodyText"/>
        <w:spacing w:line="181" w:lineRule="exact"/>
        <w:ind w:left="114"/>
        <w:jc w:val="both"/>
      </w:pPr>
      <w:r>
        <w:rPr>
          <w:color w:val="231F20"/>
          <w:spacing w:val="-2"/>
          <w:w w:val="110"/>
        </w:rPr>
        <w:t>and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1090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2"/>
          <w:w w:val="110"/>
        </w:rPr>
        <w:t>cm</w:t>
      </w:r>
      <w:r>
        <w:rPr>
          <w:rFonts w:ascii="Verdana" w:hAnsi="Verdana"/>
          <w:color w:val="231F20"/>
          <w:spacing w:val="-2"/>
          <w:w w:val="110"/>
          <w:vertAlign w:val="superscript"/>
        </w:rPr>
        <w:t>−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3"/>
          <w:w w:val="140"/>
          <w:vertAlign w:val="baseline"/>
        </w:rPr>
        <w:t> </w:t>
      </w:r>
      <w:r>
        <w:rPr>
          <w:color w:val="231F20"/>
          <w:spacing w:val="-2"/>
          <w:w w:val="140"/>
          <w:vertAlign w:val="baseline"/>
        </w:rPr>
        <w:t>(C</w:t>
      </w:r>
      <w:r>
        <w:rPr>
          <w:rFonts w:ascii="Arial" w:hAnsi="Arial"/>
          <w:color w:val="231F20"/>
          <w:spacing w:val="-2"/>
          <w:w w:val="140"/>
          <w:vertAlign w:val="baseline"/>
        </w:rPr>
        <w:t>\\</w:t>
      </w:r>
      <w:r>
        <w:rPr>
          <w:color w:val="231F20"/>
          <w:spacing w:val="-2"/>
          <w:w w:val="140"/>
          <w:vertAlign w:val="baseline"/>
        </w:rPr>
        <w:t>O)</w:t>
      </w:r>
      <w:r>
        <w:rPr>
          <w:color w:val="231F20"/>
          <w:spacing w:val="-3"/>
          <w:w w:val="14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</w:t>
      </w:r>
      <w:hyperlink w:history="true" w:anchor="_bookmark19">
        <w:r>
          <w:rPr>
            <w:color w:val="2E3092"/>
            <w:spacing w:val="-2"/>
            <w:w w:val="110"/>
            <w:vertAlign w:val="baseline"/>
          </w:rPr>
          <w:t>Baranski</w:t>
        </w:r>
        <w:r>
          <w:rPr>
            <w:color w:val="2E3092"/>
            <w:spacing w:val="9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et</w:t>
        </w:r>
        <w:r>
          <w:rPr>
            <w:color w:val="2E3092"/>
            <w:spacing w:val="8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al.,</w:t>
        </w:r>
        <w:r>
          <w:rPr>
            <w:color w:val="2E3092"/>
            <w:spacing w:val="9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2006</w:t>
        </w:r>
      </w:hyperlink>
      <w:r>
        <w:rPr>
          <w:color w:val="231F20"/>
          <w:spacing w:val="-2"/>
          <w:w w:val="110"/>
          <w:vertAlign w:val="baseline"/>
        </w:rPr>
        <w:t>;</w:t>
      </w:r>
      <w:r>
        <w:rPr>
          <w:color w:val="231F20"/>
          <w:spacing w:val="8"/>
          <w:w w:val="110"/>
          <w:vertAlign w:val="baseline"/>
        </w:rPr>
        <w:t> </w:t>
      </w:r>
      <w:hyperlink w:history="true" w:anchor="_bookmark37">
        <w:r>
          <w:rPr>
            <w:color w:val="2E3092"/>
            <w:spacing w:val="-2"/>
            <w:w w:val="110"/>
            <w:vertAlign w:val="baseline"/>
          </w:rPr>
          <w:t>Reitzenstein</w:t>
        </w:r>
        <w:r>
          <w:rPr>
            <w:color w:val="2E3092"/>
            <w:spacing w:val="9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et</w:t>
        </w:r>
        <w:r>
          <w:rPr>
            <w:color w:val="2E3092"/>
            <w:spacing w:val="9"/>
            <w:w w:val="110"/>
            <w:vertAlign w:val="baseline"/>
          </w:rPr>
          <w:t> </w:t>
        </w:r>
        <w:r>
          <w:rPr>
            <w:color w:val="2E3092"/>
            <w:spacing w:val="-4"/>
            <w:w w:val="110"/>
            <w:vertAlign w:val="baseline"/>
          </w:rPr>
          <w:t>al.,</w:t>
        </w:r>
      </w:hyperlink>
    </w:p>
    <w:p>
      <w:pPr>
        <w:pStyle w:val="BodyText"/>
        <w:spacing w:line="271" w:lineRule="auto" w:before="24"/>
        <w:ind w:left="114" w:right="38"/>
        <w:jc w:val="both"/>
      </w:pPr>
      <w:hyperlink w:history="true" w:anchor="_bookmark37">
        <w:r>
          <w:rPr>
            <w:color w:val="2E3092"/>
          </w:rPr>
          <w:t>2007</w:t>
        </w:r>
      </w:hyperlink>
      <w:r>
        <w:rPr>
          <w:color w:val="231F20"/>
        </w:rPr>
        <w:t>). A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model was developed using PLS-DA with RS</w:t>
      </w:r>
      <w:r>
        <w:rPr>
          <w:color w:val="231F20"/>
          <w:spacing w:val="40"/>
        </w:rPr>
        <w:t> </w:t>
      </w:r>
      <w:r>
        <w:rPr>
          <w:color w:val="231F20"/>
        </w:rPr>
        <w:t>data in 1800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970 cm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 A series of preprocessing methods were </w:t>
      </w:r>
      <w:r>
        <w:rPr>
          <w:color w:val="231F20"/>
          <w:vertAlign w:val="baseline"/>
        </w:rPr>
        <w:t>also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proposed to reduce the noise of spectra and compare the 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results. The results showed that RS with raw data (none-preprocessed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data) achieved the best 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accuracy of 96.4%. Therefore, 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 shown to be a reliable spectroscopic method to determine seed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quality.</w:t>
      </w:r>
    </w:p>
    <w:p>
      <w:pPr>
        <w:pStyle w:val="BodyText"/>
        <w:spacing w:line="271" w:lineRule="auto" w:before="5"/>
        <w:ind w:left="114" w:right="39" w:firstLine="239"/>
        <w:jc w:val="both"/>
      </w:pPr>
      <w:r>
        <w:rPr>
          <w:color w:val="231F20"/>
          <w:spacing w:val="-2"/>
        </w:rPr>
        <w:t>In seed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viability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detection with RS, researches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could also 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found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to-</w:t>
      </w:r>
      <w:r>
        <w:rPr>
          <w:color w:val="231F20"/>
          <w:spacing w:val="40"/>
        </w:rPr>
        <w:t> </w:t>
      </w:r>
      <w:r>
        <w:rPr>
          <w:color w:val="231F20"/>
        </w:rPr>
        <w:t>wards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spacing w:val="-10"/>
        </w:rPr>
        <w:t> </w:t>
      </w:r>
      <w:r>
        <w:rPr>
          <w:color w:val="231F20"/>
        </w:rPr>
        <w:t>seeds.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comparison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FT-NIR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RS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to-</w:t>
      </w:r>
      <w:r>
        <w:rPr>
          <w:color w:val="231F20"/>
          <w:spacing w:val="40"/>
        </w:rPr>
        <w:t> </w:t>
      </w:r>
      <w:r>
        <w:rPr>
          <w:color w:val="231F20"/>
        </w:rPr>
        <w:t>wards 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viable and non-viable hybrid corn kernels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Zea mays </w:t>
      </w:r>
      <w:r>
        <w:rPr>
          <w:color w:val="231F20"/>
        </w:rPr>
        <w:t>L.) could be diagnosed. It was observed that some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wavelengths</w:t>
      </w:r>
      <w:r>
        <w:rPr>
          <w:color w:val="231F20"/>
          <w:spacing w:val="37"/>
        </w:rPr>
        <w:t> </w:t>
      </w:r>
      <w:r>
        <w:rPr>
          <w:color w:val="231F20"/>
        </w:rPr>
        <w:t>at</w:t>
      </w:r>
      <w:r>
        <w:rPr>
          <w:color w:val="231F20"/>
          <w:spacing w:val="39"/>
        </w:rPr>
        <w:t> </w:t>
      </w:r>
      <w:r>
        <w:rPr>
          <w:color w:val="231F20"/>
        </w:rPr>
        <w:t>which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energy</w:t>
      </w:r>
      <w:r>
        <w:rPr>
          <w:color w:val="231F20"/>
          <w:spacing w:val="39"/>
        </w:rPr>
        <w:t> </w:t>
      </w:r>
      <w:r>
        <w:rPr>
          <w:color w:val="231F20"/>
        </w:rPr>
        <w:t>absorption</w:t>
      </w:r>
      <w:r>
        <w:rPr>
          <w:color w:val="231F20"/>
          <w:spacing w:val="37"/>
        </w:rPr>
        <w:t> </w:t>
      </w:r>
      <w:r>
        <w:rPr>
          <w:color w:val="231F20"/>
        </w:rPr>
        <w:t>was</w:t>
      </w:r>
      <w:r>
        <w:rPr>
          <w:color w:val="231F20"/>
          <w:spacing w:val="37"/>
        </w:rPr>
        <w:t> </w:t>
      </w:r>
      <w:r>
        <w:rPr>
          <w:color w:val="231F20"/>
        </w:rPr>
        <w:t>different</w:t>
      </w:r>
      <w:r>
        <w:rPr>
          <w:color w:val="231F20"/>
          <w:spacing w:val="39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aged</w:t>
      </w:r>
      <w:r>
        <w:rPr>
          <w:color w:val="231F20"/>
          <w:spacing w:val="18"/>
        </w:rPr>
        <w:t> </w:t>
      </w:r>
      <w:r>
        <w:rPr>
          <w:color w:val="231F20"/>
        </w:rPr>
        <w:t>and normal</w:t>
      </w:r>
      <w:r>
        <w:rPr>
          <w:color w:val="231F20"/>
          <w:spacing w:val="19"/>
        </w:rPr>
        <w:t> </w:t>
      </w:r>
      <w:r>
        <w:rPr>
          <w:color w:val="231F20"/>
        </w:rPr>
        <w:t>seed groups. The</w:t>
      </w:r>
      <w:r>
        <w:rPr>
          <w:color w:val="231F20"/>
          <w:spacing w:val="18"/>
        </w:rPr>
        <w:t> </w:t>
      </w:r>
      <w:r>
        <w:rPr>
          <w:color w:val="231F20"/>
        </w:rPr>
        <w:t>major</w:t>
      </w:r>
      <w:r>
        <w:rPr>
          <w:color w:val="231F20"/>
          <w:spacing w:val="18"/>
        </w:rPr>
        <w:t> </w:t>
      </w:r>
      <w:r>
        <w:rPr>
          <w:color w:val="231F20"/>
        </w:rPr>
        <w:t>changes were</w:t>
      </w:r>
      <w:r>
        <w:rPr>
          <w:color w:val="231F20"/>
          <w:spacing w:val="18"/>
        </w:rPr>
        <w:t> </w:t>
      </w:r>
      <w:r>
        <w:rPr>
          <w:color w:val="231F20"/>
        </w:rPr>
        <w:t>observed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range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1580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1640</w:t>
      </w:r>
      <w:r>
        <w:rPr>
          <w:color w:val="231F20"/>
          <w:spacing w:val="-7"/>
        </w:rPr>
        <w:t> </w:t>
      </w:r>
      <w:r>
        <w:rPr>
          <w:color w:val="231F20"/>
        </w:rPr>
        <w:t>cm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variation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intensity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region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thought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be caused by the germination ability of seeds. The PLS-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 results with various preprocessing methods on Raman spectral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 were analyzed, 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model presented recognition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prediction ability of 93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100% of three groups (white, yellow,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purple</w:t>
      </w:r>
      <w:r>
        <w:rPr>
          <w:color w:val="231F20"/>
          <w:spacing w:val="46"/>
          <w:vertAlign w:val="baseline"/>
        </w:rPr>
        <w:t> </w:t>
      </w:r>
      <w:r>
        <w:rPr>
          <w:color w:val="231F20"/>
          <w:vertAlign w:val="baseline"/>
        </w:rPr>
        <w:t>corns).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Especially,</w:t>
      </w:r>
      <w:r>
        <w:rPr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46"/>
          <w:vertAlign w:val="baseline"/>
        </w:rPr>
        <w:t> </w:t>
      </w:r>
      <w:r>
        <w:rPr>
          <w:color w:val="231F20"/>
          <w:vertAlign w:val="baseline"/>
        </w:rPr>
        <w:t>normalization,</w:t>
      </w:r>
      <w:r>
        <w:rPr>
          <w:color w:val="231F20"/>
          <w:spacing w:val="44"/>
          <w:vertAlign w:val="baseline"/>
        </w:rPr>
        <w:t> </w:t>
      </w:r>
      <w:r>
        <w:rPr>
          <w:color w:val="231F20"/>
          <w:vertAlign w:val="baseline"/>
        </w:rPr>
        <w:t>MSC,</w:t>
      </w:r>
      <w:r>
        <w:rPr>
          <w:color w:val="231F20"/>
          <w:spacing w:val="4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5"/>
          <w:vertAlign w:val="baseline"/>
        </w:rPr>
        <w:t> </w:t>
      </w:r>
      <w:r>
        <w:rPr>
          <w:rFonts w:ascii="Times New Roman" w:hAnsi="Times New Roman"/>
          <w:color w:val="231F20"/>
          <w:spacing w:val="-4"/>
          <w:vertAlign w:val="baseline"/>
        </w:rPr>
        <w:t>fi</w:t>
      </w:r>
      <w:r>
        <w:rPr>
          <w:color w:val="231F20"/>
          <w:spacing w:val="-4"/>
          <w:vertAlign w:val="baseline"/>
        </w:rPr>
        <w:t>rst</w:t>
      </w:r>
    </w:p>
    <w:p>
      <w:pPr>
        <w:pStyle w:val="BodyText"/>
        <w:spacing w:line="273" w:lineRule="auto" w:before="110"/>
        <w:ind w:left="114" w:right="286"/>
        <w:jc w:val="both"/>
      </w:pPr>
      <w:r>
        <w:rPr/>
        <w:br w:type="column"/>
      </w:r>
      <w:r>
        <w:rPr>
          <w:color w:val="231F20"/>
        </w:rPr>
        <w:t>derivative</w:t>
      </w:r>
      <w:r>
        <w:rPr>
          <w:color w:val="231F20"/>
          <w:spacing w:val="40"/>
        </w:rPr>
        <w:t> </w:t>
      </w:r>
      <w:r>
        <w:rPr>
          <w:color w:val="231F20"/>
        </w:rPr>
        <w:t>preprocessing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showed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highest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(100%) in the calibration model, but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number of seeds</w:t>
      </w:r>
      <w:r>
        <w:rPr>
          <w:color w:val="231F20"/>
          <w:spacing w:val="40"/>
        </w:rPr>
        <w:t> </w:t>
      </w:r>
      <w:r>
        <w:rPr>
          <w:color w:val="231F20"/>
        </w:rPr>
        <w:t>were overlapping when using PCA (</w:t>
      </w:r>
      <w:hyperlink w:history="true" w:anchor="_bookmark19">
        <w:r>
          <w:rPr>
            <w:color w:val="2E3092"/>
          </w:rPr>
          <w:t>Ambrose et al., 2016b</w:t>
        </w:r>
      </w:hyperlink>
      <w:r>
        <w:rPr>
          <w:color w:val="231F20"/>
        </w:rPr>
        <w:t>). In a word,</w:t>
      </w:r>
      <w:r>
        <w:rPr>
          <w:color w:val="231F20"/>
          <w:spacing w:val="40"/>
        </w:rPr>
        <w:t> </w:t>
      </w:r>
      <w:r>
        <w:rPr>
          <w:color w:val="231F20"/>
        </w:rPr>
        <w:t>RS is useful and promising to</w:t>
      </w:r>
      <w:r>
        <w:rPr>
          <w:color w:val="231F20"/>
          <w:spacing w:val="-1"/>
        </w:rPr>
        <w:t> </w:t>
      </w:r>
      <w:r>
        <w:rPr>
          <w:color w:val="231F20"/>
        </w:rPr>
        <w:t>be utilized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viable and</w:t>
      </w:r>
      <w:r>
        <w:rPr>
          <w:color w:val="231F20"/>
          <w:spacing w:val="40"/>
        </w:rPr>
        <w:t> </w:t>
      </w:r>
      <w:r>
        <w:rPr>
          <w:color w:val="231F20"/>
        </w:rPr>
        <w:t>non-viable seeds instead of the traditional invasive seed quality detec-</w:t>
      </w:r>
      <w:r>
        <w:rPr>
          <w:color w:val="231F20"/>
          <w:spacing w:val="40"/>
        </w:rPr>
        <w:t> </w:t>
      </w:r>
      <w:r>
        <w:rPr>
          <w:color w:val="231F20"/>
        </w:rPr>
        <w:t>tion and evaluation methods.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Infrared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thermography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Infrared</w:t>
      </w:r>
      <w:r>
        <w:rPr>
          <w:color w:val="231F20"/>
          <w:spacing w:val="-4"/>
        </w:rPr>
        <w:t> </w:t>
      </w:r>
      <w:r>
        <w:rPr>
          <w:color w:val="231F20"/>
        </w:rPr>
        <w:t>thermography</w:t>
      </w:r>
      <w:r>
        <w:rPr>
          <w:color w:val="231F20"/>
          <w:spacing w:val="-6"/>
        </w:rPr>
        <w:t> </w:t>
      </w:r>
      <w:r>
        <w:rPr>
          <w:color w:val="231F20"/>
        </w:rPr>
        <w:t>(IRT)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relatively</w:t>
      </w:r>
      <w:r>
        <w:rPr>
          <w:color w:val="231F20"/>
          <w:spacing w:val="-4"/>
        </w:rPr>
        <w:t> </w:t>
      </w:r>
      <w:r>
        <w:rPr>
          <w:color w:val="231F20"/>
        </w:rPr>
        <w:t>young</w:t>
      </w:r>
      <w:r>
        <w:rPr>
          <w:color w:val="231F20"/>
          <w:spacing w:val="-6"/>
        </w:rPr>
        <w:t> </w:t>
      </w:r>
      <w:r>
        <w:rPr>
          <w:color w:val="231F20"/>
        </w:rPr>
        <w:t>discipline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its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origin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back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17th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century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thermometers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devel-</w:t>
      </w:r>
      <w:r>
        <w:rPr>
          <w:color w:val="231F20"/>
          <w:w w:val="105"/>
        </w:rPr>
        <w:t> oped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7">
        <w:r>
          <w:rPr>
            <w:color w:val="2E3092"/>
            <w:w w:val="105"/>
          </w:rPr>
          <w:t>Ring,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discovery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infrared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radiation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William </w:t>
      </w:r>
      <w:r>
        <w:rPr>
          <w:color w:val="231F20"/>
          <w:spacing w:val="-2"/>
          <w:w w:val="105"/>
        </w:rPr>
        <w:t>Herschel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1800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closely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followed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recording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thermal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John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Herschel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37">
        <w:r>
          <w:rPr>
            <w:color w:val="2E3092"/>
            <w:spacing w:val="-2"/>
          </w:rPr>
          <w:t>Ring,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1934,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Hardy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established</w:t>
      </w:r>
      <w:r>
        <w:rPr>
          <w:color w:val="231F20"/>
          <w:w w:val="105"/>
        </w:rPr>
        <w:t>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diagnostic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measurement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infrared </w:t>
      </w:r>
      <w:r>
        <w:rPr>
          <w:color w:val="231F20"/>
        </w:rPr>
        <w:t>technique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made</w:t>
      </w:r>
      <w:r>
        <w:rPr>
          <w:color w:val="231F20"/>
          <w:spacing w:val="-9"/>
        </w:rPr>
        <w:t> </w:t>
      </w:r>
      <w:r>
        <w:rPr>
          <w:color w:val="231F20"/>
        </w:rPr>
        <w:t>contribution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IRT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medical</w:t>
      </w:r>
      <w:r>
        <w:rPr>
          <w:color w:val="231F20"/>
          <w:spacing w:val="40"/>
        </w:rPr>
        <w:t> </w:t>
      </w:r>
      <w:r>
        <w:rPr>
          <w:color w:val="231F20"/>
        </w:rPr>
        <w:t>sciences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Hardy,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1934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However,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reported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1960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w w:val="105"/>
        </w:rPr>
        <w:t>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non-availability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equipment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technical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know-how (</w:t>
      </w:r>
      <w:hyperlink w:history="true" w:anchor="_bookmark37">
        <w:r>
          <w:rPr>
            <w:color w:val="2E3092"/>
            <w:w w:val="105"/>
          </w:rPr>
          <w:t>Ring,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Recently,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IRT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fast,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non-contact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non- </w:t>
      </w:r>
      <w:r>
        <w:rPr>
          <w:color w:val="231F20"/>
        </w:rPr>
        <w:t>destructive</w:t>
      </w:r>
      <w:r>
        <w:rPr>
          <w:color w:val="231F20"/>
          <w:spacing w:val="-5"/>
        </w:rPr>
        <w:t> </w:t>
      </w:r>
      <w:r>
        <w:rPr>
          <w:color w:val="231F20"/>
        </w:rPr>
        <w:t>diagnosis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4"/>
        </w:rPr>
        <w:t> </w:t>
      </w:r>
      <w:r>
        <w:rPr>
          <w:color w:val="231F20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</w:rPr>
        <w:t>medical</w:t>
      </w:r>
      <w:r>
        <w:rPr>
          <w:color w:val="231F20"/>
          <w:spacing w:val="-3"/>
        </w:rPr>
        <w:t> </w:t>
      </w:r>
      <w:r>
        <w:rPr>
          <w:color w:val="231F20"/>
        </w:rPr>
        <w:t>tests,</w:t>
      </w:r>
      <w:r>
        <w:rPr>
          <w:color w:val="231F20"/>
          <w:spacing w:val="-5"/>
        </w:rPr>
        <w:t> </w:t>
      </w:r>
      <w:r>
        <w:rPr>
          <w:color w:val="231F20"/>
        </w:rPr>
        <w:t>fault</w:t>
      </w:r>
      <w:r>
        <w:rPr>
          <w:color w:val="231F20"/>
          <w:spacing w:val="-4"/>
        </w:rPr>
        <w:t> </w:t>
      </w:r>
      <w:r>
        <w:rPr>
          <w:color w:val="231F20"/>
        </w:rPr>
        <w:t>diagnosis,</w:t>
      </w:r>
      <w:r>
        <w:rPr>
          <w:color w:val="231F20"/>
          <w:spacing w:val="-2"/>
        </w:rPr>
        <w:t> </w:t>
      </w:r>
      <w:r>
        <w:rPr>
          <w:color w:val="231F20"/>
        </w:rPr>
        <w:t>remote</w:t>
      </w:r>
      <w:r>
        <w:rPr>
          <w:color w:val="231F20"/>
          <w:spacing w:val="-4"/>
        </w:rPr>
        <w:t> </w:t>
      </w:r>
      <w:r>
        <w:rPr>
          <w:color w:val="231F20"/>
        </w:rPr>
        <w:t>sensing,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diseases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insect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pest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detection,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fruit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quality,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viability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evaluation,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etc.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0">
        <w:r>
          <w:rPr>
            <w:color w:val="2E3092"/>
            <w:spacing w:val="-2"/>
            <w:w w:val="105"/>
          </w:rPr>
          <w:t>Fernández-</w:t>
        </w:r>
      </w:hyperlink>
      <w:r>
        <w:rPr>
          <w:color w:val="2E3092"/>
          <w:w w:val="105"/>
        </w:rPr>
        <w:t> </w:t>
      </w:r>
      <w:hyperlink w:history="true" w:anchor="_bookmark30">
        <w:r>
          <w:rPr>
            <w:color w:val="2E3092"/>
            <w:w w:val="105"/>
          </w:rPr>
          <w:t>Cuevas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2015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50">
        <w:r>
          <w:rPr>
            <w:color w:val="2E3092"/>
            <w:w w:val="105"/>
          </w:rPr>
          <w:t>Picazo-Ródenas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2013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37">
        <w:r>
          <w:rPr>
            <w:color w:val="2E3092"/>
            <w:w w:val="105"/>
          </w:rPr>
          <w:t>Usha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Singh,</w:t>
        </w:r>
      </w:hyperlink>
      <w:r>
        <w:rPr>
          <w:color w:val="2E3092"/>
          <w:w w:val="105"/>
        </w:rPr>
        <w:t> </w:t>
      </w:r>
      <w:hyperlink w:history="true" w:anchor="_bookmark37">
        <w:r>
          <w:rPr>
            <w:color w:val="2E3092"/>
            <w:w w:val="105"/>
          </w:rPr>
          <w:t>2013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hyperspectral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Fourier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transform near-infrared</w:t>
      </w:r>
      <w:r>
        <w:rPr>
          <w:color w:val="231F20"/>
          <w:w w:val="105"/>
        </w:rPr>
        <w:t> methods,</w:t>
      </w:r>
      <w:r>
        <w:rPr>
          <w:color w:val="231F20"/>
          <w:w w:val="105"/>
        </w:rPr>
        <w:t> IRT</w:t>
      </w:r>
      <w:r>
        <w:rPr>
          <w:color w:val="231F20"/>
          <w:w w:val="105"/>
        </w:rPr>
        <w:t> shows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advantages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relatively</w:t>
      </w:r>
      <w:r>
        <w:rPr>
          <w:color w:val="231F20"/>
          <w:w w:val="105"/>
        </w:rPr>
        <w:t> low cost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high</w:t>
      </w:r>
      <w:r>
        <w:rPr>
          <w:color w:val="231F20"/>
          <w:w w:val="105"/>
        </w:rPr>
        <w:t> assessment</w:t>
      </w:r>
      <w:r>
        <w:rPr>
          <w:color w:val="231F20"/>
          <w:w w:val="105"/>
        </w:rPr>
        <w:t> throughput.</w:t>
      </w:r>
      <w:r>
        <w:rPr>
          <w:color w:val="231F20"/>
          <w:w w:val="105"/>
        </w:rPr>
        <w:t> IRT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provides</w:t>
      </w:r>
      <w:r>
        <w:rPr>
          <w:color w:val="231F20"/>
          <w:w w:val="105"/>
        </w:rPr>
        <w:t> two- </w:t>
      </w:r>
      <w:r>
        <w:rPr>
          <w:color w:val="231F20"/>
        </w:rPr>
        <w:t>dimensional (2D)</w:t>
      </w:r>
      <w:r>
        <w:rPr>
          <w:color w:val="231F20"/>
          <w:spacing w:val="-2"/>
        </w:rPr>
        <w:t> </w:t>
      </w:r>
      <w:r>
        <w:rPr>
          <w:color w:val="231F20"/>
        </w:rPr>
        <w:t>thermal images, which</w:t>
      </w:r>
      <w:r>
        <w:rPr>
          <w:color w:val="231F20"/>
          <w:spacing w:val="-3"/>
        </w:rPr>
        <w:t> </w:t>
      </w:r>
      <w:r>
        <w:rPr>
          <w:color w:val="231F20"/>
        </w:rPr>
        <w:t>makes a</w:t>
      </w:r>
      <w:r>
        <w:rPr>
          <w:color w:val="231F20"/>
          <w:spacing w:val="-1"/>
        </w:rPr>
        <w:t> </w:t>
      </w:r>
      <w:r>
        <w:rPr>
          <w:color w:val="231F20"/>
        </w:rPr>
        <w:t>comparison between</w:t>
      </w:r>
      <w:r>
        <w:rPr>
          <w:color w:val="231F20"/>
          <w:spacing w:val="40"/>
        </w:rPr>
        <w:t> </w:t>
      </w:r>
      <w:r>
        <w:rPr>
          <w:color w:val="231F20"/>
        </w:rPr>
        <w:t>areas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target</w:t>
      </w:r>
      <w:r>
        <w:rPr>
          <w:color w:val="231F20"/>
          <w:spacing w:val="-4"/>
        </w:rPr>
        <w:t> </w:t>
      </w:r>
      <w:r>
        <w:rPr>
          <w:color w:val="231F20"/>
        </w:rPr>
        <w:t>possible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Usamentiaga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radiation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w w:val="105"/>
        </w:rPr>
        <w:t>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radiated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surface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whose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 </w:t>
      </w:r>
      <w:r>
        <w:rPr>
          <w:color w:val="231F20"/>
        </w:rPr>
        <w:t>above</w:t>
      </w:r>
      <w:r>
        <w:rPr>
          <w:color w:val="231F20"/>
          <w:spacing w:val="-4"/>
        </w:rPr>
        <w:t> </w:t>
      </w:r>
      <w:r>
        <w:rPr>
          <w:color w:val="231F20"/>
        </w:rPr>
        <w:t>absolute</w:t>
      </w:r>
      <w:r>
        <w:rPr>
          <w:color w:val="231F20"/>
          <w:spacing w:val="-7"/>
        </w:rPr>
        <w:t> </w:t>
      </w:r>
      <w:r>
        <w:rPr>
          <w:color w:val="231F20"/>
        </w:rPr>
        <w:t>zero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Meola,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fractions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radiant</w:t>
      </w:r>
      <w:r>
        <w:rPr>
          <w:color w:val="231F20"/>
          <w:spacing w:val="-5"/>
        </w:rPr>
        <w:t> </w:t>
      </w:r>
      <w:r>
        <w:rPr>
          <w:color w:val="231F20"/>
        </w:rPr>
        <w:t>en-</w:t>
      </w:r>
      <w:r>
        <w:rPr>
          <w:color w:val="231F20"/>
          <w:w w:val="105"/>
        </w:rPr>
        <w:t> ergy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associated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modes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dissipation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5"/>
          <w:w w:val="105"/>
        </w:rPr>
        <w:t>are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1"/>
            <w:col w:w="5431"/>
          </w:cols>
        </w:sectPr>
      </w:pP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98109" cy="416966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109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line="297" w:lineRule="auto" w:before="0"/>
        <w:ind w:left="114" w:right="112" w:firstLine="0"/>
        <w:jc w:val="left"/>
        <w:rPr>
          <w:sz w:val="12"/>
        </w:rPr>
      </w:pPr>
      <w:bookmarkStart w:name="_bookmark13" w:id="21"/>
      <w:bookmarkEnd w:id="21"/>
      <w:r>
        <w:rPr/>
      </w:r>
      <w:r>
        <w:rPr>
          <w:color w:val="231F20"/>
          <w:spacing w:val="-2"/>
          <w:w w:val="110"/>
          <w:sz w:val="12"/>
        </w:rPr>
        <w:t>Fig. 6. Schematic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Raman spectrometer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analyze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scattering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signals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Raman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without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removed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uorescence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signal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Raman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removed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uorescence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background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signal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(c),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mean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spectra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viable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non-viable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pepper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seeds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7">
        <w:r>
          <w:rPr>
            <w:color w:val="2E3092"/>
            <w:w w:val="110"/>
            <w:sz w:val="12"/>
          </w:rPr>
          <w:t>Seo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2016</w:t>
        </w:r>
      </w:hyperlink>
      <w:r>
        <w:rPr>
          <w:color w:val="231F20"/>
          <w:w w:val="110"/>
          <w:sz w:val="12"/>
        </w:rPr>
        <w:t>).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07"/>
        <w:ind w:left="290"/>
        <w:jc w:val="both"/>
      </w:pPr>
      <w:bookmarkStart w:name="_bookmark14" w:id="22"/>
      <w:bookmarkEnd w:id="22"/>
      <w:r>
        <w:rPr/>
      </w:r>
      <w:r>
        <w:rPr>
          <w:color w:val="231F20"/>
        </w:rPr>
        <w:t>referred to as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absorptivity, transmissivity and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ectivity of the ob-</w:t>
      </w:r>
      <w:r>
        <w:rPr>
          <w:color w:val="231F20"/>
          <w:spacing w:val="40"/>
        </w:rPr>
        <w:t> </w:t>
      </w:r>
      <w:r>
        <w:rPr>
          <w:color w:val="231F20"/>
        </w:rPr>
        <w:t>jects (</w:t>
      </w:r>
      <w:hyperlink w:history="true" w:anchor="_bookmark36">
        <w:r>
          <w:rPr>
            <w:color w:val="2E3092"/>
          </w:rPr>
          <w:t>Howell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2010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1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are used to describe these</w:t>
      </w:r>
      <w:r>
        <w:rPr>
          <w:color w:val="231F20"/>
          <w:spacing w:val="40"/>
        </w:rPr>
        <w:t> </w:t>
      </w:r>
      <w:r>
        <w:rPr>
          <w:color w:val="231F20"/>
        </w:rPr>
        <w:t>phenomena: the</w:t>
      </w:r>
      <w:r>
        <w:rPr>
          <w:color w:val="231F20"/>
          <w:spacing w:val="-1"/>
        </w:rPr>
        <w:t> </w:t>
      </w:r>
      <w:r>
        <w:rPr>
          <w:color w:val="231F20"/>
        </w:rPr>
        <w:t>spectral</w:t>
      </w:r>
      <w:r>
        <w:rPr>
          <w:color w:val="231F20"/>
          <w:spacing w:val="-1"/>
        </w:rPr>
        <w:t> </w:t>
      </w:r>
      <w:r>
        <w:rPr>
          <w:color w:val="231F20"/>
        </w:rPr>
        <w:t>absorptance</w:t>
      </w:r>
      <w:r>
        <w:rPr>
          <w:color w:val="231F20"/>
          <w:spacing w:val="-1"/>
        </w:rPr>
        <w:t> 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vertAlign w:val="subscript"/>
        </w:rPr>
        <w:t>λ</w:t>
      </w:r>
      <w:r>
        <w:rPr>
          <w:color w:val="231F20"/>
          <w:vertAlign w:val="baseline"/>
        </w:rPr>
        <w:t>, which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ratio of the spec-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tral radiant power absorbed by the object, the spectral re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ectance </w:t>
      </w:r>
      <w:r>
        <w:rPr>
          <w:rFonts w:ascii="Arial" w:hAnsi="Arial"/>
          <w:i/>
          <w:color w:val="231F20"/>
          <w:vertAlign w:val="baseline"/>
        </w:rPr>
        <w:t>ρ</w:t>
      </w:r>
      <w:r>
        <w:rPr>
          <w:rFonts w:ascii="Arial" w:hAnsi="Arial"/>
          <w:i/>
          <w:color w:val="231F20"/>
          <w:vertAlign w:val="subscript"/>
        </w:rPr>
        <w:t>λ</w:t>
      </w:r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which is the ratio of the spectral radiant power re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ected by the object,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transmittance</w:t>
      </w:r>
      <w:r>
        <w:rPr>
          <w:color w:val="231F20"/>
          <w:spacing w:val="-3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τ</w:t>
      </w:r>
      <w:r>
        <w:rPr>
          <w:rFonts w:ascii="Arial" w:hAnsi="Arial"/>
          <w:i/>
          <w:color w:val="231F20"/>
          <w:vertAlign w:val="subscript"/>
        </w:rPr>
        <w:t>λ</w:t>
      </w:r>
      <w:r>
        <w:rPr>
          <w:color w:val="231F20"/>
          <w:vertAlign w:val="baseline"/>
        </w:rPr>
        <w:t>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ratio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radi-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ant power transmitted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by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object. These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three parameters are wave-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length dependent (</w:t>
      </w:r>
      <w:hyperlink w:history="true" w:anchor="_bookmark37">
        <w:r>
          <w:rPr>
            <w:color w:val="2E3092"/>
            <w:vertAlign w:val="baseline"/>
          </w:rPr>
          <w:t>Usamentiaga et al., 2014</w:t>
        </w:r>
      </w:hyperlink>
      <w:r>
        <w:rPr>
          <w:color w:val="231F20"/>
          <w:vertAlign w:val="baseline"/>
        </w:rPr>
        <w:t>). The sum of these three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parameters must be one at any wavelength, as in Eq. </w:t>
      </w:r>
      <w:hyperlink w:history="true" w:anchor="_bookmark14">
        <w:r>
          <w:rPr>
            <w:color w:val="2E3092"/>
            <w:vertAlign w:val="baseline"/>
          </w:rPr>
          <w:t>(2)</w:t>
        </w:r>
      </w:hyperlink>
      <w:r>
        <w:rPr>
          <w:color w:val="231F20"/>
          <w:vertAlign w:val="baseline"/>
        </w:rPr>
        <w:t>:</w:t>
      </w:r>
    </w:p>
    <w:p>
      <w:pPr>
        <w:tabs>
          <w:tab w:pos="5097" w:val="left" w:leader="none"/>
        </w:tabs>
        <w:spacing w:before="180"/>
        <w:ind w:left="290" w:right="0" w:firstLine="0"/>
        <w:jc w:val="both"/>
        <w:rPr>
          <w:rFonts w:ascii="MathJax_SansSerif" w:hAnsi="MathJax_SansSerif"/>
          <w:sz w:val="16"/>
        </w:rPr>
      </w:pPr>
      <w:r>
        <w:rPr>
          <w:rFonts w:ascii="Arial" w:hAnsi="Arial"/>
          <w:i/>
          <w:color w:val="231F20"/>
          <w:w w:val="110"/>
          <w:sz w:val="16"/>
        </w:rPr>
        <w:t>α</w:t>
      </w:r>
      <w:r>
        <w:rPr>
          <w:rFonts w:ascii="Arial" w:hAnsi="Arial"/>
          <w:i/>
          <w:color w:val="231F20"/>
          <w:w w:val="110"/>
          <w:sz w:val="16"/>
          <w:vertAlign w:val="subscript"/>
        </w:rPr>
        <w:t>λ</w:t>
      </w:r>
      <w:r>
        <w:rPr>
          <w:rFonts w:ascii="Arial" w:hAnsi="Arial"/>
          <w:i/>
          <w:color w:val="231F20"/>
          <w:spacing w:val="-4"/>
          <w:w w:val="11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+</w:t>
      </w:r>
      <w:r>
        <w:rPr>
          <w:rFonts w:ascii="MathJax_SansSerif" w:hAnsi="MathJax_SansSerif"/>
          <w:color w:val="231F20"/>
          <w:spacing w:val="-9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ρ</w:t>
      </w:r>
      <w:r>
        <w:rPr>
          <w:rFonts w:ascii="Arial" w:hAnsi="Arial"/>
          <w:i/>
          <w:color w:val="231F20"/>
          <w:w w:val="110"/>
          <w:sz w:val="16"/>
          <w:vertAlign w:val="subscript"/>
        </w:rPr>
        <w:t>λ</w:t>
      </w:r>
      <w:r>
        <w:rPr>
          <w:rFonts w:ascii="Arial" w:hAnsi="Arial"/>
          <w:i/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+</w:t>
      </w:r>
      <w:r>
        <w:rPr>
          <w:rFonts w:ascii="MathJax_SansSerif" w:hAnsi="MathJax_SansSerif"/>
          <w:color w:val="231F20"/>
          <w:spacing w:val="-7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20"/>
          <w:sz w:val="16"/>
          <w:vertAlign w:val="baseline"/>
        </w:rPr>
        <w:t>τ</w:t>
      </w:r>
      <w:r>
        <w:rPr>
          <w:rFonts w:ascii="Arial" w:hAnsi="Arial"/>
          <w:i/>
          <w:color w:val="231F20"/>
          <w:w w:val="120"/>
          <w:sz w:val="16"/>
          <w:vertAlign w:val="subscript"/>
        </w:rPr>
        <w:t>λ</w:t>
      </w:r>
      <w:r>
        <w:rPr>
          <w:rFonts w:ascii="Arial" w:hAnsi="Arial"/>
          <w:i/>
          <w:color w:val="231F20"/>
          <w:spacing w:val="2"/>
          <w:w w:val="12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=</w:t>
      </w:r>
      <w:r>
        <w:rPr>
          <w:rFonts w:ascii="MathJax_SansSerif" w:hAnsi="MathJax_SansSerif"/>
          <w:color w:val="231F20"/>
          <w:spacing w:val="1"/>
          <w:w w:val="110"/>
          <w:sz w:val="16"/>
          <w:vertAlign w:val="baseline"/>
        </w:rPr>
        <w:t> </w:t>
      </w:r>
      <w:r>
        <w:rPr>
          <w:color w:val="231F20"/>
          <w:spacing w:val="-10"/>
          <w:w w:val="110"/>
          <w:sz w:val="16"/>
          <w:vertAlign w:val="baseline"/>
        </w:rPr>
        <w:t>1</w:t>
      </w:r>
      <w:r>
        <w:rPr>
          <w:color w:val="231F20"/>
          <w:sz w:val="16"/>
          <w:vertAlign w:val="baseline"/>
        </w:rPr>
        <w:tab/>
      </w:r>
      <w:r>
        <w:rPr>
          <w:rFonts w:ascii="MathJax_SansSerif" w:hAnsi="MathJax_SansSerif"/>
          <w:color w:val="231F20"/>
          <w:spacing w:val="-11"/>
          <w:w w:val="110"/>
          <w:sz w:val="16"/>
          <w:vertAlign w:val="baseline"/>
        </w:rPr>
        <w:t>(</w:t>
      </w:r>
      <w:r>
        <w:rPr>
          <w:color w:val="231F20"/>
          <w:spacing w:val="-11"/>
          <w:w w:val="110"/>
          <w:sz w:val="16"/>
          <w:vertAlign w:val="baseline"/>
        </w:rPr>
        <w:t>2</w:t>
      </w:r>
      <w:r>
        <w:rPr>
          <w:rFonts w:ascii="MathJax_SansSerif" w:hAnsi="MathJax_SansSerif"/>
          <w:color w:val="231F20"/>
          <w:spacing w:val="-11"/>
          <w:w w:val="110"/>
          <w:sz w:val="16"/>
          <w:vertAlign w:val="baseline"/>
        </w:rPr>
        <w:t>)</w:t>
      </w:r>
    </w:p>
    <w:p>
      <w:pPr>
        <w:pStyle w:val="BodyText"/>
        <w:spacing w:before="99"/>
        <w:rPr>
          <w:rFonts w:ascii="MathJax_SansSerif"/>
        </w:rPr>
      </w:pPr>
    </w:p>
    <w:p>
      <w:pPr>
        <w:pStyle w:val="BodyText"/>
        <w:spacing w:line="276" w:lineRule="auto"/>
        <w:ind w:left="290" w:firstLine="239"/>
        <w:jc w:val="both"/>
      </w:pPr>
      <w:hyperlink w:history="true" w:anchor="_bookmark15">
        <w:r>
          <w:rPr>
            <w:color w:val="2E3092"/>
          </w:rPr>
          <w:t>Fig. 7</w:t>
        </w:r>
      </w:hyperlink>
      <w:r>
        <w:rPr>
          <w:color w:val="231F20"/>
        </w:rPr>
        <w:t>c shows the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 of a typical IRT system used to</w:t>
      </w:r>
      <w:r>
        <w:rPr>
          <w:color w:val="231F20"/>
          <w:spacing w:val="-1"/>
        </w:rPr>
        <w:t> </w:t>
      </w:r>
      <w:r>
        <w:rPr>
          <w:color w:val="231F20"/>
        </w:rPr>
        <w:t>cap-</w:t>
      </w:r>
      <w:r>
        <w:rPr>
          <w:color w:val="231F20"/>
          <w:spacing w:val="40"/>
        </w:rPr>
        <w:t> </w:t>
      </w:r>
      <w:r>
        <w:rPr>
          <w:color w:val="231F20"/>
        </w:rPr>
        <w:t>ture and analyze the thermal and visible images of </w:t>
      </w:r>
      <w:r>
        <w:rPr>
          <w:i/>
          <w:color w:val="231F20"/>
        </w:rPr>
        <w:t>Pisum sativum </w:t>
      </w:r>
      <w:r>
        <w:rPr>
          <w:color w:val="231F20"/>
        </w:rPr>
        <w:t>L.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viability</w:t>
      </w:r>
      <w:r>
        <w:rPr>
          <w:color w:val="231F20"/>
          <w:spacing w:val="-8"/>
        </w:rPr>
        <w:t> </w:t>
      </w:r>
      <w:r>
        <w:rPr>
          <w:color w:val="231F20"/>
        </w:rPr>
        <w:t>assessment.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c,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infrared</w:t>
      </w:r>
      <w:r>
        <w:rPr>
          <w:color w:val="231F20"/>
          <w:spacing w:val="-10"/>
        </w:rPr>
        <w:t> </w:t>
      </w:r>
      <w:r>
        <w:rPr>
          <w:color w:val="231F20"/>
        </w:rPr>
        <w:t>thermog-</w:t>
      </w:r>
      <w:r>
        <w:rPr>
          <w:color w:val="231F20"/>
          <w:spacing w:val="40"/>
        </w:rPr>
        <w:t> </w:t>
      </w:r>
      <w:r>
        <w:rPr>
          <w:color w:val="231F20"/>
        </w:rPr>
        <w:t>raphy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generally</w:t>
      </w:r>
      <w:r>
        <w:rPr>
          <w:color w:val="231F20"/>
          <w:spacing w:val="-5"/>
        </w:rPr>
        <w:t> </w:t>
      </w:r>
      <w:r>
        <w:rPr>
          <w:color w:val="231F20"/>
        </w:rPr>
        <w:t>consists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thermal</w:t>
      </w:r>
      <w:r>
        <w:rPr>
          <w:color w:val="231F20"/>
          <w:spacing w:val="-5"/>
        </w:rPr>
        <w:t> </w:t>
      </w:r>
      <w:r>
        <w:rPr>
          <w:color w:val="231F20"/>
        </w:rPr>
        <w:t>camera,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digital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CCD</w:t>
      </w:r>
      <w:r>
        <w:rPr>
          <w:color w:val="231F20"/>
          <w:spacing w:val="-8"/>
        </w:rPr>
        <w:t> </w:t>
      </w:r>
      <w:r>
        <w:rPr>
          <w:color w:val="231F20"/>
        </w:rPr>
        <w:t>camera,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directional</w:t>
      </w:r>
      <w:r>
        <w:rPr>
          <w:color w:val="231F20"/>
          <w:spacing w:val="-9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source,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constant</w:t>
      </w:r>
      <w:r>
        <w:rPr>
          <w:color w:val="231F20"/>
          <w:spacing w:val="-10"/>
        </w:rPr>
        <w:t> </w:t>
      </w:r>
      <w:r>
        <w:rPr>
          <w:color w:val="231F20"/>
        </w:rPr>
        <w:t>temperature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cubator, a thermostatic water bath, and a computer. Thermal images</w:t>
      </w:r>
      <w:r>
        <w:rPr>
          <w:color w:val="231F20"/>
          <w:spacing w:val="40"/>
        </w:rPr>
        <w:t> </w:t>
      </w:r>
      <w:r>
        <w:rPr>
          <w:color w:val="231F20"/>
        </w:rPr>
        <w:t>(320 × 240 pixels) were obtained by the infrared thermal camera Ti55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(Fluke, Everett,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WA, USA)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 sensitivity of 0.02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°C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 initially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proc-</w:t>
      </w:r>
      <w:r>
        <w:rPr>
          <w:color w:val="231F20"/>
          <w:spacing w:val="40"/>
        </w:rPr>
        <w:t> </w:t>
      </w:r>
      <w:r>
        <w:rPr>
          <w:color w:val="231F20"/>
        </w:rPr>
        <w:t>essed with the Smartview software (Fluke Systems). Visible images</w:t>
      </w:r>
      <w:r>
        <w:rPr>
          <w:color w:val="231F20"/>
          <w:spacing w:val="40"/>
        </w:rPr>
        <w:t> </w:t>
      </w:r>
      <w:r>
        <w:rPr>
          <w:color w:val="231F20"/>
        </w:rPr>
        <w:t>(900 × 600 pixels) captured from the CCD were digitized to 8-bit (256</w:t>
      </w:r>
      <w:r>
        <w:rPr>
          <w:color w:val="231F20"/>
          <w:spacing w:val="40"/>
        </w:rPr>
        <w:t> </w:t>
      </w:r>
      <w:r>
        <w:rPr>
          <w:color w:val="231F20"/>
        </w:rPr>
        <w:t>grey levels) data and stored. Thermal and visible images were simulta-</w:t>
      </w:r>
      <w:r>
        <w:rPr>
          <w:color w:val="231F20"/>
          <w:spacing w:val="40"/>
        </w:rPr>
        <w:t> </w:t>
      </w:r>
      <w:r>
        <w:rPr>
          <w:color w:val="231F20"/>
        </w:rPr>
        <w:t>neously stored every 5 min and could be exported in time sequence.</w:t>
      </w:r>
      <w:r>
        <w:rPr>
          <w:color w:val="231F20"/>
          <w:spacing w:val="40"/>
        </w:rPr>
        <w:t> </w:t>
      </w:r>
      <w:r>
        <w:rPr>
          <w:color w:val="231F20"/>
        </w:rPr>
        <w:t>Then,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processing,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numerical</w:t>
      </w:r>
      <w:r>
        <w:rPr>
          <w:color w:val="231F20"/>
          <w:spacing w:val="-10"/>
        </w:rPr>
        <w:t> </w:t>
      </w:r>
      <w:r>
        <w:rPr>
          <w:color w:val="231F20"/>
        </w:rPr>
        <w:t>modeling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MATLAB</w:t>
      </w:r>
      <w:r>
        <w:rPr>
          <w:color w:val="231F20"/>
          <w:spacing w:val="-9"/>
        </w:rPr>
        <w:t> </w:t>
      </w:r>
      <w:r>
        <w:rPr>
          <w:color w:val="231F20"/>
        </w:rPr>
        <w:t>(MathWorks,</w:t>
      </w:r>
      <w:r>
        <w:rPr>
          <w:color w:val="231F20"/>
          <w:spacing w:val="-10"/>
        </w:rPr>
        <w:t> </w:t>
      </w:r>
      <w:r>
        <w:rPr>
          <w:color w:val="231F20"/>
        </w:rPr>
        <w:t>Natick,</w:t>
      </w:r>
      <w:r>
        <w:rPr>
          <w:color w:val="231F20"/>
          <w:spacing w:val="-10"/>
        </w:rPr>
        <w:t> </w:t>
      </w:r>
      <w:r>
        <w:rPr>
          <w:color w:val="231F20"/>
        </w:rPr>
        <w:t>MA,</w:t>
      </w:r>
      <w:r>
        <w:rPr>
          <w:color w:val="231F20"/>
          <w:spacing w:val="-9"/>
        </w:rPr>
        <w:t> </w:t>
      </w:r>
      <w:r>
        <w:rPr>
          <w:color w:val="231F20"/>
        </w:rPr>
        <w:t>USA).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seen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d,</w:t>
      </w:r>
      <w:r>
        <w:rPr>
          <w:color w:val="231F20"/>
          <w:spacing w:val="40"/>
        </w:rPr>
        <w:t> </w:t>
      </w:r>
      <w:r>
        <w:rPr>
          <w:color w:val="231F20"/>
        </w:rPr>
        <w:t>the temperature variations (relative seed temperature </w:t>
      </w:r>
      <w:r>
        <w:rPr>
          <w:i/>
          <w:color w:val="231F20"/>
        </w:rPr>
        <w:t>rT</w:t>
      </w:r>
      <w:r>
        <w:rPr>
          <w:color w:val="231F20"/>
        </w:rPr>
        <w:t>) of the three</w:t>
      </w:r>
      <w:r>
        <w:rPr>
          <w:color w:val="231F20"/>
          <w:spacing w:val="40"/>
        </w:rPr>
        <w:t> </w:t>
      </w:r>
      <w:r>
        <w:rPr>
          <w:color w:val="231F20"/>
        </w:rPr>
        <w:t>categories of seeds mainly occurred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3 h (</w:t>
      </w:r>
      <w:hyperlink w:history="true" w:anchor="_bookmark38">
        <w:r>
          <w:rPr>
            <w:color w:val="2E3092"/>
          </w:rPr>
          <w:t>Men et al.,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In this study, a total of 120 seeds were divided into two groups for</w:t>
      </w:r>
      <w:r>
        <w:rPr>
          <w:color w:val="231F20"/>
          <w:spacing w:val="40"/>
        </w:rPr>
        <w:t> </w:t>
      </w:r>
      <w:r>
        <w:rPr>
          <w:color w:val="231F20"/>
        </w:rPr>
        <w:t>different aging process. The root length of each sample was measured</w:t>
      </w:r>
      <w:r>
        <w:rPr>
          <w:color w:val="231F20"/>
          <w:spacing w:val="40"/>
        </w:rPr>
        <w:t> </w:t>
      </w:r>
      <w:r>
        <w:rPr>
          <w:color w:val="231F20"/>
        </w:rPr>
        <w:t>to evaluate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viability.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individual</w:t>
      </w:r>
      <w:r>
        <w:rPr>
          <w:color w:val="231F20"/>
          <w:spacing w:val="-3"/>
        </w:rPr>
        <w:t> </w:t>
      </w:r>
      <w:r>
        <w:rPr>
          <w:color w:val="231F20"/>
        </w:rPr>
        <w:t>seed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visible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segmented</w:t>
      </w:r>
      <w:r>
        <w:rPr>
          <w:color w:val="231F20"/>
          <w:spacing w:val="69"/>
          <w:w w:val="150"/>
        </w:rPr>
        <w:t> </w:t>
      </w:r>
      <w:r>
        <w:rPr>
          <w:color w:val="231F20"/>
        </w:rPr>
        <w:t>with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an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edge</w:t>
      </w:r>
      <w:r>
        <w:rPr>
          <w:color w:val="231F20"/>
          <w:spacing w:val="70"/>
          <w:w w:val="150"/>
        </w:rPr>
        <w:t> </w:t>
      </w:r>
      <w:r>
        <w:rPr>
          <w:color w:val="231F20"/>
        </w:rPr>
        <w:t>detection</w:t>
      </w:r>
      <w:r>
        <w:rPr>
          <w:color w:val="231F20"/>
          <w:spacing w:val="70"/>
          <w:w w:val="150"/>
        </w:rPr>
        <w:t> </w:t>
      </w:r>
      <w:r>
        <w:rPr>
          <w:color w:val="231F20"/>
        </w:rPr>
        <w:t>method,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image</w:t>
      </w:r>
      <w:r>
        <w:rPr>
          <w:color w:val="231F20"/>
          <w:spacing w:val="67"/>
          <w:w w:val="150"/>
        </w:rPr>
        <w:t> </w:t>
      </w:r>
      <w:r>
        <w:rPr>
          <w:color w:val="231F20"/>
          <w:spacing w:val="-2"/>
        </w:rPr>
        <w:t>fusion</w:t>
      </w:r>
    </w:p>
    <w:p>
      <w:pPr>
        <w:pStyle w:val="BodyText"/>
        <w:spacing w:line="276" w:lineRule="auto" w:before="110"/>
        <w:ind w:left="290" w:right="112"/>
        <w:jc w:val="both"/>
      </w:pPr>
      <w:r>
        <w:rPr/>
        <w:br w:type="column"/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adopted 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extract seed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regions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thermal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disk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visible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average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corresponding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infrared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calculated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representative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6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8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Thirteen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characteristic parameters extracted from the temperature curve were</w:t>
      </w:r>
      <w:r>
        <w:rPr>
          <w:color w:val="231F20"/>
          <w:w w:val="105"/>
        </w:rPr>
        <w:t> analyzed to show the difference of the temperature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uctuations be- tween</w:t>
      </w:r>
      <w:r>
        <w:rPr>
          <w:color w:val="231F20"/>
          <w:w w:val="105"/>
        </w:rPr>
        <w:t> the seeds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different viability.</w:t>
      </w:r>
      <w:r>
        <w:rPr>
          <w:color w:val="231F20"/>
          <w:w w:val="105"/>
        </w:rPr>
        <w:t> Support vector</w:t>
      </w:r>
      <w:r>
        <w:rPr>
          <w:color w:val="231F20"/>
          <w:w w:val="105"/>
        </w:rPr>
        <w:t> machine (SVM)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classify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seed</w:t>
      </w:r>
      <w:r>
        <w:rPr>
          <w:color w:val="231F20"/>
          <w:w w:val="105"/>
        </w:rPr>
        <w:t> samples</w:t>
      </w:r>
      <w:r>
        <w:rPr>
          <w:color w:val="231F20"/>
          <w:w w:val="105"/>
        </w:rPr>
        <w:t> into</w:t>
      </w:r>
      <w:r>
        <w:rPr>
          <w:color w:val="231F20"/>
          <w:w w:val="105"/>
        </w:rPr>
        <w:t> viable,</w:t>
      </w:r>
      <w:r>
        <w:rPr>
          <w:color w:val="231F20"/>
          <w:w w:val="105"/>
        </w:rPr>
        <w:t> aged</w:t>
      </w:r>
      <w:r>
        <w:rPr>
          <w:color w:val="231F20"/>
          <w:w w:val="105"/>
        </w:rPr>
        <w:t> and dead according to the root length with 95%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rate. With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germination,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SVM</w:t>
      </w:r>
      <w:r>
        <w:rPr>
          <w:color w:val="231F20"/>
          <w:w w:val="105"/>
        </w:rPr>
        <w:t> 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91.67%.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results,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obvious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differences between the parameters carried out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 characterizing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temperature</w:t>
      </w:r>
      <w:r>
        <w:rPr>
          <w:color w:val="231F20"/>
          <w:spacing w:val="-7"/>
        </w:rPr>
        <w:t> </w:t>
      </w:r>
      <w:r>
        <w:rPr>
          <w:color w:val="231F20"/>
        </w:rPr>
        <w:t>variations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seeds</w:t>
      </w:r>
      <w:r>
        <w:rPr>
          <w:color w:val="231F20"/>
          <w:spacing w:val="-7"/>
        </w:rPr>
        <w:t> </w:t>
      </w:r>
      <w:r>
        <w:rPr>
          <w:color w:val="231F20"/>
        </w:rPr>
        <w:t>depended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seed</w:t>
      </w:r>
      <w:r>
        <w:rPr>
          <w:color w:val="231F20"/>
          <w:spacing w:val="-9"/>
        </w:rPr>
        <w:t> </w:t>
      </w:r>
      <w:r>
        <w:rPr>
          <w:color w:val="231F20"/>
        </w:rPr>
        <w:t>viability.</w:t>
      </w:r>
      <w:r>
        <w:rPr>
          <w:color w:val="231F20"/>
          <w:spacing w:val="-9"/>
        </w:rPr>
        <w:t> </w:t>
      </w:r>
      <w:r>
        <w:rPr>
          <w:color w:val="231F20"/>
        </w:rPr>
        <w:t>Apparently,</w:t>
      </w:r>
      <w:r>
        <w:rPr>
          <w:color w:val="231F20"/>
          <w:spacing w:val="40"/>
        </w:rPr>
        <w:t> </w:t>
      </w:r>
      <w:r>
        <w:rPr>
          <w:color w:val="231F20"/>
        </w:rPr>
        <w:t>infrared</w:t>
      </w:r>
      <w:r>
        <w:rPr>
          <w:color w:val="231F20"/>
          <w:spacing w:val="-10"/>
        </w:rPr>
        <w:t> </w:t>
      </w:r>
      <w:r>
        <w:rPr>
          <w:color w:val="231F20"/>
        </w:rPr>
        <w:t>thermography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seed</w:t>
      </w:r>
      <w:r>
        <w:rPr>
          <w:color w:val="231F20"/>
          <w:spacing w:val="-10"/>
        </w:rPr>
        <w:t> </w:t>
      </w:r>
      <w:r>
        <w:rPr>
          <w:color w:val="231F20"/>
        </w:rPr>
        <w:t>viability</w:t>
      </w:r>
      <w:r>
        <w:rPr>
          <w:color w:val="231F20"/>
          <w:w w:val="105"/>
        </w:rPr>
        <w:t> based on the SVM algorithm.</w:t>
      </w:r>
    </w:p>
    <w:p>
      <w:pPr>
        <w:pStyle w:val="BodyText"/>
        <w:spacing w:line="172" w:lineRule="exact"/>
        <w:ind w:left="529"/>
        <w:jc w:val="both"/>
      </w:pP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8"/>
        </w:rPr>
        <w:t> </w:t>
      </w:r>
      <w:r>
        <w:rPr>
          <w:color w:val="231F20"/>
        </w:rPr>
        <w:t>viability</w:t>
      </w:r>
      <w:r>
        <w:rPr>
          <w:color w:val="231F20"/>
          <w:spacing w:val="-7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IRT,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applications</w:t>
      </w:r>
      <w:r>
        <w:rPr>
          <w:color w:val="231F20"/>
          <w:spacing w:val="-7"/>
        </w:rPr>
        <w:t> </w:t>
      </w:r>
      <w:r>
        <w:rPr>
          <w:color w:val="231F20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be</w:t>
      </w:r>
    </w:p>
    <w:p>
      <w:pPr>
        <w:pStyle w:val="BodyText"/>
        <w:spacing w:line="276" w:lineRule="auto" w:before="28"/>
        <w:ind w:left="290" w:right="110"/>
        <w:jc w:val="both"/>
      </w:pPr>
      <w:r>
        <w:rPr>
          <w:color w:val="231F20"/>
          <w:w w:val="105"/>
        </w:rPr>
        <w:t>found. The developmental stage of 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geminating garden pea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Pisum</w:t>
      </w:r>
      <w:r>
        <w:rPr>
          <w:i/>
          <w:color w:val="231F20"/>
          <w:w w:val="105"/>
        </w:rPr>
        <w:t> </w:t>
      </w:r>
      <w:r>
        <w:rPr>
          <w:i/>
          <w:color w:val="231F20"/>
        </w:rPr>
        <w:t>sativum</w:t>
      </w:r>
      <w:r>
        <w:rPr>
          <w:color w:val="231F20"/>
        </w:rPr>
        <w:t>) could be diagnosed using IRT by Kranner et al. They proved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concept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IRT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applicable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wheat </w:t>
      </w:r>
      <w:r>
        <w:rPr>
          <w:color w:val="231F20"/>
        </w:rPr>
        <w:t>(</w:t>
      </w:r>
      <w:r>
        <w:rPr>
          <w:i/>
          <w:color w:val="231F20"/>
        </w:rPr>
        <w:t>Triticum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aestivum</w:t>
      </w:r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rape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Brassica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napus</w:t>
      </w:r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seeds.</w:t>
      </w:r>
      <w:r>
        <w:rPr>
          <w:color w:val="231F20"/>
          <w:spacing w:val="-8"/>
        </w:rPr>
        <w:t> </w:t>
      </w:r>
      <w:r>
        <w:rPr>
          <w:color w:val="231F20"/>
        </w:rPr>
        <w:t>IRT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testi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w w:val="105"/>
        </w:rPr>
        <w:t> 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link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biochemical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biophysical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developmental </w:t>
      </w:r>
      <w:r>
        <w:rPr>
          <w:color w:val="231F20"/>
          <w:spacing w:val="-2"/>
          <w:w w:val="105"/>
        </w:rPr>
        <w:t>changes and visualize them noninvasively. Moreover, they developed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computer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virtual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seeds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Monte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Carlo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simula-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heart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production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storage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compounds</w:t>
      </w:r>
      <w:r>
        <w:rPr>
          <w:color w:val="231F20"/>
          <w:w w:val="105"/>
        </w:rPr>
        <w:t> 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unravel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physic-chemical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processes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thermogenesis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NetLogo. They</w:t>
      </w:r>
      <w:r>
        <w:rPr>
          <w:color w:val="231F20"/>
          <w:w w:val="105"/>
        </w:rPr>
        <w:t> also found that IRT</w:t>
      </w:r>
      <w:r>
        <w:rPr>
          <w:color w:val="231F20"/>
          <w:w w:val="105"/>
        </w:rPr>
        <w:t> could</w:t>
      </w:r>
      <w:r>
        <w:rPr>
          <w:color w:val="231F20"/>
          <w:w w:val="105"/>
        </w:rPr>
        <w:t> visualize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real time of</w:t>
      </w:r>
      <w:r>
        <w:rPr>
          <w:color w:val="231F20"/>
          <w:w w:val="105"/>
        </w:rPr>
        <w:t> the earliest </w:t>
      </w:r>
      <w:r>
        <w:rPr>
          <w:color w:val="231F20"/>
        </w:rPr>
        <w:t>physic-chemical</w:t>
      </w:r>
      <w:r>
        <w:rPr>
          <w:color w:val="231F20"/>
          <w:spacing w:val="-1"/>
        </w:rPr>
        <w:t> </w:t>
      </w:r>
      <w:r>
        <w:rPr>
          <w:color w:val="231F20"/>
        </w:rPr>
        <w:t>events in</w:t>
      </w:r>
      <w:r>
        <w:rPr>
          <w:color w:val="231F20"/>
          <w:spacing w:val="-1"/>
        </w:rPr>
        <w:t> </w:t>
      </w:r>
      <w:r>
        <w:rPr>
          <w:color w:val="231F20"/>
        </w:rPr>
        <w:t>pea</w:t>
      </w:r>
      <w:r>
        <w:rPr>
          <w:color w:val="231F20"/>
          <w:spacing w:val="-4"/>
        </w:rPr>
        <w:t> </w:t>
      </w:r>
      <w:r>
        <w:rPr>
          <w:color w:val="231F20"/>
        </w:rPr>
        <w:t>seed germination</w:t>
      </w:r>
      <w:r>
        <w:rPr>
          <w:color w:val="231F20"/>
          <w:spacing w:val="-1"/>
        </w:rPr>
        <w:t> </w:t>
      </w:r>
      <w:r>
        <w:rPr>
          <w:color w:val="231F20"/>
        </w:rPr>
        <w:t>and diagnose</w:t>
      </w:r>
      <w:r>
        <w:rPr>
          <w:color w:val="231F20"/>
          <w:spacing w:val="-1"/>
        </w:rPr>
        <w:t> </w:t>
      </w:r>
      <w:r>
        <w:rPr>
          <w:color w:val="231F20"/>
        </w:rPr>
        <w:t>seed via-</w:t>
      </w:r>
      <w:r>
        <w:rPr>
          <w:color w:val="231F20"/>
          <w:spacing w:val="40"/>
        </w:rPr>
        <w:t> </w:t>
      </w:r>
      <w:r>
        <w:rPr>
          <w:color w:val="231F20"/>
        </w:rPr>
        <w:t>bility</w:t>
      </w:r>
      <w:r>
        <w:rPr>
          <w:color w:val="231F20"/>
          <w:spacing w:val="-9"/>
        </w:rPr>
        <w:t> </w:t>
      </w:r>
      <w:r>
        <w:rPr>
          <w:color w:val="231F20"/>
        </w:rPr>
        <w:t>long</w:t>
      </w:r>
      <w:r>
        <w:rPr>
          <w:color w:val="231F20"/>
          <w:spacing w:val="-10"/>
        </w:rPr>
        <w:t> </w:t>
      </w:r>
      <w:r>
        <w:rPr>
          <w:color w:val="231F20"/>
        </w:rPr>
        <w:t>before</w:t>
      </w:r>
      <w:r>
        <w:rPr>
          <w:color w:val="231F20"/>
          <w:spacing w:val="-9"/>
        </w:rPr>
        <w:t> </w:t>
      </w:r>
      <w:r>
        <w:rPr>
          <w:color w:val="231F20"/>
        </w:rPr>
        <w:t>radical</w:t>
      </w:r>
      <w:r>
        <w:rPr>
          <w:color w:val="231F20"/>
          <w:spacing w:val="-8"/>
        </w:rPr>
        <w:t> </w:t>
      </w:r>
      <w:r>
        <w:rPr>
          <w:color w:val="231F20"/>
        </w:rPr>
        <w:t>emergence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Kranner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clusion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non-viable</w:t>
      </w:r>
      <w:r>
        <w:rPr>
          <w:color w:val="231F20"/>
          <w:spacing w:val="-7"/>
        </w:rPr>
        <w:t> </w:t>
      </w:r>
      <w:r>
        <w:rPr>
          <w:color w:val="231F20"/>
        </w:rPr>
        <w:t>seeds</w:t>
      </w:r>
      <w:r>
        <w:rPr>
          <w:color w:val="231F20"/>
          <w:spacing w:val="-8"/>
        </w:rPr>
        <w:t> </w:t>
      </w:r>
      <w:r>
        <w:rPr>
          <w:color w:val="231F20"/>
        </w:rPr>
        <w:t>failed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degrade</w:t>
      </w:r>
      <w:r>
        <w:rPr>
          <w:color w:val="231F20"/>
          <w:spacing w:val="-7"/>
        </w:rPr>
        <w:t> </w:t>
      </w:r>
      <w:r>
        <w:rPr>
          <w:color w:val="231F20"/>
        </w:rPr>
        <w:t>starch</w:t>
      </w:r>
      <w:r>
        <w:rPr>
          <w:color w:val="231F20"/>
          <w:spacing w:val="-9"/>
        </w:rPr>
        <w:t> </w:t>
      </w:r>
      <w:r>
        <w:rPr>
          <w:color w:val="231F20"/>
        </w:rPr>
        <w:t>upon</w:t>
      </w:r>
      <w:r>
        <w:rPr>
          <w:color w:val="231F20"/>
          <w:spacing w:val="-6"/>
        </w:rPr>
        <w:t> </w:t>
      </w:r>
      <w:r>
        <w:rPr>
          <w:color w:val="231F20"/>
        </w:rPr>
        <w:t>germination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demonstrated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37">
        <w:r>
          <w:rPr>
            <w:color w:val="2E3092"/>
            <w:spacing w:val="-2"/>
          </w:rPr>
          <w:t>Kranner,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2013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Similarly,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lettuce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Lactuca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sativa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L.)</w:t>
      </w:r>
      <w:r>
        <w:rPr>
          <w:color w:val="231F20"/>
          <w:spacing w:val="-4"/>
        </w:rPr>
        <w:t> </w:t>
      </w:r>
      <w:r>
        <w:rPr>
          <w:color w:val="231F20"/>
        </w:rPr>
        <w:t>seed</w:t>
      </w:r>
      <w:r>
        <w:rPr>
          <w:color w:val="231F20"/>
          <w:spacing w:val="-5"/>
        </w:rPr>
        <w:t> </w:t>
      </w:r>
      <w:r>
        <w:rPr>
          <w:color w:val="231F20"/>
        </w:rPr>
        <w:t>viability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evaluated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infrared</w:t>
      </w:r>
      <w:r>
        <w:rPr>
          <w:color w:val="231F20"/>
          <w:spacing w:val="-5"/>
        </w:rPr>
        <w:t> </w:t>
      </w:r>
      <w:r>
        <w:rPr>
          <w:color w:val="231F20"/>
        </w:rPr>
        <w:t>lifetime</w:t>
      </w:r>
      <w:r>
        <w:rPr>
          <w:color w:val="231F20"/>
          <w:spacing w:val="-6"/>
        </w:rPr>
        <w:t> </w:t>
      </w:r>
      <w:r>
        <w:rPr>
          <w:color w:val="231F20"/>
        </w:rPr>
        <w:t>thermal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9"/>
        <w:rPr>
          <w:sz w:val="20"/>
        </w:rPr>
      </w:pPr>
    </w:p>
    <w:p>
      <w:pPr>
        <w:pStyle w:val="BodyText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6500919" cy="392582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919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15" w:id="23"/>
      <w:bookmarkEnd w:id="23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Visible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thermal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experimental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samples,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schematic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diagram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IRT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system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used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capture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analyze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thermal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pro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les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(c),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heat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production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during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5"/>
          <w:sz w:val="12"/>
        </w:rPr>
        <w:t>the</w:t>
      </w:r>
    </w:p>
    <w:p>
      <w:pPr>
        <w:spacing w:before="33"/>
        <w:ind w:left="290" w:right="0" w:firstLine="0"/>
        <w:jc w:val="left"/>
        <w:rPr>
          <w:sz w:val="12"/>
        </w:rPr>
      </w:pP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experiment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8">
        <w:r>
          <w:rPr>
            <w:color w:val="2E3092"/>
            <w:w w:val="110"/>
            <w:sz w:val="12"/>
          </w:rPr>
          <w:t>Men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2017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92158" cy="5230368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158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0"/>
        <w:ind w:left="114" w:right="243" w:firstLine="0"/>
        <w:jc w:val="left"/>
        <w:rPr>
          <w:sz w:val="12"/>
        </w:rPr>
      </w:pPr>
      <w:bookmarkStart w:name="_bookmark16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Flowchart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series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steps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analyzing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thermal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acquire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edge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information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(green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arrow).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Thermal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extract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temperature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information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arrow).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Fusion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parameters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acquired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fusion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viable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thermography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hyperlink w:history="true" w:anchor="_bookmark38">
        <w:r>
          <w:rPr>
            <w:color w:val="2E3092"/>
            <w:w w:val="110"/>
            <w:sz w:val="12"/>
          </w:rPr>
          <w:t>Men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).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color w:val="231F20"/>
        </w:rPr>
        <w:t>technique, the results showed that the time-dependent thermal signal</w:t>
      </w:r>
      <w:r>
        <w:rPr>
          <w:color w:val="231F20"/>
          <w:spacing w:val="40"/>
        </w:rPr>
        <w:t> </w:t>
      </w:r>
      <w:r>
        <w:rPr>
          <w:color w:val="231F20"/>
        </w:rPr>
        <w:t>decay characteristics, along with the decay amplitude and delay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images, could be used to distinguish aged lettuce seeds from normal</w:t>
      </w:r>
      <w:r>
        <w:rPr>
          <w:color w:val="231F20"/>
          <w:spacing w:val="40"/>
        </w:rPr>
        <w:t> </w:t>
      </w:r>
      <w:r>
        <w:rPr>
          <w:color w:val="231F20"/>
        </w:rPr>
        <w:t>seeds easily (</w:t>
      </w:r>
      <w:hyperlink w:history="true" w:anchor="_bookmark37">
        <w:r>
          <w:rPr>
            <w:color w:val="2E3092"/>
          </w:rPr>
          <w:t>Kim et al., 2013</w:t>
        </w:r>
      </w:hyperlink>
      <w:r>
        <w:rPr>
          <w:color w:val="231F20"/>
        </w:rPr>
        <w:t>). The viability of pepper (</w:t>
      </w:r>
      <w:r>
        <w:rPr>
          <w:i/>
          <w:color w:val="231F20"/>
        </w:rPr>
        <w:t>Capsicum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annuum</w:t>
      </w:r>
      <w:r>
        <w:rPr>
          <w:color w:val="231F20"/>
        </w:rPr>
        <w:t>) seeds was also estimated using IRT and photothermal signal</w:t>
      </w:r>
      <w:r>
        <w:rPr>
          <w:color w:val="231F20"/>
          <w:spacing w:val="40"/>
        </w:rPr>
        <w:t> </w:t>
      </w:r>
      <w:r>
        <w:rPr>
          <w:color w:val="231F20"/>
        </w:rPr>
        <w:t>and image reconstruction techniques, pixel-based regression analysis</w:t>
      </w:r>
      <w:r>
        <w:rPr>
          <w:color w:val="231F20"/>
          <w:spacing w:val="40"/>
        </w:rPr>
        <w:t> </w:t>
      </w:r>
      <w:r>
        <w:rPr>
          <w:color w:val="231F20"/>
        </w:rPr>
        <w:t>was used to investigate the photothermal signal from seed and seed</w:t>
      </w:r>
      <w:r>
        <w:rPr>
          <w:color w:val="231F20"/>
          <w:spacing w:val="40"/>
        </w:rPr>
        <w:t> </w:t>
      </w:r>
      <w:r>
        <w:rPr>
          <w:color w:val="231F20"/>
        </w:rPr>
        <w:t>groups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distinguished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reconstructed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regression</w:t>
      </w:r>
      <w:r>
        <w:rPr>
          <w:color w:val="231F20"/>
          <w:spacing w:val="-4"/>
        </w:rPr>
        <w:t> </w:t>
      </w:r>
      <w:r>
        <w:rPr>
          <w:color w:val="231F20"/>
        </w:rPr>
        <w:t>co-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cients.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showed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time-resolved</w:t>
      </w:r>
      <w:r>
        <w:rPr>
          <w:color w:val="231F20"/>
          <w:spacing w:val="-10"/>
        </w:rPr>
        <w:t> </w:t>
      </w:r>
      <w:r>
        <w:rPr>
          <w:color w:val="231F20"/>
        </w:rPr>
        <w:t>photothermal</w:t>
      </w:r>
      <w:r>
        <w:rPr>
          <w:color w:val="231F20"/>
          <w:spacing w:val="-9"/>
        </w:rPr>
        <w:t> </w:t>
      </w:r>
      <w:r>
        <w:rPr>
          <w:color w:val="231F20"/>
        </w:rPr>
        <w:t>characteris-</w:t>
      </w:r>
      <w:r>
        <w:rPr>
          <w:color w:val="231F20"/>
          <w:spacing w:val="40"/>
        </w:rPr>
        <w:t> </w:t>
      </w:r>
      <w:r>
        <w:rPr>
          <w:color w:val="231F20"/>
        </w:rPr>
        <w:t>tic, along with the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images, can be used to</w:t>
      </w:r>
      <w:r>
        <w:rPr>
          <w:color w:val="231F20"/>
          <w:spacing w:val="40"/>
        </w:rPr>
        <w:t> </w:t>
      </w:r>
      <w:r>
        <w:rPr>
          <w:color w:val="231F20"/>
        </w:rPr>
        <w:t>discriminate the aged or dead pepper seeds from the healthy ones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Kim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5"/>
        </w:rPr>
        <w:t> </w:t>
      </w:r>
      <w:r>
        <w:rPr>
          <w:color w:val="231F20"/>
        </w:rPr>
        <w:t>IRT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nitely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promising</w:t>
      </w:r>
      <w:r>
        <w:rPr>
          <w:color w:val="231F20"/>
          <w:spacing w:val="40"/>
        </w:rPr>
        <w:t> </w:t>
      </w:r>
      <w:r>
        <w:rPr>
          <w:color w:val="231F20"/>
        </w:rPr>
        <w:t>methods in the existing destructive and labor-intensive seed-sorting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situations.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bookmarkStart w:name="2.5. X-ray imaging" w:id="25"/>
      <w:bookmarkEnd w:id="25"/>
      <w:r>
        <w:rPr/>
      </w:r>
      <w:r>
        <w:rPr>
          <w:i/>
          <w:color w:val="231F20"/>
          <w:w w:val="90"/>
          <w:sz w:val="16"/>
        </w:rPr>
        <w:t>X-ray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imaging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8" w:lineRule="auto"/>
        <w:ind w:left="114" w:right="39" w:firstLine="239"/>
        <w:jc w:val="both"/>
      </w:pPr>
      <w:r>
        <w:rPr>
          <w:color w:val="231F20"/>
        </w:rPr>
        <w:t>X-ray</w:t>
      </w:r>
      <w:r>
        <w:rPr>
          <w:color w:val="231F20"/>
          <w:spacing w:val="-10"/>
        </w:rPr>
        <w:t> </w:t>
      </w:r>
      <w:r>
        <w:rPr>
          <w:color w:val="231F20"/>
        </w:rPr>
        <w:t>computed</w:t>
      </w:r>
      <w:r>
        <w:rPr>
          <w:color w:val="231F20"/>
          <w:spacing w:val="-9"/>
        </w:rPr>
        <w:t> </w:t>
      </w:r>
      <w:r>
        <w:rPr>
          <w:color w:val="231F20"/>
        </w:rPr>
        <w:t>tomography</w:t>
      </w:r>
      <w:r>
        <w:rPr>
          <w:color w:val="231F20"/>
          <w:spacing w:val="-9"/>
        </w:rPr>
        <w:t> </w:t>
      </w:r>
      <w:r>
        <w:rPr>
          <w:color w:val="231F20"/>
        </w:rPr>
        <w:t>(CT),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electromagnetic</w:t>
      </w:r>
      <w:r>
        <w:rPr>
          <w:color w:val="231F20"/>
          <w:spacing w:val="-8"/>
        </w:rPr>
        <w:t> </w:t>
      </w:r>
      <w:r>
        <w:rPr>
          <w:color w:val="231F20"/>
        </w:rPr>
        <w:t>radiation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wavelength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0.01</w:t>
      </w:r>
      <w:r>
        <w:rPr>
          <w:rFonts w:ascii="Tuffy" w:hAnsi="Tuffy"/>
          <w:b w:val="0"/>
          <w:color w:val="231F20"/>
          <w:spacing w:val="-2"/>
          <w:w w:val="105"/>
        </w:rPr>
        <w:t>–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photon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energy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X-ray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range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0.1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120</w:t>
      </w:r>
      <w:r>
        <w:rPr>
          <w:color w:val="231F20"/>
          <w:spacing w:val="-8"/>
        </w:rPr>
        <w:t> </w:t>
      </w:r>
      <w:r>
        <w:rPr>
          <w:color w:val="231F20"/>
        </w:rPr>
        <w:t>keV,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leads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strong</w:t>
      </w:r>
      <w:r>
        <w:rPr>
          <w:color w:val="231F20"/>
          <w:spacing w:val="-10"/>
        </w:rPr>
        <w:t> </w:t>
      </w:r>
      <w:r>
        <w:rPr>
          <w:color w:val="231F20"/>
        </w:rPr>
        <w:t>penetrability.</w:t>
      </w:r>
      <w:r>
        <w:rPr>
          <w:color w:val="231F20"/>
          <w:spacing w:val="-8"/>
        </w:rPr>
        <w:t> </w:t>
      </w:r>
      <w:r>
        <w:rPr>
          <w:color w:val="231F20"/>
        </w:rPr>
        <w:t>X-ray,</w:t>
      </w:r>
      <w:r>
        <w:rPr>
          <w:color w:val="231F20"/>
          <w:w w:val="105"/>
        </w:rPr>
        <w:t> similar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electromagnetic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waves,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show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following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phe- </w:t>
      </w:r>
      <w:r>
        <w:rPr>
          <w:color w:val="231F20"/>
        </w:rPr>
        <w:t>nomena: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ection, refraction, scattering, interference, diffraction, po-</w:t>
      </w:r>
      <w:r>
        <w:rPr>
          <w:color w:val="231F20"/>
          <w:spacing w:val="40"/>
        </w:rPr>
        <w:t> </w:t>
      </w:r>
      <w:r>
        <w:rPr>
          <w:color w:val="231F20"/>
        </w:rPr>
        <w:t>larization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absorption.</w:t>
      </w:r>
      <w:r>
        <w:rPr>
          <w:color w:val="231F20"/>
          <w:spacing w:val="7"/>
        </w:rPr>
        <w:t> </w:t>
      </w:r>
      <w:r>
        <w:rPr>
          <w:color w:val="231F20"/>
        </w:rPr>
        <w:t>X-ray</w:t>
      </w:r>
      <w:r>
        <w:rPr>
          <w:color w:val="231F20"/>
          <w:spacing w:val="5"/>
        </w:rPr>
        <w:t> </w:t>
      </w:r>
      <w:r>
        <w:rPr>
          <w:color w:val="231F20"/>
        </w:rPr>
        <w:t>CT</w:t>
      </w:r>
      <w:r>
        <w:rPr>
          <w:color w:val="231F20"/>
          <w:spacing w:val="8"/>
        </w:rPr>
        <w:t> </w:t>
      </w:r>
      <w:r>
        <w:rPr>
          <w:color w:val="231F20"/>
        </w:rPr>
        <w:t>evaluates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internal</w:t>
      </w:r>
      <w:r>
        <w:rPr>
          <w:color w:val="231F20"/>
          <w:spacing w:val="7"/>
        </w:rPr>
        <w:t> </w:t>
      </w:r>
      <w:r>
        <w:rPr>
          <w:color w:val="231F20"/>
        </w:rPr>
        <w:t>structure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10"/>
        <w:ind w:left="114" w:right="286"/>
        <w:jc w:val="both"/>
      </w:pPr>
      <w:r>
        <w:rPr/>
        <w:br w:type="column"/>
      </w:r>
      <w:r>
        <w:rPr>
          <w:color w:val="231F20"/>
        </w:rPr>
        <w:t>a sample by</w:t>
      </w:r>
      <w:r>
        <w:rPr>
          <w:color w:val="231F20"/>
          <w:spacing w:val="-1"/>
        </w:rPr>
        <w:t> </w:t>
      </w:r>
      <w:r>
        <w:rPr>
          <w:color w:val="231F20"/>
        </w:rPr>
        <w:t>means of an</w:t>
      </w:r>
      <w:r>
        <w:rPr>
          <w:color w:val="231F20"/>
          <w:spacing w:val="-1"/>
        </w:rPr>
        <w:t> </w:t>
      </w:r>
      <w:r>
        <w:rPr>
          <w:color w:val="231F20"/>
        </w:rPr>
        <w:t>X-ray source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 detector in order to obtain</w:t>
      </w:r>
      <w:r>
        <w:rPr>
          <w:color w:val="231F20"/>
          <w:spacing w:val="40"/>
        </w:rPr>
        <w:t> </w:t>
      </w:r>
      <w:r>
        <w:rPr>
          <w:color w:val="231F20"/>
        </w:rPr>
        <w:t>information from a projected slice. The X-ray imaging inspection sys-</w:t>
      </w:r>
      <w:r>
        <w:rPr>
          <w:color w:val="231F20"/>
          <w:spacing w:val="40"/>
        </w:rPr>
        <w:t> </w:t>
      </w:r>
      <w:r>
        <w:rPr>
          <w:color w:val="231F20"/>
        </w:rPr>
        <w:t>tem, mainly comprises a computer-controlled X-ray generator (i.e. X-</w:t>
      </w:r>
      <w:r>
        <w:rPr>
          <w:color w:val="231F20"/>
          <w:spacing w:val="40"/>
        </w:rPr>
        <w:t> </w:t>
      </w:r>
      <w:r>
        <w:rPr>
          <w:color w:val="231F20"/>
        </w:rPr>
        <w:t>ray source tube), a line-scanning sensor for X-ray detection (i.e. an X-</w:t>
      </w:r>
      <w:r>
        <w:rPr>
          <w:color w:val="231F20"/>
          <w:spacing w:val="40"/>
        </w:rPr>
        <w:t> </w:t>
      </w:r>
      <w:r>
        <w:rPr>
          <w:color w:val="231F20"/>
        </w:rPr>
        <w:t>ray CCD camera in which an enlarged radiograph (projection) can be</w:t>
      </w:r>
      <w:r>
        <w:rPr>
          <w:color w:val="231F20"/>
          <w:spacing w:val="40"/>
        </w:rPr>
        <w:t> </w:t>
      </w:r>
      <w:r>
        <w:rPr>
          <w:color w:val="231F20"/>
        </w:rPr>
        <w:t>produced), conveying belt, stepping motor, image-acquisition card,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computer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Chen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differences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attenuation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tributable to density and compositional differences within a sample.</w:t>
      </w:r>
      <w:r>
        <w:rPr>
          <w:color w:val="231F20"/>
          <w:spacing w:val="40"/>
        </w:rPr>
        <w:t> </w:t>
      </w:r>
      <w:r>
        <w:rPr>
          <w:color w:val="231F20"/>
        </w:rPr>
        <w:t>During image acquisition, an X-ray beam, which is collimated, is di-</w:t>
      </w:r>
      <w:r>
        <w:rPr>
          <w:color w:val="231F20"/>
          <w:spacing w:val="40"/>
        </w:rPr>
        <w:t> </w:t>
      </w:r>
      <w:r>
        <w:rPr>
          <w:color w:val="231F20"/>
        </w:rPr>
        <w:t>rected</w:t>
      </w:r>
      <w:r>
        <w:rPr>
          <w:color w:val="231F20"/>
          <w:spacing w:val="-7"/>
        </w:rPr>
        <w:t> </w:t>
      </w:r>
      <w:r>
        <w:rPr>
          <w:color w:val="231F20"/>
        </w:rPr>
        <w:t>towards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sample,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detector</w:t>
      </w:r>
      <w:r>
        <w:rPr>
          <w:color w:val="231F20"/>
          <w:spacing w:val="-7"/>
        </w:rPr>
        <w:t> </w:t>
      </w:r>
      <w:r>
        <w:rPr>
          <w:color w:val="231F20"/>
        </w:rPr>
        <w:t>measures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remnant</w:t>
      </w:r>
      <w:r>
        <w:rPr>
          <w:color w:val="231F20"/>
          <w:spacing w:val="-9"/>
        </w:rPr>
        <w:t> </w:t>
      </w:r>
      <w:r>
        <w:rPr>
          <w:color w:val="231F20"/>
        </w:rPr>
        <w:t>attenuated</w:t>
      </w:r>
      <w:r>
        <w:rPr>
          <w:color w:val="231F20"/>
          <w:spacing w:val="40"/>
        </w:rPr>
        <w:t> </w:t>
      </w:r>
      <w:r>
        <w:rPr>
          <w:color w:val="231F20"/>
        </w:rPr>
        <w:t>radiation and the response is transferred to a computer, resulting in a</w:t>
      </w:r>
      <w:r>
        <w:rPr>
          <w:color w:val="231F20"/>
          <w:spacing w:val="40"/>
        </w:rPr>
        <w:t> </w:t>
      </w:r>
      <w:r>
        <w:rPr>
          <w:color w:val="231F20"/>
        </w:rPr>
        <w:t>2D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whose</w:t>
      </w:r>
      <w:r>
        <w:rPr>
          <w:color w:val="231F20"/>
          <w:spacing w:val="-3"/>
        </w:rPr>
        <w:t> </w:t>
      </w:r>
      <w:r>
        <w:rPr>
          <w:color w:val="231F20"/>
        </w:rPr>
        <w:t>contrast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produced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variations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X-ray</w:t>
      </w:r>
      <w:r>
        <w:rPr>
          <w:color w:val="231F20"/>
          <w:spacing w:val="-5"/>
        </w:rPr>
        <w:t> </w:t>
      </w:r>
      <w:r>
        <w:rPr>
          <w:color w:val="231F20"/>
        </w:rPr>
        <w:t>attenu-</w:t>
      </w:r>
      <w:r>
        <w:rPr>
          <w:color w:val="231F20"/>
          <w:spacing w:val="40"/>
        </w:rPr>
        <w:t> </w:t>
      </w:r>
      <w:r>
        <w:rPr>
          <w:color w:val="231F20"/>
        </w:rPr>
        <w:t>ation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includes</w:t>
      </w:r>
      <w:r>
        <w:rPr>
          <w:color w:val="231F20"/>
          <w:spacing w:val="-4"/>
        </w:rPr>
        <w:t> </w:t>
      </w:r>
      <w:r>
        <w:rPr>
          <w:color w:val="231F20"/>
        </w:rPr>
        <w:t>absorption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scattering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sample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rotated on a translation stage while illuminated with X-ray, the X-rays</w:t>
      </w:r>
      <w:r>
        <w:rPr>
          <w:color w:val="231F20"/>
          <w:spacing w:val="40"/>
        </w:rPr>
        <w:t> </w:t>
      </w:r>
      <w:r>
        <w:rPr>
          <w:color w:val="231F20"/>
        </w:rPr>
        <w:t>pass</w:t>
      </w:r>
      <w:r>
        <w:rPr>
          <w:color w:val="231F20"/>
          <w:spacing w:val="-4"/>
        </w:rPr>
        <w:t> </w:t>
      </w:r>
      <w:r>
        <w:rPr>
          <w:color w:val="231F20"/>
        </w:rPr>
        <w:t>through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object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many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directions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along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pathways to create an image illustrating variation in density at</w:t>
      </w:r>
      <w:r>
        <w:rPr>
          <w:color w:val="231F20"/>
          <w:spacing w:val="40"/>
        </w:rPr>
        <w:t> </w:t>
      </w:r>
      <w:r>
        <w:rPr>
          <w:color w:val="231F20"/>
        </w:rPr>
        <w:t>numerous points in a 2D slice, acquiring a series of 2D radiographs or</w:t>
      </w:r>
      <w:r>
        <w:rPr>
          <w:color w:val="231F20"/>
          <w:spacing w:val="40"/>
        </w:rPr>
        <w:t> </w:t>
      </w:r>
      <w:r>
        <w:rPr>
          <w:color w:val="231F20"/>
        </w:rPr>
        <w:t>projection images (</w:t>
      </w:r>
      <w:hyperlink w:history="true" w:anchor="_bookmark19">
        <w:r>
          <w:rPr>
            <w:color w:val="2E3092"/>
          </w:rPr>
          <w:t>Baker et al., 2012</w:t>
        </w:r>
      </w:hyperlink>
      <w:r>
        <w:rPr>
          <w:color w:val="231F20"/>
        </w:rPr>
        <w:t>). Mathematical principles can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reconstruct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series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2D</w:t>
      </w:r>
      <w:r>
        <w:rPr>
          <w:color w:val="231F20"/>
          <w:spacing w:val="-9"/>
        </w:rPr>
        <w:t> </w:t>
      </w:r>
      <w:r>
        <w:rPr>
          <w:color w:val="231F20"/>
        </w:rPr>
        <w:t>radiographs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3D</w:t>
      </w:r>
      <w:r>
        <w:rPr>
          <w:color w:val="231F20"/>
          <w:spacing w:val="-10"/>
        </w:rPr>
        <w:t> </w:t>
      </w:r>
      <w:r>
        <w:rPr>
          <w:color w:val="231F20"/>
        </w:rPr>
        <w:t>digital</w:t>
      </w:r>
      <w:r>
        <w:rPr>
          <w:color w:val="231F20"/>
          <w:spacing w:val="40"/>
        </w:rPr>
        <w:t> </w:t>
      </w:r>
      <w:r>
        <w:rPr>
          <w:color w:val="231F20"/>
        </w:rPr>
        <w:t>image,</w:t>
      </w:r>
      <w:r>
        <w:rPr>
          <w:color w:val="231F20"/>
          <w:spacing w:val="-1"/>
        </w:rPr>
        <w:t> </w:t>
      </w:r>
      <w:r>
        <w:rPr>
          <w:color w:val="231F20"/>
        </w:rPr>
        <w:t>which 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virtual</w:t>
      </w:r>
      <w:r>
        <w:rPr>
          <w:color w:val="231F20"/>
          <w:spacing w:val="-3"/>
        </w:rPr>
        <w:t> </w:t>
      </w:r>
      <w:r>
        <w:rPr>
          <w:color w:val="231F20"/>
        </w:rPr>
        <w:t>slices at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2"/>
        </w:rPr>
        <w:t> </w:t>
      </w:r>
      <w:r>
        <w:rPr>
          <w:color w:val="231F20"/>
        </w:rPr>
        <w:t>depths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multiple directions</w:t>
      </w:r>
      <w:r>
        <w:rPr>
          <w:color w:val="231F20"/>
          <w:spacing w:val="-2"/>
        </w:rPr>
        <w:t> </w:t>
      </w:r>
      <w:r>
        <w:rPr>
          <w:color w:val="231F20"/>
        </w:rPr>
        <w:t>or the</w:t>
      </w:r>
      <w:r>
        <w:rPr>
          <w:color w:val="231F20"/>
          <w:spacing w:val="-2"/>
        </w:rPr>
        <w:t> </w:t>
      </w:r>
      <w:r>
        <w:rPr>
          <w:color w:val="231F20"/>
        </w:rPr>
        <w:t>sample 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viewed as</w:t>
      </w:r>
      <w:r>
        <w:rPr>
          <w:color w:val="231F20"/>
          <w:spacing w:val="-2"/>
        </w:rPr>
        <w:t> </w:t>
      </w:r>
      <w:r>
        <w:rPr>
          <w:color w:val="231F20"/>
        </w:rPr>
        <w:t>a whole. Image pro-</w:t>
      </w:r>
      <w:r>
        <w:rPr>
          <w:color w:val="231F20"/>
          <w:spacing w:val="40"/>
        </w:rPr>
        <w:t> </w:t>
      </w:r>
      <w:r>
        <w:rPr>
          <w:color w:val="231F20"/>
        </w:rPr>
        <w:t>cessing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analysis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followed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visualize</w:t>
      </w:r>
      <w:r>
        <w:rPr>
          <w:color w:val="231F20"/>
          <w:spacing w:val="-8"/>
        </w:rPr>
        <w:t> </w:t>
      </w:r>
      <w:r>
        <w:rPr>
          <w:color w:val="231F20"/>
        </w:rPr>
        <w:t>CT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extract</w:t>
      </w:r>
      <w:r>
        <w:rPr>
          <w:color w:val="231F20"/>
          <w:spacing w:val="-6"/>
        </w:rPr>
        <w:t> </w:t>
      </w:r>
      <w:r>
        <w:rPr>
          <w:color w:val="231F20"/>
        </w:rPr>
        <w:t>suitable</w:t>
      </w:r>
      <w:r>
        <w:rPr>
          <w:color w:val="231F20"/>
          <w:spacing w:val="40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image.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word,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basic</w:t>
      </w:r>
      <w:r>
        <w:rPr>
          <w:color w:val="231F20"/>
          <w:spacing w:val="-2"/>
        </w:rPr>
        <w:t> </w:t>
      </w:r>
      <w:r>
        <w:rPr>
          <w:color w:val="231F20"/>
        </w:rPr>
        <w:t>principles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X-ray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CT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348"/>
        <w:rPr>
          <w:sz w:val="20"/>
        </w:rPr>
      </w:pPr>
      <w:r>
        <w:rPr>
          <w:sz w:val="20"/>
        </w:rPr>
        <w:drawing>
          <wp:inline distT="0" distB="0" distL="0" distR="0">
            <wp:extent cx="3977905" cy="225856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905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302" w:lineRule="auto" w:before="0"/>
        <w:ind w:left="290" w:right="0" w:firstLine="0"/>
        <w:jc w:val="left"/>
        <w:rPr>
          <w:sz w:val="12"/>
        </w:rPr>
      </w:pPr>
      <w:bookmarkStart w:name="_bookmark17" w:id="26"/>
      <w:bookmarkEnd w:id="26"/>
      <w:r>
        <w:rPr/>
      </w:r>
      <w:r>
        <w:rPr>
          <w:color w:val="231F20"/>
          <w:spacing w:val="-2"/>
          <w:w w:val="110"/>
          <w:sz w:val="12"/>
        </w:rPr>
        <w:t>Fig. 9. Schematic illustration of the measurement principle of X-ray CT. 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object 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exposed to collimated X-rays, generated by the X-ray tube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detector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converts the X-rays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digital radiographs (</w:t>
      </w:r>
      <w:hyperlink w:history="true" w:anchor="_bookmark37">
        <w:r>
          <w:rPr>
            <w:color w:val="2E3092"/>
            <w:w w:val="110"/>
            <w:sz w:val="12"/>
          </w:rPr>
          <w:t>Schoeman et al., 2016</w:t>
        </w:r>
      </w:hyperlink>
      <w:r>
        <w:rPr>
          <w:color w:val="231F20"/>
          <w:w w:val="110"/>
          <w:sz w:val="12"/>
        </w:rPr>
        <w:t>).</w:t>
      </w: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imaging are absorption physics (related to 2D projection images)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reconstruction</w:t>
      </w:r>
      <w:r>
        <w:rPr>
          <w:color w:val="231F20"/>
          <w:spacing w:val="-4"/>
        </w:rPr>
        <w:t> </w:t>
      </w:r>
      <w:r>
        <w:rPr>
          <w:color w:val="231F20"/>
        </w:rPr>
        <w:t>mathematics</w:t>
      </w:r>
      <w:r>
        <w:rPr>
          <w:color w:val="231F20"/>
          <w:spacing w:val="-3"/>
        </w:rPr>
        <w:t> </w:t>
      </w:r>
      <w:r>
        <w:rPr>
          <w:color w:val="231F20"/>
        </w:rPr>
        <w:t>(relevant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generation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3D</w:t>
      </w:r>
      <w:r>
        <w:rPr>
          <w:color w:val="231F20"/>
          <w:spacing w:val="-1"/>
        </w:rPr>
        <w:t> </w:t>
      </w:r>
      <w:r>
        <w:rPr>
          <w:color w:val="231F20"/>
        </w:rPr>
        <w:t>volume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series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2D</w:t>
      </w:r>
      <w:r>
        <w:rPr>
          <w:color w:val="231F20"/>
          <w:spacing w:val="-10"/>
        </w:rPr>
        <w:t> </w:t>
      </w:r>
      <w:r>
        <w:rPr>
          <w:color w:val="231F20"/>
        </w:rPr>
        <w:t>images)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Schoeman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Nevertheless,</w:t>
      </w:r>
      <w:r>
        <w:rPr>
          <w:color w:val="231F20"/>
          <w:spacing w:val="-7"/>
        </w:rPr>
        <w:t> </w:t>
      </w:r>
      <w:r>
        <w:rPr>
          <w:color w:val="231F20"/>
        </w:rPr>
        <w:t>char-</w:t>
      </w:r>
      <w:r>
        <w:rPr>
          <w:color w:val="231F20"/>
          <w:spacing w:val="40"/>
        </w:rPr>
        <w:t> </w:t>
      </w:r>
      <w:r>
        <w:rPr>
          <w:color w:val="231F20"/>
        </w:rPr>
        <w:t>acterization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seed</w:t>
      </w:r>
      <w:r>
        <w:rPr>
          <w:color w:val="231F20"/>
          <w:spacing w:val="-10"/>
        </w:rPr>
        <w:t> </w:t>
      </w:r>
      <w:r>
        <w:rPr>
          <w:color w:val="231F20"/>
        </w:rPr>
        <w:t>morphology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X-ray</w:t>
      </w:r>
      <w:r>
        <w:rPr>
          <w:color w:val="231F20"/>
          <w:spacing w:val="-9"/>
        </w:rPr>
        <w:t> </w:t>
      </w:r>
      <w:r>
        <w:rPr>
          <w:color w:val="231F20"/>
        </w:rPr>
        <w:t>CT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very</w:t>
      </w:r>
      <w:r>
        <w:rPr>
          <w:color w:val="231F20"/>
          <w:spacing w:val="-2"/>
        </w:rPr>
        <w:t> </w:t>
      </w:r>
      <w:r>
        <w:rPr>
          <w:color w:val="231F20"/>
        </w:rPr>
        <w:t>limited.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A recent study reported the application of X-ray technology in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evaluation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muskmelon</w:t>
      </w:r>
      <w:r>
        <w:rPr>
          <w:color w:val="231F20"/>
          <w:spacing w:val="-1"/>
        </w:rPr>
        <w:t> </w:t>
      </w:r>
      <w:r>
        <w:rPr>
          <w:color w:val="231F20"/>
        </w:rPr>
        <w:t>seed viability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analyzing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morphological</w:t>
      </w:r>
      <w:r>
        <w:rPr>
          <w:color w:val="231F20"/>
          <w:spacing w:val="40"/>
        </w:rPr>
        <w:t> </w:t>
      </w:r>
      <w:r>
        <w:rPr>
          <w:color w:val="231F20"/>
        </w:rPr>
        <w:t>characteristics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naturally</w:t>
      </w:r>
      <w:r>
        <w:rPr>
          <w:color w:val="231F20"/>
          <w:spacing w:val="-1"/>
        </w:rPr>
        <w:t> </w:t>
      </w:r>
      <w:r>
        <w:rPr>
          <w:color w:val="231F20"/>
        </w:rPr>
        <w:t>aged</w:t>
      </w:r>
      <w:r>
        <w:rPr>
          <w:color w:val="231F20"/>
          <w:spacing w:val="-1"/>
        </w:rPr>
        <w:t> </w:t>
      </w:r>
      <w:r>
        <w:rPr>
          <w:color w:val="231F20"/>
        </w:rPr>
        <w:t>seeds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Ahmed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proce-</w:t>
      </w:r>
      <w:r>
        <w:rPr>
          <w:color w:val="231F20"/>
          <w:spacing w:val="40"/>
        </w:rPr>
        <w:t> </w:t>
      </w:r>
      <w:r>
        <w:rPr>
          <w:color w:val="231F20"/>
        </w:rPr>
        <w:t>dure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developing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pattern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muskmelon</w:t>
      </w:r>
      <w:r>
        <w:rPr>
          <w:color w:val="231F20"/>
          <w:spacing w:val="40"/>
        </w:rPr>
        <w:t> </w:t>
      </w:r>
      <w:r>
        <w:rPr>
          <w:color w:val="231F20"/>
        </w:rPr>
        <w:t>seeds based on their internal structures (morphology) as determined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7"/>
        </w:rPr>
        <w:t> </w:t>
      </w:r>
      <w:r>
        <w:rPr>
          <w:color w:val="231F20"/>
        </w:rPr>
        <w:t>CT</w:t>
      </w:r>
      <w:r>
        <w:rPr>
          <w:color w:val="231F20"/>
          <w:spacing w:val="8"/>
        </w:rPr>
        <w:t> </w:t>
      </w:r>
      <w:r>
        <w:rPr>
          <w:color w:val="231F20"/>
        </w:rPr>
        <w:t>imaging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connection</w:t>
      </w:r>
      <w:r>
        <w:rPr>
          <w:color w:val="231F20"/>
          <w:spacing w:val="9"/>
        </w:rPr>
        <w:t> </w:t>
      </w:r>
      <w:r>
        <w:rPr>
          <w:color w:val="231F20"/>
        </w:rPr>
        <w:t>with</w:t>
      </w:r>
      <w:r>
        <w:rPr>
          <w:color w:val="231F20"/>
          <w:spacing w:val="7"/>
        </w:rPr>
        <w:t> </w:t>
      </w:r>
      <w:r>
        <w:rPr>
          <w:color w:val="231F20"/>
        </w:rPr>
        <w:t>viability,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illustrated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hyperlink w:history="true" w:anchor="_bookmark18">
        <w:r>
          <w:rPr>
            <w:color w:val="2E3092"/>
          </w:rPr>
          <w:t>Fig.</w:t>
        </w:r>
        <w:r>
          <w:rPr>
            <w:color w:val="2E3092"/>
            <w:spacing w:val="8"/>
          </w:rPr>
          <w:t> </w:t>
        </w:r>
        <w:r>
          <w:rPr>
            <w:color w:val="2E3092"/>
            <w:spacing w:val="-5"/>
          </w:rPr>
          <w:t>10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line="276" w:lineRule="auto" w:before="100"/>
        <w:ind w:left="290" w:right="110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seeds</w:t>
      </w:r>
      <w:r>
        <w:rPr>
          <w:color w:val="231F20"/>
          <w:spacing w:val="24"/>
        </w:rPr>
        <w:t> </w:t>
      </w:r>
      <w:r>
        <w:rPr>
          <w:color w:val="231F20"/>
        </w:rPr>
        <w:t>were</w:t>
      </w:r>
      <w:r>
        <w:rPr>
          <w:color w:val="231F20"/>
          <w:spacing w:val="2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23"/>
        </w:rPr>
        <w:t> </w:t>
      </w:r>
      <w:r>
        <w:rPr>
          <w:color w:val="231F20"/>
        </w:rPr>
        <w:t>years</w:t>
      </w:r>
      <w:r>
        <w:rPr>
          <w:color w:val="231F20"/>
          <w:spacing w:val="24"/>
        </w:rPr>
        <w:t> </w:t>
      </w:r>
      <w:r>
        <w:rPr>
          <w:color w:val="231F20"/>
        </w:rPr>
        <w:t>old</w:t>
      </w:r>
      <w:r>
        <w:rPr>
          <w:color w:val="231F20"/>
          <w:spacing w:val="24"/>
        </w:rPr>
        <w:t> </w:t>
      </w:r>
      <w:r>
        <w:rPr>
          <w:color w:val="231F20"/>
        </w:rPr>
        <w:t>(2012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2017)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were</w:t>
      </w:r>
      <w:r>
        <w:rPr>
          <w:color w:val="231F20"/>
          <w:spacing w:val="24"/>
        </w:rPr>
        <w:t> </w:t>
      </w:r>
      <w:r>
        <w:rPr>
          <w:color w:val="231F20"/>
        </w:rPr>
        <w:t>kept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storage</w:t>
      </w:r>
      <w:r>
        <w:rPr>
          <w:color w:val="231F20"/>
          <w:spacing w:val="40"/>
        </w:rPr>
        <w:t> </w:t>
      </w:r>
      <w:r>
        <w:rPr>
          <w:color w:val="231F20"/>
        </w:rPr>
        <w:t>at ambient temperature. A total of 100 seeds were randomly selected</w:t>
      </w:r>
      <w:r>
        <w:rPr>
          <w:color w:val="231F20"/>
          <w:spacing w:val="40"/>
        </w:rPr>
        <w:t> </w:t>
      </w:r>
      <w:r>
        <w:rPr>
          <w:color w:val="231F20"/>
        </w:rPr>
        <w:t>for scanning using X-ray CT image. After the preprocessing by re-</w:t>
      </w:r>
      <w:r>
        <w:rPr>
          <w:color w:val="231F20"/>
          <w:spacing w:val="40"/>
        </w:rPr>
        <w:t> </w:t>
      </w:r>
      <w:r>
        <w:rPr>
          <w:color w:val="231F20"/>
        </w:rPr>
        <w:t>slicing,</w:t>
      </w:r>
      <w:r>
        <w:rPr>
          <w:color w:val="231F20"/>
          <w:spacing w:val="-2"/>
        </w:rPr>
        <w:t> </w:t>
      </w:r>
      <w:r>
        <w:rPr>
          <w:color w:val="231F20"/>
        </w:rPr>
        <w:t>contrast</w:t>
      </w:r>
      <w:r>
        <w:rPr>
          <w:color w:val="231F20"/>
          <w:spacing w:val="-1"/>
        </w:rPr>
        <w:t> </w:t>
      </w:r>
      <w:r>
        <w:rPr>
          <w:color w:val="231F20"/>
        </w:rPr>
        <w:t>enhancement,</w:t>
      </w:r>
      <w:r>
        <w:rPr>
          <w:color w:val="231F20"/>
          <w:spacing w:val="-2"/>
        </w:rPr>
        <w:t> </w:t>
      </w:r>
      <w:r>
        <w:rPr>
          <w:color w:val="231F20"/>
        </w:rPr>
        <w:t>noise</w:t>
      </w:r>
      <w:r>
        <w:rPr>
          <w:color w:val="231F20"/>
          <w:spacing w:val="-3"/>
        </w:rPr>
        <w:t> </w:t>
      </w:r>
      <w:r>
        <w:rPr>
          <w:color w:val="231F20"/>
        </w:rPr>
        <w:t>reduction,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segmentations,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f-</w:t>
      </w:r>
      <w:r>
        <w:rPr>
          <w:color w:val="231F20"/>
          <w:spacing w:val="40"/>
        </w:rPr>
        <w:t> </w:t>
      </w:r>
      <w:r>
        <w:rPr>
          <w:color w:val="231F20"/>
        </w:rPr>
        <w:t>teen preprocessed images were nominated from each sample, and fea-</w:t>
      </w:r>
      <w:r>
        <w:rPr>
          <w:color w:val="231F20"/>
          <w:spacing w:val="40"/>
        </w:rPr>
        <w:t> </w:t>
      </w:r>
      <w:r>
        <w:rPr>
          <w:color w:val="231F20"/>
        </w:rPr>
        <w:t>tures of interest (i.e. local binary pattern, Gabor, local fast Fourier</w:t>
      </w:r>
      <w:r>
        <w:rPr>
          <w:color w:val="231F20"/>
          <w:spacing w:val="40"/>
        </w:rPr>
        <w:t> </w:t>
      </w:r>
      <w:r>
        <w:rPr>
          <w:color w:val="231F20"/>
        </w:rPr>
        <w:t>transform (FFT),</w:t>
      </w:r>
      <w:r>
        <w:rPr>
          <w:color w:val="231F20"/>
          <w:spacing w:val="-2"/>
        </w:rPr>
        <w:t> </w:t>
      </w:r>
      <w:r>
        <w:rPr>
          <w:color w:val="231F20"/>
        </w:rPr>
        <w:t>texture,</w:t>
      </w:r>
      <w:r>
        <w:rPr>
          <w:color w:val="231F20"/>
          <w:spacing w:val="-2"/>
        </w:rPr>
        <w:t> </w:t>
      </w:r>
      <w:r>
        <w:rPr>
          <w:color w:val="231F20"/>
        </w:rPr>
        <w:t>contrast</w:t>
      </w:r>
      <w:r>
        <w:rPr>
          <w:color w:val="231F20"/>
          <w:spacing w:val="-1"/>
        </w:rPr>
        <w:t> </w:t>
      </w:r>
      <w:r>
        <w:rPr>
          <w:color w:val="231F20"/>
        </w:rPr>
        <w:t>and Haralick</w:t>
      </w:r>
      <w:r>
        <w:rPr>
          <w:color w:val="231F20"/>
          <w:spacing w:val="-2"/>
        </w:rPr>
        <w:t> </w:t>
      </w:r>
      <w:r>
        <w:rPr>
          <w:color w:val="231F20"/>
        </w:rPr>
        <w:t>textural</w:t>
      </w:r>
      <w:r>
        <w:rPr>
          <w:color w:val="231F20"/>
          <w:spacing w:val="-1"/>
        </w:rPr>
        <w:t> </w:t>
      </w:r>
      <w:r>
        <w:rPr>
          <w:color w:val="231F20"/>
        </w:rPr>
        <w:t>features)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extracted.</w:t>
      </w:r>
      <w:r>
        <w:rPr>
          <w:color w:val="231F20"/>
          <w:spacing w:val="-4"/>
        </w:rPr>
        <w:t> </w:t>
      </w:r>
      <w:r>
        <w:rPr>
          <w:color w:val="231F20"/>
        </w:rPr>
        <w:t>Then,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sequential</w:t>
      </w:r>
      <w:r>
        <w:rPr>
          <w:color w:val="231F20"/>
          <w:spacing w:val="-7"/>
        </w:rPr>
        <w:t> </w:t>
      </w:r>
      <w:r>
        <w:rPr>
          <w:color w:val="231F20"/>
        </w:rPr>
        <w:t>forward</w:t>
      </w:r>
      <w:r>
        <w:rPr>
          <w:color w:val="231F20"/>
          <w:spacing w:val="-4"/>
        </w:rPr>
        <w:t> </w:t>
      </w:r>
      <w:r>
        <w:rPr>
          <w:color w:val="231F20"/>
        </w:rPr>
        <w:t>selection</w:t>
      </w:r>
      <w:r>
        <w:rPr>
          <w:color w:val="231F20"/>
          <w:spacing w:val="-5"/>
        </w:rPr>
        <w:t> </w:t>
      </w:r>
      <w:r>
        <w:rPr>
          <w:color w:val="231F20"/>
        </w:rPr>
        <w:t>(SFS)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as a search strategy to determine the most relevant features for</w:t>
      </w:r>
      <w:r>
        <w:rPr>
          <w:color w:val="231F20"/>
          <w:spacing w:val="40"/>
        </w:rPr>
        <w:t> </w:t>
      </w:r>
      <w:r>
        <w:rPr>
          <w:color w:val="231F20"/>
        </w:rPr>
        <w:t>seed viability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from the</w:t>
      </w:r>
      <w:r>
        <w:rPr>
          <w:color w:val="231F20"/>
          <w:spacing w:val="-1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extracted above.</w:t>
      </w:r>
      <w:r>
        <w:rPr>
          <w:color w:val="231F20"/>
          <w:spacing w:val="-1"/>
        </w:rPr>
        <w:t> </w:t>
      </w:r>
      <w:r>
        <w:rPr>
          <w:color w:val="231F20"/>
        </w:rPr>
        <w:t>A germi-</w:t>
      </w:r>
      <w:r>
        <w:rPr>
          <w:color w:val="231F20"/>
          <w:spacing w:val="40"/>
        </w:rPr>
        <w:t> </w:t>
      </w:r>
      <w:r>
        <w:rPr>
          <w:color w:val="231F20"/>
        </w:rPr>
        <w:t>nation</w:t>
      </w:r>
      <w:r>
        <w:rPr>
          <w:color w:val="231F20"/>
          <w:spacing w:val="54"/>
        </w:rPr>
        <w:t> </w:t>
      </w:r>
      <w:r>
        <w:rPr>
          <w:color w:val="231F20"/>
        </w:rPr>
        <w:t>test</w:t>
      </w:r>
      <w:r>
        <w:rPr>
          <w:color w:val="231F20"/>
          <w:spacing w:val="52"/>
        </w:rPr>
        <w:t> </w:t>
      </w:r>
      <w:r>
        <w:rPr>
          <w:color w:val="231F20"/>
        </w:rPr>
        <w:t>was</w:t>
      </w:r>
      <w:r>
        <w:rPr>
          <w:color w:val="231F20"/>
          <w:spacing w:val="51"/>
        </w:rPr>
        <w:t> </w:t>
      </w:r>
      <w:r>
        <w:rPr>
          <w:color w:val="231F20"/>
        </w:rPr>
        <w:t>performed</w:t>
      </w:r>
      <w:r>
        <w:rPr>
          <w:color w:val="231F20"/>
          <w:spacing w:val="52"/>
        </w:rPr>
        <w:t> </w:t>
      </w:r>
      <w:r>
        <w:rPr>
          <w:color w:val="231F20"/>
        </w:rPr>
        <w:t>to</w:t>
      </w:r>
      <w:r>
        <w:rPr>
          <w:color w:val="231F20"/>
          <w:spacing w:val="50"/>
        </w:rPr>
        <w:t> </w:t>
      </w:r>
      <w:r>
        <w:rPr>
          <w:color w:val="231F20"/>
        </w:rPr>
        <w:t>evaluate</w:t>
      </w:r>
      <w:r>
        <w:rPr>
          <w:color w:val="231F20"/>
          <w:spacing w:val="50"/>
        </w:rPr>
        <w:t> </w:t>
      </w:r>
      <w:r>
        <w:rPr>
          <w:color w:val="231F20"/>
        </w:rPr>
        <w:t>the</w:t>
      </w:r>
      <w:r>
        <w:rPr>
          <w:color w:val="231F20"/>
          <w:spacing w:val="51"/>
        </w:rPr>
        <w:t> </w:t>
      </w:r>
      <w:r>
        <w:rPr>
          <w:color w:val="231F20"/>
        </w:rPr>
        <w:t>seed</w:t>
      </w:r>
      <w:r>
        <w:rPr>
          <w:color w:val="231F20"/>
          <w:spacing w:val="52"/>
        </w:rPr>
        <w:t> </w:t>
      </w:r>
      <w:r>
        <w:rPr>
          <w:color w:val="231F20"/>
        </w:rPr>
        <w:t>viability</w:t>
      </w:r>
      <w:r>
        <w:rPr>
          <w:color w:val="231F20"/>
          <w:spacing w:val="52"/>
        </w:rPr>
        <w:t> </w:t>
      </w:r>
      <w:r>
        <w:rPr>
          <w:color w:val="231F20"/>
        </w:rPr>
        <w:t>and</w:t>
      </w:r>
      <w:r>
        <w:rPr>
          <w:color w:val="231F20"/>
          <w:spacing w:val="51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17"/>
        <w:rPr>
          <w:sz w:val="20"/>
        </w:rPr>
      </w:pPr>
    </w:p>
    <w:p>
      <w:pPr>
        <w:pStyle w:val="BodyText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6498710" cy="4023359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710" cy="40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483" w:right="0" w:firstLine="0"/>
        <w:jc w:val="left"/>
        <w:rPr>
          <w:sz w:val="12"/>
        </w:rPr>
      </w:pPr>
      <w:bookmarkStart w:name="_bookmark18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methodology applied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pattern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identify viable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non-viable muskmelon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X-ray 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19">
        <w:r>
          <w:rPr>
            <w:color w:val="2E3092"/>
            <w:spacing w:val="-2"/>
            <w:w w:val="110"/>
            <w:sz w:val="12"/>
          </w:rPr>
          <w:t>Ahmed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 2018</w:t>
        </w:r>
      </w:hyperlink>
      <w:r>
        <w:rPr>
          <w:color w:val="231F20"/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10"/>
        <w:ind w:left="114" w:right="38"/>
        <w:jc w:val="both"/>
      </w:pPr>
      <w:bookmarkStart w:name="3. Technical challenges and trends" w:id="28"/>
      <w:bookmarkEnd w:id="28"/>
      <w:r>
        <w:rPr/>
      </w:r>
      <w:bookmarkStart w:name="Acknowledgements" w:id="29"/>
      <w:bookmarkEnd w:id="29"/>
      <w:r>
        <w:rPr/>
      </w:r>
      <w:bookmarkStart w:name="References" w:id="30"/>
      <w:bookmarkEnd w:id="30"/>
      <w:r>
        <w:rPr/>
      </w:r>
      <w:bookmarkStart w:name="_bookmark19" w:id="31"/>
      <w:bookmarkEnd w:id="31"/>
      <w:r>
        <w:rPr/>
      </w:r>
      <w:r>
        <w:rPr>
          <w:color w:val="231F20"/>
        </w:rPr>
        <w:t>information was used to construct the training and validation data set.</w:t>
      </w:r>
      <w:r>
        <w:rPr>
          <w:color w:val="231F20"/>
          <w:spacing w:val="40"/>
        </w:rPr>
        <w:t> </w:t>
      </w:r>
      <w:r>
        <w:rPr>
          <w:color w:val="231F20"/>
        </w:rPr>
        <w:t>After that, the LDA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could result in more promising results,</w:t>
      </w:r>
      <w:r>
        <w:rPr>
          <w:color w:val="231F20"/>
          <w:spacing w:val="40"/>
        </w:rPr>
        <w:t> </w:t>
      </w:r>
      <w:r>
        <w:rPr>
          <w:color w:val="231F20"/>
        </w:rPr>
        <w:t>with the accuracy of 98.9% for 10-fold cross-validation using eighteen</w:t>
      </w:r>
      <w:r>
        <w:rPr>
          <w:color w:val="231F20"/>
          <w:spacing w:val="40"/>
        </w:rPr>
        <w:t> </w:t>
      </w:r>
      <w:r>
        <w:rPr>
          <w:color w:val="231F20"/>
        </w:rPr>
        <w:t>selected features.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indicate that CT imaging is a potential</w:t>
      </w:r>
      <w:r>
        <w:rPr>
          <w:color w:val="231F20"/>
          <w:spacing w:val="40"/>
        </w:rPr>
        <w:t> </w:t>
      </w:r>
      <w:r>
        <w:rPr>
          <w:color w:val="231F20"/>
        </w:rPr>
        <w:t>tool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seeds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characterization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nal morphologically.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Technical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challenges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trends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As a relatively mature technology, numerous NIR spectroscopy in-</w:t>
      </w:r>
      <w:r>
        <w:rPr>
          <w:color w:val="231F20"/>
          <w:spacing w:val="40"/>
        </w:rPr>
        <w:t> </w:t>
      </w:r>
      <w:r>
        <w:rPr>
          <w:color w:val="231F20"/>
        </w:rPr>
        <w:t>struments are commercially available for research, laboratory and</w:t>
      </w:r>
      <w:r>
        <w:rPr>
          <w:color w:val="231F20"/>
          <w:spacing w:val="40"/>
        </w:rPr>
        <w:t> </w:t>
      </w:r>
      <w:r>
        <w:rPr>
          <w:color w:val="231F20"/>
        </w:rPr>
        <w:t>industrial purposes, making the technique enjoy considerable advan-</w:t>
      </w:r>
      <w:r>
        <w:rPr>
          <w:color w:val="231F20"/>
          <w:spacing w:val="40"/>
        </w:rPr>
        <w:t> </w:t>
      </w:r>
      <w:r>
        <w:rPr>
          <w:color w:val="231F20"/>
        </w:rPr>
        <w:t>tages in terms of use cost over other optical sensing techniques. With</w:t>
      </w:r>
      <w:r>
        <w:rPr>
          <w:color w:val="231F20"/>
          <w:spacing w:val="40"/>
        </w:rPr>
        <w:t> </w:t>
      </w:r>
      <w:r>
        <w:rPr>
          <w:color w:val="231F20"/>
        </w:rPr>
        <w:t>the development of tumbling or spinning aid in calibration, </w:t>
      </w:r>
      <w:r>
        <w:rPr>
          <w:color w:val="231F20"/>
        </w:rPr>
        <w:t>scanning</w:t>
      </w:r>
      <w:r>
        <w:rPr>
          <w:color w:val="231F20"/>
          <w:spacing w:val="40"/>
        </w:rPr>
        <w:t> </w:t>
      </w:r>
      <w:r>
        <w:rPr>
          <w:color w:val="231F20"/>
        </w:rPr>
        <w:t>seeds tends to obtain higher precision and overcome any other differ-</w:t>
      </w:r>
      <w:r>
        <w:rPr>
          <w:color w:val="231F20"/>
          <w:spacing w:val="40"/>
        </w:rPr>
        <w:t> </w:t>
      </w:r>
      <w:r>
        <w:rPr>
          <w:color w:val="231F20"/>
        </w:rPr>
        <w:t>ences between instruments gradually (</w:t>
      </w:r>
      <w:hyperlink w:history="true" w:anchor="_bookmark19">
        <w:r>
          <w:rPr>
            <w:color w:val="2E3092"/>
          </w:rPr>
          <w:t>Agelet and Hurburgh, 2014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chemical</w:t>
      </w:r>
      <w:r>
        <w:rPr>
          <w:color w:val="231F20"/>
          <w:spacing w:val="-10"/>
        </w:rPr>
        <w:t> </w:t>
      </w:r>
      <w:r>
        <w:rPr>
          <w:color w:val="231F20"/>
        </w:rPr>
        <w:t>composition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seeds,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lipids,</w:t>
      </w:r>
      <w:r>
        <w:rPr>
          <w:color w:val="231F20"/>
          <w:spacing w:val="-9"/>
        </w:rPr>
        <w:t> </w:t>
      </w:r>
      <w:r>
        <w:rPr>
          <w:color w:val="231F20"/>
        </w:rPr>
        <w:t>proteins,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carbohydrates,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captured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NIR,</w:t>
      </w:r>
      <w:r>
        <w:rPr>
          <w:color w:val="231F20"/>
          <w:spacing w:val="-2"/>
        </w:rPr>
        <w:t> </w:t>
      </w: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might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easily</w:t>
      </w:r>
      <w:r>
        <w:rPr>
          <w:color w:val="231F20"/>
          <w:spacing w:val="40"/>
        </w:rPr>
        <w:t> </w:t>
      </w:r>
      <w:r>
        <w:rPr>
          <w:color w:val="231F20"/>
        </w:rPr>
        <w:t>affected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uniformity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sample</w:t>
      </w:r>
      <w:r>
        <w:rPr>
          <w:color w:val="231F20"/>
          <w:spacing w:val="-9"/>
        </w:rPr>
        <w:t> </w:t>
      </w:r>
      <w:r>
        <w:rPr>
          <w:color w:val="231F20"/>
        </w:rPr>
        <w:t>distributions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fact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single</w:t>
      </w:r>
      <w:r>
        <w:rPr>
          <w:color w:val="231F20"/>
          <w:spacing w:val="-8"/>
        </w:rPr>
        <w:t> </w:t>
      </w:r>
      <w:r>
        <w:rPr>
          <w:color w:val="231F20"/>
        </w:rPr>
        <w:t>spot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samples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Ji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HSI</w:t>
      </w:r>
      <w:r>
        <w:rPr>
          <w:color w:val="231F20"/>
          <w:spacing w:val="40"/>
        </w:rPr>
        <w:t> </w:t>
      </w:r>
      <w:r>
        <w:rPr>
          <w:color w:val="231F20"/>
        </w:rPr>
        <w:t>has been shown to be an effective tool for seed viability detection,</w:t>
      </w:r>
      <w:r>
        <w:rPr>
          <w:color w:val="231F20"/>
          <w:spacing w:val="40"/>
        </w:rPr>
        <w:t> </w:t>
      </w:r>
      <w:r>
        <w:rPr>
          <w:color w:val="231F20"/>
        </w:rPr>
        <w:t>allowing a rapid and high-throughput analysis at single kernel basis.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main</w:t>
      </w:r>
      <w:r>
        <w:rPr>
          <w:color w:val="231F20"/>
          <w:spacing w:val="-1"/>
        </w:rPr>
        <w:t> </w:t>
      </w:r>
      <w:r>
        <w:rPr>
          <w:color w:val="231F20"/>
        </w:rPr>
        <w:t>advantages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HSI</w:t>
      </w:r>
      <w:r>
        <w:rPr>
          <w:color w:val="231F20"/>
          <w:spacing w:val="-2"/>
        </w:rPr>
        <w:t> </w:t>
      </w:r>
      <w:r>
        <w:rPr>
          <w:color w:val="231F20"/>
        </w:rPr>
        <w:t>provides</w:t>
      </w:r>
      <w:r>
        <w:rPr>
          <w:color w:val="231F20"/>
          <w:spacing w:val="-1"/>
        </w:rPr>
        <w:t> </w:t>
      </w:r>
      <w:r>
        <w:rPr>
          <w:color w:val="231F20"/>
        </w:rPr>
        <w:t>both</w:t>
      </w:r>
      <w:r>
        <w:rPr>
          <w:color w:val="231F20"/>
          <w:spacing w:val="-1"/>
        </w:rPr>
        <w:t> </w:t>
      </w:r>
      <w:r>
        <w:rPr>
          <w:color w:val="231F20"/>
        </w:rPr>
        <w:t>spatial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tral information and is suitable for both external quality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 internal chemical composition prediction. However, a drawback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NIR</w:t>
      </w:r>
      <w:r>
        <w:rPr>
          <w:color w:val="231F20"/>
          <w:spacing w:val="-6"/>
        </w:rPr>
        <w:t> </w:t>
      </w:r>
      <w:r>
        <w:rPr>
          <w:color w:val="231F20"/>
        </w:rPr>
        <w:t>spectroscopy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HSI/MSI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new</w:t>
      </w:r>
      <w:r>
        <w:rPr>
          <w:color w:val="231F20"/>
          <w:spacing w:val="-4"/>
        </w:rPr>
        <w:t> </w:t>
      </w:r>
      <w:r>
        <w:rPr>
          <w:color w:val="231F20"/>
        </w:rPr>
        <w:t>calibration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quired for each seed species and cultivar, and the calibration models</w:t>
      </w:r>
      <w:r>
        <w:rPr>
          <w:color w:val="231F20"/>
          <w:spacing w:val="40"/>
        </w:rPr>
        <w:t> </w:t>
      </w:r>
      <w:r>
        <w:rPr>
          <w:color w:val="231F20"/>
        </w:rPr>
        <w:t>should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large</w:t>
      </w:r>
      <w:r>
        <w:rPr>
          <w:color w:val="231F20"/>
          <w:spacing w:val="-7"/>
        </w:rPr>
        <w:t> </w:t>
      </w:r>
      <w:r>
        <w:rPr>
          <w:color w:val="231F20"/>
        </w:rPr>
        <w:t>datasets</w:t>
      </w:r>
      <w:r>
        <w:rPr>
          <w:color w:val="231F20"/>
          <w:spacing w:val="-6"/>
        </w:rPr>
        <w:t> </w:t>
      </w:r>
      <w:r>
        <w:rPr>
          <w:color w:val="231F20"/>
        </w:rPr>
        <w:t>incorporating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orchards,</w:t>
      </w:r>
      <w:r>
        <w:rPr>
          <w:color w:val="231F20"/>
          <w:spacing w:val="-6"/>
        </w:rPr>
        <w:t> </w:t>
      </w:r>
      <w:r>
        <w:rPr>
          <w:color w:val="231F20"/>
        </w:rPr>
        <w:t>sea-</w:t>
      </w:r>
      <w:r>
        <w:rPr>
          <w:color w:val="231F20"/>
          <w:spacing w:val="40"/>
        </w:rPr>
        <w:t> </w:t>
      </w:r>
      <w:r>
        <w:rPr>
          <w:color w:val="231F20"/>
        </w:rPr>
        <w:t>sons,</w:t>
      </w:r>
      <w:r>
        <w:rPr>
          <w:color w:val="231F20"/>
          <w:spacing w:val="-10"/>
        </w:rPr>
        <w:t> </w:t>
      </w:r>
      <w:r>
        <w:rPr>
          <w:color w:val="231F20"/>
        </w:rPr>
        <w:t>cultivation</w:t>
      </w:r>
      <w:r>
        <w:rPr>
          <w:color w:val="231F20"/>
          <w:spacing w:val="-10"/>
        </w:rPr>
        <w:t> </w:t>
      </w:r>
      <w:r>
        <w:rPr>
          <w:color w:val="231F20"/>
        </w:rPr>
        <w:t>systems,</w:t>
      </w:r>
      <w:r>
        <w:rPr>
          <w:color w:val="231F20"/>
          <w:spacing w:val="-9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Furthermore,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prediction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depends on temperature, spectrometer, noise and some other external</w:t>
      </w:r>
      <w:r>
        <w:rPr>
          <w:color w:val="231F20"/>
          <w:spacing w:val="40"/>
        </w:rPr>
        <w:t> </w:t>
      </w:r>
      <w:r>
        <w:rPr>
          <w:color w:val="231F20"/>
        </w:rPr>
        <w:t>conditions which are hard to control by operators according to their</w:t>
      </w:r>
      <w:r>
        <w:rPr>
          <w:color w:val="231F20"/>
          <w:spacing w:val="40"/>
        </w:rPr>
        <w:t> </w:t>
      </w:r>
      <w:r>
        <w:rPr>
          <w:color w:val="231F20"/>
        </w:rPr>
        <w:t>subjective</w:t>
      </w:r>
      <w:r>
        <w:rPr>
          <w:color w:val="231F20"/>
          <w:spacing w:val="-7"/>
        </w:rPr>
        <w:t> </w:t>
      </w:r>
      <w:r>
        <w:rPr>
          <w:color w:val="231F20"/>
        </w:rPr>
        <w:t>wills.</w:t>
      </w:r>
      <w:r>
        <w:rPr>
          <w:color w:val="231F20"/>
          <w:spacing w:val="-6"/>
        </w:rPr>
        <w:t> </w:t>
      </w:r>
      <w:r>
        <w:rPr>
          <w:color w:val="231F20"/>
        </w:rPr>
        <w:t>Optimization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customization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optical</w:t>
      </w:r>
      <w:r>
        <w:rPr>
          <w:color w:val="231F20"/>
          <w:spacing w:val="-7"/>
        </w:rPr>
        <w:t> </w:t>
      </w:r>
      <w:r>
        <w:rPr>
          <w:color w:val="231F20"/>
        </w:rPr>
        <w:t>components</w:t>
      </w:r>
      <w:r>
        <w:rPr>
          <w:color w:val="231F20"/>
          <w:spacing w:val="40"/>
        </w:rPr>
        <w:t> </w:t>
      </w:r>
      <w:bookmarkStart w:name="_bookmark31" w:id="32"/>
      <w:bookmarkEnd w:id="32"/>
      <w:r>
        <w:rPr>
          <w:color w:val="231F20"/>
        </w:rPr>
        <w:t>a</w:t>
      </w:r>
      <w:r>
        <w:rPr>
          <w:color w:val="231F20"/>
        </w:rPr>
        <w:t>nd sampling</w:t>
      </w:r>
      <w:r>
        <w:rPr>
          <w:color w:val="231F20"/>
          <w:spacing w:val="-1"/>
        </w:rPr>
        <w:t> </w:t>
      </w:r>
      <w:r>
        <w:rPr>
          <w:color w:val="231F20"/>
        </w:rPr>
        <w:t>systems</w:t>
      </w:r>
      <w:r>
        <w:rPr>
          <w:color w:val="231F20"/>
          <w:spacing w:val="-1"/>
        </w:rPr>
        <w:t> </w:t>
      </w:r>
      <w:r>
        <w:rPr>
          <w:color w:val="231F20"/>
        </w:rPr>
        <w:t>are required to ensure the</w:t>
      </w:r>
      <w:r>
        <w:rPr>
          <w:color w:val="231F20"/>
          <w:spacing w:val="-1"/>
        </w:rPr>
        <w:t> </w:t>
      </w:r>
      <w:r>
        <w:rPr>
          <w:color w:val="231F20"/>
        </w:rPr>
        <w:t>success</w:t>
      </w:r>
      <w:r>
        <w:rPr>
          <w:color w:val="231F20"/>
          <w:spacing w:val="-1"/>
        </w:rPr>
        <w:t> </w:t>
      </w:r>
      <w:r>
        <w:rPr>
          <w:color w:val="231F20"/>
        </w:rPr>
        <w:t>of an</w:t>
      </w:r>
      <w:r>
        <w:rPr>
          <w:color w:val="231F20"/>
          <w:spacing w:val="-1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4"/>
        </w:rPr>
        <w:t> </w:t>
      </w:r>
      <w:r>
        <w:rPr>
          <w:color w:val="231F20"/>
        </w:rPr>
        <w:t>commodity.</w:t>
      </w:r>
      <w:r>
        <w:rPr>
          <w:color w:val="231F20"/>
          <w:spacing w:val="-2"/>
        </w:rPr>
        <w:t> </w:t>
      </w:r>
      <w:r>
        <w:rPr>
          <w:color w:val="231F20"/>
        </w:rPr>
        <w:t>Owing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growing</w:t>
      </w:r>
      <w:r>
        <w:rPr>
          <w:color w:val="231F20"/>
          <w:spacing w:val="-5"/>
        </w:rPr>
        <w:t> </w:t>
      </w:r>
      <w:r>
        <w:rPr>
          <w:color w:val="231F20"/>
        </w:rPr>
        <w:t>interests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academia and industry, the Raman spectroscopy technology has been</w:t>
      </w:r>
      <w:r>
        <w:rPr>
          <w:color w:val="231F20"/>
          <w:spacing w:val="40"/>
        </w:rPr>
        <w:t> </w:t>
      </w:r>
      <w:bookmarkStart w:name="_bookmark25" w:id="33"/>
      <w:bookmarkEnd w:id="33"/>
      <w:r>
        <w:rPr>
          <w:color w:val="231F20"/>
        </w:rPr>
        <w:t>e</w:t>
      </w:r>
      <w:r>
        <w:rPr>
          <w:color w:val="231F20"/>
        </w:rPr>
        <w:t>volved quickly during past decades. Challenges still exist for practical</w:t>
      </w:r>
      <w:r>
        <w:rPr>
          <w:color w:val="231F20"/>
          <w:spacing w:val="40"/>
        </w:rPr>
        <w:t> </w:t>
      </w:r>
      <w:r>
        <w:rPr>
          <w:color w:val="231F20"/>
        </w:rPr>
        <w:t>applications of RS techniques for evaluating seed viability, such as</w:t>
      </w:r>
      <w:r>
        <w:rPr>
          <w:color w:val="231F20"/>
          <w:spacing w:val="80"/>
        </w:rPr>
        <w:t> </w:t>
      </w:r>
      <w:bookmarkStart w:name="_bookmark27" w:id="34"/>
      <w:bookmarkEnd w:id="34"/>
      <w:r>
        <w:rPr>
          <w:color w:val="231F20"/>
        </w:rPr>
        <w:t>h</w:t>
      </w:r>
      <w:r>
        <w:rPr>
          <w:color w:val="231F20"/>
        </w:rPr>
        <w:t>igh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uorescence interference from plant materials, poor repeatability</w:t>
      </w:r>
      <w:r>
        <w:rPr>
          <w:color w:val="231F20"/>
          <w:spacing w:val="40"/>
        </w:rPr>
        <w:t> </w:t>
      </w:r>
      <w:r>
        <w:rPr>
          <w:color w:val="231F20"/>
        </w:rPr>
        <w:t>of SERS techniques, etc. (</w:t>
      </w:r>
      <w:hyperlink w:history="true" w:anchor="_bookmark37">
        <w:r>
          <w:rPr>
            <w:color w:val="2E3092"/>
          </w:rPr>
          <w:t>Qin et al., 2019</w:t>
        </w:r>
      </w:hyperlink>
      <w:r>
        <w:rPr>
          <w:color w:val="231F20"/>
        </w:rPr>
        <w:t>). X-ray, which does not scale</w:t>
      </w:r>
      <w:r>
        <w:rPr>
          <w:color w:val="231F20"/>
          <w:spacing w:val="40"/>
        </w:rPr>
        <w:t> </w:t>
      </w:r>
      <w:bookmarkStart w:name="_bookmark20" w:id="35"/>
      <w:bookmarkEnd w:id="35"/>
      <w:r>
        <w:rPr>
          <w:color w:val="231F20"/>
        </w:rPr>
        <w:t>t</w:t>
      </w:r>
      <w:r>
        <w:rPr>
          <w:color w:val="231F20"/>
        </w:rPr>
        <w:t>o large</w:t>
      </w:r>
      <w:r>
        <w:rPr>
          <w:color w:val="231F20"/>
          <w:spacing w:val="-1"/>
        </w:rPr>
        <w:t> </w:t>
      </w:r>
      <w:r>
        <w:rPr>
          <w:color w:val="231F20"/>
        </w:rPr>
        <w:t>operation,</w:t>
      </w:r>
      <w:r>
        <w:rPr>
          <w:color w:val="231F20"/>
          <w:spacing w:val="-3"/>
        </w:rPr>
        <w:t> </w:t>
      </w:r>
      <w:r>
        <w:rPr>
          <w:color w:val="231F20"/>
        </w:rPr>
        <w:t>can only</w:t>
      </w:r>
      <w:r>
        <w:rPr>
          <w:color w:val="231F20"/>
          <w:spacing w:val="-2"/>
        </w:rPr>
        <w:t> </w:t>
      </w:r>
      <w:r>
        <w:rPr>
          <w:color w:val="231F20"/>
        </w:rPr>
        <w:t>exhibit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structural integrity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seeds.</w:t>
      </w:r>
      <w:r>
        <w:rPr>
          <w:color w:val="231F20"/>
          <w:spacing w:val="-2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rectly identifying</w:t>
      </w:r>
      <w:r>
        <w:rPr>
          <w:color w:val="231F20"/>
          <w:spacing w:val="-2"/>
        </w:rPr>
        <w:t> </w:t>
      </w:r>
      <w:r>
        <w:rPr>
          <w:color w:val="231F20"/>
        </w:rPr>
        <w:t>whether seeds are dead or not can</w:t>
      </w:r>
      <w:r>
        <w:rPr>
          <w:color w:val="231F20"/>
          <w:spacing w:val="-2"/>
        </w:rPr>
        <w:t> </w:t>
      </w:r>
      <w:r>
        <w:rPr>
          <w:color w:val="231F20"/>
        </w:rPr>
        <w:t>hardly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achieved</w:t>
      </w:r>
      <w:r>
        <w:rPr>
          <w:color w:val="231F20"/>
          <w:spacing w:val="40"/>
        </w:rPr>
        <w:t> </w:t>
      </w:r>
      <w:bookmarkStart w:name="_bookmark28" w:id="36"/>
      <w:bookmarkEnd w:id="36"/>
      <w:r>
        <w:rPr>
          <w:color w:val="231F20"/>
          <w:spacing w:val="-2"/>
        </w:rPr>
        <w:t>(</w:t>
      </w:r>
      <w:hyperlink w:history="true" w:anchor="_bookmark19">
        <w:r>
          <w:rPr>
            <w:color w:val="2E3092"/>
            <w:spacing w:val="-2"/>
          </w:rPr>
          <w:t>Chelladurai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 al., 2014</w:t>
        </w:r>
      </w:hyperlink>
      <w:r>
        <w:rPr>
          <w:color w:val="231F20"/>
          <w:spacing w:val="-2"/>
        </w:rPr>
        <w:t>). The application of thermal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soft X-</w:t>
      </w:r>
      <w:r>
        <w:rPr>
          <w:color w:val="231F20"/>
          <w:spacing w:val="40"/>
        </w:rPr>
        <w:t> </w:t>
      </w:r>
      <w:bookmarkStart w:name="_bookmark22" w:id="37"/>
      <w:bookmarkEnd w:id="37"/>
      <w:r>
        <w:rPr>
          <w:color w:val="231F20"/>
        </w:rPr>
        <w:t>ray</w:t>
      </w:r>
      <w:r>
        <w:rPr>
          <w:color w:val="231F20"/>
        </w:rPr>
        <w:t> imaging in seed quality assessment is very limited due to the high</w:t>
      </w:r>
      <w:r>
        <w:rPr>
          <w:color w:val="231F20"/>
          <w:spacing w:val="40"/>
        </w:rPr>
        <w:t> </w:t>
      </w:r>
      <w:r>
        <w:rPr>
          <w:color w:val="231F20"/>
        </w:rPr>
        <w:t>use cost. In addition, the detection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 restricts the application</w:t>
      </w:r>
      <w:r>
        <w:rPr>
          <w:color w:val="231F20"/>
          <w:spacing w:val="40"/>
        </w:rPr>
        <w:t> </w:t>
      </w:r>
      <w:bookmarkStart w:name="_bookmark21" w:id="38"/>
      <w:bookmarkEnd w:id="38"/>
      <w:r>
        <w:rPr>
          <w:color w:val="231F20"/>
        </w:rPr>
        <w:t>o</w:t>
      </w:r>
      <w:r>
        <w:rPr>
          <w:color w:val="231F20"/>
        </w:rPr>
        <w:t>f</w:t>
      </w:r>
      <w:r>
        <w:rPr>
          <w:color w:val="231F20"/>
          <w:spacing w:val="-1"/>
        </w:rPr>
        <w:t> </w:t>
      </w:r>
      <w:r>
        <w:rPr>
          <w:color w:val="231F20"/>
        </w:rPr>
        <w:t>those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practical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requirement.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combi-</w:t>
      </w:r>
      <w:r>
        <w:rPr>
          <w:color w:val="231F20"/>
          <w:spacing w:val="40"/>
        </w:rPr>
        <w:t> </w:t>
      </w:r>
      <w:r>
        <w:rPr>
          <w:color w:val="231F20"/>
        </w:rPr>
        <w:t>nation (fusion) of outputs of different instrumental techniques has</w:t>
      </w:r>
      <w:r>
        <w:rPr>
          <w:color w:val="231F20"/>
          <w:spacing w:val="40"/>
        </w:rPr>
        <w:t> </w:t>
      </w:r>
      <w:r>
        <w:rPr>
          <w:color w:val="231F20"/>
        </w:rPr>
        <w:t>emerged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means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promoting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reliability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bookmarkStart w:name="_bookmark29" w:id="39"/>
      <w:bookmarkEnd w:id="39"/>
      <w:r>
        <w:rPr>
          <w:color w:val="231F20"/>
        </w:rPr>
        <w:t>d</w:t>
      </w:r>
      <w:r>
        <w:rPr>
          <w:color w:val="231F20"/>
        </w:rPr>
        <w:t>iction of foodstuff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cations compared with using an analytical</w:t>
      </w:r>
      <w:r>
        <w:rPr>
          <w:color w:val="231F20"/>
          <w:spacing w:val="40"/>
        </w:rPr>
        <w:t> </w:t>
      </w:r>
      <w:r>
        <w:rPr>
          <w:color w:val="231F20"/>
        </w:rPr>
        <w:t>technique separately (</w:t>
      </w:r>
      <w:hyperlink w:history="true" w:anchor="_bookmark19">
        <w:r>
          <w:rPr>
            <w:color w:val="2E3092"/>
          </w:rPr>
          <w:t>Borràs et al., 2015</w:t>
        </w:r>
      </w:hyperlink>
      <w:r>
        <w:rPr>
          <w:color w:val="231F20"/>
        </w:rPr>
        <w:t>). Given that more non-</w:t>
      </w:r>
      <w:r>
        <w:rPr>
          <w:color w:val="231F20"/>
          <w:spacing w:val="40"/>
        </w:rPr>
        <w:t> </w:t>
      </w:r>
      <w:bookmarkStart w:name="_bookmark24" w:id="40"/>
      <w:bookmarkEnd w:id="40"/>
      <w:r>
        <w:rPr>
          <w:color w:val="231F20"/>
        </w:rPr>
        <w:t>d</w:t>
      </w:r>
      <w:r>
        <w:rPr>
          <w:color w:val="231F20"/>
        </w:rPr>
        <w:t>estructive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successfully</w:t>
      </w:r>
      <w:r>
        <w:rPr>
          <w:color w:val="231F20"/>
          <w:spacing w:val="-4"/>
        </w:rPr>
        <w:t> </w:t>
      </w:r>
      <w:r>
        <w:rPr>
          <w:color w:val="231F20"/>
        </w:rPr>
        <w:t>applied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5"/>
        </w:rPr>
        <w:t> </w:t>
      </w:r>
      <w:r>
        <w:rPr>
          <w:color w:val="231F20"/>
        </w:rPr>
        <w:t>viability</w:t>
      </w:r>
      <w:r>
        <w:rPr>
          <w:color w:val="231F20"/>
          <w:spacing w:val="-6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bookmarkStart w:name="_bookmark26" w:id="41"/>
      <w:bookmarkEnd w:id="41"/>
      <w:r>
        <w:rPr>
          <w:color w:val="231F20"/>
        </w:rPr>
        <w:t>t</w:t>
      </w:r>
      <w:r>
        <w:rPr>
          <w:color w:val="231F20"/>
        </w:rPr>
        <w:t>ection, it would be an interesting task to explore seed viability detec-</w:t>
      </w:r>
      <w:r>
        <w:rPr>
          <w:color w:val="231F20"/>
          <w:spacing w:val="40"/>
        </w:rPr>
        <w:t> </w:t>
      </w:r>
      <w:r>
        <w:rPr>
          <w:color w:val="231F20"/>
        </w:rPr>
        <w:t>tion by fusing these different technologies based on data fusion</w:t>
      </w:r>
      <w:r>
        <w:rPr>
          <w:color w:val="231F20"/>
          <w:spacing w:val="40"/>
        </w:rPr>
        <w:t> </w:t>
      </w:r>
      <w:r>
        <w:rPr>
          <w:color w:val="231F20"/>
        </w:rPr>
        <w:t>strategies. With the development in computer hardware with low cost</w:t>
      </w:r>
      <w:r>
        <w:rPr>
          <w:color w:val="231F20"/>
          <w:spacing w:val="40"/>
        </w:rPr>
        <w:t> </w:t>
      </w:r>
      <w:bookmarkStart w:name="_bookmark30" w:id="42"/>
      <w:bookmarkEnd w:id="42"/>
      <w:r>
        <w:rPr>
          <w:color w:val="231F20"/>
        </w:rPr>
        <w:t>a</w:t>
      </w:r>
      <w:r>
        <w:rPr>
          <w:color w:val="231F20"/>
        </w:rPr>
        <w:t>nd high speed, and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intelligence, some of the mentioned</w:t>
      </w:r>
      <w:r>
        <w:rPr>
          <w:color w:val="231F20"/>
          <w:spacing w:val="40"/>
        </w:rPr>
        <w:t> </w:t>
      </w:r>
      <w:r>
        <w:rPr>
          <w:color w:val="231F20"/>
        </w:rPr>
        <w:t>emerging techniques would be more commonly inexpensive, attractive</w:t>
      </w:r>
      <w:r>
        <w:rPr>
          <w:color w:val="231F20"/>
          <w:spacing w:val="40"/>
        </w:rPr>
        <w:t> </w:t>
      </w:r>
      <w:bookmarkStart w:name="_bookmark23" w:id="43"/>
      <w:bookmarkEnd w:id="43"/>
      <w:r>
        <w:rPr>
          <w:color w:val="231F20"/>
        </w:rPr>
        <w:t>and</w:t>
      </w:r>
      <w:r>
        <w:rPr>
          <w:color w:val="231F20"/>
        </w:rPr>
        <w:t> realizable for promising applications in quality control and auto-</w:t>
      </w:r>
      <w:r>
        <w:rPr>
          <w:color w:val="231F20"/>
          <w:spacing w:val="40"/>
        </w:rPr>
        <w:t> </w:t>
      </w:r>
      <w:r>
        <w:rPr>
          <w:color w:val="231F20"/>
        </w:rPr>
        <w:t>matic detection of seeds.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bookmarkStart w:name="4. Conclusions" w:id="44"/>
      <w:bookmarkEnd w:id="44"/>
      <w:r>
        <w:rPr/>
      </w:r>
      <w:bookmarkStart w:name="_bookmark32" w:id="45"/>
      <w:bookmarkEnd w:id="45"/>
      <w:r>
        <w:rPr/>
      </w: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9"/>
        <w:jc w:val="both"/>
      </w:pPr>
      <w:bookmarkStart w:name="_bookmark34" w:id="46"/>
      <w:bookmarkEnd w:id="46"/>
      <w:r>
        <w:rPr/>
      </w:r>
      <w:bookmarkStart w:name="_bookmark35" w:id="47"/>
      <w:bookmarkEnd w:id="47"/>
      <w:r>
        <w:rPr/>
      </w:r>
      <w:r>
        <w:rPr>
          <w:color w:val="231F20"/>
        </w:rPr>
        <w:t>Optical-based and/or image-based non-destructive evaluation sys-</w:t>
      </w:r>
      <w:r>
        <w:rPr>
          <w:color w:val="231F20"/>
          <w:spacing w:val="40"/>
        </w:rPr>
        <w:t> </w:t>
      </w:r>
      <w:r>
        <w:rPr>
          <w:color w:val="231F20"/>
        </w:rPr>
        <w:t>tems have been gradually investigated and employed in the external</w:t>
      </w:r>
      <w:r>
        <w:rPr>
          <w:color w:val="231F20"/>
          <w:spacing w:val="40"/>
        </w:rPr>
        <w:t> </w:t>
      </w:r>
      <w:bookmarkStart w:name="_bookmark36" w:id="48"/>
      <w:bookmarkEnd w:id="48"/>
      <w:r>
        <w:rPr>
          <w:color w:val="231F20"/>
        </w:rPr>
        <w:t>and</w:t>
      </w:r>
      <w:r>
        <w:rPr>
          <w:color w:val="231F20"/>
        </w:rPr>
        <w:t> internal quality inspecting of seeds in recent years. Seed viability</w:t>
      </w:r>
      <w:r>
        <w:rPr>
          <w:color w:val="231F20"/>
          <w:spacing w:val="80"/>
        </w:rPr>
        <w:t> </w:t>
      </w:r>
      <w:bookmarkStart w:name="_bookmark33" w:id="49"/>
      <w:bookmarkEnd w:id="49"/>
      <w:r>
        <w:rPr>
          <w:color w:val="231F20"/>
        </w:rPr>
        <w:t>i</w:t>
      </w:r>
      <w:r>
        <w:rPr>
          <w:color w:val="231F20"/>
        </w:rPr>
        <w:t>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great</w:t>
      </w:r>
      <w:r>
        <w:rPr>
          <w:color w:val="231F20"/>
          <w:spacing w:val="-8"/>
        </w:rPr>
        <w:t> </w:t>
      </w:r>
      <w:r>
        <w:rPr>
          <w:color w:val="231F20"/>
        </w:rPr>
        <w:t>importance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seed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7"/>
        </w:rPr>
        <w:t> </w:t>
      </w:r>
      <w:r>
        <w:rPr>
          <w:color w:val="231F20"/>
        </w:rPr>
        <w:t>characteristics</w:t>
      </w:r>
      <w:r>
        <w:rPr>
          <w:color w:val="231F20"/>
          <w:spacing w:val="-9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ecting</w:t>
      </w:r>
      <w:r>
        <w:rPr>
          <w:color w:val="231F20"/>
          <w:spacing w:val="-8"/>
        </w:rPr>
        <w:t> </w:t>
      </w:r>
      <w:r>
        <w:rPr>
          <w:color w:val="231F20"/>
        </w:rPr>
        <w:t>potential</w:t>
      </w:r>
      <w:r>
        <w:rPr>
          <w:color w:val="231F20"/>
          <w:spacing w:val="40"/>
        </w:rPr>
        <w:t> </w:t>
      </w:r>
      <w:r>
        <w:rPr>
          <w:color w:val="231F20"/>
        </w:rPr>
        <w:t>seed germination. This review summarizes emerging technologies and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7"/>
        </w:rPr>
        <w:t> </w:t>
      </w:r>
      <w:r>
        <w:rPr>
          <w:color w:val="231F20"/>
        </w:rPr>
        <w:t>major</w:t>
      </w:r>
      <w:r>
        <w:rPr>
          <w:color w:val="231F20"/>
          <w:spacing w:val="6"/>
        </w:rPr>
        <w:t> </w:t>
      </w:r>
      <w:r>
        <w:rPr>
          <w:color w:val="231F20"/>
        </w:rPr>
        <w:t>applications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seed</w:t>
      </w:r>
      <w:r>
        <w:rPr>
          <w:color w:val="231F20"/>
          <w:spacing w:val="6"/>
        </w:rPr>
        <w:t> </w:t>
      </w:r>
      <w:r>
        <w:rPr>
          <w:color w:val="231F20"/>
        </w:rPr>
        <w:t>viability</w:t>
      </w:r>
      <w:r>
        <w:rPr>
          <w:color w:val="231F20"/>
          <w:spacing w:val="6"/>
        </w:rPr>
        <w:t> </w:t>
      </w:r>
      <w:r>
        <w:rPr>
          <w:color w:val="231F20"/>
        </w:rPr>
        <w:t>detection.</w:t>
      </w:r>
      <w:r>
        <w:rPr>
          <w:color w:val="231F20"/>
          <w:spacing w:val="7"/>
        </w:rPr>
        <w:t> </w:t>
      </w:r>
      <w:r>
        <w:rPr>
          <w:color w:val="231F20"/>
        </w:rPr>
        <w:t>These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noninvasive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</w:rPr>
        <w:t>techniques are rapid, accurate, reliable and simple tools for evaluating</w:t>
      </w:r>
      <w:r>
        <w:rPr>
          <w:color w:val="231F20"/>
          <w:spacing w:val="40"/>
        </w:rPr>
        <w:t> </w:t>
      </w:r>
      <w:r>
        <w:rPr>
          <w:color w:val="231F20"/>
        </w:rPr>
        <w:t>seed</w:t>
      </w:r>
      <w:r>
        <w:rPr>
          <w:color w:val="231F20"/>
          <w:spacing w:val="-5"/>
        </w:rPr>
        <w:t> </w:t>
      </w:r>
      <w:r>
        <w:rPr>
          <w:color w:val="231F20"/>
        </w:rPr>
        <w:t>viability.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reasons</w:t>
      </w:r>
      <w:r>
        <w:rPr>
          <w:color w:val="231F20"/>
          <w:spacing w:val="-6"/>
        </w:rPr>
        <w:t> </w:t>
      </w:r>
      <w:r>
        <w:rPr>
          <w:color w:val="231F20"/>
        </w:rPr>
        <w:t>why</w:t>
      </w:r>
      <w:r>
        <w:rPr>
          <w:color w:val="231F20"/>
          <w:spacing w:val="-3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might</w:t>
      </w:r>
      <w:r>
        <w:rPr>
          <w:color w:val="231F20"/>
          <w:spacing w:val="-7"/>
        </w:rPr>
        <w:t> </w:t>
      </w:r>
      <w:r>
        <w:rPr>
          <w:color w:val="231F20"/>
        </w:rPr>
        <w:t>encounter</w:t>
      </w:r>
      <w:r>
        <w:rPr>
          <w:color w:val="231F20"/>
          <w:spacing w:val="-3"/>
        </w:rPr>
        <w:t> </w:t>
      </w:r>
      <w:r>
        <w:rPr>
          <w:color w:val="231F20"/>
        </w:rPr>
        <w:t>problems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prac-</w:t>
      </w:r>
      <w:r>
        <w:rPr>
          <w:color w:val="231F20"/>
          <w:spacing w:val="40"/>
        </w:rPr>
        <w:t> </w:t>
      </w:r>
      <w:r>
        <w:rPr>
          <w:color w:val="231F20"/>
        </w:rPr>
        <w:t>tical</w:t>
      </w:r>
      <w:r>
        <w:rPr>
          <w:color w:val="231F20"/>
          <w:spacing w:val="-1"/>
        </w:rPr>
        <w:t> </w:t>
      </w:r>
      <w:r>
        <w:rPr>
          <w:color w:val="231F20"/>
        </w:rPr>
        <w:t>application are discussed.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 basis of the observed trends,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technical challenges and potential future trends for these emerging</w:t>
      </w:r>
      <w:r>
        <w:rPr>
          <w:color w:val="231F20"/>
          <w:spacing w:val="40"/>
        </w:rPr>
        <w:t> </w:t>
      </w:r>
      <w:r>
        <w:rPr>
          <w:color w:val="231F20"/>
        </w:rPr>
        <w:t>techniques are also presented.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ind w:left="114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14" w:right="286" w:firstLine="239"/>
        <w:jc w:val="both"/>
      </w:pP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work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nancially</w:t>
      </w:r>
      <w:r>
        <w:rPr>
          <w:color w:val="231F20"/>
          <w:spacing w:val="-8"/>
        </w:rPr>
        <w:t> </w:t>
      </w:r>
      <w:r>
        <w:rPr>
          <w:color w:val="231F20"/>
        </w:rPr>
        <w:t>supported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National</w:t>
      </w:r>
      <w:r>
        <w:rPr>
          <w:color w:val="231F20"/>
          <w:spacing w:val="-7"/>
        </w:rPr>
        <w:t> </w:t>
      </w:r>
      <w:r>
        <w:rPr>
          <w:color w:val="231F20"/>
        </w:rPr>
        <w:t>Natural</w:t>
      </w:r>
      <w:r>
        <w:rPr>
          <w:color w:val="231F20"/>
          <w:spacing w:val="-6"/>
        </w:rPr>
        <w:t> </w:t>
      </w:r>
      <w:r>
        <w:rPr>
          <w:color w:val="231F20"/>
        </w:rPr>
        <w:t>Science</w:t>
      </w:r>
      <w:r>
        <w:rPr>
          <w:color w:val="231F20"/>
          <w:spacing w:val="40"/>
        </w:rPr>
        <w:t> </w:t>
      </w:r>
      <w:r>
        <w:rPr>
          <w:color w:val="231F20"/>
        </w:rPr>
        <w:t>Foundation of China (31801262 and 31871523) and National Key Re-</w:t>
      </w:r>
      <w:r>
        <w:rPr>
          <w:color w:val="231F20"/>
          <w:spacing w:val="40"/>
        </w:rPr>
        <w:t> </w:t>
      </w:r>
      <w:r>
        <w:rPr>
          <w:color w:val="231F20"/>
        </w:rPr>
        <w:t>search and Development Program of China (2018YFD0101004).</w:t>
      </w:r>
    </w:p>
    <w:p>
      <w:pPr>
        <w:pStyle w:val="BodyText"/>
        <w:spacing w:before="27"/>
      </w:pPr>
    </w:p>
    <w:p>
      <w:pPr>
        <w:pStyle w:val="BodyText"/>
        <w:ind w:left="114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32"/>
      </w:pPr>
    </w:p>
    <w:p>
      <w:pPr>
        <w:spacing w:line="268" w:lineRule="auto" w:before="0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Agelet, L.E., Hurburgh, C.R., 2014. </w:t>
      </w:r>
      <w:hyperlink r:id="rId27">
        <w:r>
          <w:rPr>
            <w:color w:val="2E3092"/>
            <w:sz w:val="12"/>
          </w:rPr>
          <w:t>Limitations and current applications of near infrared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27">
        <w:r>
          <w:rPr>
            <w:color w:val="2E3092"/>
            <w:w w:val="110"/>
            <w:sz w:val="12"/>
          </w:rPr>
          <w:t>spectroscopy for single seed analysis. Talanta 121, 288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29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68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Ahmed,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Yasmin,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Collins,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X-ray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morphology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of muskmelon seed in relation to germination. Biosyst. Eng. 175, 183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5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Ambrose, A., Kandpal, L.M., Kim, M.S., et al., 2016a. </w:t>
      </w:r>
      <w:hyperlink r:id="rId29">
        <w:r>
          <w:rPr>
            <w:color w:val="2E3092"/>
            <w:sz w:val="12"/>
          </w:rPr>
          <w:t>High speed measurement of corn seed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29">
        <w:r>
          <w:rPr>
            <w:color w:val="2E3092"/>
            <w:w w:val="110"/>
            <w:sz w:val="12"/>
          </w:rPr>
          <w:t>viability using hyperspectral imaging.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Infrared Phys. Technol.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75, 173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5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Ambrose, A., Lohumi, S., Lee, W.H., et al., 2016b. </w:t>
      </w:r>
      <w:hyperlink r:id="rId30">
        <w:r>
          <w:rPr>
            <w:color w:val="2E3092"/>
            <w:spacing w:val="-2"/>
            <w:w w:val="110"/>
            <w:sz w:val="12"/>
          </w:rPr>
          <w:t>Comparative nondestructive measure-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0">
        <w:r>
          <w:rPr>
            <w:color w:val="2E3092"/>
            <w:w w:val="110"/>
            <w:sz w:val="12"/>
          </w:rPr>
          <w:t>ment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corn</w:t>
        </w:r>
        <w:r>
          <w:rPr>
            <w:color w:val="2E3092"/>
            <w:w w:val="110"/>
            <w:sz w:val="12"/>
          </w:rPr>
          <w:t> seed</w:t>
        </w:r>
        <w:r>
          <w:rPr>
            <w:color w:val="2E3092"/>
            <w:w w:val="110"/>
            <w:sz w:val="12"/>
          </w:rPr>
          <w:t> viability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Fourier</w:t>
        </w:r>
        <w:r>
          <w:rPr>
            <w:color w:val="2E3092"/>
            <w:w w:val="110"/>
            <w:sz w:val="12"/>
          </w:rPr>
          <w:t> transform</w:t>
        </w:r>
        <w:r>
          <w:rPr>
            <w:color w:val="2E3092"/>
            <w:w w:val="110"/>
            <w:sz w:val="12"/>
          </w:rPr>
          <w:t> near-infrared</w:t>
        </w:r>
        <w:r>
          <w:rPr>
            <w:color w:val="2E3092"/>
            <w:w w:val="110"/>
            <w:sz w:val="12"/>
          </w:rPr>
          <w:t> (FT-NIR)</w:t>
        </w:r>
        <w:r>
          <w:rPr>
            <w:color w:val="2E3092"/>
            <w:w w:val="110"/>
            <w:sz w:val="12"/>
          </w:rPr>
          <w:t>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0">
        <w:r>
          <w:rPr>
            <w:color w:val="2E3092"/>
            <w:w w:val="110"/>
            <w:sz w:val="12"/>
          </w:rPr>
          <w:t>Raman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Actuator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B-Chem.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224,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500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50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80" w:lineRule="auto" w:before="0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Baek, I., Kusumaningrum, D., Kandpal, L.M., et al., 2019. </w:t>
      </w:r>
      <w:hyperlink r:id="rId31">
        <w:r>
          <w:rPr>
            <w:color w:val="2E3092"/>
            <w:w w:val="105"/>
            <w:sz w:val="12"/>
          </w:rPr>
          <w:t>Rapid measurement of soy-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bean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viability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kernel-based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multispectral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(2), 271.</w:t>
        </w:r>
      </w:hyperlink>
    </w:p>
    <w:p>
      <w:pPr>
        <w:spacing w:line="268" w:lineRule="auto" w:before="0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Baeten, V., Hourant,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P., Morales,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M.T., 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1998. </w:t>
      </w:r>
      <w:hyperlink r:id="rId32">
        <w:r>
          <w:rPr>
            <w:color w:val="2E3092"/>
            <w:w w:val="105"/>
            <w:sz w:val="12"/>
          </w:rPr>
          <w:t>Oil and fat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FT-Raman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spectroscopy. J. Agric. Food Chem. 46 (7), 2638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2646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Baker, D.R., Mancini, L., Polacci, M., et al., 2012. </w:t>
      </w:r>
      <w:hyperlink r:id="rId33">
        <w:r>
          <w:rPr>
            <w:color w:val="2E3092"/>
            <w:sz w:val="12"/>
          </w:rPr>
          <w:t>An introduction to the application of X-ray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microtomography</w:t>
        </w:r>
        <w:r>
          <w:rPr>
            <w:color w:val="2E3092"/>
            <w:w w:val="110"/>
            <w:sz w:val="12"/>
          </w:rPr>
          <w:t> to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three-dimensional</w:t>
        </w:r>
        <w:r>
          <w:rPr>
            <w:color w:val="2E3092"/>
            <w:w w:val="110"/>
            <w:sz w:val="12"/>
          </w:rPr>
          <w:t> study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igneous</w:t>
        </w:r>
        <w:r>
          <w:rPr>
            <w:color w:val="2E3092"/>
            <w:w w:val="110"/>
            <w:sz w:val="12"/>
          </w:rPr>
          <w:t> rocks.</w:t>
        </w:r>
        <w:r>
          <w:rPr>
            <w:color w:val="2E3092"/>
            <w:w w:val="110"/>
            <w:sz w:val="12"/>
          </w:rPr>
          <w:t> Lithos</w:t>
        </w:r>
        <w:r>
          <w:rPr>
            <w:color w:val="2E3092"/>
            <w:w w:val="110"/>
            <w:sz w:val="12"/>
          </w:rPr>
          <w:t> 148,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spacing w:val="-2"/>
            <w:w w:val="110"/>
            <w:sz w:val="12"/>
          </w:rPr>
          <w:t>262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27</w:t>
        </w:r>
      </w:hyperlink>
      <w:r>
        <w:rPr>
          <w:color w:val="2E3092"/>
          <w:spacing w:val="-2"/>
          <w:w w:val="110"/>
          <w:sz w:val="12"/>
        </w:rPr>
        <w:t>6.</w:t>
      </w:r>
    </w:p>
    <w:p>
      <w:pPr>
        <w:spacing w:line="273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Baranski,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Baranska,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Schulz,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Single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Raman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allow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taxonomical discrimination of Apiaceae accessions collected in gene banks. Biopoly-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mers 81 (6), 497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6" w:lineRule="auto" w:before="3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Borràs, E., Ferré, J., Boqué, R., et al., 2015. </w:t>
      </w:r>
      <w:hyperlink r:id="rId35">
        <w:r>
          <w:rPr>
            <w:color w:val="2E3092"/>
            <w:sz w:val="12"/>
          </w:rPr>
          <w:t>Data fusion methodologies for food and beverage</w:t>
        </w:r>
      </w:hyperlink>
      <w:r>
        <w:rPr>
          <w:color w:val="2E3092"/>
          <w:spacing w:val="40"/>
          <w:sz w:val="12"/>
        </w:rPr>
        <w:t> </w:t>
      </w:r>
      <w:hyperlink r:id="rId35">
        <w:r>
          <w:rPr>
            <w:color w:val="2E3092"/>
            <w:sz w:val="12"/>
          </w:rPr>
          <w:t>authentication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quality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assessment</w:t>
        </w:r>
        <w:r>
          <w:rPr>
            <w:color w:val="2E3092"/>
            <w:spacing w:val="39"/>
            <w:sz w:val="12"/>
          </w:rPr>
          <w:t> 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rFonts w:ascii="Tuffy" w:hAnsi="Tuffy"/>
            <w:b w:val="0"/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review.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Anal.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Chim.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Acta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891,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14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8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Chelladurai,</w:t>
      </w:r>
      <w:r>
        <w:rPr>
          <w:color w:val="231F20"/>
          <w:w w:val="105"/>
          <w:sz w:val="12"/>
        </w:rPr>
        <w:t> V.,</w:t>
      </w:r>
      <w:r>
        <w:rPr>
          <w:color w:val="231F20"/>
          <w:w w:val="105"/>
          <w:sz w:val="12"/>
        </w:rPr>
        <w:t> Karuppiah,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Jayas,</w:t>
      </w:r>
      <w:r>
        <w:rPr>
          <w:color w:val="231F20"/>
          <w:w w:val="105"/>
          <w:sz w:val="12"/>
        </w:rPr>
        <w:t> D.S.,</w:t>
      </w:r>
      <w:r>
        <w:rPr>
          <w:color w:val="231F20"/>
          <w:w w:val="105"/>
          <w:sz w:val="12"/>
        </w:rPr>
        <w:t> et</w:t>
      </w:r>
      <w:r>
        <w:rPr>
          <w:color w:val="231F20"/>
          <w:w w:val="105"/>
          <w:sz w:val="12"/>
        </w:rPr>
        <w:t> al.,</w:t>
      </w:r>
      <w:r>
        <w:rPr>
          <w:color w:val="231F20"/>
          <w:w w:val="105"/>
          <w:sz w:val="12"/>
        </w:rPr>
        <w:t> 2014.</w:t>
      </w:r>
      <w:r>
        <w:rPr>
          <w:color w:val="231F2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Callosobruchus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maculatus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(F.) infestation 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soybean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 soft X-ray 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techniques. J. Stored Prod. Res. 57, 43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5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Recent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emerging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non-destructive detection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 and safety.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TrAC Trends Anal.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Chem. 52,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261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27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271" w:lineRule="auto" w:before="3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Cozzolino,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Chree,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Murray,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Usefulness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monitor the extent of heat treatment in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sh meal.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Sci. Technol. 44 (8),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1579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1584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6"/>
        <w:ind w:left="353" w:right="285" w:hanging="240"/>
        <w:jc w:val="both"/>
        <w:rPr>
          <w:sz w:val="12"/>
        </w:rPr>
      </w:pPr>
      <w:r>
        <w:rPr>
          <w:color w:val="231F20"/>
          <w:sz w:val="12"/>
        </w:rPr>
        <w:t>Daneshvar, A., Tigabu, M., Karimidoost, A., et al., 2015. </w:t>
      </w:r>
      <w:hyperlink r:id="rId39">
        <w:r>
          <w:rPr>
            <w:color w:val="2E3092"/>
            <w:sz w:val="12"/>
          </w:rPr>
          <w:t>Single seed near infrared spectros-</w:t>
        </w:r>
      </w:hyperlink>
      <w:r>
        <w:rPr>
          <w:color w:val="2E3092"/>
          <w:spacing w:val="40"/>
          <w:sz w:val="12"/>
        </w:rPr>
        <w:t> </w:t>
      </w:r>
      <w:hyperlink r:id="rId39">
        <w:r>
          <w:rPr>
            <w:color w:val="2E3092"/>
            <w:sz w:val="12"/>
          </w:rPr>
          <w:t>copy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discriminates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viable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non-viable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seeds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Juniperus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polycarpos.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Silva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Fennica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49 (5</w:t>
        </w:r>
      </w:hyperlink>
      <w:r>
        <w:rPr>
          <w:color w:val="2E3092"/>
          <w:w w:val="110"/>
          <w:sz w:val="12"/>
        </w:rPr>
        <w:t>).</w:t>
      </w:r>
    </w:p>
    <w:p>
      <w:pPr>
        <w:spacing w:line="266" w:lineRule="auto" w:before="0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Du, C.J., Sun, D.W., 2004. </w:t>
      </w:r>
      <w:hyperlink r:id="rId40">
        <w:r>
          <w:rPr>
            <w:color w:val="2E3092"/>
            <w:spacing w:val="-2"/>
            <w:w w:val="110"/>
            <w:sz w:val="12"/>
          </w:rPr>
          <w:t>Recent developments in the applications of image processing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techniques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quality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evaluation.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Trends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(5),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1" w:lineRule="auto" w:before="7"/>
        <w:ind w:left="114" w:right="286" w:firstLine="0"/>
        <w:jc w:val="right"/>
        <w:rPr>
          <w:sz w:val="12"/>
        </w:rPr>
      </w:pPr>
      <w:r>
        <w:rPr>
          <w:color w:val="231F20"/>
          <w:sz w:val="12"/>
        </w:rPr>
        <w:t>Dumont, J., Hirvonen, T., Heikkinen, V., et al., 2015. </w:t>
      </w:r>
      <w:hyperlink r:id="rId41">
        <w:r>
          <w:rPr>
            <w:color w:val="2E3092"/>
            <w:sz w:val="12"/>
          </w:rPr>
          <w:t>Thermal and hyperspectral imaging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Norway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spruce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(Picea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abies)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seeds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screening.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 Electron.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116,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124</w:t>
        </w:r>
      </w:hyperlink>
      <w:r>
        <w:rPr>
          <w:color w:val="2E309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z w:val="12"/>
        </w:rPr>
        <w:t>ElMasry,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M.G.,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Nakauchi,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18"/>
          <w:sz w:val="12"/>
        </w:rPr>
        <w:t> </w:t>
      </w:r>
      <w:hyperlink r:id="rId42">
        <w:r>
          <w:rPr>
            <w:color w:val="2E3092"/>
            <w:sz w:val="12"/>
          </w:rPr>
          <w:t>Image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analysis operations applied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to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hyperspectral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ages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non-invasive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quality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comprehensive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review.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Biosys.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Eng.</w:t>
        </w:r>
      </w:hyperlink>
    </w:p>
    <w:p>
      <w:pPr>
        <w:spacing w:line="140" w:lineRule="exact" w:before="0"/>
        <w:ind w:left="353" w:right="0" w:firstLine="0"/>
        <w:jc w:val="both"/>
        <w:rPr>
          <w:sz w:val="12"/>
        </w:rPr>
      </w:pPr>
      <w:hyperlink r:id="rId42">
        <w:r>
          <w:rPr>
            <w:color w:val="2E3092"/>
            <w:w w:val="110"/>
            <w:sz w:val="12"/>
          </w:rPr>
          <w:t>142,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3"/>
        <w:ind w:left="353" w:right="288" w:hanging="240"/>
        <w:jc w:val="both"/>
        <w:rPr>
          <w:sz w:val="12"/>
        </w:rPr>
      </w:pPr>
      <w:r>
        <w:rPr>
          <w:color w:val="231F20"/>
          <w:w w:val="110"/>
          <w:sz w:val="12"/>
        </w:rPr>
        <w:t>Elmasry, G., Kamruzzaman, M., Sun, D.W., et al., 2012. </w:t>
      </w:r>
      <w:hyperlink r:id="rId43">
        <w:r>
          <w:rPr>
            <w:color w:val="2E3092"/>
            <w:w w:val="110"/>
            <w:sz w:val="12"/>
          </w:rPr>
          <w:t>Principles</w:t>
        </w:r>
        <w:r>
          <w:rPr>
            <w:color w:val="2E3092"/>
            <w:w w:val="110"/>
            <w:sz w:val="12"/>
          </w:rPr>
          <w:t> and applications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hyperspectral imaging in quality evaluation of agro-food products: a review. Crit.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Rev. Food Sci. Nutr. 52 (11), 999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1023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ElMasry, G., Mandour, N., Al-Rejaie,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 et al., 2019. </w:t>
      </w:r>
      <w:hyperlink r:id="rId44">
        <w:r>
          <w:rPr>
            <w:color w:val="2E3092"/>
            <w:spacing w:val="-2"/>
            <w:w w:val="110"/>
            <w:sz w:val="12"/>
          </w:rPr>
          <w:t>Recent applications of multispectral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imaging in seed phenotyping and quality monitoring </w:t>
        </w:r>
        <w:r>
          <w:rPr>
            <w:rFonts w:ascii="Tuffy" w:hAnsi="Tuffy"/>
            <w:b w:val="0"/>
            <w:color w:val="2E3092"/>
            <w:w w:val="110"/>
            <w:sz w:val="12"/>
          </w:rPr>
          <w:t>– </w:t>
        </w:r>
        <w:r>
          <w:rPr>
            <w:color w:val="2E3092"/>
            <w:w w:val="110"/>
            <w:sz w:val="12"/>
          </w:rPr>
          <w:t>an</w:t>
        </w:r>
        <w:r>
          <w:rPr>
            <w:color w:val="2E3092"/>
            <w:w w:val="110"/>
            <w:sz w:val="12"/>
          </w:rPr>
          <w:t> overview. Sensors 19</w:t>
        </w:r>
      </w:hyperlink>
      <w:r>
        <w:rPr>
          <w:color w:val="2E3092"/>
          <w:spacing w:val="40"/>
          <w:w w:val="110"/>
          <w:sz w:val="12"/>
        </w:rPr>
        <w:t> </w:t>
      </w:r>
      <w:hyperlink r:id="rId44">
        <w:r>
          <w:rPr>
            <w:color w:val="2E3092"/>
            <w:w w:val="110"/>
            <w:sz w:val="12"/>
          </w:rPr>
          <w:t>(5),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32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1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Engel,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Gerretzen,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Szyma</w:t>
      </w:r>
      <w:r>
        <w:rPr>
          <w:rFonts w:ascii="Times New Roman" w:hAnsi="Times New Roman"/>
          <w:color w:val="231F20"/>
          <w:sz w:val="12"/>
        </w:rPr>
        <w:t>ń</w:t>
      </w:r>
      <w:r>
        <w:rPr>
          <w:color w:val="231F20"/>
          <w:sz w:val="12"/>
        </w:rPr>
        <w:t>ska,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8"/>
          <w:sz w:val="12"/>
        </w:rPr>
        <w:t> </w:t>
      </w:r>
      <w:hyperlink r:id="rId45">
        <w:r>
          <w:rPr>
            <w:color w:val="2E3092"/>
            <w:sz w:val="12"/>
          </w:rPr>
          <w:t>Breaking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trends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pre-</w:t>
        </w:r>
        <w:r>
          <w:rPr>
            <w:color w:val="2E3092"/>
            <w:spacing w:val="-2"/>
            <w:sz w:val="12"/>
          </w:rPr>
          <w:t>processing?</w:t>
        </w:r>
      </w:hyperlink>
    </w:p>
    <w:p>
      <w:pPr>
        <w:spacing w:before="16"/>
        <w:ind w:left="353" w:right="0" w:firstLine="0"/>
        <w:jc w:val="both"/>
        <w:rPr>
          <w:sz w:val="12"/>
        </w:rPr>
      </w:pPr>
      <w:hyperlink r:id="rId45">
        <w:r>
          <w:rPr>
            <w:color w:val="2E3092"/>
            <w:w w:val="105"/>
            <w:sz w:val="12"/>
          </w:rPr>
          <w:t>TrAC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Trends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Chem.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50,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96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3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Xia,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Long-term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soluble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solids content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with biological variability by using near-infrared spectroscopy and calibration trans-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fer method. Postharvest Biol. Technol. 151, 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Fernández-Cuevas, I., Bouzas Marins, J.C., Arnáiz Lastras, J., et al., 2015. </w:t>
      </w:r>
      <w:hyperlink r:id="rId47"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</w:t>
        </w:r>
      </w:hyperlink>
      <w:r>
        <w:rPr>
          <w:color w:val="2E3092"/>
          <w:spacing w:val="40"/>
          <w:sz w:val="12"/>
        </w:rPr>
        <w:t> </w:t>
      </w:r>
      <w:hyperlink r:id="rId47">
        <w:r>
          <w:rPr>
            <w:color w:val="2E3092"/>
            <w:sz w:val="12"/>
          </w:rPr>
          <w:t>factors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uencing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use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infrared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thermography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humans: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review.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Infrared</w:t>
        </w:r>
      </w:hyperlink>
      <w:r>
        <w:rPr>
          <w:color w:val="2E3092"/>
          <w:spacing w:val="40"/>
          <w:sz w:val="12"/>
        </w:rPr>
        <w:t> </w:t>
      </w:r>
      <w:hyperlink r:id="rId47">
        <w:r>
          <w:rPr>
            <w:color w:val="2E3092"/>
            <w:sz w:val="12"/>
          </w:rPr>
          <w:t>Phys. Technol. 71, 28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55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1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Ying,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 </w:t>
      </w:r>
      <w:hyperlink r:id="rId48"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safety evaluation based on near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aging: a review. Crit. Rev. Food Sci. Nutr. 56 (11), 1913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1924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Gowen, A.A., O'Donnell, C.P., Cullen, P.J., et al., 2007. </w:t>
      </w:r>
      <w:hyperlink r:id="rId49">
        <w:r>
          <w:rPr>
            <w:color w:val="2E3092"/>
            <w:sz w:val="12"/>
          </w:rPr>
          <w:t>Hyperspectral imaging </w:t>
        </w:r>
        <w:r>
          <w:rPr>
            <w:rFonts w:ascii="Tuffy" w:hAnsi="Tuffy"/>
            <w:b w:val="0"/>
            <w:color w:val="2E3092"/>
            <w:sz w:val="12"/>
          </w:rPr>
          <w:t>– </w:t>
        </w:r>
        <w:r>
          <w:rPr>
            <w:color w:val="2E3092"/>
            <w:sz w:val="12"/>
          </w:rPr>
          <w:t>an emerging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process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analytical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tool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quality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safety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control.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Trends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18 (12), 590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598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Hardy, J.D., 1934. </w:t>
      </w:r>
      <w:hyperlink r:id="rId50">
        <w:r>
          <w:rPr>
            <w:color w:val="2E3092"/>
            <w:sz w:val="12"/>
          </w:rPr>
          <w:t>The radiation of heat from the human body. 2. A comparison of some</w:t>
        </w:r>
      </w:hyperlink>
      <w:r>
        <w:rPr>
          <w:color w:val="2E3092"/>
          <w:spacing w:val="40"/>
          <w:sz w:val="12"/>
        </w:rPr>
        <w:t> </w:t>
      </w:r>
      <w:hyperlink r:id="rId50">
        <w:r>
          <w:rPr>
            <w:color w:val="2E3092"/>
            <w:sz w:val="12"/>
          </w:rPr>
          <w:t>methods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measurement.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Clin.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Invest.</w:t>
        </w:r>
        <w:r>
          <w:rPr>
            <w:color w:val="2E3092"/>
            <w:spacing w:val="3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</w:t>
        </w:r>
        <w:r>
          <w:rPr>
            <w:color w:val="2E3092"/>
            <w:spacing w:val="31"/>
            <w:w w:val="110"/>
            <w:sz w:val="12"/>
          </w:rPr>
          <w:t> </w:t>
        </w:r>
        <w:r>
          <w:rPr>
            <w:color w:val="2E3092"/>
            <w:sz w:val="12"/>
          </w:rPr>
          <w:t>(4),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605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61</w:t>
        </w:r>
      </w:hyperlink>
      <w:r>
        <w:rPr>
          <w:color w:val="2E3092"/>
          <w:sz w:val="12"/>
        </w:rPr>
        <w:t>4.</w:t>
      </w:r>
    </w:p>
    <w:p>
      <w:pPr>
        <w:spacing w:line="268" w:lineRule="auto" w:before="5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Herrero, A.M., 2008. </w:t>
      </w:r>
      <w:hyperlink r:id="rId51">
        <w:r>
          <w:rPr>
            <w:color w:val="2E3092"/>
            <w:sz w:val="12"/>
          </w:rPr>
          <w:t>Raman spectroscopy a promising technique for quality assessment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meat and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sh: a review. Food Chem. 107 (4), 1642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1651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4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Howell,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Siegel,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Mengüç,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M.P.,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2010.</w:t>
      </w:r>
      <w:r>
        <w:rPr>
          <w:color w:val="231F20"/>
          <w:spacing w:val="9"/>
          <w:sz w:val="12"/>
        </w:rPr>
        <w:t> </w:t>
      </w:r>
      <w:hyperlink r:id="rId52">
        <w:r>
          <w:rPr>
            <w:color w:val="2E3092"/>
            <w:sz w:val="12"/>
          </w:rPr>
          <w:t>Thermal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Radiation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Heat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pacing w:val="-2"/>
            <w:sz w:val="12"/>
          </w:rPr>
          <w:t>Transfer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8" w:lineRule="auto" w:before="24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Huang, H., Yu, H., Xu, H., et al., 2008. </w:t>
      </w:r>
      <w:hyperlink r:id="rId53">
        <w:r>
          <w:rPr>
            <w:color w:val="2E3092"/>
            <w:spacing w:val="-2"/>
            <w:w w:val="105"/>
            <w:sz w:val="12"/>
          </w:rPr>
          <w:t>Near infrared spectroscopy for on/in-line monitoring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of quality in foods and beverages: a review. J. Food Eng. 87 (3), 303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</w:t>
        </w:r>
      </w:hyperlink>
      <w:r>
        <w:rPr>
          <w:color w:val="2E3092"/>
          <w:w w:val="105"/>
          <w:sz w:val="12"/>
        </w:rPr>
        <w:t>3.</w:t>
      </w:r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68" w:lineRule="auto" w:before="115"/>
        <w:ind w:left="529" w:right="0" w:hanging="240"/>
        <w:jc w:val="both"/>
        <w:rPr>
          <w:sz w:val="12"/>
        </w:rPr>
      </w:pPr>
      <w:bookmarkStart w:name="_bookmark37" w:id="50"/>
      <w:bookmarkEnd w:id="50"/>
      <w:r>
        <w:rPr/>
      </w:r>
      <w:r>
        <w:rPr>
          <w:color w:val="231F20"/>
          <w:sz w:val="12"/>
        </w:rPr>
        <w:t>Huang, M., Wang, Q.G., Zhu, Q.B., et al., 2015. </w:t>
      </w:r>
      <w:hyperlink r:id="rId54">
        <w:r>
          <w:rPr>
            <w:color w:val="2E3092"/>
            <w:sz w:val="12"/>
          </w:rPr>
          <w:t>Review of seed quality and safety tests using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optical sensing technologies. Seed Sci.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 43 (3), 337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36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66" w:lineRule="auto" w:before="5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Hussain, A., Pu, H., Sun, D.W., 2018. </w:t>
      </w:r>
      <w:hyperlink r:id="rId55">
        <w:r>
          <w:rPr>
            <w:color w:val="2E3092"/>
            <w:sz w:val="12"/>
          </w:rPr>
          <w:t>Innovative nondestructive imaging techniques for rip-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ening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maturity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fruits</w:t>
        </w:r>
        <w:r>
          <w:rPr>
            <w:color w:val="2E3092"/>
            <w:w w:val="110"/>
            <w:sz w:val="12"/>
          </w:rPr>
          <w:t> </w:t>
        </w:r>
        <w:r>
          <w:rPr>
            <w:rFonts w:ascii="Tuffy" w:hAnsi="Tuffy"/>
            <w:b w:val="0"/>
            <w:color w:val="2E3092"/>
            <w:w w:val="110"/>
            <w:sz w:val="12"/>
          </w:rPr>
          <w:t>–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w w:val="110"/>
            <w:sz w:val="12"/>
          </w:rPr>
          <w:t> review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recent</w:t>
        </w:r>
        <w:r>
          <w:rPr>
            <w:color w:val="2E3092"/>
            <w:w w:val="110"/>
            <w:sz w:val="12"/>
          </w:rPr>
          <w:t> applications.</w:t>
        </w:r>
        <w:r>
          <w:rPr>
            <w:color w:val="2E3092"/>
            <w:w w:val="110"/>
            <w:sz w:val="12"/>
          </w:rPr>
          <w:t> Trends</w:t>
        </w:r>
        <w:r>
          <w:rPr>
            <w:color w:val="2E3092"/>
            <w:w w:val="110"/>
            <w:sz w:val="12"/>
          </w:rPr>
          <w:t> Food</w:t>
        </w:r>
        <w:r>
          <w:rPr>
            <w:color w:val="2E3092"/>
            <w:w w:val="110"/>
            <w:sz w:val="12"/>
          </w:rPr>
          <w:t> Sci.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Technol. 72, 144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66" w:lineRule="auto" w:before="7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Ji, G., Huang, G., Yang, Z., et al., 2015. </w:t>
      </w:r>
      <w:hyperlink r:id="rId56">
        <w:r>
          <w:rPr>
            <w:color w:val="2E3092"/>
            <w:sz w:val="12"/>
          </w:rPr>
          <w:t>Using consensus interval partial least square in near</w:t>
        </w:r>
      </w:hyperlink>
      <w:r>
        <w:rPr>
          <w:color w:val="2E3092"/>
          <w:spacing w:val="40"/>
          <w:sz w:val="12"/>
        </w:rPr>
        <w:t> </w:t>
      </w:r>
      <w:hyperlink r:id="rId56">
        <w:r>
          <w:rPr>
            <w:color w:val="2E3092"/>
            <w:sz w:val="12"/>
          </w:rPr>
          <w:t>infrared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spectra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analysis.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Chemometr.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Intell.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Lab.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144,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56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62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8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Kandpal, L.M., Lohumi, S., Kim, M.S., et al., 2016. </w:t>
      </w:r>
      <w:hyperlink r:id="rId57">
        <w:r>
          <w:rPr>
            <w:color w:val="2E3092"/>
            <w:sz w:val="12"/>
          </w:rPr>
          <w:t>Near-infrared hyperspectral imaging sys-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tem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coupled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multivariate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predict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viability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vigor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muskmelon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seeds. Sens. Actuator B-Chem. 229,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534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544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Kim, G., Kim, G.H., Ahn, C.K., et al., 2013. </w:t>
      </w:r>
      <w:hyperlink r:id="rId58">
        <w:r>
          <w:rPr>
            <w:color w:val="2E3092"/>
            <w:sz w:val="12"/>
          </w:rPr>
          <w:t>Mid-infrared lifetime imaging for viability eval-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uation of lettuce seeds based on time-dependent thermal decay characterization.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Sensors 13 (3), 2986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2996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3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Lohumi,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8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Viability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pepper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resolved photothermal signal characterization. Infrared Phys. Technol. 67, 214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8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Kizil,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Irudayaraj,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J.M.K.,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Seetharaman,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8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Characterization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irradiated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starches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FT-Raman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FTIR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Chem.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50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(14),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3912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3918.</w:t>
        </w:r>
      </w:hyperlink>
    </w:p>
    <w:p>
      <w:pPr>
        <w:spacing w:line="280" w:lineRule="auto" w:before="7"/>
        <w:ind w:left="290" w:right="0" w:firstLine="0"/>
        <w:jc w:val="both"/>
        <w:rPr>
          <w:sz w:val="12"/>
        </w:rPr>
      </w:pPr>
      <w:r>
        <w:rPr>
          <w:color w:val="231F20"/>
          <w:sz w:val="12"/>
        </w:rPr>
        <w:t>Kranner,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56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48"/>
          <w:sz w:val="12"/>
        </w:rPr>
        <w:t> </w:t>
      </w:r>
      <w:hyperlink r:id="rId61">
        <w:r>
          <w:rPr>
            <w:color w:val="2E3092"/>
            <w:sz w:val="12"/>
          </w:rPr>
          <w:t>Mechanisms</w:t>
        </w:r>
        <w:r>
          <w:rPr>
            <w:color w:val="2E3092"/>
            <w:spacing w:val="53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seed</w:t>
        </w:r>
        <w:r>
          <w:rPr>
            <w:color w:val="2E3092"/>
            <w:spacing w:val="55"/>
            <w:sz w:val="12"/>
          </w:rPr>
          <w:t> </w:t>
        </w:r>
        <w:r>
          <w:rPr>
            <w:color w:val="2E3092"/>
            <w:sz w:val="12"/>
          </w:rPr>
          <w:t>ageing.</w:t>
        </w:r>
        <w:r>
          <w:rPr>
            <w:color w:val="2E3092"/>
            <w:spacing w:val="55"/>
            <w:sz w:val="12"/>
          </w:rPr>
          <w:t> </w:t>
        </w:r>
        <w:r>
          <w:rPr>
            <w:color w:val="2E3092"/>
            <w:sz w:val="12"/>
          </w:rPr>
          <w:t>S.</w:t>
        </w:r>
        <w:r>
          <w:rPr>
            <w:color w:val="2E3092"/>
            <w:spacing w:val="49"/>
            <w:sz w:val="12"/>
          </w:rPr>
          <w:t> </w:t>
        </w:r>
        <w:r>
          <w:rPr>
            <w:color w:val="2E3092"/>
            <w:sz w:val="12"/>
          </w:rPr>
          <w:t>Afr.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Bot.</w:t>
        </w:r>
        <w:r>
          <w:rPr>
            <w:color w:val="2E3092"/>
            <w:spacing w:val="53"/>
            <w:sz w:val="12"/>
          </w:rPr>
          <w:t> </w:t>
        </w:r>
        <w:r>
          <w:rPr>
            <w:color w:val="2E3092"/>
            <w:sz w:val="12"/>
          </w:rPr>
          <w:t>86</w:t>
        </w:r>
        <w:r>
          <w:rPr>
            <w:color w:val="2E3092"/>
            <w:spacing w:val="58"/>
            <w:sz w:val="12"/>
          </w:rPr>
          <w:t> </w:t>
        </w:r>
        <w:r>
          <w:rPr>
            <w:color w:val="2E3092"/>
            <w:sz w:val="12"/>
          </w:rPr>
          <w:t>(3),</w:t>
        </w:r>
        <w:r>
          <w:rPr>
            <w:color w:val="2E3092"/>
            <w:spacing w:val="53"/>
            <w:sz w:val="12"/>
          </w:rPr>
          <w:t> </w:t>
        </w:r>
        <w:r>
          <w:rPr>
            <w:color w:val="2E3092"/>
            <w:sz w:val="12"/>
          </w:rPr>
          <w:t>140</w:t>
        </w:r>
      </w:hyperlink>
      <w:r>
        <w:rPr>
          <w:color w:val="2E3092"/>
          <w:sz w:val="12"/>
        </w:rPr>
        <w:t>.</w:t>
      </w:r>
      <w:r>
        <w:rPr>
          <w:color w:val="2E3092"/>
          <w:spacing w:val="80"/>
          <w:sz w:val="12"/>
        </w:rPr>
        <w:t> </w:t>
      </w:r>
      <w:r>
        <w:rPr>
          <w:color w:val="231F20"/>
          <w:sz w:val="12"/>
        </w:rPr>
        <w:t>Kranner,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Kastberger,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Hartbauer,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2010.</w:t>
      </w:r>
      <w:r>
        <w:rPr>
          <w:color w:val="231F20"/>
          <w:spacing w:val="8"/>
          <w:sz w:val="12"/>
        </w:rPr>
        <w:t> </w:t>
      </w:r>
      <w:hyperlink r:id="rId62">
        <w:r>
          <w:rPr>
            <w:color w:val="2E3092"/>
            <w:sz w:val="12"/>
          </w:rPr>
          <w:t>Noninvasive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diagnosis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seed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pacing w:val="-2"/>
            <w:sz w:val="12"/>
          </w:rPr>
          <w:t>viabil-</w:t>
        </w:r>
      </w:hyperlink>
    </w:p>
    <w:p>
      <w:pPr>
        <w:spacing w:line="278" w:lineRule="auto" w:before="0"/>
        <w:ind w:left="290" w:right="0" w:firstLine="239"/>
        <w:jc w:val="both"/>
        <w:rPr>
          <w:sz w:val="12"/>
        </w:rPr>
      </w:pPr>
      <w:hyperlink r:id="rId62">
        <w:r>
          <w:rPr>
            <w:color w:val="2E3092"/>
            <w:w w:val="105"/>
            <w:sz w:val="12"/>
          </w:rPr>
          <w:t>ity using infrared thermography. Proc. Natl. Acad. Sci. U. S. A. 107 (8), 3912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3917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Kusumaningrum,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Lohumi,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5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Nondestructive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deter-</w:t>
        </w:r>
      </w:hyperlink>
    </w:p>
    <w:p>
      <w:pPr>
        <w:spacing w:line="268" w:lineRule="auto" w:before="0"/>
        <w:ind w:left="529" w:right="0" w:firstLine="0"/>
        <w:jc w:val="both"/>
        <w:rPr>
          <w:sz w:val="12"/>
        </w:rPr>
      </w:pPr>
      <w:hyperlink r:id="rId63">
        <w:r>
          <w:rPr>
            <w:color w:val="2E3092"/>
            <w:w w:val="105"/>
            <w:sz w:val="12"/>
          </w:rPr>
          <w:t>mining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viability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soybean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(Glycine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max)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FT-NIR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Food Agric. 98 (5), 1734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Lee,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Kim,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2013.</w:t>
      </w:r>
      <w:r>
        <w:rPr>
          <w:color w:val="231F20"/>
          <w:spacing w:val="-5"/>
          <w:w w:val="110"/>
          <w:sz w:val="12"/>
        </w:rPr>
        <w:t> </w:t>
      </w:r>
      <w:hyperlink r:id="rId64">
        <w:r>
          <w:rPr>
            <w:color w:val="2E3092"/>
            <w:spacing w:val="-2"/>
            <w:w w:val="110"/>
            <w:sz w:val="12"/>
          </w:rPr>
          <w:t>Prediction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crude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protein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oil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content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soy-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4">
        <w:r>
          <w:rPr>
            <w:color w:val="2E3092"/>
            <w:w w:val="110"/>
            <w:sz w:val="12"/>
          </w:rPr>
          <w:t>beans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Raman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Actuator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B-Chem.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185,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694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70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78" w:lineRule="auto" w:before="4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Lee, H., Kim, M.S., Qin, J.W., et al., 2017. </w:t>
      </w:r>
      <w:hyperlink r:id="rId65">
        <w:r>
          <w:rPr>
            <w:color w:val="2E3092"/>
            <w:sz w:val="12"/>
          </w:rPr>
          <w:t>Raman hyperspectral imaging for detection of wa-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termelon seeds infected with Acidovorax citrulli. Sensors 17 (10), 11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3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5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Variable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visible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near-infrared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tral analysis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noninvasive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determination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soluble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solids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content of </w:t>
        </w:r>
        <w:r>
          <w:rPr>
            <w:rFonts w:ascii="Tuffy" w:hAnsi="Tuffy"/>
            <w:b w:val="0"/>
            <w:color w:val="2E3092"/>
            <w:w w:val="105"/>
            <w:sz w:val="12"/>
          </w:rPr>
          <w:t>‘</w:t>
        </w:r>
        <w:r>
          <w:rPr>
            <w:color w:val="2E3092"/>
            <w:w w:val="105"/>
            <w:sz w:val="12"/>
          </w:rPr>
          <w:t>Ya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rFonts w:ascii="Tuffy" w:hAnsi="Tuffy"/>
            <w:b w:val="0"/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pear. Food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Anal. Methods 7 (9), 1891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1902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7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Li-Chan, E., Nakai, S., Hirotsuka, M., 1994. </w:t>
      </w:r>
      <w:hyperlink r:id="rId67">
        <w:r>
          <w:rPr>
            <w:color w:val="2E3092"/>
            <w:sz w:val="12"/>
          </w:rPr>
          <w:t>Raman Spectroscopy as a Probe of Protein Struc-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ture in Food System</w:t>
        </w:r>
      </w:hyperlink>
      <w:r>
        <w:rPr>
          <w:color w:val="2E3092"/>
          <w:w w:val="110"/>
          <w:sz w:val="12"/>
        </w:rPr>
        <w:t>s.</w:t>
      </w:r>
    </w:p>
    <w:p>
      <w:pPr>
        <w:spacing w:line="273" w:lineRule="auto" w:before="3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Lorente, D., Aleixos, N., Gómez-Sanchis, J., et al., 2012. </w:t>
      </w:r>
      <w:hyperlink r:id="rId68">
        <w:r>
          <w:rPr>
            <w:color w:val="2E3092"/>
            <w:spacing w:val="-2"/>
            <w:w w:val="105"/>
            <w:sz w:val="12"/>
          </w:rPr>
          <w:t>Recent advances and applications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hyperspectral imaging for fruit and vegetable quality assessment. Food. Bioprocess.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Tech. 5 (4), 1121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Lu, X., Alqadiri, H.M., Lin, M., et al., 2011. </w:t>
      </w:r>
      <w:hyperlink r:id="rId69">
        <w:r>
          <w:rPr>
            <w:color w:val="2E3092"/>
            <w:spacing w:val="-2"/>
            <w:w w:val="105"/>
            <w:sz w:val="12"/>
          </w:rPr>
          <w:t>Application of mid-infrared and Raman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copy to the study of bacteria. Food. Bioprocess. Tech. 4 (6), 919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935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Marcos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Filho,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2015.</w:t>
      </w:r>
      <w:r>
        <w:rPr>
          <w:color w:val="231F20"/>
          <w:spacing w:val="-1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vigor testing: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overview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past,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present 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future per-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spective. Sci. Agric. 72 (4), 363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8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McGoverin, C.M., Engelbrecht, P., Geladi, P., et al., 2011. </w:t>
      </w:r>
      <w:hyperlink r:id="rId71">
        <w:r>
          <w:rPr>
            <w:color w:val="2E3092"/>
            <w:w w:val="105"/>
            <w:sz w:val="12"/>
          </w:rPr>
          <w:t>Characterisation of non-viable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whole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barley,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wheat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sorghum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grains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near-infrared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and chemometrics. Anal. Bioanal. Chem. 401 (7), 2283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3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Mehmood,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Liland,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K.H., Snipen,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 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al., 2012. </w:t>
      </w:r>
      <w:hyperlink r:id="rId72">
        <w:r>
          <w:rPr>
            <w:color w:val="2E3092"/>
            <w:w w:val="105"/>
            <w:sz w:val="12"/>
          </w:rPr>
          <w:t>A review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variable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 methods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8" w:id="51"/>
      <w:bookmarkEnd w:id="51"/>
      <w:r>
        <w:rPr>
          <w:color w:val="2E3092"/>
          <w:w w:val="107"/>
          <w:sz w:val="12"/>
        </w:rPr>
      </w:r>
      <w:hyperlink r:id="rId72">
        <w:r>
          <w:rPr>
            <w:color w:val="2E3092"/>
            <w:w w:val="105"/>
            <w:sz w:val="12"/>
          </w:rPr>
          <w:t>in partial least squares regression. Chemometr. Intell. Lab. 118, 62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viability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39" w:id="52"/>
      <w:bookmarkEnd w:id="52"/>
      <w:r>
        <w:rPr>
          <w:color w:val="2E3092"/>
          <w:w w:val="112"/>
          <w:sz w:val="12"/>
        </w:rPr>
      </w:r>
      <w:hyperlink r:id="rId73">
        <w:r>
          <w:rPr>
            <w:color w:val="2E3092"/>
            <w:w w:val="105"/>
            <w:sz w:val="12"/>
          </w:rPr>
          <w:t>with infrared thermography. Sensors 17 (4), 14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2"/>
        <w:ind w:left="290" w:right="0" w:firstLine="0"/>
        <w:jc w:val="both"/>
        <w:rPr>
          <w:sz w:val="12"/>
        </w:rPr>
      </w:pPr>
      <w:bookmarkStart w:name="_bookmark40" w:id="53"/>
      <w:bookmarkEnd w:id="53"/>
      <w:r>
        <w:rPr/>
      </w:r>
      <w:r>
        <w:rPr>
          <w:color w:val="231F20"/>
          <w:w w:val="105"/>
          <w:sz w:val="12"/>
        </w:rPr>
        <w:t>Meola,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2012. </w:t>
      </w:r>
      <w:hyperlink r:id="rId74">
        <w:r>
          <w:rPr>
            <w:color w:val="2E3092"/>
            <w:w w:val="105"/>
            <w:sz w:val="12"/>
          </w:rPr>
          <w:t>Origin and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Theory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Thermography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2"/>
        <w:ind w:left="529" w:right="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Mo,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Kim,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</w:t>
      </w:r>
      <w:r>
        <w:rPr>
          <w:color w:val="231F20"/>
          <w:spacing w:val="-4"/>
          <w:w w:val="110"/>
          <w:sz w:val="12"/>
        </w:rPr>
        <w:t> </w:t>
      </w:r>
      <w:hyperlink r:id="rId75">
        <w:r>
          <w:rPr>
            <w:color w:val="2E3092"/>
            <w:spacing w:val="-2"/>
            <w:w w:val="110"/>
            <w:sz w:val="12"/>
          </w:rPr>
          <w:t>Non-destructive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quality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evaluation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pepper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(Capsi-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2" w:id="54"/>
      <w:bookmarkEnd w:id="54"/>
      <w:r>
        <w:rPr>
          <w:color w:val="2E3092"/>
          <w:w w:val="115"/>
          <w:sz w:val="12"/>
        </w:rPr>
      </w:r>
      <w:hyperlink r:id="rId75">
        <w:r>
          <w:rPr>
            <w:color w:val="2E3092"/>
            <w:sz w:val="12"/>
          </w:rPr>
          <w:t>cum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annuum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L.)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seeds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LED-induced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hyperspectral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re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ectance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imaging.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Sensors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41" w:id="55"/>
      <w:bookmarkEnd w:id="55"/>
      <w:r>
        <w:rPr>
          <w:color w:val="2E3092"/>
          <w:w w:val="107"/>
          <w:sz w:val="12"/>
        </w:rPr>
      </w:r>
      <w:hyperlink r:id="rId75">
        <w:r>
          <w:rPr>
            <w:color w:val="2E3092"/>
            <w:w w:val="110"/>
            <w:sz w:val="12"/>
          </w:rPr>
          <w:t>14 (4), 7489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7504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2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Isaksson,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Fearn,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8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Friendly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Guide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Multivariate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Calibra-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3" w:id="56"/>
      <w:bookmarkEnd w:id="56"/>
      <w:r>
        <w:rPr>
          <w:color w:val="2E3092"/>
          <w:w w:val="115"/>
          <w:sz w:val="12"/>
        </w:rPr>
      </w:r>
      <w:hyperlink r:id="rId76">
        <w:r>
          <w:rPr>
            <w:color w:val="2E3092"/>
            <w:w w:val="105"/>
            <w:sz w:val="12"/>
          </w:rPr>
          <w:t>tion and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Nicolaï,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B.M.,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Beullens,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Bobelyn,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2007.</w:t>
      </w:r>
      <w:r>
        <w:rPr>
          <w:color w:val="231F20"/>
          <w:spacing w:val="20"/>
          <w:sz w:val="12"/>
        </w:rPr>
        <w:t> </w:t>
      </w:r>
      <w:hyperlink r:id="rId77">
        <w:r>
          <w:rPr>
            <w:color w:val="2E3092"/>
            <w:sz w:val="12"/>
          </w:rPr>
          <w:t>Nondestructive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measurement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fruit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44" w:id="57"/>
      <w:bookmarkEnd w:id="57"/>
      <w:r>
        <w:rPr>
          <w:color w:val="2E3092"/>
          <w:w w:val="112"/>
          <w:sz w:val="12"/>
        </w:rPr>
      </w:r>
      <w:hyperlink r:id="rId77">
        <w:r>
          <w:rPr>
            <w:color w:val="2E3092"/>
            <w:w w:val="110"/>
            <w:sz w:val="12"/>
          </w:rPr>
          <w:t>and vegetable quality by</w:t>
        </w:r>
        <w:r>
          <w:rPr>
            <w:color w:val="2E3092"/>
            <w:w w:val="110"/>
            <w:sz w:val="12"/>
          </w:rPr>
          <w:t> means of</w:t>
        </w:r>
        <w:r>
          <w:rPr>
            <w:color w:val="2E3092"/>
            <w:w w:val="110"/>
            <w:sz w:val="12"/>
          </w:rPr>
          <w:t> NIR spectroscopy: a review. Postharvest Biol.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5" w:id="58"/>
      <w:bookmarkEnd w:id="58"/>
      <w:r>
        <w:rPr>
          <w:color w:val="2E3092"/>
          <w:w w:val="90"/>
          <w:sz w:val="12"/>
        </w:rPr>
      </w:r>
      <w:hyperlink r:id="rId77">
        <w:r>
          <w:rPr>
            <w:color w:val="2E3092"/>
            <w:w w:val="110"/>
            <w:sz w:val="12"/>
          </w:rPr>
          <w:t>Technol. 46 (2), 99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68" w:lineRule="auto" w:before="0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Nicolaï, B.M., Defraeye, T., Ketelaere, B.D., et al., 2014. </w:t>
      </w:r>
      <w:hyperlink r:id="rId78">
        <w:r>
          <w:rPr>
            <w:color w:val="2E3092"/>
            <w:w w:val="105"/>
            <w:sz w:val="12"/>
          </w:rPr>
          <w:t>Nondestructive measurement of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6" w:id="59"/>
      <w:bookmarkEnd w:id="59"/>
      <w:r>
        <w:rPr>
          <w:color w:val="2E3092"/>
          <w:w w:val="105"/>
          <w:sz w:val="12"/>
        </w:rPr>
      </w:r>
      <w:hyperlink r:id="rId78">
        <w:r>
          <w:rPr>
            <w:color w:val="2E3092"/>
            <w:w w:val="105"/>
            <w:sz w:val="12"/>
          </w:rPr>
          <w:t>fruit and vegetable quality. Annu. Rev. Food Sci. Technol. 5 (1), 285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68" w:lineRule="auto" w:before="4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Olesen,</w:t>
      </w:r>
      <w:r>
        <w:rPr>
          <w:color w:val="231F20"/>
          <w:w w:val="105"/>
          <w:sz w:val="12"/>
        </w:rPr>
        <w:t> M.H.,</w:t>
      </w:r>
      <w:r>
        <w:rPr>
          <w:color w:val="231F20"/>
          <w:w w:val="105"/>
          <w:sz w:val="12"/>
        </w:rPr>
        <w:t> Nikneshan,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Shrestha,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et</w:t>
      </w:r>
      <w:r>
        <w:rPr>
          <w:color w:val="231F20"/>
          <w:w w:val="105"/>
          <w:sz w:val="12"/>
        </w:rPr>
        <w:t> al.,</w:t>
      </w:r>
      <w:r>
        <w:rPr>
          <w:color w:val="231F20"/>
          <w:w w:val="105"/>
          <w:sz w:val="12"/>
        </w:rPr>
        <w:t> 2015.</w:t>
      </w:r>
      <w:r>
        <w:rPr>
          <w:color w:val="231F2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Viability</w:t>
        </w:r>
        <w:r>
          <w:rPr>
            <w:color w:val="2E3092"/>
            <w:w w:val="105"/>
            <w:sz w:val="12"/>
          </w:rPr>
          <w:t> prediction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Ricinus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7" w:id="60"/>
      <w:bookmarkEnd w:id="60"/>
      <w:r>
        <w:rPr>
          <w:color w:val="2E3092"/>
          <w:spacing w:val="1"/>
          <w:w w:val="108"/>
          <w:sz w:val="12"/>
        </w:rPr>
      </w:r>
      <w:hyperlink r:id="rId79">
        <w:r>
          <w:rPr>
            <w:color w:val="2E3092"/>
            <w:w w:val="105"/>
            <w:sz w:val="12"/>
          </w:rPr>
          <w:t>cummunis L. seeds using multispectral imaging. Sensors 15 (2), 4592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4604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529" w:right="0" w:hanging="240"/>
        <w:jc w:val="both"/>
        <w:rPr>
          <w:sz w:val="12"/>
        </w:rPr>
      </w:pPr>
      <w:bookmarkStart w:name="_bookmark48" w:id="61"/>
      <w:bookmarkEnd w:id="61"/>
      <w:r>
        <w:rPr/>
      </w:r>
      <w:r>
        <w:rPr>
          <w:color w:val="231F20"/>
          <w:w w:val="110"/>
          <w:sz w:val="12"/>
        </w:rPr>
        <w:t>Pasquini,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7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Near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infrared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mature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analytical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technique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new</w:t>
        </w:r>
      </w:hyperlink>
      <w:r>
        <w:rPr>
          <w:color w:val="2E3092"/>
          <w:spacing w:val="40"/>
          <w:w w:val="116"/>
          <w:sz w:val="12"/>
        </w:rPr>
        <w:t> </w:t>
      </w:r>
      <w:bookmarkStart w:name="_bookmark49" w:id="62"/>
      <w:bookmarkEnd w:id="62"/>
      <w:r>
        <w:rPr>
          <w:color w:val="2E3092"/>
          <w:w w:val="116"/>
          <w:sz w:val="12"/>
        </w:rPr>
      </w:r>
      <w:hyperlink r:id="rId80">
        <w:r>
          <w:rPr>
            <w:color w:val="2E3092"/>
            <w:w w:val="110"/>
            <w:sz w:val="12"/>
          </w:rPr>
          <w:t>perspectives 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 review. Anal. Chim. Acta 1026, 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6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2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tomato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vitality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processing. Transactions of the Chinese Society for Agricultural Machinery 49 </w:t>
        </w:r>
        <w:r>
          <w:rPr>
            <w:color w:val="2E3092"/>
            <w:w w:val="105"/>
            <w:sz w:val="12"/>
          </w:rPr>
          <w:t>(2),</w:t>
        </w:r>
      </w:hyperlink>
      <w:r>
        <w:rPr>
          <w:color w:val="2E3092"/>
          <w:spacing w:val="40"/>
          <w:w w:val="113"/>
          <w:sz w:val="12"/>
        </w:rPr>
        <w:t> </w:t>
      </w:r>
      <w:bookmarkStart w:name="_bookmark50" w:id="63"/>
      <w:bookmarkEnd w:id="63"/>
      <w:r>
        <w:rPr>
          <w:color w:val="2E3092"/>
          <w:w w:val="113"/>
          <w:sz w:val="12"/>
        </w:rPr>
      </w:r>
      <w:hyperlink r:id="rId81">
        <w:r>
          <w:rPr>
            <w:color w:val="2E3092"/>
            <w:spacing w:val="-2"/>
            <w:w w:val="105"/>
            <w:sz w:val="12"/>
          </w:rPr>
          <w:t>327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33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line="276" w:lineRule="auto" w:before="2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Picazo-Ródenas,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Royo,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Antonino-Daviu,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heating curve computation in induction motors: application to fault diagnosis. Eng.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Failure Anal. 35, 178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3" w:lineRule="auto" w:before="115"/>
        <w:ind w:left="529" w:right="110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Qin, J., Kim, M.S., Chao, K., et al., 2019. </w:t>
      </w:r>
      <w:hyperlink r:id="rId83">
        <w:r>
          <w:rPr>
            <w:color w:val="2E3092"/>
            <w:spacing w:val="-2"/>
            <w:w w:val="105"/>
            <w:sz w:val="12"/>
          </w:rPr>
          <w:t>Advances in Raman spectroscopy and imaging tech-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niques for quality and safety inspection of horticultural products. Postharvest Biol.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Technol. 149, 101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6" w:lineRule="auto" w:before="3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Rahman, A., Cho, B.K., 2016. </w:t>
      </w:r>
      <w:hyperlink r:id="rId84">
        <w:r>
          <w:rPr>
            <w:color w:val="2E3092"/>
            <w:w w:val="105"/>
            <w:sz w:val="12"/>
          </w:rPr>
          <w:t>Assessment of seed quality using non-destructive measure-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ment techniques: a review. Seed Sci. Res. 26 (04), 285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8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Reitzenstein,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Rosch,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Strehle,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2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Nondestructive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rape-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seeds by means of Raman spectroscopy.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Raman Spectrosc. 38 (3), 301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8.</w:t>
      </w:r>
    </w:p>
    <w:p>
      <w:pPr>
        <w:spacing w:before="8"/>
        <w:ind w:left="290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Ring,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E.F.J., 2007.</w:t>
      </w:r>
      <w:r>
        <w:rPr>
          <w:color w:val="231F20"/>
          <w:spacing w:val="1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historical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medicine.</w:t>
        </w:r>
      </w:hyperlink>
    </w:p>
    <w:p>
      <w:pPr>
        <w:spacing w:before="16"/>
        <w:ind w:left="529" w:right="0" w:firstLine="0"/>
        <w:jc w:val="both"/>
        <w:rPr>
          <w:sz w:val="12"/>
        </w:rPr>
      </w:pPr>
      <w:hyperlink r:id="rId86"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Phys.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 49 (3),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297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30</w:t>
        </w:r>
      </w:hyperlink>
      <w:r>
        <w:rPr>
          <w:color w:val="2E3092"/>
          <w:spacing w:val="-2"/>
          <w:w w:val="105"/>
          <w:sz w:val="12"/>
        </w:rPr>
        <w:t>1.</w:t>
      </w:r>
    </w:p>
    <w:p>
      <w:pPr>
        <w:spacing w:before="22"/>
        <w:ind w:left="290" w:right="0" w:firstLine="0"/>
        <w:jc w:val="both"/>
        <w:rPr>
          <w:sz w:val="12"/>
        </w:rPr>
      </w:pPr>
      <w:r>
        <w:rPr>
          <w:color w:val="231F20"/>
          <w:sz w:val="12"/>
        </w:rPr>
        <w:t>Ring,</w:t>
      </w:r>
      <w:r>
        <w:rPr>
          <w:color w:val="231F20"/>
          <w:spacing w:val="41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42"/>
          <w:sz w:val="12"/>
        </w:rPr>
        <w:t> </w:t>
      </w:r>
      <w:r>
        <w:rPr>
          <w:color w:val="231F20"/>
          <w:sz w:val="12"/>
        </w:rPr>
        <w:t>2010.</w:t>
      </w:r>
      <w:r>
        <w:rPr>
          <w:color w:val="231F20"/>
          <w:spacing w:val="41"/>
          <w:sz w:val="12"/>
        </w:rPr>
        <w:t> </w:t>
      </w:r>
      <w:hyperlink r:id="rId87">
        <w:r>
          <w:rPr>
            <w:color w:val="2E3092"/>
            <w:sz w:val="12"/>
          </w:rPr>
          <w:t>Thermal</w:t>
        </w:r>
        <w:r>
          <w:rPr>
            <w:color w:val="2E3092"/>
            <w:spacing w:val="42"/>
            <w:sz w:val="12"/>
          </w:rPr>
          <w:t> </w:t>
        </w:r>
        <w:r>
          <w:rPr>
            <w:color w:val="2E3092"/>
            <w:sz w:val="12"/>
          </w:rPr>
          <w:t>imaging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today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41"/>
            <w:sz w:val="12"/>
          </w:rPr>
          <w:t> </w:t>
        </w:r>
        <w:r>
          <w:rPr>
            <w:color w:val="2E3092"/>
            <w:sz w:val="12"/>
          </w:rPr>
          <w:t>its</w:t>
        </w:r>
        <w:r>
          <w:rPr>
            <w:color w:val="2E3092"/>
            <w:spacing w:val="42"/>
            <w:sz w:val="12"/>
          </w:rPr>
          <w:t> </w:t>
        </w:r>
        <w:r>
          <w:rPr>
            <w:color w:val="2E3092"/>
            <w:sz w:val="12"/>
          </w:rPr>
          <w:t>relevance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to</w:t>
        </w:r>
        <w:r>
          <w:rPr>
            <w:color w:val="2E3092"/>
            <w:spacing w:val="42"/>
            <w:sz w:val="12"/>
          </w:rPr>
          <w:t> </w:t>
        </w:r>
        <w:r>
          <w:rPr>
            <w:color w:val="2E3092"/>
            <w:sz w:val="12"/>
          </w:rPr>
          <w:t>diabetes.</w:t>
        </w:r>
        <w:r>
          <w:rPr>
            <w:color w:val="2E3092"/>
            <w:spacing w:val="41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Diabetes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pacing w:val="-4"/>
            <w:sz w:val="12"/>
          </w:rPr>
          <w:t>Sci.</w:t>
        </w:r>
      </w:hyperlink>
    </w:p>
    <w:p>
      <w:pPr>
        <w:spacing w:before="23"/>
        <w:ind w:left="529" w:right="0" w:firstLine="0"/>
        <w:jc w:val="both"/>
        <w:rPr>
          <w:sz w:val="12"/>
        </w:rPr>
      </w:pPr>
      <w:hyperlink r:id="rId87">
        <w:r>
          <w:rPr>
            <w:color w:val="2E3092"/>
            <w:w w:val="105"/>
            <w:sz w:val="12"/>
          </w:rPr>
          <w:t>Technol.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(4),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857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76" w:lineRule="auto" w:before="23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Saranwong,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Sornsrivichai,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Kawano,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8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Improvement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calibration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Brix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value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matter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mango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MLR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calibration.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red Spectrosc. 9 (1), 287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4" w:lineRule="auto" w:before="0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Schoeman, L., Williams, P., du Plessis, A., et al., 2016. </w:t>
      </w:r>
      <w:hyperlink r:id="rId89">
        <w:r>
          <w:rPr>
            <w:color w:val="2E3092"/>
            <w:sz w:val="12"/>
          </w:rPr>
          <w:t>X-ray micro-computed tomography</w:t>
        </w:r>
      </w:hyperlink>
      <w:r>
        <w:rPr>
          <w:color w:val="2E3092"/>
          <w:spacing w:val="40"/>
          <w:w w:val="110"/>
          <w:sz w:val="12"/>
        </w:rPr>
        <w:t> </w:t>
      </w:r>
      <w:hyperlink r:id="rId89">
        <w:r>
          <w:rPr>
            <w:color w:val="2E3092"/>
            <w:spacing w:val="-2"/>
            <w:w w:val="110"/>
            <w:sz w:val="12"/>
          </w:rPr>
          <w:t>(</w:t>
        </w:r>
        <w:r>
          <w:rPr>
            <w:rFonts w:ascii="Verdana" w:hAnsi="Verdana"/>
            <w:color w:val="2E3092"/>
            <w:spacing w:val="-2"/>
            <w:w w:val="110"/>
            <w:sz w:val="12"/>
          </w:rPr>
          <w:t>μ</w:t>
        </w:r>
        <w:r>
          <w:rPr>
            <w:color w:val="2E3092"/>
            <w:spacing w:val="-2"/>
            <w:w w:val="110"/>
            <w:sz w:val="12"/>
          </w:rPr>
          <w:t>CT) for non-destructive characterisation of food microstructure. Trends Food Sci.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89">
        <w:r>
          <w:rPr>
            <w:color w:val="2E3092"/>
            <w:w w:val="110"/>
            <w:sz w:val="12"/>
          </w:rPr>
          <w:t>Technol. 47, 10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6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Sendin,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Manley,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Williams,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white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maize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defects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tispectral imaging. Food Chem. 243, 311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529" w:right="111" w:hanging="240"/>
        <w:jc w:val="both"/>
        <w:rPr>
          <w:sz w:val="12"/>
        </w:rPr>
      </w:pPr>
      <w:r>
        <w:rPr>
          <w:color w:val="231F20"/>
          <w:w w:val="110"/>
          <w:sz w:val="12"/>
        </w:rPr>
        <w:t>Seo,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Y.W.,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Ahn,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C.K.,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Lee,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7"/>
          <w:w w:val="110"/>
          <w:sz w:val="12"/>
        </w:rPr>
        <w:t> </w:t>
      </w:r>
      <w:hyperlink r:id="rId91">
        <w:r>
          <w:rPr>
            <w:color w:val="2E3092"/>
            <w:w w:val="110"/>
            <w:sz w:val="12"/>
          </w:rPr>
          <w:t>Non-destructive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sorting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techniques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viable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91">
        <w:r>
          <w:rPr>
            <w:color w:val="2E3092"/>
            <w:w w:val="110"/>
            <w:sz w:val="12"/>
          </w:rPr>
          <w:t>pepper</w:t>
        </w:r>
        <w:r>
          <w:rPr>
            <w:color w:val="2E3092"/>
            <w:w w:val="110"/>
            <w:sz w:val="12"/>
          </w:rPr>
          <w:t> (Capsicum</w:t>
        </w:r>
        <w:r>
          <w:rPr>
            <w:color w:val="2E3092"/>
            <w:w w:val="110"/>
            <w:sz w:val="12"/>
          </w:rPr>
          <w:t> annuum</w:t>
        </w:r>
        <w:r>
          <w:rPr>
            <w:color w:val="2E3092"/>
            <w:w w:val="110"/>
            <w:sz w:val="12"/>
          </w:rPr>
          <w:t> L.)</w:t>
        </w:r>
        <w:r>
          <w:rPr>
            <w:color w:val="2E3092"/>
            <w:w w:val="110"/>
            <w:sz w:val="12"/>
          </w:rPr>
          <w:t> seeds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Fourier</w:t>
        </w:r>
        <w:r>
          <w:rPr>
            <w:color w:val="2E3092"/>
            <w:w w:val="110"/>
            <w:sz w:val="12"/>
          </w:rPr>
          <w:t> transform</w:t>
        </w:r>
        <w:r>
          <w:rPr>
            <w:color w:val="2E3092"/>
            <w:w w:val="110"/>
            <w:sz w:val="12"/>
          </w:rPr>
          <w:t> near-infrared</w:t>
        </w:r>
        <w:r>
          <w:rPr>
            <w:color w:val="2E3092"/>
            <w:w w:val="110"/>
            <w:sz w:val="12"/>
          </w:rPr>
          <w:t>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91">
        <w:r>
          <w:rPr>
            <w:color w:val="2E3092"/>
            <w:w w:val="110"/>
            <w:sz w:val="12"/>
          </w:rPr>
          <w:t>Raman spectroscopy.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Biosyst. Eng. 41 (1), 51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Shetty,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Gislum,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5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Optimal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sample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size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viability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cabbage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radish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red Spectrosc. 19 (6), 451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4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Shetty, N., Olesen, M.H., Gislum, R., et al., 2012. </w:t>
      </w:r>
      <w:hyperlink r:id="rId93"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partial least squares discriminant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analysis on visible-near infrared multispectral image data to examine germination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ability and germ length in spinach seeds. J. Chemom. 26 (8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9), 462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Shrestha, S., Deleuran, L., Gislum, R., et al., 2017. </w:t>
      </w:r>
      <w:hyperlink r:id="rId94">
        <w:r>
          <w:rPr>
            <w:color w:val="2E3092"/>
            <w:w w:val="105"/>
            <w:sz w:val="12"/>
          </w:rPr>
          <w:t>Separation of viable and non-viable to-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mato (Solanum lycopersicum L.) seeds using single seed near-infrared spectroscopy.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Comput. Electron. Agric. 142, 348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355 Part A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Sun, Q., Wang, J.H., Sun, B.Q., 2007. </w:t>
      </w:r>
      <w:hyperlink r:id="rId95">
        <w:r>
          <w:rPr>
            <w:color w:val="2E3092"/>
            <w:w w:val="105"/>
            <w:sz w:val="12"/>
          </w:rPr>
          <w:t>Advances on seed vigor physiological and genetic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mechanisms. Agric. Sci. China 6 (9), 1060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Usamentiaga,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Venegas,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Guerediaga,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1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Infrared thermography 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perature measurement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non-destructive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testing.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(7),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12305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12348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529" w:right="113" w:hanging="240"/>
        <w:jc w:val="both"/>
        <w:rPr>
          <w:sz w:val="12"/>
        </w:rPr>
      </w:pPr>
      <w:r>
        <w:rPr>
          <w:color w:val="231F20"/>
          <w:w w:val="110"/>
          <w:sz w:val="12"/>
        </w:rPr>
        <w:t>Usha,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Singh,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2013.</w:t>
      </w:r>
      <w:r>
        <w:rPr>
          <w:color w:val="231F20"/>
          <w:spacing w:val="-8"/>
          <w:w w:val="110"/>
          <w:sz w:val="12"/>
        </w:rPr>
        <w:t> </w:t>
      </w:r>
      <w:hyperlink r:id="rId97">
        <w:r>
          <w:rPr>
            <w:color w:val="2E3092"/>
            <w:w w:val="110"/>
            <w:sz w:val="12"/>
          </w:rPr>
          <w:t>Potential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remote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sensing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horticulture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10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7">
        <w:r>
          <w:rPr>
            <w:color w:val="2E3092"/>
            <w:w w:val="110"/>
            <w:sz w:val="12"/>
          </w:rPr>
          <w:t>view. Sci. Hortic. 153, 71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5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Wakholi, C., Kandpal, L.M., Lee, H., et al., 2018. </w:t>
      </w:r>
      <w:hyperlink r:id="rId98">
        <w:r>
          <w:rPr>
            <w:color w:val="2E3092"/>
            <w:w w:val="105"/>
            <w:sz w:val="12"/>
          </w:rPr>
          <w:t>Rapid assessment of corn seed viability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using short wave infrared line-scan hyperspectral imaging and chemometrics. Sens.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Actuator B-Chem. 255, 498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80" w:lineRule="auto" w:before="2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2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moving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online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spacing w:val="-2"/>
            <w:w w:val="105"/>
            <w:sz w:val="12"/>
          </w:rPr>
          <w:t>soluble solids content of apple using Vis/NIR diffuse transmission. J. Food Process Eng.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41 (8), e12915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Xia,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Huang,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6"/>
          <w:w w:val="110"/>
          <w:sz w:val="12"/>
        </w:rPr>
        <w:t> </w:t>
      </w:r>
      <w:hyperlink r:id="rId100">
        <w:r>
          <w:rPr>
            <w:color w:val="2E3092"/>
            <w:spacing w:val="-2"/>
            <w:w w:val="110"/>
            <w:sz w:val="12"/>
          </w:rPr>
          <w:t>Effect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spectral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measurement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orientation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sz w:val="12"/>
          </w:rPr>
          <w:t>line prediction of soluble solids content of apple using Vis/NIR diffuse re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ectance.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frared Phys. Technol. 97, 467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47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3" w:lineRule="auto" w:before="6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Yang, G.Y., Wang, Q.Y., Liu, C., et al., 2018. </w:t>
      </w:r>
      <w:hyperlink r:id="rId101">
        <w:r>
          <w:rPr>
            <w:color w:val="2E3092"/>
            <w:sz w:val="12"/>
          </w:rPr>
          <w:t>Rapid and visual detection of the main chemical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1">
        <w:r>
          <w:rPr>
            <w:color w:val="2E3092"/>
            <w:spacing w:val="-2"/>
            <w:w w:val="110"/>
            <w:sz w:val="12"/>
          </w:rPr>
          <w:t>compositions in maize seeds based on Raman hyperspectral imaging. Spectroc. Acta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1">
        <w:r>
          <w:rPr>
            <w:color w:val="2E3092"/>
            <w:w w:val="110"/>
            <w:sz w:val="12"/>
          </w:rPr>
          <w:t>Pt.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A-Molec.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Biomolec. Spectr. 200, 186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3" w:lineRule="auto" w:before="2"/>
        <w:ind w:left="529" w:right="11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6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crack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fresh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jujube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NIR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combined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Electron.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103, 1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2"/>
        <w:ind w:left="194" w:right="111" w:firstLine="0"/>
        <w:jc w:val="right"/>
        <w:rPr>
          <w:sz w:val="12"/>
        </w:rPr>
      </w:pPr>
      <w:r>
        <w:rPr>
          <w:color w:val="231F20"/>
          <w:spacing w:val="-2"/>
          <w:w w:val="110"/>
          <w:sz w:val="12"/>
        </w:rPr>
        <w:t>Yun, Y.H., Li, H.D., Deng, B.C., et al., 2019. </w:t>
      </w:r>
      <w:hyperlink r:id="rId103">
        <w:r>
          <w:rPr>
            <w:color w:val="2E3092"/>
            <w:spacing w:val="-2"/>
            <w:w w:val="110"/>
            <w:sz w:val="12"/>
          </w:rPr>
          <w:t>An overview of variable selection methods 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3">
        <w:r>
          <w:rPr>
            <w:color w:val="2E3092"/>
            <w:w w:val="110"/>
            <w:sz w:val="12"/>
          </w:rPr>
          <w:t>multivariate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near-infrared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spectra.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Trac-Trends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Chem.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113,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115</w:t>
        </w:r>
      </w:hyperlink>
      <w:r>
        <w:rPr>
          <w:color w:val="2E309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z w:val="12"/>
        </w:rPr>
        <w:t>Zhang, B., Huang, W., Li, J., et al., 2014. </w:t>
      </w:r>
      <w:hyperlink r:id="rId104">
        <w:r>
          <w:rPr>
            <w:color w:val="2E3092"/>
            <w:sz w:val="12"/>
          </w:rPr>
          <w:t>Principles, developments and applications of com-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4">
        <w:r>
          <w:rPr>
            <w:color w:val="2E3092"/>
            <w:w w:val="110"/>
            <w:sz w:val="12"/>
          </w:rPr>
          <w:t>puter vision for external quality inspection of fruits and vegetables: a review. Food</w:t>
        </w:r>
      </w:hyperlink>
    </w:p>
    <w:p>
      <w:pPr>
        <w:spacing w:line="139" w:lineRule="exact" w:before="0"/>
        <w:ind w:left="529" w:right="0" w:firstLine="0"/>
        <w:jc w:val="both"/>
        <w:rPr>
          <w:sz w:val="12"/>
        </w:rPr>
      </w:pPr>
      <w:hyperlink r:id="rId104">
        <w:r>
          <w:rPr>
            <w:color w:val="2E3092"/>
            <w:spacing w:val="-2"/>
            <w:w w:val="105"/>
            <w:sz w:val="12"/>
          </w:rPr>
          <w:t>Res.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Int.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62,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326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34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line="276" w:lineRule="auto" w:before="22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Zhang,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Gu,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2018a.</w:t>
      </w:r>
      <w:r>
        <w:rPr>
          <w:color w:val="231F20"/>
          <w:spacing w:val="-5"/>
          <w:w w:val="110"/>
          <w:sz w:val="12"/>
        </w:rPr>
        <w:t> </w:t>
      </w:r>
      <w:hyperlink r:id="rId105">
        <w:r>
          <w:rPr>
            <w:color w:val="2E3092"/>
            <w:spacing w:val="-2"/>
            <w:w w:val="110"/>
            <w:sz w:val="12"/>
          </w:rPr>
          <w:t>Challenges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solutions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optical-based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nonde-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spacing w:val="-2"/>
            <w:w w:val="110"/>
            <w:sz w:val="12"/>
          </w:rPr>
          <w:t>structive quality inspection for robotic fruit and vegetable grading systems: a techni-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w w:val="110"/>
            <w:sz w:val="12"/>
          </w:rPr>
          <w:t>cal review. Trends Food Sci. Technol. 81, 213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231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0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Zhang, T., Wei, W., Zhao, B., et al., 2018b. </w:t>
      </w:r>
      <w:hyperlink r:id="rId106">
        <w:r>
          <w:rPr>
            <w:color w:val="2E3092"/>
            <w:sz w:val="12"/>
          </w:rPr>
          <w:t>A reliable methodology for determining seed vi-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6">
        <w:r>
          <w:rPr>
            <w:color w:val="2E3092"/>
            <w:w w:val="110"/>
            <w:sz w:val="12"/>
          </w:rPr>
          <w:t>ability by using hyperspectral data from two sides of wheat seeds. Sensors 18 (3),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6">
        <w:r>
          <w:rPr>
            <w:color w:val="2E3092"/>
            <w:spacing w:val="-4"/>
            <w:w w:val="110"/>
            <w:sz w:val="12"/>
          </w:rPr>
          <w:t>81</w:t>
        </w:r>
      </w:hyperlink>
      <w:r>
        <w:rPr>
          <w:color w:val="2E3092"/>
          <w:spacing w:val="-4"/>
          <w:w w:val="110"/>
          <w:sz w:val="12"/>
        </w:rPr>
        <w:t>3.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314" w:space="46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Abydos">
    <w:altName w:val="Abydo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9264">
              <wp:simplePos x="0" y="0"/>
              <wp:positionH relativeFrom="page">
                <wp:posOffset>390300</wp:posOffset>
              </wp:positionH>
              <wp:positionV relativeFrom="page">
                <wp:posOffset>451635</wp:posOffset>
              </wp:positionV>
              <wp:extent cx="18161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36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23pt;margin-top:35.561886pt;width:14.3pt;height:9.85pt;mso-position-horizontal-relative:page;mso-position-vertical-relative:page;z-index:-1645721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36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9776">
              <wp:simplePos x="0" y="0"/>
              <wp:positionH relativeFrom="page">
                <wp:posOffset>2603787</wp:posOffset>
              </wp:positionH>
              <wp:positionV relativeFrom="page">
                <wp:posOffset>451635</wp:posOffset>
              </wp:positionV>
              <wp:extent cx="2239645" cy="1282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23964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Xia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5.022659pt;margin-top:35.561886pt;width:176.35pt;height:10.1pt;mso-position-horizontal-relative:page;mso-position-vertical-relative:page;z-index:-16456704" type="#_x0000_t202" id="docshape1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Y.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Xia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35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0288">
              <wp:simplePos x="0" y="0"/>
              <wp:positionH relativeFrom="page">
                <wp:posOffset>2715380</wp:posOffset>
              </wp:positionH>
              <wp:positionV relativeFrom="page">
                <wp:posOffset>451607</wp:posOffset>
              </wp:positionV>
              <wp:extent cx="223964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3964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Xia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3.809525pt;margin-top:35.559639pt;width:176.35pt;height:10.1pt;mso-position-horizontal-relative:page;mso-position-vertical-relative:page;z-index:-16456192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Y.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Xia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35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0800">
              <wp:simplePos x="0" y="0"/>
              <wp:positionH relativeFrom="page">
                <wp:posOffset>7002080</wp:posOffset>
              </wp:positionH>
              <wp:positionV relativeFrom="page">
                <wp:posOffset>451607</wp:posOffset>
              </wp:positionV>
              <wp:extent cx="18161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37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491pt;margin-top:35.559639pt;width:14.3pt;height:9.85pt;mso-position-horizontal-relative:page;mso-position-vertical-relative:page;z-index:-1645568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37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5820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116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48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7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91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20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00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63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8" w:hanging="4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1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4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3" w:hanging="46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32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19.05.001" TargetMode="External"/><Relationship Id="rId11" Type="http://schemas.openxmlformats.org/officeDocument/2006/relationships/hyperlink" Target="http://crossmark.crossref.org/dialog/?doi=10.1016/j.aiia.2019.05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fanshuxiang@outlook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hyperlink" Target="http://refhub.elsevier.com/S2589-7217(19)30005-4/rf0005" TargetMode="External"/><Relationship Id="rId28" Type="http://schemas.openxmlformats.org/officeDocument/2006/relationships/hyperlink" Target="http://refhub.elsevier.com/S2589-7217(19)30005-4/rf0010" TargetMode="External"/><Relationship Id="rId29" Type="http://schemas.openxmlformats.org/officeDocument/2006/relationships/hyperlink" Target="http://refhub.elsevier.com/S2589-7217(19)30005-4/rf0015" TargetMode="External"/><Relationship Id="rId30" Type="http://schemas.openxmlformats.org/officeDocument/2006/relationships/hyperlink" Target="http://refhub.elsevier.com/S2589-7217(19)30005-4/rf0020" TargetMode="External"/><Relationship Id="rId31" Type="http://schemas.openxmlformats.org/officeDocument/2006/relationships/hyperlink" Target="http://refhub.elsevier.com/S2589-7217(19)30005-4/rf0025" TargetMode="External"/><Relationship Id="rId32" Type="http://schemas.openxmlformats.org/officeDocument/2006/relationships/hyperlink" Target="http://refhub.elsevier.com/S2589-7217(19)30005-4/rf0030" TargetMode="External"/><Relationship Id="rId33" Type="http://schemas.openxmlformats.org/officeDocument/2006/relationships/hyperlink" Target="http://refhub.elsevier.com/S2589-7217(19)30005-4/rf0035" TargetMode="External"/><Relationship Id="rId34" Type="http://schemas.openxmlformats.org/officeDocument/2006/relationships/hyperlink" Target="http://refhub.elsevier.com/S2589-7217(19)30005-4/rf0040" TargetMode="External"/><Relationship Id="rId35" Type="http://schemas.openxmlformats.org/officeDocument/2006/relationships/hyperlink" Target="http://refhub.elsevier.com/S2589-7217(19)30005-4/rf0045" TargetMode="External"/><Relationship Id="rId36" Type="http://schemas.openxmlformats.org/officeDocument/2006/relationships/hyperlink" Target="http://refhub.elsevier.com/S2589-7217(19)30005-4/rf0050" TargetMode="External"/><Relationship Id="rId37" Type="http://schemas.openxmlformats.org/officeDocument/2006/relationships/hyperlink" Target="http://refhub.elsevier.com/S2589-7217(19)30005-4/rf0055" TargetMode="External"/><Relationship Id="rId38" Type="http://schemas.openxmlformats.org/officeDocument/2006/relationships/hyperlink" Target="http://refhub.elsevier.com/S2589-7217(19)30005-4/rf5010" TargetMode="External"/><Relationship Id="rId39" Type="http://schemas.openxmlformats.org/officeDocument/2006/relationships/hyperlink" Target="http://refhub.elsevier.com/S2589-7217(19)30005-4/rf0060" TargetMode="External"/><Relationship Id="rId40" Type="http://schemas.openxmlformats.org/officeDocument/2006/relationships/hyperlink" Target="http://refhub.elsevier.com/S2589-7217(19)30005-4/rf0065" TargetMode="External"/><Relationship Id="rId41" Type="http://schemas.openxmlformats.org/officeDocument/2006/relationships/hyperlink" Target="http://refhub.elsevier.com/S2589-7217(19)30005-4/rf0070" TargetMode="External"/><Relationship Id="rId42" Type="http://schemas.openxmlformats.org/officeDocument/2006/relationships/hyperlink" Target="http://refhub.elsevier.com/S2589-7217(19)30005-4/rf0075" TargetMode="External"/><Relationship Id="rId43" Type="http://schemas.openxmlformats.org/officeDocument/2006/relationships/hyperlink" Target="http://refhub.elsevier.com/S2589-7217(19)30005-4/rf0080" TargetMode="External"/><Relationship Id="rId44" Type="http://schemas.openxmlformats.org/officeDocument/2006/relationships/hyperlink" Target="http://refhub.elsevier.com/S2589-7217(19)30005-4/rf0085" TargetMode="External"/><Relationship Id="rId45" Type="http://schemas.openxmlformats.org/officeDocument/2006/relationships/hyperlink" Target="http://refhub.elsevier.com/S2589-7217(19)30005-4/rf0090" TargetMode="External"/><Relationship Id="rId46" Type="http://schemas.openxmlformats.org/officeDocument/2006/relationships/hyperlink" Target="http://refhub.elsevier.com/S2589-7217(19)30005-4/rf0095" TargetMode="External"/><Relationship Id="rId47" Type="http://schemas.openxmlformats.org/officeDocument/2006/relationships/hyperlink" Target="http://refhub.elsevier.com/S2589-7217(19)30005-4/rf0100" TargetMode="External"/><Relationship Id="rId48" Type="http://schemas.openxmlformats.org/officeDocument/2006/relationships/hyperlink" Target="http://refhub.elsevier.com/S2589-7217(19)30005-4/rf0105" TargetMode="External"/><Relationship Id="rId49" Type="http://schemas.openxmlformats.org/officeDocument/2006/relationships/hyperlink" Target="http://refhub.elsevier.com/S2589-7217(19)30005-4/rf0110" TargetMode="External"/><Relationship Id="rId50" Type="http://schemas.openxmlformats.org/officeDocument/2006/relationships/hyperlink" Target="http://refhub.elsevier.com/S2589-7217(19)30005-4/rf0115" TargetMode="External"/><Relationship Id="rId51" Type="http://schemas.openxmlformats.org/officeDocument/2006/relationships/hyperlink" Target="http://refhub.elsevier.com/S2589-7217(19)30005-4/rf0120" TargetMode="External"/><Relationship Id="rId52" Type="http://schemas.openxmlformats.org/officeDocument/2006/relationships/hyperlink" Target="http://refhub.elsevier.com/S2589-7217(19)30005-4/rf0125" TargetMode="External"/><Relationship Id="rId53" Type="http://schemas.openxmlformats.org/officeDocument/2006/relationships/hyperlink" Target="http://refhub.elsevier.com/S2589-7217(19)30005-4/rf0130" TargetMode="External"/><Relationship Id="rId54" Type="http://schemas.openxmlformats.org/officeDocument/2006/relationships/hyperlink" Target="http://refhub.elsevier.com/S2589-7217(19)30005-4/rf0135" TargetMode="External"/><Relationship Id="rId55" Type="http://schemas.openxmlformats.org/officeDocument/2006/relationships/hyperlink" Target="http://refhub.elsevier.com/S2589-7217(19)30005-4/rf0140" TargetMode="External"/><Relationship Id="rId56" Type="http://schemas.openxmlformats.org/officeDocument/2006/relationships/hyperlink" Target="http://refhub.elsevier.com/S2589-7217(19)30005-4/rf0145" TargetMode="External"/><Relationship Id="rId57" Type="http://schemas.openxmlformats.org/officeDocument/2006/relationships/hyperlink" Target="http://refhub.elsevier.com/S2589-7217(19)30005-4/rf0150" TargetMode="External"/><Relationship Id="rId58" Type="http://schemas.openxmlformats.org/officeDocument/2006/relationships/hyperlink" Target="http://refhub.elsevier.com/S2589-7217(19)30005-4/rf0155" TargetMode="External"/><Relationship Id="rId59" Type="http://schemas.openxmlformats.org/officeDocument/2006/relationships/hyperlink" Target="http://refhub.elsevier.com/S2589-7217(19)30005-4/rf0160" TargetMode="External"/><Relationship Id="rId60" Type="http://schemas.openxmlformats.org/officeDocument/2006/relationships/hyperlink" Target="http://refhub.elsevier.com/S2589-7217(19)30005-4/rf0165" TargetMode="External"/><Relationship Id="rId61" Type="http://schemas.openxmlformats.org/officeDocument/2006/relationships/hyperlink" Target="http://refhub.elsevier.com/S2589-7217(19)30005-4/rf0170" TargetMode="External"/><Relationship Id="rId62" Type="http://schemas.openxmlformats.org/officeDocument/2006/relationships/hyperlink" Target="http://refhub.elsevier.com/S2589-7217(19)30005-4/rf0175" TargetMode="External"/><Relationship Id="rId63" Type="http://schemas.openxmlformats.org/officeDocument/2006/relationships/hyperlink" Target="http://refhub.elsevier.com/S2589-7217(19)30005-4/rf0180" TargetMode="External"/><Relationship Id="rId64" Type="http://schemas.openxmlformats.org/officeDocument/2006/relationships/hyperlink" Target="http://refhub.elsevier.com/S2589-7217(19)30005-4/rf0185" TargetMode="External"/><Relationship Id="rId65" Type="http://schemas.openxmlformats.org/officeDocument/2006/relationships/hyperlink" Target="http://refhub.elsevier.com/S2589-7217(19)30005-4/rf0190" TargetMode="External"/><Relationship Id="rId66" Type="http://schemas.openxmlformats.org/officeDocument/2006/relationships/hyperlink" Target="http://refhub.elsevier.com/S2589-7217(19)30005-4/rf0195" TargetMode="External"/><Relationship Id="rId67" Type="http://schemas.openxmlformats.org/officeDocument/2006/relationships/hyperlink" Target="http://refhub.elsevier.com/S2589-7217(19)30005-4/rf0200" TargetMode="External"/><Relationship Id="rId68" Type="http://schemas.openxmlformats.org/officeDocument/2006/relationships/hyperlink" Target="http://refhub.elsevier.com/S2589-7217(19)30005-4/rf0205" TargetMode="External"/><Relationship Id="rId69" Type="http://schemas.openxmlformats.org/officeDocument/2006/relationships/hyperlink" Target="http://refhub.elsevier.com/S2589-7217(19)30005-4/rf0210" TargetMode="External"/><Relationship Id="rId70" Type="http://schemas.openxmlformats.org/officeDocument/2006/relationships/hyperlink" Target="http://refhub.elsevier.com/S2589-7217(19)30005-4/rf0215" TargetMode="External"/><Relationship Id="rId71" Type="http://schemas.openxmlformats.org/officeDocument/2006/relationships/hyperlink" Target="http://refhub.elsevier.com/S2589-7217(19)30005-4/rf0220" TargetMode="External"/><Relationship Id="rId72" Type="http://schemas.openxmlformats.org/officeDocument/2006/relationships/hyperlink" Target="http://refhub.elsevier.com/S2589-7217(19)30005-4/rf0225" TargetMode="External"/><Relationship Id="rId73" Type="http://schemas.openxmlformats.org/officeDocument/2006/relationships/hyperlink" Target="http://refhub.elsevier.com/S2589-7217(19)30005-4/rf0230" TargetMode="External"/><Relationship Id="rId74" Type="http://schemas.openxmlformats.org/officeDocument/2006/relationships/hyperlink" Target="http://refhub.elsevier.com/S2589-7217(19)30005-4/rf0235" TargetMode="External"/><Relationship Id="rId75" Type="http://schemas.openxmlformats.org/officeDocument/2006/relationships/hyperlink" Target="http://refhub.elsevier.com/S2589-7217(19)30005-4/rf0240" TargetMode="External"/><Relationship Id="rId76" Type="http://schemas.openxmlformats.org/officeDocument/2006/relationships/hyperlink" Target="http://refhub.elsevier.com/S2589-7217(19)30005-4/rf5005" TargetMode="External"/><Relationship Id="rId77" Type="http://schemas.openxmlformats.org/officeDocument/2006/relationships/hyperlink" Target="http://refhub.elsevier.com/S2589-7217(19)30005-4/rf0245" TargetMode="External"/><Relationship Id="rId78" Type="http://schemas.openxmlformats.org/officeDocument/2006/relationships/hyperlink" Target="http://refhub.elsevier.com/S2589-7217(19)30005-4/rf0250" TargetMode="External"/><Relationship Id="rId79" Type="http://schemas.openxmlformats.org/officeDocument/2006/relationships/hyperlink" Target="http://refhub.elsevier.com/S2589-7217(19)30005-4/rf0255" TargetMode="External"/><Relationship Id="rId80" Type="http://schemas.openxmlformats.org/officeDocument/2006/relationships/hyperlink" Target="http://refhub.elsevier.com/S2589-7217(19)30005-4/rf0260" TargetMode="External"/><Relationship Id="rId81" Type="http://schemas.openxmlformats.org/officeDocument/2006/relationships/hyperlink" Target="http://refhub.elsevier.com/S2589-7217(19)30005-4/rf0265" TargetMode="External"/><Relationship Id="rId82" Type="http://schemas.openxmlformats.org/officeDocument/2006/relationships/hyperlink" Target="http://refhub.elsevier.com/S2589-7217(19)30005-4/rf0270" TargetMode="External"/><Relationship Id="rId83" Type="http://schemas.openxmlformats.org/officeDocument/2006/relationships/hyperlink" Target="http://refhub.elsevier.com/S2589-7217(19)30005-4/rf0275" TargetMode="External"/><Relationship Id="rId84" Type="http://schemas.openxmlformats.org/officeDocument/2006/relationships/hyperlink" Target="http://refhub.elsevier.com/S2589-7217(19)30005-4/rf0280" TargetMode="External"/><Relationship Id="rId85" Type="http://schemas.openxmlformats.org/officeDocument/2006/relationships/hyperlink" Target="http://refhub.elsevier.com/S2589-7217(19)30005-4/rf0285" TargetMode="External"/><Relationship Id="rId86" Type="http://schemas.openxmlformats.org/officeDocument/2006/relationships/hyperlink" Target="http://refhub.elsevier.com/S2589-7217(19)30005-4/rf0290" TargetMode="External"/><Relationship Id="rId87" Type="http://schemas.openxmlformats.org/officeDocument/2006/relationships/hyperlink" Target="http://refhub.elsevier.com/S2589-7217(19)30005-4/rf0295" TargetMode="External"/><Relationship Id="rId88" Type="http://schemas.openxmlformats.org/officeDocument/2006/relationships/hyperlink" Target="http://refhub.elsevier.com/S2589-7217(19)30005-4/rf5000" TargetMode="External"/><Relationship Id="rId89" Type="http://schemas.openxmlformats.org/officeDocument/2006/relationships/hyperlink" Target="http://refhub.elsevier.com/S2589-7217(19)30005-4/rf0300" TargetMode="External"/><Relationship Id="rId90" Type="http://schemas.openxmlformats.org/officeDocument/2006/relationships/hyperlink" Target="http://refhub.elsevier.com/S2589-7217(19)30005-4/rf0305" TargetMode="External"/><Relationship Id="rId91" Type="http://schemas.openxmlformats.org/officeDocument/2006/relationships/hyperlink" Target="http://refhub.elsevier.com/S2589-7217(19)30005-4/rf0310" TargetMode="External"/><Relationship Id="rId92" Type="http://schemas.openxmlformats.org/officeDocument/2006/relationships/hyperlink" Target="http://refhub.elsevier.com/S2589-7217(19)30005-4/rf0315" TargetMode="External"/><Relationship Id="rId93" Type="http://schemas.openxmlformats.org/officeDocument/2006/relationships/hyperlink" Target="http://refhub.elsevier.com/S2589-7217(19)30005-4/rf0320" TargetMode="External"/><Relationship Id="rId94" Type="http://schemas.openxmlformats.org/officeDocument/2006/relationships/hyperlink" Target="http://refhub.elsevier.com/S2589-7217(19)30005-4/rf0325" TargetMode="External"/><Relationship Id="rId95" Type="http://schemas.openxmlformats.org/officeDocument/2006/relationships/hyperlink" Target="http://refhub.elsevier.com/S2589-7217(19)30005-4/rf0330" TargetMode="External"/><Relationship Id="rId96" Type="http://schemas.openxmlformats.org/officeDocument/2006/relationships/hyperlink" Target="http://refhub.elsevier.com/S2589-7217(19)30005-4/rf0335" TargetMode="External"/><Relationship Id="rId97" Type="http://schemas.openxmlformats.org/officeDocument/2006/relationships/hyperlink" Target="http://refhub.elsevier.com/S2589-7217(19)30005-4/rf0340" TargetMode="External"/><Relationship Id="rId98" Type="http://schemas.openxmlformats.org/officeDocument/2006/relationships/hyperlink" Target="http://refhub.elsevier.com/S2589-7217(19)30005-4/rf0345" TargetMode="External"/><Relationship Id="rId99" Type="http://schemas.openxmlformats.org/officeDocument/2006/relationships/hyperlink" Target="http://refhub.elsevier.com/S2589-7217(19)30005-4/rf0350" TargetMode="External"/><Relationship Id="rId100" Type="http://schemas.openxmlformats.org/officeDocument/2006/relationships/hyperlink" Target="http://refhub.elsevier.com/S2589-7217(19)30005-4/rf0355" TargetMode="External"/><Relationship Id="rId101" Type="http://schemas.openxmlformats.org/officeDocument/2006/relationships/hyperlink" Target="http://refhub.elsevier.com/S2589-7217(19)30005-4/rf0360" TargetMode="External"/><Relationship Id="rId102" Type="http://schemas.openxmlformats.org/officeDocument/2006/relationships/hyperlink" Target="http://refhub.elsevier.com/S2589-7217(19)30005-4/rf0365" TargetMode="External"/><Relationship Id="rId103" Type="http://schemas.openxmlformats.org/officeDocument/2006/relationships/hyperlink" Target="http://refhub.elsevier.com/S2589-7217(19)30005-4/rf0370" TargetMode="External"/><Relationship Id="rId104" Type="http://schemas.openxmlformats.org/officeDocument/2006/relationships/hyperlink" Target="http://refhub.elsevier.com/S2589-7217(19)30005-4/rf0375" TargetMode="External"/><Relationship Id="rId105" Type="http://schemas.openxmlformats.org/officeDocument/2006/relationships/hyperlink" Target="http://refhub.elsevier.com/S2589-7217(19)30005-4/rf0380" TargetMode="External"/><Relationship Id="rId106" Type="http://schemas.openxmlformats.org/officeDocument/2006/relationships/hyperlink" Target="http://refhub.elsevier.com/S2589-7217(19)30005-4/rf0385" TargetMode="External"/><Relationship Id="rId10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Xia</dc:creator>
  <cp:keywords>Seed viability; NIR; Hyperspectral imaging; Raman spectroscopy; Infrared thermography; Soft X-ray imaging</cp:keywords>
  <dc:subject>Artificial Intelligence in Agriculture, 1 (2019) 35-47. doi:10.1016/j.aiia.2019.05.001</dc:subject>
  <dc:title>Recent advances in emerging techniques for non-destructive detection of seed viability: A review</dc:title>
  <dcterms:created xsi:type="dcterms:W3CDTF">2023-11-25T07:14:14Z</dcterms:created>
  <dcterms:modified xsi:type="dcterms:W3CDTF">2023-11-25T07:14:14Z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10.1016/j.aiia.2019.05.001</vt:lpwstr>
  </property>
  <property fmtid="{D5CDD505-2E9C-101B-9397-08002B2CF9AE}" pid="12" name="robots">
    <vt:lpwstr>noindex</vt:lpwstr>
  </property>
</Properties>
</file>