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0" w:right="0" w:firstLine="0"/>
        <w:jc w:val="center"/>
        <w:rPr>
          <w:sz w:val="14"/>
        </w:rPr>
      </w:pPr>
      <w:bookmarkStart w:name="Site suitability for Aromatic Rice culti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w w:val="105"/>
            <w:sz w:val="14"/>
          </w:rPr>
          <w:t>Arti</w:t>
        </w:r>
      </w:hyperlink>
      <w:r>
        <w:rPr>
          <w:rFonts w:ascii="Times New Roman" w:hAnsi="Times New Roman"/>
          <w:color w:val="007FAC"/>
          <w:w w:val="105"/>
          <w:sz w:val="14"/>
        </w:rPr>
        <w:t>fi</w:t>
      </w:r>
      <w:hyperlink r:id="rId5">
        <w:r>
          <w:rPr>
            <w:color w:val="007FAC"/>
            <w:w w:val="105"/>
            <w:sz w:val="14"/>
          </w:rPr>
          <w:t>cial</w:t>
        </w:r>
        <w:r>
          <w:rPr>
            <w:color w:val="007FAC"/>
            <w:spacing w:val="-5"/>
            <w:w w:val="105"/>
            <w:sz w:val="14"/>
          </w:rPr>
          <w:t> </w:t>
        </w:r>
        <w:r>
          <w:rPr>
            <w:color w:val="007FAC"/>
            <w:w w:val="105"/>
            <w:sz w:val="14"/>
          </w:rPr>
          <w:t>Intelligence</w:t>
        </w:r>
        <w:r>
          <w:rPr>
            <w:color w:val="007FAC"/>
            <w:spacing w:val="-4"/>
            <w:w w:val="105"/>
            <w:sz w:val="14"/>
          </w:rPr>
          <w:t> </w:t>
        </w:r>
        <w:r>
          <w:rPr>
            <w:color w:val="007FAC"/>
            <w:w w:val="105"/>
            <w:sz w:val="14"/>
          </w:rPr>
          <w:t>in</w:t>
        </w:r>
        <w:r>
          <w:rPr>
            <w:color w:val="007FAC"/>
            <w:spacing w:val="-4"/>
            <w:w w:val="105"/>
            <w:sz w:val="14"/>
          </w:rPr>
          <w:t> </w:t>
        </w:r>
        <w:r>
          <w:rPr>
            <w:color w:val="007FAC"/>
            <w:w w:val="105"/>
            <w:sz w:val="14"/>
          </w:rPr>
          <w:t>Geosciences</w:t>
        </w:r>
        <w:r>
          <w:rPr>
            <w:color w:val="007FAC"/>
            <w:spacing w:val="-3"/>
            <w:w w:val="105"/>
            <w:sz w:val="14"/>
          </w:rPr>
          <w:t> </w:t>
        </w:r>
        <w:r>
          <w:rPr>
            <w:color w:val="007FAC"/>
            <w:w w:val="105"/>
            <w:sz w:val="14"/>
          </w:rPr>
          <w:t>2</w:t>
        </w:r>
        <w:r>
          <w:rPr>
            <w:color w:val="007FAC"/>
            <w:spacing w:val="-5"/>
            <w:w w:val="105"/>
            <w:sz w:val="14"/>
          </w:rPr>
          <w:t> </w:t>
        </w:r>
        <w:r>
          <w:rPr>
            <w:color w:val="007FAC"/>
            <w:w w:val="105"/>
            <w:sz w:val="14"/>
          </w:rPr>
          <w:t>(2021)</w:t>
        </w:r>
        <w:r>
          <w:rPr>
            <w:color w:val="007FAC"/>
            <w:spacing w:val="-4"/>
            <w:w w:val="105"/>
            <w:sz w:val="14"/>
          </w:rPr>
          <w:t> </w:t>
        </w:r>
        <w:r>
          <w:rPr>
            <w:color w:val="007FAC"/>
            <w:spacing w:val="-2"/>
            <w:w w:val="105"/>
            <w:sz w:val="14"/>
          </w:rPr>
          <w:t>179</w:t>
        </w:r>
      </w:hyperlink>
      <w:r>
        <w:rPr>
          <w:rFonts w:ascii="Arial" w:hAnsi="Arial"/>
          <w:color w:val="007FAC"/>
          <w:spacing w:val="-2"/>
          <w:w w:val="105"/>
          <w:sz w:val="14"/>
        </w:rPr>
        <w:t>–</w:t>
      </w:r>
      <w:hyperlink r:id="rId5">
        <w:r>
          <w:rPr>
            <w:color w:val="007FAC"/>
            <w:spacing w:val="-2"/>
            <w:w w:val="105"/>
            <w:sz w:val="14"/>
          </w:rPr>
          <w:t>191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144585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4665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77" w:val="left" w:leader="none"/>
          <w:tab w:pos="9387" w:val="left" w:leader="none"/>
        </w:tabs>
        <w:spacing w:line="240" w:lineRule="auto"/>
        <w:ind w:left="103" w:right="0" w:firstLine="0"/>
        <w:jc w:val="left"/>
        <w:rPr>
          <w:sz w:val="20"/>
        </w:rPr>
      </w:pPr>
      <w:r>
        <w:rPr>
          <w:position w:val="27"/>
          <w:sz w:val="20"/>
        </w:rPr>
        <mc:AlternateContent>
          <mc:Choice Requires="wps">
            <w:drawing>
              <wp:inline distT="0" distB="0" distL="0" distR="0">
                <wp:extent cx="756285" cy="452755"/>
                <wp:effectExtent l="0" t="0" r="0" b="4445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301" y="0"/>
                            <a:ext cx="82346" cy="82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6005" cy="436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9.55pt;height:35.65pt;mso-position-horizontal-relative:char;mso-position-vertical-relative:line" id="docshapegroup2" coordorigin="0,0" coordsize="1191,713">
                <v:shape style="position:absolute;left:1041;top:0;width:130;height:130" type="#_x0000_t75" id="docshape3" stroked="false">
                  <v:imagedata r:id="rId6" o:title=""/>
                </v:shape>
                <v:shape style="position:absolute;left:0;top:25;width:1191;height:688" type="#_x0000_t75" id="docshape4" stroked="false">
                  <v:imagedata r:id="rId7" o:title=""/>
                </v:shape>
              </v:group>
            </w:pict>
          </mc:Fallback>
        </mc:AlternateContent>
      </w:r>
      <w:r>
        <w:rPr>
          <w:position w:val="27"/>
          <w:sz w:val="20"/>
        </w:rPr>
      </w:r>
      <w:r>
        <w:rPr>
          <w:position w:val="27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645" cy="822960"/>
                <wp:effectExtent l="0" t="0" r="0" b="0"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4779645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5pt;height:64.8pt;mso-position-horizontal-relative:char;mso-position-vertical-relative:line" type="#_x0000_t202" id="docshape5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8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fi</w:t>
                      </w:r>
                      <w:r>
                        <w:rPr>
                          <w:color w:val="000000"/>
                          <w:sz w:val="28"/>
                        </w:rPr>
                        <w:t>cial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6" name="Image 6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Journal logo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69074</wp:posOffset>
                </wp:positionV>
                <wp:extent cx="6605905" cy="3746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4389pt;width:520.101pt;height:2.9481pt;mso-position-horizontal-relative:page;mso-position-vertical-relative:paragraph;z-index:-15727104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11" w:right="1084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6364071</wp:posOffset>
            </wp:positionH>
            <wp:positionV relativeFrom="paragraph">
              <wp:posOffset>28373</wp:posOffset>
            </wp:positionV>
            <wp:extent cx="359994" cy="359994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Site suitability for</w:t>
      </w:r>
      <w:r>
        <w:rPr>
          <w:spacing w:val="-2"/>
          <w:sz w:val="27"/>
        </w:rPr>
        <w:t> </w:t>
      </w:r>
      <w:r>
        <w:rPr>
          <w:sz w:val="27"/>
        </w:rPr>
        <w:t>Aromatic</w:t>
      </w:r>
      <w:r>
        <w:rPr>
          <w:spacing w:val="-1"/>
          <w:sz w:val="27"/>
        </w:rPr>
        <w:t> </w:t>
      </w:r>
      <w:r>
        <w:rPr>
          <w:sz w:val="27"/>
        </w:rPr>
        <w:t>Rice</w:t>
      </w:r>
      <w:r>
        <w:rPr>
          <w:spacing w:val="-1"/>
          <w:sz w:val="27"/>
        </w:rPr>
        <w:t> </w:t>
      </w:r>
      <w:r>
        <w:rPr>
          <w:sz w:val="27"/>
        </w:rPr>
        <w:t>cultivation by</w:t>
      </w:r>
      <w:r>
        <w:rPr>
          <w:spacing w:val="-2"/>
          <w:sz w:val="27"/>
        </w:rPr>
        <w:t> </w:t>
      </w:r>
      <w:r>
        <w:rPr>
          <w:sz w:val="27"/>
        </w:rPr>
        <w:t>integrating Geo-spatial </w:t>
      </w:r>
      <w:r>
        <w:rPr>
          <w:sz w:val="27"/>
        </w:rPr>
        <w:t>and Machine learning algorithms in Kaliyaganj C.D. block, India</w:t>
      </w:r>
    </w:p>
    <w:p>
      <w:pPr>
        <w:spacing w:line="259" w:lineRule="auto" w:before="212"/>
        <w:ind w:left="111" w:right="1084" w:firstLine="0"/>
        <w:jc w:val="left"/>
        <w:rPr>
          <w:sz w:val="21"/>
        </w:rPr>
      </w:pPr>
      <w:r>
        <w:rPr>
          <w:sz w:val="21"/>
        </w:rPr>
        <w:t>Debabrata Sarkar, Research Scholar, Sunil Saha, Research Scholar, Manab Maitra, B.Sc. </w:t>
      </w:r>
      <w:r>
        <w:rPr>
          <w:sz w:val="21"/>
        </w:rPr>
        <w:t>in Geography, Prolay Mondal, Ph.D., Assistant Professor</w:t>
      </w:r>
      <w:r>
        <w:rPr>
          <w:spacing w:val="-8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*</w:t>
        </w:r>
      </w:hyperlink>
    </w:p>
    <w:p>
      <w:pPr>
        <w:spacing w:before="155"/>
        <w:ind w:left="11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Department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Geography,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Raiganj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University,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Raiganj,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West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Bengal,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733134,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India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120135</wp:posOffset>
                </wp:positionV>
                <wp:extent cx="66059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59461pt;width:520.101pt;height:.22675pt;mso-position-horizontal-relative:page;mso-position-vertical-relative:paragraph;z-index:-15726592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40" w:right="640"/>
        </w:sectPr>
      </w:pPr>
    </w:p>
    <w:p>
      <w:pPr>
        <w:spacing w:before="108"/>
        <w:ind w:left="11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-42213</wp:posOffset>
                </wp:positionV>
                <wp:extent cx="1692275" cy="381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691995" y="359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23936pt;width:133.228pt;height:.283450pt;mso-position-horizontal-relative:page;mso-position-vertical-relative:paragraph;z-index:15732736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11" w:right="530" w:firstLine="0"/>
        <w:jc w:val="left"/>
        <w:rPr>
          <w:sz w:val="12"/>
        </w:rPr>
      </w:pPr>
      <w:r>
        <w:rPr>
          <w:w w:val="105"/>
          <w:sz w:val="12"/>
        </w:rPr>
        <w:t>Soil fertility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Suitability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MCDM-AHP</w:t>
      </w:r>
    </w:p>
    <w:p>
      <w:pPr>
        <w:spacing w:line="302" w:lineRule="auto" w:before="0"/>
        <w:ind w:left="111" w:right="530" w:firstLine="0"/>
        <w:jc w:val="left"/>
        <w:rPr>
          <w:sz w:val="12"/>
        </w:rPr>
      </w:pPr>
      <w:r>
        <w:rPr>
          <w:sz w:val="12"/>
        </w:rPr>
        <w:t>Machine </w:t>
      </w:r>
      <w:r>
        <w:rPr>
          <w:sz w:val="12"/>
        </w:rPr>
        <w:t>learning</w:t>
      </w:r>
      <w:r>
        <w:rPr>
          <w:spacing w:val="40"/>
          <w:sz w:val="12"/>
        </w:rPr>
        <w:t> </w:t>
      </w:r>
      <w:r>
        <w:rPr>
          <w:spacing w:val="-4"/>
          <w:sz w:val="12"/>
        </w:rPr>
        <w:t>GIS</w:t>
      </w:r>
    </w:p>
    <w:p>
      <w:pPr>
        <w:spacing w:before="108"/>
        <w:ind w:left="11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81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73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810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17275" y="3599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78pt;width:355.691pt;height:.283450pt;mso-position-horizontal-relative:page;mso-position-vertical-relative:paragraph;z-index:-15726080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2"/>
        <w:ind w:left="111" w:right="110" w:firstLine="0"/>
        <w:jc w:val="both"/>
        <w:rPr>
          <w:sz w:val="14"/>
        </w:rPr>
      </w:pPr>
      <w:r>
        <w:rPr>
          <w:sz w:val="14"/>
        </w:rPr>
        <w:t>The purpose of this work is to assess the soil fertility for Tulaipanji rice cultivation in Kaliyaganj C.D. Block using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Analytic</w:t>
      </w:r>
      <w:r>
        <w:rPr>
          <w:spacing w:val="7"/>
          <w:sz w:val="14"/>
        </w:rPr>
        <w:t> </w:t>
      </w:r>
      <w:r>
        <w:rPr>
          <w:sz w:val="14"/>
        </w:rPr>
        <w:t>Hierarchy</w:t>
      </w:r>
      <w:r>
        <w:rPr>
          <w:spacing w:val="7"/>
          <w:sz w:val="14"/>
        </w:rPr>
        <w:t> </w:t>
      </w:r>
      <w:r>
        <w:rPr>
          <w:sz w:val="14"/>
        </w:rPr>
        <w:t>Process</w:t>
      </w:r>
      <w:r>
        <w:rPr>
          <w:spacing w:val="7"/>
          <w:sz w:val="14"/>
        </w:rPr>
        <w:t> </w:t>
      </w:r>
      <w:r>
        <w:rPr>
          <w:sz w:val="14"/>
        </w:rPr>
        <w:t>(AHP)</w:t>
      </w:r>
      <w:r>
        <w:rPr>
          <w:spacing w:val="8"/>
          <w:sz w:val="14"/>
        </w:rPr>
        <w:t> </w:t>
      </w:r>
      <w:r>
        <w:rPr>
          <w:sz w:val="14"/>
        </w:rPr>
        <w:t>and</w:t>
      </w:r>
      <w:r>
        <w:rPr>
          <w:spacing w:val="7"/>
          <w:sz w:val="14"/>
        </w:rPr>
        <w:t> </w:t>
      </w:r>
      <w:r>
        <w:rPr>
          <w:sz w:val="14"/>
        </w:rPr>
        <w:t>Machine</w:t>
      </w:r>
      <w:r>
        <w:rPr>
          <w:spacing w:val="7"/>
          <w:sz w:val="14"/>
        </w:rPr>
        <w:t> </w:t>
      </w:r>
      <w:r>
        <w:rPr>
          <w:sz w:val="14"/>
        </w:rPr>
        <w:t>learning</w:t>
      </w:r>
      <w:r>
        <w:rPr>
          <w:spacing w:val="7"/>
          <w:sz w:val="14"/>
        </w:rPr>
        <w:t> </w:t>
      </w:r>
      <w:r>
        <w:rPr>
          <w:sz w:val="14"/>
        </w:rPr>
        <w:t>algorithms</w:t>
      </w:r>
      <w:r>
        <w:rPr>
          <w:spacing w:val="7"/>
          <w:sz w:val="14"/>
        </w:rPr>
        <w:t> </w:t>
      </w:r>
      <w:r>
        <w:rPr>
          <w:sz w:val="14"/>
        </w:rPr>
        <w:t>along</w:t>
      </w:r>
      <w:r>
        <w:rPr>
          <w:spacing w:val="7"/>
          <w:sz w:val="14"/>
        </w:rPr>
        <w:t> </w:t>
      </w:r>
      <w:r>
        <w:rPr>
          <w:sz w:val="14"/>
        </w:rPr>
        <w:t>with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eld</w:t>
      </w:r>
      <w:r>
        <w:rPr>
          <w:spacing w:val="7"/>
          <w:sz w:val="14"/>
        </w:rPr>
        <w:t> </w:t>
      </w:r>
      <w:r>
        <w:rPr>
          <w:sz w:val="14"/>
        </w:rPr>
        <w:t>survey</w:t>
      </w:r>
      <w:r>
        <w:rPr>
          <w:spacing w:val="7"/>
          <w:sz w:val="14"/>
        </w:rPr>
        <w:t> </w:t>
      </w:r>
      <w:r>
        <w:rPr>
          <w:sz w:val="14"/>
        </w:rPr>
        <w:t>data</w:t>
      </w:r>
      <w:r>
        <w:rPr>
          <w:spacing w:val="7"/>
          <w:sz w:val="14"/>
        </w:rPr>
        <w:t> </w:t>
      </w:r>
      <w:r>
        <w:rPr>
          <w:sz w:val="14"/>
        </w:rPr>
        <w:t>and GIS.</w:t>
      </w:r>
      <w:r>
        <w:rPr>
          <w:spacing w:val="40"/>
          <w:sz w:val="14"/>
        </w:rPr>
        <w:t> </w:t>
      </w:r>
      <w:r>
        <w:rPr>
          <w:sz w:val="14"/>
        </w:rPr>
        <w:t>A total of 40 soil samples from Tulaipanji rice </w:t>
      </w:r>
      <w:r>
        <w:rPr>
          <w:rFonts w:ascii="Times New Roman"/>
          <w:sz w:val="14"/>
        </w:rPr>
        <w:t>fi</w:t>
      </w:r>
      <w:r>
        <w:rPr>
          <w:sz w:val="14"/>
        </w:rPr>
        <w:t>elds (from 0 to 40 cm depth) have been randomly collected for the</w:t>
      </w:r>
      <w:r>
        <w:rPr>
          <w:spacing w:val="40"/>
          <w:sz w:val="14"/>
        </w:rPr>
        <w:t> </w:t>
      </w:r>
      <w:r>
        <w:rPr>
          <w:sz w:val="14"/>
        </w:rPr>
        <w:t>analysis of the soil health condition. For the purpose of assigning ratings to the parameters, ten experts' opinions</w:t>
      </w:r>
      <w:r>
        <w:rPr>
          <w:spacing w:val="40"/>
          <w:sz w:val="14"/>
        </w:rPr>
        <w:t> </w:t>
      </w:r>
      <w:r>
        <w:rPr>
          <w:sz w:val="14"/>
        </w:rPr>
        <w:t>were taken into account. The </w:t>
      </w:r>
      <w:r>
        <w:rPr>
          <w:rFonts w:ascii="Times New Roman"/>
          <w:sz w:val="14"/>
        </w:rPr>
        <w:t>fi</w:t>
      </w:r>
      <w:r>
        <w:rPr>
          <w:sz w:val="14"/>
        </w:rPr>
        <w:t>nal soil fertility map indicates that 18.01% of the land is in excellent health</w:t>
      </w:r>
      <w:r>
        <w:rPr>
          <w:spacing w:val="80"/>
          <w:sz w:val="14"/>
        </w:rPr>
        <w:t> </w:t>
      </w:r>
      <w:r>
        <w:rPr>
          <w:sz w:val="14"/>
        </w:rPr>
        <w:t>condition to support Tulaipanji cultivation. The arti</w:t>
      </w:r>
      <w:r>
        <w:rPr>
          <w:rFonts w:ascii="Times New Roman"/>
          <w:sz w:val="14"/>
        </w:rPr>
        <w:t>fi</w:t>
      </w:r>
      <w:r>
        <w:rPr>
          <w:sz w:val="14"/>
        </w:rPr>
        <w:t>cial neural networks (ANN), support vector machine (SVM),</w:t>
      </w:r>
      <w:r>
        <w:rPr>
          <w:spacing w:val="40"/>
          <w:sz w:val="14"/>
        </w:rPr>
        <w:t> </w:t>
      </w:r>
      <w:r>
        <w:rPr>
          <w:sz w:val="14"/>
        </w:rPr>
        <w:t>and Bagging models-based suitability analysis was also done using geo-spatial and soil data for Tulaipanji</w:t>
      </w:r>
      <w:r>
        <w:rPr>
          <w:spacing w:val="40"/>
          <w:sz w:val="14"/>
        </w:rPr>
        <w:t> </w:t>
      </w:r>
      <w:r>
        <w:rPr>
          <w:sz w:val="14"/>
        </w:rPr>
        <w:t>cultivation. Nevertheless, the ANN is the more appropriate model for locational analysis of Tulaipanji cultivation.</w:t>
      </w:r>
      <w:r>
        <w:rPr>
          <w:spacing w:val="40"/>
          <w:sz w:val="14"/>
        </w:rPr>
        <w:t> </w:t>
      </w:r>
      <w:r>
        <w:rPr>
          <w:sz w:val="14"/>
        </w:rPr>
        <w:t>The ANN-based </w:t>
      </w:r>
      <w:r>
        <w:rPr>
          <w:rFonts w:ascii="Times New Roman"/>
          <w:sz w:val="14"/>
        </w:rPr>
        <w:t>fi</w:t>
      </w:r>
      <w:r>
        <w:rPr>
          <w:sz w:val="14"/>
        </w:rPr>
        <w:t>ndings show that areas of 25.8% (77.89 sq. km) are excellent for growing Tulaipanji rice, about</w:t>
      </w:r>
      <w:r>
        <w:rPr>
          <w:spacing w:val="40"/>
          <w:sz w:val="14"/>
        </w:rPr>
        <w:t> </w:t>
      </w:r>
      <w:r>
        <w:rPr>
          <w:sz w:val="14"/>
        </w:rPr>
        <w:t>22.01% (66.45 sq. km) are highly suitable, 19.84% (59.90 sq. km) are moderately suitable, 21.19% (63.97 sq. km)</w:t>
      </w:r>
      <w:r>
        <w:rPr>
          <w:spacing w:val="40"/>
          <w:sz w:val="14"/>
        </w:rPr>
        <w:t> </w:t>
      </w:r>
      <w:r>
        <w:rPr>
          <w:sz w:val="14"/>
        </w:rPr>
        <w:t>are low suitable and 11.16% (33.69 sq. km) are not suitable for Tulaipanji rice cultivation. The receiver operating</w:t>
      </w:r>
      <w:r>
        <w:rPr>
          <w:spacing w:val="40"/>
          <w:sz w:val="14"/>
        </w:rPr>
        <w:t> </w:t>
      </w:r>
      <w:r>
        <w:rPr>
          <w:sz w:val="14"/>
        </w:rPr>
        <w:t>characteristic</w:t>
      </w:r>
      <w:r>
        <w:rPr>
          <w:spacing w:val="16"/>
          <w:sz w:val="14"/>
        </w:rPr>
        <w:t> </w:t>
      </w:r>
      <w:r>
        <w:rPr>
          <w:sz w:val="14"/>
        </w:rPr>
        <w:t>(ROC)</w:t>
      </w:r>
      <w:r>
        <w:rPr>
          <w:spacing w:val="18"/>
          <w:sz w:val="14"/>
        </w:rPr>
        <w:t> </w:t>
      </w:r>
      <w:r>
        <w:rPr>
          <w:sz w:val="14"/>
        </w:rPr>
        <w:t>curve</w:t>
      </w:r>
      <w:r>
        <w:rPr>
          <w:spacing w:val="18"/>
          <w:sz w:val="14"/>
        </w:rPr>
        <w:t> </w:t>
      </w:r>
      <w:r>
        <w:rPr>
          <w:sz w:val="14"/>
        </w:rPr>
        <w:t>depicts</w:t>
      </w:r>
      <w:r>
        <w:rPr>
          <w:spacing w:val="16"/>
          <w:sz w:val="14"/>
        </w:rPr>
        <w:t> </w:t>
      </w:r>
      <w:r>
        <w:rPr>
          <w:sz w:val="14"/>
        </w:rPr>
        <w:t>that</w:t>
      </w:r>
      <w:r>
        <w:rPr>
          <w:spacing w:val="19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applied</w:t>
      </w:r>
      <w:r>
        <w:rPr>
          <w:spacing w:val="16"/>
          <w:sz w:val="14"/>
        </w:rPr>
        <w:t> </w:t>
      </w:r>
      <w:r>
        <w:rPr>
          <w:sz w:val="14"/>
        </w:rPr>
        <w:t>models</w:t>
      </w:r>
      <w:r>
        <w:rPr>
          <w:spacing w:val="19"/>
          <w:sz w:val="14"/>
        </w:rPr>
        <w:t> </w:t>
      </w:r>
      <w:r>
        <w:rPr>
          <w:sz w:val="14"/>
        </w:rPr>
        <w:t>have</w:t>
      </w:r>
      <w:r>
        <w:rPr>
          <w:spacing w:val="18"/>
          <w:sz w:val="14"/>
        </w:rPr>
        <w:t> </w:t>
      </w:r>
      <w:r>
        <w:rPr>
          <w:sz w:val="14"/>
        </w:rPr>
        <w:t>a</w:t>
      </w:r>
      <w:r>
        <w:rPr>
          <w:spacing w:val="16"/>
          <w:sz w:val="14"/>
        </w:rPr>
        <w:t> </w:t>
      </w:r>
      <w:r>
        <w:rPr>
          <w:sz w:val="14"/>
        </w:rPr>
        <w:t>high</w:t>
      </w:r>
      <w:r>
        <w:rPr>
          <w:spacing w:val="18"/>
          <w:sz w:val="14"/>
        </w:rPr>
        <w:t> </w:t>
      </w:r>
      <w:r>
        <w:rPr>
          <w:sz w:val="14"/>
        </w:rPr>
        <w:t>degree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accuracy.</w:t>
      </w:r>
      <w:r>
        <w:rPr>
          <w:spacing w:val="18"/>
          <w:sz w:val="14"/>
        </w:rPr>
        <w:t> </w:t>
      </w:r>
      <w:r>
        <w:rPr>
          <w:sz w:val="14"/>
        </w:rPr>
        <w:t>This</w:t>
      </w:r>
      <w:r>
        <w:rPr>
          <w:spacing w:val="18"/>
          <w:sz w:val="14"/>
        </w:rPr>
        <w:t> </w:t>
      </w:r>
      <w:r>
        <w:rPr>
          <w:sz w:val="14"/>
        </w:rPr>
        <w:t>endeavour</w:t>
      </w:r>
      <w:r>
        <w:rPr>
          <w:spacing w:val="18"/>
          <w:sz w:val="14"/>
        </w:rPr>
        <w:t> </w:t>
      </w:r>
      <w:r>
        <w:rPr>
          <w:sz w:val="14"/>
        </w:rPr>
        <w:t>will</w:t>
      </w:r>
      <w:r>
        <w:rPr>
          <w:spacing w:val="40"/>
          <w:sz w:val="14"/>
        </w:rPr>
        <w:t> </w:t>
      </w:r>
      <w:r>
        <w:rPr>
          <w:sz w:val="14"/>
        </w:rPr>
        <w:t>aid much in the soil fertility and site suitability assessment that will aid local government of</w:t>
      </w:r>
      <w:r>
        <w:rPr>
          <w:rFonts w:ascii="Times New Roman"/>
          <w:sz w:val="14"/>
        </w:rPr>
        <w:t>fi</w:t>
      </w:r>
      <w:r>
        <w:rPr>
          <w:sz w:val="14"/>
        </w:rPr>
        <w:t>cials, academics, and</w:t>
      </w:r>
      <w:r>
        <w:rPr>
          <w:spacing w:val="40"/>
          <w:sz w:val="14"/>
        </w:rPr>
        <w:t> </w:t>
      </w:r>
      <w:r>
        <w:rPr>
          <w:sz w:val="14"/>
        </w:rPr>
        <w:t>the framers, to utilize the lands in a scienti</w:t>
      </w:r>
      <w:r>
        <w:rPr>
          <w:rFonts w:ascii="Times New Roman"/>
          <w:sz w:val="14"/>
        </w:rPr>
        <w:t>fi</w:t>
      </w:r>
      <w:r>
        <w:rPr>
          <w:sz w:val="14"/>
        </w:rPr>
        <w:t>c</w:t>
      </w:r>
      <w:r>
        <w:rPr>
          <w:spacing w:val="33"/>
          <w:sz w:val="14"/>
        </w:rPr>
        <w:t> </w:t>
      </w:r>
      <w:r>
        <w:rPr>
          <w:sz w:val="14"/>
        </w:rPr>
        <w:t>way.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40"/>
          <w:cols w:num="2" w:equalWidth="0">
            <w:col w:w="1706" w:space="1582"/>
            <w:col w:w="7342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10" coordorigin="0,0" coordsize="10403,5">
                <v:rect style="position:absolute;left:0;top:0;width:10403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1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According to FAO's de</w:t>
      </w:r>
      <w:r>
        <w:rPr>
          <w:rFonts w:ascii="Times New Roman" w:hAnsi="Times New Roman"/>
        </w:rPr>
        <w:t>fi</w:t>
      </w:r>
      <w:r>
        <w:rPr/>
        <w:t>nition, in agriculture, the fertility of soil</w:t>
      </w:r>
      <w:r>
        <w:rPr>
          <w:spacing w:val="40"/>
        </w:rPr>
        <w:t> </w:t>
      </w:r>
      <w:r>
        <w:rPr/>
        <w:t>refers to the capacity of a soil to support crop growth by supplying</w:t>
      </w:r>
      <w:r>
        <w:rPr>
          <w:spacing w:val="40"/>
        </w:rPr>
        <w:t> </w:t>
      </w:r>
      <w:r>
        <w:rPr/>
        <w:t>required soil nutrients as well as suitable biochemical, and physical</w:t>
      </w:r>
      <w:r>
        <w:rPr>
          <w:spacing w:val="40"/>
        </w:rPr>
        <w:t> </w:t>
      </w:r>
      <w:r>
        <w:rPr/>
        <w:t>properties as a growing environment for plants. The essential macro-</w:t>
      </w:r>
      <w:r>
        <w:rPr>
          <w:spacing w:val="40"/>
        </w:rPr>
        <w:t> </w:t>
      </w:r>
      <w:r>
        <w:rPr/>
        <w:t>nutrients nitrogen (N), phosphorus (P), and potassium (K), as well as</w:t>
      </w:r>
      <w:r>
        <w:rPr>
          <w:spacing w:val="40"/>
        </w:rPr>
        <w:t> </w:t>
      </w:r>
      <w:r>
        <w:rPr/>
        <w:t>magnesium (Mg), sulphur (S), and calcium (Ca) are all found in plants</w:t>
      </w:r>
      <w:r>
        <w:rPr>
          <w:spacing w:val="40"/>
        </w:rPr>
        <w:t> </w:t>
      </w:r>
      <w:r>
        <w:rPr/>
        <w:t>as micronutrients and by consuming these foods, humans ful</w:t>
      </w:r>
      <w:r>
        <w:rPr>
          <w:rFonts w:ascii="Times New Roman" w:hAnsi="Times New Roman"/>
        </w:rPr>
        <w:t>fi</w:t>
      </w:r>
      <w:r>
        <w:rPr/>
        <w:t>ll their</w:t>
      </w:r>
      <w:r>
        <w:rPr>
          <w:spacing w:val="40"/>
        </w:rPr>
        <w:t> </w:t>
      </w:r>
      <w:r>
        <w:rPr/>
        <w:t>nutritional demands. Micronutrients are mostly composed of the ele-</w:t>
      </w:r>
      <w:r>
        <w:rPr>
          <w:spacing w:val="40"/>
        </w:rPr>
        <w:t> </w:t>
      </w:r>
      <w:r>
        <w:rPr/>
        <w:t>ments iron (Fe), copper (Cu), molybdenum (Mo), chlorine (Cl), sele-</w:t>
      </w:r>
      <w:r>
        <w:rPr>
          <w:spacing w:val="40"/>
        </w:rPr>
        <w:t> </w:t>
      </w:r>
      <w:r>
        <w:rPr/>
        <w:t>nium</w:t>
      </w:r>
      <w:r>
        <w:rPr>
          <w:spacing w:val="-9"/>
        </w:rPr>
        <w:t> </w:t>
      </w:r>
      <w:r>
        <w:rPr/>
        <w:t>(Se),</w:t>
      </w:r>
      <w:r>
        <w:rPr>
          <w:spacing w:val="-10"/>
        </w:rPr>
        <w:t> </w:t>
      </w:r>
      <w:r>
        <w:rPr/>
        <w:t>zinc</w:t>
      </w:r>
      <w:r>
        <w:rPr>
          <w:spacing w:val="-8"/>
        </w:rPr>
        <w:t> </w:t>
      </w:r>
      <w:r>
        <w:rPr/>
        <w:t>(Zn),</w:t>
      </w:r>
      <w:r>
        <w:rPr>
          <w:spacing w:val="-10"/>
        </w:rPr>
        <w:t> </w:t>
      </w:r>
      <w:r>
        <w:rPr/>
        <w:t>manganese</w:t>
      </w:r>
      <w:r>
        <w:rPr>
          <w:spacing w:val="-9"/>
        </w:rPr>
        <w:t> </w:t>
      </w:r>
      <w:r>
        <w:rPr/>
        <w:t>(Mn),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boron</w:t>
      </w:r>
      <w:r>
        <w:rPr>
          <w:spacing w:val="-10"/>
        </w:rPr>
        <w:t> </w:t>
      </w:r>
      <w:r>
        <w:rPr/>
        <w:t>(B).</w:t>
      </w:r>
      <w:r>
        <w:rPr>
          <w:spacing w:val="-8"/>
        </w:rPr>
        <w:t> </w:t>
      </w:r>
      <w:r>
        <w:rPr/>
        <w:t>Water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required</w:t>
      </w:r>
      <w:r>
        <w:rPr>
          <w:spacing w:val="40"/>
        </w:rPr>
        <w:t> </w:t>
      </w:r>
      <w:r>
        <w:rPr/>
        <w:t>for plant growth! Plants comprise roughly 80%</w:t>
      </w:r>
      <w:r>
        <w:rPr>
          <w:rFonts w:ascii="Arial" w:hAnsi="Arial"/>
        </w:rPr>
        <w:t>–</w:t>
      </w:r>
      <w:r>
        <w:rPr/>
        <w:t>95% water, and they</w:t>
      </w:r>
      <w:r>
        <w:rPr>
          <w:spacing w:val="40"/>
        </w:rPr>
        <w:t> </w:t>
      </w:r>
      <w:r>
        <w:rPr/>
        <w:t>need water for a variety of purposes as they develop, including</w:t>
      </w:r>
      <w:r>
        <w:rPr>
          <w:spacing w:val="40"/>
        </w:rPr>
        <w:t> </w:t>
      </w:r>
      <w:r>
        <w:rPr/>
        <w:t>photosynthesis, cooling, and transporting minerals and nutrients from</w:t>
      </w:r>
      <w:r>
        <w:rPr>
          <w:spacing w:val="40"/>
        </w:rPr>
        <w:t> </w:t>
      </w:r>
      <w:r>
        <w:rPr/>
        <w:t>the soil into the plant. Soil fertility implications are represented in the</w:t>
      </w:r>
      <w:r>
        <w:rPr>
          <w:spacing w:val="40"/>
        </w:rPr>
        <w:t> </w:t>
      </w:r>
      <w:r>
        <w:rPr/>
        <w:t>majority</w:t>
      </w:r>
      <w:r>
        <w:rPr>
          <w:spacing w:val="43"/>
        </w:rPr>
        <w:t> </w:t>
      </w:r>
      <w:r>
        <w:rPr/>
        <w:t>of</w:t>
      </w:r>
      <w:r>
        <w:rPr>
          <w:spacing w:val="44"/>
        </w:rPr>
        <w:t> </w:t>
      </w:r>
      <w:r>
        <w:rPr/>
        <w:t>the</w:t>
      </w:r>
      <w:r>
        <w:rPr>
          <w:spacing w:val="45"/>
        </w:rPr>
        <w:t> </w:t>
      </w:r>
      <w:r>
        <w:rPr/>
        <w:t>Sustainable</w:t>
      </w:r>
      <w:r>
        <w:rPr>
          <w:spacing w:val="44"/>
        </w:rPr>
        <w:t> </w:t>
      </w:r>
      <w:r>
        <w:rPr/>
        <w:t>Development</w:t>
      </w:r>
      <w:r>
        <w:rPr>
          <w:spacing w:val="45"/>
        </w:rPr>
        <w:t> </w:t>
      </w:r>
      <w:r>
        <w:rPr/>
        <w:t>Goals</w:t>
      </w:r>
      <w:r>
        <w:rPr>
          <w:spacing w:val="45"/>
        </w:rPr>
        <w:t> </w:t>
      </w:r>
      <w:r>
        <w:rPr/>
        <w:t>since</w:t>
      </w:r>
      <w:r>
        <w:rPr>
          <w:spacing w:val="43"/>
        </w:rPr>
        <w:t> </w:t>
      </w:r>
      <w:r>
        <w:rPr/>
        <w:t>they</w:t>
      </w:r>
      <w:r>
        <w:rPr>
          <w:spacing w:val="43"/>
        </w:rPr>
        <w:t> </w:t>
      </w:r>
      <w:r>
        <w:rPr>
          <w:spacing w:val="-2"/>
        </w:rPr>
        <w:t>include</w:t>
      </w:r>
    </w:p>
    <w:p>
      <w:pPr>
        <w:pStyle w:val="BodyText"/>
        <w:spacing w:line="273" w:lineRule="auto" w:before="111"/>
        <w:ind w:left="111" w:right="109"/>
        <w:jc w:val="both"/>
      </w:pPr>
      <w:r>
        <w:rPr/>
        <w:br w:type="column"/>
      </w:r>
      <w:r>
        <w:rPr/>
        <w:t>economic,</w:t>
      </w:r>
      <w:r>
        <w:rPr>
          <w:spacing w:val="-1"/>
        </w:rPr>
        <w:t> </w:t>
      </w:r>
      <w:r>
        <w:rPr/>
        <w:t>social,</w:t>
      </w:r>
      <w:r>
        <w:rPr>
          <w:spacing w:val="-1"/>
        </w:rPr>
        <w:t> </w:t>
      </w:r>
      <w:r>
        <w:rPr/>
        <w:t>and environmental dimensions. The</w:t>
      </w:r>
      <w:r>
        <w:rPr>
          <w:spacing w:val="-1"/>
        </w:rPr>
        <w:t> </w:t>
      </w:r>
      <w:r>
        <w:rPr/>
        <w:t>principal facility</w:t>
      </w:r>
      <w:r>
        <w:rPr>
          <w:spacing w:val="40"/>
        </w:rPr>
        <w:t> </w:t>
      </w:r>
      <w:r>
        <w:rPr/>
        <w:t>supplied by soil fertility is agricultural production, which is critical for</w:t>
      </w:r>
      <w:r>
        <w:rPr>
          <w:spacing w:val="40"/>
        </w:rPr>
        <w:t> </w:t>
      </w:r>
      <w:r>
        <w:rPr/>
        <w:t>achieving the FAO's planned goal of zero hunger. Fertile soil produces</w:t>
      </w:r>
      <w:r>
        <w:rPr>
          <w:spacing w:val="40"/>
        </w:rPr>
        <w:t> </w:t>
      </w:r>
      <w:r>
        <w:rPr/>
        <w:t>healthy crops that meet the human body's nutritional requirements.</w:t>
      </w:r>
      <w:r>
        <w:rPr>
          <w:spacing w:val="40"/>
        </w:rPr>
        <w:t> </w:t>
      </w:r>
      <w:r>
        <w:rPr/>
        <w:t>Whereas a soil de</w:t>
      </w:r>
      <w:r>
        <w:rPr>
          <w:rFonts w:ascii="Times New Roman"/>
        </w:rPr>
        <w:t>fi</w:t>
      </w:r>
      <w:r>
        <w:rPr/>
        <w:t>cit in some critical elements would be unable to</w:t>
      </w:r>
      <w:r>
        <w:rPr>
          <w:spacing w:val="40"/>
        </w:rPr>
        <w:t> </w:t>
      </w:r>
      <w:r>
        <w:rPr/>
        <w:t>produce nutritional foods, ultimately resulting in a nutritional de</w:t>
      </w:r>
      <w:r>
        <w:rPr>
          <w:rFonts w:ascii="Times New Roman"/>
        </w:rPr>
        <w:t>fi</w:t>
      </w:r>
      <w:r>
        <w:rPr/>
        <w:t>-</w:t>
      </w:r>
      <w:r>
        <w:rPr>
          <w:spacing w:val="40"/>
        </w:rPr>
        <w:t> </w:t>
      </w:r>
      <w:r>
        <w:rPr/>
        <w:t>ciency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human</w:t>
      </w:r>
      <w:r>
        <w:rPr>
          <w:spacing w:val="-2"/>
        </w:rPr>
        <w:t> </w:t>
      </w:r>
      <w:r>
        <w:rPr/>
        <w:t>body.</w:t>
      </w:r>
      <w:r>
        <w:rPr>
          <w:spacing w:val="-2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worst-case</w:t>
      </w:r>
      <w:r>
        <w:rPr>
          <w:spacing w:val="-2"/>
        </w:rPr>
        <w:t> </w:t>
      </w:r>
      <w:r>
        <w:rPr/>
        <w:t>scenario</w:t>
      </w:r>
      <w:r>
        <w:rPr>
          <w:spacing w:val="-1"/>
        </w:rPr>
        <w:t> </w:t>
      </w:r>
      <w:r>
        <w:rPr/>
        <w:t>comes</w:t>
      </w:r>
      <w:r>
        <w:rPr>
          <w:spacing w:val="-2"/>
        </w:rPr>
        <w:t> </w:t>
      </w:r>
      <w:r>
        <w:rPr/>
        <w:t>where</w:t>
      </w:r>
      <w:r>
        <w:rPr>
          <w:spacing w:val="40"/>
        </w:rPr>
        <w:t> </w:t>
      </w:r>
      <w:r>
        <w:rPr/>
        <w:t>all</w:t>
      </w:r>
      <w:r>
        <w:rPr>
          <w:spacing w:val="-8"/>
        </w:rPr>
        <w:t> </w:t>
      </w:r>
      <w:r>
        <w:rPr/>
        <w:t>humans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facing</w:t>
      </w:r>
      <w:r>
        <w:rPr>
          <w:spacing w:val="-8"/>
        </w:rPr>
        <w:t> </w:t>
      </w:r>
      <w:r>
        <w:rPr/>
        <w:t>nutrition</w:t>
      </w:r>
      <w:r>
        <w:rPr>
          <w:spacing w:val="-8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cit</w:t>
      </w:r>
      <w:r>
        <w:rPr>
          <w:spacing w:val="-8"/>
        </w:rPr>
        <w:t> </w:t>
      </w:r>
      <w:r>
        <w:rPr/>
        <w:t>health</w:t>
      </w:r>
      <w:r>
        <w:rPr>
          <w:spacing w:val="-9"/>
        </w:rPr>
        <w:t> </w:t>
      </w:r>
      <w:r>
        <w:rPr/>
        <w:t>issues,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should</w:t>
      </w:r>
      <w:r>
        <w:rPr>
          <w:spacing w:val="-8"/>
        </w:rPr>
        <w:t> </w:t>
      </w:r>
      <w:r>
        <w:rPr/>
        <w:t>conserve</w:t>
      </w:r>
      <w:r>
        <w:rPr>
          <w:spacing w:val="40"/>
        </w:rPr>
        <w:t> </w:t>
      </w:r>
      <w:r>
        <w:rPr/>
        <w:t>and maintain good soil health by implementing different management</w:t>
      </w:r>
      <w:r>
        <w:rPr>
          <w:spacing w:val="40"/>
        </w:rPr>
        <w:t> </w:t>
      </w:r>
      <w:r>
        <w:rPr/>
        <w:t>and conservational strategies such as demarcating speci</w:t>
      </w:r>
      <w:r>
        <w:rPr>
          <w:rFonts w:ascii="Times New Roman"/>
        </w:rPr>
        <w:t>fi</w:t>
      </w:r>
      <w:r>
        <w:rPr/>
        <w:t>c crops for</w:t>
      </w:r>
      <w:r>
        <w:rPr>
          <w:spacing w:val="4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 land is very essentials.</w:t>
      </w:r>
    </w:p>
    <w:p>
      <w:pPr>
        <w:pStyle w:val="BodyText"/>
        <w:spacing w:line="276" w:lineRule="auto" w:before="7"/>
        <w:ind w:left="111" w:right="108" w:firstLine="239"/>
        <w:jc w:val="both"/>
      </w:pPr>
      <w:r>
        <w:rPr>
          <w:spacing w:val="-2"/>
        </w:rPr>
        <w:t>Rice</w:t>
      </w:r>
      <w:r>
        <w:rPr>
          <w:spacing w:val="-4"/>
        </w:rPr>
        <w:t> </w:t>
      </w:r>
      <w:r>
        <w:rPr>
          <w:spacing w:val="-2"/>
        </w:rPr>
        <w:t>(</w:t>
      </w:r>
      <w:r>
        <w:rPr>
          <w:i/>
          <w:spacing w:val="-2"/>
        </w:rPr>
        <w:t>Oryza</w:t>
      </w:r>
      <w:r>
        <w:rPr>
          <w:i/>
          <w:spacing w:val="-4"/>
        </w:rPr>
        <w:t> </w:t>
      </w:r>
      <w:r>
        <w:rPr>
          <w:i/>
          <w:spacing w:val="-2"/>
        </w:rPr>
        <w:t>sativa</w:t>
      </w:r>
      <w:r>
        <w:rPr>
          <w:i/>
          <w:spacing w:val="-4"/>
        </w:rPr>
        <w:t> </w:t>
      </w:r>
      <w:r>
        <w:rPr>
          <w:spacing w:val="-2"/>
        </w:rPr>
        <w:t>L.)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among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most</w:t>
      </w:r>
      <w:r>
        <w:rPr>
          <w:spacing w:val="-6"/>
        </w:rPr>
        <w:t> </w:t>
      </w:r>
      <w:r>
        <w:rPr>
          <w:spacing w:val="-2"/>
        </w:rPr>
        <w:t>essential</w:t>
      </w:r>
      <w:r>
        <w:rPr>
          <w:spacing w:val="-4"/>
        </w:rPr>
        <w:t> </w:t>
      </w:r>
      <w:r>
        <w:rPr>
          <w:spacing w:val="-2"/>
        </w:rPr>
        <w:t>cereal</w:t>
      </w:r>
      <w:r>
        <w:rPr>
          <w:spacing w:val="-5"/>
        </w:rPr>
        <w:t> </w:t>
      </w:r>
      <w:r>
        <w:rPr>
          <w:spacing w:val="-2"/>
        </w:rPr>
        <w:t>crops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planet,</w:t>
      </w:r>
      <w:r>
        <w:rPr>
          <w:spacing w:val="-8"/>
        </w:rPr>
        <w:t> </w:t>
      </w:r>
      <w:r>
        <w:rPr>
          <w:spacing w:val="-2"/>
        </w:rPr>
        <w:t>contributing</w:t>
      </w:r>
      <w:r>
        <w:rPr>
          <w:spacing w:val="-8"/>
        </w:rPr>
        <w:t> </w:t>
      </w:r>
      <w:r>
        <w:rPr>
          <w:spacing w:val="-2"/>
        </w:rPr>
        <w:t>signi</w:t>
      </w:r>
      <w:r>
        <w:rPr>
          <w:rFonts w:ascii="Times New Roman"/>
          <w:spacing w:val="-2"/>
        </w:rPr>
        <w:t>fi</w:t>
      </w:r>
      <w:r>
        <w:rPr>
          <w:spacing w:val="-2"/>
        </w:rPr>
        <w:t>cantly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global</w:t>
      </w:r>
      <w:r>
        <w:rPr>
          <w:spacing w:val="-8"/>
        </w:rPr>
        <w:t> </w:t>
      </w:r>
      <w:r>
        <w:rPr>
          <w:spacing w:val="-2"/>
        </w:rPr>
        <w:t>food</w:t>
      </w:r>
      <w:r>
        <w:rPr>
          <w:spacing w:val="-7"/>
        </w:rPr>
        <w:t> </w:t>
      </w:r>
      <w:r>
        <w:rPr>
          <w:spacing w:val="-2"/>
        </w:rPr>
        <w:t>security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providing</w:t>
      </w:r>
      <w:r>
        <w:rPr>
          <w:spacing w:val="-7"/>
        </w:rPr>
        <w:t> </w:t>
      </w:r>
      <w:r>
        <w:rPr>
          <w:spacing w:val="-2"/>
        </w:rPr>
        <w:t>food</w:t>
      </w:r>
      <w:r>
        <w:rPr>
          <w:spacing w:val="40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more</w:t>
      </w:r>
      <w:r>
        <w:rPr>
          <w:spacing w:val="-3"/>
        </w:rPr>
        <w:t> </w:t>
      </w:r>
      <w:r>
        <w:rPr>
          <w:spacing w:val="-2"/>
        </w:rPr>
        <w:t>than</w:t>
      </w:r>
      <w:r>
        <w:rPr>
          <w:spacing w:val="-3"/>
        </w:rPr>
        <w:t> </w:t>
      </w:r>
      <w:r>
        <w:rPr>
          <w:spacing w:val="-2"/>
        </w:rPr>
        <w:t>half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global</w:t>
      </w:r>
      <w:r>
        <w:rPr>
          <w:spacing w:val="-6"/>
        </w:rPr>
        <w:t> </w:t>
      </w:r>
      <w:r>
        <w:rPr>
          <w:spacing w:val="-2"/>
        </w:rPr>
        <w:t>population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28">
        <w:r>
          <w:rPr>
            <w:color w:val="007FAC"/>
            <w:spacing w:val="-2"/>
          </w:rPr>
          <w:t>Chauhan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2017</w:t>
        </w:r>
      </w:hyperlink>
      <w:r>
        <w:rPr>
          <w:spacing w:val="-2"/>
        </w:rPr>
        <w:t>).</w:t>
      </w:r>
      <w:r>
        <w:rPr>
          <w:spacing w:val="-6"/>
        </w:rPr>
        <w:t> </w:t>
      </w:r>
      <w:r>
        <w:rPr>
          <w:spacing w:val="-2"/>
        </w:rPr>
        <w:t>Today,</w:t>
      </w:r>
      <w:r>
        <w:rPr>
          <w:spacing w:val="40"/>
        </w:rPr>
        <w:t> </w:t>
      </w:r>
      <w:r>
        <w:rPr>
          <w:spacing w:val="-4"/>
        </w:rPr>
        <w:t>around one-third of the world population, while about 1.7 billion people in</w:t>
      </w:r>
      <w:r>
        <w:rPr>
          <w:spacing w:val="40"/>
        </w:rPr>
        <w:t> </w:t>
      </w:r>
      <w:r>
        <w:rPr>
          <w:spacing w:val="-4"/>
        </w:rPr>
        <w:t>South</w:t>
      </w:r>
      <w:r>
        <w:rPr>
          <w:spacing w:val="-6"/>
        </w:rPr>
        <w:t> </w:t>
      </w:r>
      <w:r>
        <w:rPr>
          <w:spacing w:val="-4"/>
        </w:rPr>
        <w:t>Asia,</w:t>
      </w:r>
      <w:r>
        <w:rPr>
          <w:spacing w:val="-6"/>
        </w:rPr>
        <w:t> </w:t>
      </w:r>
      <w:r>
        <w:rPr>
          <w:spacing w:val="-4"/>
        </w:rPr>
        <w:t>including</w:t>
      </w:r>
      <w:r>
        <w:rPr>
          <w:spacing w:val="-5"/>
        </w:rPr>
        <w:t> </w:t>
      </w:r>
      <w:r>
        <w:rPr>
          <w:spacing w:val="-4"/>
        </w:rPr>
        <w:t>more</w:t>
      </w:r>
      <w:r>
        <w:rPr>
          <w:spacing w:val="-6"/>
        </w:rPr>
        <w:t> </w:t>
      </w:r>
      <w:r>
        <w:rPr>
          <w:spacing w:val="-4"/>
        </w:rPr>
        <w:t>than</w:t>
      </w:r>
      <w:r>
        <w:rPr>
          <w:spacing w:val="-6"/>
        </w:rPr>
        <w:t> </w:t>
      </w:r>
      <w:r>
        <w:rPr>
          <w:spacing w:val="-4"/>
        </w:rPr>
        <w:t>50</w:t>
      </w:r>
      <w:r>
        <w:rPr>
          <w:spacing w:val="-5"/>
        </w:rPr>
        <w:t> </w:t>
      </w:r>
      <w:r>
        <w:rPr>
          <w:spacing w:val="-4"/>
        </w:rPr>
        <w:t>million</w:t>
      </w:r>
      <w:r>
        <w:rPr>
          <w:spacing w:val="-6"/>
        </w:rPr>
        <w:t> </w:t>
      </w:r>
      <w:r>
        <w:rPr>
          <w:spacing w:val="-4"/>
        </w:rPr>
        <w:t>families,</w:t>
      </w:r>
      <w:r>
        <w:rPr>
          <w:spacing w:val="-6"/>
        </w:rPr>
        <w:t> </w:t>
      </w:r>
      <w:r>
        <w:rPr>
          <w:spacing w:val="-4"/>
        </w:rPr>
        <w:t>subsist</w:t>
      </w:r>
      <w:r>
        <w:rPr>
          <w:spacing w:val="-5"/>
        </w:rPr>
        <w:t> </w:t>
      </w:r>
      <w:r>
        <w:rPr>
          <w:spacing w:val="-4"/>
        </w:rPr>
        <w:t>entirely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rice</w:t>
      </w:r>
      <w:r>
        <w:rPr>
          <w:spacing w:val="40"/>
        </w:rPr>
        <w:t> </w:t>
      </w:r>
      <w:r>
        <w:rPr/>
        <w:t>(</w:t>
      </w:r>
      <w:hyperlink w:history="true" w:anchor="_bookmark53">
        <w:r>
          <w:rPr>
            <w:color w:val="007FAC"/>
          </w:rPr>
          <w:t>Manzanilla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2011</w:t>
        </w:r>
      </w:hyperlink>
      <w:r>
        <w:rPr/>
        <w:t>;</w:t>
      </w:r>
      <w:r>
        <w:rPr>
          <w:spacing w:val="-7"/>
        </w:rPr>
        <w:t> </w:t>
      </w:r>
      <w:hyperlink w:history="true" w:anchor="_bookmark60">
        <w:r>
          <w:rPr>
            <w:color w:val="007FAC"/>
          </w:rPr>
          <w:t>Nayak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2019</w:t>
        </w:r>
      </w:hyperlink>
      <w:r>
        <w:rPr/>
        <w:t>).</w:t>
      </w:r>
      <w:r>
        <w:rPr>
          <w:spacing w:val="-9"/>
        </w:rPr>
        <w:t> </w:t>
      </w:r>
      <w:r>
        <w:rPr/>
        <w:t>Rice</w:t>
      </w:r>
      <w:r>
        <w:rPr>
          <w:spacing w:val="-8"/>
        </w:rPr>
        <w:t> </w:t>
      </w:r>
      <w:r>
        <w:rPr/>
        <w:t>may</w:t>
      </w:r>
      <w:r>
        <w:rPr>
          <w:spacing w:val="-7"/>
        </w:rPr>
        <w:t> </w:t>
      </w:r>
      <w:r>
        <w:rPr/>
        <w:t>become</w:t>
      </w:r>
      <w:r>
        <w:rPr>
          <w:spacing w:val="-9"/>
        </w:rPr>
        <w:t> </w:t>
      </w:r>
      <w:r>
        <w:rPr>
          <w:spacing w:val="-2"/>
        </w:rPr>
        <w:t>extremely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9"/>
                                </a:lnTo>
                                <a:lnTo>
                                  <a:pt x="723" y="1435"/>
                                </a:lnTo>
                                <a:lnTo>
                                  <a:pt x="456488" y="1435"/>
                                </a:lnTo>
                                <a:lnTo>
                                  <a:pt x="458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2" coordorigin="0,0" coordsize="723,3">
                <v:shape style="position:absolute;left:0;top:0;width:723;height:3" id="docshape13" coordorigin="0,0" coordsize="723,3" path="m722,0l0,0,0,1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3"/>
        <w:ind w:left="212" w:right="0" w:firstLine="0"/>
        <w:jc w:val="left"/>
        <w:rPr>
          <w:sz w:val="14"/>
        </w:rPr>
      </w:pPr>
      <w:bookmarkStart w:name="_bookmark0" w:id="3"/>
      <w:bookmarkEnd w:id="3"/>
      <w:r>
        <w:rPr/>
      </w:r>
      <w:r>
        <w:rPr>
          <w:sz w:val="14"/>
        </w:rPr>
        <w:t>*</w:t>
      </w:r>
      <w:r>
        <w:rPr>
          <w:spacing w:val="32"/>
          <w:sz w:val="14"/>
        </w:rPr>
        <w:t> </w:t>
      </w:r>
      <w:r>
        <w:rPr>
          <w:sz w:val="14"/>
        </w:rPr>
        <w:t>Corresponding</w:t>
      </w:r>
      <w:r>
        <w:rPr>
          <w:spacing w:val="14"/>
          <w:sz w:val="14"/>
        </w:rPr>
        <w:t> </w:t>
      </w:r>
      <w:r>
        <w:rPr>
          <w:sz w:val="14"/>
        </w:rPr>
        <w:t>author.</w:t>
      </w:r>
      <w:r>
        <w:rPr>
          <w:spacing w:val="12"/>
          <w:sz w:val="14"/>
        </w:rPr>
        <w:t> </w:t>
      </w:r>
      <w:r>
        <w:rPr>
          <w:sz w:val="14"/>
        </w:rPr>
        <w:t>Department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Geography,</w:t>
      </w:r>
      <w:r>
        <w:rPr>
          <w:spacing w:val="14"/>
          <w:sz w:val="14"/>
        </w:rPr>
        <w:t> </w:t>
      </w:r>
      <w:r>
        <w:rPr>
          <w:sz w:val="14"/>
        </w:rPr>
        <w:t>Raiganj</w:t>
      </w:r>
      <w:r>
        <w:rPr>
          <w:spacing w:val="13"/>
          <w:sz w:val="14"/>
        </w:rPr>
        <w:t> </w:t>
      </w:r>
      <w:r>
        <w:rPr>
          <w:sz w:val="14"/>
        </w:rPr>
        <w:t>University,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India.</w:t>
      </w:r>
    </w:p>
    <w:p>
      <w:pPr>
        <w:spacing w:line="288" w:lineRule="auto" w:before="32"/>
        <w:ind w:left="111" w:right="114" w:firstLine="239"/>
        <w:jc w:val="left"/>
        <w:rPr>
          <w:sz w:val="14"/>
        </w:rPr>
      </w:pPr>
      <w:r>
        <w:rPr>
          <w:i/>
          <w:sz w:val="14"/>
        </w:rPr>
        <w:t>E-mail addresses: </w:t>
      </w:r>
      <w:hyperlink r:id="rId13">
        <w:r>
          <w:rPr>
            <w:color w:val="007FAC"/>
            <w:sz w:val="14"/>
          </w:rPr>
          <w:t>debabratas077@gmail.com</w:t>
        </w:r>
      </w:hyperlink>
      <w:r>
        <w:rPr>
          <w:color w:val="007FAC"/>
          <w:sz w:val="14"/>
        </w:rPr>
        <w:t> </w:t>
      </w:r>
      <w:r>
        <w:rPr>
          <w:sz w:val="14"/>
        </w:rPr>
        <w:t>(D. Sarkar), </w:t>
      </w:r>
      <w:hyperlink r:id="rId14">
        <w:r>
          <w:rPr>
            <w:color w:val="007FAC"/>
            <w:sz w:val="14"/>
          </w:rPr>
          <w:t>sahasunil2507@gmail.com</w:t>
        </w:r>
      </w:hyperlink>
      <w:r>
        <w:rPr>
          <w:color w:val="007FAC"/>
          <w:spacing w:val="15"/>
          <w:sz w:val="14"/>
        </w:rPr>
        <w:t> </w:t>
      </w:r>
      <w:r>
        <w:rPr>
          <w:sz w:val="14"/>
        </w:rPr>
        <w:t>(S. Saha), </w:t>
      </w:r>
      <w:hyperlink r:id="rId15">
        <w:r>
          <w:rPr>
            <w:color w:val="007FAC"/>
            <w:sz w:val="14"/>
          </w:rPr>
          <w:t>manabmaitra1@gmail.com</w:t>
        </w:r>
      </w:hyperlink>
      <w:r>
        <w:rPr>
          <w:color w:val="007FAC"/>
          <w:sz w:val="14"/>
        </w:rPr>
        <w:t> </w:t>
      </w:r>
      <w:r>
        <w:rPr>
          <w:sz w:val="14"/>
        </w:rPr>
        <w:t>(M. Maitra), </w:t>
      </w:r>
      <w:hyperlink r:id="rId16">
        <w:r>
          <w:rPr>
            <w:color w:val="007FAC"/>
            <w:sz w:val="14"/>
          </w:rPr>
          <w:t>mon.prolay@gmail.com</w:t>
        </w:r>
      </w:hyperlink>
      <w:r>
        <w:rPr>
          <w:color w:val="007FAC"/>
          <w:spacing w:val="40"/>
          <w:sz w:val="14"/>
        </w:rPr>
        <w:t> </w:t>
      </w:r>
      <w:r>
        <w:rPr>
          <w:sz w:val="14"/>
        </w:rPr>
        <w:t>(P. Mondal).</w:t>
      </w:r>
    </w:p>
    <w:p>
      <w:pPr>
        <w:spacing w:before="150"/>
        <w:ind w:left="11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https://doi.org/10.1016/j.aiig.2022.03.001</w:t>
        </w:r>
      </w:hyperlink>
    </w:p>
    <w:p>
      <w:pPr>
        <w:spacing w:before="32"/>
        <w:ind w:left="111" w:right="0" w:firstLine="0"/>
        <w:jc w:val="left"/>
        <w:rPr>
          <w:sz w:val="14"/>
        </w:rPr>
      </w:pPr>
      <w:r>
        <w:rPr>
          <w:w w:val="105"/>
          <w:sz w:val="14"/>
        </w:rPr>
        <w:t>Received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11 November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2021;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Received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revised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form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10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March 2022;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Accepted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10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March</w:t>
      </w:r>
      <w:r>
        <w:rPr>
          <w:spacing w:val="1"/>
          <w:w w:val="105"/>
          <w:sz w:val="14"/>
        </w:rPr>
        <w:t> </w:t>
      </w:r>
      <w:r>
        <w:rPr>
          <w:spacing w:val="-4"/>
          <w:w w:val="105"/>
          <w:sz w:val="14"/>
        </w:rPr>
        <w:t>2022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15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March</w:t>
      </w:r>
      <w:r>
        <w:rPr>
          <w:spacing w:val="4"/>
          <w:w w:val="105"/>
          <w:sz w:val="14"/>
        </w:rPr>
        <w:t> </w:t>
      </w:r>
      <w:r>
        <w:rPr>
          <w:spacing w:val="-4"/>
          <w:w w:val="105"/>
          <w:sz w:val="14"/>
        </w:rPr>
        <w:t>2022</w:t>
      </w:r>
    </w:p>
    <w:p>
      <w:pPr>
        <w:spacing w:line="285" w:lineRule="auto" w:before="30"/>
        <w:ind w:left="111" w:right="0" w:firstLine="0"/>
        <w:jc w:val="left"/>
        <w:rPr>
          <w:sz w:val="14"/>
        </w:rPr>
      </w:pPr>
      <w:r>
        <w:rPr>
          <w:sz w:val="14"/>
        </w:rPr>
        <w:t>2666-5441/</w:t>
      </w:r>
      <w:r>
        <w:rPr>
          <w:rFonts w:ascii="Times New Roman" w:hAnsi="Times New Roman"/>
          <w:sz w:val="14"/>
        </w:rPr>
        <w:t>© </w:t>
      </w:r>
      <w:r>
        <w:rPr>
          <w:sz w:val="14"/>
        </w:rPr>
        <w:t>2022 The Authors. Publishing Services by Elsevier B.V. on behalf of KeAi Communications Co. Ltd. This is an open access article under the CC BY license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(</w:t>
      </w:r>
      <w:hyperlink r:id="rId17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8"/>
          <w:footerReference w:type="default" r:id="rId19"/>
          <w:pgSz w:w="11910" w:h="15880"/>
          <w:pgMar w:header="657" w:footer="553" w:top="840" w:bottom="740" w:left="640" w:right="640"/>
          <w:pgNumType w:start="180"/>
        </w:sectPr>
      </w:pPr>
    </w:p>
    <w:p>
      <w:pPr>
        <w:pStyle w:val="BodyText"/>
        <w:spacing w:line="273" w:lineRule="auto" w:before="110"/>
        <w:ind w:left="111" w:right="38"/>
        <w:jc w:val="both"/>
      </w:pPr>
      <w:bookmarkStart w:name="1.1. Description of the study area" w:id="4"/>
      <w:bookmarkEnd w:id="4"/>
      <w:r>
        <w:rPr/>
      </w:r>
      <w:r>
        <w:rPr>
          <w:spacing w:val="-2"/>
        </w:rPr>
        <w:t>important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future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demographics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developing</w:t>
      </w:r>
      <w:r>
        <w:rPr>
          <w:spacing w:val="-7"/>
        </w:rPr>
        <w:t> </w:t>
      </w:r>
      <w:r>
        <w:rPr>
          <w:spacing w:val="-2"/>
        </w:rPr>
        <w:t>nations,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40"/>
        </w:rPr>
        <w:t> </w:t>
      </w:r>
      <w:r>
        <w:rPr/>
        <w:t>are heavily reliant on rice, rise at a signi</w:t>
      </w:r>
      <w:r>
        <w:rPr>
          <w:rFonts w:ascii="Times New Roman"/>
        </w:rPr>
        <w:t>fi</w:t>
      </w:r>
      <w:r>
        <w:rPr/>
        <w:t>cant rate.</w:t>
      </w:r>
    </w:p>
    <w:p>
      <w:pPr>
        <w:pStyle w:val="BodyText"/>
        <w:spacing w:line="276" w:lineRule="auto" w:before="1"/>
        <w:ind w:left="111" w:right="38" w:firstLine="239"/>
        <w:jc w:val="both"/>
      </w:pPr>
      <w:r>
        <w:rPr>
          <w:spacing w:val="-2"/>
        </w:rPr>
        <w:t>Agriculture contributes nearly 40% of India's Gross National </w:t>
      </w:r>
      <w:r>
        <w:rPr>
          <w:spacing w:val="-2"/>
        </w:rPr>
        <w:t>Product</w:t>
      </w:r>
      <w:r>
        <w:rPr>
          <w:spacing w:val="40"/>
        </w:rPr>
        <w:t> </w:t>
      </w:r>
      <w:r>
        <w:rPr/>
        <w:t>(GNP)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ensures</w:t>
      </w:r>
      <w:r>
        <w:rPr>
          <w:spacing w:val="-8"/>
        </w:rPr>
        <w:t> </w:t>
      </w:r>
      <w:r>
        <w:rPr/>
        <w:t>subsistence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approximately</w:t>
      </w:r>
      <w:r>
        <w:rPr>
          <w:spacing w:val="-7"/>
        </w:rPr>
        <w:t> </w:t>
      </w:r>
      <w:r>
        <w:rPr/>
        <w:t>70%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its</w:t>
      </w:r>
      <w:r>
        <w:rPr>
          <w:spacing w:val="-7"/>
        </w:rPr>
        <w:t> </w:t>
      </w:r>
      <w:r>
        <w:rPr/>
        <w:t>total</w:t>
      </w:r>
      <w:r>
        <w:rPr>
          <w:spacing w:val="-7"/>
        </w:rPr>
        <w:t> </w:t>
      </w:r>
      <w:r>
        <w:rPr/>
        <w:t>popu-</w:t>
      </w:r>
      <w:r>
        <w:rPr>
          <w:spacing w:val="40"/>
        </w:rPr>
        <w:t> </w:t>
      </w:r>
      <w:r>
        <w:rPr/>
        <w:t>lation. Almost 67% (two-thirds)</w:t>
      </w:r>
      <w:r>
        <w:rPr>
          <w:spacing w:val="-1"/>
        </w:rPr>
        <w:t> </w:t>
      </w:r>
      <w:r>
        <w:rPr/>
        <w:t>of the country's cropland</w:t>
      </w:r>
      <w:r>
        <w:rPr>
          <w:spacing w:val="-1"/>
        </w:rPr>
        <w:t> </w:t>
      </w:r>
      <w:r>
        <w:rPr/>
        <w:t>is covered by</w:t>
      </w:r>
      <w:r>
        <w:rPr>
          <w:spacing w:val="40"/>
        </w:rPr>
        <w:t> </w:t>
      </w:r>
      <w:r>
        <w:rPr/>
        <w:t>rain-fed farming (</w:t>
      </w:r>
      <w:hyperlink w:history="true" w:anchor="_bookmark64">
        <w:r>
          <w:rPr>
            <w:color w:val="007FAC"/>
          </w:rPr>
          <w:t>Rath et al., 2018</w:t>
        </w:r>
      </w:hyperlink>
      <w:r>
        <w:rPr/>
        <w:t>). In India, rice cultivation not only</w:t>
      </w:r>
      <w:r>
        <w:rPr>
          <w:spacing w:val="40"/>
        </w:rPr>
        <w:t> </w:t>
      </w:r>
      <w:r>
        <w:rPr/>
        <w:t>feeds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majority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people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helps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>
          <w:rFonts w:ascii="Times New Roman"/>
        </w:rPr>
        <w:t>fl</w:t>
      </w:r>
      <w:r>
        <w:rPr/>
        <w:t>ourish</w:t>
      </w:r>
      <w:r>
        <w:rPr>
          <w:spacing w:val="-3"/>
        </w:rPr>
        <w:t> </w:t>
      </w:r>
      <w:r>
        <w:rPr/>
        <w:t>associated</w:t>
      </w:r>
      <w:r>
        <w:rPr>
          <w:spacing w:val="-3"/>
        </w:rPr>
        <w:t> </w:t>
      </w:r>
      <w:r>
        <w:rPr/>
        <w:t>in-</w:t>
      </w:r>
      <w:r>
        <w:rPr>
          <w:spacing w:val="40"/>
        </w:rPr>
        <w:t> </w:t>
      </w:r>
      <w:r>
        <w:rPr/>
        <w:t>dustries, such as approximately 32% of the country's fertilizer (</w:t>
      </w:r>
      <w:hyperlink w:history="true" w:anchor="_bookmark38">
        <w:r>
          <w:rPr>
            <w:color w:val="007FAC"/>
          </w:rPr>
          <w:t>FAO,</w:t>
        </w:r>
      </w:hyperlink>
      <w:r>
        <w:rPr>
          <w:color w:val="007FAC"/>
          <w:spacing w:val="40"/>
        </w:rPr>
        <w:t> </w:t>
      </w:r>
      <w:hyperlink w:history="true" w:anchor="_bookmark38">
        <w:r>
          <w:rPr>
            <w:color w:val="007FAC"/>
            <w:spacing w:val="-2"/>
          </w:rPr>
          <w:t>2005</w:t>
        </w:r>
      </w:hyperlink>
      <w:r>
        <w:rPr>
          <w:spacing w:val="-2"/>
        </w:rPr>
        <w:t>)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22%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pesticides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rice</w:t>
      </w:r>
      <w:r>
        <w:rPr>
          <w:spacing w:val="-5"/>
        </w:rPr>
        <w:t> </w:t>
      </w:r>
      <w:r>
        <w:rPr>
          <w:spacing w:val="-2"/>
        </w:rPr>
        <w:t>cultivation.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government</w:t>
      </w:r>
      <w:r>
        <w:rPr>
          <w:spacing w:val="40"/>
        </w:rPr>
        <w:t> </w:t>
      </w:r>
      <w:r>
        <w:rPr/>
        <w:t>of</w:t>
      </w:r>
      <w:r>
        <w:rPr>
          <w:spacing w:val="-6"/>
        </w:rPr>
        <w:t> </w:t>
      </w:r>
      <w:r>
        <w:rPr/>
        <w:t>India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2016</w:t>
      </w:r>
      <w:r>
        <w:rPr>
          <w:spacing w:val="-7"/>
        </w:rPr>
        <w:t> </w:t>
      </w:r>
      <w:r>
        <w:rPr/>
        <w:t>estimates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around</w:t>
      </w:r>
      <w:r>
        <w:rPr>
          <w:spacing w:val="-8"/>
        </w:rPr>
        <w:t> </w:t>
      </w:r>
      <w:r>
        <w:rPr/>
        <w:t>43.4</w:t>
      </w:r>
      <w:r>
        <w:rPr>
          <w:spacing w:val="-7"/>
        </w:rPr>
        <w:t> </w:t>
      </w:r>
      <w:r>
        <w:rPr/>
        <w:t>million</w:t>
      </w:r>
      <w:r>
        <w:rPr>
          <w:spacing w:val="-7"/>
        </w:rPr>
        <w:t> </w:t>
      </w:r>
      <w:r>
        <w:rPr/>
        <w:t>hectares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land</w:t>
      </w:r>
      <w:r>
        <w:rPr>
          <w:spacing w:val="-7"/>
        </w:rPr>
        <w:t> </w:t>
      </w:r>
      <w:r>
        <w:rPr/>
        <w:t>and</w:t>
      </w:r>
      <w:r>
        <w:rPr>
          <w:spacing w:val="40"/>
        </w:rPr>
        <w:t> </w:t>
      </w:r>
      <w:r>
        <w:rPr/>
        <w:t>around 60% of water are used each year to produce rice (</w:t>
      </w:r>
      <w:hyperlink w:history="true" w:anchor="_bookmark66">
        <w:r>
          <w:rPr>
            <w:color w:val="007FAC"/>
          </w:rPr>
          <w:t>Reddy et al.,</w:t>
        </w:r>
      </w:hyperlink>
      <w:r>
        <w:rPr>
          <w:color w:val="007FAC"/>
          <w:spacing w:val="40"/>
        </w:rPr>
        <w:t> </w:t>
      </w:r>
      <w:hyperlink w:history="true" w:anchor="_bookmark66">
        <w:r>
          <w:rPr>
            <w:color w:val="007FAC"/>
          </w:rPr>
          <w:t>2005</w:t>
        </w:r>
      </w:hyperlink>
      <w:r>
        <w:rPr/>
        <w:t>).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India,</w:t>
      </w:r>
      <w:r>
        <w:rPr>
          <w:spacing w:val="40"/>
        </w:rPr>
        <w:t> </w:t>
      </w:r>
      <w:r>
        <w:rPr/>
        <w:t>especially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eastern</w:t>
      </w:r>
      <w:r>
        <w:rPr>
          <w:spacing w:val="40"/>
        </w:rPr>
        <w:t> </w:t>
      </w:r>
      <w:r>
        <w:rPr/>
        <w:t>side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country's</w:t>
      </w:r>
      <w:r>
        <w:rPr>
          <w:spacing w:val="40"/>
        </w:rPr>
        <w:t> </w:t>
      </w:r>
      <w:r>
        <w:rPr>
          <w:spacing w:val="-2"/>
        </w:rPr>
        <w:t>land-intensive</w:t>
      </w:r>
      <w:r>
        <w:rPr>
          <w:spacing w:val="-4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rice</w:t>
      </w:r>
      <w:r>
        <w:rPr>
          <w:spacing w:val="-5"/>
        </w:rPr>
        <w:t> </w:t>
      </w:r>
      <w:r>
        <w:rPr>
          <w:spacing w:val="-2"/>
        </w:rPr>
        <w:t>cultivation.</w:t>
      </w:r>
      <w:r>
        <w:rPr>
          <w:spacing w:val="-4"/>
        </w:rPr>
        <w:t> </w:t>
      </w:r>
      <w:r>
        <w:rPr>
          <w:spacing w:val="-2"/>
        </w:rPr>
        <w:t>Tulaipanji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indigenous</w:t>
      </w:r>
      <w:r>
        <w:rPr>
          <w:spacing w:val="-5"/>
        </w:rPr>
        <w:t> </w:t>
      </w:r>
      <w:r>
        <w:rPr>
          <w:spacing w:val="-2"/>
        </w:rPr>
        <w:t>most</w:t>
      </w:r>
      <w:r>
        <w:rPr>
          <w:spacing w:val="40"/>
        </w:rPr>
        <w:t> </w:t>
      </w:r>
      <w:r>
        <w:rPr>
          <w:rFonts w:ascii="Times New Roman"/>
          <w:spacing w:val="-2"/>
        </w:rPr>
        <w:t>fl</w:t>
      </w:r>
      <w:r>
        <w:rPr>
          <w:spacing w:val="-2"/>
        </w:rPr>
        <w:t>avored</w:t>
      </w:r>
      <w:r>
        <w:rPr>
          <w:spacing w:val="-4"/>
        </w:rPr>
        <w:t> </w:t>
      </w:r>
      <w:r>
        <w:rPr>
          <w:spacing w:val="-2"/>
        </w:rPr>
        <w:t>rice cultivated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Kaliyaganj</w:t>
      </w:r>
      <w:r>
        <w:rPr>
          <w:spacing w:val="-3"/>
        </w:rPr>
        <w:t> </w:t>
      </w:r>
      <w:r>
        <w:rPr>
          <w:spacing w:val="-2"/>
        </w:rPr>
        <w:t>block</w:t>
      </w:r>
      <w:r>
        <w:rPr>
          <w:spacing w:val="-4"/>
        </w:rPr>
        <w:t> </w:t>
      </w:r>
      <w:r>
        <w:rPr>
          <w:spacing w:val="-2"/>
        </w:rPr>
        <w:t>of Uttar</w:t>
      </w:r>
      <w:r>
        <w:rPr>
          <w:spacing w:val="-3"/>
        </w:rPr>
        <w:t> </w:t>
      </w:r>
      <w:r>
        <w:rPr>
          <w:spacing w:val="-2"/>
        </w:rPr>
        <w:t>Dinajpur District,</w:t>
      </w:r>
      <w:r>
        <w:rPr>
          <w:spacing w:val="40"/>
        </w:rPr>
        <w:t> </w:t>
      </w:r>
      <w:r>
        <w:rPr/>
        <w:t>West</w:t>
      </w:r>
      <w:r>
        <w:rPr>
          <w:spacing w:val="-4"/>
        </w:rPr>
        <w:t> </w:t>
      </w:r>
      <w:r>
        <w:rPr/>
        <w:t>Bengal,</w:t>
      </w:r>
      <w:r>
        <w:rPr>
          <w:spacing w:val="-5"/>
        </w:rPr>
        <w:t> </w:t>
      </w:r>
      <w:r>
        <w:rPr/>
        <w:t>Eastern</w:t>
      </w:r>
      <w:r>
        <w:rPr>
          <w:spacing w:val="-5"/>
        </w:rPr>
        <w:t> </w:t>
      </w:r>
      <w:r>
        <w:rPr/>
        <w:t>India.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one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softest</w:t>
      </w:r>
      <w:r>
        <w:rPr>
          <w:spacing w:val="-4"/>
        </w:rPr>
        <w:t> </w:t>
      </w:r>
      <w:r>
        <w:rPr/>
        <w:t>rice,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very</w:t>
      </w:r>
      <w:r>
        <w:rPr>
          <w:spacing w:val="40"/>
        </w:rPr>
        <w:t> </w:t>
      </w:r>
      <w:r>
        <w:rPr>
          <w:spacing w:val="-2"/>
        </w:rPr>
        <w:t>much popularity in</w:t>
      </w:r>
      <w:r>
        <w:rPr>
          <w:spacing w:val="-3"/>
        </w:rPr>
        <w:t> </w:t>
      </w:r>
      <w:r>
        <w:rPr>
          <w:spacing w:val="-2"/>
        </w:rPr>
        <w:t>the market</w:t>
      </w:r>
      <w:r>
        <w:rPr>
          <w:spacing w:val="-4"/>
        </w:rPr>
        <w:t> </w:t>
      </w:r>
      <w:r>
        <w:rPr>
          <w:spacing w:val="-2"/>
        </w:rPr>
        <w:t>for its unique</w:t>
      </w:r>
      <w:r>
        <w:rPr>
          <w:spacing w:val="-3"/>
        </w:rPr>
        <w:t> </w:t>
      </w:r>
      <w:r>
        <w:rPr>
          <w:spacing w:val="-2"/>
        </w:rPr>
        <w:t>features.</w:t>
      </w:r>
      <w:r>
        <w:rPr>
          <w:spacing w:val="-3"/>
        </w:rPr>
        <w:t> </w:t>
      </w:r>
      <w:r>
        <w:rPr>
          <w:spacing w:val="-2"/>
        </w:rPr>
        <w:t>Tulaipanji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tasty,</w:t>
      </w:r>
      <w:r>
        <w:rPr>
          <w:spacing w:val="40"/>
        </w:rPr>
        <w:t> </w:t>
      </w:r>
      <w:r>
        <w:rPr/>
        <w:t>bright, non-sticky, and friable aromatic rice. Tulaipanji is mainly culti-</w:t>
      </w:r>
      <w:r>
        <w:rPr>
          <w:spacing w:val="40"/>
        </w:rPr>
        <w:t> </w:t>
      </w:r>
      <w:r>
        <w:rPr/>
        <w:t>vated in the Kharif season. It grows between the months of August to</w:t>
      </w:r>
      <w:r>
        <w:rPr>
          <w:spacing w:val="40"/>
        </w:rPr>
        <w:t> </w:t>
      </w:r>
      <w:r>
        <w:rPr/>
        <w:t>November. On October 24, 2017, Tulaipanji gets a Geographical Indi-</w:t>
      </w:r>
      <w:r>
        <w:rPr>
          <w:spacing w:val="40"/>
        </w:rPr>
        <w:t> </w:t>
      </w:r>
      <w:r>
        <w:rPr/>
        <w:t>cation (GI TAG) certi</w:t>
      </w:r>
      <w:r>
        <w:rPr>
          <w:rFonts w:ascii="Times New Roman"/>
        </w:rPr>
        <w:t>fi</w:t>
      </w:r>
      <w:r>
        <w:rPr/>
        <w:t>cate from the Department for promotion of In-</w:t>
      </w:r>
      <w:r>
        <w:rPr>
          <w:spacing w:val="40"/>
        </w:rPr>
        <w:t> </w:t>
      </w:r>
      <w:r>
        <w:rPr>
          <w:spacing w:val="-2"/>
        </w:rPr>
        <w:t>dustry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Internal</w:t>
      </w:r>
      <w:r>
        <w:rPr>
          <w:spacing w:val="-6"/>
        </w:rPr>
        <w:t> </w:t>
      </w:r>
      <w:r>
        <w:rPr>
          <w:spacing w:val="-2"/>
        </w:rPr>
        <w:t>Trade,</w:t>
      </w:r>
      <w:r>
        <w:rPr>
          <w:spacing w:val="-6"/>
        </w:rPr>
        <w:t> </w:t>
      </w:r>
      <w:r>
        <w:rPr>
          <w:spacing w:val="-2"/>
        </w:rPr>
        <w:t>Govt.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India.</w:t>
      </w:r>
      <w:r>
        <w:rPr>
          <w:spacing w:val="-6"/>
        </w:rPr>
        <w:t> </w:t>
      </w:r>
      <w:r>
        <w:rPr>
          <w:spacing w:val="-2"/>
        </w:rPr>
        <w:t>Its</w:t>
      </w:r>
      <w:r>
        <w:rPr>
          <w:spacing w:val="-5"/>
        </w:rPr>
        <w:t> </w:t>
      </w:r>
      <w:r>
        <w:rPr>
          <w:spacing w:val="-2"/>
        </w:rPr>
        <w:t>market</w:t>
      </w:r>
      <w:r>
        <w:rPr>
          <w:spacing w:val="-6"/>
        </w:rPr>
        <w:t> </w:t>
      </w:r>
      <w:r>
        <w:rPr>
          <w:spacing w:val="-2"/>
        </w:rPr>
        <w:t>price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much</w:t>
      </w:r>
      <w:r>
        <w:rPr>
          <w:spacing w:val="-6"/>
        </w:rPr>
        <w:t> </w:t>
      </w:r>
      <w:r>
        <w:rPr>
          <w:spacing w:val="-2"/>
        </w:rPr>
        <w:t>higher</w:t>
      </w:r>
      <w:r>
        <w:rPr>
          <w:spacing w:val="40"/>
        </w:rPr>
        <w:t> </w:t>
      </w:r>
      <w:r>
        <w:rPr/>
        <w:t>than the other rice varieties. As this variety returns more pro</w:t>
      </w:r>
      <w:r>
        <w:rPr>
          <w:rFonts w:ascii="Times New Roman"/>
        </w:rPr>
        <w:t>fi</w:t>
      </w:r>
      <w:r>
        <w:rPr/>
        <w:t>ts in</w:t>
      </w:r>
      <w:r>
        <w:rPr>
          <w:spacing w:val="40"/>
        </w:rPr>
        <w:t> </w:t>
      </w:r>
      <w:r>
        <w:rPr>
          <w:spacing w:val="-2"/>
        </w:rPr>
        <w:t>comparison to the same quantity of other varieties and cultivation of this</w:t>
      </w:r>
      <w:r>
        <w:rPr>
          <w:spacing w:val="40"/>
        </w:rPr>
        <w:t> </w:t>
      </w:r>
      <w:r>
        <w:rPr/>
        <w:t>rice may have the capacity to improve the economic condition of the</w:t>
      </w:r>
      <w:r>
        <w:rPr>
          <w:spacing w:val="40"/>
        </w:rPr>
        <w:t> </w:t>
      </w:r>
      <w:r>
        <w:rPr/>
        <w:t>farmers if they get proper help to produce and export this rice variety.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The ability to prefer the appropriate areas for farming based on the</w:t>
      </w:r>
      <w:r>
        <w:rPr>
          <w:spacing w:val="40"/>
        </w:rPr>
        <w:t> </w:t>
      </w:r>
      <w:r>
        <w:rPr/>
        <w:t>intended usage and crop practices will help to mitigate adverse </w:t>
      </w:r>
      <w:r>
        <w:rPr/>
        <w:t>natural</w:t>
      </w:r>
      <w:r>
        <w:rPr>
          <w:spacing w:val="40"/>
        </w:rPr>
        <w:t> </w:t>
      </w:r>
      <w:r>
        <w:rPr/>
        <w:t>effects while increasing agricultural productivity and </w:t>
      </w:r>
      <w:r>
        <w:rPr>
          <w:rFonts w:ascii="Times New Roman" w:hAnsi="Times New Roman"/>
        </w:rPr>
        <w:t>fi</w:t>
      </w:r>
      <w:r>
        <w:rPr/>
        <w:t>nancial advan-</w:t>
      </w:r>
      <w:r>
        <w:rPr>
          <w:spacing w:val="40"/>
        </w:rPr>
        <w:t> </w:t>
      </w:r>
      <w:r>
        <w:rPr/>
        <w:t>tages (</w:t>
      </w:r>
      <w:hyperlink w:history="true" w:anchor="_bookmark51">
        <w:r>
          <w:rPr>
            <w:color w:val="007FAC"/>
          </w:rPr>
          <w:t>Mahmood and Ahmad, 2001</w:t>
        </w:r>
      </w:hyperlink>
      <w:r>
        <w:rPr/>
        <w:t>; </w:t>
      </w:r>
      <w:hyperlink w:history="true" w:anchor="_bookmark22">
        <w:r>
          <w:rPr>
            <w:color w:val="007FAC"/>
          </w:rPr>
          <w:t>Ashraf and Normohammadan,</w:t>
        </w:r>
      </w:hyperlink>
      <w:r>
        <w:rPr>
          <w:color w:val="007FAC"/>
          <w:spacing w:val="40"/>
        </w:rPr>
        <w:t> </w:t>
      </w:r>
      <w:hyperlink w:history="true" w:anchor="_bookmark22">
        <w:r>
          <w:rPr>
            <w:color w:val="007FAC"/>
          </w:rPr>
          <w:t>2011</w:t>
        </w:r>
      </w:hyperlink>
      <w:r>
        <w:rPr/>
        <w:t>).</w:t>
      </w:r>
      <w:r>
        <w:rPr>
          <w:spacing w:val="-2"/>
        </w:rPr>
        <w:t> </w:t>
      </w:r>
      <w:r>
        <w:rPr/>
        <w:t>Land</w:t>
      </w:r>
      <w:r>
        <w:rPr>
          <w:spacing w:val="-2"/>
        </w:rPr>
        <w:t> </w:t>
      </w:r>
      <w:r>
        <w:rPr/>
        <w:t>suitability</w:t>
      </w:r>
      <w:r>
        <w:rPr>
          <w:spacing w:val="-2"/>
        </w:rPr>
        <w:t> </w:t>
      </w:r>
      <w:r>
        <w:rPr/>
        <w:t>assessment,</w:t>
      </w:r>
      <w:r>
        <w:rPr>
          <w:spacing w:val="-1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appraisal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Arial" w:hAnsi="Arial"/>
        </w:rPr>
        <w:t>“</w:t>
      </w:r>
      <w:r>
        <w:rPr/>
        <w:t>ef-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ciency</w:t>
      </w:r>
      <w:r>
        <w:rPr>
          <w:rFonts w:ascii="Arial" w:hAnsi="Arial"/>
        </w:rPr>
        <w:t>”</w:t>
      </w:r>
      <w:r>
        <w:rPr>
          <w:rFonts w:ascii="Arial" w:hAnsi="Arial"/>
          <w:spacing w:val="-4"/>
        </w:rPr>
        <w:t> </w:t>
      </w:r>
      <w:r>
        <w:rPr/>
        <w:t>of land for speci</w:t>
      </w:r>
      <w:r>
        <w:rPr>
          <w:rFonts w:ascii="Times New Roman" w:hAnsi="Times New Roman"/>
        </w:rPr>
        <w:t>fi</w:t>
      </w:r>
      <w:r>
        <w:rPr/>
        <w:t>c land uses and crops (</w:t>
      </w:r>
      <w:hyperlink w:history="true" w:anchor="_bookmark23">
        <w:r>
          <w:rPr>
            <w:color w:val="007FAC"/>
          </w:rPr>
          <w:t>Bagheri Bodaghabadi</w:t>
        </w:r>
      </w:hyperlink>
      <w:r>
        <w:rPr>
          <w:color w:val="007FAC"/>
          <w:spacing w:val="40"/>
        </w:rPr>
        <w:t> </w:t>
      </w:r>
      <w:hyperlink w:history="true" w:anchor="_bookmark23">
        <w:r>
          <w:rPr>
            <w:color w:val="007FAC"/>
          </w:rPr>
          <w:t>et al., 2015</w:t>
        </w:r>
      </w:hyperlink>
      <w:r>
        <w:rPr/>
        <w:t>; </w:t>
      </w:r>
      <w:hyperlink w:history="true" w:anchor="_bookmark70">
        <w:r>
          <w:rPr>
            <w:color w:val="007FAC"/>
          </w:rPr>
          <w:t>Saleh et al., 2015</w:t>
        </w:r>
      </w:hyperlink>
      <w:r>
        <w:rPr/>
        <w:t>), is a critical phase in sustainable devel-</w:t>
      </w:r>
      <w:r>
        <w:rPr>
          <w:spacing w:val="40"/>
        </w:rPr>
        <w:t> </w:t>
      </w:r>
      <w:r>
        <w:rPr/>
        <w:t>opment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land</w:t>
      </w:r>
      <w:r>
        <w:rPr>
          <w:spacing w:val="-7"/>
        </w:rPr>
        <w:t> </w:t>
      </w:r>
      <w:r>
        <w:rPr/>
        <w:t>use</w:t>
      </w:r>
      <w:r>
        <w:rPr>
          <w:spacing w:val="-7"/>
        </w:rPr>
        <w:t> </w:t>
      </w:r>
      <w:r>
        <w:rPr/>
        <w:t>management.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only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land</w:t>
      </w:r>
      <w:r>
        <w:rPr>
          <w:spacing w:val="-7"/>
        </w:rPr>
        <w:t> </w:t>
      </w:r>
      <w:r>
        <w:rPr/>
        <w:t>suitability</w:t>
      </w:r>
      <w:r>
        <w:rPr>
          <w:spacing w:val="-7"/>
        </w:rPr>
        <w:t> </w:t>
      </w:r>
      <w:r>
        <w:rPr/>
        <w:t>assess-</w:t>
      </w:r>
      <w:r>
        <w:rPr>
          <w:spacing w:val="40"/>
        </w:rPr>
        <w:t> </w:t>
      </w:r>
      <w:r>
        <w:rPr>
          <w:spacing w:val="-2"/>
        </w:rPr>
        <w:t>ments</w:t>
      </w:r>
      <w:r>
        <w:rPr>
          <w:spacing w:val="-5"/>
        </w:rPr>
        <w:t> </w:t>
      </w:r>
      <w:r>
        <w:rPr>
          <w:spacing w:val="-2"/>
        </w:rPr>
        <w:t>aid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betterment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crop</w:t>
      </w:r>
      <w:r>
        <w:rPr>
          <w:spacing w:val="-5"/>
        </w:rPr>
        <w:t> </w:t>
      </w:r>
      <w:r>
        <w:rPr>
          <w:spacing w:val="-2"/>
        </w:rPr>
        <w:t>production</w:t>
      </w:r>
      <w:r>
        <w:rPr>
          <w:spacing w:val="-5"/>
        </w:rPr>
        <w:t> </w:t>
      </w:r>
      <w:r>
        <w:rPr>
          <w:spacing w:val="-2"/>
        </w:rPr>
        <w:t>systems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expansion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land ef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ciency</w:t>
      </w:r>
      <w:r>
        <w:rPr>
          <w:spacing w:val="-3"/>
        </w:rPr>
        <w:t> </w:t>
      </w:r>
      <w:r>
        <w:rPr>
          <w:spacing w:val="-2"/>
        </w:rPr>
        <w:t>(</w:t>
      </w:r>
      <w:hyperlink w:history="true" w:anchor="_bookmark65">
        <w:r>
          <w:rPr>
            <w:color w:val="007FAC"/>
            <w:spacing w:val="-2"/>
          </w:rPr>
          <w:t>Prudat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2018</w:t>
        </w:r>
      </w:hyperlink>
      <w:r>
        <w:rPr>
          <w:spacing w:val="-2"/>
        </w:rPr>
        <w:t>; </w:t>
      </w:r>
      <w:hyperlink w:history="true" w:anchor="_bookmark34">
        <w:r>
          <w:rPr>
            <w:color w:val="007FAC"/>
            <w:spacing w:val="-2"/>
          </w:rPr>
          <w:t>El Baroudy,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2016</w:t>
        </w:r>
      </w:hyperlink>
      <w:r>
        <w:rPr>
          <w:spacing w:val="-2"/>
        </w:rPr>
        <w:t>),</w:t>
      </w:r>
      <w:r>
        <w:rPr>
          <w:spacing w:val="-3"/>
        </w:rPr>
        <w:t> </w:t>
      </w:r>
      <w:r>
        <w:rPr>
          <w:spacing w:val="-2"/>
        </w:rPr>
        <w:t>but they can</w:t>
      </w:r>
      <w:r>
        <w:rPr>
          <w:spacing w:val="-4"/>
        </w:rPr>
        <w:t> </w:t>
      </w:r>
      <w:r>
        <w:rPr>
          <w:spacing w:val="-2"/>
        </w:rPr>
        <w:t>often</w:t>
      </w:r>
      <w:r>
        <w:rPr>
          <w:spacing w:val="40"/>
        </w:rPr>
        <w:t> </w:t>
      </w:r>
      <w:r>
        <w:rPr/>
        <w:t>offer</w:t>
      </w:r>
      <w:r>
        <w:rPr>
          <w:spacing w:val="-6"/>
        </w:rPr>
        <w:t> </w:t>
      </w:r>
      <w:r>
        <w:rPr/>
        <w:t>insight</w:t>
      </w:r>
      <w:r>
        <w:rPr>
          <w:spacing w:val="-8"/>
        </w:rPr>
        <w:t> </w:t>
      </w:r>
      <w:r>
        <w:rPr/>
        <w:t>into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key</w:t>
      </w:r>
      <w:r>
        <w:rPr>
          <w:spacing w:val="-6"/>
        </w:rPr>
        <w:t> </w:t>
      </w:r>
      <w:r>
        <w:rPr/>
        <w:t>contributing</w:t>
      </w:r>
      <w:r>
        <w:rPr>
          <w:spacing w:val="-7"/>
        </w:rPr>
        <w:t> </w:t>
      </w:r>
      <w:r>
        <w:rPr/>
        <w:t>factors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crop</w:t>
      </w:r>
      <w:r>
        <w:rPr>
          <w:spacing w:val="-7"/>
        </w:rPr>
        <w:t> </w:t>
      </w:r>
      <w:r>
        <w:rPr/>
        <w:t>shortages</w:t>
      </w:r>
      <w:r>
        <w:rPr>
          <w:spacing w:val="-7"/>
        </w:rPr>
        <w:t> </w:t>
      </w:r>
      <w:r>
        <w:rPr/>
        <w:t>(</w:t>
      </w:r>
      <w:hyperlink w:history="true" w:anchor="_bookmark40">
        <w:r>
          <w:rPr>
            <w:color w:val="007FAC"/>
          </w:rPr>
          <w:t>Halder,</w:t>
        </w:r>
      </w:hyperlink>
      <w:r>
        <w:rPr>
          <w:color w:val="007FAC"/>
          <w:spacing w:val="40"/>
        </w:rPr>
        <w:t> </w:t>
      </w:r>
      <w:hyperlink w:history="true" w:anchor="_bookmark40">
        <w:r>
          <w:rPr>
            <w:color w:val="007FAC"/>
          </w:rPr>
          <w:t>2013</w:t>
        </w:r>
      </w:hyperlink>
      <w:r>
        <w:rPr/>
        <w:t>). To optimize agricultural land management, taking into account</w:t>
      </w:r>
      <w:r>
        <w:rPr>
          <w:spacing w:val="40"/>
        </w:rPr>
        <w:t> </w:t>
      </w:r>
      <w:r>
        <w:rPr/>
        <w:t>environmental factors and comprehending the primary constraints</w:t>
      </w:r>
      <w:r>
        <w:rPr>
          <w:spacing w:val="40"/>
        </w:rPr>
        <w:t> </w:t>
      </w:r>
      <w:r>
        <w:rPr>
          <w:spacing w:val="-2"/>
        </w:rPr>
        <w:t>imposed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local</w:t>
      </w:r>
      <w:r>
        <w:rPr>
          <w:spacing w:val="-6"/>
        </w:rPr>
        <w:t> </w:t>
      </w:r>
      <w:r>
        <w:rPr>
          <w:spacing w:val="-2"/>
        </w:rPr>
        <w:t>biophysical</w:t>
      </w:r>
      <w:r>
        <w:rPr>
          <w:spacing w:val="-5"/>
        </w:rPr>
        <w:t> </w:t>
      </w:r>
      <w:r>
        <w:rPr>
          <w:spacing w:val="-2"/>
        </w:rPr>
        <w:t>conditions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aid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crop</w:t>
      </w:r>
      <w:r>
        <w:rPr>
          <w:spacing w:val="-7"/>
        </w:rPr>
        <w:t> </w:t>
      </w:r>
      <w:r>
        <w:rPr>
          <w:spacing w:val="-2"/>
        </w:rPr>
        <w:t>selection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43">
        <w:r>
          <w:rPr>
            <w:color w:val="007FAC"/>
            <w:spacing w:val="-2"/>
          </w:rPr>
          <w:t>Kazemi</w:t>
        </w:r>
      </w:hyperlink>
      <w:r>
        <w:rPr>
          <w:color w:val="007FAC"/>
          <w:spacing w:val="40"/>
        </w:rPr>
        <w:t> </w:t>
      </w:r>
      <w:hyperlink w:history="true" w:anchor="_bookmark43">
        <w:r>
          <w:rPr>
            <w:color w:val="007FAC"/>
          </w:rPr>
          <w:t>et al., 2016</w:t>
        </w:r>
      </w:hyperlink>
      <w:r>
        <w:rPr/>
        <w:t>; </w:t>
      </w:r>
      <w:hyperlink w:history="true" w:anchor="_bookmark55">
        <w:r>
          <w:rPr>
            <w:color w:val="007FAC"/>
          </w:rPr>
          <w:t>Mendas and Delali, 2012</w:t>
        </w:r>
      </w:hyperlink>
      <w:r>
        <w:rPr/>
        <w:t>).</w:t>
      </w:r>
    </w:p>
    <w:p>
      <w:pPr>
        <w:pStyle w:val="BodyText"/>
        <w:spacing w:line="171" w:lineRule="exact"/>
        <w:ind w:left="350"/>
        <w:jc w:val="both"/>
      </w:pPr>
      <w:r>
        <w:rPr/>
        <w:t>Suitability</w:t>
      </w:r>
      <w:r>
        <w:rPr>
          <w:spacing w:val="-2"/>
        </w:rPr>
        <w:t> </w:t>
      </w:r>
      <w:r>
        <w:rPr/>
        <w:t>assessment</w:t>
      </w:r>
      <w:r>
        <w:rPr>
          <w:spacing w:val="-2"/>
        </w:rPr>
        <w:t> </w:t>
      </w:r>
      <w:r>
        <w:rPr/>
        <w:t>involves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variety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parameters;</w:t>
      </w:r>
      <w:r>
        <w:rPr>
          <w:spacing w:val="-2"/>
        </w:rPr>
        <w:t> </w:t>
      </w:r>
      <w:r>
        <w:rPr/>
        <w:t>thus,</w:t>
      </w:r>
      <w:r>
        <w:rPr>
          <w:spacing w:val="-2"/>
        </w:rPr>
        <w:t> expert</w:t>
      </w:r>
    </w:p>
    <w:p>
      <w:pPr>
        <w:pStyle w:val="BodyText"/>
        <w:spacing w:line="276" w:lineRule="auto" w:before="18"/>
        <w:ind w:left="111" w:right="38"/>
        <w:jc w:val="both"/>
      </w:pPr>
      <w:r>
        <w:rPr/>
        <w:t>opinions integrating analytic hierarchy process (AHP), as well as </w:t>
      </w:r>
      <w:r>
        <w:rPr/>
        <w:t>the</w:t>
      </w:r>
      <w:r>
        <w:rPr>
          <w:spacing w:val="40"/>
        </w:rPr>
        <w:t> </w:t>
      </w:r>
      <w:r>
        <w:rPr/>
        <w:t>collection of numerous criteria, are expected to comprehend crop pro-</w:t>
      </w:r>
      <w:r>
        <w:rPr>
          <w:spacing w:val="40"/>
        </w:rPr>
        <w:t> </w:t>
      </w:r>
      <w:r>
        <w:rPr/>
        <w:t>duction on suitable lands. AHP based on remote sensing and GIS is a</w:t>
      </w:r>
      <w:r>
        <w:rPr>
          <w:spacing w:val="40"/>
        </w:rPr>
        <w:t> </w:t>
      </w:r>
      <w:r>
        <w:rPr/>
        <w:t>popularly adopted tool for geographical decision-making processes.</w:t>
      </w:r>
      <w:r>
        <w:rPr>
          <w:spacing w:val="40"/>
        </w:rPr>
        <w:t> </w:t>
      </w:r>
      <w:r>
        <w:rPr/>
        <w:t>Importantly, the AHP introduced by </w:t>
      </w:r>
      <w:hyperlink w:history="true" w:anchor="_bookmark68">
        <w:r>
          <w:rPr>
            <w:color w:val="007FAC"/>
          </w:rPr>
          <w:t>Saaty (1980)</w:t>
        </w:r>
      </w:hyperlink>
      <w:r>
        <w:rPr>
          <w:color w:val="007FAC"/>
        </w:rPr>
        <w:t> </w:t>
      </w:r>
      <w:r>
        <w:rPr/>
        <w:t>has been combined</w:t>
      </w:r>
      <w:r>
        <w:rPr>
          <w:spacing w:val="40"/>
        </w:rPr>
        <w:t> </w:t>
      </w:r>
      <w:r>
        <w:rPr/>
        <w:t>with GIS (</w:t>
      </w:r>
      <w:hyperlink w:history="true" w:anchor="_bookmark20">
        <w:r>
          <w:rPr>
            <w:color w:val="007FAC"/>
          </w:rPr>
          <w:t>Akinci et al., 2013</w:t>
        </w:r>
      </w:hyperlink>
      <w:r>
        <w:rPr/>
        <w:t>) as the optimal approach for managing</w:t>
      </w:r>
      <w:r>
        <w:rPr>
          <w:spacing w:val="40"/>
        </w:rPr>
        <w:t> </w:t>
      </w:r>
      <w:r>
        <w:rPr>
          <w:spacing w:val="-2"/>
        </w:rPr>
        <w:t>numerous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diverse entities</w:t>
      </w:r>
      <w:r>
        <w:rPr>
          <w:spacing w:val="-3"/>
        </w:rPr>
        <w:t> </w:t>
      </w:r>
      <w:r>
        <w:rPr>
          <w:spacing w:val="-2"/>
        </w:rPr>
        <w:t>like soil suitability.</w:t>
      </w:r>
      <w:r>
        <w:rPr>
          <w:spacing w:val="-4"/>
        </w:rPr>
        <w:t> </w:t>
      </w:r>
      <w:r>
        <w:rPr>
          <w:spacing w:val="-2"/>
        </w:rPr>
        <w:t>AHP is a technique for</w:t>
      </w:r>
      <w:r>
        <w:rPr>
          <w:spacing w:val="40"/>
        </w:rPr>
        <w:t> </w:t>
      </w:r>
      <w:r>
        <w:rPr/>
        <w:t>organizing various variables into a hierarchy and deciding their</w:t>
      </w:r>
      <w:r>
        <w:rPr>
          <w:spacing w:val="40"/>
        </w:rPr>
        <w:t> </w:t>
      </w:r>
      <w:r>
        <w:rPr>
          <w:spacing w:val="-2"/>
        </w:rPr>
        <w:t>perceived</w:t>
      </w:r>
      <w:r>
        <w:rPr>
          <w:spacing w:val="-5"/>
        </w:rPr>
        <w:t> </w:t>
      </w:r>
      <w:r>
        <w:rPr>
          <w:spacing w:val="-2"/>
        </w:rPr>
        <w:t>value</w:t>
      </w:r>
      <w:r>
        <w:rPr>
          <w:spacing w:val="-5"/>
        </w:rPr>
        <w:t> </w:t>
      </w:r>
      <w:r>
        <w:rPr>
          <w:spacing w:val="-2"/>
        </w:rPr>
        <w:t>(</w:t>
      </w:r>
      <w:hyperlink w:history="true" w:anchor="_bookmark69">
        <w:r>
          <w:rPr>
            <w:color w:val="007FAC"/>
            <w:spacing w:val="-2"/>
          </w:rPr>
          <w:t>Saaty,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2000</w:t>
        </w:r>
      </w:hyperlink>
      <w:r>
        <w:rPr>
          <w:spacing w:val="-2"/>
        </w:rPr>
        <w:t>).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technique</w:t>
      </w:r>
      <w:r>
        <w:rPr>
          <w:spacing w:val="-6"/>
        </w:rPr>
        <w:t> </w:t>
      </w:r>
      <w:r>
        <w:rPr>
          <w:spacing w:val="-2"/>
        </w:rPr>
        <w:t>has</w:t>
      </w:r>
      <w:r>
        <w:rPr>
          <w:spacing w:val="-5"/>
        </w:rPr>
        <w:t> </w:t>
      </w:r>
      <w:r>
        <w:rPr>
          <w:spacing w:val="-2"/>
        </w:rPr>
        <w:t>been</w:t>
      </w:r>
      <w:r>
        <w:rPr>
          <w:spacing w:val="-5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number</w:t>
      </w:r>
      <w:r>
        <w:rPr>
          <w:spacing w:val="40"/>
        </w:rPr>
        <w:t> </w:t>
      </w:r>
      <w:r>
        <w:rPr/>
        <w:t>of</w:t>
      </w:r>
      <w:r>
        <w:rPr>
          <w:spacing w:val="20"/>
        </w:rPr>
        <w:t> </w:t>
      </w:r>
      <w:r>
        <w:rPr/>
        <w:t>research</w:t>
      </w:r>
      <w:r>
        <w:rPr>
          <w:spacing w:val="19"/>
        </w:rPr>
        <w:t> </w:t>
      </w:r>
      <w:r>
        <w:rPr/>
        <w:t>for</w:t>
      </w:r>
      <w:r>
        <w:rPr>
          <w:spacing w:val="20"/>
        </w:rPr>
        <w:t> </w:t>
      </w:r>
      <w:r>
        <w:rPr/>
        <w:t>analyzing</w:t>
      </w:r>
      <w:r>
        <w:rPr>
          <w:spacing w:val="19"/>
        </w:rPr>
        <w:t> </w:t>
      </w:r>
      <w:r>
        <w:rPr/>
        <w:t>site</w:t>
      </w:r>
      <w:r>
        <w:rPr>
          <w:spacing w:val="20"/>
        </w:rPr>
        <w:t> </w:t>
      </w:r>
      <w:r>
        <w:rPr/>
        <w:t>suitability</w:t>
      </w:r>
      <w:r>
        <w:rPr>
          <w:spacing w:val="19"/>
        </w:rPr>
        <w:t> </w:t>
      </w:r>
      <w:r>
        <w:rPr/>
        <w:t>(</w:t>
      </w:r>
      <w:hyperlink w:history="true" w:anchor="_bookmark56">
        <w:r>
          <w:rPr>
            <w:color w:val="007FAC"/>
          </w:rPr>
          <w:t>Mishra</w:t>
        </w:r>
        <w:r>
          <w:rPr>
            <w:color w:val="007FAC"/>
            <w:spacing w:val="2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2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19"/>
          </w:rPr>
          <w:t> </w:t>
        </w:r>
        <w:r>
          <w:rPr>
            <w:color w:val="007FAC"/>
          </w:rPr>
          <w:t>2016</w:t>
        </w:r>
      </w:hyperlink>
      <w:r>
        <w:rPr/>
        <w:t>;</w:t>
      </w:r>
      <w:r>
        <w:rPr>
          <w:spacing w:val="21"/>
        </w:rPr>
        <w:t> </w:t>
      </w:r>
      <w:hyperlink w:history="true" w:anchor="_bookmark24">
        <w:r>
          <w:rPr>
            <w:color w:val="007FAC"/>
          </w:rPr>
          <w:t>Bozdag</w:t>
        </w:r>
      </w:hyperlink>
      <w:r>
        <w:rPr>
          <w:color w:val="007FAC"/>
          <w:spacing w:val="40"/>
        </w:rPr>
        <w:t> </w:t>
      </w:r>
      <w:hyperlink w:history="true" w:anchor="_bookmark24"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2016</w:t>
        </w:r>
      </w:hyperlink>
      <w:r>
        <w:rPr/>
        <w:t>;</w:t>
      </w:r>
      <w:r>
        <w:rPr>
          <w:spacing w:val="-9"/>
        </w:rPr>
        <w:t> </w:t>
      </w:r>
      <w:hyperlink w:history="true" w:anchor="_bookmark21">
        <w:r>
          <w:rPr>
            <w:color w:val="007FAC"/>
          </w:rPr>
          <w:t>Amini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2020</w:t>
        </w:r>
      </w:hyperlink>
      <w:r>
        <w:rPr/>
        <w:t>;</w:t>
      </w:r>
      <w:r>
        <w:rPr>
          <w:spacing w:val="-10"/>
        </w:rPr>
        <w:t> </w:t>
      </w:r>
      <w:hyperlink w:history="true" w:anchor="_bookmark61">
        <w:r>
          <w:rPr>
            <w:color w:val="007FAC"/>
          </w:rPr>
          <w:t>Ostovari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2019</w:t>
        </w:r>
      </w:hyperlink>
      <w:r>
        <w:rPr/>
        <w:t>;</w:t>
      </w:r>
      <w:r>
        <w:rPr>
          <w:spacing w:val="-10"/>
        </w:rPr>
        <w:t> </w:t>
      </w:r>
      <w:hyperlink w:history="true" w:anchor="_bookmark62">
        <w:r>
          <w:rPr>
            <w:color w:val="007FAC"/>
          </w:rPr>
          <w:t>Pilevar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2020</w:t>
        </w:r>
      </w:hyperlink>
      <w:r>
        <w:rPr/>
        <w:t>).</w:t>
      </w:r>
      <w:r>
        <w:rPr>
          <w:spacing w:val="40"/>
        </w:rPr>
        <w:t> </w:t>
      </w:r>
      <w:r>
        <w:rPr>
          <w:spacing w:val="-2"/>
        </w:rPr>
        <w:t>Additionally,</w:t>
      </w:r>
      <w:r>
        <w:rPr>
          <w:spacing w:val="-3"/>
        </w:rPr>
        <w:t> </w:t>
      </w:r>
      <w:r>
        <w:rPr>
          <w:spacing w:val="-2"/>
        </w:rPr>
        <w:t>the GIS techniques facilitate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effective</w:t>
      </w:r>
      <w:r>
        <w:rPr>
          <w:spacing w:val="-3"/>
        </w:rPr>
        <w:t> </w:t>
      </w:r>
      <w:r>
        <w:rPr>
          <w:spacing w:val="-2"/>
        </w:rPr>
        <w:t>way to analyze site</w:t>
      </w:r>
      <w:r>
        <w:rPr>
          <w:spacing w:val="40"/>
        </w:rPr>
        <w:t> </w:t>
      </w:r>
      <w:r>
        <w:rPr/>
        <w:t>suitability. Nevertheless, in recent times, different machine learning</w:t>
      </w:r>
      <w:r>
        <w:rPr>
          <w:spacing w:val="40"/>
        </w:rPr>
        <w:t> </w:t>
      </w:r>
      <w:r>
        <w:rPr>
          <w:spacing w:val="-2"/>
        </w:rPr>
        <w:t>models,</w:t>
      </w:r>
      <w:r>
        <w:rPr>
          <w:spacing w:val="-8"/>
        </w:rPr>
        <w:t> </w:t>
      </w:r>
      <w:r>
        <w:rPr>
          <w:spacing w:val="-2"/>
        </w:rPr>
        <w:t>such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arti</w:t>
      </w:r>
      <w:r>
        <w:rPr>
          <w:rFonts w:ascii="Times New Roman"/>
          <w:spacing w:val="-2"/>
        </w:rPr>
        <w:t>fi</w:t>
      </w:r>
      <w:r>
        <w:rPr>
          <w:spacing w:val="-2"/>
        </w:rPr>
        <w:t>cial</w:t>
      </w:r>
      <w:r>
        <w:rPr>
          <w:spacing w:val="-8"/>
        </w:rPr>
        <w:t> </w:t>
      </w:r>
      <w:r>
        <w:rPr>
          <w:spacing w:val="-2"/>
        </w:rPr>
        <w:t>neural</w:t>
      </w:r>
      <w:r>
        <w:rPr>
          <w:spacing w:val="-8"/>
        </w:rPr>
        <w:t> </w:t>
      </w:r>
      <w:r>
        <w:rPr>
          <w:spacing w:val="-2"/>
        </w:rPr>
        <w:t>networks</w:t>
      </w:r>
      <w:r>
        <w:rPr>
          <w:spacing w:val="-7"/>
        </w:rPr>
        <w:t> </w:t>
      </w:r>
      <w:r>
        <w:rPr>
          <w:spacing w:val="-2"/>
        </w:rPr>
        <w:t>(ANN),</w:t>
      </w:r>
      <w:r>
        <w:rPr>
          <w:spacing w:val="-8"/>
        </w:rPr>
        <w:t> </w:t>
      </w:r>
      <w:r>
        <w:rPr>
          <w:spacing w:val="-2"/>
        </w:rPr>
        <w:t>support</w:t>
      </w:r>
      <w:r>
        <w:rPr>
          <w:spacing w:val="-8"/>
        </w:rPr>
        <w:t> </w:t>
      </w:r>
      <w:r>
        <w:rPr>
          <w:spacing w:val="-2"/>
        </w:rPr>
        <w:t>vector</w:t>
      </w:r>
      <w:r>
        <w:rPr>
          <w:spacing w:val="-7"/>
        </w:rPr>
        <w:t> </w:t>
      </w:r>
      <w:r>
        <w:rPr>
          <w:spacing w:val="-2"/>
        </w:rPr>
        <w:t>machine</w:t>
      </w:r>
      <w:r>
        <w:rPr>
          <w:spacing w:val="40"/>
        </w:rPr>
        <w:t> </w:t>
      </w:r>
      <w:r>
        <w:rPr/>
        <w:t>(SVM), random forest (RF), bagging, and decision tree-based site suit-</w:t>
      </w:r>
      <w:r>
        <w:rPr>
          <w:spacing w:val="40"/>
        </w:rPr>
        <w:t> </w:t>
      </w:r>
      <w:r>
        <w:rPr/>
        <w:t>ability analysis have gained signi</w:t>
      </w:r>
      <w:r>
        <w:rPr>
          <w:rFonts w:ascii="Times New Roman"/>
        </w:rPr>
        <w:t>fi</w:t>
      </w:r>
      <w:r>
        <w:rPr/>
        <w:t>cant importance. Nowadays, re-</w:t>
      </w:r>
      <w:r>
        <w:rPr>
          <w:spacing w:val="40"/>
        </w:rPr>
        <w:t> </w:t>
      </w:r>
      <w:r>
        <w:rPr/>
        <w:t>searchers frequently use different machine learning techniques for site</w:t>
      </w:r>
      <w:r>
        <w:rPr>
          <w:spacing w:val="40"/>
        </w:rPr>
        <w:t> </w:t>
      </w:r>
      <w:r>
        <w:rPr/>
        <w:t>suitability analysis (</w:t>
      </w:r>
      <w:hyperlink w:history="true" w:anchor="_bookmark75">
        <w:r>
          <w:rPr>
            <w:color w:val="007FAC"/>
          </w:rPr>
          <w:t>Sarmadian et al., 2014</w:t>
        </w:r>
      </w:hyperlink>
      <w:r>
        <w:rPr/>
        <w:t>; </w:t>
      </w:r>
      <w:hyperlink w:history="true" w:anchor="_bookmark67">
        <w:r>
          <w:rPr>
            <w:color w:val="007FAC"/>
          </w:rPr>
          <w:t>Rodriguez-Galiano et al.,</w:t>
        </w:r>
      </w:hyperlink>
      <w:r>
        <w:rPr>
          <w:color w:val="007FAC"/>
          <w:spacing w:val="40"/>
        </w:rPr>
        <w:t> </w:t>
      </w:r>
      <w:hyperlink w:history="true" w:anchor="_bookmark67">
        <w:r>
          <w:rPr>
            <w:color w:val="007FAC"/>
          </w:rPr>
          <w:t>2015</w:t>
        </w:r>
      </w:hyperlink>
      <w:r>
        <w:rPr/>
        <w:t>; </w:t>
      </w:r>
      <w:hyperlink w:history="true" w:anchor="_bookmark56">
        <w:r>
          <w:rPr>
            <w:color w:val="007FAC"/>
          </w:rPr>
          <w:t>Mishra et al., 2016</w:t>
        </w:r>
      </w:hyperlink>
      <w:r>
        <w:rPr/>
        <w:t>; </w:t>
      </w:r>
      <w:hyperlink w:history="true" w:anchor="_bookmark42">
        <w:r>
          <w:rPr>
            <w:color w:val="007FAC"/>
          </w:rPr>
          <w:t>Hengl et al., 2017</w:t>
        </w:r>
      </w:hyperlink>
      <w:r>
        <w:rPr/>
        <w:t>; </w:t>
      </w:r>
      <w:hyperlink w:history="true" w:anchor="_bookmark76">
        <w:r>
          <w:rPr>
            <w:color w:val="007FAC"/>
          </w:rPr>
          <w:t>Senagi et al., 2017a</w:t>
        </w:r>
      </w:hyperlink>
      <w:r>
        <w:rPr/>
        <w:t>, </w:t>
      </w:r>
      <w:hyperlink w:history="true" w:anchor="_bookmark77">
        <w:r>
          <w:rPr>
            <w:color w:val="007FAC"/>
          </w:rPr>
          <w:t>b</w:t>
        </w:r>
      </w:hyperlink>
      <w:r>
        <w:rPr/>
        <w:t>;</w:t>
      </w:r>
      <w:r>
        <w:rPr>
          <w:spacing w:val="40"/>
        </w:rPr>
        <w:t> </w:t>
      </w:r>
      <w:hyperlink w:history="true" w:anchor="_bookmark81">
        <w:r>
          <w:rPr>
            <w:color w:val="007FAC"/>
          </w:rPr>
          <w:t>Thanh Noi and Kappas, 2018</w:t>
        </w:r>
      </w:hyperlink>
      <w:r>
        <w:rPr/>
        <w:t>; </w:t>
      </w:r>
      <w:hyperlink w:history="true" w:anchor="_bookmark54">
        <w:r>
          <w:rPr>
            <w:color w:val="007FAC"/>
          </w:rPr>
          <w:t>Mekonnen et al., 2019</w:t>
        </w:r>
      </w:hyperlink>
      <w:r>
        <w:rPr/>
        <w:t>; </w:t>
      </w:r>
      <w:hyperlink w:history="true" w:anchor="_bookmark57">
        <w:r>
          <w:rPr>
            <w:color w:val="007FAC"/>
          </w:rPr>
          <w:t>Mohsenzadeh</w:t>
        </w:r>
      </w:hyperlink>
      <w:r>
        <w:rPr>
          <w:color w:val="007FAC"/>
          <w:spacing w:val="40"/>
        </w:rPr>
        <w:t> </w:t>
      </w:r>
      <w:hyperlink w:history="true" w:anchor="_bookmark57">
        <w:r>
          <w:rPr>
            <w:color w:val="007FAC"/>
          </w:rPr>
          <w:t>Karimi et al., 2020</w:t>
        </w:r>
      </w:hyperlink>
      <w:r>
        <w:rPr/>
        <w:t>; </w:t>
      </w:r>
      <w:hyperlink w:history="true" w:anchor="_bookmark79">
        <w:r>
          <w:rPr>
            <w:color w:val="007FAC"/>
          </w:rPr>
          <w:t>Taghizadeh-Mehrjardi et al., 2020</w:t>
        </w:r>
      </w:hyperlink>
      <w:r>
        <w:rPr/>
        <w:t>; </w:t>
      </w:r>
      <w:hyperlink w:history="true" w:anchor="_bookmark59">
        <w:r>
          <w:rPr>
            <w:color w:val="007FAC"/>
          </w:rPr>
          <w:t>Moller et al.,</w:t>
        </w:r>
      </w:hyperlink>
      <w:r>
        <w:rPr>
          <w:color w:val="007FAC"/>
          <w:spacing w:val="40"/>
        </w:rPr>
        <w:t> </w:t>
      </w:r>
      <w:hyperlink w:history="true" w:anchor="_bookmark59">
        <w:r>
          <w:rPr>
            <w:color w:val="007FAC"/>
            <w:spacing w:val="-2"/>
          </w:rPr>
          <w:t>2021</w:t>
        </w:r>
      </w:hyperlink>
      <w:r>
        <w:rPr>
          <w:spacing w:val="-2"/>
        </w:rPr>
        <w:t>).</w:t>
      </w:r>
    </w:p>
    <w:p>
      <w:pPr>
        <w:pStyle w:val="BodyText"/>
        <w:spacing w:line="276" w:lineRule="auto"/>
        <w:ind w:left="111" w:right="38" w:firstLine="239"/>
        <w:jc w:val="both"/>
      </w:pPr>
      <w:r>
        <w:rPr>
          <w:spacing w:val="-2"/>
        </w:rPr>
        <w:t>Numerous</w:t>
      </w:r>
      <w:r>
        <w:rPr>
          <w:spacing w:val="-8"/>
        </w:rPr>
        <w:t> </w:t>
      </w:r>
      <w:r>
        <w:rPr>
          <w:spacing w:val="-2"/>
        </w:rPr>
        <w:t>scientists</w:t>
      </w:r>
      <w:r>
        <w:rPr>
          <w:spacing w:val="-8"/>
        </w:rPr>
        <w:t> </w:t>
      </w:r>
      <w:r>
        <w:rPr>
          <w:spacing w:val="-2"/>
        </w:rPr>
        <w:t>worldwide</w:t>
      </w:r>
      <w:r>
        <w:rPr>
          <w:spacing w:val="-7"/>
        </w:rPr>
        <w:t> </w:t>
      </w:r>
      <w:r>
        <w:rPr>
          <w:spacing w:val="-2"/>
        </w:rPr>
        <w:t>have</w:t>
      </w:r>
      <w:r>
        <w:rPr>
          <w:spacing w:val="-8"/>
        </w:rPr>
        <w:t> </w:t>
      </w:r>
      <w:r>
        <w:rPr>
          <w:spacing w:val="-2"/>
        </w:rPr>
        <w:t>applied</w:t>
      </w:r>
      <w:r>
        <w:rPr>
          <w:spacing w:val="-8"/>
        </w:rPr>
        <w:t> </w:t>
      </w:r>
      <w:r>
        <w:rPr>
          <w:spacing w:val="-2"/>
        </w:rPr>
        <w:t>remote</w:t>
      </w:r>
      <w:r>
        <w:rPr>
          <w:spacing w:val="-7"/>
        </w:rPr>
        <w:t> </w:t>
      </w:r>
      <w:r>
        <w:rPr>
          <w:spacing w:val="-2"/>
        </w:rPr>
        <w:t>sensing</w:t>
      </w:r>
      <w:r>
        <w:rPr>
          <w:spacing w:val="-8"/>
        </w:rPr>
        <w:t> </w:t>
      </w:r>
      <w:r>
        <w:rPr>
          <w:spacing w:val="-2"/>
        </w:rPr>
        <w:t>(RS)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GIS-based</w:t>
      </w:r>
      <w:r>
        <w:rPr>
          <w:spacing w:val="1"/>
        </w:rPr>
        <w:t> </w:t>
      </w:r>
      <w:r>
        <w:rPr/>
        <w:t>strategies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assessing</w:t>
      </w:r>
      <w:r>
        <w:rPr>
          <w:spacing w:val="3"/>
        </w:rPr>
        <w:t> </w:t>
      </w:r>
      <w:r>
        <w:rPr/>
        <w:t>site</w:t>
      </w:r>
      <w:r>
        <w:rPr>
          <w:spacing w:val="2"/>
        </w:rPr>
        <w:t> </w:t>
      </w:r>
      <w:r>
        <w:rPr/>
        <w:t>suitability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rice</w:t>
      </w:r>
      <w:r>
        <w:rPr>
          <w:spacing w:val="2"/>
        </w:rPr>
        <w:t> </w:t>
      </w:r>
      <w:r>
        <w:rPr/>
        <w:t>production</w:t>
      </w:r>
      <w:r>
        <w:rPr>
          <w:spacing w:val="2"/>
        </w:rPr>
        <w:t> </w:t>
      </w:r>
      <w:r>
        <w:rPr>
          <w:spacing w:val="-5"/>
        </w:rPr>
        <w:t>as</w:t>
      </w:r>
    </w:p>
    <w:p>
      <w:pPr>
        <w:pStyle w:val="BodyText"/>
        <w:spacing w:line="276" w:lineRule="auto" w:before="110"/>
        <w:ind w:left="111" w:right="108"/>
        <w:jc w:val="both"/>
      </w:pPr>
      <w:r>
        <w:rPr/>
        <w:br w:type="column"/>
      </w:r>
      <w:r>
        <w:rPr/>
        <w:t>well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other</w:t>
      </w:r>
      <w:r>
        <w:rPr>
          <w:spacing w:val="-5"/>
        </w:rPr>
        <w:t> </w:t>
      </w:r>
      <w:r>
        <w:rPr/>
        <w:t>crops</w:t>
      </w:r>
      <w:r>
        <w:rPr>
          <w:spacing w:val="-5"/>
        </w:rPr>
        <w:t> </w:t>
      </w:r>
      <w:r>
        <w:rPr/>
        <w:t>(</w:t>
      </w:r>
      <w:hyperlink w:history="true" w:anchor="_bookmark39">
        <w:r>
          <w:rPr>
            <w:color w:val="007FAC"/>
          </w:rPr>
          <w:t>Gumma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2009</w:t>
        </w:r>
      </w:hyperlink>
      <w:r>
        <w:rPr/>
        <w:t>;</w:t>
      </w:r>
      <w:r>
        <w:rPr>
          <w:spacing w:val="-5"/>
        </w:rPr>
        <w:t> </w:t>
      </w:r>
      <w:hyperlink w:history="true" w:anchor="_bookmark72">
        <w:r>
          <w:rPr>
            <w:color w:val="007FAC"/>
          </w:rPr>
          <w:t>Samanta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2011</w:t>
        </w:r>
      </w:hyperlink>
      <w:r>
        <w:rPr/>
        <w:t>;</w:t>
      </w:r>
      <w:r>
        <w:rPr>
          <w:spacing w:val="-5"/>
        </w:rPr>
        <w:t> </w:t>
      </w:r>
      <w:hyperlink w:history="true" w:anchor="_bookmark48">
        <w:r>
          <w:rPr>
            <w:color w:val="007FAC"/>
          </w:rPr>
          <w:t>Kuria</w:t>
        </w:r>
      </w:hyperlink>
      <w:r>
        <w:rPr>
          <w:color w:val="007FAC"/>
          <w:spacing w:val="40"/>
        </w:rPr>
        <w:t> </w:t>
      </w:r>
      <w:hyperlink w:history="true" w:anchor="_bookmark48">
        <w:r>
          <w:rPr>
            <w:color w:val="007FAC"/>
          </w:rPr>
          <w:t>et al., 2011</w:t>
        </w:r>
      </w:hyperlink>
      <w:r>
        <w:rPr/>
        <w:t>; </w:t>
      </w:r>
      <w:hyperlink w:history="true" w:anchor="_bookmark46">
        <w:r>
          <w:rPr>
            <w:color w:val="007FAC"/>
          </w:rPr>
          <w:t>Kihoro et al., 2013</w:t>
        </w:r>
      </w:hyperlink>
      <w:r>
        <w:rPr/>
        <w:t>; </w:t>
      </w:r>
      <w:hyperlink w:history="true" w:anchor="_bookmark31">
        <w:r>
          <w:rPr>
            <w:color w:val="007FAC"/>
          </w:rPr>
          <w:t>Dengiz, 2013</w:t>
        </w:r>
      </w:hyperlink>
      <w:r>
        <w:rPr/>
        <w:t>). RS and Geographical</w:t>
      </w:r>
      <w:r>
        <w:rPr>
          <w:spacing w:val="40"/>
        </w:rPr>
        <w:t> </w:t>
      </w:r>
      <w:r>
        <w:rPr/>
        <w:t>information systems (GIS) are well-de</w:t>
      </w:r>
      <w:r>
        <w:rPr>
          <w:rFonts w:ascii="Times New Roman"/>
        </w:rPr>
        <w:t>fi</w:t>
      </w:r>
      <w:r>
        <w:rPr/>
        <w:t>ned, precise, and </w:t>
      </w:r>
      <w:r>
        <w:rPr/>
        <w:t>adaptable</w:t>
      </w:r>
      <w:r>
        <w:rPr>
          <w:spacing w:val="40"/>
        </w:rPr>
        <w:t> </w:t>
      </w:r>
      <w:r>
        <w:rPr/>
        <w:t>methodologies for investigating spatial information in land suitability</w:t>
      </w:r>
      <w:r>
        <w:rPr>
          <w:spacing w:val="40"/>
        </w:rPr>
        <w:t> </w:t>
      </w:r>
      <w:r>
        <w:rPr/>
        <w:t>assessment (</w:t>
      </w:r>
      <w:hyperlink w:history="true" w:anchor="_bookmark58">
        <w:r>
          <w:rPr>
            <w:color w:val="007FAC"/>
          </w:rPr>
          <w:t>Mokarram et al., 2011</w:t>
        </w:r>
      </w:hyperlink>
      <w:r>
        <w:rPr/>
        <w:t>; </w:t>
      </w:r>
      <w:hyperlink w:history="true" w:anchor="_bookmark55">
        <w:r>
          <w:rPr>
            <w:color w:val="007FAC"/>
          </w:rPr>
          <w:t>Mendas and Delali, 2012</w:t>
        </w:r>
      </w:hyperlink>
      <w:r>
        <w:rPr/>
        <w:t>).</w:t>
      </w:r>
      <w:r>
        <w:rPr>
          <w:spacing w:val="40"/>
        </w:rPr>
        <w:t> </w:t>
      </w:r>
      <w:r>
        <w:rPr/>
        <w:t>Satellite-based digital information has arisen as a critical resource for</w:t>
      </w:r>
      <w:r>
        <w:rPr>
          <w:spacing w:val="40"/>
        </w:rPr>
        <w:t> </w:t>
      </w:r>
      <w:r>
        <w:rPr/>
        <w:t>producing physical and biological details (e.g., topography and slope)</w:t>
      </w:r>
      <w:r>
        <w:rPr>
          <w:spacing w:val="40"/>
        </w:rPr>
        <w:t> </w:t>
      </w:r>
      <w:r>
        <w:rPr/>
        <w:t>that aid in the evolution of a region's optimum land use strategy for</w:t>
      </w:r>
      <w:r>
        <w:rPr>
          <w:spacing w:val="40"/>
        </w:rPr>
        <w:t> </w:t>
      </w:r>
      <w:r>
        <w:rPr/>
        <w:t>sustainable growth. Thus, the use of RS and GIS for land suitability</w:t>
      </w:r>
      <w:r>
        <w:rPr>
          <w:spacing w:val="40"/>
        </w:rPr>
        <w:t> </w:t>
      </w:r>
      <w:r>
        <w:rPr>
          <w:spacing w:val="-2"/>
        </w:rPr>
        <w:t>analysis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rice</w:t>
      </w:r>
      <w:r>
        <w:rPr>
          <w:spacing w:val="-4"/>
        </w:rPr>
        <w:t> </w:t>
      </w:r>
      <w:r>
        <w:rPr>
          <w:spacing w:val="-2"/>
        </w:rPr>
        <w:t>cultivation</w:t>
      </w:r>
      <w:r>
        <w:rPr>
          <w:spacing w:val="-4"/>
        </w:rPr>
        <w:t> </w:t>
      </w:r>
      <w:r>
        <w:rPr>
          <w:spacing w:val="-2"/>
        </w:rPr>
        <w:t>seems</w:t>
      </w:r>
      <w:r>
        <w:rPr>
          <w:spacing w:val="-3"/>
        </w:rPr>
        <w:t> </w:t>
      </w:r>
      <w:r>
        <w:rPr>
          <w:spacing w:val="-2"/>
        </w:rPr>
        <w:t>very</w:t>
      </w:r>
      <w:r>
        <w:rPr>
          <w:spacing w:val="-3"/>
        </w:rPr>
        <w:t> </w:t>
      </w:r>
      <w:r>
        <w:rPr>
          <w:spacing w:val="-2"/>
        </w:rPr>
        <w:t>compelling.</w:t>
      </w:r>
      <w:r>
        <w:rPr>
          <w:spacing w:val="-4"/>
        </w:rPr>
        <w:t> </w:t>
      </w:r>
      <w:r>
        <w:rPr>
          <w:spacing w:val="-2"/>
        </w:rPr>
        <w:t>Additionally, over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last</w:t>
      </w:r>
      <w:r>
        <w:rPr>
          <w:spacing w:val="-3"/>
        </w:rPr>
        <w:t> </w:t>
      </w:r>
      <w:r>
        <w:rPr/>
        <w:t>quarter-century,</w:t>
      </w:r>
      <w:r>
        <w:rPr>
          <w:spacing w:val="-3"/>
        </w:rPr>
        <w:t> </w:t>
      </w:r>
      <w:r>
        <w:rPr/>
        <w:t>remote</w:t>
      </w:r>
      <w:r>
        <w:rPr>
          <w:spacing w:val="-4"/>
        </w:rPr>
        <w:t> </w:t>
      </w:r>
      <w:r>
        <w:rPr/>
        <w:t>sensing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GIS</w:t>
      </w:r>
      <w:r>
        <w:rPr>
          <w:spacing w:val="-4"/>
        </w:rPr>
        <w:t> </w:t>
      </w:r>
      <w:r>
        <w:rPr/>
        <w:t>techniques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grown</w:t>
      </w:r>
      <w:r>
        <w:rPr>
          <w:spacing w:val="-4"/>
        </w:rPr>
        <w:t> </w:t>
      </w:r>
      <w:r>
        <w:rPr/>
        <w:t>in</w:t>
      </w:r>
      <w:r>
        <w:rPr>
          <w:spacing w:val="40"/>
        </w:rPr>
        <w:t> </w:t>
      </w:r>
      <w:r>
        <w:rPr/>
        <w:t>popularity for a wide range of uses, which include land capability</w:t>
      </w:r>
      <w:r>
        <w:rPr>
          <w:spacing w:val="40"/>
        </w:rPr>
        <w:t> </w:t>
      </w:r>
      <w:r>
        <w:rPr/>
        <w:t>assessment</w:t>
      </w:r>
      <w:r>
        <w:rPr>
          <w:spacing w:val="28"/>
        </w:rPr>
        <w:t> </w:t>
      </w:r>
      <w:r>
        <w:rPr/>
        <w:t>(</w:t>
      </w:r>
      <w:hyperlink w:history="true" w:anchor="_bookmark41">
        <w:r>
          <w:rPr>
            <w:color w:val="007FAC"/>
          </w:rPr>
          <w:t>Hamzeh</w:t>
        </w:r>
        <w:r>
          <w:rPr>
            <w:color w:val="007FAC"/>
            <w:spacing w:val="2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3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29"/>
          </w:rPr>
          <w:t> </w:t>
        </w:r>
        <w:r>
          <w:rPr>
            <w:color w:val="007FAC"/>
          </w:rPr>
          <w:t>2014</w:t>
        </w:r>
      </w:hyperlink>
      <w:r>
        <w:rPr/>
        <w:t>;</w:t>
      </w:r>
      <w:r>
        <w:rPr>
          <w:spacing w:val="29"/>
        </w:rPr>
        <w:t> </w:t>
      </w:r>
      <w:hyperlink w:history="true" w:anchor="_bookmark35">
        <w:r>
          <w:rPr>
            <w:color w:val="007FAC"/>
          </w:rPr>
          <w:t>El</w:t>
        </w:r>
        <w:r>
          <w:rPr>
            <w:color w:val="007FAC"/>
            <w:spacing w:val="30"/>
          </w:rPr>
          <w:t> </w:t>
        </w:r>
        <w:r>
          <w:rPr>
            <w:color w:val="007FAC"/>
          </w:rPr>
          <w:t>Baroudy</w:t>
        </w:r>
        <w:r>
          <w:rPr>
            <w:color w:val="007FAC"/>
            <w:spacing w:val="27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29"/>
          </w:rPr>
          <w:t> </w:t>
        </w:r>
        <w:r>
          <w:rPr>
            <w:color w:val="007FAC"/>
          </w:rPr>
          <w:t>Moghanm,</w:t>
        </w:r>
        <w:r>
          <w:rPr>
            <w:color w:val="007FAC"/>
            <w:spacing w:val="28"/>
          </w:rPr>
          <w:t> </w:t>
        </w:r>
        <w:r>
          <w:rPr>
            <w:color w:val="007FAC"/>
          </w:rPr>
          <w:t>2014</w:t>
        </w:r>
      </w:hyperlink>
      <w:r>
        <w:rPr/>
        <w:t>;</w:t>
      </w:r>
      <w:r>
        <w:rPr>
          <w:spacing w:val="40"/>
        </w:rPr>
        <w:t> </w:t>
      </w:r>
      <w:hyperlink w:history="true" w:anchor="_bookmark36">
        <w:r>
          <w:rPr>
            <w:color w:val="007FAC"/>
            <w:spacing w:val="-2"/>
          </w:rPr>
          <w:t>El-Zeiny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Effat,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2019</w:t>
        </w:r>
      </w:hyperlink>
      <w:r>
        <w:rPr>
          <w:spacing w:val="-2"/>
        </w:rPr>
        <w:t>).</w:t>
      </w:r>
      <w:r>
        <w:rPr>
          <w:spacing w:val="-8"/>
        </w:rPr>
        <w:t> </w:t>
      </w:r>
      <w:r>
        <w:rPr>
          <w:spacing w:val="-2"/>
        </w:rPr>
        <w:t>RS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GIS</w:t>
      </w:r>
      <w:r>
        <w:rPr>
          <w:spacing w:val="-8"/>
        </w:rPr>
        <w:t> </w:t>
      </w:r>
      <w:r>
        <w:rPr>
          <w:spacing w:val="-2"/>
        </w:rPr>
        <w:t>assessment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lower</w:t>
      </w:r>
      <w:r>
        <w:rPr>
          <w:spacing w:val="-8"/>
        </w:rPr>
        <w:t> </w:t>
      </w:r>
      <w:r>
        <w:rPr>
          <w:spacing w:val="-2"/>
        </w:rPr>
        <w:t>cost</w:t>
      </w:r>
      <w:r>
        <w:rPr>
          <w:spacing w:val="-7"/>
        </w:rPr>
        <w:t> </w:t>
      </w:r>
      <w:r>
        <w:rPr>
          <w:spacing w:val="-2"/>
        </w:rPr>
        <w:t>facilitate</w:t>
      </w:r>
      <w:r>
        <w:rPr>
          <w:spacing w:val="40"/>
        </w:rPr>
        <w:t> </w:t>
      </w:r>
      <w:r>
        <w:rPr/>
        <w:t>a</w:t>
      </w:r>
      <w:r>
        <w:rPr>
          <w:spacing w:val="-10"/>
        </w:rPr>
        <w:t> </w:t>
      </w:r>
      <w:r>
        <w:rPr/>
        <w:t>large</w:t>
      </w:r>
      <w:r>
        <w:rPr>
          <w:spacing w:val="-10"/>
        </w:rPr>
        <w:t> </w:t>
      </w:r>
      <w:r>
        <w:rPr/>
        <w:t>spatial</w:t>
      </w:r>
      <w:r>
        <w:rPr>
          <w:spacing w:val="-9"/>
        </w:rPr>
        <w:t> </w:t>
      </w:r>
      <w:r>
        <w:rPr/>
        <w:t>extent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outcome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more</w:t>
      </w:r>
      <w:r>
        <w:rPr>
          <w:spacing w:val="-9"/>
        </w:rPr>
        <w:t> </w:t>
      </w:r>
      <w:r>
        <w:rPr/>
        <w:t>reliable</w:t>
      </w:r>
      <w:r>
        <w:rPr>
          <w:spacing w:val="-10"/>
        </w:rPr>
        <w:t> </w:t>
      </w:r>
      <w:r>
        <w:rPr/>
        <w:t>than</w:t>
      </w:r>
      <w:r>
        <w:rPr>
          <w:spacing w:val="-10"/>
        </w:rPr>
        <w:t> </w:t>
      </w:r>
      <w:r>
        <w:rPr/>
        <w:t>conventional</w:t>
      </w:r>
      <w:r>
        <w:rPr>
          <w:spacing w:val="40"/>
        </w:rPr>
        <w:t> </w:t>
      </w:r>
      <w:r>
        <w:rPr/>
        <w:t>analysis (</w:t>
      </w:r>
      <w:hyperlink w:history="true" w:anchor="_bookmark86">
        <w:r>
          <w:rPr>
            <w:color w:val="007FAC"/>
          </w:rPr>
          <w:t>Zhou et al., 2017</w:t>
        </w:r>
      </w:hyperlink>
      <w:r>
        <w:rPr/>
        <w:t>; </w:t>
      </w:r>
      <w:hyperlink w:history="true" w:anchor="_bookmark30">
        <w:r>
          <w:rPr>
            <w:color w:val="007FAC"/>
          </w:rPr>
          <w:t>Demarez et al., 2019</w:t>
        </w:r>
      </w:hyperlink>
      <w:r>
        <w:rPr/>
        <w:t>). For analyzing land</w:t>
      </w:r>
      <w:r>
        <w:rPr>
          <w:spacing w:val="40"/>
        </w:rPr>
        <w:t> </w:t>
      </w:r>
      <w:r>
        <w:rPr/>
        <w:t>suitability,</w:t>
      </w:r>
      <w:r>
        <w:rPr>
          <w:spacing w:val="-8"/>
        </w:rPr>
        <w:t> </w:t>
      </w:r>
      <w:r>
        <w:rPr/>
        <w:t>high-resolution</w:t>
      </w:r>
      <w:r>
        <w:rPr>
          <w:spacing w:val="-8"/>
        </w:rPr>
        <w:t> </w:t>
      </w:r>
      <w:r>
        <w:rPr/>
        <w:t>satellite</w:t>
      </w:r>
      <w:r>
        <w:rPr>
          <w:spacing w:val="-8"/>
        </w:rPr>
        <w:t> </w:t>
      </w:r>
      <w:r>
        <w:rPr/>
        <w:t>images</w:t>
      </w:r>
      <w:r>
        <w:rPr>
          <w:spacing w:val="-8"/>
        </w:rPr>
        <w:t> </w:t>
      </w:r>
      <w:r>
        <w:rPr/>
        <w:t>such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LISS-III,</w:t>
      </w:r>
      <w:r>
        <w:rPr>
          <w:spacing w:val="-8"/>
        </w:rPr>
        <w:t> </w:t>
      </w:r>
      <w:r>
        <w:rPr/>
        <w:t>Sentinel-2,</w:t>
      </w:r>
      <w:r>
        <w:rPr>
          <w:spacing w:val="40"/>
        </w:rPr>
        <w:t> </w:t>
      </w:r>
      <w:r>
        <w:rPr/>
        <w:t>Landsat-8, and Gaofeng-1 are far more acceptable data sources than</w:t>
      </w:r>
      <w:r>
        <w:rPr>
          <w:spacing w:val="40"/>
        </w:rPr>
        <w:t> </w:t>
      </w:r>
      <w:r>
        <w:rPr/>
        <w:t>others (</w:t>
      </w:r>
      <w:hyperlink w:history="true" w:anchor="_bookmark32">
        <w:r>
          <w:rPr>
            <w:color w:val="007FAC"/>
          </w:rPr>
          <w:t>Dong et al., 2015</w:t>
        </w:r>
      </w:hyperlink>
      <w:r>
        <w:rPr/>
        <w:t>; </w:t>
      </w:r>
      <w:hyperlink w:history="true" w:anchor="_bookmark49">
        <w:r>
          <w:rPr>
            <w:color w:val="007FAC"/>
          </w:rPr>
          <w:t>Kussul et al., 2016</w:t>
        </w:r>
      </w:hyperlink>
      <w:r>
        <w:rPr/>
        <w:t>). A multi-criteria deci-</w:t>
      </w:r>
      <w:r>
        <w:rPr>
          <w:spacing w:val="40"/>
        </w:rPr>
        <w:t> </w:t>
      </w:r>
      <w:r>
        <w:rPr/>
        <w:t>sion-making (MCDM) framework along with GIS is used to evaluate</w:t>
      </w:r>
      <w:r>
        <w:rPr>
          <w:spacing w:val="40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conditioning</w:t>
      </w:r>
      <w:r>
        <w:rPr>
          <w:spacing w:val="-3"/>
        </w:rPr>
        <w:t> </w:t>
      </w:r>
      <w:r>
        <w:rPr/>
        <w:t>factors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make</w:t>
      </w:r>
      <w:r>
        <w:rPr>
          <w:spacing w:val="-4"/>
        </w:rPr>
        <w:t> </w:t>
      </w:r>
      <w:r>
        <w:rPr/>
        <w:t>appropriate</w:t>
      </w:r>
      <w:r>
        <w:rPr>
          <w:spacing w:val="-4"/>
        </w:rPr>
        <w:t> </w:t>
      </w:r>
      <w:r>
        <w:rPr/>
        <w:t>land-use</w:t>
      </w:r>
      <w:r>
        <w:rPr>
          <w:spacing w:val="-4"/>
        </w:rPr>
        <w:t> </w:t>
      </w:r>
      <w:r>
        <w:rPr/>
        <w:t>decisions</w:t>
      </w:r>
      <w:r>
        <w:rPr>
          <w:spacing w:val="40"/>
        </w:rPr>
        <w:t> </w:t>
      </w:r>
      <w:r>
        <w:rPr/>
        <w:t>(</w:t>
      </w:r>
      <w:hyperlink w:history="true" w:anchor="_bookmark52">
        <w:r>
          <w:rPr>
            <w:color w:val="007FAC"/>
          </w:rPr>
          <w:t>Malczewski, 2006</w:t>
        </w:r>
      </w:hyperlink>
      <w:r>
        <w:rPr/>
        <w:t>; </w:t>
      </w:r>
      <w:hyperlink w:history="true" w:anchor="_bookmark26">
        <w:r>
          <w:rPr>
            <w:color w:val="007FAC"/>
          </w:rPr>
          <w:t>Cengiz and Akbulak, 2009</w:t>
        </w:r>
      </w:hyperlink>
      <w:r>
        <w:rPr/>
        <w:t>; </w:t>
      </w:r>
      <w:hyperlink w:history="true" w:anchor="_bookmark55">
        <w:r>
          <w:rPr>
            <w:color w:val="007FAC"/>
          </w:rPr>
          <w:t>Mendas and Delali,</w:t>
        </w:r>
      </w:hyperlink>
      <w:r>
        <w:rPr>
          <w:color w:val="007FAC"/>
          <w:spacing w:val="40"/>
        </w:rPr>
        <w:t> </w:t>
      </w:r>
      <w:hyperlink w:history="true" w:anchor="_bookmark55">
        <w:r>
          <w:rPr>
            <w:color w:val="007FAC"/>
          </w:rPr>
          <w:t>2012</w:t>
        </w:r>
      </w:hyperlink>
      <w:r>
        <w:rPr/>
        <w:t>).</w:t>
      </w:r>
      <w:r>
        <w:rPr>
          <w:spacing w:val="-3"/>
        </w:rPr>
        <w:t> </w:t>
      </w:r>
      <w:r>
        <w:rPr/>
        <w:t>Land</w:t>
      </w:r>
      <w:r>
        <w:rPr>
          <w:spacing w:val="-3"/>
        </w:rPr>
        <w:t> </w:t>
      </w:r>
      <w:r>
        <w:rPr/>
        <w:t>Use/Land</w:t>
      </w:r>
      <w:r>
        <w:rPr>
          <w:spacing w:val="-4"/>
        </w:rPr>
        <w:t> </w:t>
      </w:r>
      <w:r>
        <w:rPr/>
        <w:t>Cover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broad</w:t>
      </w:r>
      <w:r>
        <w:rPr>
          <w:spacing w:val="-3"/>
        </w:rPr>
        <w:t> </w:t>
      </w:r>
      <w:r>
        <w:rPr/>
        <w:t>term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describes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-</w:t>
      </w:r>
      <w:r>
        <w:rPr>
          <w:spacing w:val="40"/>
        </w:rPr>
        <w:t> </w:t>
      </w:r>
      <w:r>
        <w:rPr>
          <w:spacing w:val="-2"/>
        </w:rPr>
        <w:t>cation</w:t>
      </w:r>
      <w:r>
        <w:rPr>
          <w:spacing w:val="-7"/>
        </w:rPr>
        <w:t> </w:t>
      </w:r>
      <w:r>
        <w:rPr>
          <w:spacing w:val="-2"/>
        </w:rPr>
        <w:t>natural</w:t>
      </w:r>
      <w:r>
        <w:rPr>
          <w:spacing w:val="-6"/>
        </w:rPr>
        <w:t> </w:t>
      </w:r>
      <w:r>
        <w:rPr>
          <w:spacing w:val="-2"/>
        </w:rPr>
        <w:t>features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human</w:t>
      </w:r>
      <w:r>
        <w:rPr>
          <w:spacing w:val="-7"/>
        </w:rPr>
        <w:t> </w:t>
      </w:r>
      <w:r>
        <w:rPr>
          <w:spacing w:val="-2"/>
        </w:rPr>
        <w:t>activities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landscape</w:t>
      </w:r>
      <w:r>
        <w:rPr>
          <w:spacing w:val="-8"/>
        </w:rPr>
        <w:t> </w:t>
      </w:r>
      <w:r>
        <w:rPr>
          <w:spacing w:val="-2"/>
        </w:rPr>
        <w:t>across</w:t>
      </w:r>
      <w:r>
        <w:rPr>
          <w:spacing w:val="-6"/>
        </w:rPr>
        <w:t> </w:t>
      </w:r>
      <w:r>
        <w:rPr>
          <w:spacing w:val="-2"/>
        </w:rPr>
        <w:t>time</w:t>
      </w:r>
      <w:r>
        <w:rPr>
          <w:spacing w:val="40"/>
        </w:rPr>
        <w:t> </w:t>
      </w:r>
      <w:r>
        <w:rPr>
          <w:spacing w:val="-2"/>
        </w:rPr>
        <w:t>using recognised statistical and scienti</w:t>
      </w:r>
      <w:r>
        <w:rPr>
          <w:rFonts w:ascii="Times New Roman"/>
          <w:spacing w:val="-2"/>
        </w:rPr>
        <w:t>fi</w:t>
      </w:r>
      <w:r>
        <w:rPr>
          <w:spacing w:val="-2"/>
        </w:rPr>
        <w:t>c techniques. The main objective</w:t>
      </w:r>
      <w:r>
        <w:rPr>
          <w:spacing w:val="40"/>
        </w:rPr>
        <w:t> </w:t>
      </w:r>
      <w:r>
        <w:rPr/>
        <w:t>of the present study is to assess the site suitability for Tulaipanji rice</w:t>
      </w:r>
      <w:r>
        <w:rPr>
          <w:spacing w:val="40"/>
        </w:rPr>
        <w:t> </w:t>
      </w:r>
      <w:r>
        <w:rPr/>
        <w:t>cultivation by combining AHP, machine learning ANN, SVM, and</w:t>
      </w:r>
      <w:r>
        <w:rPr>
          <w:spacing w:val="40"/>
        </w:rPr>
        <w:t> </w:t>
      </w:r>
      <w:r>
        <w:rPr/>
        <w:t>Bagging models and GIS techniques for the Kaliyaganj block of Uttar</w:t>
      </w:r>
      <w:r>
        <w:rPr>
          <w:spacing w:val="40"/>
        </w:rPr>
        <w:t> </w:t>
      </w:r>
      <w:r>
        <w:rPr>
          <w:spacing w:val="-2"/>
        </w:rPr>
        <w:t>Dinajpur</w:t>
      </w:r>
      <w:r>
        <w:rPr>
          <w:spacing w:val="-5"/>
        </w:rPr>
        <w:t> </w:t>
      </w:r>
      <w:r>
        <w:rPr>
          <w:spacing w:val="-2"/>
        </w:rPr>
        <w:t>district,</w:t>
      </w:r>
      <w:r>
        <w:rPr>
          <w:spacing w:val="-4"/>
        </w:rPr>
        <w:t> </w:t>
      </w:r>
      <w:r>
        <w:rPr>
          <w:spacing w:val="-2"/>
        </w:rPr>
        <w:t>Eastern</w:t>
      </w:r>
      <w:r>
        <w:rPr>
          <w:spacing w:val="-5"/>
        </w:rPr>
        <w:t> </w:t>
      </w:r>
      <w:r>
        <w:rPr>
          <w:spacing w:val="-2"/>
        </w:rPr>
        <w:t>India.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5"/>
        </w:rPr>
        <w:t> </w:t>
      </w:r>
      <w:r>
        <w:rPr>
          <w:spacing w:val="-2"/>
        </w:rPr>
        <w:t>section,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AHP</w:t>
      </w:r>
      <w:r>
        <w:rPr>
          <w:spacing w:val="-5"/>
        </w:rPr>
        <w:t> </w:t>
      </w:r>
      <w:r>
        <w:rPr>
          <w:spacing w:val="-2"/>
        </w:rPr>
        <w:t>method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40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measure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soil</w:t>
      </w:r>
      <w:r>
        <w:rPr>
          <w:spacing w:val="-10"/>
        </w:rPr>
        <w:t> </w:t>
      </w:r>
      <w:r>
        <w:rPr/>
        <w:t>health</w:t>
      </w:r>
      <w:r>
        <w:rPr>
          <w:spacing w:val="-9"/>
        </w:rPr>
        <w:t> </w:t>
      </w:r>
      <w:r>
        <w:rPr/>
        <w:t>condition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study</w:t>
      </w:r>
      <w:r>
        <w:rPr>
          <w:spacing w:val="-10"/>
        </w:rPr>
        <w:t> </w:t>
      </w:r>
      <w:r>
        <w:rPr/>
        <w:t>area.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second</w:t>
      </w:r>
      <w:r>
        <w:rPr>
          <w:spacing w:val="40"/>
        </w:rPr>
        <w:t> </w:t>
      </w:r>
      <w:r>
        <w:rPr/>
        <w:t>phase, soil properties and other physio-climatic variables were used to</w:t>
      </w:r>
      <w:r>
        <w:rPr>
          <w:spacing w:val="40"/>
        </w:rPr>
        <w:t> </w:t>
      </w:r>
      <w:r>
        <w:rPr/>
        <w:t>assess suitable sites for Tulaipanji rice cultivation.</w:t>
      </w:r>
    </w:p>
    <w:p>
      <w:pPr>
        <w:pStyle w:val="BodyText"/>
        <w:spacing w:before="142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Description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study</w:t>
      </w:r>
      <w:r>
        <w:rPr>
          <w:i/>
          <w:spacing w:val="4"/>
          <w:sz w:val="16"/>
        </w:rPr>
        <w:t> </w:t>
      </w:r>
      <w:r>
        <w:rPr>
          <w:i/>
          <w:spacing w:val="-4"/>
          <w:w w:val="90"/>
          <w:sz w:val="16"/>
        </w:rPr>
        <w:t>area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The present research was conducted at Kaliyaganj block (</w:t>
      </w:r>
      <w:hyperlink w:history="true" w:anchor="_bookmark1">
        <w:r>
          <w:rPr>
            <w:color w:val="007FAC"/>
          </w:rPr>
          <w:t>Fig. </w:t>
        </w:r>
        <w:r>
          <w:rPr>
            <w:color w:val="007FAC"/>
          </w:rPr>
          <w:t>1</w:t>
        </w:r>
      </w:hyperlink>
      <w:r>
        <w:rPr/>
        <w:t>),</w:t>
      </w:r>
      <w:r>
        <w:rPr>
          <w:spacing w:val="40"/>
        </w:rPr>
        <w:t> </w:t>
      </w:r>
      <w:r>
        <w:rPr/>
        <w:t>situated on the south-eastern side of North Dinajpur in West Bengal,</w:t>
      </w:r>
      <w:r>
        <w:rPr>
          <w:spacing w:val="40"/>
        </w:rPr>
        <w:t> </w:t>
      </w:r>
      <w:r>
        <w:rPr/>
        <w:t>India,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area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301.90</w:t>
      </w:r>
      <w:r>
        <w:rPr>
          <w:spacing w:val="-5"/>
        </w:rPr>
        <w:t> </w:t>
      </w:r>
      <w:r>
        <w:rPr/>
        <w:t>sq.</w:t>
      </w:r>
      <w:r>
        <w:rPr>
          <w:spacing w:val="-4"/>
        </w:rPr>
        <w:t> </w:t>
      </w:r>
      <w:r>
        <w:rPr/>
        <w:t>km.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region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under</w:t>
      </w:r>
      <w:r>
        <w:rPr>
          <w:spacing w:val="-5"/>
        </w:rPr>
        <w:t> </w:t>
      </w:r>
      <w:r>
        <w:rPr/>
        <w:t>fertile</w:t>
      </w:r>
      <w:r>
        <w:rPr>
          <w:spacing w:val="-5"/>
        </w:rPr>
        <w:t> </w:t>
      </w:r>
      <w:r>
        <w:rPr/>
        <w:t>mature</w:t>
      </w:r>
      <w:r>
        <w:rPr>
          <w:spacing w:val="40"/>
        </w:rPr>
        <w:t> </w:t>
      </w:r>
      <w:r>
        <w:rPr>
          <w:rFonts w:ascii="Times New Roman"/>
        </w:rPr>
        <w:t>fl</w:t>
      </w:r>
      <w:r>
        <w:rPr/>
        <w:t>at</w:t>
      </w:r>
      <w:r>
        <w:rPr>
          <w:spacing w:val="-2"/>
        </w:rPr>
        <w:t> </w:t>
      </w:r>
      <w:r>
        <w:rPr/>
        <w:t>land</w:t>
      </w:r>
      <w:r>
        <w:rPr>
          <w:spacing w:val="-2"/>
        </w:rPr>
        <w:t> </w:t>
      </w:r>
      <w:r>
        <w:rPr/>
        <w:t>topography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gentle</w:t>
      </w:r>
      <w:r>
        <w:rPr>
          <w:spacing w:val="-2"/>
        </w:rPr>
        <w:t> </w:t>
      </w:r>
      <w:r>
        <w:rPr/>
        <w:t>sloping</w:t>
      </w:r>
      <w:r>
        <w:rPr>
          <w:spacing w:val="-2"/>
        </w:rPr>
        <w:t> </w:t>
      </w:r>
      <w:r>
        <w:rPr/>
        <w:t>toward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south.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selected</w:t>
      </w:r>
      <w:r>
        <w:rPr>
          <w:spacing w:val="40"/>
        </w:rPr>
        <w:t> </w:t>
      </w:r>
      <w:r>
        <w:rPr/>
        <w:t>study</w:t>
      </w:r>
      <w:r>
        <w:rPr>
          <w:spacing w:val="-9"/>
        </w:rPr>
        <w:t> </w:t>
      </w:r>
      <w:r>
        <w:rPr/>
        <w:t>area</w:t>
      </w:r>
      <w:r>
        <w:rPr>
          <w:spacing w:val="-9"/>
        </w:rPr>
        <w:t> </w:t>
      </w:r>
      <w:r>
        <w:rPr/>
        <w:t>comes</w:t>
      </w:r>
      <w:r>
        <w:rPr>
          <w:spacing w:val="-9"/>
        </w:rPr>
        <w:t> </w:t>
      </w:r>
      <w:r>
        <w:rPr/>
        <w:t>under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subtropical</w:t>
      </w:r>
      <w:r>
        <w:rPr>
          <w:spacing w:val="-10"/>
        </w:rPr>
        <w:t> </w:t>
      </w:r>
      <w:r>
        <w:rPr/>
        <w:t>humid</w:t>
      </w:r>
      <w:r>
        <w:rPr>
          <w:spacing w:val="-8"/>
        </w:rPr>
        <w:t> </w:t>
      </w:r>
      <w:r>
        <w:rPr/>
        <w:t>region</w:t>
      </w:r>
      <w:r>
        <w:rPr>
          <w:spacing w:val="-9"/>
        </w:rPr>
        <w:t> </w:t>
      </w:r>
      <w:r>
        <w:rPr/>
        <w:t>where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-2"/>
        </w:rPr>
        <w:t>average</w:t>
      </w:r>
    </w:p>
    <w:p>
      <w:pPr>
        <w:pStyle w:val="BodyText"/>
        <w:spacing w:line="228" w:lineRule="auto" w:before="6"/>
        <w:ind w:left="111" w:right="109"/>
        <w:jc w:val="both"/>
      </w:pPr>
      <w:r>
        <w:rPr/>
        <w:t>highest</w:t>
      </w:r>
      <w:r>
        <w:rPr>
          <w:spacing w:val="-9"/>
        </w:rPr>
        <w:t> </w:t>
      </w:r>
      <w:r>
        <w:rPr/>
        <w:t>temperature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recorded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June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minimum</w:t>
      </w:r>
      <w:r>
        <w:rPr>
          <w:spacing w:val="-10"/>
        </w:rPr>
        <w:t> </w:t>
      </w:r>
      <w:r>
        <w:rPr/>
        <w:t>temperature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15 </w:t>
      </w:r>
      <w:r>
        <w:rPr>
          <w:rFonts w:ascii="LM Roman 10" w:hAnsi="LM Roman 10"/>
          <w:position w:val="6"/>
          <w:sz w:val="11"/>
        </w:rPr>
        <w:t>◦</w:t>
      </w:r>
      <w:r>
        <w:rPr/>
        <w:t>C</w:t>
      </w:r>
      <w:r>
        <w:rPr>
          <w:spacing w:val="1"/>
        </w:rPr>
        <w:t> </w:t>
      </w:r>
      <w:r>
        <w:rPr/>
        <w:t>is recorded</w:t>
      </w:r>
      <w:r>
        <w:rPr>
          <w:spacing w:val="-1"/>
        </w:rPr>
        <w:t> </w:t>
      </w:r>
      <w:r>
        <w:rPr/>
        <w:t>in January</w:t>
      </w:r>
      <w:r>
        <w:rPr>
          <w:spacing w:val="-1"/>
        </w:rPr>
        <w:t> </w:t>
      </w:r>
      <w:r>
        <w:rPr/>
        <w:t>(</w:t>
      </w:r>
      <w:hyperlink w:history="true" w:anchor="_bookmark2">
        <w:r>
          <w:rPr>
            <w:color w:val="007FAC"/>
          </w:rPr>
          <w:t>Fig. 2</w:t>
        </w:r>
      </w:hyperlink>
      <w:r>
        <w:rPr/>
        <w:t>).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average</w:t>
      </w:r>
      <w:r>
        <w:rPr>
          <w:spacing w:val="-1"/>
        </w:rPr>
        <w:t> </w:t>
      </w:r>
      <w:r>
        <w:rPr/>
        <w:t>annual rainfall in </w:t>
      </w:r>
      <w:r>
        <w:rPr>
          <w:spacing w:val="-5"/>
        </w:rPr>
        <w:t>the</w:t>
      </w:r>
    </w:p>
    <w:p>
      <w:pPr>
        <w:pStyle w:val="BodyText"/>
        <w:spacing w:line="276" w:lineRule="auto" w:before="28"/>
        <w:ind w:left="111" w:right="108"/>
        <w:jc w:val="both"/>
      </w:pPr>
      <w:r>
        <w:rPr/>
        <w:t>study area is 1540.2 mm and the highest rainfall occurred in July fol-</w:t>
      </w:r>
      <w:r>
        <w:rPr>
          <w:spacing w:val="40"/>
        </w:rPr>
        <w:t> </w:t>
      </w:r>
      <w:r>
        <w:rPr/>
        <w:t>lowed by August. During the </w:t>
      </w:r>
      <w:r>
        <w:rPr>
          <w:rFonts w:ascii="Times New Roman"/>
        </w:rPr>
        <w:t>fi</w:t>
      </w:r>
      <w:r>
        <w:rPr/>
        <w:t>eld survey, the calculated average </w:t>
      </w:r>
      <w:r>
        <w:rPr/>
        <w:t>hu-</w:t>
      </w:r>
      <w:r>
        <w:rPr>
          <w:spacing w:val="40"/>
        </w:rPr>
        <w:t> </w:t>
      </w:r>
      <w:r>
        <w:rPr/>
        <w:t>midity, 2 m from the soil surface, was 58.59%. The land use land cover</w:t>
      </w:r>
      <w:r>
        <w:rPr>
          <w:spacing w:val="40"/>
        </w:rPr>
        <w:t> </w:t>
      </w:r>
      <w:r>
        <w:rPr>
          <w:spacing w:val="-2"/>
        </w:rPr>
        <w:t>scenario</w:t>
      </w:r>
      <w:r>
        <w:rPr>
          <w:spacing w:val="-3"/>
        </w:rPr>
        <w:t> </w:t>
      </w:r>
      <w:r>
        <w:rPr>
          <w:spacing w:val="-2"/>
        </w:rPr>
        <w:t>depicts intensive</w:t>
      </w:r>
      <w:r>
        <w:rPr>
          <w:spacing w:val="-4"/>
        </w:rPr>
        <w:t> </w:t>
      </w:r>
      <w:r>
        <w:rPr>
          <w:spacing w:val="-2"/>
        </w:rPr>
        <w:t>farming</w:t>
      </w:r>
      <w:r>
        <w:rPr>
          <w:spacing w:val="-3"/>
        </w:rPr>
        <w:t> </w:t>
      </w:r>
      <w:r>
        <w:rPr>
          <w:spacing w:val="-2"/>
        </w:rPr>
        <w:t>with 50%</w:t>
      </w:r>
      <w:r>
        <w:rPr>
          <w:spacing w:val="-3"/>
        </w:rPr>
        <w:t> </w:t>
      </w:r>
      <w:r>
        <w:rPr>
          <w:spacing w:val="-2"/>
        </w:rPr>
        <w:t>of total LULC</w:t>
      </w:r>
      <w:r>
        <w:rPr>
          <w:spacing w:val="-3"/>
        </w:rPr>
        <w:t> </w:t>
      </w:r>
      <w:r>
        <w:rPr>
          <w:spacing w:val="-2"/>
        </w:rPr>
        <w:t>coming</w:t>
      </w:r>
      <w:r>
        <w:rPr>
          <w:spacing w:val="-3"/>
        </w:rPr>
        <w:t> </w:t>
      </w:r>
      <w:r>
        <w:rPr>
          <w:spacing w:val="-2"/>
        </w:rPr>
        <w:t>under</w:t>
      </w:r>
      <w:r>
        <w:rPr>
          <w:spacing w:val="40"/>
        </w:rPr>
        <w:t> </w:t>
      </w:r>
      <w:r>
        <w:rPr/>
        <w:t>agricultural</w:t>
      </w:r>
      <w:r>
        <w:rPr>
          <w:spacing w:val="-1"/>
        </w:rPr>
        <w:t> </w:t>
      </w:r>
      <w:r>
        <w:rPr/>
        <w:t>land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farming</w:t>
      </w:r>
      <w:r>
        <w:rPr>
          <w:spacing w:val="-1"/>
        </w:rPr>
        <w:t> </w:t>
      </w:r>
      <w:r>
        <w:rPr/>
        <w:t>serves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major</w:t>
      </w:r>
      <w:r>
        <w:rPr>
          <w:spacing w:val="-1"/>
        </w:rPr>
        <w:t> </w:t>
      </w:r>
      <w:r>
        <w:rPr/>
        <w:t>source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income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study block. The loamy-dominated soil with the existing climatic con-</w:t>
      </w:r>
      <w:r>
        <w:rPr>
          <w:spacing w:val="40"/>
        </w:rPr>
        <w:t> </w:t>
      </w:r>
      <w:r>
        <w:rPr/>
        <w:t>ditions created an ideal environment for rice cultivation. Farmers pre-</w:t>
      </w:r>
      <w:r>
        <w:rPr>
          <w:spacing w:val="40"/>
        </w:rPr>
        <w:t> </w:t>
      </w:r>
      <w:r>
        <w:rPr/>
        <w:t>dominantly cultivated a wide variety of rice such as miniket, fourty-</w:t>
      </w:r>
      <w:r>
        <w:rPr>
          <w:spacing w:val="40"/>
        </w:rPr>
        <w:t> </w:t>
      </w:r>
      <w:r>
        <w:rPr/>
        <w:t>ninety four, sorno, joyonti, ranjit, IR-8, tulaipanji, etc. in the study</w:t>
      </w:r>
      <w:r>
        <w:rPr>
          <w:spacing w:val="40"/>
        </w:rPr>
        <w:t> </w:t>
      </w:r>
      <w:r>
        <w:rPr/>
        <w:t>area.</w:t>
      </w:r>
      <w:r>
        <w:rPr>
          <w:spacing w:val="-10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climatic</w:t>
      </w:r>
      <w:r>
        <w:rPr>
          <w:spacing w:val="-10"/>
        </w:rPr>
        <w:t> </w:t>
      </w:r>
      <w:r>
        <w:rPr/>
        <w:t>conditions,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soil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area</w:t>
      </w:r>
      <w:r>
        <w:rPr>
          <w:spacing w:val="-10"/>
        </w:rPr>
        <w:t> </w:t>
      </w:r>
      <w:r>
        <w:rPr/>
        <w:t>keeps</w:t>
      </w:r>
      <w:r>
        <w:rPr>
          <w:spacing w:val="-9"/>
        </w:rPr>
        <w:t> </w:t>
      </w:r>
      <w:r>
        <w:rPr/>
        <w:t>enough</w:t>
      </w:r>
      <w:r>
        <w:rPr>
          <w:spacing w:val="40"/>
        </w:rPr>
        <w:t> </w:t>
      </w:r>
      <w:r>
        <w:rPr/>
        <w:t>moisture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support</w:t>
      </w:r>
      <w:r>
        <w:rPr>
          <w:spacing w:val="-6"/>
        </w:rPr>
        <w:t> </w:t>
      </w:r>
      <w:r>
        <w:rPr/>
        <w:t>plant</w:t>
      </w:r>
      <w:r>
        <w:rPr>
          <w:spacing w:val="-6"/>
        </w:rPr>
        <w:t> </w:t>
      </w:r>
      <w:r>
        <w:rPr/>
        <w:t>growth</w:t>
      </w:r>
      <w:r>
        <w:rPr>
          <w:spacing w:val="-5"/>
        </w:rPr>
        <w:t> </w:t>
      </w:r>
      <w:r>
        <w:rPr/>
        <w:t>under</w:t>
      </w:r>
      <w:r>
        <w:rPr>
          <w:spacing w:val="-6"/>
        </w:rPr>
        <w:t> </w:t>
      </w:r>
      <w:r>
        <w:rPr/>
        <w:t>controlled</w:t>
      </w:r>
      <w:r>
        <w:rPr>
          <w:spacing w:val="-5"/>
        </w:rPr>
        <w:t> </w:t>
      </w:r>
      <w:r>
        <w:rPr/>
        <w:t>conditions.</w:t>
      </w:r>
      <w:r>
        <w:rPr>
          <w:spacing w:val="-5"/>
        </w:rPr>
        <w:t> </w:t>
      </w:r>
      <w:r>
        <w:rPr/>
        <w:t>Growers</w:t>
      </w:r>
      <w:r>
        <w:rPr>
          <w:spacing w:val="40"/>
        </w:rPr>
        <w:t> </w:t>
      </w:r>
      <w:r>
        <w:rPr/>
        <w:t>mostly use electric and diesel-based pumping machines to extract</w:t>
      </w:r>
      <w:r>
        <w:rPr>
          <w:spacing w:val="40"/>
        </w:rPr>
        <w:t> </w:t>
      </w:r>
      <w:r>
        <w:rPr/>
        <w:t>groundwater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irrigate</w:t>
      </w:r>
      <w:r>
        <w:rPr>
          <w:spacing w:val="-7"/>
        </w:rPr>
        <w:t> </w:t>
      </w:r>
      <w:r>
        <w:rPr/>
        <w:t>agricultural</w:t>
      </w:r>
      <w:r>
        <w:rPr>
          <w:spacing w:val="-6"/>
        </w:rPr>
        <w:t> </w:t>
      </w:r>
      <w:r>
        <w:rPr/>
        <w:t>crops.</w:t>
      </w:r>
      <w:r>
        <w:rPr>
          <w:spacing w:val="-7"/>
        </w:rPr>
        <w:t> </w:t>
      </w:r>
      <w:r>
        <w:rPr/>
        <w:t>River</w:t>
      </w:r>
      <w:r>
        <w:rPr>
          <w:spacing w:val="-7"/>
        </w:rPr>
        <w:t> </w:t>
      </w:r>
      <w:r>
        <w:rPr/>
        <w:t>Srimati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abundant</w:t>
      </w:r>
      <w:r>
        <w:rPr>
          <w:spacing w:val="40"/>
        </w:rPr>
        <w:t> </w:t>
      </w:r>
      <w:r>
        <w:rPr/>
        <w:t>channel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Tangan</w:t>
      </w:r>
      <w:r>
        <w:rPr>
          <w:spacing w:val="-3"/>
        </w:rPr>
        <w:t> </w:t>
      </w:r>
      <w:r>
        <w:rPr/>
        <w:t>river</w:t>
      </w:r>
      <w:r>
        <w:rPr>
          <w:spacing w:val="-1"/>
        </w:rPr>
        <w:t> </w:t>
      </w:r>
      <w:r>
        <w:rPr>
          <w:rFonts w:ascii="Times New Roman"/>
        </w:rPr>
        <w:t>fl</w:t>
      </w:r>
      <w:r>
        <w:rPr/>
        <w:t>owing</w:t>
      </w:r>
      <w:r>
        <w:rPr>
          <w:spacing w:val="-3"/>
        </w:rPr>
        <w:t> </w:t>
      </w:r>
      <w:r>
        <w:rPr/>
        <w:t>north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east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divides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block</w:t>
      </w:r>
      <w:r>
        <w:rPr>
          <w:spacing w:val="40"/>
        </w:rPr>
        <w:t> </w:t>
      </w:r>
      <w:r>
        <w:rPr/>
        <w:t>into two halves. This river is ephemeral in nature and remains dry for</w:t>
      </w:r>
      <w:r>
        <w:rPr>
          <w:spacing w:val="40"/>
        </w:rPr>
        <w:t> </w:t>
      </w:r>
      <w:r>
        <w:rPr/>
        <w:t>most of the year, which facilities framers for intensive indigenous rice</w:t>
      </w:r>
      <w:r>
        <w:rPr>
          <w:spacing w:val="40"/>
        </w:rPr>
        <w:t> </w:t>
      </w:r>
      <w:r>
        <w:rPr>
          <w:spacing w:val="-2"/>
        </w:rPr>
        <w:t>production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river</w:t>
      </w:r>
      <w:r>
        <w:rPr>
          <w:spacing w:val="-8"/>
        </w:rPr>
        <w:t> </w:t>
      </w:r>
      <w:r>
        <w:rPr>
          <w:spacing w:val="-2"/>
        </w:rPr>
        <w:t>bed</w:t>
      </w:r>
      <w:r>
        <w:rPr>
          <w:spacing w:val="-7"/>
        </w:rPr>
        <w:t> </w:t>
      </w:r>
      <w:r>
        <w:rPr>
          <w:spacing w:val="-2"/>
        </w:rPr>
        <w:t>along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crops,</w:t>
      </w:r>
      <w:r>
        <w:rPr>
          <w:spacing w:val="-8"/>
        </w:rPr>
        <w:t> </w:t>
      </w:r>
      <w:r>
        <w:rPr>
          <w:spacing w:val="-2"/>
        </w:rPr>
        <w:t>though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leads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40"/>
        </w:rPr>
        <w:t> </w:t>
      </w:r>
      <w:r>
        <w:rPr/>
        <w:t>economic debate about whether this practice is appropriate for river</w:t>
      </w:r>
      <w:r>
        <w:rPr>
          <w:spacing w:val="40"/>
        </w:rPr>
        <w:t> </w:t>
      </w:r>
      <w:r>
        <w:rPr/>
        <w:t>ecosystem</w:t>
      </w:r>
      <w:r>
        <w:rPr>
          <w:spacing w:val="-5"/>
        </w:rPr>
        <w:t> </w:t>
      </w:r>
      <w:r>
        <w:rPr/>
        <w:t>sustainability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not.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produced</w:t>
      </w:r>
      <w:r>
        <w:rPr>
          <w:spacing w:val="-5"/>
        </w:rPr>
        <w:t> </w:t>
      </w:r>
      <w:r>
        <w:rPr/>
        <w:t>aromatic</w:t>
      </w:r>
      <w:r>
        <w:rPr>
          <w:spacing w:val="-4"/>
        </w:rPr>
        <w:t> </w:t>
      </w:r>
      <w:r>
        <w:rPr/>
        <w:t>rice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exported</w:t>
      </w:r>
      <w:r>
        <w:rPr>
          <w:spacing w:val="40"/>
        </w:rPr>
        <w:t> </w:t>
      </w:r>
      <w:r>
        <w:rPr/>
        <w:t>all over the country. Farmers' responses reveal that though they face a</w:t>
      </w:r>
      <w:r>
        <w:rPr>
          <w:spacing w:val="40"/>
        </w:rPr>
        <w:t> </w:t>
      </w:r>
      <w:r>
        <w:rPr>
          <w:spacing w:val="-2"/>
        </w:rPr>
        <w:t>variety of problems producing these 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 types of indigenous rice, the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nished product gives a good return in comparison to the other culti-</w:t>
      </w:r>
      <w:r>
        <w:rPr>
          <w:spacing w:val="40"/>
        </w:rPr>
        <w:t> </w:t>
      </w:r>
      <w:r>
        <w:rPr/>
        <w:t>vated crops.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07"/>
        <w:rPr>
          <w:sz w:val="20"/>
        </w:rPr>
      </w:pPr>
      <w:r>
        <w:rPr>
          <w:sz w:val="20"/>
        </w:rPr>
        <w:drawing>
          <wp:inline distT="0" distB="0" distL="0" distR="0">
            <wp:extent cx="5595994" cy="4069079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94" cy="406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spacing w:before="1"/>
        <w:ind w:left="0" w:right="0" w:firstLine="0"/>
        <w:jc w:val="center"/>
        <w:rPr>
          <w:sz w:val="14"/>
        </w:rPr>
      </w:pPr>
      <w:bookmarkStart w:name="2. Database and adopted methods" w:id="5"/>
      <w:bookmarkEnd w:id="5"/>
      <w:r>
        <w:rPr/>
      </w:r>
      <w:bookmarkStart w:name="2.1. Data sources" w:id="6"/>
      <w:bookmarkEnd w:id="6"/>
      <w:r>
        <w:rPr/>
      </w:r>
      <w:bookmarkStart w:name="2.1.1. Soil sample collection and labora" w:id="7"/>
      <w:bookmarkEnd w:id="7"/>
      <w:r>
        <w:rPr/>
      </w:r>
      <w:bookmarkStart w:name="2.1.2. Construction of the selected data" w:id="8"/>
      <w:bookmarkEnd w:id="8"/>
      <w:r>
        <w:rPr/>
      </w:r>
      <w:bookmarkStart w:name="_bookmark1" w:id="9"/>
      <w:bookmarkEnd w:id="9"/>
      <w:r>
        <w:rPr/>
      </w:r>
      <w:bookmarkStart w:name="_bookmark2" w:id="10"/>
      <w:bookmarkEnd w:id="10"/>
      <w:r>
        <w:rPr/>
      </w:r>
      <w:r>
        <w:rPr>
          <w:w w:val="105"/>
          <w:sz w:val="14"/>
        </w:rPr>
        <w:t>Fig.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Location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study</w:t>
      </w:r>
      <w:r>
        <w:rPr>
          <w:spacing w:val="6"/>
          <w:w w:val="105"/>
          <w:sz w:val="14"/>
        </w:rPr>
        <w:t> </w:t>
      </w:r>
      <w:r>
        <w:rPr>
          <w:spacing w:val="-2"/>
          <w:w w:val="105"/>
          <w:sz w:val="14"/>
        </w:rPr>
        <w:t>area.</w:t>
      </w:r>
    </w:p>
    <w:p>
      <w:pPr>
        <w:pStyle w:val="BodyText"/>
        <w:spacing w:before="18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982802</wp:posOffset>
            </wp:positionH>
            <wp:positionV relativeFrom="paragraph">
              <wp:posOffset>274177</wp:posOffset>
            </wp:positionV>
            <wp:extent cx="5604939" cy="1697736"/>
            <wp:effectExtent l="0" t="0" r="0" b="0"/>
            <wp:wrapTopAndBottom/>
            <wp:docPr id="20" name="Image 2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939" cy="1697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4"/>
        </w:rPr>
      </w:pPr>
    </w:p>
    <w:p>
      <w:pPr>
        <w:spacing w:before="1"/>
        <w:ind w:left="0" w:right="0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2.</w:t>
      </w:r>
      <w:r>
        <w:rPr>
          <w:spacing w:val="43"/>
          <w:sz w:val="14"/>
        </w:rPr>
        <w:t> </w:t>
      </w:r>
      <w:r>
        <w:rPr>
          <w:sz w:val="14"/>
        </w:rPr>
        <w:t>Climatic</w:t>
      </w:r>
      <w:r>
        <w:rPr>
          <w:spacing w:val="18"/>
          <w:sz w:val="14"/>
        </w:rPr>
        <w:t> </w:t>
      </w:r>
      <w:r>
        <w:rPr>
          <w:sz w:val="14"/>
        </w:rPr>
        <w:t>conditions</w:t>
      </w:r>
      <w:r>
        <w:rPr>
          <w:spacing w:val="19"/>
          <w:sz w:val="14"/>
        </w:rPr>
        <w:t> </w:t>
      </w:r>
      <w:r>
        <w:rPr>
          <w:sz w:val="14"/>
        </w:rPr>
        <w:t>(a)</w:t>
      </w:r>
      <w:r>
        <w:rPr>
          <w:spacing w:val="17"/>
          <w:sz w:val="14"/>
        </w:rPr>
        <w:t> </w:t>
      </w:r>
      <w:r>
        <w:rPr>
          <w:sz w:val="14"/>
        </w:rPr>
        <w:t>monthly</w:t>
      </w:r>
      <w:r>
        <w:rPr>
          <w:spacing w:val="19"/>
          <w:sz w:val="14"/>
        </w:rPr>
        <w:t> </w:t>
      </w:r>
      <w:r>
        <w:rPr>
          <w:sz w:val="14"/>
        </w:rPr>
        <w:t>rainfall,</w:t>
      </w:r>
      <w:r>
        <w:rPr>
          <w:spacing w:val="18"/>
          <w:sz w:val="14"/>
        </w:rPr>
        <w:t> </w:t>
      </w:r>
      <w:r>
        <w:rPr>
          <w:sz w:val="14"/>
        </w:rPr>
        <w:t>humidity,</w:t>
      </w:r>
      <w:r>
        <w:rPr>
          <w:spacing w:val="17"/>
          <w:sz w:val="14"/>
        </w:rPr>
        <w:t> </w:t>
      </w:r>
      <w:r>
        <w:rPr>
          <w:sz w:val="14"/>
        </w:rPr>
        <w:t>and</w:t>
      </w:r>
      <w:r>
        <w:rPr>
          <w:spacing w:val="18"/>
          <w:sz w:val="14"/>
        </w:rPr>
        <w:t> </w:t>
      </w:r>
      <w:r>
        <w:rPr>
          <w:sz w:val="14"/>
        </w:rPr>
        <w:t>(b)</w:t>
      </w:r>
      <w:r>
        <w:rPr>
          <w:spacing w:val="18"/>
          <w:sz w:val="14"/>
        </w:rPr>
        <w:t> </w:t>
      </w:r>
      <w:r>
        <w:rPr>
          <w:sz w:val="14"/>
        </w:rPr>
        <w:t>temperature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distribution.</w:t>
      </w:r>
    </w:p>
    <w:p>
      <w:pPr>
        <w:pStyle w:val="BodyText"/>
        <w:spacing w:before="9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3" w:after="0"/>
        <w:ind w:left="353" w:right="0" w:hanging="242"/>
        <w:jc w:val="left"/>
        <w:rPr>
          <w:sz w:val="16"/>
        </w:rPr>
      </w:pPr>
      <w:r>
        <w:rPr>
          <w:w w:val="105"/>
          <w:sz w:val="16"/>
        </w:rPr>
        <w:t>Database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adopted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Data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sources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602" w:val="left" w:leader="none"/>
        </w:tabs>
        <w:spacing w:line="240" w:lineRule="auto" w:before="0" w:after="0"/>
        <w:ind w:left="60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Soil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sample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collection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laboratory</w:t>
      </w:r>
      <w:r>
        <w:rPr>
          <w:i/>
          <w:spacing w:val="6"/>
          <w:sz w:val="16"/>
        </w:rPr>
        <w:t> </w:t>
      </w:r>
      <w:r>
        <w:rPr>
          <w:i/>
          <w:spacing w:val="-2"/>
          <w:w w:val="90"/>
          <w:sz w:val="16"/>
        </w:rPr>
        <w:t>testing</w:t>
      </w:r>
    </w:p>
    <w:p>
      <w:pPr>
        <w:pStyle w:val="BodyText"/>
        <w:spacing w:line="276" w:lineRule="auto" w:before="28"/>
        <w:ind w:left="111" w:right="38" w:firstLine="239"/>
        <w:jc w:val="both"/>
      </w:pPr>
      <w:r>
        <w:rPr/>
        <w:t>A total of 40 soil samples were collected from different study </w:t>
      </w:r>
      <w:r>
        <w:rPr/>
        <w:t>sites</w:t>
      </w:r>
      <w:r>
        <w:rPr>
          <w:spacing w:val="40"/>
        </w:rPr>
        <w:t> </w:t>
      </w:r>
      <w:r>
        <w:rPr/>
        <w:t>using hand-held GPS and thermometer instruments in the month of</w:t>
      </w:r>
      <w:r>
        <w:rPr>
          <w:spacing w:val="40"/>
        </w:rPr>
        <w:t> </w:t>
      </w:r>
      <w:r>
        <w:rPr/>
        <w:t>November to December 2020 and from May to June 2021. Firstly, we</w:t>
      </w:r>
      <w:r>
        <w:rPr>
          <w:spacing w:val="40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ed the Tulaipanji rice </w:t>
      </w:r>
      <w:r>
        <w:rPr>
          <w:rFonts w:ascii="Times New Roman"/>
        </w:rPr>
        <w:t>fi</w:t>
      </w:r>
      <w:r>
        <w:rPr/>
        <w:t>eld in the study area during a pre-</w:t>
      </w:r>
      <w:r>
        <w:rPr>
          <w:rFonts w:ascii="Times New Roman"/>
        </w:rPr>
        <w:t>fi</w:t>
      </w:r>
      <w:r>
        <w:rPr/>
        <w:t>eld</w:t>
      </w:r>
      <w:r>
        <w:rPr>
          <w:spacing w:val="40"/>
        </w:rPr>
        <w:t> </w:t>
      </w:r>
      <w:r>
        <w:rPr/>
        <w:t>survey considering the local people's perceptions. To collect soil sam-</w:t>
      </w:r>
      <w:r>
        <w:rPr>
          <w:spacing w:val="40"/>
        </w:rPr>
        <w:t> </w:t>
      </w:r>
      <w:r>
        <w:rPr/>
        <w:t>ples, we selected 5 soil sampling sites from 8-g panchayats using a</w:t>
      </w:r>
      <w:r>
        <w:rPr>
          <w:spacing w:val="40"/>
        </w:rPr>
        <w:t> </w:t>
      </w:r>
      <w:r>
        <w:rPr/>
        <w:t>strati</w:t>
      </w:r>
      <w:r>
        <w:rPr>
          <w:rFonts w:ascii="Times New Roman"/>
        </w:rPr>
        <w:t>fi</w:t>
      </w:r>
      <w:r>
        <w:rPr/>
        <w:t>ed</w:t>
      </w:r>
      <w:r>
        <w:rPr>
          <w:spacing w:val="-10"/>
        </w:rPr>
        <w:t> </w:t>
      </w:r>
      <w:r>
        <w:rPr/>
        <w:t>random</w:t>
      </w:r>
      <w:r>
        <w:rPr>
          <w:spacing w:val="-10"/>
        </w:rPr>
        <w:t> </w:t>
      </w:r>
      <w:r>
        <w:rPr/>
        <w:t>sampling</w:t>
      </w:r>
      <w:r>
        <w:rPr>
          <w:spacing w:val="-9"/>
        </w:rPr>
        <w:t> </w:t>
      </w:r>
      <w:r>
        <w:rPr/>
        <w:t>method.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soil</w:t>
      </w:r>
      <w:r>
        <w:rPr>
          <w:spacing w:val="-9"/>
        </w:rPr>
        <w:t> </w:t>
      </w:r>
      <w:r>
        <w:rPr/>
        <w:t>samples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collected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/>
        <w:t>40 cm zig-zag depth from the surface. At each soil sample site, </w:t>
      </w:r>
      <w:r>
        <w:rPr>
          <w:rFonts w:ascii="Times New Roman"/>
        </w:rPr>
        <w:t>fi</w:t>
      </w:r>
      <w:r>
        <w:rPr/>
        <w:t>ve soil</w:t>
      </w:r>
      <w:r>
        <w:rPr>
          <w:spacing w:val="40"/>
        </w:rPr>
        <w:t> </w:t>
      </w:r>
      <w:r>
        <w:rPr/>
        <w:t>samples, with an average distance of 20 m, of about 500 gm were</w:t>
      </w:r>
      <w:r>
        <w:rPr>
          <w:spacing w:val="40"/>
        </w:rPr>
        <w:t> </w:t>
      </w:r>
      <w:r>
        <w:rPr/>
        <w:t>collected</w:t>
      </w:r>
      <w:r>
        <w:rPr>
          <w:spacing w:val="29"/>
        </w:rPr>
        <w:t> </w:t>
      </w:r>
      <w:r>
        <w:rPr/>
        <w:t>and</w:t>
      </w:r>
      <w:r>
        <w:rPr>
          <w:spacing w:val="27"/>
        </w:rPr>
        <w:t> </w:t>
      </w:r>
      <w:r>
        <w:rPr/>
        <w:t>mixed</w:t>
      </w:r>
      <w:r>
        <w:rPr>
          <w:spacing w:val="29"/>
        </w:rPr>
        <w:t> </w:t>
      </w:r>
      <w:r>
        <w:rPr/>
        <w:t>for</w:t>
      </w:r>
      <w:r>
        <w:rPr>
          <w:spacing w:val="29"/>
        </w:rPr>
        <w:t> </w:t>
      </w:r>
      <w:r>
        <w:rPr/>
        <w:t>laboratory</w:t>
      </w:r>
      <w:r>
        <w:rPr>
          <w:spacing w:val="28"/>
        </w:rPr>
        <w:t> </w:t>
      </w:r>
      <w:r>
        <w:rPr/>
        <w:t>analysis.</w:t>
      </w:r>
      <w:r>
        <w:rPr>
          <w:spacing w:val="27"/>
        </w:rPr>
        <w:t> </w:t>
      </w:r>
      <w:r>
        <w:rPr/>
        <w:t>After</w:t>
      </w:r>
      <w:r>
        <w:rPr>
          <w:spacing w:val="29"/>
        </w:rPr>
        <w:t> </w:t>
      </w:r>
      <w:r>
        <w:rPr/>
        <w:t>collecting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>
          <w:spacing w:val="-4"/>
        </w:rPr>
        <w:t>soil</w:t>
      </w:r>
    </w:p>
    <w:p>
      <w:pPr>
        <w:pStyle w:val="BodyText"/>
        <w:spacing w:line="276" w:lineRule="auto" w:before="111"/>
        <w:ind w:left="111" w:right="108"/>
        <w:jc w:val="both"/>
      </w:pPr>
      <w:r>
        <w:rPr/>
        <w:br w:type="column"/>
      </w:r>
      <w:r>
        <w:rPr>
          <w:spacing w:val="-2"/>
        </w:rPr>
        <w:t>samples,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soil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dried</w:t>
      </w:r>
      <w:r>
        <w:rPr>
          <w:spacing w:val="-5"/>
        </w:rPr>
        <w:t> </w:t>
      </w:r>
      <w:r>
        <w:rPr>
          <w:spacing w:val="-2"/>
        </w:rPr>
        <w:t>up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made</w:t>
      </w:r>
      <w:r>
        <w:rPr>
          <w:spacing w:val="-4"/>
        </w:rPr>
        <w:t> </w:t>
      </w:r>
      <w:r>
        <w:rPr>
          <w:spacing w:val="-2"/>
        </w:rPr>
        <w:t>into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ne</w:t>
      </w:r>
      <w:r>
        <w:rPr>
          <w:spacing w:val="-5"/>
        </w:rPr>
        <w:t> </w:t>
      </w:r>
      <w:r>
        <w:rPr>
          <w:spacing w:val="-2"/>
        </w:rPr>
        <w:t>grain</w:t>
      </w:r>
      <w:r>
        <w:rPr>
          <w:spacing w:val="-5"/>
        </w:rPr>
        <w:t> </w:t>
      </w:r>
      <w:r>
        <w:rPr>
          <w:spacing w:val="-2"/>
        </w:rPr>
        <w:t>size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laboratory</w:t>
      </w:r>
      <w:r>
        <w:rPr>
          <w:spacing w:val="40"/>
        </w:rPr>
        <w:t> </w:t>
      </w:r>
      <w:r>
        <w:rPr>
          <w:spacing w:val="-2"/>
        </w:rPr>
        <w:t>purposes.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soil</w:t>
      </w:r>
      <w:r>
        <w:rPr>
          <w:spacing w:val="-8"/>
        </w:rPr>
        <w:t> </w:t>
      </w:r>
      <w:r>
        <w:rPr>
          <w:spacing w:val="-2"/>
        </w:rPr>
        <w:t>samples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then</w:t>
      </w:r>
      <w:r>
        <w:rPr>
          <w:spacing w:val="-7"/>
        </w:rPr>
        <w:t> </w:t>
      </w:r>
      <w:r>
        <w:rPr>
          <w:spacing w:val="-2"/>
        </w:rPr>
        <w:t>tested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authors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proper</w:t>
      </w:r>
      <w:r>
        <w:rPr>
          <w:spacing w:val="40"/>
        </w:rPr>
        <w:t> </w:t>
      </w:r>
      <w:r>
        <w:rPr/>
        <w:t>laboratory assistant in the soil laboratory at Raiganj. Some of </w:t>
      </w:r>
      <w:r>
        <w:rPr/>
        <w:t>the</w:t>
      </w:r>
      <w:r>
        <w:rPr>
          <w:spacing w:val="40"/>
        </w:rPr>
        <w:t> </w:t>
      </w:r>
      <w:r>
        <w:rPr/>
        <w:t>glimpses of soil sample collection to laboratory analysis are given in</w:t>
      </w:r>
      <w:r>
        <w:rPr>
          <w:spacing w:val="40"/>
        </w:rPr>
        <w:t> </w:t>
      </w:r>
      <w:hyperlink w:history="true" w:anchor="_bookmark3">
        <w:r>
          <w:rPr>
            <w:color w:val="007FAC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3</w:t>
        </w:r>
      </w:hyperlink>
      <w:r>
        <w:rPr/>
        <w:t>.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analyze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soil</w:t>
      </w:r>
      <w:r>
        <w:rPr>
          <w:spacing w:val="-2"/>
        </w:rPr>
        <w:t> </w:t>
      </w:r>
      <w:r>
        <w:rPr/>
        <w:t>properties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Nitrogen</w:t>
      </w:r>
      <w:r>
        <w:rPr>
          <w:spacing w:val="-4"/>
        </w:rPr>
        <w:t> </w:t>
      </w:r>
      <w:r>
        <w:rPr/>
        <w:t>(N),</w:t>
      </w:r>
      <w:r>
        <w:rPr>
          <w:spacing w:val="-4"/>
        </w:rPr>
        <w:t> </w:t>
      </w:r>
      <w:r>
        <w:rPr/>
        <w:t>Po-</w:t>
      </w:r>
      <w:r>
        <w:rPr>
          <w:spacing w:val="40"/>
        </w:rPr>
        <w:t> </w:t>
      </w:r>
      <w:r>
        <w:rPr/>
        <w:t>tassium (K), Phosphate (PO</w:t>
      </w:r>
      <w:r>
        <w:rPr>
          <w:vertAlign w:val="subscript"/>
        </w:rPr>
        <w:t>4</w:t>
      </w:r>
      <w:r>
        <w:rPr>
          <w:vertAlign w:val="baseline"/>
        </w:rPr>
        <w:t>), Sulphate (SO</w:t>
      </w:r>
      <w:r>
        <w:rPr>
          <w:vertAlign w:val="subscript"/>
        </w:rPr>
        <w:t>4</w:t>
      </w:r>
      <w:r>
        <w:rPr>
          <w:vertAlign w:val="baseline"/>
        </w:rPr>
        <w:t>), Boron (B), Potential of</w:t>
      </w:r>
      <w:r>
        <w:rPr>
          <w:spacing w:val="40"/>
          <w:vertAlign w:val="baseline"/>
        </w:rPr>
        <w:t> </w:t>
      </w:r>
      <w:r>
        <w:rPr>
          <w:vertAlign w:val="baseline"/>
        </w:rPr>
        <w:t>Hydrogen (pH), Organic carbon (OC), Zinc (Zn), Manganese (Mn),</w:t>
      </w:r>
      <w:r>
        <w:rPr>
          <w:spacing w:val="40"/>
          <w:vertAlign w:val="baseline"/>
        </w:rPr>
        <w:t> </w:t>
      </w:r>
      <w:r>
        <w:rPr>
          <w:vertAlign w:val="baseline"/>
        </w:rPr>
        <w:t>Copper</w:t>
      </w:r>
      <w:r>
        <w:rPr>
          <w:spacing w:val="-2"/>
          <w:vertAlign w:val="baseline"/>
        </w:rPr>
        <w:t> </w:t>
      </w:r>
      <w:r>
        <w:rPr>
          <w:vertAlign w:val="baseline"/>
        </w:rPr>
        <w:t>(Cu),</w:t>
      </w:r>
      <w:r>
        <w:rPr>
          <w:spacing w:val="-1"/>
          <w:vertAlign w:val="baseline"/>
        </w:rPr>
        <w:t> </w:t>
      </w:r>
      <w:r>
        <w:rPr>
          <w:vertAlign w:val="baseline"/>
        </w:rPr>
        <w:t>Iron (Fe),</w:t>
      </w:r>
      <w:r>
        <w:rPr>
          <w:spacing w:val="-2"/>
          <w:vertAlign w:val="baseline"/>
        </w:rPr>
        <w:t> </w:t>
      </w:r>
      <w:r>
        <w:rPr>
          <w:vertAlign w:val="baseline"/>
        </w:rPr>
        <w:t>Soluble</w:t>
      </w:r>
      <w:r>
        <w:rPr>
          <w:spacing w:val="-1"/>
          <w:vertAlign w:val="baseline"/>
        </w:rPr>
        <w:t> </w:t>
      </w:r>
      <w:r>
        <w:rPr>
          <w:vertAlign w:val="baseline"/>
        </w:rPr>
        <w:t>Salt</w:t>
      </w:r>
      <w:r>
        <w:rPr>
          <w:spacing w:val="-1"/>
          <w:vertAlign w:val="baseline"/>
        </w:rPr>
        <w:t> </w:t>
      </w:r>
      <w:r>
        <w:rPr>
          <w:vertAlign w:val="baseline"/>
        </w:rPr>
        <w:t>(SS),</w:t>
      </w:r>
      <w:r>
        <w:rPr>
          <w:spacing w:val="-1"/>
          <w:vertAlign w:val="baseline"/>
        </w:rPr>
        <w:t> </w:t>
      </w:r>
      <w:r>
        <w:rPr>
          <w:vertAlign w:val="baseline"/>
        </w:rPr>
        <w:t>Bulk density</w:t>
      </w:r>
      <w:r>
        <w:rPr>
          <w:spacing w:val="-1"/>
          <w:vertAlign w:val="baseline"/>
        </w:rPr>
        <w:t> </w:t>
      </w:r>
      <w:r>
        <w:rPr>
          <w:vertAlign w:val="baseline"/>
        </w:rPr>
        <w:t>(BD),</w:t>
      </w:r>
      <w:r>
        <w:rPr>
          <w:spacing w:val="-2"/>
          <w:vertAlign w:val="baseline"/>
        </w:rPr>
        <w:t> </w:t>
      </w:r>
      <w:r>
        <w:rPr>
          <w:vertAlign w:val="baseline"/>
        </w:rPr>
        <w:t>Cation</w:t>
      </w:r>
      <w:r>
        <w:rPr>
          <w:spacing w:val="-1"/>
          <w:vertAlign w:val="baseline"/>
        </w:rPr>
        <w:t> </w:t>
      </w:r>
      <w:r>
        <w:rPr>
          <w:vertAlign w:val="baseline"/>
        </w:rPr>
        <w:t>ex-</w:t>
      </w:r>
      <w:r>
        <w:rPr>
          <w:spacing w:val="40"/>
          <w:vertAlign w:val="baseline"/>
        </w:rPr>
        <w:t> </w:t>
      </w:r>
      <w:r>
        <w:rPr>
          <w:vertAlign w:val="baseline"/>
        </w:rPr>
        <w:t>change</w:t>
      </w:r>
      <w:r>
        <w:rPr>
          <w:spacing w:val="-10"/>
          <w:vertAlign w:val="baseline"/>
        </w:rPr>
        <w:t> </w:t>
      </w:r>
      <w:r>
        <w:rPr>
          <w:vertAlign w:val="baseline"/>
        </w:rPr>
        <w:t>capacity</w:t>
      </w:r>
      <w:r>
        <w:rPr>
          <w:spacing w:val="-10"/>
          <w:vertAlign w:val="baseline"/>
        </w:rPr>
        <w:t> </w:t>
      </w:r>
      <w:r>
        <w:rPr>
          <w:vertAlign w:val="baseline"/>
        </w:rPr>
        <w:t>(CEC)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Moisture</w:t>
      </w:r>
      <w:r>
        <w:rPr>
          <w:spacing w:val="-10"/>
          <w:vertAlign w:val="baseline"/>
        </w:rPr>
        <w:t> </w:t>
      </w:r>
      <w:r>
        <w:rPr>
          <w:vertAlign w:val="baseline"/>
        </w:rPr>
        <w:t>Index</w:t>
      </w:r>
      <w:r>
        <w:rPr>
          <w:spacing w:val="-9"/>
          <w:vertAlign w:val="baseline"/>
        </w:rPr>
        <w:t> </w:t>
      </w:r>
      <w:r>
        <w:rPr>
          <w:vertAlign w:val="baseline"/>
        </w:rPr>
        <w:t>(MI)</w:t>
      </w:r>
      <w:r>
        <w:rPr>
          <w:spacing w:val="-10"/>
          <w:vertAlign w:val="baseline"/>
        </w:rPr>
        <w:t> </w:t>
      </w:r>
      <w:r>
        <w:rPr>
          <w:vertAlign w:val="baseline"/>
        </w:rPr>
        <w:t>(</w:t>
      </w:r>
      <w:hyperlink w:history="true" w:anchor="_bookmark7">
        <w:r>
          <w:rPr>
            <w:color w:val="007FAC"/>
            <w:vertAlign w:val="baseline"/>
          </w:rPr>
          <w:t>Table</w:t>
        </w:r>
        <w:r>
          <w:rPr>
            <w:color w:val="007FAC"/>
            <w:spacing w:val="-10"/>
            <w:vertAlign w:val="baseline"/>
          </w:rPr>
          <w:t> </w:t>
        </w:r>
        <w:r>
          <w:rPr>
            <w:color w:val="007FAC"/>
            <w:vertAlign w:val="baseline"/>
          </w:rPr>
          <w:t>1</w:t>
        </w:r>
      </w:hyperlink>
      <w:r>
        <w:rPr>
          <w:vertAlign w:val="baseline"/>
        </w:rPr>
        <w:t>)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sampled</w:t>
      </w:r>
      <w:r>
        <w:rPr>
          <w:spacing w:val="40"/>
          <w:vertAlign w:val="baseline"/>
        </w:rPr>
        <w:t> </w:t>
      </w:r>
      <w:r>
        <w:rPr>
          <w:vertAlign w:val="baseline"/>
        </w:rPr>
        <w:t>soil the guidelines proposed by the ministry of agriculture and cooper-</w:t>
      </w:r>
      <w:r>
        <w:rPr>
          <w:spacing w:val="40"/>
          <w:vertAlign w:val="baseline"/>
        </w:rPr>
        <w:t> </w:t>
      </w:r>
      <w:r>
        <w:rPr>
          <w:vertAlign w:val="baseline"/>
        </w:rPr>
        <w:t>ation, the government of India has been followed.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602" w:val="left" w:leader="none"/>
        </w:tabs>
        <w:spacing w:line="240" w:lineRule="auto" w:before="0" w:after="0"/>
        <w:ind w:left="602" w:right="0" w:hanging="491"/>
        <w:jc w:val="left"/>
        <w:rPr>
          <w:i/>
          <w:sz w:val="16"/>
        </w:rPr>
      </w:pPr>
      <w:r>
        <w:rPr>
          <w:i/>
          <w:w w:val="90"/>
          <w:sz w:val="16"/>
        </w:rPr>
        <w:t>Construction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selected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data</w:t>
      </w:r>
      <w:r>
        <w:rPr>
          <w:i/>
          <w:spacing w:val="9"/>
          <w:sz w:val="16"/>
        </w:rPr>
        <w:t> </w:t>
      </w:r>
      <w:r>
        <w:rPr>
          <w:i/>
          <w:spacing w:val="-2"/>
          <w:w w:val="90"/>
          <w:sz w:val="16"/>
        </w:rPr>
        <w:t>layers</w:t>
      </w:r>
    </w:p>
    <w:p>
      <w:pPr>
        <w:pStyle w:val="BodyText"/>
        <w:spacing w:line="276" w:lineRule="auto" w:before="28"/>
        <w:ind w:left="111" w:firstLine="239"/>
      </w:pPr>
      <w:r>
        <w:rPr/>
        <w:t>As</w:t>
      </w:r>
      <w:r>
        <w:rPr>
          <w:spacing w:val="-6"/>
        </w:rPr>
        <w:t> </w:t>
      </w:r>
      <w:r>
        <w:rPr/>
        <w:t>mentioned</w:t>
      </w:r>
      <w:r>
        <w:rPr>
          <w:spacing w:val="-7"/>
        </w:rPr>
        <w:t> </w:t>
      </w:r>
      <w:r>
        <w:rPr/>
        <w:t>earlier,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soil</w:t>
      </w:r>
      <w:r>
        <w:rPr>
          <w:spacing w:val="-7"/>
        </w:rPr>
        <w:t> </w:t>
      </w:r>
      <w:r>
        <w:rPr/>
        <w:t>samples</w:t>
      </w:r>
      <w:r>
        <w:rPr>
          <w:spacing w:val="-6"/>
        </w:rPr>
        <w:t> </w:t>
      </w:r>
      <w:r>
        <w:rPr/>
        <w:t>were</w:t>
      </w:r>
      <w:r>
        <w:rPr>
          <w:spacing w:val="-7"/>
        </w:rPr>
        <w:t> </w:t>
      </w:r>
      <w:r>
        <w:rPr/>
        <w:t>collected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40</w:t>
      </w:r>
      <w:r>
        <w:rPr>
          <w:spacing w:val="-6"/>
        </w:rPr>
        <w:t> </w:t>
      </w:r>
      <w:r>
        <w:rPr/>
        <w:t>places</w:t>
      </w:r>
      <w:r>
        <w:rPr>
          <w:spacing w:val="40"/>
        </w:rPr>
        <w:t> </w:t>
      </w:r>
      <w:r>
        <w:rPr/>
        <w:t>randomly</w:t>
      </w:r>
      <w:r>
        <w:rPr>
          <w:spacing w:val="6"/>
        </w:rPr>
        <w:t> </w:t>
      </w:r>
      <w:r>
        <w:rPr/>
        <w:t>distributed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study</w:t>
      </w:r>
      <w:r>
        <w:rPr>
          <w:spacing w:val="6"/>
        </w:rPr>
        <w:t> </w:t>
      </w:r>
      <w:r>
        <w:rPr/>
        <w:t>area</w:t>
      </w:r>
      <w:r>
        <w:rPr>
          <w:spacing w:val="6"/>
        </w:rPr>
        <w:t> </w:t>
      </w:r>
      <w:r>
        <w:rPr/>
        <w:t>using</w:t>
      </w:r>
      <w:r>
        <w:rPr>
          <w:spacing w:val="7"/>
        </w:rPr>
        <w:t> </w:t>
      </w:r>
      <w:r>
        <w:rPr/>
        <w:t>hand</w:t>
      </w:r>
      <w:r>
        <w:rPr>
          <w:spacing w:val="7"/>
        </w:rPr>
        <w:t> </w:t>
      </w:r>
      <w:r>
        <w:rPr/>
        <w:t>handling</w:t>
      </w:r>
      <w:r>
        <w:rPr>
          <w:spacing w:val="6"/>
        </w:rPr>
        <w:t> </w:t>
      </w:r>
      <w:r>
        <w:rPr/>
        <w:t>GPS</w:t>
      </w:r>
      <w:r>
        <w:rPr>
          <w:spacing w:val="6"/>
        </w:rPr>
        <w:t> </w:t>
      </w:r>
      <w:r>
        <w:rPr>
          <w:spacing w:val="-4"/>
        </w:rPr>
        <w:t>(GPS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07"/>
        <w:rPr>
          <w:sz w:val="20"/>
        </w:rPr>
      </w:pPr>
      <w:r>
        <w:rPr>
          <w:sz w:val="20"/>
        </w:rPr>
        <w:drawing>
          <wp:inline distT="0" distB="0" distL="0" distR="0">
            <wp:extent cx="5597934" cy="3535679"/>
            <wp:effectExtent l="0" t="0" r="0" b="0"/>
            <wp:docPr id="21" name="Image 21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934" cy="353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bookmarkStart w:name="2.2. The method of assigning ratings to " w:id="11"/>
      <w:bookmarkEnd w:id="11"/>
      <w:r>
        <w:rPr/>
      </w:r>
      <w:bookmarkStart w:name="2.2.1. Multi criteria decision making me" w:id="12"/>
      <w:bookmarkEnd w:id="12"/>
      <w:r>
        <w:rPr/>
      </w:r>
      <w:bookmarkStart w:name="2.3. Machine learning algorithms and app" w:id="13"/>
      <w:bookmarkEnd w:id="13"/>
      <w:r>
        <w:rPr/>
      </w:r>
      <w:bookmarkStart w:name="_bookmark3" w:id="14"/>
      <w:bookmarkEnd w:id="14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3.</w:t>
      </w:r>
      <w:r>
        <w:rPr>
          <w:spacing w:val="44"/>
          <w:sz w:val="14"/>
        </w:rPr>
        <w:t> </w:t>
      </w:r>
      <w:r>
        <w:rPr>
          <w:sz w:val="14"/>
        </w:rPr>
        <w:t>Soil</w:t>
      </w:r>
      <w:r>
        <w:rPr>
          <w:spacing w:val="19"/>
          <w:sz w:val="14"/>
        </w:rPr>
        <w:t> </w:t>
      </w:r>
      <w:r>
        <w:rPr>
          <w:sz w:val="14"/>
        </w:rPr>
        <w:t>properties</w:t>
      </w:r>
      <w:r>
        <w:rPr>
          <w:spacing w:val="19"/>
          <w:sz w:val="14"/>
        </w:rPr>
        <w:t> </w:t>
      </w:r>
      <w:r>
        <w:rPr>
          <w:sz w:val="14"/>
        </w:rPr>
        <w:t>analysing</w:t>
      </w:r>
      <w:r>
        <w:rPr>
          <w:spacing w:val="20"/>
          <w:sz w:val="14"/>
        </w:rPr>
        <w:t> </w:t>
      </w:r>
      <w:r>
        <w:rPr>
          <w:spacing w:val="-2"/>
          <w:sz w:val="14"/>
        </w:rPr>
        <w:t>procedure.</w:t>
      </w: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56" w:lineRule="auto" w:before="79"/>
        <w:ind w:left="111"/>
      </w:pPr>
      <w:r>
        <w:rPr/>
        <w:t>name</w:t>
      </w:r>
      <w:r>
        <w:rPr>
          <w:spacing w:val="39"/>
        </w:rPr>
        <w:t> </w:t>
      </w:r>
      <w:r>
        <w:rPr>
          <w:rFonts w:ascii="LM Roman 10"/>
        </w:rPr>
        <w:t>=</w:t>
      </w:r>
      <w:r>
        <w:rPr>
          <w:rFonts w:ascii="LM Roman 10"/>
          <w:spacing w:val="25"/>
        </w:rPr>
        <w:t> </w:t>
      </w:r>
      <w:r>
        <w:rPr/>
        <w:t>Garmin</w:t>
      </w:r>
      <w:r>
        <w:rPr>
          <w:spacing w:val="39"/>
        </w:rPr>
        <w:t> </w:t>
      </w:r>
      <w:r>
        <w:rPr/>
        <w:t>Etrex).</w:t>
      </w:r>
      <w:r>
        <w:rPr>
          <w:spacing w:val="39"/>
        </w:rPr>
        <w:t> </w:t>
      </w:r>
      <w:r>
        <w:rPr/>
        <w:t>After</w:t>
      </w:r>
      <w:r>
        <w:rPr>
          <w:spacing w:val="39"/>
        </w:rPr>
        <w:t> </w:t>
      </w:r>
      <w:r>
        <w:rPr/>
        <w:t>analyzing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physical</w:t>
      </w:r>
      <w:r>
        <w:rPr>
          <w:spacing w:val="39"/>
        </w:rPr>
        <w:t> </w:t>
      </w:r>
      <w:r>
        <w:rPr/>
        <w:t>and</w:t>
      </w:r>
      <w:r>
        <w:rPr>
          <w:spacing w:val="39"/>
        </w:rPr>
        <w:t> </w:t>
      </w:r>
      <w:r>
        <w:rPr/>
        <w:t>chemical</w:t>
      </w:r>
      <w:r>
        <w:rPr>
          <w:spacing w:val="40"/>
        </w:rPr>
        <w:t> </w:t>
      </w:r>
      <w:r>
        <w:rPr>
          <w:spacing w:val="-2"/>
        </w:rPr>
        <w:t>properties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sampled</w:t>
      </w:r>
      <w:r>
        <w:rPr>
          <w:spacing w:val="-4"/>
        </w:rPr>
        <w:t> </w:t>
      </w:r>
      <w:r>
        <w:rPr>
          <w:spacing w:val="-2"/>
        </w:rPr>
        <w:t>soil 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information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respected</w:t>
      </w:r>
      <w:r>
        <w:rPr>
          <w:spacing w:val="-3"/>
        </w:rPr>
        <w:t> </w:t>
      </w:r>
      <w:r>
        <w:rPr>
          <w:spacing w:val="-2"/>
        </w:rPr>
        <w:t>points</w:t>
      </w:r>
      <w:r>
        <w:rPr>
          <w:spacing w:val="-4"/>
        </w:rPr>
        <w:t> </w:t>
      </w:r>
      <w:r>
        <w:rPr>
          <w:spacing w:val="-5"/>
        </w:rPr>
        <w:t>or</w:t>
      </w:r>
    </w:p>
    <w:p>
      <w:pPr>
        <w:pStyle w:val="BodyText"/>
        <w:spacing w:line="139" w:lineRule="exact" w:before="15"/>
        <w:ind w:left="111"/>
      </w:pPr>
      <w:r>
        <w:rPr/>
        <w:t>sample</w:t>
      </w:r>
      <w:r>
        <w:rPr>
          <w:spacing w:val="20"/>
        </w:rPr>
        <w:t> </w:t>
      </w:r>
      <w:r>
        <w:rPr/>
        <w:t>sites,</w:t>
      </w:r>
      <w:r>
        <w:rPr>
          <w:spacing w:val="21"/>
        </w:rPr>
        <w:t> </w:t>
      </w:r>
      <w:r>
        <w:rPr/>
        <w:t>spatial</w:t>
      </w:r>
      <w:r>
        <w:rPr>
          <w:spacing w:val="20"/>
        </w:rPr>
        <w:t> </w:t>
      </w:r>
      <w:r>
        <w:rPr/>
        <w:t>mapping</w:t>
      </w:r>
      <w:r>
        <w:rPr>
          <w:spacing w:val="20"/>
        </w:rPr>
        <w:t> </w:t>
      </w:r>
      <w:r>
        <w:rPr/>
        <w:t>is</w:t>
      </w:r>
      <w:r>
        <w:rPr>
          <w:spacing w:val="21"/>
        </w:rPr>
        <w:t> </w:t>
      </w:r>
      <w:r>
        <w:rPr/>
        <w:t>performed</w:t>
      </w:r>
      <w:r>
        <w:rPr>
          <w:spacing w:val="20"/>
        </w:rPr>
        <w:t> </w:t>
      </w:r>
      <w:r>
        <w:rPr/>
        <w:t>by</w:t>
      </w:r>
      <w:r>
        <w:rPr>
          <w:spacing w:val="21"/>
        </w:rPr>
        <w:t> </w:t>
      </w:r>
      <w:r>
        <w:rPr/>
        <w:t>using</w:t>
      </w:r>
      <w:r>
        <w:rPr>
          <w:spacing w:val="21"/>
        </w:rPr>
        <w:t> </w:t>
      </w:r>
      <w:r>
        <w:rPr/>
        <w:t>inverse</w:t>
      </w:r>
      <w:r>
        <w:rPr>
          <w:spacing w:val="21"/>
        </w:rPr>
        <w:t> </w:t>
      </w:r>
      <w:r>
        <w:rPr>
          <w:spacing w:val="-2"/>
        </w:rPr>
        <w:t>distance</w:t>
      </w:r>
    </w:p>
    <w:p>
      <w:pPr>
        <w:pStyle w:val="BodyText"/>
        <w:spacing w:line="276" w:lineRule="auto" w:before="110"/>
        <w:ind w:left="111" w:right="105"/>
      </w:pPr>
      <w:r>
        <w:rPr/>
        <w:br w:type="column"/>
      </w:r>
      <w:r>
        <w:rPr/>
        <w:t>(CR)</w:t>
      </w:r>
      <w:r>
        <w:rPr>
          <w:spacing w:val="30"/>
        </w:rPr>
        <w:t> </w:t>
      </w:r>
      <w:r>
        <w:rPr/>
        <w:t>which</w:t>
      </w:r>
      <w:r>
        <w:rPr>
          <w:spacing w:val="30"/>
        </w:rPr>
        <w:t> </w:t>
      </w:r>
      <w:r>
        <w:rPr/>
        <w:t>is</w:t>
      </w:r>
      <w:r>
        <w:rPr>
          <w:spacing w:val="31"/>
        </w:rPr>
        <w:t> </w:t>
      </w:r>
      <w:r>
        <w:rPr/>
        <w:t>used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effectiveness</w:t>
      </w:r>
      <w:r>
        <w:rPr>
          <w:spacing w:val="30"/>
        </w:rPr>
        <w:t> </w:t>
      </w:r>
      <w:r>
        <w:rPr/>
        <w:t>requirements</w:t>
      </w:r>
      <w:r>
        <w:rPr>
          <w:spacing w:val="31"/>
        </w:rPr>
        <w:t> </w:t>
      </w:r>
      <w:r>
        <w:rPr/>
        <w:t>for</w:t>
      </w:r>
      <w:r>
        <w:rPr>
          <w:spacing w:val="31"/>
        </w:rPr>
        <w:t> </w:t>
      </w:r>
      <w:r>
        <w:rPr/>
        <w:t>the</w:t>
      </w:r>
      <w:r>
        <w:rPr>
          <w:spacing w:val="40"/>
        </w:rPr>
        <w:t> </w:t>
      </w:r>
      <w:r>
        <w:rPr/>
        <w:t>analytical hierarchy process.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line="276" w:lineRule="auto" w:before="62"/>
        <w:ind w:left="350" w:right="36" w:hanging="240"/>
      </w:pPr>
      <w:r>
        <w:rPr/>
        <w:t>weighting</w:t>
      </w:r>
      <w:r>
        <w:rPr>
          <w:spacing w:val="-10"/>
        </w:rPr>
        <w:t> </w:t>
      </w:r>
      <w:r>
        <w:rPr/>
        <w:t>(IDW)</w:t>
      </w:r>
      <w:r>
        <w:rPr>
          <w:spacing w:val="-10"/>
        </w:rPr>
        <w:t> </w:t>
      </w:r>
      <w:r>
        <w:rPr/>
        <w:t>algorithms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Arc</w:t>
      </w:r>
      <w:r>
        <w:rPr>
          <w:spacing w:val="-9"/>
        </w:rPr>
        <w:t> </w:t>
      </w:r>
      <w:r>
        <w:rPr/>
        <w:t>GIS</w:t>
      </w:r>
      <w:r>
        <w:rPr>
          <w:spacing w:val="-10"/>
        </w:rPr>
        <w:t> </w:t>
      </w:r>
      <w:r>
        <w:rPr/>
        <w:t>v.10.5</w:t>
      </w:r>
      <w:r>
        <w:rPr>
          <w:spacing w:val="-10"/>
        </w:rPr>
        <w:t> </w:t>
      </w:r>
      <w:r>
        <w:rPr/>
        <w:t>environments</w:t>
      </w:r>
      <w:r>
        <w:rPr>
          <w:spacing w:val="-9"/>
        </w:rPr>
        <w:t> </w:t>
      </w:r>
      <w:r>
        <w:rPr/>
        <w:t>(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4</w:t>
        </w:r>
      </w:hyperlink>
      <w:r>
        <w:rPr/>
        <w:t>).</w:t>
      </w:r>
      <w:r>
        <w:rPr>
          <w:spacing w:val="40"/>
        </w:rPr>
        <w:t> 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15"/>
          </w:rPr>
          <w:t> </w:t>
        </w:r>
        <w:r>
          <w:rPr>
            <w:color w:val="007FAC"/>
          </w:rPr>
          <w:t>4</w:t>
        </w:r>
      </w:hyperlink>
      <w:r>
        <w:rPr>
          <w:color w:val="007FAC"/>
          <w:spacing w:val="16"/>
        </w:rPr>
        <w:t> </w:t>
      </w:r>
      <w:r>
        <w:rPr/>
        <w:t>Spatial</w:t>
      </w:r>
      <w:r>
        <w:rPr>
          <w:spacing w:val="15"/>
        </w:rPr>
        <w:t> </w:t>
      </w:r>
      <w:r>
        <w:rPr/>
        <w:t>data</w:t>
      </w:r>
      <w:r>
        <w:rPr>
          <w:spacing w:val="16"/>
        </w:rPr>
        <w:t> </w:t>
      </w:r>
      <w:r>
        <w:rPr/>
        <w:t>layers;</w:t>
      </w:r>
      <w:r>
        <w:rPr>
          <w:spacing w:val="15"/>
        </w:rPr>
        <w:t> </w:t>
      </w:r>
      <w:r>
        <w:rPr/>
        <w:t>(a)</w:t>
      </w:r>
      <w:r>
        <w:rPr>
          <w:spacing w:val="16"/>
        </w:rPr>
        <w:t> </w:t>
      </w:r>
      <w:r>
        <w:rPr/>
        <w:t>Nitrogen</w:t>
      </w:r>
      <w:r>
        <w:rPr>
          <w:spacing w:val="15"/>
        </w:rPr>
        <w:t> </w:t>
      </w:r>
      <w:r>
        <w:rPr/>
        <w:t>(N),</w:t>
      </w:r>
      <w:r>
        <w:rPr>
          <w:spacing w:val="16"/>
        </w:rPr>
        <w:t> </w:t>
      </w:r>
      <w:r>
        <w:rPr/>
        <w:t>(b)</w:t>
      </w:r>
      <w:r>
        <w:rPr>
          <w:spacing w:val="15"/>
        </w:rPr>
        <w:t> </w:t>
      </w:r>
      <w:r>
        <w:rPr/>
        <w:t>Potassium</w:t>
      </w:r>
      <w:r>
        <w:rPr>
          <w:spacing w:val="15"/>
        </w:rPr>
        <w:t> </w:t>
      </w:r>
      <w:r>
        <w:rPr/>
        <w:t>(K),</w:t>
      </w:r>
      <w:r>
        <w:rPr>
          <w:spacing w:val="16"/>
        </w:rPr>
        <w:t> </w:t>
      </w:r>
      <w:r>
        <w:rPr>
          <w:spacing w:val="-5"/>
        </w:rPr>
        <w:t>(c)</w:t>
      </w:r>
    </w:p>
    <w:p>
      <w:pPr>
        <w:spacing w:line="146" w:lineRule="auto" w:before="0"/>
        <w:ind w:left="111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bookmarkStart w:name="_bookmark4" w:id="15"/>
      <w:bookmarkEnd w:id="15"/>
      <w:r>
        <w:rPr/>
      </w:r>
      <w:r>
        <w:rPr>
          <w:rFonts w:ascii="Times New Roman" w:hAnsi="Times New Roman"/>
          <w:i/>
          <w:spacing w:val="-4"/>
          <w:position w:val="-10"/>
          <w:sz w:val="16"/>
        </w:rPr>
        <w:t>CI</w:t>
      </w:r>
      <w:r>
        <w:rPr>
          <w:rFonts w:ascii="Times New Roman" w:hAnsi="Times New Roman"/>
          <w:i/>
          <w:spacing w:val="-6"/>
          <w:position w:val="-10"/>
          <w:sz w:val="16"/>
        </w:rPr>
        <w:t> </w:t>
      </w:r>
      <w:r>
        <w:rPr>
          <w:rFonts w:ascii="LM Roman 10" w:hAnsi="LM Roman 10"/>
          <w:spacing w:val="-4"/>
          <w:position w:val="-10"/>
          <w:sz w:val="16"/>
        </w:rPr>
        <w:t>=</w:t>
      </w:r>
      <w:r>
        <w:rPr>
          <w:rFonts w:ascii="LM Roman 10" w:hAnsi="LM Roman 10"/>
          <w:spacing w:val="-27"/>
          <w:position w:val="-10"/>
          <w:sz w:val="16"/>
        </w:rPr>
        <w:t> </w:t>
      </w:r>
      <w:r>
        <w:rPr>
          <w:rFonts w:ascii="Arial" w:hAnsi="Arial"/>
          <w:spacing w:val="-4"/>
          <w:sz w:val="16"/>
          <w:u w:val="single"/>
        </w:rPr>
        <w:t>λ</w:t>
      </w:r>
      <w:r>
        <w:rPr>
          <w:rFonts w:ascii="Times New Roman" w:hAnsi="Times New Roman"/>
          <w:spacing w:val="-4"/>
          <w:sz w:val="16"/>
          <w:u w:val="single"/>
          <w:vertAlign w:val="subscript"/>
        </w:rPr>
        <w:t>max</w:t>
      </w:r>
      <w:r>
        <w:rPr>
          <w:rFonts w:ascii="Times New Roman" w:hAnsi="Times New Roman"/>
          <w:spacing w:val="-5"/>
          <w:sz w:val="16"/>
          <w:u w:val="single"/>
          <w:vertAlign w:val="baseline"/>
        </w:rPr>
        <w:t> </w:t>
      </w:r>
      <w:r>
        <w:rPr>
          <w:rFonts w:ascii="LM Roman 10" w:hAnsi="LM Roman 10"/>
          <w:spacing w:val="-4"/>
          <w:sz w:val="16"/>
          <w:u w:val="single"/>
          <w:vertAlign w:val="baseline"/>
        </w:rPr>
        <w:t>—</w:t>
      </w:r>
      <w:r>
        <w:rPr>
          <w:rFonts w:ascii="LM Roman 10" w:hAnsi="LM Roman 10"/>
          <w:spacing w:val="-19"/>
          <w:sz w:val="16"/>
          <w:u w:val="single"/>
          <w:vertAlign w:val="baseline"/>
        </w:rPr>
        <w:t> </w:t>
      </w:r>
      <w:r>
        <w:rPr>
          <w:rFonts w:ascii="Times New Roman" w:hAnsi="Times New Roman"/>
          <w:i/>
          <w:spacing w:val="-10"/>
          <w:sz w:val="16"/>
          <w:u w:val="single"/>
          <w:vertAlign w:val="baseline"/>
        </w:rPr>
        <w:t>n</w:t>
      </w:r>
    </w:p>
    <w:p>
      <w:pPr>
        <w:spacing w:line="167" w:lineRule="exact" w:before="0"/>
        <w:ind w:left="543" w:right="0" w:firstLine="0"/>
        <w:jc w:val="left"/>
        <w:rPr>
          <w:rFonts w:ascii="Times New Roman" w:hAnsi="Times New Roman"/>
          <w:sz w:val="16"/>
        </w:rPr>
      </w:pPr>
      <w:r>
        <w:rPr>
          <w:rFonts w:ascii="Times New Roman" w:hAnsi="Times New Roman"/>
          <w:i/>
          <w:w w:val="85"/>
          <w:sz w:val="16"/>
        </w:rPr>
        <w:t>n</w:t>
      </w:r>
      <w:r>
        <w:rPr>
          <w:rFonts w:ascii="Times New Roman" w:hAnsi="Times New Roman"/>
          <w:i/>
          <w:spacing w:val="-4"/>
          <w:w w:val="85"/>
          <w:sz w:val="16"/>
        </w:rPr>
        <w:t> </w:t>
      </w:r>
      <w:r>
        <w:rPr>
          <w:rFonts w:ascii="LM Roman 10" w:hAnsi="LM Roman 10"/>
          <w:w w:val="85"/>
          <w:sz w:val="16"/>
        </w:rPr>
        <w:t>—</w:t>
      </w:r>
      <w:r>
        <w:rPr>
          <w:rFonts w:ascii="LM Roman 10" w:hAnsi="LM Roman 10"/>
          <w:spacing w:val="-10"/>
          <w:w w:val="85"/>
          <w:sz w:val="16"/>
        </w:rPr>
        <w:t> </w:t>
      </w:r>
      <w:r>
        <w:rPr>
          <w:rFonts w:ascii="Times New Roman" w:hAnsi="Times New Roman"/>
          <w:spacing w:val="-12"/>
          <w:w w:val="85"/>
          <w:sz w:val="16"/>
        </w:rPr>
        <w:t>1</w:t>
      </w:r>
    </w:p>
    <w:p>
      <w:pPr>
        <w:spacing w:before="112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(2)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3" w:equalWidth="0">
            <w:col w:w="5174" w:space="206"/>
            <w:col w:w="1026" w:space="3788"/>
            <w:col w:w="436"/>
          </w:cols>
        </w:sectPr>
      </w:pPr>
    </w:p>
    <w:p>
      <w:pPr>
        <w:pStyle w:val="BodyText"/>
        <w:spacing w:line="276" w:lineRule="auto" w:before="9"/>
        <w:ind w:left="111" w:right="38"/>
        <w:jc w:val="both"/>
      </w:pPr>
      <w:r>
        <w:rPr/>
        <w:t>Phosphate (PO</w:t>
      </w:r>
      <w:r>
        <w:rPr>
          <w:vertAlign w:val="subscript"/>
        </w:rPr>
        <w:t>4</w:t>
      </w:r>
      <w:r>
        <w:rPr>
          <w:vertAlign w:val="baseline"/>
        </w:rPr>
        <w:t>),(d) Sulphate (SO</w:t>
      </w:r>
      <w:r>
        <w:rPr>
          <w:vertAlign w:val="subscript"/>
        </w:rPr>
        <w:t>4</w:t>
      </w:r>
      <w:r>
        <w:rPr>
          <w:vertAlign w:val="baseline"/>
        </w:rPr>
        <w:t>), (e) Boron (B), (f) Potential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Hydrogen (pH), (g) Organic carbon (OC), (h) Zinc (Zn), (i) Manganese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(Mn),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(j)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Copper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(Cu),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(k)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Iron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(Fe),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(l)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Soluble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Salt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(SS),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(m)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Bulk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density</w:t>
      </w:r>
    </w:p>
    <w:p>
      <w:pPr>
        <w:pStyle w:val="BodyText"/>
        <w:spacing w:line="144" w:lineRule="exact"/>
        <w:ind w:left="111"/>
        <w:jc w:val="both"/>
      </w:pPr>
      <w:r>
        <w:rPr/>
        <w:t>(BD),</w:t>
      </w:r>
      <w:r>
        <w:rPr>
          <w:spacing w:val="-4"/>
        </w:rPr>
        <w:t> </w:t>
      </w:r>
      <w:r>
        <w:rPr/>
        <w:t>(n)</w:t>
      </w:r>
      <w:r>
        <w:rPr>
          <w:spacing w:val="-4"/>
        </w:rPr>
        <w:t> </w:t>
      </w:r>
      <w:r>
        <w:rPr/>
        <w:t>Cation</w:t>
      </w:r>
      <w:r>
        <w:rPr>
          <w:spacing w:val="-4"/>
        </w:rPr>
        <w:t> </w:t>
      </w:r>
      <w:r>
        <w:rPr/>
        <w:t>exchange</w:t>
      </w:r>
      <w:r>
        <w:rPr>
          <w:spacing w:val="-5"/>
        </w:rPr>
        <w:t> </w:t>
      </w:r>
      <w:r>
        <w:rPr/>
        <w:t>capacity</w:t>
      </w:r>
      <w:r>
        <w:rPr>
          <w:spacing w:val="-4"/>
        </w:rPr>
        <w:t> </w:t>
      </w:r>
      <w:r>
        <w:rPr/>
        <w:t>(CEC)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(o)</w:t>
      </w:r>
      <w:r>
        <w:rPr>
          <w:spacing w:val="-4"/>
        </w:rPr>
        <w:t> </w:t>
      </w:r>
      <w:r>
        <w:rPr/>
        <w:t>Moisture</w:t>
      </w:r>
      <w:r>
        <w:rPr>
          <w:spacing w:val="-4"/>
        </w:rPr>
        <w:t> </w:t>
      </w:r>
      <w:r>
        <w:rPr/>
        <w:t>index</w:t>
      </w:r>
      <w:r>
        <w:rPr>
          <w:spacing w:val="-4"/>
        </w:rPr>
        <w:t> </w:t>
      </w:r>
      <w:r>
        <w:rPr>
          <w:spacing w:val="-2"/>
        </w:rPr>
        <w:t>(MI).</w:t>
      </w:r>
    </w:p>
    <w:p>
      <w:pPr>
        <w:pStyle w:val="BodyText"/>
        <w:spacing w:line="271" w:lineRule="auto" w:before="18"/>
        <w:ind w:left="111" w:right="108" w:firstLine="239"/>
        <w:jc w:val="both"/>
      </w:pPr>
      <w:r>
        <w:rPr/>
        <w:br w:type="column"/>
      </w:r>
      <w:r>
        <w:rPr/>
        <w:t>Equation </w:t>
      </w:r>
      <w:hyperlink w:history="true" w:anchor="_bookmark4">
        <w:r>
          <w:rPr>
            <w:color w:val="007FAC"/>
          </w:rPr>
          <w:t>(2)</w:t>
        </w:r>
      </w:hyperlink>
      <w:r>
        <w:rPr>
          <w:color w:val="007FAC"/>
        </w:rPr>
        <w:t> </w:t>
      </w:r>
      <w:r>
        <w:rPr/>
        <w:t>is used to calculate the consistency index. </w:t>
      </w:r>
      <w:r>
        <w:rPr/>
        <w:t>Where</w:t>
      </w:r>
      <w:r>
        <w:rPr>
          <w:spacing w:val="40"/>
        </w:rPr>
        <w:t> </w:t>
      </w:r>
      <w:r>
        <w:rPr>
          <w:rFonts w:ascii="Arial" w:hAnsi="Arial"/>
        </w:rPr>
        <w:t>λ</w:t>
      </w:r>
      <w:r>
        <w:rPr>
          <w:vertAlign w:val="subscript"/>
        </w:rPr>
        <w:t>max</w:t>
      </w:r>
      <w:r>
        <w:rPr>
          <w:vertAlign w:val="baseline"/>
        </w:rPr>
        <w:t>represent the principal or highest Eigenvalue from the constructed</w:t>
      </w:r>
      <w:r>
        <w:rPr>
          <w:spacing w:val="40"/>
          <w:vertAlign w:val="baseline"/>
        </w:rPr>
        <w:t> </w:t>
      </w:r>
      <w:r>
        <w:rPr>
          <w:vertAlign w:val="baseline"/>
        </w:rPr>
        <w:t>pair-wise</w:t>
      </w:r>
      <w:r>
        <w:rPr>
          <w:spacing w:val="-9"/>
          <w:vertAlign w:val="baseline"/>
        </w:rPr>
        <w:t> </w:t>
      </w:r>
      <w:r>
        <w:rPr>
          <w:vertAlign w:val="baseline"/>
        </w:rPr>
        <w:t>matrix</w:t>
      </w:r>
      <w:r>
        <w:rPr>
          <w:spacing w:val="-9"/>
          <w:vertAlign w:val="baseline"/>
        </w:rPr>
        <w:t> </w:t>
      </w:r>
      <w:r>
        <w:rPr>
          <w:vertAlign w:val="baseline"/>
        </w:rPr>
        <w:t>table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n</w:t>
      </w:r>
      <w:r>
        <w:rPr>
          <w:spacing w:val="-8"/>
          <w:vertAlign w:val="baseline"/>
        </w:rPr>
        <w:t> </w:t>
      </w:r>
      <w:r>
        <w:rPr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total</w:t>
      </w:r>
      <w:r>
        <w:rPr>
          <w:spacing w:val="-9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rFonts w:ascii="Times New Roman" w:hAnsi="Times New Roman"/>
          <w:vertAlign w:val="baseline"/>
        </w:rPr>
        <w:t>fl</w:t>
      </w:r>
      <w:r>
        <w:rPr>
          <w:vertAlign w:val="baseline"/>
        </w:rPr>
        <w:t>uencing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variables.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37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171" w:lineRule="exact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The</w:t>
      </w:r>
      <w:r>
        <w:rPr>
          <w:i/>
          <w:sz w:val="16"/>
        </w:rPr>
        <w:t> </w:t>
      </w:r>
      <w:r>
        <w:rPr>
          <w:i/>
          <w:w w:val="90"/>
          <w:sz w:val="16"/>
        </w:rPr>
        <w:t>method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assigning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ratings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to</w:t>
      </w:r>
      <w:r>
        <w:rPr>
          <w:i/>
          <w:sz w:val="16"/>
        </w:rPr>
        <w:t> </w:t>
      </w:r>
      <w:r>
        <w:rPr>
          <w:i/>
          <w:w w:val="90"/>
          <w:sz w:val="16"/>
        </w:rPr>
        <w:t>soil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fertility</w:t>
      </w:r>
      <w:r>
        <w:rPr>
          <w:i/>
          <w:sz w:val="16"/>
        </w:rPr>
        <w:t> </w:t>
      </w:r>
      <w:r>
        <w:rPr>
          <w:i/>
          <w:w w:val="90"/>
          <w:sz w:val="16"/>
        </w:rPr>
        <w:t>analysis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parameters</w:t>
      </w:r>
    </w:p>
    <w:p>
      <w:pPr>
        <w:spacing w:line="262" w:lineRule="exact" w:before="1"/>
        <w:ind w:left="111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bookmarkStart w:name="_bookmark5" w:id="16"/>
      <w:bookmarkEnd w:id="16"/>
      <w:r>
        <w:rPr/>
      </w:r>
      <w:r>
        <w:rPr>
          <w:rFonts w:ascii="Times New Roman"/>
          <w:i/>
          <w:spacing w:val="-2"/>
          <w:sz w:val="16"/>
        </w:rPr>
        <w:t>CR</w:t>
      </w:r>
      <w:r>
        <w:rPr>
          <w:rFonts w:ascii="Times New Roman"/>
          <w:i/>
          <w:spacing w:val="-14"/>
          <w:sz w:val="16"/>
        </w:rPr>
        <w:t> </w:t>
      </w:r>
      <w:r>
        <w:rPr>
          <w:rFonts w:ascii="LM Roman 10"/>
          <w:spacing w:val="-2"/>
          <w:sz w:val="16"/>
        </w:rPr>
        <w:t>=</w:t>
      </w:r>
      <w:r>
        <w:rPr>
          <w:rFonts w:ascii="LM Roman 10"/>
          <w:spacing w:val="-27"/>
          <w:sz w:val="16"/>
        </w:rPr>
        <w:t> </w:t>
      </w:r>
      <w:r>
        <w:rPr>
          <w:rFonts w:ascii="Times New Roman"/>
          <w:i/>
          <w:spacing w:val="-5"/>
          <w:position w:val="11"/>
          <w:sz w:val="16"/>
        </w:rPr>
        <w:t>CI</w:t>
      </w:r>
    </w:p>
    <w:p>
      <w:pPr>
        <w:spacing w:line="141" w:lineRule="exact" w:before="0"/>
        <w:ind w:left="0" w:right="42" w:firstLine="0"/>
        <w:jc w:val="right"/>
        <w:rPr>
          <w:rFonts w:asci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1584">
                <wp:simplePos x="0" y="0"/>
                <wp:positionH relativeFrom="page">
                  <wp:posOffset>4133519</wp:posOffset>
                </wp:positionH>
                <wp:positionV relativeFrom="paragraph">
                  <wp:posOffset>-29177</wp:posOffset>
                </wp:positionV>
                <wp:extent cx="106680" cy="381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1066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" h="3810">
                              <a:moveTo>
                                <a:pt x="10655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06559" y="3600"/>
                              </a:lnTo>
                              <a:lnTo>
                                <a:pt x="106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5.473999pt;margin-top:-2.297441pt;width:8.3905pt;height:.28348pt;mso-position-horizontal-relative:page;mso-position-vertical-relative:paragraph;z-index:-17104896" id="docshape1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i/>
          <w:spacing w:val="-5"/>
          <w:sz w:val="16"/>
        </w:rPr>
        <w:t>RI</w:t>
      </w:r>
    </w:p>
    <w:p>
      <w:pPr>
        <w:spacing w:before="113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(3)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3" w:equalWidth="0">
            <w:col w:w="4934" w:space="446"/>
            <w:col w:w="687" w:space="4126"/>
            <w:col w:w="437"/>
          </w:cols>
        </w:sectPr>
      </w:pPr>
    </w:p>
    <w:p>
      <w:pPr>
        <w:pStyle w:val="BodyText"/>
        <w:spacing w:before="65"/>
      </w:pPr>
    </w:p>
    <w:p>
      <w:pPr>
        <w:pStyle w:val="ListParagraph"/>
        <w:numPr>
          <w:ilvl w:val="2"/>
          <w:numId w:val="1"/>
        </w:numPr>
        <w:tabs>
          <w:tab w:pos="602" w:val="left" w:leader="none"/>
        </w:tabs>
        <w:spacing w:line="276" w:lineRule="auto" w:before="1" w:after="0"/>
        <w:ind w:left="111" w:right="212" w:firstLine="0"/>
        <w:jc w:val="left"/>
        <w:rPr>
          <w:i/>
          <w:sz w:val="16"/>
        </w:rPr>
      </w:pPr>
      <w:r>
        <w:rPr>
          <w:i/>
          <w:w w:val="90"/>
          <w:sz w:val="16"/>
        </w:rPr>
        <w:t>Multi criteria decision making method: Analytic hierarchy </w:t>
      </w:r>
      <w:r>
        <w:rPr>
          <w:i/>
          <w:w w:val="90"/>
          <w:sz w:val="16"/>
        </w:rPr>
        <w:t>method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(AHP)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The analytical hierarchy process (AHP) is a multi-criteria decision-</w:t>
      </w:r>
      <w:r>
        <w:rPr>
          <w:spacing w:val="40"/>
        </w:rPr>
        <w:t> </w:t>
      </w:r>
      <w:r>
        <w:rPr/>
        <w:t>making</w:t>
      </w:r>
      <w:r>
        <w:rPr>
          <w:spacing w:val="-7"/>
        </w:rPr>
        <w:t> </w:t>
      </w:r>
      <w:r>
        <w:rPr/>
        <w:t>(MCDM)</w:t>
      </w:r>
      <w:r>
        <w:rPr>
          <w:spacing w:val="-6"/>
        </w:rPr>
        <w:t> </w:t>
      </w:r>
      <w:r>
        <w:rPr/>
        <w:t>process</w:t>
      </w:r>
      <w:r>
        <w:rPr>
          <w:spacing w:val="-7"/>
        </w:rPr>
        <w:t> </w:t>
      </w:r>
      <w:r>
        <w:rPr/>
        <w:t>introduced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hyperlink w:history="true" w:anchor="_bookmark68">
        <w:r>
          <w:rPr>
            <w:color w:val="007FAC"/>
          </w:rPr>
          <w:t>Saaty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(1980)</w:t>
        </w:r>
      </w:hyperlink>
      <w:r>
        <w:rPr/>
        <w:t>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study</w:t>
      </w:r>
      <w:r>
        <w:rPr>
          <w:spacing w:val="-7"/>
        </w:rPr>
        <w:t> </w:t>
      </w:r>
      <w:r>
        <w:rPr/>
        <w:t>area,</w:t>
      </w:r>
      <w:r>
        <w:rPr>
          <w:spacing w:val="40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AHP</w:t>
      </w:r>
      <w:r>
        <w:rPr>
          <w:spacing w:val="-4"/>
        </w:rPr>
        <w:t> </w:t>
      </w:r>
      <w:r>
        <w:rPr>
          <w:spacing w:val="-2"/>
        </w:rPr>
        <w:t>model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assessing</w:t>
      </w:r>
      <w:r>
        <w:rPr>
          <w:spacing w:val="-5"/>
        </w:rPr>
        <w:t> </w:t>
      </w:r>
      <w:r>
        <w:rPr>
          <w:spacing w:val="-2"/>
        </w:rPr>
        <w:t>soil</w:t>
      </w:r>
      <w:r>
        <w:rPr>
          <w:spacing w:val="-4"/>
        </w:rPr>
        <w:t> </w:t>
      </w:r>
      <w:r>
        <w:rPr>
          <w:spacing w:val="-2"/>
        </w:rPr>
        <w:t>fertility</w:t>
      </w:r>
      <w:r>
        <w:rPr>
          <w:spacing w:val="-4"/>
        </w:rPr>
        <w:t> </w:t>
      </w:r>
      <w:r>
        <w:rPr>
          <w:spacing w:val="-2"/>
        </w:rPr>
        <w:t>status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could</w:t>
      </w:r>
      <w:r>
        <w:rPr>
          <w:spacing w:val="-5"/>
        </w:rPr>
        <w:t> </w:t>
      </w:r>
      <w:r>
        <w:rPr>
          <w:spacing w:val="-2"/>
        </w:rPr>
        <w:t>help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decision</w:t>
      </w:r>
      <w:r>
        <w:rPr>
          <w:spacing w:val="-4"/>
        </w:rPr>
        <w:t> </w:t>
      </w:r>
      <w:r>
        <w:rPr/>
        <w:t>making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Tulaipanji</w:t>
      </w:r>
      <w:r>
        <w:rPr>
          <w:spacing w:val="-5"/>
        </w:rPr>
        <w:t> </w:t>
      </w:r>
      <w:r>
        <w:rPr/>
        <w:t>cultivation.</w:t>
      </w:r>
      <w:r>
        <w:rPr>
          <w:spacing w:val="-4"/>
        </w:rPr>
        <w:t> </w:t>
      </w:r>
      <w:r>
        <w:rPr/>
        <w:t>Saaty</w:t>
      </w:r>
      <w:r>
        <w:rPr>
          <w:spacing w:val="-5"/>
        </w:rPr>
        <w:t> </w:t>
      </w:r>
      <w:r>
        <w:rPr/>
        <w:t>developed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nine-point</w:t>
      </w:r>
      <w:r>
        <w:rPr>
          <w:spacing w:val="40"/>
        </w:rPr>
        <w:t> </w:t>
      </w:r>
      <w:r>
        <w:rPr/>
        <w:t>scale using a pair-wise comparison matrix that can assist in extracting</w:t>
      </w:r>
      <w:r>
        <w:rPr>
          <w:spacing w:val="40"/>
        </w:rPr>
        <w:t> </w:t>
      </w:r>
      <w:r>
        <w:rPr/>
        <w:t>the relative weights of the individual in</w:t>
      </w:r>
      <w:r>
        <w:rPr>
          <w:rFonts w:ascii="Times New Roman" w:hAnsi="Times New Roman"/>
        </w:rPr>
        <w:t>fl</w:t>
      </w:r>
      <w:r>
        <w:rPr/>
        <w:t>uencing parameters (</w:t>
      </w:r>
      <w:hyperlink w:history="true" w:anchor="_bookmark13">
        <w:r>
          <w:rPr>
            <w:color w:val="007FAC"/>
          </w:rPr>
          <w:t>Table 3</w:t>
        </w:r>
      </w:hyperlink>
      <w:r>
        <w:rPr/>
        <w:t>)</w:t>
      </w:r>
      <w:r>
        <w:rPr>
          <w:spacing w:val="40"/>
        </w:rPr>
        <w:t> </w:t>
      </w:r>
      <w:r>
        <w:rPr>
          <w:spacing w:val="-2"/>
        </w:rPr>
        <w:t>(</w:t>
      </w:r>
      <w:hyperlink w:history="true" w:anchor="_bookmark68">
        <w:r>
          <w:rPr>
            <w:color w:val="007FAC"/>
            <w:spacing w:val="-2"/>
          </w:rPr>
          <w:t>Saaty, 1980</w:t>
        </w:r>
      </w:hyperlink>
      <w:r>
        <w:rPr>
          <w:spacing w:val="-2"/>
        </w:rPr>
        <w:t>). The fundamental pair-wise matrix categorization (Eq. </w:t>
      </w:r>
      <w:hyperlink w:history="true" w:anchor="_bookmark6">
        <w:r>
          <w:rPr>
            <w:color w:val="007FAC"/>
            <w:spacing w:val="-2"/>
          </w:rPr>
          <w:t>(1)</w:t>
        </w:r>
      </w:hyperlink>
      <w:r>
        <w:rPr>
          <w:spacing w:val="-2"/>
        </w:rPr>
        <w:t>)</w:t>
      </w:r>
      <w:r>
        <w:rPr>
          <w:spacing w:val="40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AHP is</w:t>
      </w:r>
      <w:r>
        <w:rPr>
          <w:spacing w:val="-3"/>
        </w:rPr>
        <w:t> </w:t>
      </w:r>
      <w:r>
        <w:rPr>
          <w:spacing w:val="-4"/>
        </w:rPr>
        <w:t>premised</w:t>
      </w:r>
      <w:r>
        <w:rPr>
          <w:spacing w:val="-3"/>
        </w:rPr>
        <w:t> </w:t>
      </w:r>
      <w:r>
        <w:rPr>
          <w:spacing w:val="-4"/>
        </w:rPr>
        <w:t>on</w:t>
      </w:r>
      <w:r>
        <w:rPr>
          <w:spacing w:val="-3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1</w:t>
      </w:r>
      <w:r>
        <w:rPr>
          <w:spacing w:val="-3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9</w:t>
      </w:r>
      <w:r>
        <w:rPr>
          <w:spacing w:val="-5"/>
        </w:rPr>
        <w:t> </w:t>
      </w:r>
      <w:r>
        <w:rPr>
          <w:spacing w:val="-4"/>
        </w:rPr>
        <w:t>reciprocal</w:t>
      </w:r>
      <w:r>
        <w:rPr>
          <w:spacing w:val="-6"/>
        </w:rPr>
        <w:t> </w:t>
      </w:r>
      <w:r>
        <w:rPr>
          <w:spacing w:val="-4"/>
        </w:rPr>
        <w:t>pertinence</w:t>
      </w:r>
      <w:r>
        <w:rPr>
          <w:spacing w:val="-6"/>
        </w:rPr>
        <w:t> </w:t>
      </w:r>
      <w:r>
        <w:rPr>
          <w:spacing w:val="-4"/>
        </w:rPr>
        <w:t>rating,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1</w:t>
      </w:r>
      <w:r>
        <w:rPr>
          <w:spacing w:val="-2"/>
        </w:rPr>
        <w:t> </w:t>
      </w:r>
      <w:r>
        <w:rPr>
          <w:spacing w:val="-4"/>
        </w:rPr>
        <w:t>denoting</w:t>
      </w:r>
      <w:r>
        <w:rPr>
          <w:spacing w:val="40"/>
        </w:rPr>
        <w:t> </w:t>
      </w:r>
      <w:r>
        <w:rPr>
          <w:rFonts w:ascii="Arial" w:hAnsi="Arial"/>
          <w:spacing w:val="-2"/>
        </w:rPr>
        <w:t>‘</w:t>
      </w:r>
      <w:r>
        <w:rPr>
          <w:spacing w:val="-2"/>
        </w:rPr>
        <w:t>equally</w:t>
      </w:r>
      <w:r>
        <w:rPr>
          <w:spacing w:val="-6"/>
        </w:rPr>
        <w:t> </w:t>
      </w:r>
      <w:r>
        <w:rPr>
          <w:spacing w:val="-2"/>
        </w:rPr>
        <w:t>important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9</w:t>
      </w:r>
      <w:r>
        <w:rPr>
          <w:spacing w:val="-5"/>
        </w:rPr>
        <w:t> </w:t>
      </w:r>
      <w:r>
        <w:rPr>
          <w:spacing w:val="-2"/>
        </w:rPr>
        <w:t>denoting</w:t>
      </w:r>
      <w:r>
        <w:rPr>
          <w:spacing w:val="-7"/>
        </w:rPr>
        <w:t> </w:t>
      </w:r>
      <w:r>
        <w:rPr>
          <w:rFonts w:ascii="Arial" w:hAnsi="Arial"/>
          <w:spacing w:val="-2"/>
        </w:rPr>
        <w:t>‘</w:t>
      </w:r>
      <w:r>
        <w:rPr>
          <w:spacing w:val="-2"/>
        </w:rPr>
        <w:t>very</w:t>
      </w:r>
      <w:r>
        <w:rPr>
          <w:spacing w:val="-6"/>
        </w:rPr>
        <w:t> </w:t>
      </w:r>
      <w:r>
        <w:rPr>
          <w:spacing w:val="-2"/>
        </w:rPr>
        <w:t>important.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appropriateness</w:t>
      </w:r>
      <w:r>
        <w:rPr>
          <w:spacing w:val="40"/>
        </w:rPr>
        <w:t> </w:t>
      </w:r>
      <w:r>
        <w:rPr/>
        <w:t>assessment, variables were given relative importance based on their</w:t>
      </w:r>
      <w:r>
        <w:rPr>
          <w:spacing w:val="40"/>
        </w:rPr>
        <w:t> </w:t>
      </w:r>
      <w:bookmarkStart w:name="_bookmark6" w:id="17"/>
      <w:bookmarkEnd w:id="17"/>
      <w:r>
        <w:rPr/>
        <w:t>r</w:t>
      </w:r>
      <w:r>
        <w:rPr/>
        <w:t>espective in</w:t>
      </w:r>
      <w:r>
        <w:rPr>
          <w:rFonts w:ascii="Times New Roman" w:hAnsi="Times New Roman"/>
        </w:rPr>
        <w:t>fl</w:t>
      </w:r>
      <w:r>
        <w:rPr/>
        <w:t>uence capacity in the decision-making process.</w:t>
      </w:r>
    </w:p>
    <w:p>
      <w:pPr>
        <w:spacing w:line="174" w:lineRule="exact" w:before="144"/>
        <w:ind w:left="524" w:right="0" w:firstLine="0"/>
        <w:jc w:val="left"/>
        <w:rPr>
          <w:rFonts w:ascii="Times New Roman"/>
          <w:sz w:val="16"/>
        </w:rPr>
      </w:pPr>
      <w:r>
        <w:rPr>
          <w:rFonts w:ascii="Times New Roman"/>
          <w:i/>
          <w:w w:val="105"/>
          <w:sz w:val="16"/>
        </w:rPr>
        <w:t>a</w:t>
      </w:r>
      <w:r>
        <w:rPr>
          <w:rFonts w:ascii="Times New Roman"/>
          <w:w w:val="105"/>
          <w:sz w:val="16"/>
          <w:vertAlign w:val="subscript"/>
        </w:rPr>
        <w:t>1</w:t>
      </w:r>
      <w:r>
        <w:rPr>
          <w:rFonts w:ascii="Times New Roman"/>
          <w:spacing w:val="40"/>
          <w:w w:val="105"/>
          <w:sz w:val="16"/>
          <w:vertAlign w:val="baseline"/>
        </w:rPr>
        <w:t>  </w:t>
      </w:r>
      <w:r>
        <w:rPr>
          <w:rFonts w:ascii="Times New Roman"/>
          <w:i/>
          <w:w w:val="105"/>
          <w:sz w:val="16"/>
          <w:vertAlign w:val="baseline"/>
        </w:rPr>
        <w:t>a</w:t>
      </w:r>
      <w:r>
        <w:rPr>
          <w:rFonts w:ascii="Times New Roman"/>
          <w:w w:val="105"/>
          <w:sz w:val="16"/>
          <w:vertAlign w:val="subscript"/>
        </w:rPr>
        <w:t>2</w:t>
      </w:r>
      <w:r>
        <w:rPr>
          <w:rFonts w:ascii="Times New Roman"/>
          <w:spacing w:val="40"/>
          <w:w w:val="105"/>
          <w:sz w:val="16"/>
          <w:vertAlign w:val="baseline"/>
        </w:rPr>
        <w:t>  </w:t>
      </w:r>
      <w:r>
        <w:rPr>
          <w:rFonts w:ascii="Times New Roman"/>
          <w:i/>
          <w:spacing w:val="-5"/>
          <w:w w:val="105"/>
          <w:sz w:val="16"/>
          <w:vertAlign w:val="baseline"/>
        </w:rPr>
        <w:t>a</w:t>
      </w:r>
      <w:r>
        <w:rPr>
          <w:rFonts w:ascii="Times New Roman"/>
          <w:spacing w:val="-5"/>
          <w:w w:val="105"/>
          <w:sz w:val="16"/>
          <w:vertAlign w:val="subscript"/>
        </w:rPr>
        <w:t>3</w:t>
      </w:r>
    </w:p>
    <w:p>
      <w:pPr>
        <w:tabs>
          <w:tab w:pos="4924" w:val="left" w:leader="none"/>
        </w:tabs>
        <w:spacing w:line="221" w:lineRule="exact" w:before="0"/>
        <w:ind w:left="111" w:right="0" w:firstLine="0"/>
        <w:jc w:val="left"/>
        <w:rPr>
          <w:sz w:val="16"/>
        </w:rPr>
      </w:pPr>
      <w:r>
        <w:rPr>
          <w:rFonts w:ascii="Times New Roman"/>
          <w:i/>
          <w:position w:val="2"/>
          <w:sz w:val="16"/>
        </w:rPr>
        <w:t>x</w:t>
      </w:r>
      <w:r>
        <w:rPr>
          <w:rFonts w:ascii="Times New Roman"/>
          <w:position w:val="2"/>
          <w:sz w:val="16"/>
        </w:rPr>
        <w:t>1</w:t>
      </w:r>
      <w:r>
        <w:rPr>
          <w:rFonts w:ascii="Times New Roman"/>
          <w:spacing w:val="-15"/>
          <w:position w:val="2"/>
          <w:sz w:val="16"/>
        </w:rPr>
        <w:t> </w:t>
      </w:r>
      <w:r>
        <w:rPr>
          <w:rFonts w:ascii="LM Roman 10"/>
          <w:spacing w:val="13"/>
          <w:position w:val="2"/>
          <w:sz w:val="16"/>
        </w:rPr>
        <w:t>=(</w:t>
      </w:r>
      <w:r>
        <w:rPr>
          <w:rFonts w:ascii="LM Roman 10"/>
          <w:spacing w:val="-28"/>
          <w:position w:val="2"/>
          <w:sz w:val="16"/>
        </w:rPr>
        <w:t> </w:t>
      </w:r>
      <w:r>
        <w:rPr>
          <w:rFonts w:ascii="Times New Roman"/>
          <w:i/>
          <w:position w:val="2"/>
          <w:sz w:val="16"/>
        </w:rPr>
        <w:t>a</w:t>
      </w:r>
      <w:r>
        <w:rPr>
          <w:rFonts w:ascii="Times New Roman"/>
          <w:sz w:val="10"/>
        </w:rPr>
        <w:t>1</w:t>
      </w:r>
      <w:r>
        <w:rPr>
          <w:rFonts w:ascii="IPAPGothic"/>
          <w:sz w:val="10"/>
        </w:rPr>
        <w:t>/</w:t>
      </w:r>
      <w:r>
        <w:rPr>
          <w:rFonts w:ascii="Times New Roman"/>
          <w:sz w:val="10"/>
        </w:rPr>
        <w:t>3</w:t>
      </w:r>
      <w:r>
        <w:rPr>
          <w:rFonts w:ascii="Times New Roman"/>
          <w:spacing w:val="58"/>
          <w:sz w:val="10"/>
        </w:rPr>
        <w:t>  </w:t>
      </w:r>
      <w:r>
        <w:rPr>
          <w:rFonts w:ascii="Times New Roman"/>
          <w:i/>
          <w:position w:val="2"/>
          <w:sz w:val="16"/>
        </w:rPr>
        <w:t>a</w:t>
      </w:r>
      <w:r>
        <w:rPr>
          <w:rFonts w:ascii="Times New Roman"/>
          <w:sz w:val="10"/>
        </w:rPr>
        <w:t>1</w:t>
      </w:r>
      <w:r>
        <w:rPr>
          <w:rFonts w:ascii="Times New Roman"/>
          <w:spacing w:val="59"/>
          <w:sz w:val="10"/>
        </w:rPr>
        <w:t>  </w:t>
      </w:r>
      <w:r>
        <w:rPr>
          <w:rFonts w:ascii="Times New Roman"/>
          <w:i/>
          <w:position w:val="2"/>
          <w:sz w:val="16"/>
        </w:rPr>
        <w:t>a</w:t>
      </w:r>
      <w:r>
        <w:rPr>
          <w:rFonts w:ascii="Times New Roman"/>
          <w:sz w:val="10"/>
        </w:rPr>
        <w:t>4</w:t>
      </w:r>
      <w:r>
        <w:rPr>
          <w:rFonts w:ascii="Times New Roman"/>
          <w:spacing w:val="64"/>
          <w:sz w:val="10"/>
        </w:rPr>
        <w:t>  </w:t>
      </w:r>
      <w:r>
        <w:rPr>
          <w:rFonts w:ascii="LM Roman 10"/>
          <w:spacing w:val="-10"/>
          <w:position w:val="2"/>
          <w:sz w:val="16"/>
        </w:rPr>
        <w:t>)</w:t>
      </w:r>
      <w:r>
        <w:rPr>
          <w:rFonts w:ascii="LM Roman 10"/>
          <w:position w:val="2"/>
          <w:sz w:val="16"/>
        </w:rPr>
        <w:tab/>
      </w:r>
      <w:r>
        <w:rPr>
          <w:spacing w:val="-5"/>
          <w:position w:val="2"/>
          <w:sz w:val="16"/>
        </w:rPr>
        <w:t>(1)</w:t>
      </w:r>
    </w:p>
    <w:p>
      <w:pPr>
        <w:spacing w:line="200" w:lineRule="exact" w:before="0"/>
        <w:ind w:left="564" w:right="0" w:firstLine="0"/>
        <w:jc w:val="left"/>
        <w:rPr>
          <w:rFonts w:ascii="Times New Roman"/>
          <w:sz w:val="10"/>
        </w:rPr>
      </w:pPr>
      <w:r>
        <w:rPr>
          <w:rFonts w:ascii="Times New Roman"/>
          <w:i/>
          <w:position w:val="2"/>
          <w:sz w:val="16"/>
        </w:rPr>
        <w:t>a</w:t>
      </w:r>
      <w:r>
        <w:rPr>
          <w:rFonts w:ascii="Times New Roman"/>
          <w:sz w:val="10"/>
        </w:rPr>
        <w:t>1</w:t>
      </w:r>
      <w:r>
        <w:rPr>
          <w:rFonts w:ascii="IPAPGothic"/>
          <w:sz w:val="10"/>
        </w:rPr>
        <w:t>/</w:t>
      </w:r>
      <w:r>
        <w:rPr>
          <w:rFonts w:ascii="Times New Roman"/>
          <w:sz w:val="10"/>
        </w:rPr>
        <w:t>2</w:t>
      </w:r>
      <w:r>
        <w:rPr>
          <w:rFonts w:ascii="Times New Roman"/>
          <w:spacing w:val="60"/>
          <w:sz w:val="10"/>
        </w:rPr>
        <w:t>  </w:t>
      </w:r>
      <w:r>
        <w:rPr>
          <w:rFonts w:ascii="Times New Roman"/>
          <w:i/>
          <w:position w:val="2"/>
          <w:sz w:val="16"/>
        </w:rPr>
        <w:t>a</w:t>
      </w:r>
      <w:r>
        <w:rPr>
          <w:rFonts w:ascii="Times New Roman"/>
          <w:sz w:val="10"/>
        </w:rPr>
        <w:t>1</w:t>
      </w:r>
      <w:r>
        <w:rPr>
          <w:rFonts w:ascii="IPAPGothic"/>
          <w:sz w:val="10"/>
        </w:rPr>
        <w:t>/</w:t>
      </w:r>
      <w:r>
        <w:rPr>
          <w:rFonts w:ascii="Times New Roman"/>
          <w:sz w:val="10"/>
        </w:rPr>
        <w:t>4</w:t>
      </w:r>
      <w:r>
        <w:rPr>
          <w:rFonts w:ascii="Times New Roman"/>
          <w:spacing w:val="61"/>
          <w:sz w:val="10"/>
        </w:rPr>
        <w:t>  </w:t>
      </w:r>
      <w:r>
        <w:rPr>
          <w:rFonts w:ascii="Times New Roman"/>
          <w:i/>
          <w:spacing w:val="-5"/>
          <w:position w:val="2"/>
          <w:sz w:val="16"/>
        </w:rPr>
        <w:t>a</w:t>
      </w:r>
      <w:r>
        <w:rPr>
          <w:rFonts w:ascii="Times New Roman"/>
          <w:spacing w:val="-5"/>
          <w:sz w:val="10"/>
        </w:rPr>
        <w:t>1</w:t>
      </w: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spacing w:line="276" w:lineRule="auto"/>
        <w:ind w:left="111" w:right="38" w:firstLine="239"/>
        <w:jc w:val="both"/>
      </w:pPr>
      <w:hyperlink w:history="true" w:anchor="_bookmark20">
        <w:r>
          <w:rPr>
            <w:color w:val="007FAC"/>
          </w:rPr>
          <w:t>Akinci et al. (2013)</w:t>
        </w:r>
      </w:hyperlink>
      <w:r>
        <w:rPr>
          <w:color w:val="007FAC"/>
        </w:rPr>
        <w:t> </w:t>
      </w:r>
      <w:r>
        <w:rPr/>
        <w:t>mentioned reciprocity as a feature of </w:t>
      </w:r>
      <w:r>
        <w:rPr/>
        <w:t>matrices</w:t>
      </w:r>
      <w:r>
        <w:rPr>
          <w:spacing w:val="40"/>
        </w:rPr>
        <w:t> </w:t>
      </w:r>
      <w:r>
        <w:rPr/>
        <w:t>that is formally stated as contrast is implemented for n components in</w:t>
      </w:r>
      <w:r>
        <w:rPr>
          <w:spacing w:val="40"/>
        </w:rPr>
        <w:t> </w:t>
      </w:r>
      <w:r>
        <w:rPr>
          <w:spacing w:val="-2"/>
        </w:rPr>
        <w:t>pairwise</w:t>
      </w:r>
      <w:r>
        <w:rPr>
          <w:spacing w:val="-4"/>
        </w:rPr>
        <w:t> </w:t>
      </w:r>
      <w:r>
        <w:rPr>
          <w:spacing w:val="-2"/>
        </w:rPr>
        <w:t>comparison.</w:t>
      </w:r>
      <w:r>
        <w:rPr>
          <w:spacing w:val="-5"/>
        </w:rPr>
        <w:t> </w:t>
      </w:r>
      <w:r>
        <w:rPr>
          <w:spacing w:val="-2"/>
        </w:rPr>
        <w:t>After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pairwise</w:t>
      </w:r>
      <w:r>
        <w:rPr>
          <w:spacing w:val="-5"/>
        </w:rPr>
        <w:t> </w:t>
      </w:r>
      <w:r>
        <w:rPr>
          <w:spacing w:val="-2"/>
        </w:rPr>
        <w:t>comparison</w:t>
      </w:r>
      <w:r>
        <w:rPr>
          <w:spacing w:val="-5"/>
        </w:rPr>
        <w:t> </w:t>
      </w:r>
      <w:r>
        <w:rPr>
          <w:spacing w:val="-2"/>
        </w:rPr>
        <w:t>matrix</w:t>
      </w:r>
      <w:r>
        <w:rPr>
          <w:spacing w:val="-3"/>
        </w:rPr>
        <w:t> </w:t>
      </w:r>
      <w:r>
        <w:rPr>
          <w:spacing w:val="-2"/>
        </w:rPr>
        <w:t>table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built,</w:t>
      </w:r>
      <w:r>
        <w:rPr>
          <w:spacing w:val="40"/>
        </w:rPr>
        <w:t> </w:t>
      </w:r>
      <w:r>
        <w:rPr>
          <w:spacing w:val="-2"/>
        </w:rPr>
        <w:t>the eigenvectors and relative weights of the parameters</w:t>
      </w:r>
      <w:r>
        <w:rPr>
          <w:spacing w:val="-3"/>
        </w:rPr>
        <w:t> </w:t>
      </w:r>
      <w:r>
        <w:rPr>
          <w:spacing w:val="-2"/>
        </w:rPr>
        <w:t>are estimated. In</w:t>
      </w:r>
      <w:r>
        <w:rPr>
          <w:spacing w:val="40"/>
        </w:rPr>
        <w:t> </w:t>
      </w:r>
      <w:r>
        <w:rPr/>
        <w:t>this</w:t>
      </w:r>
      <w:r>
        <w:rPr>
          <w:spacing w:val="-7"/>
        </w:rPr>
        <w:t> </w:t>
      </w:r>
      <w:r>
        <w:rPr/>
        <w:t>AHP</w:t>
      </w:r>
      <w:r>
        <w:rPr>
          <w:spacing w:val="-8"/>
        </w:rPr>
        <w:t> </w:t>
      </w:r>
      <w:r>
        <w:rPr/>
        <w:t>model</w:t>
      </w:r>
      <w:r>
        <w:rPr>
          <w:spacing w:val="-7"/>
        </w:rPr>
        <w:t> </w:t>
      </w:r>
      <w:r>
        <w:rPr/>
        <w:t>(</w:t>
      </w:r>
      <w:hyperlink w:history="true" w:anchor="_bookmark68">
        <w:r>
          <w:rPr>
            <w:color w:val="007FAC"/>
          </w:rPr>
          <w:t>Saaty,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1980</w:t>
        </w:r>
      </w:hyperlink>
      <w:r>
        <w:rPr/>
        <w:t>),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incongruities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errors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model</w:t>
      </w:r>
      <w:r>
        <w:rPr>
          <w:spacing w:val="40"/>
        </w:rPr>
        <w:t> </w:t>
      </w:r>
      <w:r>
        <w:rPr/>
        <w:t>builder are also taken into consideration, which is also one of the</w:t>
      </w:r>
      <w:r>
        <w:rPr>
          <w:spacing w:val="40"/>
        </w:rPr>
        <w:t> </w:t>
      </w:r>
      <w:r>
        <w:rPr>
          <w:spacing w:val="-4"/>
        </w:rPr>
        <w:t>strengths</w:t>
      </w:r>
      <w:r>
        <w:rPr>
          <w:spacing w:val="3"/>
        </w:rPr>
        <w:t> </w:t>
      </w:r>
      <w:r>
        <w:rPr>
          <w:spacing w:val="-4"/>
        </w:rPr>
        <w:t>of</w:t>
      </w:r>
      <w:r>
        <w:rPr>
          <w:spacing w:val="4"/>
        </w:rPr>
        <w:t> </w:t>
      </w:r>
      <w:r>
        <w:rPr>
          <w:spacing w:val="-4"/>
        </w:rPr>
        <w:t>this</w:t>
      </w:r>
      <w:r>
        <w:rPr>
          <w:spacing w:val="2"/>
        </w:rPr>
        <w:t> </w:t>
      </w:r>
      <w:r>
        <w:rPr>
          <w:spacing w:val="-4"/>
        </w:rPr>
        <w:t>adopted</w:t>
      </w:r>
      <w:r>
        <w:rPr>
          <w:spacing w:val="2"/>
        </w:rPr>
        <w:t> </w:t>
      </w:r>
      <w:r>
        <w:rPr>
          <w:spacing w:val="-4"/>
        </w:rPr>
        <w:t>model.</w:t>
      </w:r>
      <w:r>
        <w:rPr>
          <w:spacing w:val="2"/>
        </w:rPr>
        <w:t> </w:t>
      </w:r>
      <w:r>
        <w:rPr>
          <w:spacing w:val="-4"/>
        </w:rPr>
        <w:t>Equation</w:t>
      </w:r>
      <w:r>
        <w:rPr>
          <w:spacing w:val="3"/>
        </w:rPr>
        <w:t> </w:t>
      </w:r>
      <w:hyperlink w:history="true" w:anchor="_bookmark5">
        <w:r>
          <w:rPr>
            <w:color w:val="007FAC"/>
            <w:spacing w:val="-4"/>
          </w:rPr>
          <w:t>(3)</w:t>
        </w:r>
      </w:hyperlink>
      <w:r>
        <w:rPr>
          <w:color w:val="007FAC"/>
          <w:spacing w:val="3"/>
        </w:rPr>
        <w:t> </w:t>
      </w:r>
      <w:r>
        <w:rPr>
          <w:spacing w:val="-4"/>
        </w:rPr>
        <w:t>shows</w:t>
      </w:r>
      <w:r>
        <w:rPr>
          <w:spacing w:val="2"/>
        </w:rPr>
        <w:t> </w:t>
      </w:r>
      <w:r>
        <w:rPr>
          <w:spacing w:val="-4"/>
        </w:rPr>
        <w:t>the</w:t>
      </w:r>
      <w:r>
        <w:rPr>
          <w:spacing w:val="4"/>
        </w:rPr>
        <w:t> </w:t>
      </w:r>
      <w:r>
        <w:rPr>
          <w:spacing w:val="-4"/>
        </w:rPr>
        <w:t>Consistency</w:t>
      </w:r>
      <w:r>
        <w:rPr>
          <w:spacing w:val="5"/>
        </w:rPr>
        <w:t> </w:t>
      </w:r>
      <w:r>
        <w:rPr>
          <w:spacing w:val="-4"/>
        </w:rPr>
        <w:t>ratio</w:t>
      </w:r>
    </w:p>
    <w:p>
      <w:pPr>
        <w:pStyle w:val="BodyText"/>
        <w:spacing w:line="276" w:lineRule="auto" w:before="9"/>
        <w:ind w:left="111" w:right="108" w:firstLine="239"/>
        <w:jc w:val="both"/>
      </w:pPr>
      <w:r>
        <w:rPr/>
        <w:br w:type="column"/>
      </w:r>
      <w:r>
        <w:rPr/>
        <w:t>The consistency index (CI) and random index (RI) are used </w:t>
      </w:r>
      <w:r>
        <w:rPr/>
        <w:t>to</w:t>
      </w:r>
      <w:r>
        <w:rPr>
          <w:spacing w:val="40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CR</w:t>
      </w:r>
      <w:r>
        <w:rPr>
          <w:spacing w:val="-3"/>
        </w:rPr>
        <w:t> </w:t>
      </w:r>
      <w:r>
        <w:rPr/>
        <w:t>value.</w:t>
      </w:r>
      <w:r>
        <w:rPr>
          <w:spacing w:val="-3"/>
        </w:rPr>
        <w:t> </w:t>
      </w:r>
      <w:r>
        <w:rPr/>
        <w:t>CR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quanti</w:t>
      </w:r>
      <w:r>
        <w:rPr>
          <w:rFonts w:ascii="Times New Roman"/>
        </w:rPr>
        <w:t>fi</w:t>
      </w:r>
      <w:r>
        <w:rPr/>
        <w:t>cation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policy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decision</w:t>
      </w:r>
      <w:r>
        <w:rPr>
          <w:spacing w:val="40"/>
        </w:rPr>
        <w:t> </w:t>
      </w:r>
      <w:r>
        <w:rPr/>
        <w:t>builder's</w:t>
      </w:r>
      <w:r>
        <w:rPr>
          <w:spacing w:val="-10"/>
        </w:rPr>
        <w:t> </w:t>
      </w:r>
      <w:r>
        <w:rPr/>
        <w:t>mistakes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indication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magnitude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coherence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or</w:t>
      </w:r>
      <w:r>
        <w:rPr>
          <w:spacing w:val="40"/>
        </w:rPr>
        <w:t> </w:t>
      </w:r>
      <w:r>
        <w:rPr/>
        <w:t>irregularity</w:t>
      </w:r>
      <w:r>
        <w:rPr>
          <w:spacing w:val="-9"/>
        </w:rPr>
        <w:t> </w:t>
      </w:r>
      <w:r>
        <w:rPr/>
        <w:t>(</w:t>
      </w:r>
      <w:hyperlink w:history="true" w:anchor="_bookmark74">
        <w:r>
          <w:rPr>
            <w:color w:val="007FAC"/>
          </w:rPr>
          <w:t>Sarkar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Pal,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2018</w:t>
        </w:r>
      </w:hyperlink>
      <w:r>
        <w:rPr/>
        <w:t>).</w:t>
      </w:r>
      <w:r>
        <w:rPr>
          <w:spacing w:val="-8"/>
        </w:rPr>
        <w:t> </w:t>
      </w:r>
      <w:r>
        <w:rPr/>
        <w:t>It</w:t>
      </w:r>
      <w:r>
        <w:rPr>
          <w:spacing w:val="-9"/>
        </w:rPr>
        <w:t> </w:t>
      </w:r>
      <w:r>
        <w:rPr/>
        <w:t>represents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probability</w:t>
      </w:r>
      <w:r>
        <w:rPr>
          <w:spacing w:val="-10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pair-wise</w:t>
      </w:r>
      <w:r>
        <w:rPr>
          <w:spacing w:val="-6"/>
        </w:rPr>
        <w:t> </w:t>
      </w:r>
      <w:r>
        <w:rPr>
          <w:spacing w:val="-2"/>
        </w:rPr>
        <w:t>matric</w:t>
      </w:r>
      <w:r>
        <w:rPr>
          <w:spacing w:val="-5"/>
        </w:rPr>
        <w:t> </w:t>
      </w:r>
      <w:r>
        <w:rPr>
          <w:spacing w:val="-2"/>
        </w:rPr>
        <w:t>evaluations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4"/>
        </w:rPr>
        <w:t> </w:t>
      </w:r>
      <w:r>
        <w:rPr>
          <w:spacing w:val="-2"/>
        </w:rPr>
        <w:t>formed</w:t>
      </w:r>
      <w:r>
        <w:rPr>
          <w:spacing w:val="-6"/>
        </w:rPr>
        <w:t> </w:t>
      </w:r>
      <w:r>
        <w:rPr>
          <w:spacing w:val="-2"/>
        </w:rPr>
        <w:t>arbitrarily.</w:t>
      </w:r>
      <w:r>
        <w:rPr>
          <w:spacing w:val="-5"/>
        </w:rPr>
        <w:t> </w:t>
      </w:r>
      <w:r>
        <w:rPr>
          <w:spacing w:val="-2"/>
        </w:rPr>
        <w:t>If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calculated</w:t>
      </w:r>
      <w:r>
        <w:rPr>
          <w:spacing w:val="-6"/>
        </w:rPr>
        <w:t> </w:t>
      </w:r>
      <w:r>
        <w:rPr>
          <w:spacing w:val="-2"/>
        </w:rPr>
        <w:t>CR</w:t>
      </w:r>
      <w:r>
        <w:rPr>
          <w:spacing w:val="40"/>
        </w:rPr>
        <w:t> </w:t>
      </w:r>
      <w:r>
        <w:rPr>
          <w:spacing w:val="-2"/>
        </w:rPr>
        <w:t>value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10%</w:t>
      </w:r>
      <w:r>
        <w:rPr>
          <w:spacing w:val="-3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more,</w:t>
      </w:r>
      <w:r>
        <w:rPr>
          <w:spacing w:val="-4"/>
        </w:rPr>
        <w:t> </w:t>
      </w:r>
      <w:r>
        <w:rPr>
          <w:spacing w:val="-2"/>
        </w:rPr>
        <w:t>then</w:t>
      </w:r>
      <w:r>
        <w:rPr>
          <w:spacing w:val="-3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need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reconsider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parameters'</w:t>
      </w:r>
      <w:r>
        <w:rPr>
          <w:spacing w:val="-3"/>
        </w:rPr>
        <w:t> </w:t>
      </w:r>
      <w:r>
        <w:rPr>
          <w:spacing w:val="-2"/>
        </w:rPr>
        <w:t>relative</w:t>
      </w:r>
      <w:r>
        <w:rPr>
          <w:spacing w:val="40"/>
        </w:rPr>
        <w:t> </w:t>
      </w:r>
      <w:r>
        <w:rPr/>
        <w:t>importance judgments to reconstruct the pairwise matrix, but if the</w:t>
      </w:r>
      <w:r>
        <w:rPr>
          <w:spacing w:val="40"/>
        </w:rPr>
        <w:t> </w:t>
      </w:r>
      <w:r>
        <w:rPr/>
        <w:t>calculated CR value is below 10%, then the decision makers accurately</w:t>
      </w:r>
      <w:r>
        <w:rPr>
          <w:spacing w:val="40"/>
        </w:rPr>
        <w:t> </w:t>
      </w:r>
      <w:r>
        <w:rPr/>
        <w:t>judge the importance of the variables towards acceptable results with</w:t>
      </w:r>
      <w:r>
        <w:rPr>
          <w:spacing w:val="40"/>
        </w:rPr>
        <w:t> </w:t>
      </w:r>
      <w:r>
        <w:rPr/>
        <w:t>high precision.</w:t>
      </w:r>
    </w:p>
    <w:p>
      <w:pPr>
        <w:pStyle w:val="BodyText"/>
        <w:spacing w:before="81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Machine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learning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algorithms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applied</w:t>
      </w:r>
      <w:r>
        <w:rPr>
          <w:i/>
          <w:spacing w:val="-4"/>
          <w:sz w:val="16"/>
        </w:rPr>
        <w:t> </w:t>
      </w:r>
      <w:r>
        <w:rPr>
          <w:i/>
          <w:spacing w:val="-2"/>
          <w:w w:val="90"/>
          <w:sz w:val="16"/>
        </w:rPr>
        <w:t>methods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right="108" w:firstLine="239"/>
        <w:jc w:val="both"/>
      </w:pP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present</w:t>
      </w:r>
      <w:r>
        <w:rPr>
          <w:spacing w:val="-2"/>
        </w:rPr>
        <w:t> </w:t>
      </w:r>
      <w:r>
        <w:rPr/>
        <w:t>study,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models,</w:t>
      </w:r>
      <w:r>
        <w:rPr>
          <w:spacing w:val="-3"/>
        </w:rPr>
        <w:t> </w:t>
      </w:r>
      <w:r>
        <w:rPr/>
        <w:t>namely,</w:t>
      </w:r>
      <w:r>
        <w:rPr>
          <w:spacing w:val="-2"/>
        </w:rPr>
        <w:t> </w:t>
      </w:r>
      <w:r>
        <w:rPr/>
        <w:t>arti-</w:t>
      </w:r>
      <w:r>
        <w:rPr>
          <w:spacing w:val="40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cial</w:t>
      </w:r>
      <w:r>
        <w:rPr>
          <w:spacing w:val="-8"/>
        </w:rPr>
        <w:t> </w:t>
      </w:r>
      <w:r>
        <w:rPr>
          <w:spacing w:val="-2"/>
        </w:rPr>
        <w:t>neural</w:t>
      </w:r>
      <w:r>
        <w:rPr>
          <w:spacing w:val="-8"/>
        </w:rPr>
        <w:t> </w:t>
      </w:r>
      <w:r>
        <w:rPr>
          <w:spacing w:val="-2"/>
        </w:rPr>
        <w:t>network</w:t>
      </w:r>
      <w:r>
        <w:rPr>
          <w:spacing w:val="-7"/>
        </w:rPr>
        <w:t> </w:t>
      </w:r>
      <w:r>
        <w:rPr>
          <w:spacing w:val="-2"/>
        </w:rPr>
        <w:t>(ANN),</w:t>
      </w:r>
      <w:r>
        <w:rPr>
          <w:spacing w:val="-8"/>
        </w:rPr>
        <w:t> </w:t>
      </w:r>
      <w:r>
        <w:rPr>
          <w:spacing w:val="-2"/>
        </w:rPr>
        <w:t>support</w:t>
      </w:r>
      <w:r>
        <w:rPr>
          <w:spacing w:val="-8"/>
        </w:rPr>
        <w:t> </w:t>
      </w:r>
      <w:r>
        <w:rPr>
          <w:spacing w:val="-2"/>
        </w:rPr>
        <w:t>vector</w:t>
      </w:r>
      <w:r>
        <w:rPr>
          <w:spacing w:val="-7"/>
        </w:rPr>
        <w:t> </w:t>
      </w:r>
      <w:r>
        <w:rPr>
          <w:spacing w:val="-2"/>
        </w:rPr>
        <w:t>machine</w:t>
      </w:r>
      <w:r>
        <w:rPr>
          <w:spacing w:val="-8"/>
        </w:rPr>
        <w:t> </w:t>
      </w:r>
      <w:r>
        <w:rPr>
          <w:spacing w:val="-2"/>
        </w:rPr>
        <w:t>(SVM),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Bagging</w:t>
      </w:r>
      <w:r>
        <w:rPr>
          <w:spacing w:val="40"/>
        </w:rPr>
        <w:t> </w:t>
      </w:r>
      <w:r>
        <w:rPr/>
        <w:t>were</w:t>
      </w:r>
      <w:r>
        <w:rPr>
          <w:spacing w:val="-10"/>
        </w:rPr>
        <w:t> </w:t>
      </w:r>
      <w:r>
        <w:rPr/>
        <w:t>employed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construct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nal</w:t>
      </w:r>
      <w:r>
        <w:rPr>
          <w:spacing w:val="-9"/>
        </w:rPr>
        <w:t> </w:t>
      </w:r>
      <w:r>
        <w:rPr/>
        <w:t>Tulaipanji</w:t>
      </w:r>
      <w:r>
        <w:rPr>
          <w:spacing w:val="-10"/>
        </w:rPr>
        <w:t> </w:t>
      </w:r>
      <w:r>
        <w:rPr/>
        <w:t>farming</w:t>
      </w:r>
      <w:r>
        <w:rPr>
          <w:spacing w:val="-10"/>
        </w:rPr>
        <w:t> </w:t>
      </w:r>
      <w:r>
        <w:rPr/>
        <w:t>suitability</w:t>
      </w:r>
      <w:r>
        <w:rPr>
          <w:spacing w:val="-9"/>
        </w:rPr>
        <w:t> </w:t>
      </w:r>
      <w:r>
        <w:rPr/>
        <w:t>maps</w:t>
      </w:r>
      <w:r>
        <w:rPr>
          <w:spacing w:val="40"/>
        </w:rPr>
        <w:t> </w:t>
      </w:r>
      <w:r>
        <w:rPr/>
        <w:t>using data mining software namely WEKA. This software is a New</w:t>
      </w:r>
      <w:r>
        <w:rPr>
          <w:spacing w:val="40"/>
        </w:rPr>
        <w:t> </w:t>
      </w:r>
      <w:r>
        <w:rPr/>
        <w:t>Zealand-based</w:t>
      </w:r>
      <w:r>
        <w:rPr>
          <w:spacing w:val="-7"/>
        </w:rPr>
        <w:t> </w:t>
      </w:r>
      <w:r>
        <w:rPr/>
        <w:t>Javascript</w:t>
      </w:r>
      <w:r>
        <w:rPr>
          <w:spacing w:val="-8"/>
        </w:rPr>
        <w:t> </w:t>
      </w:r>
      <w:r>
        <w:rPr/>
        <w:t>using</w:t>
      </w:r>
      <w:r>
        <w:rPr>
          <w:spacing w:val="-7"/>
        </w:rPr>
        <w:t> </w:t>
      </w:r>
      <w:r>
        <w:rPr/>
        <w:t>software</w:t>
      </w:r>
      <w:r>
        <w:rPr>
          <w:spacing w:val="-8"/>
        </w:rPr>
        <w:t> </w:t>
      </w:r>
      <w:r>
        <w:rPr/>
        <w:t>developed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Waikato</w:t>
      </w:r>
      <w:r>
        <w:rPr>
          <w:spacing w:val="-8"/>
        </w:rPr>
        <w:t> </w:t>
      </w:r>
      <w:r>
        <w:rPr/>
        <w:t>Univer-</w:t>
      </w:r>
      <w:r>
        <w:rPr>
          <w:spacing w:val="40"/>
        </w:rPr>
        <w:t> </w:t>
      </w:r>
      <w:r>
        <w:rPr/>
        <w:t>sity. The produced information is then imported into the Arc GIS plat-</w:t>
      </w:r>
      <w:r>
        <w:rPr>
          <w:spacing w:val="40"/>
        </w:rPr>
        <w:t> </w:t>
      </w:r>
      <w:r>
        <w:rPr>
          <w:spacing w:val="-2"/>
        </w:rPr>
        <w:t>form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spatial</w:t>
      </w:r>
      <w:r>
        <w:rPr>
          <w:spacing w:val="-7"/>
        </w:rPr>
        <w:t> </w:t>
      </w:r>
      <w:r>
        <w:rPr>
          <w:spacing w:val="-2"/>
        </w:rPr>
        <w:t>mapping.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Arc</w:t>
      </w:r>
      <w:r>
        <w:rPr>
          <w:spacing w:val="-7"/>
        </w:rPr>
        <w:t> </w:t>
      </w:r>
      <w:r>
        <w:rPr>
          <w:spacing w:val="-2"/>
        </w:rPr>
        <w:t>GIS</w:t>
      </w:r>
      <w:r>
        <w:rPr>
          <w:spacing w:val="-8"/>
        </w:rPr>
        <w:t> </w:t>
      </w:r>
      <w:r>
        <w:rPr>
          <w:spacing w:val="-2"/>
        </w:rPr>
        <w:t>environment</w:t>
      </w:r>
      <w:r>
        <w:rPr>
          <w:spacing w:val="-8"/>
        </w:rPr>
        <w:t> </w:t>
      </w:r>
      <w:r>
        <w:rPr>
          <w:spacing w:val="-2"/>
        </w:rPr>
        <w:t>offers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wide</w:t>
      </w:r>
      <w:r>
        <w:rPr>
          <w:spacing w:val="-8"/>
        </w:rPr>
        <w:t> </w:t>
      </w:r>
      <w:r>
        <w:rPr>
          <w:spacing w:val="-2"/>
        </w:rPr>
        <w:t>range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 techniques, such as manual, equal interval, de</w:t>
      </w:r>
      <w:r>
        <w:rPr>
          <w:rFonts w:ascii="Times New Roman"/>
        </w:rPr>
        <w:t>fi</w:t>
      </w:r>
      <w:r>
        <w:rPr/>
        <w:t>ned interval,</w:t>
      </w:r>
      <w:r>
        <w:rPr>
          <w:spacing w:val="40"/>
        </w:rPr>
        <w:t> </w:t>
      </w:r>
      <w:r>
        <w:rPr/>
        <w:t>quantile, natural breaks (Jenks), geometrical interval, standard devia-</w:t>
      </w:r>
      <w:r>
        <w:rPr>
          <w:spacing w:val="40"/>
        </w:rPr>
        <w:t> </w:t>
      </w:r>
      <w:r>
        <w:rPr/>
        <w:t>tion, etc. to classify the produced Tulaipanji farming suitability maps.</w:t>
      </w:r>
      <w:r>
        <w:rPr>
          <w:spacing w:val="40"/>
        </w:rPr>
        <w:t> </w:t>
      </w:r>
      <w:r>
        <w:rPr/>
        <w:t>The natural break is a widely used and accepted method for classifying</w:t>
      </w:r>
      <w:r>
        <w:rPr>
          <w:spacing w:val="40"/>
        </w:rPr>
        <w:t> </w:t>
      </w:r>
      <w:r>
        <w:rPr/>
        <w:t>suitability zones (</w:t>
      </w:r>
      <w:hyperlink w:history="true" w:anchor="_bookmark73">
        <w:r>
          <w:rPr>
            <w:color w:val="007FAC"/>
          </w:rPr>
          <w:t>Sarkar and Mondal, 2020</w:t>
        </w:r>
      </w:hyperlink>
      <w:r>
        <w:rPr/>
        <w:t>; </w:t>
      </w:r>
      <w:hyperlink w:history="true" w:anchor="_bookmark71">
        <w:r>
          <w:rPr>
            <w:color w:val="007FAC"/>
          </w:rPr>
          <w:t>Saha et al., 2021</w:t>
        </w:r>
      </w:hyperlink>
      <w:r>
        <w:rPr/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5"/>
            <w:col w:w="5249"/>
          </w:cols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bookmarkStart w:name="2.4. Multilayer Perceptron-ANN model" w:id="18"/>
      <w:bookmarkEnd w:id="18"/>
      <w:r>
        <w:rPr/>
      </w:r>
      <w:bookmarkStart w:name="2.5. Support vector machine (SVM) model" w:id="19"/>
      <w:bookmarkEnd w:id="19"/>
      <w:r>
        <w:rPr/>
      </w:r>
      <w:bookmarkStart w:name="2.6. Bagging model" w:id="20"/>
      <w:bookmarkEnd w:id="20"/>
      <w:r>
        <w:rPr/>
      </w:r>
      <w:bookmarkStart w:name="2.7. Constructing suitability maps" w:id="21"/>
      <w:bookmarkEnd w:id="21"/>
      <w:r>
        <w:rPr/>
      </w:r>
      <w:bookmarkStart w:name="2.7.1. Weighted linear combination metho" w:id="22"/>
      <w:bookmarkEnd w:id="22"/>
      <w:r>
        <w:rPr/>
      </w:r>
      <w:bookmarkStart w:name="2.7.2. Machine learning algorithms" w:id="23"/>
      <w:bookmarkEnd w:id="23"/>
      <w:r>
        <w:rPr/>
      </w:r>
      <w:bookmarkStart w:name="3. Results and analysis" w:id="24"/>
      <w:bookmarkEnd w:id="24"/>
      <w:r>
        <w:rPr/>
      </w:r>
      <w:bookmarkStart w:name="_bookmark7" w:id="25"/>
      <w:bookmarkEnd w:id="25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3"/>
        <w:ind w:left="11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477354</wp:posOffset>
                </wp:positionH>
                <wp:positionV relativeFrom="paragraph">
                  <wp:posOffset>153027</wp:posOffset>
                </wp:positionV>
                <wp:extent cx="3188970" cy="6985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04938pt;width:251.093pt;height:.51pt;mso-position-horizontal-relative:page;mso-position-vertical-relative:paragraph;z-index:15735296" id="docshape1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4"/>
        </w:rPr>
        <w:t>Sleeted</w:t>
      </w:r>
      <w:r>
        <w:rPr>
          <w:spacing w:val="13"/>
          <w:sz w:val="14"/>
        </w:rPr>
        <w:t> </w:t>
      </w:r>
      <w:r>
        <w:rPr>
          <w:sz w:val="14"/>
        </w:rPr>
        <w:t>variables</w:t>
      </w:r>
      <w:r>
        <w:rPr>
          <w:spacing w:val="10"/>
          <w:sz w:val="14"/>
        </w:rPr>
        <w:t> </w:t>
      </w:r>
      <w:r>
        <w:rPr>
          <w:sz w:val="14"/>
        </w:rPr>
        <w:t>and</w:t>
      </w:r>
      <w:r>
        <w:rPr>
          <w:spacing w:val="11"/>
          <w:sz w:val="14"/>
        </w:rPr>
        <w:t> </w:t>
      </w:r>
      <w:r>
        <w:rPr>
          <w:sz w:val="14"/>
        </w:rPr>
        <w:t>their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measurement.</w:t>
      </w:r>
    </w:p>
    <w:p>
      <w:pPr>
        <w:tabs>
          <w:tab w:pos="1422" w:val="left" w:leader="none"/>
          <w:tab w:pos="2066" w:val="left" w:leader="none"/>
        </w:tabs>
        <w:spacing w:line="302" w:lineRule="auto" w:before="122"/>
        <w:ind w:left="2066" w:right="419" w:hanging="1835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477354</wp:posOffset>
                </wp:positionH>
                <wp:positionV relativeFrom="paragraph">
                  <wp:posOffset>306828</wp:posOffset>
                </wp:positionV>
                <wp:extent cx="3188970" cy="6985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3188881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4.159733pt;width:251.093012pt;height:.51pt;mso-position-horizontal-relative:page;mso-position-vertical-relative:paragraph;z-index:15735808" id="docshape1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sz w:val="12"/>
        </w:rPr>
        <w:t>Parameters</w:t>
      </w:r>
      <w:r>
        <w:rPr>
          <w:sz w:val="12"/>
        </w:rPr>
        <w:tab/>
      </w:r>
      <w:r>
        <w:rPr>
          <w:spacing w:val="-2"/>
          <w:sz w:val="12"/>
        </w:rPr>
        <w:t>Symbol</w:t>
      </w:r>
      <w:r>
        <w:rPr>
          <w:sz w:val="12"/>
        </w:rPr>
        <w:tab/>
      </w:r>
      <w:r>
        <w:rPr>
          <w:spacing w:val="-2"/>
          <w:sz w:val="12"/>
        </w:rPr>
        <w:t>Measuring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procedure</w:t>
      </w:r>
    </w:p>
    <w:p>
      <w:pPr>
        <w:tabs>
          <w:tab w:pos="1422" w:val="left" w:leader="none"/>
          <w:tab w:pos="2066" w:val="left" w:leader="none"/>
        </w:tabs>
        <w:spacing w:line="302" w:lineRule="auto" w:before="91"/>
        <w:ind w:left="2066" w:right="38" w:hanging="1835"/>
        <w:jc w:val="left"/>
        <w:rPr>
          <w:sz w:val="12"/>
        </w:rPr>
      </w:pPr>
      <w:r>
        <w:rPr>
          <w:spacing w:val="-2"/>
          <w:sz w:val="12"/>
        </w:rPr>
        <w:t>Nitrogen</w:t>
      </w:r>
      <w:r>
        <w:rPr>
          <w:sz w:val="12"/>
        </w:rPr>
        <w:tab/>
      </w:r>
      <w:r>
        <w:rPr>
          <w:spacing w:val="-10"/>
          <w:sz w:val="12"/>
        </w:rPr>
        <w:t>N</w:t>
      </w:r>
      <w:r>
        <w:rPr>
          <w:sz w:val="12"/>
        </w:rPr>
        <w:tab/>
        <w:t>Laboratory </w:t>
      </w:r>
      <w:r>
        <w:rPr>
          <w:sz w:val="12"/>
        </w:rPr>
        <w:t>based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analysis</w:t>
      </w:r>
    </w:p>
    <w:p>
      <w:pPr>
        <w:pStyle w:val="BodyText"/>
        <w:spacing w:before="33"/>
        <w:rPr>
          <w:sz w:val="12"/>
        </w:rPr>
      </w:pPr>
    </w:p>
    <w:p>
      <w:pPr>
        <w:tabs>
          <w:tab w:pos="1422" w:val="left" w:leader="none"/>
          <w:tab w:pos="2066" w:val="left" w:leader="none"/>
        </w:tabs>
        <w:spacing w:line="302" w:lineRule="auto" w:before="1"/>
        <w:ind w:left="2066" w:right="38" w:hanging="1835"/>
        <w:jc w:val="left"/>
        <w:rPr>
          <w:sz w:val="12"/>
        </w:rPr>
      </w:pPr>
      <w:r>
        <w:rPr>
          <w:spacing w:val="-2"/>
          <w:sz w:val="12"/>
        </w:rPr>
        <w:t>Potassium</w:t>
      </w:r>
      <w:r>
        <w:rPr>
          <w:sz w:val="12"/>
        </w:rPr>
        <w:tab/>
      </w:r>
      <w:r>
        <w:rPr>
          <w:spacing w:val="-10"/>
          <w:sz w:val="12"/>
        </w:rPr>
        <w:t>K</w:t>
      </w:r>
      <w:r>
        <w:rPr>
          <w:sz w:val="12"/>
        </w:rPr>
        <w:tab/>
        <w:t>Laboratory </w:t>
      </w:r>
      <w:r>
        <w:rPr>
          <w:sz w:val="12"/>
        </w:rPr>
        <w:t>based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analysis</w:t>
      </w:r>
    </w:p>
    <w:p>
      <w:pPr>
        <w:pStyle w:val="BodyText"/>
        <w:spacing w:before="34"/>
        <w:rPr>
          <w:sz w:val="12"/>
        </w:rPr>
      </w:pPr>
    </w:p>
    <w:p>
      <w:pPr>
        <w:tabs>
          <w:tab w:pos="1422" w:val="left" w:leader="none"/>
          <w:tab w:pos="2066" w:val="left" w:leader="none"/>
        </w:tabs>
        <w:spacing w:line="302" w:lineRule="auto" w:before="0"/>
        <w:ind w:left="2066" w:right="38" w:hanging="1835"/>
        <w:jc w:val="left"/>
        <w:rPr>
          <w:sz w:val="12"/>
        </w:rPr>
      </w:pPr>
      <w:r>
        <w:rPr>
          <w:spacing w:val="-2"/>
          <w:w w:val="105"/>
          <w:sz w:val="12"/>
        </w:rPr>
        <w:t>Phosphate</w:t>
      </w:r>
      <w:r>
        <w:rPr>
          <w:sz w:val="12"/>
        </w:rPr>
        <w:tab/>
      </w:r>
      <w:r>
        <w:rPr>
          <w:spacing w:val="-4"/>
          <w:w w:val="105"/>
          <w:sz w:val="12"/>
        </w:rPr>
        <w:t>PO</w:t>
      </w:r>
      <w:r>
        <w:rPr>
          <w:spacing w:val="-4"/>
          <w:w w:val="105"/>
          <w:sz w:val="12"/>
          <w:vertAlign w:val="subscript"/>
        </w:rPr>
        <w:t>4</w:t>
      </w:r>
      <w:r>
        <w:rPr>
          <w:sz w:val="12"/>
          <w:vertAlign w:val="baseline"/>
        </w:rPr>
        <w:tab/>
      </w:r>
      <w:r>
        <w:rPr>
          <w:spacing w:val="-2"/>
          <w:w w:val="105"/>
          <w:sz w:val="12"/>
          <w:vertAlign w:val="baseline"/>
        </w:rPr>
        <w:t>Laboratory</w:t>
      </w:r>
      <w:r>
        <w:rPr>
          <w:spacing w:val="-6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based</w:t>
      </w:r>
      <w:r>
        <w:rPr>
          <w:spacing w:val="40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analysis</w:t>
      </w:r>
    </w:p>
    <w:p>
      <w:pPr>
        <w:tabs>
          <w:tab w:pos="1422" w:val="left" w:leader="none"/>
          <w:tab w:pos="2066" w:val="left" w:leader="none"/>
        </w:tabs>
        <w:spacing w:line="302" w:lineRule="auto" w:before="0"/>
        <w:ind w:left="2066" w:right="38" w:hanging="1835"/>
        <w:jc w:val="left"/>
        <w:rPr>
          <w:sz w:val="12"/>
        </w:rPr>
      </w:pPr>
      <w:r>
        <w:rPr>
          <w:spacing w:val="-2"/>
          <w:w w:val="105"/>
          <w:sz w:val="12"/>
        </w:rPr>
        <w:t>Sulphate</w:t>
      </w:r>
      <w:r>
        <w:rPr>
          <w:sz w:val="12"/>
        </w:rPr>
        <w:tab/>
      </w:r>
      <w:r>
        <w:rPr>
          <w:spacing w:val="-4"/>
          <w:w w:val="105"/>
          <w:sz w:val="12"/>
        </w:rPr>
        <w:t>SO</w:t>
      </w:r>
      <w:r>
        <w:rPr>
          <w:spacing w:val="-4"/>
          <w:w w:val="105"/>
          <w:sz w:val="12"/>
          <w:vertAlign w:val="subscript"/>
        </w:rPr>
        <w:t>4</w:t>
      </w:r>
      <w:r>
        <w:rPr>
          <w:sz w:val="12"/>
          <w:vertAlign w:val="baseline"/>
        </w:rPr>
        <w:tab/>
      </w:r>
      <w:r>
        <w:rPr>
          <w:spacing w:val="-2"/>
          <w:w w:val="105"/>
          <w:sz w:val="12"/>
          <w:vertAlign w:val="baseline"/>
        </w:rPr>
        <w:t>Laboratory</w:t>
      </w:r>
      <w:r>
        <w:rPr>
          <w:spacing w:val="-6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based</w:t>
      </w:r>
      <w:r>
        <w:rPr>
          <w:spacing w:val="40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analysis</w:t>
      </w:r>
    </w:p>
    <w:p>
      <w:pPr>
        <w:tabs>
          <w:tab w:pos="1422" w:val="left" w:leader="none"/>
          <w:tab w:pos="2066" w:val="left" w:leader="none"/>
        </w:tabs>
        <w:spacing w:line="302" w:lineRule="auto" w:before="0"/>
        <w:ind w:left="2066" w:right="38" w:hanging="1835"/>
        <w:jc w:val="left"/>
        <w:rPr>
          <w:sz w:val="12"/>
        </w:rPr>
      </w:pPr>
      <w:r>
        <w:rPr>
          <w:spacing w:val="-2"/>
          <w:sz w:val="12"/>
        </w:rPr>
        <w:t>Boron</w:t>
      </w:r>
      <w:r>
        <w:rPr>
          <w:sz w:val="12"/>
        </w:rPr>
        <w:tab/>
      </w:r>
      <w:r>
        <w:rPr>
          <w:spacing w:val="-10"/>
          <w:sz w:val="12"/>
        </w:rPr>
        <w:t>B</w:t>
      </w:r>
      <w:r>
        <w:rPr>
          <w:sz w:val="12"/>
        </w:rPr>
        <w:tab/>
        <w:t>Laboratory </w:t>
      </w:r>
      <w:r>
        <w:rPr>
          <w:sz w:val="12"/>
        </w:rPr>
        <w:t>based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analysis</w:t>
      </w:r>
    </w:p>
    <w:p>
      <w:pPr>
        <w:pStyle w:val="BodyText"/>
        <w:spacing w:before="4"/>
        <w:rPr>
          <w:sz w:val="12"/>
        </w:rPr>
      </w:pPr>
    </w:p>
    <w:p>
      <w:pPr>
        <w:spacing w:line="14" w:lineRule="exact" w:before="0"/>
        <w:ind w:left="0" w:right="8" w:firstLine="0"/>
        <w:jc w:val="center"/>
        <w:rPr>
          <w:sz w:val="9"/>
        </w:rPr>
      </w:pPr>
      <w:r>
        <w:rPr>
          <w:spacing w:val="-10"/>
          <w:sz w:val="9"/>
        </w:rPr>
        <w:t>H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8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r>
        <w:rPr>
          <w:spacing w:val="-2"/>
          <w:sz w:val="12"/>
        </w:rPr>
        <w:t>Remarks</w:t>
      </w:r>
    </w:p>
    <w:p>
      <w:pPr>
        <w:pStyle w:val="BodyText"/>
        <w:rPr>
          <w:sz w:val="12"/>
        </w:rPr>
      </w:pPr>
    </w:p>
    <w:p>
      <w:pPr>
        <w:pStyle w:val="BodyText"/>
        <w:spacing w:before="25"/>
        <w:rPr>
          <w:sz w:val="12"/>
        </w:rPr>
      </w:pPr>
    </w:p>
    <w:p>
      <w:pPr>
        <w:spacing w:line="300" w:lineRule="auto" w:before="0"/>
        <w:ind w:left="111" w:right="166" w:firstLine="0"/>
        <w:jc w:val="both"/>
        <w:rPr>
          <w:sz w:val="12"/>
        </w:rPr>
      </w:pPr>
      <w:r>
        <w:rPr>
          <w:w w:val="105"/>
          <w:sz w:val="12"/>
        </w:rPr>
        <w:t>Required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plant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proteins.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cit if nitrogen will </w:t>
      </w:r>
      <w:r>
        <w:rPr>
          <w:w w:val="105"/>
          <w:sz w:val="12"/>
        </w:rPr>
        <w:t>show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yellowing of the plants.</w:t>
      </w:r>
    </w:p>
    <w:p>
      <w:pPr>
        <w:spacing w:line="302" w:lineRule="auto" w:before="0"/>
        <w:ind w:left="111" w:right="5" w:firstLine="0"/>
        <w:jc w:val="left"/>
        <w:rPr>
          <w:sz w:val="12"/>
        </w:rPr>
      </w:pPr>
      <w:r>
        <w:rPr>
          <w:w w:val="105"/>
          <w:sz w:val="12"/>
        </w:rPr>
        <w:t>For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plant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growth,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roots,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seed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fruits development it 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very essential.</w:t>
      </w:r>
    </w:p>
    <w:p>
      <w:pPr>
        <w:spacing w:line="602" w:lineRule="auto" w:before="0"/>
        <w:ind w:left="111" w:right="148" w:firstLine="0"/>
        <w:jc w:val="left"/>
        <w:rPr>
          <w:sz w:val="12"/>
        </w:rPr>
      </w:pPr>
      <w:r>
        <w:rPr>
          <w:w w:val="105"/>
          <w:sz w:val="12"/>
        </w:rPr>
        <w:t>Essential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plants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proteins.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Essential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plants</w:t>
      </w:r>
      <w:r>
        <w:rPr>
          <w:spacing w:val="-2"/>
          <w:w w:val="105"/>
          <w:sz w:val="12"/>
        </w:rPr>
        <w:t> proteins.</w:t>
      </w:r>
    </w:p>
    <w:p>
      <w:pPr>
        <w:spacing w:line="300" w:lineRule="auto" w:before="0"/>
        <w:ind w:left="111" w:right="5" w:firstLine="0"/>
        <w:jc w:val="left"/>
        <w:rPr>
          <w:sz w:val="12"/>
        </w:rPr>
      </w:pPr>
      <w:r>
        <w:rPr>
          <w:w w:val="105"/>
          <w:sz w:val="12"/>
        </w:rPr>
        <w:t>De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cit of Boron will affect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vegetative and reproductive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stage of the plant.</w:t>
      </w:r>
    </w:p>
    <w:p>
      <w:pPr>
        <w:spacing w:line="240" w:lineRule="auto" w:before="2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11" w:right="109"/>
        <w:jc w:val="both"/>
      </w:pPr>
      <w:r>
        <w:rPr/>
        <w:t>has</w:t>
      </w:r>
      <w:r>
        <w:rPr>
          <w:spacing w:val="-8"/>
        </w:rPr>
        <w:t> </w:t>
      </w:r>
      <w:r>
        <w:rPr/>
        <w:t>mostly</w:t>
      </w:r>
      <w:r>
        <w:rPr>
          <w:spacing w:val="-8"/>
        </w:rPr>
        <w:t> </w:t>
      </w:r>
      <w:r>
        <w:rPr/>
        <w:t>been</w:t>
      </w:r>
      <w:r>
        <w:rPr>
          <w:spacing w:val="-9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simulate</w:t>
      </w:r>
      <w:r>
        <w:rPr>
          <w:spacing w:val="-9"/>
        </w:rPr>
        <w:t> </w:t>
      </w:r>
      <w:r>
        <w:rPr>
          <w:rFonts w:ascii="Times New Roman"/>
        </w:rPr>
        <w:t>fl</w:t>
      </w:r>
      <w:r>
        <w:rPr/>
        <w:t>ood</w:t>
      </w:r>
      <w:r>
        <w:rPr>
          <w:spacing w:val="-9"/>
        </w:rPr>
        <w:t> </w:t>
      </w:r>
      <w:r>
        <w:rPr/>
        <w:t>susceptibility</w:t>
      </w:r>
      <w:r>
        <w:rPr>
          <w:spacing w:val="-7"/>
        </w:rPr>
        <w:t> </w:t>
      </w:r>
      <w:r>
        <w:rPr/>
        <w:t>(</w:t>
      </w:r>
      <w:hyperlink w:history="true" w:anchor="_bookmark84">
        <w:r>
          <w:rPr>
            <w:color w:val="007FAC"/>
          </w:rPr>
          <w:t>Yang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2019</w:t>
        </w:r>
      </w:hyperlink>
      <w:r>
        <w:rPr/>
        <w:t>).</w:t>
      </w:r>
      <w:r>
        <w:rPr>
          <w:spacing w:val="40"/>
        </w:rPr>
        <w:t> </w:t>
      </w:r>
      <w:r>
        <w:rPr/>
        <w:t>One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most</w:t>
      </w:r>
      <w:r>
        <w:rPr>
          <w:spacing w:val="-1"/>
        </w:rPr>
        <w:t> </w:t>
      </w:r>
      <w:r>
        <w:rPr/>
        <w:t>fundamental</w:t>
      </w:r>
      <w:r>
        <w:rPr>
          <w:spacing w:val="-2"/>
        </w:rPr>
        <w:t> </w:t>
      </w:r>
      <w:r>
        <w:rPr/>
        <w:t>disadvantages of modelling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SVM </w:t>
      </w:r>
      <w:r>
        <w:rPr/>
        <w:t>is</w:t>
      </w:r>
      <w:r>
        <w:rPr>
          <w:spacing w:val="40"/>
        </w:rPr>
        <w:t> </w:t>
      </w:r>
      <w:r>
        <w:rPr/>
        <w:t>the dif</w:t>
      </w:r>
      <w:r>
        <w:rPr>
          <w:rFonts w:ascii="Times New Roman"/>
        </w:rPr>
        <w:t>fi</w:t>
      </w:r>
      <w:r>
        <w:rPr/>
        <w:t>culty of acquiring important characteristics (</w:t>
      </w:r>
      <w:hyperlink w:history="true" w:anchor="_bookmark29">
        <w:r>
          <w:rPr>
            <w:color w:val="007FAC"/>
          </w:rPr>
          <w:t>Choubin et al.,</w:t>
        </w:r>
      </w:hyperlink>
      <w:r>
        <w:rPr>
          <w:color w:val="007FAC"/>
          <w:spacing w:val="40"/>
        </w:rPr>
        <w:t> </w:t>
      </w:r>
      <w:hyperlink w:history="true" w:anchor="_bookmark29">
        <w:r>
          <w:rPr>
            <w:color w:val="007FAC"/>
            <w:spacing w:val="-2"/>
          </w:rPr>
          <w:t>2019</w:t>
        </w:r>
      </w:hyperlink>
      <w:r>
        <w:rPr>
          <w:spacing w:val="-2"/>
        </w:rPr>
        <w:t>).</w:t>
      </w:r>
    </w:p>
    <w:p>
      <w:pPr>
        <w:pStyle w:val="BodyText"/>
        <w:spacing w:before="126"/>
      </w:pPr>
    </w:p>
    <w:p>
      <w:pPr>
        <w:pStyle w:val="ListParagraph"/>
        <w:numPr>
          <w:ilvl w:val="1"/>
          <w:numId w:val="2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Bagging</w:t>
      </w:r>
      <w:r>
        <w:rPr>
          <w:i/>
          <w:sz w:val="16"/>
        </w:rPr>
        <w:t> </w:t>
      </w:r>
      <w:r>
        <w:rPr>
          <w:i/>
          <w:spacing w:val="-2"/>
          <w:w w:val="95"/>
          <w:sz w:val="16"/>
        </w:rPr>
        <w:t>model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One of the simplest yet ef</w:t>
      </w:r>
      <w:r>
        <w:rPr>
          <w:rFonts w:ascii="Times New Roman"/>
        </w:rPr>
        <w:t>fi</w:t>
      </w:r>
      <w:r>
        <w:rPr/>
        <w:t>cient machine learning ensemble </w:t>
      </w:r>
      <w:r>
        <w:rPr/>
        <w:t>ap-</w:t>
      </w:r>
      <w:r>
        <w:rPr>
          <w:spacing w:val="40"/>
        </w:rPr>
        <w:t> </w:t>
      </w:r>
      <w:r>
        <w:rPr>
          <w:spacing w:val="-2"/>
        </w:rPr>
        <w:t>proaches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Bootstrap</w:t>
      </w:r>
      <w:r>
        <w:rPr>
          <w:spacing w:val="-6"/>
        </w:rPr>
        <w:t> </w:t>
      </w:r>
      <w:r>
        <w:rPr>
          <w:spacing w:val="-2"/>
        </w:rPr>
        <w:t>Aggregation</w:t>
      </w:r>
      <w:r>
        <w:rPr>
          <w:spacing w:val="-5"/>
        </w:rPr>
        <w:t> </w:t>
      </w:r>
      <w:r>
        <w:rPr>
          <w:spacing w:val="-2"/>
        </w:rPr>
        <w:t>(also</w:t>
      </w:r>
      <w:r>
        <w:rPr>
          <w:spacing w:val="-7"/>
        </w:rPr>
        <w:t> </w:t>
      </w:r>
      <w:r>
        <w:rPr>
          <w:spacing w:val="-2"/>
        </w:rPr>
        <w:t>known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bagging)</w:t>
      </w:r>
      <w:r>
        <w:rPr>
          <w:spacing w:val="-5"/>
        </w:rPr>
        <w:t> </w:t>
      </w:r>
      <w:r>
        <w:rPr>
          <w:spacing w:val="-2"/>
        </w:rPr>
        <w:t>(</w:t>
      </w:r>
      <w:hyperlink w:history="true" w:anchor="_bookmark63">
        <w:r>
          <w:rPr>
            <w:color w:val="007FAC"/>
            <w:spacing w:val="-2"/>
          </w:rPr>
          <w:t>Prasad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63">
        <w:r>
          <w:rPr>
            <w:color w:val="007FAC"/>
          </w:rPr>
          <w:t>2006</w:t>
        </w:r>
      </w:hyperlink>
      <w:r>
        <w:rPr/>
        <w:t>). Bootstrap Aggregation is a fundamental technique that may be</w:t>
      </w:r>
      <w:r>
        <w:rPr>
          <w:spacing w:val="40"/>
        </w:rPr>
        <w:t> </w:t>
      </w:r>
      <w:r>
        <w:rPr/>
        <w:t>used to decrease variance in algorithms that have a high number of it-</w:t>
      </w:r>
      <w:r>
        <w:rPr>
          <w:spacing w:val="40"/>
        </w:rPr>
        <w:t> </w:t>
      </w:r>
      <w:r>
        <w:rPr/>
        <w:t>erations (</w:t>
      </w:r>
      <w:hyperlink w:history="true" w:anchor="_bookmark25">
        <w:r>
          <w:rPr>
            <w:color w:val="007FAC"/>
          </w:rPr>
          <w:t>Breiman 1996</w:t>
        </w:r>
      </w:hyperlink>
      <w:r>
        <w:rPr/>
        <w:t>). The goal of bagging is to decrease variance</w:t>
      </w:r>
      <w:r>
        <w:rPr>
          <w:spacing w:val="40"/>
        </w:rPr>
        <w:t> </w:t>
      </w:r>
      <w:r>
        <w:rPr/>
        <w:t>while retaining the bias of a decision tree and avoiding over </w:t>
      </w:r>
      <w:r>
        <w:rPr>
          <w:rFonts w:ascii="Times New Roman"/>
        </w:rPr>
        <w:t>fi</w:t>
      </w:r>
      <w:r>
        <w:rPr/>
        <w:t>tting</w:t>
      </w:r>
      <w:r>
        <w:rPr>
          <w:spacing w:val="40"/>
        </w:rPr>
        <w:t> </w:t>
      </w:r>
      <w:r>
        <w:rPr/>
        <w:t>(</w:t>
      </w:r>
      <w:hyperlink w:history="true" w:anchor="_bookmark78">
        <w:r>
          <w:rPr>
            <w:color w:val="007FAC"/>
          </w:rPr>
          <w:t>Shahabi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et al.,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2020</w:t>
        </w:r>
      </w:hyperlink>
      <w:r>
        <w:rPr/>
        <w:t>). The</w:t>
      </w:r>
      <w:r>
        <w:rPr>
          <w:spacing w:val="-1"/>
        </w:rPr>
        <w:t> </w:t>
      </w:r>
      <w:r>
        <w:rPr/>
        <w:t>Bagging Tree</w:t>
      </w:r>
      <w:r>
        <w:rPr>
          <w:spacing w:val="-1"/>
        </w:rPr>
        <w:t> </w:t>
      </w:r>
      <w:r>
        <w:rPr/>
        <w:t>generates several sets</w:t>
      </w:r>
      <w:r>
        <w:rPr>
          <w:spacing w:val="-1"/>
        </w:rPr>
        <w:t> </w:t>
      </w:r>
      <w:r>
        <w:rPr/>
        <w:t>of </w:t>
      </w:r>
      <w:r>
        <w:rPr>
          <w:spacing w:val="-2"/>
        </w:rPr>
        <w:t>input</w:t>
      </w:r>
    </w:p>
    <w:p>
      <w:pPr>
        <w:pStyle w:val="BodyText"/>
        <w:spacing w:line="112" w:lineRule="exact"/>
        <w:ind w:left="111"/>
        <w:jc w:val="both"/>
      </w:pPr>
      <w:r>
        <w:rPr/>
        <w:t>data</w:t>
      </w:r>
      <w:r>
        <w:rPr>
          <w:spacing w:val="-3"/>
        </w:rPr>
        <w:t> </w:t>
      </w:r>
      <w:r>
        <w:rPr/>
        <w:t>at</w:t>
      </w:r>
      <w:r>
        <w:rPr>
          <w:spacing w:val="-1"/>
        </w:rPr>
        <w:t> </w:t>
      </w:r>
      <w:r>
        <w:rPr/>
        <w:t>random</w:t>
      </w:r>
      <w:r>
        <w:rPr>
          <w:spacing w:val="-3"/>
        </w:rPr>
        <w:t> </w:t>
      </w:r>
      <w:r>
        <w:rPr/>
        <w:t>by</w:t>
      </w:r>
      <w:r>
        <w:rPr>
          <w:spacing w:val="-1"/>
        </w:rPr>
        <w:t> </w:t>
      </w:r>
      <w:r>
        <w:rPr/>
        <w:t>replacing</w:t>
      </w:r>
      <w:r>
        <w:rPr>
          <w:spacing w:val="-3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samples</w:t>
      </w:r>
      <w:r>
        <w:rPr>
          <w:spacing w:val="-2"/>
        </w:rPr>
        <w:t> </w:t>
      </w:r>
      <w:r>
        <w:rPr/>
        <w:t>(</w:t>
      </w:r>
      <w:hyperlink w:history="true" w:anchor="_bookmark50">
        <w:r>
          <w:rPr>
            <w:color w:val="007FAC"/>
          </w:rPr>
          <w:t>Maclin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Opitz</w:t>
        </w:r>
        <w:r>
          <w:rPr>
            <w:color w:val="007FAC"/>
            <w:spacing w:val="-2"/>
          </w:rPr>
          <w:t> 1997</w:t>
        </w:r>
      </w:hyperlink>
      <w:r>
        <w:rPr>
          <w:spacing w:val="-2"/>
        </w:rPr>
        <w:t>).</w:t>
      </w:r>
    </w:p>
    <w:p>
      <w:pPr>
        <w:spacing w:after="0" w:line="112" w:lineRule="exact"/>
        <w:jc w:val="both"/>
        <w:sectPr>
          <w:pgSz w:w="11910" w:h="15880"/>
          <w:pgMar w:header="657" w:footer="553" w:top="840" w:bottom="740" w:left="640" w:right="640"/>
          <w:cols w:num="3" w:equalWidth="0">
            <w:col w:w="3074" w:space="77"/>
            <w:col w:w="1860" w:space="370"/>
            <w:col w:w="5249"/>
          </w:cols>
        </w:sectPr>
      </w:pPr>
    </w:p>
    <w:p>
      <w:pPr>
        <w:tabs>
          <w:tab w:pos="1422" w:val="left" w:leader="none"/>
        </w:tabs>
        <w:spacing w:before="1"/>
        <w:ind w:left="231" w:right="0" w:firstLine="0"/>
        <w:jc w:val="left"/>
        <w:rPr>
          <w:sz w:val="12"/>
        </w:rPr>
      </w:pPr>
      <w:r>
        <w:rPr>
          <w:sz w:val="12"/>
        </w:rPr>
        <w:t>Potential</w:t>
      </w:r>
      <w:r>
        <w:rPr>
          <w:spacing w:val="29"/>
          <w:sz w:val="12"/>
        </w:rPr>
        <w:t> </w:t>
      </w:r>
      <w:r>
        <w:rPr>
          <w:spacing w:val="-5"/>
          <w:sz w:val="12"/>
        </w:rPr>
        <w:t>for</w:t>
      </w:r>
      <w:r>
        <w:rPr>
          <w:sz w:val="12"/>
        </w:rPr>
        <w:tab/>
      </w:r>
      <w:r>
        <w:rPr>
          <w:spacing w:val="-10"/>
          <w:sz w:val="12"/>
        </w:rPr>
        <w:t>P</w:t>
      </w:r>
    </w:p>
    <w:p>
      <w:pPr>
        <w:spacing w:line="109" w:lineRule="exact" w:before="35"/>
        <w:ind w:left="350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hydrogen</w:t>
      </w:r>
    </w:p>
    <w:p>
      <w:pPr>
        <w:spacing w:before="1"/>
        <w:ind w:left="23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Laboratory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based</w:t>
      </w:r>
    </w:p>
    <w:p>
      <w:pPr>
        <w:spacing w:line="109" w:lineRule="exact" w:before="35"/>
        <w:ind w:left="23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analysis</w:t>
      </w:r>
    </w:p>
    <w:p>
      <w:pPr>
        <w:spacing w:before="1"/>
        <w:ind w:left="189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It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affects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availability</w:t>
      </w:r>
      <w:r>
        <w:rPr>
          <w:spacing w:val="8"/>
          <w:w w:val="105"/>
          <w:sz w:val="12"/>
        </w:rPr>
        <w:t> </w:t>
      </w:r>
      <w:r>
        <w:rPr>
          <w:spacing w:val="-5"/>
          <w:w w:val="105"/>
          <w:sz w:val="12"/>
        </w:rPr>
        <w:t>of</w:t>
      </w:r>
    </w:p>
    <w:p>
      <w:pPr>
        <w:spacing w:line="109" w:lineRule="exact" w:before="35"/>
        <w:ind w:left="189" w:right="0" w:firstLine="0"/>
        <w:jc w:val="left"/>
        <w:rPr>
          <w:sz w:val="12"/>
        </w:rPr>
      </w:pPr>
      <w:r>
        <w:rPr>
          <w:w w:val="105"/>
          <w:sz w:val="12"/>
        </w:rPr>
        <w:t>plant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nutrients.</w:t>
      </w:r>
    </w:p>
    <w:p>
      <w:pPr>
        <w:pStyle w:val="BodyText"/>
        <w:spacing w:before="81"/>
        <w:ind w:left="231"/>
      </w:pPr>
      <w:r>
        <w:rPr/>
        <w:br w:type="column"/>
      </w:r>
      <w:r>
        <w:rPr/>
        <w:t>The</w:t>
      </w:r>
      <w:r>
        <w:rPr>
          <w:spacing w:val="5"/>
        </w:rPr>
        <w:t> </w:t>
      </w:r>
      <w:r>
        <w:rPr/>
        <w:t>chosen</w:t>
      </w:r>
      <w:r>
        <w:rPr>
          <w:spacing w:val="4"/>
        </w:rPr>
        <w:t> </w:t>
      </w:r>
      <w:r>
        <w:rPr/>
        <w:t>subset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data</w:t>
      </w:r>
      <w:r>
        <w:rPr>
          <w:spacing w:val="4"/>
        </w:rPr>
        <w:t> </w:t>
      </w:r>
      <w:r>
        <w:rPr/>
        <w:t>was</w:t>
      </w:r>
      <w:r>
        <w:rPr>
          <w:spacing w:val="5"/>
        </w:rPr>
        <w:t> </w:t>
      </w:r>
      <w:r>
        <w:rPr/>
        <w:t>analyzed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train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assigned</w:t>
      </w:r>
      <w:r>
        <w:rPr>
          <w:spacing w:val="3"/>
        </w:rPr>
        <w:t> </w:t>
      </w:r>
      <w:r>
        <w:rPr/>
        <w:t>trees</w:t>
      </w:r>
      <w:r>
        <w:rPr>
          <w:spacing w:val="5"/>
        </w:rPr>
        <w:t> </w:t>
      </w:r>
      <w:r>
        <w:rPr>
          <w:spacing w:val="-5"/>
        </w:rPr>
        <w:t>and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4" w:equalWidth="0">
            <w:col w:w="1536" w:space="299"/>
            <w:col w:w="1200" w:space="39"/>
            <w:col w:w="1742" w:space="444"/>
            <w:col w:w="5370"/>
          </w:cols>
        </w:sectPr>
      </w:pPr>
    </w:p>
    <w:p>
      <w:pPr>
        <w:tabs>
          <w:tab w:pos="1422" w:val="left" w:leader="none"/>
          <w:tab w:pos="2066" w:val="left" w:leader="none"/>
        </w:tabs>
        <w:spacing w:before="62"/>
        <w:ind w:left="231" w:right="0" w:firstLine="0"/>
        <w:jc w:val="left"/>
        <w:rPr>
          <w:sz w:val="12"/>
        </w:rPr>
      </w:pPr>
      <w:r>
        <w:rPr>
          <w:w w:val="105"/>
          <w:sz w:val="12"/>
        </w:rPr>
        <w:t>Organic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carbon</w:t>
      </w:r>
      <w:r>
        <w:rPr>
          <w:sz w:val="12"/>
        </w:rPr>
        <w:tab/>
      </w:r>
      <w:r>
        <w:rPr>
          <w:spacing w:val="-7"/>
          <w:w w:val="105"/>
          <w:sz w:val="12"/>
        </w:rPr>
        <w:t>OC</w:t>
      </w:r>
      <w:r>
        <w:rPr>
          <w:sz w:val="12"/>
        </w:rPr>
        <w:tab/>
      </w:r>
      <w:r>
        <w:rPr>
          <w:w w:val="105"/>
          <w:sz w:val="12"/>
        </w:rPr>
        <w:t>Laboratory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based</w:t>
      </w:r>
    </w:p>
    <w:p>
      <w:pPr>
        <w:spacing w:before="34"/>
        <w:ind w:left="2066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analysis</w:t>
      </w:r>
    </w:p>
    <w:p>
      <w:pPr>
        <w:pStyle w:val="BodyText"/>
        <w:spacing w:before="70"/>
        <w:rPr>
          <w:sz w:val="12"/>
        </w:rPr>
      </w:pPr>
    </w:p>
    <w:p>
      <w:pPr>
        <w:tabs>
          <w:tab w:pos="1422" w:val="left" w:leader="none"/>
          <w:tab w:pos="2066" w:val="left" w:leader="none"/>
        </w:tabs>
        <w:spacing w:line="302" w:lineRule="auto" w:before="0"/>
        <w:ind w:left="2066" w:right="21" w:hanging="1835"/>
        <w:jc w:val="left"/>
        <w:rPr>
          <w:sz w:val="12"/>
        </w:rPr>
      </w:pPr>
      <w:r>
        <w:rPr>
          <w:spacing w:val="-4"/>
          <w:w w:val="105"/>
          <w:sz w:val="12"/>
        </w:rPr>
        <w:t>Zinc</w:t>
      </w:r>
      <w:r>
        <w:rPr>
          <w:sz w:val="12"/>
        </w:rPr>
        <w:tab/>
      </w:r>
      <w:r>
        <w:rPr>
          <w:spacing w:val="-6"/>
          <w:w w:val="105"/>
          <w:sz w:val="12"/>
        </w:rPr>
        <w:t>Zn</w:t>
      </w:r>
      <w:r>
        <w:rPr>
          <w:sz w:val="12"/>
        </w:rPr>
        <w:tab/>
      </w:r>
      <w:r>
        <w:rPr>
          <w:spacing w:val="-2"/>
          <w:w w:val="105"/>
          <w:sz w:val="12"/>
        </w:rPr>
        <w:t>Laboratory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based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analysis</w:t>
      </w:r>
    </w:p>
    <w:p>
      <w:pPr>
        <w:tabs>
          <w:tab w:pos="1422" w:val="left" w:leader="none"/>
          <w:tab w:pos="2066" w:val="left" w:leader="none"/>
        </w:tabs>
        <w:spacing w:line="302" w:lineRule="auto" w:before="0"/>
        <w:ind w:left="2066" w:right="21" w:hanging="1835"/>
        <w:jc w:val="left"/>
        <w:rPr>
          <w:sz w:val="12"/>
        </w:rPr>
      </w:pPr>
      <w:r>
        <w:rPr>
          <w:spacing w:val="-2"/>
          <w:w w:val="105"/>
          <w:sz w:val="12"/>
        </w:rPr>
        <w:t>Manganese</w:t>
      </w:r>
      <w:r>
        <w:rPr>
          <w:sz w:val="12"/>
        </w:rPr>
        <w:tab/>
      </w:r>
      <w:r>
        <w:rPr>
          <w:spacing w:val="-6"/>
          <w:w w:val="105"/>
          <w:sz w:val="12"/>
        </w:rPr>
        <w:t>Mn</w:t>
      </w:r>
      <w:r>
        <w:rPr>
          <w:sz w:val="12"/>
        </w:rPr>
        <w:tab/>
      </w:r>
      <w:r>
        <w:rPr>
          <w:spacing w:val="-2"/>
          <w:w w:val="105"/>
          <w:sz w:val="12"/>
        </w:rPr>
        <w:t>Laboratory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based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analysis</w:t>
      </w:r>
    </w:p>
    <w:p>
      <w:pPr>
        <w:pStyle w:val="BodyText"/>
        <w:spacing w:before="34"/>
        <w:rPr>
          <w:sz w:val="12"/>
        </w:rPr>
      </w:pPr>
    </w:p>
    <w:p>
      <w:pPr>
        <w:tabs>
          <w:tab w:pos="1422" w:val="left" w:leader="none"/>
          <w:tab w:pos="2066" w:val="left" w:leader="none"/>
        </w:tabs>
        <w:spacing w:line="302" w:lineRule="auto" w:before="0"/>
        <w:ind w:left="2066" w:right="21" w:hanging="1835"/>
        <w:jc w:val="left"/>
        <w:rPr>
          <w:sz w:val="12"/>
        </w:rPr>
      </w:pPr>
      <w:r>
        <w:rPr>
          <w:spacing w:val="-2"/>
          <w:w w:val="105"/>
          <w:sz w:val="12"/>
        </w:rPr>
        <w:t>Copper</w:t>
      </w:r>
      <w:r>
        <w:rPr>
          <w:sz w:val="12"/>
        </w:rPr>
        <w:tab/>
      </w:r>
      <w:r>
        <w:rPr>
          <w:spacing w:val="-6"/>
          <w:w w:val="105"/>
          <w:sz w:val="12"/>
        </w:rPr>
        <w:t>Cu</w:t>
      </w:r>
      <w:r>
        <w:rPr>
          <w:sz w:val="12"/>
        </w:rPr>
        <w:tab/>
      </w:r>
      <w:r>
        <w:rPr>
          <w:spacing w:val="-2"/>
          <w:w w:val="105"/>
          <w:sz w:val="12"/>
        </w:rPr>
        <w:t>Laboratory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based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analysis</w:t>
      </w:r>
    </w:p>
    <w:p>
      <w:pPr>
        <w:tabs>
          <w:tab w:pos="1422" w:val="left" w:leader="none"/>
          <w:tab w:pos="2066" w:val="left" w:leader="none"/>
        </w:tabs>
        <w:spacing w:line="302" w:lineRule="auto" w:before="0"/>
        <w:ind w:left="2066" w:right="21" w:hanging="1835"/>
        <w:jc w:val="left"/>
        <w:rPr>
          <w:sz w:val="12"/>
        </w:rPr>
      </w:pPr>
      <w:r>
        <w:rPr>
          <w:spacing w:val="-4"/>
          <w:sz w:val="12"/>
        </w:rPr>
        <w:t>Iron</w:t>
      </w:r>
      <w:r>
        <w:rPr>
          <w:sz w:val="12"/>
        </w:rPr>
        <w:tab/>
      </w:r>
      <w:r>
        <w:rPr>
          <w:spacing w:val="-6"/>
          <w:sz w:val="12"/>
        </w:rPr>
        <w:t>Fe</w:t>
      </w:r>
      <w:r>
        <w:rPr>
          <w:sz w:val="12"/>
        </w:rPr>
        <w:tab/>
        <w:t>Laboratory </w:t>
      </w:r>
      <w:r>
        <w:rPr>
          <w:sz w:val="12"/>
        </w:rPr>
        <w:t>based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analysis</w:t>
      </w:r>
    </w:p>
    <w:p>
      <w:pPr>
        <w:pStyle w:val="BodyText"/>
        <w:rPr>
          <w:sz w:val="12"/>
        </w:rPr>
      </w:pPr>
    </w:p>
    <w:p>
      <w:pPr>
        <w:pStyle w:val="BodyText"/>
        <w:spacing w:before="68"/>
        <w:rPr>
          <w:sz w:val="12"/>
        </w:rPr>
      </w:pPr>
    </w:p>
    <w:p>
      <w:pPr>
        <w:tabs>
          <w:tab w:pos="1422" w:val="left" w:leader="none"/>
          <w:tab w:pos="2066" w:val="left" w:leader="none"/>
        </w:tabs>
        <w:spacing w:before="0"/>
        <w:ind w:left="231" w:right="0" w:firstLine="0"/>
        <w:jc w:val="left"/>
        <w:rPr>
          <w:sz w:val="12"/>
        </w:rPr>
      </w:pPr>
      <w:r>
        <w:rPr>
          <w:sz w:val="12"/>
        </w:rPr>
        <w:t>Soluble</w:t>
      </w:r>
      <w:r>
        <w:rPr>
          <w:spacing w:val="24"/>
          <w:sz w:val="12"/>
        </w:rPr>
        <w:t> </w:t>
      </w:r>
      <w:r>
        <w:rPr>
          <w:spacing w:val="-4"/>
          <w:sz w:val="12"/>
        </w:rPr>
        <w:t>salt</w:t>
      </w:r>
      <w:r>
        <w:rPr>
          <w:sz w:val="12"/>
        </w:rPr>
        <w:tab/>
      </w:r>
      <w:r>
        <w:rPr>
          <w:spacing w:val="-5"/>
          <w:sz w:val="12"/>
        </w:rPr>
        <w:t>SS</w:t>
      </w:r>
      <w:r>
        <w:rPr>
          <w:sz w:val="12"/>
        </w:rPr>
        <w:tab/>
        <w:t>Laboratory</w:t>
      </w:r>
      <w:r>
        <w:rPr>
          <w:spacing w:val="27"/>
          <w:sz w:val="12"/>
        </w:rPr>
        <w:t> </w:t>
      </w:r>
      <w:r>
        <w:rPr>
          <w:spacing w:val="-2"/>
          <w:sz w:val="12"/>
        </w:rPr>
        <w:t>based</w:t>
      </w:r>
    </w:p>
    <w:p>
      <w:pPr>
        <w:spacing w:before="35"/>
        <w:ind w:left="2066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analysis</w:t>
      </w:r>
    </w:p>
    <w:p>
      <w:pPr>
        <w:tabs>
          <w:tab w:pos="1422" w:val="left" w:leader="none"/>
          <w:tab w:pos="2066" w:val="left" w:leader="none"/>
        </w:tabs>
        <w:spacing w:before="35"/>
        <w:ind w:left="231" w:right="0" w:firstLine="0"/>
        <w:jc w:val="left"/>
        <w:rPr>
          <w:sz w:val="12"/>
        </w:rPr>
      </w:pPr>
      <w:r>
        <w:rPr>
          <w:sz w:val="12"/>
        </w:rPr>
        <w:t>Bulk</w:t>
      </w:r>
      <w:r>
        <w:rPr>
          <w:spacing w:val="17"/>
          <w:sz w:val="12"/>
        </w:rPr>
        <w:t> </w:t>
      </w:r>
      <w:r>
        <w:rPr>
          <w:spacing w:val="-2"/>
          <w:sz w:val="12"/>
        </w:rPr>
        <w:t>density</w:t>
      </w:r>
      <w:r>
        <w:rPr>
          <w:sz w:val="12"/>
        </w:rPr>
        <w:tab/>
      </w:r>
      <w:r>
        <w:rPr>
          <w:spacing w:val="-5"/>
          <w:sz w:val="12"/>
        </w:rPr>
        <w:t>BD</w:t>
      </w:r>
      <w:r>
        <w:rPr>
          <w:sz w:val="12"/>
        </w:rPr>
        <w:tab/>
        <w:t>Laboratory</w:t>
      </w:r>
      <w:r>
        <w:rPr>
          <w:spacing w:val="27"/>
          <w:sz w:val="12"/>
        </w:rPr>
        <w:t> </w:t>
      </w:r>
      <w:r>
        <w:rPr>
          <w:spacing w:val="-2"/>
          <w:sz w:val="12"/>
        </w:rPr>
        <w:t>based</w:t>
      </w:r>
    </w:p>
    <w:p>
      <w:pPr>
        <w:spacing w:before="35"/>
        <w:ind w:left="2066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analysis</w:t>
      </w:r>
    </w:p>
    <w:p>
      <w:pPr>
        <w:tabs>
          <w:tab w:pos="1422" w:val="left" w:leader="none"/>
          <w:tab w:pos="2066" w:val="left" w:leader="none"/>
        </w:tabs>
        <w:spacing w:line="302" w:lineRule="auto" w:before="35"/>
        <w:ind w:left="350" w:right="21" w:hanging="120"/>
        <w:jc w:val="left"/>
        <w:rPr>
          <w:sz w:val="12"/>
        </w:rPr>
      </w:pPr>
      <w:r>
        <w:rPr>
          <w:w w:val="105"/>
          <w:sz w:val="12"/>
        </w:rPr>
        <w:t>Cation exchange</w:t>
      </w:r>
      <w:r>
        <w:rPr>
          <w:sz w:val="12"/>
        </w:rPr>
        <w:tab/>
      </w:r>
      <w:r>
        <w:rPr>
          <w:spacing w:val="-4"/>
          <w:w w:val="105"/>
          <w:sz w:val="12"/>
        </w:rPr>
        <w:t>CEC</w:t>
      </w:r>
      <w:r>
        <w:rPr>
          <w:sz w:val="12"/>
        </w:rPr>
        <w:tab/>
      </w:r>
      <w:r>
        <w:rPr>
          <w:spacing w:val="-2"/>
          <w:w w:val="105"/>
          <w:sz w:val="12"/>
        </w:rPr>
        <w:t>Laboratory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based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capacity</w:t>
      </w:r>
      <w:r>
        <w:rPr>
          <w:sz w:val="12"/>
        </w:rPr>
        <w:tab/>
        <w:tab/>
      </w:r>
      <w:r>
        <w:rPr>
          <w:spacing w:val="-2"/>
          <w:w w:val="105"/>
          <w:sz w:val="12"/>
        </w:rPr>
        <w:t>analysis</w:t>
      </w:r>
    </w:p>
    <w:p>
      <w:pPr>
        <w:tabs>
          <w:tab w:pos="1422" w:val="left" w:leader="none"/>
          <w:tab w:pos="2066" w:val="left" w:leader="none"/>
        </w:tabs>
        <w:spacing w:line="144" w:lineRule="exact" w:before="0"/>
        <w:ind w:left="231" w:right="0" w:firstLine="0"/>
        <w:jc w:val="left"/>
        <w:rPr>
          <w:rFonts w:ascii="LM Roman 10" w:hAnsi="LM Roman 10"/>
          <w:sz w:val="12"/>
        </w:rPr>
      </w:pPr>
      <w:r>
        <w:rPr>
          <w:sz w:val="12"/>
        </w:rPr>
        <w:t>Moisture</w:t>
      </w:r>
      <w:r>
        <w:rPr>
          <w:spacing w:val="24"/>
          <w:sz w:val="12"/>
        </w:rPr>
        <w:t> </w:t>
      </w:r>
      <w:r>
        <w:rPr>
          <w:spacing w:val="-2"/>
          <w:sz w:val="12"/>
        </w:rPr>
        <w:t>index</w:t>
      </w:r>
      <w:r>
        <w:rPr>
          <w:sz w:val="12"/>
        </w:rPr>
        <w:tab/>
      </w:r>
      <w:r>
        <w:rPr>
          <w:spacing w:val="-5"/>
          <w:sz w:val="12"/>
        </w:rPr>
        <w:t>MI</w:t>
      </w:r>
      <w:r>
        <w:rPr>
          <w:sz w:val="12"/>
        </w:rPr>
        <w:tab/>
      </w:r>
      <w:r>
        <w:rPr>
          <w:i/>
          <w:sz w:val="12"/>
        </w:rPr>
        <w:t>Im</w:t>
      </w:r>
      <w:r>
        <w:rPr>
          <w:i/>
          <w:spacing w:val="62"/>
          <w:sz w:val="12"/>
        </w:rPr>
        <w:t> </w:t>
      </w:r>
      <w:r>
        <w:rPr>
          <w:rFonts w:ascii="LM Roman 10" w:hAnsi="LM Roman 10"/>
          <w:sz w:val="12"/>
        </w:rPr>
        <w:t>=</w:t>
      </w:r>
      <w:r>
        <w:rPr>
          <w:rFonts w:ascii="LM Roman 10" w:hAnsi="LM Roman 10"/>
          <w:spacing w:val="28"/>
          <w:sz w:val="12"/>
        </w:rPr>
        <w:t> </w:t>
      </w:r>
      <w:r>
        <w:rPr>
          <w:sz w:val="12"/>
        </w:rPr>
        <w:t>100</w:t>
      </w:r>
      <w:r>
        <w:rPr>
          <w:spacing w:val="4"/>
          <w:sz w:val="12"/>
        </w:rPr>
        <w:t> </w:t>
      </w:r>
      <w:r>
        <w:rPr>
          <w:sz w:val="12"/>
        </w:rPr>
        <w:t>*</w:t>
      </w:r>
      <w:r>
        <w:rPr>
          <w:spacing w:val="5"/>
          <w:sz w:val="12"/>
        </w:rPr>
        <w:t> </w:t>
      </w:r>
      <w:r>
        <w:rPr>
          <w:rFonts w:ascii="LM Roman 10" w:hAnsi="LM Roman 10"/>
          <w:sz w:val="12"/>
        </w:rPr>
        <w:t>(</w:t>
      </w:r>
      <w:r>
        <w:rPr>
          <w:i/>
          <w:sz w:val="12"/>
        </w:rPr>
        <w:t>S</w:t>
      </w:r>
      <w:r>
        <w:rPr>
          <w:i/>
          <w:spacing w:val="15"/>
          <w:sz w:val="12"/>
        </w:rPr>
        <w:t> </w:t>
      </w:r>
      <w:r>
        <w:rPr>
          <w:rFonts w:ascii="LM Roman 10" w:hAnsi="LM Roman 10"/>
          <w:spacing w:val="-25"/>
          <w:sz w:val="12"/>
        </w:rPr>
        <w:t>—</w:t>
      </w:r>
    </w:p>
    <w:p>
      <w:pPr>
        <w:spacing w:before="2"/>
        <w:ind w:left="2088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D</w:t>
      </w:r>
      <w:r>
        <w:rPr>
          <w:rFonts w:ascii="LM Roman 10"/>
          <w:spacing w:val="-2"/>
          <w:sz w:val="12"/>
        </w:rPr>
        <w:t>)</w:t>
      </w:r>
      <w:r>
        <w:rPr>
          <w:rFonts w:ascii="IPAPGothic"/>
          <w:spacing w:val="-2"/>
          <w:sz w:val="12"/>
        </w:rPr>
        <w:t>/</w:t>
      </w:r>
      <w:r>
        <w:rPr>
          <w:i/>
          <w:spacing w:val="-2"/>
          <w:sz w:val="12"/>
        </w:rPr>
        <w:t>PE</w:t>
      </w:r>
    </w:p>
    <w:p>
      <w:pPr>
        <w:spacing w:line="302" w:lineRule="auto" w:before="62"/>
        <w:ind w:left="165" w:right="16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High OC increase the CEC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which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is very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important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fertile soil.</w:t>
      </w:r>
    </w:p>
    <w:p>
      <w:pPr>
        <w:spacing w:line="300" w:lineRule="auto" w:before="0"/>
        <w:ind w:left="165" w:right="16" w:firstLine="0"/>
        <w:jc w:val="left"/>
        <w:rPr>
          <w:sz w:val="12"/>
        </w:rPr>
      </w:pPr>
      <w:r>
        <w:rPr>
          <w:w w:val="105"/>
          <w:sz w:val="12"/>
        </w:rPr>
        <w:t>In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Zn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de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cit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soil,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plant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growth stunted.</w:t>
      </w:r>
    </w:p>
    <w:p>
      <w:pPr>
        <w:spacing w:line="302" w:lineRule="auto" w:before="0"/>
        <w:ind w:left="165" w:right="16" w:firstLine="0"/>
        <w:jc w:val="left"/>
        <w:rPr>
          <w:sz w:val="12"/>
        </w:rPr>
      </w:pPr>
      <w:r>
        <w:rPr>
          <w:w w:val="105"/>
          <w:sz w:val="12"/>
        </w:rPr>
        <w:t>This help in growth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development of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plant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cell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compartment.</w:t>
      </w:r>
    </w:p>
    <w:p>
      <w:pPr>
        <w:spacing w:line="302" w:lineRule="auto" w:before="0"/>
        <w:ind w:left="165" w:right="38" w:firstLine="0"/>
        <w:jc w:val="left"/>
        <w:rPr>
          <w:sz w:val="12"/>
        </w:rPr>
      </w:pPr>
      <w:r>
        <w:rPr>
          <w:w w:val="105"/>
          <w:sz w:val="12"/>
        </w:rPr>
        <w:t>Help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photosynthesis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respiration process.</w:t>
      </w:r>
    </w:p>
    <w:p>
      <w:pPr>
        <w:spacing w:line="302" w:lineRule="auto" w:before="0"/>
        <w:ind w:left="165" w:right="16" w:firstLine="0"/>
        <w:jc w:val="left"/>
        <w:rPr>
          <w:sz w:val="12"/>
        </w:rPr>
      </w:pPr>
      <w:r>
        <w:rPr>
          <w:w w:val="105"/>
          <w:sz w:val="12"/>
        </w:rPr>
        <w:t>It helps the plant to move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oxygen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throughout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roots,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leaves and other parts of the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plant.</w:t>
      </w:r>
    </w:p>
    <w:p>
      <w:pPr>
        <w:spacing w:line="302" w:lineRule="auto" w:before="0"/>
        <w:ind w:left="165" w:right="16" w:firstLine="0"/>
        <w:jc w:val="left"/>
        <w:rPr>
          <w:sz w:val="12"/>
        </w:rPr>
      </w:pPr>
      <w:r>
        <w:rPr>
          <w:w w:val="105"/>
          <w:sz w:val="12"/>
        </w:rPr>
        <w:t>High SS in soil will make </w:t>
      </w:r>
      <w:r>
        <w:rPr>
          <w:w w:val="105"/>
          <w:sz w:val="12"/>
        </w:rPr>
        <w:t>plant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drought stress.</w:t>
      </w:r>
    </w:p>
    <w:p>
      <w:pPr>
        <w:spacing w:line="302" w:lineRule="auto" w:before="0"/>
        <w:ind w:left="165" w:right="218" w:firstLine="0"/>
        <w:jc w:val="left"/>
        <w:rPr>
          <w:sz w:val="12"/>
        </w:rPr>
      </w:pPr>
      <w:r>
        <w:rPr>
          <w:w w:val="105"/>
          <w:sz w:val="12"/>
        </w:rPr>
        <w:t>High BD affect the water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availability in the soil.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Fertile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soil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indicates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good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amount of CEC</w:t>
      </w:r>
    </w:p>
    <w:p>
      <w:pPr>
        <w:spacing w:line="134" w:lineRule="exact" w:before="0"/>
        <w:ind w:left="165" w:right="0" w:firstLine="0"/>
        <w:jc w:val="left"/>
        <w:rPr>
          <w:sz w:val="12"/>
        </w:rPr>
      </w:pPr>
      <w:r>
        <w:rPr>
          <w:w w:val="105"/>
          <w:sz w:val="12"/>
        </w:rPr>
        <w:t>De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cit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moisture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"/>
          <w:w w:val="105"/>
          <w:sz w:val="12"/>
        </w:rPr>
        <w:t> </w:t>
      </w:r>
      <w:r>
        <w:rPr>
          <w:spacing w:val="-4"/>
          <w:w w:val="105"/>
          <w:sz w:val="12"/>
        </w:rPr>
        <w:t>soil</w:t>
      </w:r>
    </w:p>
    <w:p>
      <w:pPr>
        <w:spacing w:line="170" w:lineRule="atLeast" w:before="0"/>
        <w:ind w:left="165" w:right="16" w:firstLine="0"/>
        <w:jc w:val="left"/>
        <w:rPr>
          <w:sz w:val="12"/>
        </w:rPr>
      </w:pPr>
      <w:r>
        <w:rPr>
          <w:w w:val="105"/>
          <w:sz w:val="12"/>
        </w:rPr>
        <w:t>will hamper the plant </w:t>
      </w:r>
      <w:r>
        <w:rPr>
          <w:w w:val="105"/>
          <w:sz w:val="12"/>
        </w:rPr>
        <w:t>overall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growth.</w:t>
      </w:r>
    </w:p>
    <w:p>
      <w:pPr>
        <w:pStyle w:val="BodyText"/>
        <w:spacing w:line="273" w:lineRule="auto" w:before="9"/>
        <w:ind w:left="231" w:right="109"/>
        <w:jc w:val="both"/>
      </w:pPr>
      <w:r>
        <w:rPr/>
        <w:br w:type="column"/>
      </w:r>
      <w:r>
        <w:rPr>
          <w:spacing w:val="-2"/>
        </w:rPr>
        <w:t>generate</w:t>
      </w:r>
      <w:r>
        <w:rPr>
          <w:spacing w:val="-8"/>
        </w:rPr>
        <w:t> </w:t>
      </w:r>
      <w:r>
        <w:rPr>
          <w:spacing w:val="-2"/>
        </w:rPr>
        <w:t>models.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average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7"/>
        </w:rPr>
        <w:t> </w:t>
      </w:r>
      <w:r>
        <w:rPr>
          <w:spacing w:val="-2"/>
        </w:rPr>
        <w:t>forecasts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7"/>
        </w:rPr>
        <w:t> </w:t>
      </w:r>
      <w:r>
        <w:rPr>
          <w:spacing w:val="-2"/>
        </w:rPr>
        <w:t>trees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then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40"/>
        </w:rPr>
        <w:t> </w:t>
      </w:r>
      <w:r>
        <w:rPr/>
        <w:t>to create the </w:t>
      </w:r>
      <w:r>
        <w:rPr>
          <w:rFonts w:ascii="Times New Roman"/>
        </w:rPr>
        <w:t>fi</w:t>
      </w:r>
      <w:r>
        <w:rPr/>
        <w:t>nal conclusion, which is more resilient. Using several</w:t>
      </w:r>
      <w:r>
        <w:rPr>
          <w:spacing w:val="40"/>
        </w:rPr>
        <w:t> </w:t>
      </w:r>
      <w:r>
        <w:rPr/>
        <w:t>replicas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trained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subset</w:t>
      </w:r>
      <w:r>
        <w:rPr>
          <w:spacing w:val="-10"/>
        </w:rPr>
        <w:t> </w:t>
      </w:r>
      <w:r>
        <w:rPr/>
        <w:t>improves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precision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single</w:t>
      </w:r>
      <w:r>
        <w:rPr>
          <w:spacing w:val="-9"/>
        </w:rPr>
        <w:t> </w:t>
      </w:r>
      <w:r>
        <w:rPr/>
        <w:t>tree</w:t>
      </w:r>
      <w:r>
        <w:rPr>
          <w:spacing w:val="40"/>
        </w:rPr>
        <w:t> </w:t>
      </w:r>
      <w:r>
        <w:rPr/>
        <w:t>(</w:t>
      </w:r>
      <w:hyperlink w:history="true" w:anchor="_bookmark80">
        <w:r>
          <w:rPr>
            <w:color w:val="007FAC"/>
          </w:rPr>
          <w:t>Talukdar and Pal, 2019</w:t>
        </w:r>
      </w:hyperlink>
      <w:r>
        <w:rPr/>
        <w:t>).</w:t>
      </w:r>
    </w:p>
    <w:p>
      <w:pPr>
        <w:pStyle w:val="BodyText"/>
        <w:spacing w:before="133"/>
      </w:pPr>
    </w:p>
    <w:p>
      <w:pPr>
        <w:pStyle w:val="ListParagraph"/>
        <w:numPr>
          <w:ilvl w:val="1"/>
          <w:numId w:val="2"/>
        </w:numPr>
        <w:tabs>
          <w:tab w:pos="591" w:val="left" w:leader="none"/>
        </w:tabs>
        <w:spacing w:line="240" w:lineRule="auto" w:before="1" w:after="0"/>
        <w:ind w:left="591" w:right="0" w:hanging="360"/>
        <w:jc w:val="both"/>
        <w:rPr>
          <w:i/>
          <w:sz w:val="16"/>
        </w:rPr>
      </w:pPr>
      <w:r>
        <w:rPr>
          <w:i/>
          <w:w w:val="85"/>
          <w:sz w:val="16"/>
        </w:rPr>
        <w:t>Constructing</w:t>
      </w:r>
      <w:r>
        <w:rPr>
          <w:i/>
          <w:spacing w:val="30"/>
          <w:sz w:val="16"/>
        </w:rPr>
        <w:t> </w:t>
      </w:r>
      <w:r>
        <w:rPr>
          <w:i/>
          <w:w w:val="85"/>
          <w:sz w:val="16"/>
        </w:rPr>
        <w:t>suitability</w:t>
      </w:r>
      <w:r>
        <w:rPr>
          <w:i/>
          <w:spacing w:val="29"/>
          <w:sz w:val="16"/>
        </w:rPr>
        <w:t> </w:t>
      </w:r>
      <w:r>
        <w:rPr>
          <w:i/>
          <w:spacing w:val="-4"/>
          <w:w w:val="85"/>
          <w:sz w:val="16"/>
        </w:rPr>
        <w:t>maps</w:t>
      </w:r>
    </w:p>
    <w:p>
      <w:pPr>
        <w:pStyle w:val="BodyText"/>
        <w:spacing w:before="54"/>
        <w:rPr>
          <w:i/>
        </w:rPr>
      </w:pPr>
    </w:p>
    <w:p>
      <w:pPr>
        <w:pStyle w:val="ListParagraph"/>
        <w:numPr>
          <w:ilvl w:val="2"/>
          <w:numId w:val="2"/>
        </w:numPr>
        <w:tabs>
          <w:tab w:pos="722" w:val="left" w:leader="none"/>
        </w:tabs>
        <w:spacing w:line="240" w:lineRule="auto" w:before="0" w:after="0"/>
        <w:ind w:left="7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Weighted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linear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combination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method</w:t>
      </w:r>
      <w:r>
        <w:rPr>
          <w:i/>
          <w:spacing w:val="1"/>
          <w:sz w:val="16"/>
        </w:rPr>
        <w:t> </w:t>
      </w:r>
      <w:r>
        <w:rPr>
          <w:i/>
          <w:spacing w:val="-2"/>
          <w:w w:val="90"/>
          <w:sz w:val="16"/>
        </w:rPr>
        <w:t>(WLCM)</w:t>
      </w:r>
    </w:p>
    <w:p>
      <w:pPr>
        <w:pStyle w:val="BodyText"/>
        <w:spacing w:line="276" w:lineRule="auto" w:before="27"/>
        <w:ind w:left="231" w:right="108" w:firstLine="239"/>
        <w:jc w:val="both"/>
      </w:pPr>
      <w:r>
        <w:rPr/>
        <w:t>A wide variety of MCDM techniques have been used by </w:t>
      </w:r>
      <w:r>
        <w:rPr/>
        <w:t>researchers</w:t>
      </w:r>
      <w:r>
        <w:rPr>
          <w:spacing w:val="40"/>
        </w:rPr>
        <w:t> </w:t>
      </w:r>
      <w:r>
        <w:rPr/>
        <w:t>for</w:t>
      </w:r>
      <w:r>
        <w:rPr>
          <w:spacing w:val="-2"/>
        </w:rPr>
        <w:t> </w:t>
      </w:r>
      <w:r>
        <w:rPr/>
        <w:t>allocating</w:t>
      </w:r>
      <w:r>
        <w:rPr>
          <w:spacing w:val="-3"/>
        </w:rPr>
        <w:t> </w:t>
      </w:r>
      <w:r>
        <w:rPr/>
        <w:t>weights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integrating</w:t>
      </w:r>
      <w:r>
        <w:rPr>
          <w:spacing w:val="-2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uencing</w:t>
      </w:r>
      <w:r>
        <w:rPr>
          <w:spacing w:val="-2"/>
        </w:rPr>
        <w:t> </w:t>
      </w:r>
      <w:r>
        <w:rPr/>
        <w:t>variables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event towards decision making. Several prominent approaches in this</w:t>
      </w:r>
      <w:r>
        <w:rPr>
          <w:spacing w:val="40"/>
        </w:rPr>
        <w:t> </w:t>
      </w:r>
      <w:r>
        <w:rPr/>
        <w:t>respect include AHP, Weighted linear combination method (</w:t>
      </w:r>
      <w:hyperlink w:history="true" w:anchor="_bookmark33">
        <w:r>
          <w:rPr>
            <w:color w:val="007FAC"/>
          </w:rPr>
          <w:t>Eastman,</w:t>
        </w:r>
      </w:hyperlink>
      <w:r>
        <w:rPr>
          <w:color w:val="007FAC"/>
          <w:spacing w:val="40"/>
        </w:rPr>
        <w:t> </w:t>
      </w:r>
      <w:hyperlink w:history="true" w:anchor="_bookmark33">
        <w:r>
          <w:rPr>
            <w:color w:val="007FAC"/>
          </w:rPr>
          <w:t>1997</w:t>
        </w:r>
      </w:hyperlink>
      <w:r>
        <w:rPr/>
        <w:t>), weighting and integrating parameters based on a correlation</w:t>
      </w:r>
      <w:r>
        <w:rPr>
          <w:spacing w:val="40"/>
        </w:rPr>
        <w:t> </w:t>
      </w:r>
      <w:r>
        <w:rPr/>
        <w:t>matrix (</w:t>
      </w:r>
      <w:hyperlink w:history="true" w:anchor="_bookmark45">
        <w:r>
          <w:rPr>
            <w:color w:val="007FAC"/>
          </w:rPr>
          <w:t>Khatun and Pal, 2016</w:t>
        </w:r>
      </w:hyperlink>
      <w:r>
        <w:rPr/>
        <w:t>), etc. The GIS environment provides a</w:t>
      </w:r>
      <w:r>
        <w:rPr>
          <w:spacing w:val="40"/>
        </w:rPr>
        <w:t> </w:t>
      </w:r>
      <w:r>
        <w:rPr/>
        <w:t>fascinating</w:t>
      </w:r>
      <w:r>
        <w:rPr>
          <w:spacing w:val="-10"/>
        </w:rPr>
        <w:t> </w:t>
      </w:r>
      <w:r>
        <w:rPr/>
        <w:t>environment</w:t>
      </w:r>
      <w:r>
        <w:rPr>
          <w:spacing w:val="-10"/>
        </w:rPr>
        <w:t> </w:t>
      </w:r>
      <w:r>
        <w:rPr/>
        <w:t>where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successfully</w:t>
      </w:r>
      <w:r>
        <w:rPr>
          <w:spacing w:val="-9"/>
        </w:rPr>
        <w:t> </w:t>
      </w:r>
      <w:r>
        <w:rPr/>
        <w:t>achieve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required</w:t>
      </w:r>
      <w:r>
        <w:rPr>
          <w:spacing w:val="40"/>
        </w:rPr>
        <w:t> </w:t>
      </w:r>
      <w:r>
        <w:rPr/>
        <w:t>outcomes. For soil fertility status analysis of the study block, the WLC</w:t>
      </w:r>
      <w:r>
        <w:rPr>
          <w:spacing w:val="40"/>
        </w:rPr>
        <w:t> </w:t>
      </w:r>
      <w:bookmarkStart w:name="_bookmark8" w:id="26"/>
      <w:bookmarkEnd w:id="26"/>
      <w:r>
        <w:rPr/>
        <w:t>method</w:t>
      </w:r>
      <w:r>
        <w:rPr/>
        <w:t> has been used (Eq. </w:t>
      </w:r>
      <w:hyperlink w:history="true" w:anchor="_bookmark8">
        <w:r>
          <w:rPr>
            <w:color w:val="007FAC"/>
          </w:rPr>
          <w:t>(6)</w:t>
        </w:r>
      </w:hyperlink>
      <w:r>
        <w:rPr/>
        <w:t>).</w:t>
      </w:r>
    </w:p>
    <w:p>
      <w:pPr>
        <w:pStyle w:val="BodyText"/>
        <w:spacing w:line="145" w:lineRule="exact" w:before="124"/>
        <w:ind w:left="763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4287596</wp:posOffset>
                </wp:positionH>
                <wp:positionV relativeFrom="paragraph">
                  <wp:posOffset>91723</wp:posOffset>
                </wp:positionV>
                <wp:extent cx="33020" cy="7620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33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605988pt;margin-top:7.222285pt;width:2.6pt;height:6pt;mso-position-horizontal-relative:page;mso-position-vertical-relative:paragraph;z-index:15736320" type="#_x0000_t202" id="docshape2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51"/>
          <w:w w:val="215"/>
        </w:rPr>
        <w:t>X</w:t>
      </w:r>
    </w:p>
    <w:p>
      <w:pPr>
        <w:spacing w:after="0" w:line="145" w:lineRule="exact"/>
        <w:rPr>
          <w:rFonts w:ascii="Arial"/>
        </w:rPr>
        <w:sectPr>
          <w:type w:val="continuous"/>
          <w:pgSz w:w="11910" w:h="15880"/>
          <w:pgMar w:header="657" w:footer="553" w:top="600" w:bottom="280" w:left="640" w:right="640"/>
          <w:cols w:num="3" w:equalWidth="0">
            <w:col w:w="3058" w:space="40"/>
            <w:col w:w="1950" w:space="212"/>
            <w:col w:w="5370"/>
          </w:cols>
        </w:sectPr>
      </w:pPr>
    </w:p>
    <w:p>
      <w:pPr>
        <w:spacing w:line="302" w:lineRule="auto" w:before="3"/>
        <w:ind w:left="350" w:right="38" w:hanging="120"/>
        <w:jc w:val="left"/>
        <w:rPr>
          <w:sz w:val="12"/>
        </w:rPr>
      </w:pPr>
      <w:r>
        <w:rPr>
          <w:spacing w:val="-2"/>
          <w:w w:val="105"/>
          <w:sz w:val="12"/>
        </w:rPr>
        <w:t>Normalized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Difference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Water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Index</w:t>
      </w:r>
    </w:p>
    <w:p>
      <w:pPr>
        <w:tabs>
          <w:tab w:pos="643" w:val="left" w:leader="none"/>
        </w:tabs>
        <w:spacing w:before="6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spacing w:val="-4"/>
          <w:sz w:val="12"/>
        </w:rPr>
        <w:t>NDWI</w:t>
      </w:r>
      <w:r>
        <w:rPr>
          <w:sz w:val="12"/>
        </w:rPr>
        <w:tab/>
        <w:t>NWDI</w:t>
      </w:r>
      <w:r>
        <w:rPr>
          <w:spacing w:val="7"/>
          <w:sz w:val="12"/>
        </w:rPr>
        <w:t> </w:t>
      </w:r>
      <w:r>
        <w:rPr>
          <w:rFonts w:ascii="LM Roman 10"/>
          <w:sz w:val="12"/>
        </w:rPr>
        <w:t>=</w:t>
      </w:r>
      <w:r>
        <w:rPr>
          <w:rFonts w:ascii="LM Roman 10"/>
          <w:spacing w:val="-6"/>
          <w:sz w:val="12"/>
        </w:rPr>
        <w:t> </w:t>
      </w:r>
      <w:r>
        <w:rPr>
          <w:spacing w:val="-2"/>
          <w:sz w:val="12"/>
        </w:rPr>
        <w:t>(Green-</w:t>
      </w:r>
    </w:p>
    <w:p>
      <w:pPr>
        <w:spacing w:before="1"/>
        <w:ind w:left="0" w:right="89" w:firstLine="0"/>
        <w:jc w:val="right"/>
        <w:rPr>
          <w:rFonts w:ascii="LM Roman 10"/>
          <w:sz w:val="12"/>
        </w:rPr>
      </w:pPr>
      <w:r>
        <w:rPr>
          <w:sz w:val="12"/>
        </w:rPr>
        <w:t>NIR)/(Green</w:t>
      </w:r>
      <w:r>
        <w:rPr>
          <w:spacing w:val="19"/>
          <w:sz w:val="12"/>
        </w:rPr>
        <w:t> </w:t>
      </w:r>
      <w:r>
        <w:rPr>
          <w:rFonts w:ascii="LM Roman 10"/>
          <w:spacing w:val="-10"/>
          <w:sz w:val="12"/>
        </w:rPr>
        <w:t>+</w:t>
      </w:r>
    </w:p>
    <w:p>
      <w:pPr>
        <w:spacing w:before="27"/>
        <w:ind w:left="202" w:right="0" w:firstLine="0"/>
        <w:jc w:val="center"/>
        <w:rPr>
          <w:sz w:val="12"/>
        </w:rPr>
      </w:pPr>
      <w:r>
        <w:rPr>
          <w:spacing w:val="-4"/>
          <w:sz w:val="12"/>
        </w:rPr>
        <w:t>NIR)</w:t>
      </w:r>
    </w:p>
    <w:p>
      <w:pPr>
        <w:spacing w:line="300" w:lineRule="auto" w:before="4"/>
        <w:ind w:left="220" w:right="3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De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cit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NDWI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soil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will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hamper the plant overall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growth.</w:t>
      </w:r>
    </w:p>
    <w:p>
      <w:pPr>
        <w:spacing w:line="168" w:lineRule="exact" w:before="0"/>
        <w:ind w:left="231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rFonts w:ascii="Times New Roman"/>
          <w:i/>
          <w:spacing w:val="-4"/>
          <w:sz w:val="16"/>
        </w:rPr>
        <w:t>WLC</w:t>
      </w:r>
      <w:r>
        <w:rPr>
          <w:rFonts w:ascii="Times New Roman"/>
          <w:i/>
          <w:spacing w:val="-5"/>
          <w:sz w:val="16"/>
        </w:rPr>
        <w:t> </w:t>
      </w:r>
      <w:r>
        <w:rPr>
          <w:rFonts w:ascii="LM Roman 10"/>
          <w:spacing w:val="-10"/>
          <w:sz w:val="16"/>
        </w:rPr>
        <w:t>=</w:t>
      </w:r>
    </w:p>
    <w:p>
      <w:pPr>
        <w:spacing w:line="240" w:lineRule="auto" w:before="33"/>
        <w:rPr>
          <w:rFonts w:ascii="LM Roman 10"/>
          <w:sz w:val="10"/>
        </w:rPr>
      </w:pPr>
      <w:r>
        <w:rPr/>
        <w:br w:type="column"/>
      </w:r>
      <w:r>
        <w:rPr>
          <w:rFonts w:ascii="LM Roman 10"/>
          <w:sz w:val="10"/>
        </w:rPr>
      </w:r>
    </w:p>
    <w:p>
      <w:pPr>
        <w:spacing w:before="0"/>
        <w:ind w:left="48" w:right="0" w:firstLine="0"/>
        <w:jc w:val="left"/>
        <w:rPr>
          <w:rFonts w:ascii="Times New Roman"/>
          <w:sz w:val="10"/>
        </w:rPr>
      </w:pPr>
      <w:r>
        <w:rPr>
          <w:rFonts w:ascii="Times New Roman"/>
          <w:i/>
          <w:spacing w:val="-5"/>
          <w:sz w:val="10"/>
        </w:rPr>
        <w:t>j</w:t>
      </w:r>
      <w:r>
        <w:rPr>
          <w:rFonts w:ascii="LM Roman 10"/>
          <w:spacing w:val="-5"/>
          <w:sz w:val="10"/>
        </w:rPr>
        <w:t>=</w:t>
      </w:r>
      <w:r>
        <w:rPr>
          <w:rFonts w:ascii="Times New Roman"/>
          <w:spacing w:val="-5"/>
          <w:sz w:val="10"/>
        </w:rPr>
        <w:t>1</w:t>
      </w:r>
    </w:p>
    <w:p>
      <w:pPr>
        <w:tabs>
          <w:tab w:pos="4256" w:val="right" w:leader="none"/>
        </w:tabs>
        <w:spacing w:line="156" w:lineRule="exact" w:before="0"/>
        <w:ind w:left="21" w:right="0" w:firstLine="0"/>
        <w:jc w:val="left"/>
        <w:rPr>
          <w:sz w:val="16"/>
        </w:rPr>
      </w:pPr>
      <w:r>
        <w:rPr/>
        <w:br w:type="column"/>
      </w:r>
      <w:r>
        <w:rPr>
          <w:rFonts w:ascii="Times New Roman"/>
          <w:i/>
          <w:spacing w:val="-2"/>
          <w:position w:val="2"/>
          <w:sz w:val="16"/>
        </w:rPr>
        <w:t>a</w:t>
      </w:r>
      <w:r>
        <w:rPr>
          <w:rFonts w:ascii="Times New Roman"/>
          <w:i/>
          <w:spacing w:val="-2"/>
          <w:position w:val="2"/>
          <w:sz w:val="16"/>
          <w:vertAlign w:val="subscript"/>
        </w:rPr>
        <w:t>ij</w:t>
      </w:r>
      <w:r>
        <w:rPr>
          <w:rFonts w:ascii="Times New Roman"/>
          <w:i/>
          <w:spacing w:val="-2"/>
          <w:position w:val="2"/>
          <w:sz w:val="16"/>
          <w:vertAlign w:val="baseline"/>
        </w:rPr>
        <w:t>w</w:t>
      </w:r>
      <w:r>
        <w:rPr>
          <w:rFonts w:ascii="Times New Roman"/>
          <w:i/>
          <w:spacing w:val="-2"/>
          <w:position w:val="2"/>
          <w:sz w:val="16"/>
          <w:vertAlign w:val="subscript"/>
        </w:rPr>
        <w:t>j</w:t>
      </w:r>
      <w:r>
        <w:rPr>
          <w:rFonts w:ascii="Times New Roman"/>
          <w:sz w:val="10"/>
          <w:vertAlign w:val="baseline"/>
        </w:rPr>
        <w:tab/>
      </w:r>
      <w:r>
        <w:rPr>
          <w:spacing w:val="-10"/>
          <w:position w:val="2"/>
          <w:sz w:val="16"/>
          <w:vertAlign w:val="baseline"/>
        </w:rPr>
        <w:t>6</w:t>
      </w:r>
    </w:p>
    <w:p>
      <w:pPr>
        <w:spacing w:after="0" w:line="156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6" w:equalWidth="0">
            <w:col w:w="1077" w:space="113"/>
            <w:col w:w="1812" w:space="40"/>
            <w:col w:w="2005" w:space="213"/>
            <w:col w:w="711" w:space="39"/>
            <w:col w:w="207" w:space="40"/>
            <w:col w:w="4373"/>
          </w:cols>
        </w:sectPr>
      </w:pPr>
    </w:p>
    <w:p>
      <w:pPr>
        <w:pStyle w:val="BodyText"/>
        <w:spacing w:before="10"/>
        <w:rPr>
          <w:sz w:val="3"/>
        </w:rPr>
      </w:pPr>
    </w:p>
    <w:p>
      <w:pPr>
        <w:pStyle w:val="BodyText"/>
        <w:spacing w:line="20" w:lineRule="exact"/>
        <w:ind w:left="11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1" coordorigin="0,0" coordsize="5022,11">
                <v:rect style="position:absolute;left:0;top:0;width:5022;height:11" id="docshape2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13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Multilayer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Perceptron-ANN</w:t>
      </w:r>
      <w:r>
        <w:rPr>
          <w:i/>
          <w:spacing w:val="-2"/>
          <w:sz w:val="16"/>
        </w:rPr>
        <w:t> </w:t>
      </w:r>
      <w:r>
        <w:rPr>
          <w:i/>
          <w:spacing w:val="-4"/>
          <w:w w:val="90"/>
          <w:sz w:val="16"/>
        </w:rPr>
        <w:t>model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/>
        <w:t>A</w:t>
      </w:r>
      <w:r>
        <w:rPr>
          <w:spacing w:val="-2"/>
        </w:rPr>
        <w:t> </w:t>
      </w:r>
      <w:r>
        <w:rPr/>
        <w:t>neural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(ANN)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numerical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human</w:t>
      </w:r>
      <w:r>
        <w:rPr>
          <w:spacing w:val="-2"/>
        </w:rPr>
        <w:t> </w:t>
      </w:r>
      <w:r>
        <w:rPr/>
        <w:t>perception</w:t>
      </w:r>
      <w:r>
        <w:rPr>
          <w:spacing w:val="40"/>
        </w:rPr>
        <w:t> </w:t>
      </w:r>
      <w:r>
        <w:rPr/>
        <w:t>(</w:t>
      </w:r>
      <w:hyperlink w:history="true" w:anchor="_bookmark47">
        <w:r>
          <w:rPr>
            <w:color w:val="007FAC"/>
          </w:rPr>
          <w:t>Kim et al., 2014</w:t>
        </w:r>
      </w:hyperlink>
      <w:r>
        <w:rPr/>
        <w:t>) that may be taught to perform a speci</w:t>
      </w:r>
      <w:r>
        <w:rPr>
          <w:rFonts w:ascii="Times New Roman" w:hAnsi="Times New Roman"/>
        </w:rPr>
        <w:t>fi</w:t>
      </w:r>
      <w:r>
        <w:rPr/>
        <w:t>c task (</w:t>
      </w:r>
      <w:hyperlink w:history="true" w:anchor="_bookmark27">
        <w:r>
          <w:rPr>
            <w:color w:val="007FAC"/>
          </w:rPr>
          <w:t>Chak-</w:t>
        </w:r>
      </w:hyperlink>
      <w:r>
        <w:rPr>
          <w:color w:val="007FAC"/>
          <w:spacing w:val="40"/>
        </w:rPr>
        <w:t> </w:t>
      </w:r>
      <w:hyperlink w:history="true" w:anchor="_bookmark27">
        <w:r>
          <w:rPr>
            <w:color w:val="007FAC"/>
          </w:rPr>
          <w:t>raborty et al., 1992</w:t>
        </w:r>
      </w:hyperlink>
      <w:r>
        <w:rPr/>
        <w:t>), based on the data set that is currently available</w:t>
      </w:r>
      <w:r>
        <w:rPr>
          <w:spacing w:val="40"/>
        </w:rPr>
        <w:t> </w:t>
      </w:r>
      <w:r>
        <w:rPr/>
        <w:t>(</w:t>
      </w:r>
      <w:hyperlink w:history="true" w:anchor="_bookmark82">
        <w:r>
          <w:rPr>
            <w:color w:val="007FAC"/>
          </w:rPr>
          <w:t>Valencia Ortiz and Martínez-Gra</w:t>
        </w:r>
      </w:hyperlink>
      <w:r>
        <w:rPr>
          <w:color w:val="007FAC"/>
        </w:rPr>
        <w:t>n</w:t>
      </w:r>
      <w:r>
        <w:rPr>
          <w:rFonts w:ascii="Carlito" w:hAnsi="Carlito"/>
          <w:color w:val="007FAC"/>
          <w:position w:val="1"/>
        </w:rPr>
        <w:t>~</w:t>
      </w:r>
      <w:hyperlink w:history="true" w:anchor="_bookmark82">
        <w:r>
          <w:rPr>
            <w:color w:val="007FAC"/>
          </w:rPr>
          <w:t>a, 2018</w:t>
        </w:r>
      </w:hyperlink>
      <w:r>
        <w:rPr/>
        <w:t>). The three-layer ANN</w:t>
      </w:r>
      <w:r>
        <w:rPr>
          <w:spacing w:val="40"/>
        </w:rPr>
        <w:t> </w:t>
      </w:r>
      <w:r>
        <w:rPr/>
        <w:t>approach (input, hidden, and output layers) was established and suc-</w:t>
      </w:r>
      <w:r>
        <w:rPr>
          <w:spacing w:val="40"/>
        </w:rPr>
        <w:t> </w:t>
      </w:r>
      <w:r>
        <w:rPr/>
        <w:t>cessfully</w:t>
      </w:r>
      <w:r>
        <w:rPr>
          <w:spacing w:val="-8"/>
        </w:rPr>
        <w:t> </w:t>
      </w:r>
      <w:r>
        <w:rPr/>
        <w:t>(</w:t>
      </w:r>
      <w:hyperlink w:history="true" w:anchor="_bookmark85">
        <w:r>
          <w:rPr>
            <w:color w:val="007FAC"/>
          </w:rPr>
          <w:t>Zhao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2020</w:t>
        </w:r>
      </w:hyperlink>
      <w:r>
        <w:rPr/>
        <w:t>)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suitability</w:t>
      </w:r>
      <w:r>
        <w:rPr>
          <w:spacing w:val="-9"/>
        </w:rPr>
        <w:t> </w:t>
      </w:r>
      <w:r>
        <w:rPr/>
        <w:t>modelling.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output</w:t>
      </w:r>
      <w:r>
        <w:rPr>
          <w:spacing w:val="40"/>
        </w:rPr>
        <w:t> </w:t>
      </w:r>
      <w:r>
        <w:rPr/>
        <w:t>layer, however, a node was employed that was coded as 1 for cultivated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0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non-cultivated</w:t>
      </w:r>
      <w:r>
        <w:rPr>
          <w:spacing w:val="-5"/>
        </w:rPr>
        <w:t> </w:t>
      </w:r>
      <w:r>
        <w:rPr>
          <w:spacing w:val="-2"/>
        </w:rPr>
        <w:t>regions.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discrepancy</w:t>
      </w:r>
      <w:r>
        <w:rPr>
          <w:spacing w:val="-5"/>
        </w:rPr>
        <w:t> </w:t>
      </w:r>
      <w:r>
        <w:rPr>
          <w:spacing w:val="-2"/>
        </w:rPr>
        <w:t>between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computed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observed</w:t>
      </w:r>
      <w:r>
        <w:rPr>
          <w:spacing w:val="-10"/>
        </w:rPr>
        <w:t> </w:t>
      </w:r>
      <w:r>
        <w:rPr/>
        <w:t>values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characterized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error.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examine</w:t>
      </w:r>
      <w:r>
        <w:rPr>
          <w:spacing w:val="-10"/>
        </w:rPr>
        <w:t> </w:t>
      </w:r>
      <w:r>
        <w:rPr/>
        <w:t>it,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variety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error</w:t>
      </w:r>
      <w:r>
        <w:rPr>
          <w:spacing w:val="-4"/>
        </w:rPr>
        <w:t> </w:t>
      </w:r>
      <w:r>
        <w:rPr>
          <w:spacing w:val="-2"/>
        </w:rPr>
        <w:t>measuring</w:t>
      </w:r>
      <w:r>
        <w:rPr>
          <w:spacing w:val="-5"/>
        </w:rPr>
        <w:t> </w:t>
      </w:r>
      <w:r>
        <w:rPr>
          <w:spacing w:val="-2"/>
        </w:rPr>
        <w:t>techniques</w:t>
      </w:r>
      <w:r>
        <w:rPr>
          <w:spacing w:val="-4"/>
        </w:rPr>
        <w:t> </w:t>
      </w:r>
      <w:r>
        <w:rPr>
          <w:spacing w:val="-2"/>
        </w:rPr>
        <w:t>have</w:t>
      </w:r>
      <w:r>
        <w:rPr>
          <w:spacing w:val="-5"/>
        </w:rPr>
        <w:t> </w:t>
      </w:r>
      <w:r>
        <w:rPr>
          <w:spacing w:val="-2"/>
        </w:rPr>
        <w:t>been</w:t>
      </w:r>
      <w:r>
        <w:rPr>
          <w:spacing w:val="-4"/>
        </w:rPr>
        <w:t> </w:t>
      </w:r>
      <w:r>
        <w:rPr>
          <w:spacing w:val="-2"/>
        </w:rPr>
        <w:t>utilized</w:t>
      </w:r>
      <w:r>
        <w:rPr>
          <w:spacing w:val="-5"/>
        </w:rPr>
        <w:t> </w:t>
      </w:r>
      <w:r>
        <w:rPr>
          <w:spacing w:val="-2"/>
        </w:rPr>
        <w:t>(</w:t>
      </w:r>
      <w:hyperlink w:history="true" w:anchor="_bookmark37">
        <w:r>
          <w:rPr>
            <w:color w:val="007FAC"/>
            <w:spacing w:val="-2"/>
          </w:rPr>
          <w:t>Falah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2019</w:t>
        </w:r>
      </w:hyperlink>
      <w:r>
        <w:rPr>
          <w:spacing w:val="-2"/>
        </w:rPr>
        <w:t>).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customization of initial weights is carried out using a generalized delta</w:t>
      </w:r>
      <w:r>
        <w:rPr>
          <w:spacing w:val="40"/>
        </w:rPr>
        <w:t> </w:t>
      </w:r>
      <w:r>
        <w:rPr/>
        <w:t>rule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disperse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entire</w:t>
      </w:r>
      <w:r>
        <w:rPr>
          <w:spacing w:val="-7"/>
        </w:rPr>
        <w:t> </w:t>
      </w:r>
      <w:r>
        <w:rPr/>
        <w:t>error</w:t>
      </w:r>
      <w:r>
        <w:rPr>
          <w:spacing w:val="-7"/>
        </w:rPr>
        <w:t> </w:t>
      </w:r>
      <w:r>
        <w:rPr/>
        <w:t>across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network's</w:t>
      </w:r>
      <w:r>
        <w:rPr>
          <w:spacing w:val="-7"/>
        </w:rPr>
        <w:t> </w:t>
      </w:r>
      <w:r>
        <w:rPr/>
        <w:t>neurons</w:t>
      </w:r>
      <w:r>
        <w:rPr>
          <w:spacing w:val="-7"/>
        </w:rPr>
        <w:t> </w:t>
      </w:r>
      <w:r>
        <w:rPr/>
        <w:t>(</w:t>
      </w:r>
      <w:hyperlink w:history="true" w:anchor="_bookmark44">
        <w:r>
          <w:rPr>
            <w:color w:val="007FAC"/>
          </w:rPr>
          <w:t>Kazmier-</w:t>
        </w:r>
      </w:hyperlink>
      <w:r>
        <w:rPr>
          <w:color w:val="007FAC"/>
          <w:spacing w:val="40"/>
        </w:rPr>
        <w:t> </w:t>
      </w:r>
      <w:hyperlink w:history="true" w:anchor="_bookmark44">
        <w:r>
          <w:rPr>
            <w:color w:val="007FAC"/>
          </w:rPr>
          <w:t>kowski 2002</w:t>
        </w:r>
      </w:hyperlink>
      <w:r>
        <w:rPr/>
        <w:t>).</w:t>
      </w:r>
    </w:p>
    <w:p>
      <w:pPr>
        <w:pStyle w:val="BodyText"/>
        <w:spacing w:before="124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Support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vector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machine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(SVM)</w:t>
      </w:r>
      <w:r>
        <w:rPr>
          <w:i/>
          <w:spacing w:val="11"/>
          <w:sz w:val="16"/>
        </w:rPr>
        <w:t> </w:t>
      </w:r>
      <w:r>
        <w:rPr>
          <w:i/>
          <w:spacing w:val="-2"/>
          <w:w w:val="90"/>
          <w:sz w:val="16"/>
        </w:rPr>
        <w:t>model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A common machine learning model is the SVM, which uses a set of</w:t>
      </w:r>
      <w:r>
        <w:rPr>
          <w:spacing w:val="40"/>
        </w:rPr>
        <w:t> </w:t>
      </w:r>
      <w:r>
        <w:rPr>
          <w:spacing w:val="-2"/>
        </w:rPr>
        <w:t>linear</w:t>
      </w:r>
      <w:r>
        <w:rPr>
          <w:spacing w:val="-4"/>
        </w:rPr>
        <w:t> </w:t>
      </w:r>
      <w:r>
        <w:rPr>
          <w:spacing w:val="-2"/>
        </w:rPr>
        <w:t>indicator</w:t>
      </w:r>
      <w:r>
        <w:rPr>
          <w:spacing w:val="-4"/>
        </w:rPr>
        <w:t> </w:t>
      </w:r>
      <w:r>
        <w:rPr>
          <w:spacing w:val="-2"/>
        </w:rPr>
        <w:t>functions.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was</w:t>
      </w:r>
      <w:r>
        <w:rPr>
          <w:spacing w:val="-3"/>
        </w:rPr>
        <w:t> </w:t>
      </w:r>
      <w:r>
        <w:rPr>
          <w:spacing w:val="-2"/>
        </w:rPr>
        <w:t>introduced</w:t>
      </w:r>
      <w:r>
        <w:rPr>
          <w:spacing w:val="-3"/>
        </w:rPr>
        <w:t> </w:t>
      </w:r>
      <w:r>
        <w:rPr>
          <w:spacing w:val="-2"/>
        </w:rPr>
        <w:t>by </w:t>
      </w:r>
      <w:hyperlink w:history="true" w:anchor="_bookmark83">
        <w:r>
          <w:rPr>
            <w:color w:val="007FAC"/>
            <w:spacing w:val="-2"/>
          </w:rPr>
          <w:t>Vapnik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(2013)</w:t>
        </w:r>
      </w:hyperlink>
      <w:r>
        <w:rPr>
          <w:color w:val="007FAC"/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has</w:t>
      </w:r>
      <w:r>
        <w:rPr>
          <w:spacing w:val="40"/>
        </w:rPr>
        <w:t> </w:t>
      </w:r>
      <w:r>
        <w:rPr>
          <w:spacing w:val="-2"/>
        </w:rPr>
        <w:t>been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determination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function</w:t>
      </w:r>
      <w:r>
        <w:rPr>
          <w:spacing w:val="-7"/>
        </w:rPr>
        <w:t> </w:t>
      </w:r>
      <w:r>
        <w:rPr>
          <w:spacing w:val="-2"/>
        </w:rPr>
        <w:t>concerns.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optimum</w:t>
      </w:r>
      <w:r>
        <w:rPr>
          <w:spacing w:val="-8"/>
        </w:rPr>
        <w:t> </w:t>
      </w:r>
      <w:r>
        <w:rPr>
          <w:spacing w:val="-2"/>
        </w:rPr>
        <w:t>linear</w:t>
      </w:r>
      <w:r>
        <w:rPr>
          <w:spacing w:val="40"/>
        </w:rPr>
        <w:t> </w:t>
      </w:r>
      <w:r>
        <w:rPr/>
        <w:t>hyper-plane has been selected to separate the actual output space. The</w:t>
      </w:r>
      <w:r>
        <w:rPr>
          <w:spacing w:val="40"/>
        </w:rPr>
        <w:t> </w:t>
      </w:r>
      <w:r>
        <w:rPr/>
        <w:t>array was also divided into two categories, such as the area of suitable</w:t>
      </w:r>
      <w:r>
        <w:rPr>
          <w:spacing w:val="40"/>
        </w:rPr>
        <w:t> </w:t>
      </w:r>
      <w:r>
        <w:rPr/>
        <w:t>Tulaipanji</w:t>
      </w:r>
      <w:r>
        <w:rPr>
          <w:spacing w:val="-5"/>
        </w:rPr>
        <w:t> </w:t>
      </w:r>
      <w:r>
        <w:rPr/>
        <w:t>cultivation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region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suitable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Tulaipanji</w:t>
      </w:r>
      <w:r>
        <w:rPr>
          <w:spacing w:val="-5"/>
        </w:rPr>
        <w:t> </w:t>
      </w:r>
      <w:r>
        <w:rPr/>
        <w:t>cultiva-</w:t>
      </w:r>
      <w:r>
        <w:rPr>
          <w:spacing w:val="40"/>
        </w:rPr>
        <w:t> </w:t>
      </w:r>
      <w:r>
        <w:rPr/>
        <w:t>tion</w:t>
      </w:r>
      <w:r>
        <w:rPr>
          <w:spacing w:val="-5"/>
        </w:rPr>
        <w:t> </w:t>
      </w:r>
      <w:r>
        <w:rPr/>
        <w:t>{1,</w:t>
      </w:r>
      <w:r>
        <w:rPr>
          <w:spacing w:val="-4"/>
        </w:rPr>
        <w:t> </w:t>
      </w:r>
      <w:r>
        <w:rPr/>
        <w:t>0}.</w:t>
      </w:r>
      <w:r>
        <w:rPr>
          <w:spacing w:val="-3"/>
        </w:rPr>
        <w:t> </w:t>
      </w:r>
      <w:r>
        <w:rPr/>
        <w:t>Because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radial</w:t>
      </w:r>
      <w:r>
        <w:rPr>
          <w:spacing w:val="-4"/>
        </w:rPr>
        <w:t> </w:t>
      </w:r>
      <w:r>
        <w:rPr/>
        <w:t>basis</w:t>
      </w:r>
      <w:r>
        <w:rPr>
          <w:spacing w:val="-5"/>
        </w:rPr>
        <w:t> </w:t>
      </w:r>
      <w:r>
        <w:rPr/>
        <w:t>kernel's</w:t>
      </w:r>
      <w:r>
        <w:rPr>
          <w:spacing w:val="-3"/>
        </w:rPr>
        <w:t> </w:t>
      </w:r>
      <w:r>
        <w:rPr>
          <w:rFonts w:ascii="Times New Roman"/>
        </w:rPr>
        <w:t>fl</w:t>
      </w:r>
      <w:r>
        <w:rPr/>
        <w:t>exibility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dealing</w:t>
      </w:r>
      <w:r>
        <w:rPr>
          <w:spacing w:val="-5"/>
        </w:rPr>
        <w:t> </w:t>
      </w:r>
      <w:r>
        <w:rPr/>
        <w:t>with</w:t>
      </w:r>
      <w:r>
        <w:rPr>
          <w:spacing w:val="40"/>
        </w:rPr>
        <w:t> </w:t>
      </w:r>
      <w:r>
        <w:rPr/>
        <w:t>different</w:t>
      </w:r>
      <w:r>
        <w:rPr>
          <w:spacing w:val="5"/>
        </w:rPr>
        <w:t> </w:t>
      </w:r>
      <w:r>
        <w:rPr/>
        <w:t>dataset</w:t>
      </w:r>
      <w:r>
        <w:rPr>
          <w:spacing w:val="4"/>
        </w:rPr>
        <w:t> </w:t>
      </w:r>
      <w:r>
        <w:rPr/>
        <w:t>dimensionalities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its</w:t>
      </w:r>
      <w:r>
        <w:rPr>
          <w:spacing w:val="4"/>
        </w:rPr>
        <w:t> </w:t>
      </w:r>
      <w:r>
        <w:rPr/>
        <w:t>high</w:t>
      </w:r>
      <w:r>
        <w:rPr>
          <w:spacing w:val="5"/>
        </w:rPr>
        <w:t> </w:t>
      </w:r>
      <w:r>
        <w:rPr/>
        <w:t>generalization</w:t>
      </w:r>
      <w:r>
        <w:rPr>
          <w:spacing w:val="5"/>
        </w:rPr>
        <w:t> </w:t>
      </w:r>
      <w:r>
        <w:rPr/>
        <w:t>ability,</w:t>
      </w:r>
      <w:r>
        <w:rPr>
          <w:spacing w:val="6"/>
        </w:rPr>
        <w:t> </w:t>
      </w:r>
      <w:r>
        <w:rPr>
          <w:spacing w:val="-5"/>
        </w:rPr>
        <w:t>it</w:t>
      </w:r>
    </w:p>
    <w:p>
      <w:pPr>
        <w:pStyle w:val="BodyText"/>
        <w:spacing w:line="276" w:lineRule="auto" w:before="9"/>
        <w:ind w:left="111" w:right="109" w:hanging="1"/>
        <w:jc w:val="both"/>
      </w:pPr>
      <w:r>
        <w:rPr/>
        <w:br w:type="column"/>
      </w:r>
      <w:r>
        <w:rPr/>
        <w:t>where</w:t>
      </w:r>
      <w:r>
        <w:rPr>
          <w:spacing w:val="-2"/>
        </w:rPr>
        <w:t> </w:t>
      </w:r>
      <w:r>
        <w:rPr/>
        <w:t>a</w:t>
      </w:r>
      <w:r>
        <w:rPr>
          <w:vertAlign w:val="subscript"/>
        </w:rPr>
        <w:t>ij</w:t>
      </w:r>
      <w:r>
        <w:rPr>
          <w:spacing w:val="-1"/>
          <w:vertAlign w:val="baseline"/>
        </w:rPr>
        <w:t> </w:t>
      </w:r>
      <w:r>
        <w:rPr>
          <w:vertAlign w:val="baseline"/>
        </w:rPr>
        <w:t>demotes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ith</w:t>
      </w:r>
      <w:r>
        <w:rPr>
          <w:spacing w:val="-2"/>
          <w:vertAlign w:val="baseline"/>
        </w:rPr>
        <w:t> </w:t>
      </w:r>
      <w:r>
        <w:rPr>
          <w:vertAlign w:val="baseline"/>
        </w:rPr>
        <w:t>ranking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jth</w:t>
      </w:r>
      <w:r>
        <w:rPr>
          <w:spacing w:val="-1"/>
          <w:vertAlign w:val="baseline"/>
        </w:rPr>
        <w:t> </w:t>
      </w:r>
      <w:r>
        <w:rPr>
          <w:vertAlign w:val="baseline"/>
        </w:rPr>
        <w:t>element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w</w:t>
      </w:r>
      <w:r>
        <w:rPr>
          <w:vertAlign w:val="subscript"/>
        </w:rPr>
        <w:t>j</w:t>
      </w:r>
      <w:r>
        <w:rPr>
          <w:spacing w:val="-1"/>
          <w:vertAlign w:val="baseline"/>
        </w:rPr>
        <w:t> </w:t>
      </w:r>
      <w:r>
        <w:rPr>
          <w:vertAlign w:val="baseline"/>
        </w:rPr>
        <w:t>demotes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jth attribute's weighting.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2"/>
        </w:numPr>
        <w:tabs>
          <w:tab w:pos="602" w:val="left" w:leader="none"/>
        </w:tabs>
        <w:spacing w:line="240" w:lineRule="auto" w:before="0" w:after="0"/>
        <w:ind w:left="60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Machine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learning</w:t>
      </w:r>
      <w:r>
        <w:rPr>
          <w:i/>
          <w:spacing w:val="-2"/>
          <w:sz w:val="16"/>
        </w:rPr>
        <w:t> </w:t>
      </w:r>
      <w:r>
        <w:rPr>
          <w:i/>
          <w:spacing w:val="-2"/>
          <w:w w:val="90"/>
          <w:sz w:val="16"/>
        </w:rPr>
        <w:t>algorithms</w:t>
      </w:r>
    </w:p>
    <w:p>
      <w:pPr>
        <w:pStyle w:val="BodyText"/>
        <w:spacing w:line="273" w:lineRule="auto" w:before="28"/>
        <w:ind w:left="111" w:right="109" w:firstLine="239"/>
        <w:jc w:val="both"/>
      </w:pP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soil</w:t>
      </w:r>
      <w:r>
        <w:rPr>
          <w:spacing w:val="-3"/>
        </w:rPr>
        <w:t> </w:t>
      </w:r>
      <w:r>
        <w:rPr>
          <w:spacing w:val="-2"/>
        </w:rPr>
        <w:t>properties,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climatic</w:t>
      </w:r>
      <w:r>
        <w:rPr>
          <w:spacing w:val="-4"/>
        </w:rPr>
        <w:t> </w:t>
      </w:r>
      <w:r>
        <w:rPr>
          <w:spacing w:val="-2"/>
        </w:rPr>
        <w:t>information</w:t>
      </w:r>
      <w:r>
        <w:rPr>
          <w:spacing w:val="-4"/>
        </w:rPr>
        <w:t> </w:t>
      </w:r>
      <w:r>
        <w:rPr>
          <w:spacing w:val="-2"/>
        </w:rPr>
        <w:t>related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Tulaipanji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taken into consideration to perform the </w:t>
      </w:r>
      <w:r>
        <w:rPr>
          <w:rFonts w:ascii="Times New Roman"/>
        </w:rPr>
        <w:t>fi</w:t>
      </w:r>
      <w:r>
        <w:rPr/>
        <w:t>nal site suitability maps for</w:t>
      </w:r>
      <w:r>
        <w:rPr>
          <w:spacing w:val="40"/>
        </w:rPr>
        <w:t> </w:t>
      </w:r>
      <w:r>
        <w:rPr/>
        <w:t>Tulaipanji</w:t>
      </w:r>
      <w:r>
        <w:rPr>
          <w:spacing w:val="-8"/>
        </w:rPr>
        <w:t> </w:t>
      </w:r>
      <w:r>
        <w:rPr/>
        <w:t>rice</w:t>
      </w:r>
      <w:r>
        <w:rPr>
          <w:spacing w:val="-8"/>
        </w:rPr>
        <w:t> </w:t>
      </w:r>
      <w:r>
        <w:rPr/>
        <w:t>cultivation.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process,</w:t>
      </w:r>
      <w:r>
        <w:rPr>
          <w:spacing w:val="-8"/>
        </w:rPr>
        <w:t> </w:t>
      </w:r>
      <w:r>
        <w:rPr/>
        <w:t>machine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algorithms</w:t>
      </w:r>
      <w:r>
        <w:rPr>
          <w:spacing w:val="40"/>
        </w:rPr>
        <w:t> </w:t>
      </w:r>
      <w:r>
        <w:rPr>
          <w:spacing w:val="-2"/>
        </w:rPr>
        <w:t>such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arti</w:t>
      </w:r>
      <w:r>
        <w:rPr>
          <w:rFonts w:ascii="Times New Roman"/>
          <w:spacing w:val="-2"/>
        </w:rPr>
        <w:t>fi</w:t>
      </w:r>
      <w:r>
        <w:rPr>
          <w:spacing w:val="-2"/>
        </w:rPr>
        <w:t>cial neural</w:t>
      </w:r>
      <w:r>
        <w:rPr>
          <w:spacing w:val="-5"/>
        </w:rPr>
        <w:t> </w:t>
      </w:r>
      <w:r>
        <w:rPr>
          <w:spacing w:val="-2"/>
        </w:rPr>
        <w:t>networks</w:t>
      </w:r>
      <w:r>
        <w:rPr>
          <w:spacing w:val="-3"/>
        </w:rPr>
        <w:t> </w:t>
      </w:r>
      <w:r>
        <w:rPr>
          <w:spacing w:val="-2"/>
        </w:rPr>
        <w:t>(ANN),</w:t>
      </w:r>
      <w:r>
        <w:rPr>
          <w:spacing w:val="-5"/>
        </w:rPr>
        <w:t> </w:t>
      </w:r>
      <w:r>
        <w:rPr>
          <w:spacing w:val="-2"/>
        </w:rPr>
        <w:t>support</w:t>
      </w:r>
      <w:r>
        <w:rPr>
          <w:spacing w:val="-4"/>
        </w:rPr>
        <w:t> </w:t>
      </w:r>
      <w:r>
        <w:rPr>
          <w:spacing w:val="-2"/>
        </w:rPr>
        <w:t>vector</w:t>
      </w:r>
      <w:r>
        <w:rPr>
          <w:spacing w:val="-3"/>
        </w:rPr>
        <w:t> </w:t>
      </w:r>
      <w:r>
        <w:rPr>
          <w:spacing w:val="-2"/>
        </w:rPr>
        <w:t>machine</w:t>
      </w:r>
      <w:r>
        <w:rPr>
          <w:spacing w:val="-4"/>
        </w:rPr>
        <w:t> </w:t>
      </w:r>
      <w:r>
        <w:rPr>
          <w:spacing w:val="-2"/>
        </w:rPr>
        <w:t>(SVM),</w:t>
      </w:r>
      <w:r>
        <w:rPr>
          <w:spacing w:val="40"/>
        </w:rPr>
        <w:t> </w:t>
      </w:r>
      <w:r>
        <w:rPr/>
        <w:t>and Bagging models come into play. The descriptions of these three</w:t>
      </w:r>
      <w:r>
        <w:rPr>
          <w:spacing w:val="40"/>
        </w:rPr>
        <w:t> </w:t>
      </w:r>
      <w:r>
        <w:rPr/>
        <w:t>methods</w:t>
      </w:r>
      <w:r>
        <w:rPr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previously</w:t>
      </w:r>
      <w:r>
        <w:rPr>
          <w:spacing w:val="-8"/>
        </w:rPr>
        <w:t> </w:t>
      </w:r>
      <w:r>
        <w:rPr/>
        <w:t>discussed.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detailed</w:t>
      </w:r>
      <w:r>
        <w:rPr>
          <w:spacing w:val="-8"/>
        </w:rPr>
        <w:t> </w:t>
      </w:r>
      <w:r>
        <w:rPr/>
        <w:t>procedure</w:t>
      </w:r>
      <w:r>
        <w:rPr>
          <w:spacing w:val="-8"/>
        </w:rPr>
        <w:t> </w:t>
      </w:r>
      <w:r>
        <w:rPr/>
        <w:t>adopted</w:t>
      </w:r>
      <w:r>
        <w:rPr>
          <w:spacing w:val="-8"/>
        </w:rPr>
        <w:t> </w:t>
      </w:r>
      <w:r>
        <w:rPr/>
        <w:t>for</w:t>
      </w:r>
      <w:r>
        <w:rPr>
          <w:spacing w:val="40"/>
        </w:rPr>
        <w:t> </w:t>
      </w:r>
      <w:r>
        <w:rPr/>
        <w:t>preparing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nal</w:t>
      </w:r>
      <w:r>
        <w:rPr>
          <w:spacing w:val="-1"/>
        </w:rPr>
        <w:t> </w:t>
      </w:r>
      <w:r>
        <w:rPr/>
        <w:t>site</w:t>
      </w:r>
      <w:r>
        <w:rPr>
          <w:spacing w:val="-1"/>
        </w:rPr>
        <w:t> </w:t>
      </w:r>
      <w:r>
        <w:rPr/>
        <w:t>suitability</w:t>
      </w:r>
      <w:r>
        <w:rPr>
          <w:spacing w:val="-2"/>
        </w:rPr>
        <w:t> </w:t>
      </w:r>
      <w:r>
        <w:rPr/>
        <w:t>maps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study</w:t>
      </w:r>
      <w:r>
        <w:rPr>
          <w:spacing w:val="-1"/>
        </w:rPr>
        <w:t> </w:t>
      </w:r>
      <w:r>
        <w:rPr/>
        <w:t>area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given</w:t>
      </w:r>
      <w:r>
        <w:rPr>
          <w:spacing w:val="-2"/>
        </w:rPr>
        <w:t> </w:t>
      </w:r>
      <w:r>
        <w:rPr/>
        <w:t>in </w:t>
      </w:r>
      <w:hyperlink w:history="true" w:anchor="_bookmark11">
        <w:r>
          <w:rPr>
            <w:color w:val="007FAC"/>
          </w:rPr>
          <w:t>Fig.</w:t>
        </w:r>
        <w:r>
          <w:rPr>
            <w:color w:val="007FAC"/>
            <w:spacing w:val="-2"/>
          </w:rPr>
          <w:t> </w:t>
        </w:r>
        <w:r>
          <w:rPr>
            <w:color w:val="007FAC"/>
            <w:spacing w:val="-5"/>
          </w:rPr>
          <w:t>5</w:t>
        </w:r>
      </w:hyperlink>
      <w:r>
        <w:rPr>
          <w:spacing w:val="-5"/>
        </w:rPr>
        <w:t>.</w:t>
      </w:r>
    </w:p>
    <w:p>
      <w:pPr>
        <w:pStyle w:val="BodyText"/>
        <w:spacing w:before="56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both"/>
        <w:rPr>
          <w:sz w:val="16"/>
        </w:rPr>
      </w:pPr>
      <w:r>
        <w:rPr>
          <w:w w:val="105"/>
          <w:sz w:val="16"/>
        </w:rPr>
        <w:t>Results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analysis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A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rFonts w:ascii="Times New Roman"/>
        </w:rPr>
        <w:t>fi</w:t>
      </w:r>
      <w:r>
        <w:rPr/>
        <w:t>fteen</w:t>
      </w:r>
      <w:r>
        <w:rPr>
          <w:spacing w:val="-3"/>
        </w:rPr>
        <w:t> </w:t>
      </w:r>
      <w:r>
        <w:rPr/>
        <w:t>variables</w:t>
      </w:r>
      <w:r>
        <w:rPr>
          <w:spacing w:val="-5"/>
        </w:rPr>
        <w:t> </w:t>
      </w:r>
      <w:r>
        <w:rPr/>
        <w:t>were</w:t>
      </w:r>
      <w:r>
        <w:rPr>
          <w:spacing w:val="-3"/>
        </w:rPr>
        <w:t> </w:t>
      </w:r>
      <w:r>
        <w:rPr/>
        <w:t>analyzed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various</w:t>
      </w:r>
      <w:r>
        <w:rPr>
          <w:spacing w:val="-4"/>
        </w:rPr>
        <w:t> </w:t>
      </w:r>
      <w:r>
        <w:rPr/>
        <w:t>statistical</w:t>
      </w:r>
      <w:r>
        <w:rPr>
          <w:spacing w:val="40"/>
        </w:rPr>
        <w:t> </w:t>
      </w:r>
      <w:r>
        <w:rPr/>
        <w:t>techniques. Boron (B), Zinc (Zn), Nitrogen (N), Phosphate, Potassium,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Manganese</w:t>
      </w:r>
      <w:r>
        <w:rPr>
          <w:spacing w:val="-8"/>
        </w:rPr>
        <w:t> </w:t>
      </w:r>
      <w:r>
        <w:rPr>
          <w:spacing w:val="-2"/>
        </w:rPr>
        <w:t>(Mn)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major</w:t>
      </w:r>
      <w:r>
        <w:rPr>
          <w:spacing w:val="-7"/>
        </w:rPr>
        <w:t> </w:t>
      </w:r>
      <w:r>
        <w:rPr>
          <w:spacing w:val="-2"/>
        </w:rPr>
        <w:t>variables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considered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prime</w:t>
      </w:r>
      <w:r>
        <w:rPr>
          <w:spacing w:val="40"/>
        </w:rPr>
        <w:t> </w:t>
      </w:r>
      <w:r>
        <w:rPr/>
        <w:t>variables. The standard deviation (SD) of the dataset represents the</w:t>
      </w:r>
      <w:r>
        <w:rPr>
          <w:spacing w:val="40"/>
        </w:rPr>
        <w:t> </w:t>
      </w:r>
      <w:r>
        <w:rPr/>
        <w:t>average</w:t>
      </w:r>
      <w:r>
        <w:rPr>
          <w:spacing w:val="-2"/>
        </w:rPr>
        <w:t> </w:t>
      </w:r>
      <w:r>
        <w:rPr/>
        <w:t>level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variability. It</w:t>
      </w:r>
      <w:r>
        <w:rPr>
          <w:spacing w:val="-2"/>
        </w:rPr>
        <w:t> </w:t>
      </w:r>
      <w:r>
        <w:rPr/>
        <w:t>informs</w:t>
      </w:r>
      <w:r>
        <w:rPr>
          <w:spacing w:val="-3"/>
        </w:rPr>
        <w:t> </w:t>
      </w:r>
      <w:r>
        <w:rPr/>
        <w:t>users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far</w:t>
      </w:r>
      <w:r>
        <w:rPr>
          <w:spacing w:val="-1"/>
        </w:rPr>
        <w:t> </w:t>
      </w:r>
      <w:r>
        <w:rPr/>
        <w:t>each</w:t>
      </w:r>
      <w:r>
        <w:rPr>
          <w:spacing w:val="-3"/>
        </w:rPr>
        <w:t> </w:t>
      </w:r>
      <w:r>
        <w:rPr/>
        <w:t>score</w:t>
      </w:r>
      <w:r>
        <w:rPr>
          <w:spacing w:val="-1"/>
        </w:rPr>
        <w:t> </w:t>
      </w:r>
      <w:r>
        <w:rPr/>
        <w:t>deviates</w:t>
      </w:r>
      <w:r>
        <w:rPr>
          <w:spacing w:val="40"/>
        </w:rPr>
        <w:t> </w:t>
      </w:r>
      <w:r>
        <w:rPr/>
        <w:t>from the mean on average. The SD of N is 70.931, followed by K</w:t>
      </w:r>
      <w:r>
        <w:rPr>
          <w:spacing w:val="40"/>
        </w:rPr>
        <w:t> </w:t>
      </w:r>
      <w:r>
        <w:rPr/>
        <w:t>(36.289), and PO</w:t>
      </w:r>
      <w:r>
        <w:rPr>
          <w:vertAlign w:val="subscript"/>
        </w:rPr>
        <w:t>4</w:t>
      </w:r>
      <w:r>
        <w:rPr>
          <w:vertAlign w:val="baseline"/>
        </w:rPr>
        <w:t> (35.415) (</w:t>
      </w:r>
      <w:hyperlink w:history="true" w:anchor="_bookmark12">
        <w:r>
          <w:rPr>
            <w:color w:val="007FAC"/>
            <w:vertAlign w:val="baseline"/>
          </w:rPr>
          <w:t>Table 2</w:t>
        </w:r>
      </w:hyperlink>
      <w:r>
        <w:rPr>
          <w:vertAlign w:val="baseline"/>
        </w:rPr>
        <w:t>). The kurtosis is a measure of</w:t>
      </w:r>
      <w:r>
        <w:rPr>
          <w:spacing w:val="40"/>
          <w:vertAlign w:val="baseline"/>
        </w:rPr>
        <w:t> </w:t>
      </w:r>
      <w:r>
        <w:rPr>
          <w:vertAlign w:val="baseline"/>
        </w:rPr>
        <w:t>heaviness or the density of distribution tails, whereas skewness is a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measure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symmetry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distribution.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skewness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of P</w:t>
      </w:r>
      <w:r>
        <w:rPr>
          <w:spacing w:val="-2"/>
          <w:vertAlign w:val="superscript"/>
        </w:rPr>
        <w:t>H</w:t>
      </w:r>
      <w:r>
        <w:rPr>
          <w:spacing w:val="-2"/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K, PO</w:t>
      </w:r>
      <w:r>
        <w:rPr>
          <w:spacing w:val="-2"/>
          <w:vertAlign w:val="subscript"/>
        </w:rPr>
        <w:t>4</w:t>
      </w:r>
      <w:r>
        <w:rPr>
          <w:spacing w:val="-2"/>
          <w:vertAlign w:val="baseline"/>
        </w:rPr>
        <w:t>, Zn,</w:t>
      </w:r>
      <w:r>
        <w:rPr>
          <w:spacing w:val="-3"/>
          <w:vertAlign w:val="baseline"/>
        </w:rPr>
        <w:t> </w:t>
      </w:r>
      <w:r>
        <w:rPr>
          <w:spacing w:val="-5"/>
          <w:vertAlign w:val="baseline"/>
        </w:rPr>
        <w:t>Fe,</w:t>
      </w:r>
    </w:p>
    <w:p>
      <w:pPr>
        <w:pStyle w:val="BodyText"/>
        <w:spacing w:line="232" w:lineRule="auto" w:before="6"/>
        <w:ind w:left="111" w:right="109"/>
        <w:jc w:val="both"/>
      </w:pPr>
      <w:r>
        <w:rPr/>
        <w:t>SS,</w:t>
      </w:r>
      <w:r>
        <w:rPr>
          <w:spacing w:val="-9"/>
        </w:rPr>
        <w:t> </w:t>
      </w:r>
      <w:r>
        <w:rPr/>
        <w:t>CEC</w:t>
      </w:r>
      <w:r>
        <w:rPr>
          <w:spacing w:val="-9"/>
        </w:rPr>
        <w:t> </w:t>
      </w:r>
      <w:r>
        <w:rPr/>
        <w:t>indicates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highly</w:t>
      </w:r>
      <w:r>
        <w:rPr>
          <w:spacing w:val="-10"/>
        </w:rPr>
        <w:t> </w:t>
      </w:r>
      <w:r>
        <w:rPr/>
        <w:t>skewed</w:t>
      </w:r>
      <w:r>
        <w:rPr>
          <w:spacing w:val="-10"/>
        </w:rPr>
        <w:t> </w:t>
      </w:r>
      <w:r>
        <w:rPr/>
        <w:t>distribution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soil</w:t>
      </w:r>
      <w:r>
        <w:rPr>
          <w:spacing w:val="-9"/>
        </w:rPr>
        <w:t> </w:t>
      </w:r>
      <w:r>
        <w:rPr/>
        <w:t>sample</w:t>
      </w:r>
      <w:r>
        <w:rPr>
          <w:spacing w:val="-9"/>
        </w:rPr>
        <w:t> </w:t>
      </w:r>
      <w:r>
        <w:rPr/>
        <w:t>data.</w:t>
      </w:r>
      <w:r>
        <w:rPr>
          <w:spacing w:val="40"/>
        </w:rPr>
        <w:t> </w:t>
      </w:r>
      <w:r>
        <w:rPr>
          <w:spacing w:val="-4"/>
        </w:rPr>
        <w:t>The</w:t>
      </w:r>
      <w:r>
        <w:rPr>
          <w:spacing w:val="1"/>
        </w:rPr>
        <w:t> </w:t>
      </w:r>
      <w:r>
        <w:rPr>
          <w:spacing w:val="-4"/>
        </w:rPr>
        <w:t>Kurtosis</w:t>
      </w:r>
      <w:r>
        <w:rPr>
          <w:spacing w:val="1"/>
        </w:rPr>
        <w:t> </w:t>
      </w:r>
      <w:r>
        <w:rPr>
          <w:spacing w:val="-4"/>
        </w:rPr>
        <w:t>of</w:t>
      </w:r>
      <w:r>
        <w:rPr>
          <w:spacing w:val="1"/>
        </w:rPr>
        <w:t> </w:t>
      </w:r>
      <w:r>
        <w:rPr>
          <w:spacing w:val="-4"/>
        </w:rPr>
        <w:t>MI</w:t>
      </w:r>
      <w:r>
        <w:rPr>
          <w:spacing w:val="2"/>
        </w:rPr>
        <w:t> </w:t>
      </w:r>
      <w:r>
        <w:rPr>
          <w:spacing w:val="-4"/>
        </w:rPr>
        <w:t>(</w:t>
      </w:r>
      <w:r>
        <w:rPr>
          <w:rFonts w:ascii="LM Roman 10" w:hAnsi="LM Roman 10"/>
          <w:spacing w:val="-4"/>
        </w:rPr>
        <w:t>—</w:t>
      </w:r>
      <w:r>
        <w:rPr>
          <w:spacing w:val="-4"/>
        </w:rPr>
        <w:t>0.625),</w:t>
      </w:r>
      <w:r>
        <w:rPr>
          <w:spacing w:val="1"/>
        </w:rPr>
        <w:t> </w:t>
      </w:r>
      <w:r>
        <w:rPr>
          <w:spacing w:val="-4"/>
        </w:rPr>
        <w:t>Fe</w:t>
      </w:r>
      <w:r>
        <w:rPr>
          <w:spacing w:val="2"/>
        </w:rPr>
        <w:t> </w:t>
      </w:r>
      <w:r>
        <w:rPr>
          <w:spacing w:val="-4"/>
        </w:rPr>
        <w:t>(</w:t>
      </w:r>
      <w:r>
        <w:rPr>
          <w:rFonts w:ascii="LM Roman 10" w:hAnsi="LM Roman 10"/>
          <w:spacing w:val="-4"/>
        </w:rPr>
        <w:t>—</w:t>
      </w:r>
      <w:r>
        <w:rPr>
          <w:spacing w:val="-4"/>
        </w:rPr>
        <w:t>0.216),</w:t>
      </w:r>
      <w:r>
        <w:rPr>
          <w:spacing w:val="1"/>
        </w:rPr>
        <w:t> </w:t>
      </w:r>
      <w:r>
        <w:rPr>
          <w:spacing w:val="-4"/>
        </w:rPr>
        <w:t>Cu</w:t>
      </w:r>
      <w:r>
        <w:rPr>
          <w:spacing w:val="1"/>
        </w:rPr>
        <w:t> </w:t>
      </w:r>
      <w:r>
        <w:rPr>
          <w:spacing w:val="-4"/>
        </w:rPr>
        <w:t>(</w:t>
      </w:r>
      <w:r>
        <w:rPr>
          <w:rFonts w:ascii="LM Roman 10" w:hAnsi="LM Roman 10"/>
          <w:spacing w:val="-4"/>
        </w:rPr>
        <w:t>—</w:t>
      </w:r>
      <w:r>
        <w:rPr>
          <w:spacing w:val="-4"/>
        </w:rPr>
        <w:t>0.844),</w:t>
      </w:r>
      <w:r>
        <w:rPr>
          <w:spacing w:val="1"/>
        </w:rPr>
        <w:t> </w:t>
      </w:r>
      <w:r>
        <w:rPr>
          <w:spacing w:val="-4"/>
        </w:rPr>
        <w:t>OC</w:t>
      </w:r>
      <w:r>
        <w:rPr/>
        <w:t> </w:t>
      </w:r>
      <w:r>
        <w:rPr>
          <w:spacing w:val="-4"/>
        </w:rPr>
        <w:t>(</w:t>
      </w:r>
      <w:r>
        <w:rPr>
          <w:rFonts w:ascii="LM Roman 10" w:hAnsi="LM Roman 10"/>
          <w:spacing w:val="-4"/>
        </w:rPr>
        <w:t>—</w:t>
      </w:r>
      <w:r>
        <w:rPr>
          <w:spacing w:val="-4"/>
        </w:rPr>
        <w:t>1.057),</w:t>
      </w:r>
      <w:r>
        <w:rPr>
          <w:spacing w:val="1"/>
        </w:rPr>
        <w:t> </w:t>
      </w:r>
      <w:r>
        <w:rPr>
          <w:spacing w:val="-10"/>
        </w:rPr>
        <w:t>B</w:t>
      </w:r>
    </w:p>
    <w:p>
      <w:pPr>
        <w:pStyle w:val="BodyText"/>
        <w:spacing w:line="211" w:lineRule="exact"/>
        <w:ind w:left="111"/>
        <w:jc w:val="both"/>
      </w:pPr>
      <w:r>
        <w:rPr>
          <w:spacing w:val="-4"/>
        </w:rPr>
        <w:t>(</w:t>
      </w:r>
      <w:r>
        <w:rPr>
          <w:rFonts w:ascii="LM Roman 10" w:hAnsi="LM Roman 10"/>
          <w:spacing w:val="-4"/>
        </w:rPr>
        <w:t>—</w:t>
      </w:r>
      <w:r>
        <w:rPr>
          <w:spacing w:val="-4"/>
        </w:rPr>
        <w:t>0.297),</w:t>
      </w:r>
      <w:r>
        <w:rPr>
          <w:spacing w:val="-2"/>
        </w:rPr>
        <w:t> </w:t>
      </w:r>
      <w:r>
        <w:rPr>
          <w:spacing w:val="-4"/>
        </w:rPr>
        <w:t>K</w:t>
      </w:r>
      <w:r>
        <w:rPr/>
        <w:t> </w:t>
      </w:r>
      <w:r>
        <w:rPr>
          <w:spacing w:val="-4"/>
        </w:rPr>
        <w:t>(</w:t>
      </w:r>
      <w:r>
        <w:rPr>
          <w:rFonts w:ascii="LM Roman 10" w:hAnsi="LM Roman 10"/>
          <w:spacing w:val="-4"/>
        </w:rPr>
        <w:t>—</w:t>
      </w:r>
      <w:r>
        <w:rPr>
          <w:spacing w:val="-4"/>
        </w:rPr>
        <w:t>0.738),</w:t>
      </w:r>
      <w:r>
        <w:rPr/>
        <w:t> </w:t>
      </w:r>
      <w:r>
        <w:rPr>
          <w:spacing w:val="-4"/>
        </w:rPr>
        <w:t>N</w:t>
      </w:r>
      <w:r>
        <w:rPr/>
        <w:t> </w:t>
      </w:r>
      <w:r>
        <w:rPr>
          <w:spacing w:val="-4"/>
        </w:rPr>
        <w:t>(</w:t>
      </w:r>
      <w:r>
        <w:rPr>
          <w:rFonts w:ascii="LM Roman 10" w:hAnsi="LM Roman 10"/>
          <w:spacing w:val="-4"/>
        </w:rPr>
        <w:t>—</w:t>
      </w:r>
      <w:r>
        <w:rPr>
          <w:spacing w:val="-4"/>
        </w:rPr>
        <w:t>0.908)</w:t>
      </w:r>
      <w:r>
        <w:rPr>
          <w:spacing w:val="-1"/>
        </w:rPr>
        <w:t> </w:t>
      </w:r>
      <w:r>
        <w:rPr>
          <w:spacing w:val="-4"/>
        </w:rPr>
        <w:t>represents</w:t>
      </w:r>
      <w:r>
        <w:rPr/>
        <w:t> </w:t>
      </w:r>
      <w:r>
        <w:rPr>
          <w:spacing w:val="-4"/>
        </w:rPr>
        <w:t>a</w:t>
      </w:r>
      <w:r>
        <w:rPr/>
        <w:t> </w:t>
      </w:r>
      <w:r>
        <w:rPr>
          <w:spacing w:val="-4"/>
        </w:rPr>
        <w:t>negative</w:t>
      </w:r>
      <w:r>
        <w:rPr>
          <w:spacing w:val="-1"/>
        </w:rPr>
        <w:t> </w:t>
      </w:r>
      <w:r>
        <w:rPr>
          <w:spacing w:val="-4"/>
        </w:rPr>
        <w:t>which</w:t>
      </w:r>
      <w:r>
        <w:rPr>
          <w:spacing w:val="-1"/>
        </w:rPr>
        <w:t> </w:t>
      </w:r>
      <w:r>
        <w:rPr>
          <w:spacing w:val="-4"/>
        </w:rPr>
        <w:t>indicates</w:t>
      </w:r>
    </w:p>
    <w:p>
      <w:pPr>
        <w:pStyle w:val="BodyText"/>
        <w:spacing w:line="276" w:lineRule="auto" w:before="16"/>
        <w:ind w:left="111" w:right="108"/>
        <w:jc w:val="both"/>
      </w:pPr>
      <w:r>
        <w:rPr/>
        <w:t>the</w:t>
      </w:r>
      <w:r>
        <w:rPr>
          <w:spacing w:val="-10"/>
        </w:rPr>
        <w:t> </w:t>
      </w:r>
      <w:r>
        <w:rPr/>
        <w:t>Platykurtic</w:t>
      </w:r>
      <w:r>
        <w:rPr>
          <w:spacing w:val="-10"/>
        </w:rPr>
        <w:t> </w:t>
      </w:r>
      <w:r>
        <w:rPr/>
        <w:t>kurtosis.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negative</w:t>
      </w:r>
      <w:r>
        <w:rPr>
          <w:spacing w:val="-10"/>
        </w:rPr>
        <w:t> </w:t>
      </w:r>
      <w:r>
        <w:rPr/>
        <w:t>kurtosis</w:t>
      </w:r>
      <w:r>
        <w:rPr>
          <w:spacing w:val="-9"/>
        </w:rPr>
        <w:t> </w:t>
      </w:r>
      <w:r>
        <w:rPr/>
        <w:t>depicts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lower</w:t>
      </w:r>
      <w:r>
        <w:rPr>
          <w:spacing w:val="-9"/>
        </w:rPr>
        <w:t> </w:t>
      </w:r>
      <w:r>
        <w:rPr/>
        <w:t>number</w:t>
      </w:r>
      <w:r>
        <w:rPr>
          <w:spacing w:val="40"/>
        </w:rPr>
        <w:t> </w:t>
      </w:r>
      <w:r>
        <w:rPr/>
        <w:t>of outliers in the distribution.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4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07"/>
        <w:rPr>
          <w:sz w:val="20"/>
        </w:rPr>
      </w:pPr>
      <w:r>
        <w:rPr>
          <w:sz w:val="20"/>
        </w:rPr>
        <w:drawing>
          <wp:inline distT="0" distB="0" distL="0" distR="0">
            <wp:extent cx="5594556" cy="3950208"/>
            <wp:effectExtent l="0" t="0" r="0" b="0"/>
            <wp:docPr id="28" name="Image 28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556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3"/>
        <w:rPr>
          <w:sz w:val="14"/>
        </w:rPr>
      </w:pPr>
    </w:p>
    <w:p>
      <w:pPr>
        <w:spacing w:line="288" w:lineRule="auto" w:before="0"/>
        <w:ind w:left="111" w:right="109" w:firstLine="0"/>
        <w:jc w:val="both"/>
        <w:rPr>
          <w:sz w:val="14"/>
        </w:rPr>
      </w:pPr>
      <w:bookmarkStart w:name="3.1. Soil fertility mapping (SFM) using " w:id="27"/>
      <w:bookmarkEnd w:id="27"/>
      <w:r>
        <w:rPr/>
      </w:r>
      <w:bookmarkStart w:name="3.2. Site suitability mapping using mach" w:id="28"/>
      <w:bookmarkEnd w:id="28"/>
      <w:r>
        <w:rPr/>
      </w:r>
      <w:bookmarkStart w:name="3.3. Validation and comparisons of the r" w:id="29"/>
      <w:bookmarkEnd w:id="29"/>
      <w:r>
        <w:rPr/>
      </w:r>
      <w:bookmarkStart w:name="_bookmark9" w:id="30"/>
      <w:bookmarkEnd w:id="30"/>
      <w:r>
        <w:rPr/>
      </w:r>
      <w:r>
        <w:rPr>
          <w:sz w:val="14"/>
        </w:rPr>
        <w:t>Fig. 4.</w:t>
      </w:r>
      <w:r>
        <w:rPr>
          <w:spacing w:val="40"/>
          <w:sz w:val="14"/>
        </w:rPr>
        <w:t> </w:t>
      </w:r>
      <w:r>
        <w:rPr>
          <w:sz w:val="14"/>
        </w:rPr>
        <w:t>Spatial data layers; (a) Nitrogen (N</w:t>
      </w:r>
      <w:r>
        <w:rPr>
          <w:sz w:val="14"/>
          <w:vertAlign w:val="subscript"/>
        </w:rPr>
        <w:t>2</w:t>
      </w:r>
      <w:r>
        <w:rPr>
          <w:sz w:val="14"/>
          <w:vertAlign w:val="baseline"/>
        </w:rPr>
        <w:t>), (b) Potassium (K), (c) Phosphate (PO</w:t>
      </w:r>
      <w:r>
        <w:rPr>
          <w:sz w:val="14"/>
          <w:vertAlign w:val="subscript"/>
        </w:rPr>
        <w:t>4</w:t>
      </w:r>
      <w:r>
        <w:rPr>
          <w:sz w:val="14"/>
          <w:vertAlign w:val="baseline"/>
        </w:rPr>
        <w:t>),(d) Sulphate (SO</w:t>
      </w:r>
      <w:r>
        <w:rPr>
          <w:sz w:val="14"/>
          <w:vertAlign w:val="subscript"/>
        </w:rPr>
        <w:t>4</w:t>
      </w:r>
      <w:r>
        <w:rPr>
          <w:sz w:val="14"/>
          <w:vertAlign w:val="baseline"/>
        </w:rPr>
        <w:t>), (e) Boron (B), (f) Potential of Hydrogen (pH), (g) Organic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carbon (OC), (h) Zinc (Zn), (i) Manganese (Mn), (j) Copper (Cu), (k) Iron (Fe), (l) Soluble Salt (SS), (m) Bulk density (BD), (n) Cation exchange capacity (CEC) and (o)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Moisture index (MI), (p) Elevation, (q) Slope, (r) Rainfall, (s) GWL, (t) Lithology, (u) Geomorphology, (v) LULC, (w) Soil, (x) Dist. from river, (y) Dist. from road, (z)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Dist. from KB.</w:t>
      </w: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10" w:after="0"/>
        <w:ind w:left="471" w:right="0" w:hanging="360"/>
        <w:jc w:val="both"/>
        <w:rPr>
          <w:i/>
          <w:sz w:val="16"/>
        </w:rPr>
      </w:pPr>
      <w:r>
        <w:rPr>
          <w:i/>
          <w:w w:val="90"/>
          <w:sz w:val="16"/>
        </w:rPr>
        <w:t>Soil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fertility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mapping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(SFM)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using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AHP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6"/>
          <w:sz w:val="16"/>
        </w:rPr>
        <w:t> </w:t>
      </w:r>
      <w:r>
        <w:rPr>
          <w:i/>
          <w:spacing w:val="-5"/>
          <w:w w:val="90"/>
          <w:sz w:val="16"/>
        </w:rPr>
        <w:t>WLC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right="38" w:firstLine="239"/>
        <w:jc w:val="both"/>
      </w:pPr>
      <w:hyperlink w:history="true" w:anchor="_bookmark13">
        <w:r>
          <w:rPr>
            <w:color w:val="007FAC"/>
          </w:rPr>
          <w:t>Table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3</w:t>
        </w:r>
      </w:hyperlink>
      <w:r>
        <w:rPr>
          <w:color w:val="007FAC"/>
          <w:spacing w:val="-9"/>
        </w:rPr>
        <w:t> </w:t>
      </w:r>
      <w:r>
        <w:rPr/>
        <w:t>AHP</w:t>
      </w:r>
      <w:r>
        <w:rPr>
          <w:spacing w:val="-10"/>
        </w:rPr>
        <w:t> </w:t>
      </w:r>
      <w:r>
        <w:rPr/>
        <w:t>rating</w:t>
      </w:r>
      <w:r>
        <w:rPr>
          <w:spacing w:val="-10"/>
        </w:rPr>
        <w:t> </w:t>
      </w:r>
      <w:r>
        <w:rPr/>
        <w:t>Scale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Random</w:t>
      </w:r>
      <w:r>
        <w:rPr>
          <w:spacing w:val="-10"/>
        </w:rPr>
        <w:t> </w:t>
      </w:r>
      <w:r>
        <w:rPr/>
        <w:t>Index</w:t>
      </w:r>
      <w:r>
        <w:rPr>
          <w:spacing w:val="-9"/>
        </w:rPr>
        <w:t> </w:t>
      </w:r>
      <w:r>
        <w:rPr/>
        <w:t>(RI)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formation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the Pair-wise comparison matrix.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AHP</w:t>
      </w:r>
      <w:r>
        <w:rPr>
          <w:spacing w:val="-6"/>
        </w:rPr>
        <w:t> </w:t>
      </w:r>
      <w:r>
        <w:rPr/>
        <w:t>estimation</w:t>
      </w:r>
      <w:r>
        <w:rPr>
          <w:spacing w:val="-6"/>
        </w:rPr>
        <w:t> </w:t>
      </w:r>
      <w:r>
        <w:rPr/>
        <w:t>(</w:t>
      </w:r>
      <w:hyperlink w:history="true" w:anchor="_bookmark13">
        <w:r>
          <w:rPr>
            <w:color w:val="007FAC"/>
          </w:rPr>
          <w:t>Tables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3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4</w:t>
        </w:r>
      </w:hyperlink>
      <w:r>
        <w:rPr/>
        <w:t>,</w:t>
      </w:r>
      <w:r>
        <w:rPr>
          <w:spacing w:val="-5"/>
        </w:rPr>
        <w:t> </w:t>
      </w:r>
      <w:hyperlink w:history="true" w:anchor="_bookmark14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6</w:t>
        </w:r>
      </w:hyperlink>
      <w:r>
        <w:rPr/>
        <w:t>)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found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Boron</w:t>
      </w:r>
      <w:r>
        <w:rPr>
          <w:spacing w:val="-3"/>
        </w:rPr>
        <w:t> </w:t>
      </w:r>
      <w:r>
        <w:rPr/>
        <w:t>(Br)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most</w:t>
      </w:r>
      <w:r>
        <w:rPr>
          <w:spacing w:val="-4"/>
        </w:rPr>
        <w:t> </w:t>
      </w:r>
      <w:r>
        <w:rPr/>
        <w:t>prominent</w:t>
      </w:r>
      <w:r>
        <w:rPr>
          <w:spacing w:val="-4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9.19</w:t>
      </w:r>
      <w:r>
        <w:rPr>
          <w:spacing w:val="-4"/>
        </w:rPr>
        <w:t> </w:t>
      </w:r>
      <w:r>
        <w:rPr/>
        <w:t>per</w:t>
      </w:r>
      <w:r>
        <w:rPr>
          <w:spacing w:val="-3"/>
        </w:rPr>
        <w:t> </w:t>
      </w:r>
      <w:r>
        <w:rPr/>
        <w:t>cent</w:t>
      </w:r>
      <w:r>
        <w:rPr>
          <w:spacing w:val="-3"/>
        </w:rPr>
        <w:t> </w:t>
      </w:r>
      <w:r>
        <w:rPr/>
        <w:t>rating</w:t>
      </w:r>
      <w:r>
        <w:rPr>
          <w:spacing w:val="-4"/>
        </w:rPr>
        <w:t> </w:t>
      </w:r>
      <w:r>
        <w:rPr/>
        <w:t>in</w:t>
      </w:r>
      <w:r>
        <w:rPr>
          <w:spacing w:val="40"/>
        </w:rPr>
        <w:t> </w:t>
      </w:r>
      <w:r>
        <w:rPr/>
        <w:t>Soil Fertility Mapping followed by Zinc (Zn) with 8.81 per cent, Potas-</w:t>
      </w:r>
      <w:r>
        <w:rPr>
          <w:spacing w:val="40"/>
        </w:rPr>
        <w:t> </w:t>
      </w:r>
      <w:r>
        <w:rPr/>
        <w:t>sium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8.39</w:t>
      </w:r>
      <w:r>
        <w:rPr>
          <w:spacing w:val="-6"/>
        </w:rPr>
        <w:t> </w:t>
      </w:r>
      <w:r>
        <w:rPr/>
        <w:t>per</w:t>
      </w:r>
      <w:r>
        <w:rPr>
          <w:spacing w:val="-5"/>
        </w:rPr>
        <w:t> </w:t>
      </w:r>
      <w:r>
        <w:rPr/>
        <w:t>cent</w:t>
      </w:r>
      <w:r>
        <w:rPr>
          <w:spacing w:val="-6"/>
        </w:rPr>
        <w:t> </w:t>
      </w:r>
      <w:r>
        <w:rPr/>
        <w:t>respectively.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soluble</w:t>
      </w:r>
      <w:r>
        <w:rPr>
          <w:spacing w:val="-6"/>
        </w:rPr>
        <w:t> </w:t>
      </w:r>
      <w:r>
        <w:rPr/>
        <w:t>salt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least</w:t>
      </w:r>
      <w:r>
        <w:rPr>
          <w:spacing w:val="-5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uencing</w:t>
      </w:r>
      <w:r>
        <w:rPr>
          <w:spacing w:val="40"/>
        </w:rPr>
        <w:t> </w:t>
      </w:r>
      <w:r>
        <w:rPr/>
        <w:t>variable with a 3.79 per cent of AHP rating.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It is considered that not all the selected parameters have the </w:t>
      </w:r>
      <w:r>
        <w:rPr/>
        <w:t>same</w:t>
      </w:r>
      <w:r>
        <w:rPr>
          <w:spacing w:val="40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-1"/>
        </w:rPr>
        <w:t> </w:t>
      </w:r>
      <w:r>
        <w:rPr/>
        <w:t>on soil fertility. As a result, the MCDM-AHP based weighting</w:t>
      </w:r>
      <w:r>
        <w:rPr>
          <w:spacing w:val="40"/>
        </w:rPr>
        <w:t> </w:t>
      </w:r>
      <w:r>
        <w:rPr/>
        <w:t>procedure is used to determine the weights of the selected variables.</w:t>
      </w:r>
      <w:r>
        <w:rPr>
          <w:spacing w:val="40"/>
        </w:rPr>
        <w:t> </w:t>
      </w:r>
      <w:r>
        <w:rPr/>
        <w:t>From</w:t>
      </w:r>
      <w:r>
        <w:rPr>
          <w:spacing w:val="-8"/>
        </w:rPr>
        <w:t> </w:t>
      </w:r>
      <w:hyperlink w:history="true" w:anchor="_bookmark15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7</w:t>
        </w:r>
      </w:hyperlink>
      <w:r>
        <w:rPr/>
        <w:t>,</w:t>
      </w:r>
      <w:r>
        <w:rPr>
          <w:spacing w:val="-7"/>
        </w:rPr>
        <w:t> </w:t>
      </w:r>
      <w:r>
        <w:rPr/>
        <w:t>out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total</w:t>
      </w:r>
      <w:r>
        <w:rPr>
          <w:spacing w:val="-8"/>
        </w:rPr>
        <w:t> </w:t>
      </w:r>
      <w:r>
        <w:rPr/>
        <w:t>spatial</w:t>
      </w:r>
      <w:r>
        <w:rPr>
          <w:spacing w:val="-9"/>
        </w:rPr>
        <w:t> </w:t>
      </w:r>
      <w:r>
        <w:rPr/>
        <w:t>extension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study</w:t>
      </w:r>
      <w:r>
        <w:rPr>
          <w:spacing w:val="-8"/>
        </w:rPr>
        <w:t> </w:t>
      </w:r>
      <w:r>
        <w:rPr/>
        <w:t>area,</w:t>
      </w:r>
      <w:r>
        <w:rPr>
          <w:spacing w:val="-9"/>
        </w:rPr>
        <w:t> </w:t>
      </w:r>
      <w:r>
        <w:rPr/>
        <w:t>54.38</w:t>
      </w:r>
      <w:r>
        <w:rPr>
          <w:spacing w:val="-8"/>
        </w:rPr>
        <w:t> </w:t>
      </w:r>
      <w:r>
        <w:rPr/>
        <w:t>sq.</w:t>
      </w:r>
      <w:r>
        <w:rPr>
          <w:spacing w:val="40"/>
        </w:rPr>
        <w:t> </w:t>
      </w:r>
      <w:r>
        <w:rPr/>
        <w:t>km of the land seemed to have very high soil fertility for agricultural</w:t>
      </w:r>
      <w:r>
        <w:rPr>
          <w:spacing w:val="40"/>
        </w:rPr>
        <w:t> </w:t>
      </w:r>
      <w:r>
        <w:rPr>
          <w:spacing w:val="-2"/>
        </w:rPr>
        <w:t>farming, primarily</w:t>
      </w:r>
      <w:r>
        <w:rPr>
          <w:spacing w:val="-3"/>
        </w:rPr>
        <w:t> </w:t>
      </w:r>
      <w:r>
        <w:rPr>
          <w:spacing w:val="-2"/>
        </w:rPr>
        <w:t>covering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NE and SW</w:t>
      </w:r>
      <w:r>
        <w:rPr>
          <w:spacing w:val="-3"/>
        </w:rPr>
        <w:t> </w:t>
      </w:r>
      <w:r>
        <w:rPr>
          <w:spacing w:val="-2"/>
        </w:rPr>
        <w:t>parts of the</w:t>
      </w:r>
      <w:r>
        <w:rPr>
          <w:spacing w:val="-3"/>
        </w:rPr>
        <w:t> </w:t>
      </w:r>
      <w:r>
        <w:rPr>
          <w:spacing w:val="-2"/>
        </w:rPr>
        <w:t>block. According</w:t>
      </w:r>
      <w:r>
        <w:rPr>
          <w:spacing w:val="40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produced</w:t>
      </w:r>
      <w:r>
        <w:rPr>
          <w:spacing w:val="-3"/>
        </w:rPr>
        <w:t> </w:t>
      </w:r>
      <w:r>
        <w:rPr/>
        <w:t>SFM,</w:t>
      </w:r>
      <w:r>
        <w:rPr>
          <w:spacing w:val="-2"/>
        </w:rPr>
        <w:t> </w:t>
      </w:r>
      <w:r>
        <w:rPr/>
        <w:t>about</w:t>
      </w:r>
      <w:r>
        <w:rPr>
          <w:spacing w:val="-3"/>
        </w:rPr>
        <w:t> </w:t>
      </w:r>
      <w:r>
        <w:rPr/>
        <w:t>41.04</w:t>
      </w:r>
      <w:r>
        <w:rPr>
          <w:spacing w:val="-2"/>
        </w:rPr>
        <w:t> </w:t>
      </w:r>
      <w:r>
        <w:rPr/>
        <w:t>sq.</w:t>
      </w:r>
      <w:r>
        <w:rPr>
          <w:spacing w:val="-1"/>
        </w:rPr>
        <w:t> </w:t>
      </w:r>
      <w:r>
        <w:rPr/>
        <w:t>km.</w:t>
      </w:r>
      <w:r>
        <w:rPr>
          <w:spacing w:val="-2"/>
        </w:rPr>
        <w:t> </w:t>
      </w:r>
      <w:r>
        <w:rPr/>
        <w:t>(13.60%)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highly</w:t>
      </w:r>
      <w:r>
        <w:rPr>
          <w:spacing w:val="-2"/>
        </w:rPr>
        <w:t> </w:t>
      </w:r>
      <w:r>
        <w:rPr/>
        <w:t>fertile</w:t>
      </w:r>
      <w:r>
        <w:rPr>
          <w:spacing w:val="-2"/>
        </w:rPr>
        <w:t> </w:t>
      </w:r>
      <w:r>
        <w:rPr>
          <w:spacing w:val="-5"/>
        </w:rPr>
        <w:t>and</w:t>
      </w:r>
    </w:p>
    <w:p>
      <w:pPr>
        <w:pStyle w:val="BodyText"/>
        <w:spacing w:line="276" w:lineRule="auto"/>
        <w:ind w:left="111" w:right="38"/>
        <w:jc w:val="both"/>
      </w:pPr>
      <w:r>
        <w:rPr/>
        <w:t>86.96 sq.</w:t>
      </w:r>
      <w:r>
        <w:rPr>
          <w:spacing w:val="-1"/>
        </w:rPr>
        <w:t> </w:t>
      </w:r>
      <w:r>
        <w:rPr/>
        <w:t>km.</w:t>
      </w:r>
      <w:r>
        <w:rPr>
          <w:spacing w:val="-1"/>
        </w:rPr>
        <w:t> </w:t>
      </w:r>
      <w:r>
        <w:rPr/>
        <w:t>(28.80%)</w:t>
      </w:r>
      <w:r>
        <w:rPr>
          <w:spacing w:val="-1"/>
        </w:rPr>
        <w:t> </w:t>
      </w:r>
      <w:r>
        <w:rPr/>
        <w:t>comes under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moderately</w:t>
      </w:r>
      <w:r>
        <w:rPr>
          <w:spacing w:val="-1"/>
        </w:rPr>
        <w:t> </w:t>
      </w:r>
      <w:r>
        <w:rPr/>
        <w:t>fertile zone</w:t>
      </w:r>
      <w:r>
        <w:rPr>
          <w:spacing w:val="-1"/>
        </w:rPr>
        <w:t> </w:t>
      </w:r>
      <w:r>
        <w:rPr/>
        <w:t>of </w:t>
      </w:r>
      <w:r>
        <w:rPr/>
        <w:t>the</w:t>
      </w:r>
      <w:r>
        <w:rPr>
          <w:spacing w:val="40"/>
        </w:rPr>
        <w:t> </w:t>
      </w:r>
      <w:r>
        <w:rPr/>
        <w:t>total respectively. About 52.98 sq. km. of the total area, mainly in the</w:t>
      </w:r>
      <w:r>
        <w:rPr>
          <w:spacing w:val="40"/>
        </w:rPr>
        <w:t> </w:t>
      </w:r>
      <w:r>
        <w:rPr/>
        <w:t>South,</w:t>
      </w:r>
      <w:r>
        <w:rPr>
          <w:spacing w:val="-9"/>
        </w:rPr>
        <w:t> </w:t>
      </w:r>
      <w:r>
        <w:rPr/>
        <w:t>South-west,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Northern</w:t>
      </w:r>
      <w:r>
        <w:rPr>
          <w:spacing w:val="-10"/>
        </w:rPr>
        <w:t> </w:t>
      </w:r>
      <w:r>
        <w:rPr/>
        <w:t>parts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block,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unsuit-</w:t>
      </w:r>
      <w:r>
        <w:rPr>
          <w:spacing w:val="40"/>
        </w:rPr>
        <w:t> </w:t>
      </w:r>
      <w:r>
        <w:rPr/>
        <w:t>able sites as the soil fertility is very poor (</w:t>
      </w:r>
      <w:hyperlink w:history="true" w:anchor="_bookmark16">
        <w:r>
          <w:rPr>
            <w:color w:val="007FAC"/>
          </w:rPr>
          <w:t>Table 5</w:t>
        </w:r>
      </w:hyperlink>
      <w:r>
        <w:rPr/>
        <w:t>). Equation </w:t>
      </w:r>
      <w:hyperlink w:history="true" w:anchor="_bookmark10">
        <w:r>
          <w:rPr>
            <w:color w:val="007FAC"/>
          </w:rPr>
          <w:t>(7)</w:t>
        </w:r>
      </w:hyperlink>
      <w:r>
        <w:rPr>
          <w:color w:val="007FAC"/>
          <w:spacing w:val="40"/>
        </w:rPr>
        <w:t> </w:t>
      </w:r>
      <w:r>
        <w:rPr/>
        <w:t>demonstrated the performed WLC for soil fertility mapping.</w:t>
      </w:r>
    </w:p>
    <w:p>
      <w:pPr>
        <w:pStyle w:val="BodyText"/>
        <w:spacing w:line="208" w:lineRule="exact" w:before="117"/>
        <w:ind w:left="992"/>
        <w:rPr>
          <w:rFonts w:ascii="LM Roman 10"/>
        </w:rPr>
      </w:pPr>
      <w:bookmarkStart w:name="_bookmark10" w:id="31"/>
      <w:bookmarkEnd w:id="31"/>
      <w:r>
        <w:rPr/>
      </w:r>
      <w:r>
        <w:rPr>
          <w:rFonts w:ascii="Times New Roman"/>
          <w:i/>
        </w:rPr>
        <w:t>Zn</w:t>
      </w:r>
      <w:r>
        <w:rPr>
          <w:rFonts w:ascii="LM Roman 10"/>
          <w:spacing w:val="38"/>
        </w:rPr>
        <w:t>  </w:t>
      </w:r>
      <w:r>
        <w:rPr>
          <w:rFonts w:ascii="Times New Roman"/>
        </w:rPr>
        <w:t>0</w:t>
      </w:r>
      <w:r>
        <w:rPr>
          <w:rFonts w:ascii="IPAPGothic"/>
        </w:rPr>
        <w:t>.</w:t>
      </w:r>
      <w:r>
        <w:rPr>
          <w:rFonts w:ascii="Times New Roman"/>
        </w:rPr>
        <w:t>088</w:t>
      </w:r>
      <w:r>
        <w:rPr>
          <w:rFonts w:ascii="Times New Roman"/>
          <w:spacing w:val="-6"/>
        </w:rPr>
        <w:t> </w:t>
      </w:r>
      <w:r>
        <w:rPr>
          <w:rFonts w:ascii="LM Roman 10"/>
        </w:rPr>
        <w:t>+</w:t>
      </w:r>
      <w:r>
        <w:rPr>
          <w:rFonts w:ascii="LM Roman 10"/>
          <w:spacing w:val="-19"/>
        </w:rPr>
        <w:t> </w:t>
      </w:r>
      <w:r>
        <w:rPr>
          <w:rFonts w:ascii="Times New Roman"/>
          <w:i/>
        </w:rPr>
        <w:t>S</w:t>
      </w:r>
      <w:r>
        <w:rPr>
          <w:rFonts w:ascii="LM Roman 10"/>
          <w:spacing w:val="40"/>
        </w:rPr>
        <w:t>  </w:t>
      </w:r>
      <w:r>
        <w:rPr>
          <w:rFonts w:ascii="Times New Roman"/>
        </w:rPr>
        <w:t>0</w:t>
      </w:r>
      <w:r>
        <w:rPr>
          <w:rFonts w:ascii="IPAPGothic"/>
        </w:rPr>
        <w:t>.</w:t>
      </w:r>
      <w:r>
        <w:rPr>
          <w:rFonts w:ascii="Times New Roman"/>
        </w:rPr>
        <w:t>0798</w:t>
      </w:r>
      <w:r>
        <w:rPr>
          <w:rFonts w:ascii="Times New Roman"/>
          <w:spacing w:val="-7"/>
        </w:rPr>
        <w:t> </w:t>
      </w:r>
      <w:r>
        <w:rPr>
          <w:rFonts w:ascii="LM Roman 10"/>
        </w:rPr>
        <w:t>+</w:t>
      </w:r>
      <w:r>
        <w:rPr>
          <w:rFonts w:ascii="LM Roman 10"/>
          <w:spacing w:val="-19"/>
        </w:rPr>
        <w:t> </w:t>
      </w:r>
      <w:r>
        <w:rPr>
          <w:rFonts w:ascii="Times New Roman"/>
          <w:i/>
        </w:rPr>
        <w:t>Slt</w:t>
      </w:r>
      <w:r>
        <w:rPr>
          <w:rFonts w:ascii="LM Roman 10"/>
          <w:spacing w:val="42"/>
        </w:rPr>
        <w:t>  </w:t>
      </w:r>
      <w:r>
        <w:rPr>
          <w:rFonts w:ascii="Times New Roman"/>
        </w:rPr>
        <w:t>0</w:t>
      </w:r>
      <w:r>
        <w:rPr>
          <w:rFonts w:ascii="IPAPGothic"/>
        </w:rPr>
        <w:t>.</w:t>
      </w:r>
      <w:r>
        <w:rPr>
          <w:rFonts w:ascii="Times New Roman"/>
        </w:rPr>
        <w:t>0379</w:t>
      </w:r>
      <w:r>
        <w:rPr>
          <w:rFonts w:ascii="Times New Roman"/>
          <w:spacing w:val="-7"/>
        </w:rPr>
        <w:t> </w:t>
      </w:r>
      <w:r>
        <w:rPr>
          <w:rFonts w:ascii="LM Roman 10"/>
        </w:rPr>
        <w:t>+</w:t>
      </w:r>
      <w:r>
        <w:rPr>
          <w:rFonts w:ascii="LM Roman 10"/>
          <w:spacing w:val="-19"/>
        </w:rPr>
        <w:t> </w:t>
      </w:r>
      <w:r>
        <w:rPr>
          <w:rFonts w:ascii="Times New Roman"/>
          <w:i/>
        </w:rPr>
        <w:t>K</w:t>
      </w:r>
      <w:r>
        <w:rPr>
          <w:rFonts w:ascii="LM Roman 10"/>
          <w:spacing w:val="44"/>
        </w:rPr>
        <w:t>  </w:t>
      </w:r>
      <w:r>
        <w:rPr>
          <w:rFonts w:ascii="Times New Roman"/>
          <w:spacing w:val="-2"/>
        </w:rPr>
        <w:t>0</w:t>
      </w:r>
      <w:r>
        <w:rPr>
          <w:rFonts w:ascii="IPAPGothic"/>
          <w:spacing w:val="-2"/>
        </w:rPr>
        <w:t>.</w:t>
      </w:r>
      <w:r>
        <w:rPr>
          <w:rFonts w:ascii="Times New Roman"/>
          <w:spacing w:val="-2"/>
        </w:rPr>
        <w:t>0839</w:t>
      </w:r>
      <w:r>
        <w:rPr>
          <w:rFonts w:ascii="LM Roman 10"/>
          <w:spacing w:val="-2"/>
        </w:rPr>
        <w:t>+</w:t>
      </w: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10" w:after="0"/>
        <w:ind w:left="471" w:right="0" w:hanging="360"/>
        <w:jc w:val="both"/>
        <w:rPr>
          <w:i/>
          <w:sz w:val="16"/>
        </w:rPr>
      </w:pPr>
      <w:r>
        <w:rPr/>
        <w:br w:type="column"/>
      </w:r>
      <w:r>
        <w:rPr>
          <w:i/>
          <w:w w:val="85"/>
          <w:sz w:val="16"/>
        </w:rPr>
        <w:t>Site</w:t>
      </w:r>
      <w:r>
        <w:rPr>
          <w:i/>
          <w:spacing w:val="21"/>
          <w:sz w:val="16"/>
        </w:rPr>
        <w:t> </w:t>
      </w:r>
      <w:r>
        <w:rPr>
          <w:i/>
          <w:w w:val="85"/>
          <w:sz w:val="16"/>
        </w:rPr>
        <w:t>suitability</w:t>
      </w:r>
      <w:r>
        <w:rPr>
          <w:i/>
          <w:spacing w:val="21"/>
          <w:sz w:val="16"/>
        </w:rPr>
        <w:t> </w:t>
      </w:r>
      <w:r>
        <w:rPr>
          <w:i/>
          <w:w w:val="85"/>
          <w:sz w:val="16"/>
        </w:rPr>
        <w:t>mapping</w:t>
      </w:r>
      <w:r>
        <w:rPr>
          <w:i/>
          <w:spacing w:val="20"/>
          <w:sz w:val="16"/>
        </w:rPr>
        <w:t> </w:t>
      </w:r>
      <w:r>
        <w:rPr>
          <w:i/>
          <w:w w:val="85"/>
          <w:sz w:val="16"/>
        </w:rPr>
        <w:t>using</w:t>
      </w:r>
      <w:r>
        <w:rPr>
          <w:i/>
          <w:spacing w:val="22"/>
          <w:sz w:val="16"/>
        </w:rPr>
        <w:t> </w:t>
      </w:r>
      <w:r>
        <w:rPr>
          <w:i/>
          <w:w w:val="85"/>
          <w:sz w:val="16"/>
        </w:rPr>
        <w:t>machines</w:t>
      </w:r>
      <w:r>
        <w:rPr>
          <w:i/>
          <w:spacing w:val="21"/>
          <w:sz w:val="16"/>
        </w:rPr>
        <w:t> </w:t>
      </w:r>
      <w:r>
        <w:rPr>
          <w:i/>
          <w:w w:val="85"/>
          <w:sz w:val="16"/>
        </w:rPr>
        <w:t>learning</w:t>
      </w:r>
      <w:r>
        <w:rPr>
          <w:i/>
          <w:spacing w:val="20"/>
          <w:sz w:val="16"/>
        </w:rPr>
        <w:t> </w:t>
      </w:r>
      <w:r>
        <w:rPr>
          <w:i/>
          <w:spacing w:val="-2"/>
          <w:w w:val="85"/>
          <w:sz w:val="16"/>
        </w:rPr>
        <w:t>techniques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11" w:right="109" w:firstLine="239"/>
        <w:jc w:val="both"/>
      </w:pP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present</w:t>
      </w:r>
      <w:r>
        <w:rPr>
          <w:spacing w:val="-7"/>
        </w:rPr>
        <w:t> </w:t>
      </w:r>
      <w:r>
        <w:rPr>
          <w:spacing w:val="-2"/>
        </w:rPr>
        <w:t>study,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ANN,</w:t>
      </w:r>
      <w:r>
        <w:rPr>
          <w:spacing w:val="-6"/>
        </w:rPr>
        <w:t> </w:t>
      </w:r>
      <w:r>
        <w:rPr>
          <w:spacing w:val="-2"/>
        </w:rPr>
        <w:t>SVM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Bagging</w:t>
      </w:r>
      <w:r>
        <w:rPr>
          <w:spacing w:val="-8"/>
        </w:rPr>
        <w:t> </w:t>
      </w:r>
      <w:r>
        <w:rPr>
          <w:spacing w:val="-2"/>
        </w:rPr>
        <w:t>method</w:t>
      </w:r>
      <w:r>
        <w:rPr>
          <w:spacing w:val="-7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construct</w:t>
      </w:r>
      <w:r>
        <w:rPr>
          <w:spacing w:val="-2"/>
        </w:rPr>
        <w:t> </w:t>
      </w:r>
      <w:r>
        <w:rPr/>
        <w:t>site</w:t>
      </w:r>
      <w:r>
        <w:rPr>
          <w:spacing w:val="-2"/>
        </w:rPr>
        <w:t> </w:t>
      </w:r>
      <w:r>
        <w:rPr/>
        <w:t>suitability</w:t>
      </w:r>
      <w:r>
        <w:rPr>
          <w:spacing w:val="-3"/>
        </w:rPr>
        <w:t> </w:t>
      </w:r>
      <w:r>
        <w:rPr/>
        <w:t>map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Tulaipanji</w:t>
      </w:r>
      <w:r>
        <w:rPr>
          <w:spacing w:val="-3"/>
        </w:rPr>
        <w:t> </w:t>
      </w:r>
      <w:r>
        <w:rPr/>
        <w:t>rice</w:t>
      </w:r>
      <w:r>
        <w:rPr>
          <w:spacing w:val="-2"/>
        </w:rPr>
        <w:t> </w:t>
      </w:r>
      <w:r>
        <w:rPr/>
        <w:t>cultivation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classify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produced</w:t>
      </w:r>
      <w:r>
        <w:rPr>
          <w:spacing w:val="-3"/>
        </w:rPr>
        <w:t> </w:t>
      </w:r>
      <w:r>
        <w:rPr/>
        <w:t>maps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>
          <w:rFonts w:ascii="Times New Roman"/>
        </w:rPr>
        <w:t>fi</w:t>
      </w:r>
      <w:r>
        <w:rPr/>
        <w:t>ve</w:t>
      </w:r>
      <w:r>
        <w:rPr>
          <w:spacing w:val="-2"/>
        </w:rPr>
        <w:t> </w:t>
      </w:r>
      <w:r>
        <w:rPr/>
        <w:t>categories,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very</w:t>
      </w:r>
      <w:r>
        <w:rPr>
          <w:spacing w:val="-2"/>
        </w:rPr>
        <w:t> </w:t>
      </w:r>
      <w:r>
        <w:rPr/>
        <w:t>high,</w:t>
      </w:r>
      <w:r>
        <w:rPr>
          <w:spacing w:val="-2"/>
        </w:rPr>
        <w:t> </w:t>
      </w:r>
      <w:r>
        <w:rPr/>
        <w:t>high,</w:t>
      </w:r>
      <w:r>
        <w:rPr>
          <w:spacing w:val="-2"/>
        </w:rPr>
        <w:t> </w:t>
      </w:r>
      <w:r>
        <w:rPr/>
        <w:t>moder-</w:t>
      </w:r>
      <w:r>
        <w:rPr>
          <w:spacing w:val="40"/>
        </w:rPr>
        <w:t> </w:t>
      </w:r>
      <w:r>
        <w:rPr/>
        <w:t>ate,</w:t>
      </w:r>
      <w:r>
        <w:rPr>
          <w:spacing w:val="-3"/>
        </w:rPr>
        <w:t> </w:t>
      </w:r>
      <w:r>
        <w:rPr/>
        <w:t>low,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least</w:t>
      </w:r>
      <w:r>
        <w:rPr>
          <w:spacing w:val="-2"/>
        </w:rPr>
        <w:t> </w:t>
      </w:r>
      <w:r>
        <w:rPr/>
        <w:t>suitable</w:t>
      </w:r>
      <w:r>
        <w:rPr>
          <w:spacing w:val="-3"/>
        </w:rPr>
        <w:t> </w:t>
      </w:r>
      <w:r>
        <w:rPr/>
        <w:t>(</w:t>
      </w:r>
      <w:hyperlink w:history="true" w:anchor="_bookmark17">
        <w:r>
          <w:rPr>
            <w:color w:val="007FAC"/>
          </w:rPr>
          <w:t>Fig.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8</w:t>
        </w:r>
      </w:hyperlink>
      <w:r>
        <w:rPr/>
        <w:t>).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ANN,</w:t>
      </w:r>
      <w:r>
        <w:rPr>
          <w:spacing w:val="-3"/>
        </w:rPr>
        <w:t> </w:t>
      </w:r>
      <w:r>
        <w:rPr/>
        <w:t>SVM,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Bagging-based</w:t>
      </w:r>
      <w:r>
        <w:rPr>
          <w:spacing w:val="40"/>
        </w:rPr>
        <w:t> </w:t>
      </w:r>
      <w:r>
        <w:rPr/>
        <w:t>site suitability models have </w:t>
      </w:r>
      <w:r>
        <w:rPr>
          <w:rFonts w:ascii="Times New Roman"/>
        </w:rPr>
        <w:t>fi</w:t>
      </w:r>
      <w:r>
        <w:rPr/>
        <w:t>ve suitability categories that are repre-</w:t>
      </w:r>
      <w:r>
        <w:rPr>
          <w:spacing w:val="40"/>
        </w:rPr>
        <w:t> </w:t>
      </w:r>
      <w:r>
        <w:rPr/>
        <w:t>sented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hyperlink w:history="true" w:anchor="_bookmark17">
        <w:r>
          <w:rPr>
            <w:color w:val="007FAC"/>
          </w:rPr>
          <w:t>Fig.</w:t>
        </w:r>
        <w:r>
          <w:rPr>
            <w:color w:val="007FAC"/>
            <w:spacing w:val="15"/>
          </w:rPr>
          <w:t> </w:t>
        </w:r>
        <w:r>
          <w:rPr>
            <w:color w:val="007FAC"/>
          </w:rPr>
          <w:t>8</w:t>
        </w:r>
      </w:hyperlink>
      <w:r>
        <w:rPr/>
        <w:t>.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>
          <w:rFonts w:ascii="Times New Roman"/>
        </w:rPr>
        <w:t>fi</w:t>
      </w:r>
      <w:r>
        <w:rPr/>
        <w:t>ndings</w:t>
      </w:r>
      <w:r>
        <w:rPr>
          <w:spacing w:val="16"/>
        </w:rPr>
        <w:t> </w:t>
      </w:r>
      <w:r>
        <w:rPr/>
        <w:t>reveal</w:t>
      </w:r>
      <w:r>
        <w:rPr>
          <w:spacing w:val="15"/>
        </w:rPr>
        <w:t> </w:t>
      </w:r>
      <w:r>
        <w:rPr/>
        <w:t>that</w:t>
      </w:r>
      <w:r>
        <w:rPr>
          <w:spacing w:val="16"/>
        </w:rPr>
        <w:t> </w:t>
      </w:r>
      <w:r>
        <w:rPr/>
        <w:t>77.89</w:t>
      </w:r>
      <w:r>
        <w:rPr>
          <w:spacing w:val="15"/>
        </w:rPr>
        <w:t> </w:t>
      </w:r>
      <w:r>
        <w:rPr/>
        <w:t>sq.</w:t>
      </w:r>
      <w:r>
        <w:rPr>
          <w:spacing w:val="15"/>
        </w:rPr>
        <w:t> </w:t>
      </w:r>
      <w:r>
        <w:rPr/>
        <w:t>km</w:t>
      </w:r>
      <w:r>
        <w:rPr>
          <w:spacing w:val="16"/>
        </w:rPr>
        <w:t> </w:t>
      </w:r>
      <w:r>
        <w:rPr/>
        <w:t>(ANN</w:t>
      </w:r>
      <w:r>
        <w:rPr>
          <w:spacing w:val="15"/>
        </w:rPr>
        <w:t> </w:t>
      </w:r>
      <w:r>
        <w:rPr>
          <w:spacing w:val="-2"/>
        </w:rPr>
        <w:t>model),</w:t>
      </w:r>
    </w:p>
    <w:p>
      <w:pPr>
        <w:pStyle w:val="BodyText"/>
        <w:spacing w:line="276" w:lineRule="auto" w:before="2"/>
        <w:ind w:left="111" w:right="109"/>
        <w:jc w:val="both"/>
      </w:pPr>
      <w:r>
        <w:rPr/>
        <w:t>52.62</w:t>
      </w:r>
      <w:r>
        <w:rPr>
          <w:spacing w:val="-7"/>
        </w:rPr>
        <w:t> </w:t>
      </w:r>
      <w:r>
        <w:rPr/>
        <w:t>sq.</w:t>
      </w:r>
      <w:r>
        <w:rPr>
          <w:spacing w:val="-7"/>
        </w:rPr>
        <w:t> </w:t>
      </w:r>
      <w:r>
        <w:rPr/>
        <w:t>km</w:t>
      </w:r>
      <w:r>
        <w:rPr>
          <w:spacing w:val="-7"/>
        </w:rPr>
        <w:t> </w:t>
      </w:r>
      <w:r>
        <w:rPr/>
        <w:t>(SVM</w:t>
      </w:r>
      <w:r>
        <w:rPr>
          <w:spacing w:val="-7"/>
        </w:rPr>
        <w:t> </w:t>
      </w:r>
      <w:r>
        <w:rPr/>
        <w:t>model),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80.97</w:t>
      </w:r>
      <w:r>
        <w:rPr>
          <w:spacing w:val="-7"/>
        </w:rPr>
        <w:t> </w:t>
      </w:r>
      <w:r>
        <w:rPr/>
        <w:t>sq.</w:t>
      </w:r>
      <w:r>
        <w:rPr>
          <w:spacing w:val="-7"/>
        </w:rPr>
        <w:t> </w:t>
      </w:r>
      <w:r>
        <w:rPr/>
        <w:t>km</w:t>
      </w:r>
      <w:r>
        <w:rPr>
          <w:spacing w:val="-7"/>
        </w:rPr>
        <w:t> </w:t>
      </w:r>
      <w:r>
        <w:rPr/>
        <w:t>(Bagging</w:t>
      </w:r>
      <w:r>
        <w:rPr>
          <w:spacing w:val="-8"/>
        </w:rPr>
        <w:t> </w:t>
      </w:r>
      <w:r>
        <w:rPr/>
        <w:t>model)</w:t>
      </w:r>
      <w:r>
        <w:rPr>
          <w:spacing w:val="-7"/>
        </w:rPr>
        <w:t> </w:t>
      </w:r>
      <w:r>
        <w:rPr/>
        <w:t>areas</w:t>
      </w:r>
      <w:r>
        <w:rPr>
          <w:spacing w:val="-7"/>
        </w:rPr>
        <w:t> </w:t>
      </w:r>
      <w:r>
        <w:rPr/>
        <w:t>are</w:t>
      </w:r>
      <w:r>
        <w:rPr>
          <w:spacing w:val="40"/>
        </w:rPr>
        <w:t> </w:t>
      </w:r>
      <w:r>
        <w:rPr/>
        <w:t>the most favorable for Tulaipanji rice cultivation. In the case of ANN</w:t>
      </w:r>
      <w:r>
        <w:rPr>
          <w:spacing w:val="40"/>
        </w:rPr>
        <w:t> </w:t>
      </w:r>
      <w:r>
        <w:rPr/>
        <w:t>suitability</w:t>
      </w:r>
      <w:r>
        <w:rPr>
          <w:spacing w:val="13"/>
        </w:rPr>
        <w:t> </w:t>
      </w:r>
      <w:r>
        <w:rPr/>
        <w:t>analysis,</w:t>
      </w:r>
      <w:r>
        <w:rPr>
          <w:spacing w:val="16"/>
        </w:rPr>
        <w:t> </w:t>
      </w:r>
      <w:r>
        <w:rPr/>
        <w:t>the</w:t>
      </w:r>
      <w:r>
        <w:rPr>
          <w:spacing w:val="14"/>
        </w:rPr>
        <w:t> </w:t>
      </w:r>
      <w:r>
        <w:rPr/>
        <w:t>percentages</w:t>
      </w:r>
      <w:r>
        <w:rPr>
          <w:spacing w:val="14"/>
        </w:rPr>
        <w:t> </w:t>
      </w:r>
      <w:r>
        <w:rPr/>
        <w:t>are</w:t>
      </w:r>
      <w:r>
        <w:rPr>
          <w:spacing w:val="15"/>
        </w:rPr>
        <w:t> </w:t>
      </w:r>
      <w:r>
        <w:rPr/>
        <w:t>25.8,</w:t>
      </w:r>
      <w:r>
        <w:rPr>
          <w:spacing w:val="16"/>
        </w:rPr>
        <w:t> </w:t>
      </w:r>
      <w:r>
        <w:rPr/>
        <w:t>22.01,</w:t>
      </w:r>
      <w:r>
        <w:rPr>
          <w:spacing w:val="15"/>
        </w:rPr>
        <w:t> </w:t>
      </w:r>
      <w:r>
        <w:rPr/>
        <w:t>19.84,</w:t>
      </w:r>
      <w:r>
        <w:rPr>
          <w:spacing w:val="14"/>
        </w:rPr>
        <w:t> </w:t>
      </w:r>
      <w:r>
        <w:rPr/>
        <w:t>21.84,</w:t>
      </w:r>
      <w:r>
        <w:rPr>
          <w:spacing w:val="16"/>
        </w:rPr>
        <w:t> </w:t>
      </w:r>
      <w:r>
        <w:rPr>
          <w:spacing w:val="-5"/>
        </w:rPr>
        <w:t>and</w:t>
      </w:r>
    </w:p>
    <w:p>
      <w:pPr>
        <w:pStyle w:val="BodyText"/>
        <w:spacing w:line="276" w:lineRule="auto" w:before="1"/>
        <w:ind w:left="111" w:right="108"/>
        <w:jc w:val="both"/>
      </w:pPr>
      <w:r>
        <w:rPr/>
        <w:t>11.16 for very high, high, moderate, low, and least suitable zones</w:t>
      </w:r>
      <w:r>
        <w:rPr>
          <w:spacing w:val="40"/>
        </w:rPr>
        <w:t> </w:t>
      </w:r>
      <w:r>
        <w:rPr/>
        <w:t>respectively. Whereas about 17.43%, 27.91%, 22.06%, 22.25%, </w:t>
      </w:r>
      <w:r>
        <w:rPr/>
        <w:t>and</w:t>
      </w:r>
      <w:r>
        <w:rPr>
          <w:spacing w:val="40"/>
        </w:rPr>
        <w:t> </w:t>
      </w:r>
      <w:r>
        <w:rPr/>
        <w:t>10.35% of the total area is very high, high, moderate, low, and least</w:t>
      </w:r>
      <w:r>
        <w:rPr>
          <w:spacing w:val="40"/>
        </w:rPr>
        <w:t> </w:t>
      </w:r>
      <w:r>
        <w:rPr/>
        <w:t>suitable zone respectively, in the case of the SVM model. The Bagging</w:t>
      </w:r>
      <w:r>
        <w:rPr>
          <w:spacing w:val="40"/>
        </w:rPr>
        <w:t> </w:t>
      </w:r>
      <w:r>
        <w:rPr/>
        <w:t>estimation</w:t>
      </w:r>
      <w:r>
        <w:rPr>
          <w:spacing w:val="-9"/>
        </w:rPr>
        <w:t> </w:t>
      </w:r>
      <w:r>
        <w:rPr/>
        <w:t>shows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only</w:t>
      </w:r>
      <w:r>
        <w:rPr>
          <w:spacing w:val="-8"/>
        </w:rPr>
        <w:t> </w:t>
      </w:r>
      <w:r>
        <w:rPr/>
        <w:t>26.82%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area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most</w:t>
      </w:r>
      <w:r>
        <w:rPr>
          <w:spacing w:val="-8"/>
        </w:rPr>
        <w:t> </w:t>
      </w:r>
      <w:r>
        <w:rPr/>
        <w:t>suitable,</w:t>
      </w:r>
      <w:r>
        <w:rPr>
          <w:spacing w:val="-9"/>
        </w:rPr>
        <w:t> </w:t>
      </w:r>
      <w:r>
        <w:rPr/>
        <w:t>followed</w:t>
      </w:r>
      <w:r>
        <w:rPr>
          <w:spacing w:val="40"/>
        </w:rPr>
        <w:t> </w:t>
      </w:r>
      <w:r>
        <w:rPr/>
        <w:t>by 21.39% of high suitable, 22.65% of moderate suitable, 19.41% of low</w:t>
      </w:r>
      <w:r>
        <w:rPr>
          <w:spacing w:val="40"/>
        </w:rPr>
        <w:t> </w:t>
      </w:r>
      <w:r>
        <w:rPr/>
        <w:t>suitable,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9.73%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least</w:t>
      </w:r>
      <w:r>
        <w:rPr>
          <w:spacing w:val="-10"/>
        </w:rPr>
        <w:t> </w:t>
      </w:r>
      <w:r>
        <w:rPr/>
        <w:t>suitable</w:t>
      </w:r>
      <w:r>
        <w:rPr>
          <w:spacing w:val="-9"/>
        </w:rPr>
        <w:t> </w:t>
      </w:r>
      <w:r>
        <w:rPr/>
        <w:t>respectively</w:t>
      </w:r>
      <w:r>
        <w:rPr>
          <w:spacing w:val="-10"/>
        </w:rPr>
        <w:t> </w:t>
      </w:r>
      <w:r>
        <w:rPr/>
        <w:t>(</w:t>
      </w:r>
      <w:hyperlink w:history="true" w:anchor="_bookmark18">
        <w:r>
          <w:rPr>
            <w:color w:val="007FAC"/>
          </w:rPr>
          <w:t>Table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6</w:t>
        </w:r>
      </w:hyperlink>
      <w:r>
        <w:rPr/>
        <w:t>).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observed</w:t>
      </w:r>
      <w:r>
        <w:rPr>
          <w:spacing w:val="40"/>
        </w:rPr>
        <w:t> </w:t>
      </w:r>
      <w:r>
        <w:rPr/>
        <w:t>from the models that the very high and high suitability zones were</w:t>
      </w:r>
      <w:r>
        <w:rPr>
          <w:spacing w:val="40"/>
        </w:rPr>
        <w:t> </w:t>
      </w:r>
      <w:r>
        <w:rPr/>
        <w:t>mainly located in the S, W, SE, and NE parts of the block. The least</w:t>
      </w:r>
      <w:r>
        <w:rPr>
          <w:spacing w:val="40"/>
        </w:rPr>
        <w:t> </w:t>
      </w:r>
      <w:r>
        <w:rPr/>
        <w:t>suitable sites for Tulaipanji rice cultivation are found in the N and SW</w:t>
      </w:r>
      <w:r>
        <w:rPr>
          <w:spacing w:val="40"/>
        </w:rPr>
        <w:t> </w:t>
      </w:r>
      <w:r>
        <w:rPr/>
        <w:t>segments of the study region.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spacing w:before="110"/>
        <w:ind w:left="111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6"/>
          <w:sz w:val="16"/>
        </w:rPr>
        <w:t>FSM</w:t>
      </w:r>
    </w:p>
    <w:p>
      <w:pPr>
        <w:pStyle w:val="BodyText"/>
        <w:spacing w:line="151" w:lineRule="exact"/>
        <w:ind w:left="573"/>
        <w:rPr>
          <w:rFonts w:ascii="LM Roman 10"/>
        </w:rPr>
      </w:pPr>
      <w:r>
        <w:rPr/>
        <w:br w:type="column"/>
      </w:r>
      <w:r>
        <w:rPr>
          <w:rFonts w:ascii="Times New Roman"/>
          <w:i/>
        </w:rPr>
        <w:t>PO</w:t>
      </w:r>
      <w:r>
        <w:rPr>
          <w:rFonts w:ascii="Times New Roman"/>
          <w:vertAlign w:val="subscript"/>
        </w:rPr>
        <w:t>4</w:t>
      </w:r>
      <w:r>
        <w:rPr>
          <w:rFonts w:ascii="LM Roman 10"/>
          <w:spacing w:val="44"/>
          <w:vertAlign w:val="baseline"/>
        </w:rPr>
        <w:t>  </w:t>
      </w:r>
      <w:r>
        <w:rPr>
          <w:rFonts w:ascii="Times New Roman"/>
          <w:vertAlign w:val="baseline"/>
        </w:rPr>
        <w:t>0</w:t>
      </w:r>
      <w:r>
        <w:rPr>
          <w:rFonts w:ascii="IPAPGothic"/>
          <w:vertAlign w:val="baseline"/>
        </w:rPr>
        <w:t>.</w:t>
      </w:r>
      <w:r>
        <w:rPr>
          <w:rFonts w:ascii="Times New Roman"/>
          <w:vertAlign w:val="baseline"/>
        </w:rPr>
        <w:t>0775</w:t>
      </w:r>
      <w:r>
        <w:rPr>
          <w:rFonts w:ascii="Times New Roman"/>
          <w:spacing w:val="-8"/>
          <w:vertAlign w:val="baseline"/>
        </w:rPr>
        <w:t> </w:t>
      </w:r>
      <w:r>
        <w:rPr>
          <w:rFonts w:ascii="LM Roman 10"/>
          <w:vertAlign w:val="baseline"/>
        </w:rPr>
        <w:t>+</w:t>
      </w:r>
      <w:r>
        <w:rPr>
          <w:rFonts w:ascii="LM Roman 10"/>
          <w:spacing w:val="-18"/>
          <w:vertAlign w:val="baseline"/>
        </w:rPr>
        <w:t> </w:t>
      </w:r>
      <w:r>
        <w:rPr>
          <w:rFonts w:ascii="Times New Roman"/>
          <w:i/>
          <w:vertAlign w:val="baseline"/>
        </w:rPr>
        <w:t>P</w:t>
      </w:r>
      <w:r>
        <w:rPr>
          <w:rFonts w:ascii="Times New Roman"/>
          <w:i/>
          <w:vertAlign w:val="superscript"/>
        </w:rPr>
        <w:t>H</w:t>
      </w:r>
      <w:r>
        <w:rPr>
          <w:rFonts w:ascii="LM Roman 10"/>
          <w:spacing w:val="48"/>
          <w:vertAlign w:val="baseline"/>
        </w:rPr>
        <w:t>  </w:t>
      </w:r>
      <w:r>
        <w:rPr>
          <w:rFonts w:ascii="Times New Roman"/>
          <w:vertAlign w:val="baseline"/>
        </w:rPr>
        <w:t>0</w:t>
      </w:r>
      <w:r>
        <w:rPr>
          <w:rFonts w:ascii="IPAPGothic"/>
          <w:vertAlign w:val="baseline"/>
        </w:rPr>
        <w:t>.</w:t>
      </w:r>
      <w:r>
        <w:rPr>
          <w:rFonts w:ascii="Times New Roman"/>
          <w:vertAlign w:val="baseline"/>
        </w:rPr>
        <w:t>051</w:t>
      </w:r>
      <w:r>
        <w:rPr>
          <w:rFonts w:ascii="Times New Roman"/>
          <w:spacing w:val="-5"/>
          <w:vertAlign w:val="baseline"/>
        </w:rPr>
        <w:t> </w:t>
      </w:r>
      <w:r>
        <w:rPr>
          <w:rFonts w:ascii="LM Roman 10"/>
          <w:vertAlign w:val="baseline"/>
        </w:rPr>
        <w:t>+</w:t>
      </w:r>
      <w:r>
        <w:rPr>
          <w:rFonts w:ascii="LM Roman 10"/>
          <w:spacing w:val="-19"/>
          <w:vertAlign w:val="baseline"/>
        </w:rPr>
        <w:t> </w:t>
      </w:r>
      <w:r>
        <w:rPr>
          <w:rFonts w:ascii="Times New Roman"/>
          <w:i/>
          <w:vertAlign w:val="baseline"/>
        </w:rPr>
        <w:t>OC</w:t>
      </w:r>
      <w:r>
        <w:rPr>
          <w:rFonts w:ascii="LM Roman 10"/>
          <w:spacing w:val="42"/>
          <w:vertAlign w:val="baseline"/>
        </w:rPr>
        <w:t>  </w:t>
      </w:r>
      <w:r>
        <w:rPr>
          <w:rFonts w:ascii="Times New Roman"/>
          <w:vertAlign w:val="baseline"/>
        </w:rPr>
        <w:t>0</w:t>
      </w:r>
      <w:r>
        <w:rPr>
          <w:rFonts w:ascii="IPAPGothic"/>
          <w:vertAlign w:val="baseline"/>
        </w:rPr>
        <w:t>.</w:t>
      </w:r>
      <w:r>
        <w:rPr>
          <w:rFonts w:ascii="Times New Roman"/>
          <w:vertAlign w:val="baseline"/>
        </w:rPr>
        <w:t>0685</w:t>
      </w:r>
      <w:r>
        <w:rPr>
          <w:rFonts w:ascii="Times New Roman"/>
          <w:spacing w:val="-6"/>
          <w:vertAlign w:val="baseline"/>
        </w:rPr>
        <w:t> </w:t>
      </w:r>
      <w:r>
        <w:rPr>
          <w:rFonts w:ascii="LM Roman 10"/>
          <w:vertAlign w:val="baseline"/>
        </w:rPr>
        <w:t>+</w:t>
      </w:r>
      <w:r>
        <w:rPr>
          <w:rFonts w:ascii="LM Roman 10"/>
          <w:spacing w:val="-19"/>
          <w:vertAlign w:val="baseline"/>
        </w:rPr>
        <w:t> </w:t>
      </w:r>
      <w:r>
        <w:rPr>
          <w:rFonts w:ascii="Times New Roman"/>
          <w:i/>
          <w:vertAlign w:val="baseline"/>
        </w:rPr>
        <w:t>N</w:t>
      </w:r>
      <w:r>
        <w:rPr>
          <w:rFonts w:ascii="Times New Roman"/>
          <w:vertAlign w:val="subscript"/>
        </w:rPr>
        <w:t>2</w:t>
      </w:r>
      <w:r>
        <w:rPr>
          <w:rFonts w:ascii="LM Roman 10"/>
          <w:spacing w:val="45"/>
          <w:vertAlign w:val="baseline"/>
        </w:rPr>
        <w:t>  </w:t>
      </w:r>
      <w:r>
        <w:rPr>
          <w:rFonts w:ascii="Times New Roman"/>
          <w:spacing w:val="-2"/>
          <w:vertAlign w:val="baseline"/>
        </w:rPr>
        <w:t>0</w:t>
      </w:r>
      <w:r>
        <w:rPr>
          <w:rFonts w:ascii="IPAPGothic"/>
          <w:spacing w:val="-2"/>
          <w:vertAlign w:val="baseline"/>
        </w:rPr>
        <w:t>.</w:t>
      </w:r>
      <w:r>
        <w:rPr>
          <w:rFonts w:ascii="Times New Roman"/>
          <w:spacing w:val="-2"/>
          <w:vertAlign w:val="baseline"/>
        </w:rPr>
        <w:t>0662</w:t>
      </w:r>
      <w:r>
        <w:rPr>
          <w:rFonts w:ascii="LM Roman 10"/>
          <w:spacing w:val="-2"/>
          <w:vertAlign w:val="baseline"/>
        </w:rPr>
        <w:t>+</w:t>
      </w:r>
    </w:p>
    <w:p>
      <w:pPr>
        <w:spacing w:line="241" w:lineRule="exact" w:before="0"/>
        <w:ind w:left="0" w:right="0" w:firstLine="0"/>
        <w:jc w:val="left"/>
        <w:rPr>
          <w:rFonts w:ascii="LM Roman 10"/>
          <w:sz w:val="16"/>
        </w:rPr>
      </w:pPr>
      <w:r>
        <w:rPr>
          <w:rFonts w:ascii="Times New Roman"/>
          <w:i/>
          <w:position w:val="7"/>
          <w:sz w:val="10"/>
        </w:rPr>
        <w:t>WLCM</w:t>
      </w:r>
      <w:r>
        <w:rPr>
          <w:rFonts w:ascii="Times New Roman"/>
          <w:i/>
          <w:spacing w:val="10"/>
          <w:position w:val="7"/>
          <w:sz w:val="10"/>
        </w:rPr>
        <w:t> </w:t>
      </w:r>
      <w:r>
        <w:rPr>
          <w:rFonts w:ascii="LM Roman 10"/>
          <w:spacing w:val="12"/>
          <w:position w:val="10"/>
          <w:sz w:val="16"/>
        </w:rPr>
        <w:t>=(</w:t>
      </w:r>
      <w:r>
        <w:rPr>
          <w:rFonts w:ascii="LM Roman 10"/>
          <w:spacing w:val="-28"/>
          <w:position w:val="10"/>
          <w:sz w:val="16"/>
        </w:rPr>
        <w:t> </w:t>
      </w:r>
      <w:r>
        <w:rPr>
          <w:rFonts w:ascii="Times New Roman"/>
          <w:i/>
          <w:sz w:val="16"/>
        </w:rPr>
        <w:t>Mn</w:t>
      </w:r>
      <w:r>
        <w:rPr>
          <w:rFonts w:ascii="LM Roman 10"/>
          <w:spacing w:val="39"/>
          <w:sz w:val="16"/>
        </w:rPr>
        <w:t>  </w:t>
      </w:r>
      <w:r>
        <w:rPr>
          <w:rFonts w:ascii="Times New Roman"/>
          <w:sz w:val="16"/>
        </w:rPr>
        <w:t>0</w:t>
      </w:r>
      <w:r>
        <w:rPr>
          <w:rFonts w:ascii="IPAPGothic"/>
          <w:sz w:val="16"/>
        </w:rPr>
        <w:t>.</w:t>
      </w:r>
      <w:r>
        <w:rPr>
          <w:rFonts w:ascii="Times New Roman"/>
          <w:sz w:val="16"/>
        </w:rPr>
        <w:t>0773</w:t>
      </w:r>
      <w:r>
        <w:rPr>
          <w:rFonts w:ascii="Times New Roman"/>
          <w:spacing w:val="-7"/>
          <w:sz w:val="16"/>
        </w:rPr>
        <w:t> </w:t>
      </w:r>
      <w:r>
        <w:rPr>
          <w:rFonts w:ascii="LM Roman 10"/>
          <w:sz w:val="16"/>
        </w:rPr>
        <w:t>+</w:t>
      </w:r>
      <w:r>
        <w:rPr>
          <w:rFonts w:ascii="LM Roman 10"/>
          <w:spacing w:val="-19"/>
          <w:sz w:val="16"/>
        </w:rPr>
        <w:t> </w:t>
      </w:r>
      <w:r>
        <w:rPr>
          <w:rFonts w:ascii="Times New Roman"/>
          <w:i/>
          <w:sz w:val="16"/>
        </w:rPr>
        <w:t>Fe</w:t>
      </w:r>
      <w:r>
        <w:rPr>
          <w:rFonts w:ascii="LM Roman 10"/>
          <w:spacing w:val="39"/>
          <w:sz w:val="16"/>
        </w:rPr>
        <w:t>  </w:t>
      </w:r>
      <w:r>
        <w:rPr>
          <w:rFonts w:ascii="Times New Roman"/>
          <w:sz w:val="16"/>
        </w:rPr>
        <w:t>0</w:t>
      </w:r>
      <w:r>
        <w:rPr>
          <w:rFonts w:ascii="IPAPGothic"/>
          <w:sz w:val="16"/>
        </w:rPr>
        <w:t>.</w:t>
      </w:r>
      <w:r>
        <w:rPr>
          <w:rFonts w:ascii="Times New Roman"/>
          <w:sz w:val="16"/>
        </w:rPr>
        <w:t>0711</w:t>
      </w:r>
      <w:r>
        <w:rPr>
          <w:rFonts w:ascii="Times New Roman"/>
          <w:spacing w:val="-6"/>
          <w:sz w:val="16"/>
        </w:rPr>
        <w:t> </w:t>
      </w:r>
      <w:r>
        <w:rPr>
          <w:rFonts w:ascii="LM Roman 10"/>
          <w:sz w:val="16"/>
        </w:rPr>
        <w:t>+</w:t>
      </w:r>
      <w:r>
        <w:rPr>
          <w:rFonts w:ascii="LM Roman 10"/>
          <w:spacing w:val="-19"/>
          <w:sz w:val="16"/>
        </w:rPr>
        <w:t> </w:t>
      </w:r>
      <w:r>
        <w:rPr>
          <w:rFonts w:ascii="Times New Roman"/>
          <w:i/>
          <w:sz w:val="16"/>
        </w:rPr>
        <w:t>Cu</w:t>
      </w:r>
      <w:r>
        <w:rPr>
          <w:rFonts w:ascii="LM Roman 10"/>
          <w:spacing w:val="39"/>
          <w:sz w:val="16"/>
        </w:rPr>
        <w:t>  </w:t>
      </w:r>
      <w:r>
        <w:rPr>
          <w:rFonts w:ascii="Times New Roman"/>
          <w:sz w:val="16"/>
        </w:rPr>
        <w:t>0</w:t>
      </w:r>
      <w:r>
        <w:rPr>
          <w:rFonts w:ascii="IPAPGothic"/>
          <w:sz w:val="16"/>
        </w:rPr>
        <w:t>.</w:t>
      </w:r>
      <w:r>
        <w:rPr>
          <w:rFonts w:ascii="Times New Roman"/>
          <w:sz w:val="16"/>
        </w:rPr>
        <w:t>0348</w:t>
      </w:r>
      <w:r>
        <w:rPr>
          <w:rFonts w:ascii="Times New Roman"/>
          <w:spacing w:val="-7"/>
          <w:sz w:val="16"/>
        </w:rPr>
        <w:t> </w:t>
      </w:r>
      <w:r>
        <w:rPr>
          <w:rFonts w:ascii="LM Roman 10"/>
          <w:sz w:val="16"/>
        </w:rPr>
        <w:t>+</w:t>
      </w:r>
      <w:r>
        <w:rPr>
          <w:rFonts w:ascii="LM Roman 10"/>
          <w:spacing w:val="-19"/>
          <w:sz w:val="16"/>
        </w:rPr>
        <w:t> </w:t>
      </w:r>
      <w:r>
        <w:rPr>
          <w:rFonts w:ascii="Times New Roman"/>
          <w:i/>
          <w:sz w:val="16"/>
        </w:rPr>
        <w:t>B</w:t>
      </w:r>
      <w:r>
        <w:rPr>
          <w:rFonts w:ascii="LM Roman 10"/>
          <w:spacing w:val="39"/>
          <w:sz w:val="16"/>
        </w:rPr>
        <w:t>  </w:t>
      </w:r>
      <w:r>
        <w:rPr>
          <w:rFonts w:ascii="Times New Roman"/>
          <w:sz w:val="16"/>
        </w:rPr>
        <w:t>0</w:t>
      </w:r>
      <w:r>
        <w:rPr>
          <w:rFonts w:ascii="IPAPGothic"/>
          <w:sz w:val="16"/>
        </w:rPr>
        <w:t>.</w:t>
      </w:r>
      <w:r>
        <w:rPr>
          <w:rFonts w:ascii="Times New Roman"/>
          <w:sz w:val="16"/>
        </w:rPr>
        <w:t>0919</w:t>
      </w:r>
      <w:r>
        <w:rPr>
          <w:rFonts w:ascii="LM Roman 10"/>
          <w:sz w:val="16"/>
        </w:rPr>
        <w:t>+</w:t>
      </w:r>
      <w:r>
        <w:rPr>
          <w:rFonts w:ascii="LM Roman 10"/>
          <w:spacing w:val="55"/>
          <w:w w:val="150"/>
          <w:sz w:val="16"/>
        </w:rPr>
        <w:t> </w:t>
      </w:r>
      <w:r>
        <w:rPr>
          <w:rFonts w:ascii="LM Roman 10"/>
          <w:spacing w:val="-10"/>
          <w:position w:val="10"/>
          <w:sz w:val="16"/>
        </w:rPr>
        <w:t>)</w:t>
      </w:r>
    </w:p>
    <w:p>
      <w:pPr>
        <w:pStyle w:val="BodyText"/>
        <w:spacing w:line="217" w:lineRule="exact"/>
        <w:ind w:left="573"/>
        <w:rPr>
          <w:rFonts w:ascii="Times New Roman"/>
        </w:rPr>
      </w:pPr>
      <w:r>
        <w:rPr>
          <w:rFonts w:ascii="Times New Roman"/>
          <w:i/>
        </w:rPr>
        <w:t>BD</w:t>
      </w:r>
      <w:r>
        <w:rPr>
          <w:rFonts w:ascii="LM Roman 10"/>
          <w:spacing w:val="37"/>
        </w:rPr>
        <w:t>  </w:t>
      </w:r>
      <w:r>
        <w:rPr>
          <w:rFonts w:ascii="Times New Roman"/>
        </w:rPr>
        <w:t>0</w:t>
      </w:r>
      <w:r>
        <w:rPr>
          <w:rFonts w:ascii="IPAPGothic"/>
        </w:rPr>
        <w:t>.</w:t>
      </w:r>
      <w:r>
        <w:rPr>
          <w:rFonts w:ascii="Times New Roman"/>
        </w:rPr>
        <w:t>0576</w:t>
      </w:r>
      <w:r>
        <w:rPr>
          <w:rFonts w:ascii="Times New Roman"/>
          <w:spacing w:val="-7"/>
        </w:rPr>
        <w:t> </w:t>
      </w:r>
      <w:r>
        <w:rPr>
          <w:rFonts w:ascii="LM Roman 10"/>
        </w:rPr>
        <w:t>+</w:t>
      </w:r>
      <w:r>
        <w:rPr>
          <w:rFonts w:ascii="LM Roman 10"/>
          <w:spacing w:val="-19"/>
        </w:rPr>
        <w:t> </w:t>
      </w:r>
      <w:r>
        <w:rPr>
          <w:rFonts w:ascii="Times New Roman"/>
          <w:i/>
        </w:rPr>
        <w:t>CEC</w:t>
      </w:r>
      <w:r>
        <w:rPr>
          <w:rFonts w:ascii="LM Roman 10"/>
          <w:spacing w:val="41"/>
        </w:rPr>
        <w:t>  </w:t>
      </w:r>
      <w:r>
        <w:rPr>
          <w:rFonts w:ascii="Times New Roman"/>
        </w:rPr>
        <w:t>0</w:t>
      </w:r>
      <w:r>
        <w:rPr>
          <w:rFonts w:ascii="IPAPGothic"/>
        </w:rPr>
        <w:t>.</w:t>
      </w:r>
      <w:r>
        <w:rPr>
          <w:rFonts w:ascii="Times New Roman"/>
        </w:rPr>
        <w:t>0661</w:t>
      </w:r>
      <w:r>
        <w:rPr>
          <w:rFonts w:ascii="Times New Roman"/>
          <w:spacing w:val="-6"/>
        </w:rPr>
        <w:t> </w:t>
      </w:r>
      <w:r>
        <w:rPr>
          <w:rFonts w:ascii="LM Roman 10"/>
        </w:rPr>
        <w:t>+</w:t>
      </w:r>
      <w:r>
        <w:rPr>
          <w:rFonts w:ascii="LM Roman 10"/>
          <w:spacing w:val="-19"/>
        </w:rPr>
        <w:t> </w:t>
      </w:r>
      <w:r>
        <w:rPr>
          <w:rFonts w:ascii="Times New Roman"/>
          <w:i/>
        </w:rPr>
        <w:t>SM</w:t>
      </w:r>
      <w:r>
        <w:rPr>
          <w:rFonts w:ascii="LM Roman 10"/>
          <w:spacing w:val="43"/>
        </w:rPr>
        <w:t>  </w:t>
      </w:r>
      <w:r>
        <w:rPr>
          <w:rFonts w:ascii="Times New Roman"/>
          <w:spacing w:val="-2"/>
        </w:rPr>
        <w:t>0</w:t>
      </w:r>
      <w:r>
        <w:rPr>
          <w:rFonts w:ascii="IPAPGothic"/>
          <w:spacing w:val="-2"/>
        </w:rPr>
        <w:t>.</w:t>
      </w:r>
      <w:r>
        <w:rPr>
          <w:rFonts w:ascii="Times New Roman"/>
          <w:spacing w:val="-2"/>
        </w:rPr>
        <w:t>0483</w:t>
      </w:r>
    </w:p>
    <w:p>
      <w:pPr>
        <w:pStyle w:val="BodyText"/>
        <w:spacing w:before="16"/>
        <w:ind w:right="38"/>
        <w:jc w:val="right"/>
      </w:pPr>
      <w:r>
        <w:rPr>
          <w:spacing w:val="-10"/>
          <w:w w:val="110"/>
        </w:rPr>
        <w:t>7</w:t>
      </w:r>
    </w:p>
    <w:p>
      <w:pPr>
        <w:spacing w:line="240" w:lineRule="auto" w:before="10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Validation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comparisons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7"/>
          <w:sz w:val="16"/>
        </w:rPr>
        <w:t> </w:t>
      </w:r>
      <w:r>
        <w:rPr>
          <w:i/>
          <w:spacing w:val="-2"/>
          <w:w w:val="90"/>
          <w:sz w:val="16"/>
        </w:rPr>
        <w:t>results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right="105" w:firstLine="239"/>
      </w:pP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against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ethical</w:t>
      </w:r>
      <w:r>
        <w:rPr>
          <w:spacing w:val="-10"/>
        </w:rPr>
        <w:t> </w:t>
      </w:r>
      <w:r>
        <w:rPr/>
        <w:t>standard</w:t>
      </w:r>
      <w:r>
        <w:rPr>
          <w:spacing w:val="-9"/>
        </w:rPr>
        <w:t> </w:t>
      </w:r>
      <w:r>
        <w:rPr/>
        <w:t>if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use</w:t>
      </w:r>
      <w:r>
        <w:rPr>
          <w:spacing w:val="-9"/>
        </w:rPr>
        <w:t> </w:t>
      </w:r>
      <w:r>
        <w:rPr/>
        <w:t>any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planning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purposes</w:t>
      </w:r>
      <w:r>
        <w:rPr>
          <w:spacing w:val="-2"/>
        </w:rPr>
        <w:t> </w:t>
      </w:r>
      <w:r>
        <w:rPr/>
        <w:t>before</w:t>
      </w:r>
      <w:r>
        <w:rPr>
          <w:spacing w:val="-3"/>
        </w:rPr>
        <w:t> </w:t>
      </w:r>
      <w:r>
        <w:rPr/>
        <w:t>judging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accuracy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precision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>
          <w:spacing w:val="-5"/>
        </w:rPr>
        <w:t>the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40" w:right="640"/>
          <w:cols w:num="3" w:equalWidth="0">
            <w:col w:w="419" w:space="0"/>
            <w:col w:w="4755" w:space="206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07"/>
        <w:rPr>
          <w:sz w:val="20"/>
        </w:rPr>
      </w:pPr>
      <w:r>
        <w:rPr>
          <w:sz w:val="20"/>
        </w:rPr>
        <w:drawing>
          <wp:inline distT="0" distB="0" distL="0" distR="0">
            <wp:extent cx="5597867" cy="5989320"/>
            <wp:effectExtent l="0" t="0" r="0" b="0"/>
            <wp:docPr id="29" name="Image 29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867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bookmarkStart w:name="4. Discussion of the result" w:id="32"/>
      <w:bookmarkEnd w:id="32"/>
      <w:r>
        <w:rPr/>
      </w:r>
      <w:r>
        <w:rPr>
          <w:w w:val="105"/>
          <w:sz w:val="14"/>
        </w:rPr>
        <w:t>Fig.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4.</w:t>
      </w:r>
      <w:r>
        <w:rPr>
          <w:spacing w:val="16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r>
        <w:rPr>
          <w:i/>
          <w:spacing w:val="-2"/>
          <w:w w:val="105"/>
          <w:sz w:val="14"/>
        </w:rPr>
        <w:t>continued</w:t>
      </w:r>
      <w:r>
        <w:rPr>
          <w:spacing w:val="-2"/>
          <w:w w:val="105"/>
          <w:sz w:val="14"/>
        </w:rPr>
        <w:t>).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0"/>
        <w:ind w:left="111" w:right="38"/>
        <w:jc w:val="both"/>
      </w:pPr>
      <w:r>
        <w:rPr/>
        <w:t>produced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(</w:t>
      </w:r>
      <w:hyperlink w:history="true" w:anchor="_bookmark74">
        <w:r>
          <w:rPr>
            <w:color w:val="007FAC"/>
          </w:rPr>
          <w:t>Sarkar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Pal,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2018</w:t>
        </w:r>
      </w:hyperlink>
      <w:r>
        <w:rPr/>
        <w:t>;</w:t>
      </w:r>
      <w:r>
        <w:rPr>
          <w:spacing w:val="-4"/>
        </w:rPr>
        <w:t> </w:t>
      </w:r>
      <w:hyperlink w:history="true" w:anchor="_bookmark73">
        <w:r>
          <w:rPr>
            <w:color w:val="007FAC"/>
          </w:rPr>
          <w:t>Sarkar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Mondal,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2020</w:t>
        </w:r>
      </w:hyperlink>
      <w:r>
        <w:rPr/>
        <w:t>).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validation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ANN,</w:t>
      </w:r>
      <w:r>
        <w:rPr>
          <w:spacing w:val="-8"/>
        </w:rPr>
        <w:t> </w:t>
      </w:r>
      <w:r>
        <w:rPr>
          <w:spacing w:val="-2"/>
        </w:rPr>
        <w:t>SVM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Bagging</w:t>
      </w:r>
      <w:r>
        <w:rPr>
          <w:spacing w:val="-7"/>
        </w:rPr>
        <w:t> </w:t>
      </w:r>
      <w:r>
        <w:rPr>
          <w:spacing w:val="-2"/>
        </w:rPr>
        <w:t>models</w:t>
      </w:r>
      <w:r>
        <w:rPr>
          <w:spacing w:val="-7"/>
        </w:rPr>
        <w:t> </w:t>
      </w:r>
      <w:r>
        <w:rPr>
          <w:spacing w:val="-2"/>
        </w:rPr>
        <w:t>has</w:t>
      </w:r>
      <w:r>
        <w:rPr>
          <w:spacing w:val="-6"/>
        </w:rPr>
        <w:t> </w:t>
      </w:r>
      <w:r>
        <w:rPr>
          <w:spacing w:val="-2"/>
        </w:rPr>
        <w:t>been</w:t>
      </w:r>
      <w:r>
        <w:rPr>
          <w:spacing w:val="-7"/>
        </w:rPr>
        <w:t> </w:t>
      </w:r>
      <w:r>
        <w:rPr>
          <w:spacing w:val="-2"/>
        </w:rPr>
        <w:t>analyzed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receiver</w:t>
      </w:r>
      <w:r>
        <w:rPr>
          <w:spacing w:val="-9"/>
        </w:rPr>
        <w:t> </w:t>
      </w:r>
      <w:r>
        <w:rPr/>
        <w:t>operating</w:t>
      </w:r>
      <w:r>
        <w:rPr>
          <w:spacing w:val="-10"/>
        </w:rPr>
        <w:t> </w:t>
      </w:r>
      <w:r>
        <w:rPr/>
        <w:t>characteristic</w:t>
      </w:r>
      <w:r>
        <w:rPr>
          <w:spacing w:val="-8"/>
        </w:rPr>
        <w:t> </w:t>
      </w:r>
      <w:r>
        <w:rPr/>
        <w:t>(ROC)</w:t>
      </w:r>
      <w:r>
        <w:rPr>
          <w:spacing w:val="-10"/>
        </w:rPr>
        <w:t> </w:t>
      </w:r>
      <w:r>
        <w:rPr/>
        <w:t>curve,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generated</w:t>
      </w:r>
      <w:r>
        <w:rPr>
          <w:spacing w:val="-10"/>
        </w:rPr>
        <w:t> </w:t>
      </w:r>
      <w:r>
        <w:rPr/>
        <w:t>by</w:t>
      </w:r>
      <w:r>
        <w:rPr>
          <w:spacing w:val="40"/>
        </w:rPr>
        <w:t> </w:t>
      </w:r>
      <w:r>
        <w:rPr/>
        <w:t>utilizing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validation</w:t>
      </w:r>
      <w:r>
        <w:rPr>
          <w:spacing w:val="-2"/>
        </w:rPr>
        <w:t> </w:t>
      </w:r>
      <w:r>
        <w:rPr/>
        <w:t>points.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and validation</w:t>
      </w:r>
      <w:r>
        <w:rPr>
          <w:spacing w:val="40"/>
        </w:rPr>
        <w:t> </w:t>
      </w:r>
      <w:r>
        <w:rPr/>
        <w:t>points are given in </w:t>
      </w:r>
      <w:hyperlink w:history="true" w:anchor="_bookmark19">
        <w:r>
          <w:rPr>
            <w:color w:val="007FAC"/>
          </w:rPr>
          <w:t>Fig. 9</w:t>
        </w:r>
      </w:hyperlink>
      <w:r>
        <w:rPr/>
        <w:t>. The area under the curve (AUC) shows the</w:t>
      </w:r>
      <w:r>
        <w:rPr>
          <w:spacing w:val="40"/>
        </w:rPr>
        <w:t> </w:t>
      </w:r>
      <w:r>
        <w:rPr>
          <w:spacing w:val="-2"/>
        </w:rPr>
        <w:t>accuracy</w:t>
      </w:r>
      <w:r>
        <w:rPr>
          <w:spacing w:val="-4"/>
        </w:rPr>
        <w:t> </w:t>
      </w:r>
      <w:r>
        <w:rPr>
          <w:spacing w:val="-2"/>
        </w:rPr>
        <w:t>level</w:t>
      </w:r>
      <w:r>
        <w:rPr>
          <w:spacing w:val="-3"/>
        </w:rPr>
        <w:t> </w:t>
      </w:r>
      <w:r>
        <w:rPr>
          <w:spacing w:val="-2"/>
        </w:rPr>
        <w:t>of the</w:t>
      </w:r>
      <w:r>
        <w:rPr>
          <w:spacing w:val="-4"/>
        </w:rPr>
        <w:t> </w:t>
      </w:r>
      <w:r>
        <w:rPr>
          <w:spacing w:val="-2"/>
        </w:rPr>
        <w:t>performed</w:t>
      </w:r>
      <w:r>
        <w:rPr>
          <w:spacing w:val="-4"/>
        </w:rPr>
        <w:t> </w:t>
      </w:r>
      <w:r>
        <w:rPr>
          <w:spacing w:val="-2"/>
        </w:rPr>
        <w:t>models.</w:t>
      </w:r>
      <w:r>
        <w:rPr>
          <w:spacing w:val="-4"/>
        </w:rPr>
        <w:t> </w:t>
      </w:r>
      <w:r>
        <w:rPr>
          <w:spacing w:val="-2"/>
        </w:rPr>
        <w:t>The AUC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categorized</w:t>
      </w:r>
      <w:r>
        <w:rPr>
          <w:spacing w:val="-4"/>
        </w:rPr>
        <w:t> </w:t>
      </w:r>
      <w:r>
        <w:rPr>
          <w:spacing w:val="-2"/>
        </w:rPr>
        <w:t>into</w:t>
      </w:r>
      <w:r>
        <w:rPr>
          <w:spacing w:val="40"/>
        </w:rPr>
        <w:t> </w:t>
      </w:r>
      <w:r>
        <w:rPr>
          <w:spacing w:val="-2"/>
        </w:rPr>
        <w:t>excellent</w:t>
      </w:r>
      <w:r>
        <w:rPr>
          <w:spacing w:val="-6"/>
        </w:rPr>
        <w:t> </w:t>
      </w:r>
      <w:r>
        <w:rPr>
          <w:spacing w:val="-2"/>
        </w:rPr>
        <w:t>(0.9</w:t>
      </w:r>
      <w:r>
        <w:rPr>
          <w:rFonts w:ascii="Arial" w:hAnsi="Arial"/>
          <w:spacing w:val="-2"/>
        </w:rPr>
        <w:t>–</w:t>
      </w:r>
      <w:r>
        <w:rPr>
          <w:spacing w:val="-2"/>
        </w:rPr>
        <w:t>1),</w:t>
      </w:r>
      <w:r>
        <w:rPr>
          <w:spacing w:val="-6"/>
        </w:rPr>
        <w:t> </w:t>
      </w:r>
      <w:r>
        <w:rPr>
          <w:spacing w:val="-2"/>
        </w:rPr>
        <w:t>very</w:t>
      </w:r>
      <w:r>
        <w:rPr>
          <w:spacing w:val="-5"/>
        </w:rPr>
        <w:t> </w:t>
      </w:r>
      <w:r>
        <w:rPr>
          <w:spacing w:val="-2"/>
        </w:rPr>
        <w:t>good</w:t>
      </w:r>
      <w:r>
        <w:rPr>
          <w:spacing w:val="-6"/>
        </w:rPr>
        <w:t> </w:t>
      </w:r>
      <w:r>
        <w:rPr>
          <w:spacing w:val="-2"/>
        </w:rPr>
        <w:t>(0.8</w:t>
      </w:r>
      <w:r>
        <w:rPr>
          <w:rFonts w:ascii="Arial" w:hAnsi="Arial"/>
          <w:spacing w:val="-2"/>
        </w:rPr>
        <w:t>–</w:t>
      </w:r>
      <w:r>
        <w:rPr>
          <w:spacing w:val="-2"/>
        </w:rPr>
        <w:t>0.9),</w:t>
      </w:r>
      <w:r>
        <w:rPr>
          <w:spacing w:val="-5"/>
        </w:rPr>
        <w:t> </w:t>
      </w:r>
      <w:r>
        <w:rPr>
          <w:spacing w:val="-2"/>
        </w:rPr>
        <w:t>good</w:t>
      </w:r>
      <w:r>
        <w:rPr>
          <w:spacing w:val="-6"/>
        </w:rPr>
        <w:t> </w:t>
      </w:r>
      <w:r>
        <w:rPr>
          <w:spacing w:val="-2"/>
        </w:rPr>
        <w:t>(0.7</w:t>
      </w:r>
      <w:r>
        <w:rPr>
          <w:rFonts w:ascii="Arial" w:hAnsi="Arial"/>
          <w:spacing w:val="-2"/>
        </w:rPr>
        <w:t>–</w:t>
      </w:r>
      <w:r>
        <w:rPr>
          <w:spacing w:val="-2"/>
        </w:rPr>
        <w:t>0.8),</w:t>
      </w:r>
      <w:r>
        <w:rPr>
          <w:spacing w:val="-5"/>
        </w:rPr>
        <w:t> </w:t>
      </w:r>
      <w:r>
        <w:rPr>
          <w:spacing w:val="-2"/>
        </w:rPr>
        <w:t>average</w:t>
      </w:r>
      <w:r>
        <w:rPr>
          <w:spacing w:val="-5"/>
        </w:rPr>
        <w:t> </w:t>
      </w:r>
      <w:r>
        <w:rPr>
          <w:spacing w:val="-2"/>
        </w:rPr>
        <w:t>(0.6</w:t>
      </w:r>
      <w:r>
        <w:rPr>
          <w:rFonts w:ascii="Arial" w:hAnsi="Arial"/>
          <w:spacing w:val="-2"/>
        </w:rPr>
        <w:t>–</w:t>
      </w:r>
      <w:r>
        <w:rPr>
          <w:spacing w:val="-2"/>
        </w:rPr>
        <w:t>0.7),</w:t>
      </w:r>
      <w:r>
        <w:rPr>
          <w:spacing w:val="40"/>
        </w:rPr>
        <w:t> </w:t>
      </w:r>
      <w:r>
        <w:rPr/>
        <w:t>and</w:t>
      </w:r>
      <w:r>
        <w:rPr>
          <w:spacing w:val="-5"/>
        </w:rPr>
        <w:t> </w:t>
      </w:r>
      <w:r>
        <w:rPr/>
        <w:t>poor</w:t>
      </w:r>
      <w:r>
        <w:rPr>
          <w:spacing w:val="-5"/>
        </w:rPr>
        <w:t> </w:t>
      </w:r>
      <w:r>
        <w:rPr/>
        <w:t>(0.5</w:t>
      </w:r>
      <w:r>
        <w:rPr>
          <w:rFonts w:ascii="Arial" w:hAnsi="Arial"/>
        </w:rPr>
        <w:t>–</w:t>
      </w:r>
      <w:r>
        <w:rPr/>
        <w:t>0.6).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ROC</w:t>
      </w:r>
      <w:r>
        <w:rPr>
          <w:spacing w:val="-6"/>
        </w:rPr>
        <w:t> </w:t>
      </w:r>
      <w:r>
        <w:rPr/>
        <w:t>curve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datasets</w:t>
      </w:r>
      <w:r>
        <w:rPr>
          <w:spacing w:val="-6"/>
        </w:rPr>
        <w:t> </w:t>
      </w:r>
      <w:r>
        <w:rPr/>
        <w:t>indicates</w:t>
      </w:r>
      <w:r>
        <w:rPr>
          <w:spacing w:val="-6"/>
        </w:rPr>
        <w:t> </w:t>
      </w:r>
      <w:r>
        <w:rPr/>
        <w:t>an</w:t>
      </w:r>
      <w:r>
        <w:rPr>
          <w:spacing w:val="40"/>
        </w:rPr>
        <w:t> </w:t>
      </w:r>
      <w:r>
        <w:rPr/>
        <w:t>AUC of 0.936 for ANN, 0.918 for SVM, and an AUC of 0.895 for the</w:t>
      </w:r>
      <w:r>
        <w:rPr>
          <w:spacing w:val="40"/>
        </w:rPr>
        <w:t> </w:t>
      </w:r>
      <w:r>
        <w:rPr/>
        <w:t>Bagging model. The ROC curve indicates the high precision of the pro-</w:t>
      </w:r>
      <w:r>
        <w:rPr>
          <w:spacing w:val="40"/>
        </w:rPr>
        <w:t> </w:t>
      </w:r>
      <w:r>
        <w:rPr/>
        <w:t>duction</w:t>
      </w:r>
      <w:r>
        <w:rPr>
          <w:spacing w:val="-4"/>
        </w:rPr>
        <w:t> </w:t>
      </w:r>
      <w:r>
        <w:rPr/>
        <w:t>models.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ANN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best</w:t>
      </w:r>
      <w:r>
        <w:rPr>
          <w:spacing w:val="-4"/>
        </w:rPr>
        <w:t> </w:t>
      </w:r>
      <w:r>
        <w:rPr/>
        <w:t>suitable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locational</w:t>
      </w:r>
      <w:r>
        <w:rPr>
          <w:spacing w:val="-5"/>
        </w:rPr>
        <w:t> </w:t>
      </w:r>
      <w:r>
        <w:rPr/>
        <w:t>anal-</w:t>
      </w:r>
      <w:r>
        <w:rPr>
          <w:spacing w:val="40"/>
        </w:rPr>
        <w:t> </w:t>
      </w:r>
      <w:r>
        <w:rPr/>
        <w:t>ysis of Tulaipanji rice cultivation in the study region.</w:t>
      </w:r>
    </w:p>
    <w:p>
      <w:pPr>
        <w:pStyle w:val="BodyText"/>
        <w:spacing w:before="21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" w:after="0"/>
        <w:ind w:left="353" w:right="0" w:hanging="242"/>
        <w:jc w:val="left"/>
        <w:rPr>
          <w:sz w:val="16"/>
        </w:rPr>
      </w:pPr>
      <w:r>
        <w:rPr>
          <w:w w:val="105"/>
          <w:sz w:val="16"/>
        </w:rPr>
        <w:t>Discussion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result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firstLine="239"/>
      </w:pPr>
      <w:r>
        <w:rPr>
          <w:spacing w:val="-2"/>
        </w:rPr>
        <w:t>According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SFM,</w:t>
      </w:r>
      <w:r>
        <w:rPr>
          <w:spacing w:val="-5"/>
        </w:rPr>
        <w:t> </w:t>
      </w:r>
      <w:r>
        <w:rPr>
          <w:spacing w:val="-2"/>
        </w:rPr>
        <w:t>approximately</w:t>
      </w:r>
      <w:r>
        <w:rPr>
          <w:spacing w:val="-6"/>
        </w:rPr>
        <w:t> </w:t>
      </w:r>
      <w:r>
        <w:rPr>
          <w:spacing w:val="-2"/>
        </w:rPr>
        <w:t>41.04</w:t>
      </w:r>
      <w:r>
        <w:rPr>
          <w:spacing w:val="-5"/>
        </w:rPr>
        <w:t> </w:t>
      </w:r>
      <w:r>
        <w:rPr>
          <w:spacing w:val="-2"/>
        </w:rPr>
        <w:t>sq.</w:t>
      </w:r>
      <w:r>
        <w:rPr>
          <w:spacing w:val="-6"/>
        </w:rPr>
        <w:t> </w:t>
      </w:r>
      <w:r>
        <w:rPr>
          <w:spacing w:val="-2"/>
        </w:rPr>
        <w:t>km.</w:t>
      </w:r>
      <w:r>
        <w:rPr>
          <w:spacing w:val="-5"/>
        </w:rPr>
        <w:t> </w:t>
      </w:r>
      <w:r>
        <w:rPr>
          <w:spacing w:val="-2"/>
        </w:rPr>
        <w:t>(13.60</w:t>
      </w:r>
      <w:r>
        <w:rPr>
          <w:spacing w:val="-6"/>
        </w:rPr>
        <w:t> </w:t>
      </w:r>
      <w:r>
        <w:rPr>
          <w:spacing w:val="-2"/>
        </w:rPr>
        <w:t>percent)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</w:t>
      </w:r>
      <w:r>
        <w:rPr>
          <w:spacing w:val="49"/>
        </w:rPr>
        <w:t> </w:t>
      </w:r>
      <w:r>
        <w:rPr/>
        <w:t>total</w:t>
      </w:r>
      <w:r>
        <w:rPr>
          <w:spacing w:val="50"/>
        </w:rPr>
        <w:t> </w:t>
      </w:r>
      <w:r>
        <w:rPr/>
        <w:t>is</w:t>
      </w:r>
      <w:r>
        <w:rPr>
          <w:spacing w:val="50"/>
        </w:rPr>
        <w:t> </w:t>
      </w:r>
      <w:r>
        <w:rPr/>
        <w:t>highly</w:t>
      </w:r>
      <w:r>
        <w:rPr>
          <w:spacing w:val="51"/>
        </w:rPr>
        <w:t> </w:t>
      </w:r>
      <w:r>
        <w:rPr/>
        <w:t>fertile,</w:t>
      </w:r>
      <w:r>
        <w:rPr>
          <w:spacing w:val="50"/>
        </w:rPr>
        <w:t> </w:t>
      </w:r>
      <w:r>
        <w:rPr/>
        <w:t>while</w:t>
      </w:r>
      <w:r>
        <w:rPr>
          <w:spacing w:val="49"/>
        </w:rPr>
        <w:t> </w:t>
      </w:r>
      <w:r>
        <w:rPr/>
        <w:t>86.96</w:t>
      </w:r>
      <w:r>
        <w:rPr>
          <w:spacing w:val="49"/>
        </w:rPr>
        <w:t> </w:t>
      </w:r>
      <w:r>
        <w:rPr/>
        <w:t>sq.</w:t>
      </w:r>
      <w:r>
        <w:rPr>
          <w:spacing w:val="51"/>
        </w:rPr>
        <w:t> </w:t>
      </w:r>
      <w:r>
        <w:rPr/>
        <w:t>km.</w:t>
      </w:r>
      <w:r>
        <w:rPr>
          <w:spacing w:val="50"/>
        </w:rPr>
        <w:t> </w:t>
      </w:r>
      <w:r>
        <w:rPr/>
        <w:t>(28.80</w:t>
      </w:r>
      <w:r>
        <w:rPr>
          <w:spacing w:val="51"/>
        </w:rPr>
        <w:t> </w:t>
      </w:r>
      <w:r>
        <w:rPr/>
        <w:t>percent)</w:t>
      </w:r>
      <w:r>
        <w:rPr>
          <w:spacing w:val="49"/>
        </w:rPr>
        <w:t> </w:t>
      </w:r>
      <w:r>
        <w:rPr>
          <w:spacing w:val="-5"/>
        </w:rPr>
        <w:t>is</w:t>
      </w:r>
    </w:p>
    <w:p>
      <w:pPr>
        <w:pStyle w:val="BodyText"/>
        <w:spacing w:line="276" w:lineRule="auto" w:before="109"/>
        <w:ind w:left="111" w:right="109"/>
        <w:jc w:val="both"/>
      </w:pPr>
      <w:r>
        <w:rPr/>
        <w:br w:type="column"/>
      </w:r>
      <w:r>
        <w:rPr>
          <w:spacing w:val="-2"/>
        </w:rPr>
        <w:t>moderately fertile.</w:t>
      </w:r>
      <w:r>
        <w:rPr>
          <w:spacing w:val="-3"/>
        </w:rPr>
        <w:t> </w:t>
      </w:r>
      <w:r>
        <w:rPr>
          <w:spacing w:val="-2"/>
        </w:rPr>
        <w:t>Because</w:t>
      </w:r>
      <w:r>
        <w:rPr>
          <w:spacing w:val="-3"/>
        </w:rPr>
        <w:t> </w:t>
      </w:r>
      <w:r>
        <w:rPr>
          <w:spacing w:val="-2"/>
        </w:rPr>
        <w:t>the soil fertility is quite low,</w:t>
      </w:r>
      <w:r>
        <w:rPr>
          <w:spacing w:val="-3"/>
        </w:rPr>
        <w:t> </w:t>
      </w:r>
      <w:r>
        <w:rPr>
          <w:spacing w:val="-2"/>
        </w:rPr>
        <w:t>around</w:t>
      </w:r>
      <w:r>
        <w:rPr>
          <w:spacing w:val="-3"/>
        </w:rPr>
        <w:t> </w:t>
      </w:r>
      <w:r>
        <w:rPr>
          <w:spacing w:val="-2"/>
        </w:rPr>
        <w:t>52.98 </w:t>
      </w:r>
      <w:r>
        <w:rPr>
          <w:spacing w:val="-2"/>
        </w:rPr>
        <w:t>sq.</w:t>
      </w:r>
      <w:r>
        <w:rPr>
          <w:spacing w:val="40"/>
        </w:rPr>
        <w:t> </w:t>
      </w:r>
      <w:r>
        <w:rPr/>
        <w:t>km. of the total area looked to be inappropriate sites, notably in the</w:t>
      </w:r>
      <w:r>
        <w:rPr>
          <w:spacing w:val="40"/>
        </w:rPr>
        <w:t> </w:t>
      </w:r>
      <w:r>
        <w:rPr/>
        <w:t>block's</w:t>
      </w:r>
      <w:r>
        <w:rPr>
          <w:spacing w:val="-2"/>
        </w:rPr>
        <w:t> </w:t>
      </w:r>
      <w:r>
        <w:rPr/>
        <w:t>south,</w:t>
      </w:r>
      <w:r>
        <w:rPr>
          <w:spacing w:val="-2"/>
        </w:rPr>
        <w:t> </w:t>
      </w:r>
      <w:r>
        <w:rPr/>
        <w:t>south-west,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northern</w:t>
      </w:r>
      <w:r>
        <w:rPr>
          <w:spacing w:val="-3"/>
        </w:rPr>
        <w:t> </w:t>
      </w:r>
      <w:r>
        <w:rPr/>
        <w:t>regions.</w:t>
      </w:r>
      <w:r>
        <w:rPr>
          <w:spacing w:val="-1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Times New Roman"/>
        </w:rPr>
        <w:t>fi</w:t>
      </w:r>
      <w:r>
        <w:rPr/>
        <w:t>ndings,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areas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best</w:t>
      </w:r>
      <w:r>
        <w:rPr>
          <w:spacing w:val="-9"/>
        </w:rPr>
        <w:t> </w:t>
      </w:r>
      <w:r>
        <w:rPr/>
        <w:t>potential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Tulaipanji</w:t>
      </w:r>
      <w:r>
        <w:rPr>
          <w:spacing w:val="-10"/>
        </w:rPr>
        <w:t> </w:t>
      </w:r>
      <w:r>
        <w:rPr/>
        <w:t>rice</w:t>
      </w:r>
      <w:r>
        <w:rPr>
          <w:spacing w:val="-9"/>
        </w:rPr>
        <w:t> </w:t>
      </w:r>
      <w:r>
        <w:rPr/>
        <w:t>farming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77.89</w:t>
      </w:r>
      <w:r>
        <w:rPr>
          <w:spacing w:val="-10"/>
        </w:rPr>
        <w:t> </w:t>
      </w:r>
      <w:r>
        <w:rPr/>
        <w:t>sq.</w:t>
      </w:r>
      <w:r>
        <w:rPr>
          <w:spacing w:val="40"/>
        </w:rPr>
        <w:t> </w:t>
      </w:r>
      <w:r>
        <w:rPr>
          <w:spacing w:val="-2"/>
        </w:rPr>
        <w:t>km</w:t>
      </w:r>
      <w:r>
        <w:rPr>
          <w:spacing w:val="-5"/>
        </w:rPr>
        <w:t> </w:t>
      </w:r>
      <w:r>
        <w:rPr>
          <w:spacing w:val="-2"/>
        </w:rPr>
        <w:t>(ANN</w:t>
      </w:r>
      <w:r>
        <w:rPr>
          <w:spacing w:val="-6"/>
        </w:rPr>
        <w:t> </w:t>
      </w:r>
      <w:r>
        <w:rPr>
          <w:spacing w:val="-2"/>
        </w:rPr>
        <w:t>model),</w:t>
      </w:r>
      <w:r>
        <w:rPr>
          <w:spacing w:val="-6"/>
        </w:rPr>
        <w:t> </w:t>
      </w:r>
      <w:r>
        <w:rPr>
          <w:spacing w:val="-2"/>
        </w:rPr>
        <w:t>52.62</w:t>
      </w:r>
      <w:r>
        <w:rPr>
          <w:spacing w:val="-5"/>
        </w:rPr>
        <w:t> </w:t>
      </w:r>
      <w:r>
        <w:rPr>
          <w:spacing w:val="-2"/>
        </w:rPr>
        <w:t>sq.</w:t>
      </w:r>
      <w:r>
        <w:rPr>
          <w:spacing w:val="-5"/>
        </w:rPr>
        <w:t> </w:t>
      </w:r>
      <w:r>
        <w:rPr>
          <w:spacing w:val="-2"/>
        </w:rPr>
        <w:t>km</w:t>
      </w:r>
      <w:r>
        <w:rPr>
          <w:spacing w:val="-5"/>
        </w:rPr>
        <w:t> </w:t>
      </w:r>
      <w:r>
        <w:rPr>
          <w:spacing w:val="-2"/>
        </w:rPr>
        <w:t>(SVM</w:t>
      </w:r>
      <w:r>
        <w:rPr>
          <w:spacing w:val="-6"/>
        </w:rPr>
        <w:t> </w:t>
      </w:r>
      <w:r>
        <w:rPr>
          <w:spacing w:val="-2"/>
        </w:rPr>
        <w:t>model),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80.97</w:t>
      </w:r>
      <w:r>
        <w:rPr>
          <w:spacing w:val="-6"/>
        </w:rPr>
        <w:t> </w:t>
      </w:r>
      <w:r>
        <w:rPr>
          <w:spacing w:val="-2"/>
        </w:rPr>
        <w:t>sq.</w:t>
      </w:r>
      <w:r>
        <w:rPr>
          <w:spacing w:val="-5"/>
        </w:rPr>
        <w:t> </w:t>
      </w:r>
      <w:r>
        <w:rPr>
          <w:spacing w:val="-2"/>
        </w:rPr>
        <w:t>km</w:t>
      </w:r>
      <w:r>
        <w:rPr>
          <w:spacing w:val="-5"/>
        </w:rPr>
        <w:t> </w:t>
      </w:r>
      <w:r>
        <w:rPr>
          <w:spacing w:val="-2"/>
        </w:rPr>
        <w:t>(Bagging</w:t>
      </w:r>
      <w:r>
        <w:rPr>
          <w:spacing w:val="40"/>
        </w:rPr>
        <w:t> </w:t>
      </w:r>
      <w:r>
        <w:rPr>
          <w:spacing w:val="-4"/>
        </w:rPr>
        <w:t>model). North-eastern part of Dhankoil G.P., North-western of Anantapur</w:t>
      </w:r>
      <w:r>
        <w:rPr>
          <w:spacing w:val="40"/>
        </w:rPr>
        <w:t> </w:t>
      </w:r>
      <w:r>
        <w:rPr>
          <w:spacing w:val="-2"/>
        </w:rPr>
        <w:t>G.P.,</w:t>
      </w:r>
      <w:r>
        <w:rPr>
          <w:spacing w:val="-5"/>
        </w:rPr>
        <w:t> </w:t>
      </w:r>
      <w:r>
        <w:rPr>
          <w:spacing w:val="-2"/>
        </w:rPr>
        <w:t>Southern</w:t>
      </w:r>
      <w:r>
        <w:rPr>
          <w:spacing w:val="-7"/>
        </w:rPr>
        <w:t> </w:t>
      </w:r>
      <w:r>
        <w:rPr>
          <w:spacing w:val="-2"/>
        </w:rPr>
        <w:t>portion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Radhikapur</w:t>
      </w:r>
      <w:r>
        <w:rPr>
          <w:spacing w:val="-5"/>
        </w:rPr>
        <w:t> </w:t>
      </w:r>
      <w:r>
        <w:rPr>
          <w:spacing w:val="-2"/>
        </w:rPr>
        <w:t>G.P.,</w:t>
      </w:r>
      <w:r>
        <w:rPr>
          <w:spacing w:val="-6"/>
        </w:rPr>
        <w:t> </w:t>
      </w:r>
      <w:r>
        <w:rPr>
          <w:spacing w:val="-2"/>
        </w:rPr>
        <w:t>Maximum</w:t>
      </w:r>
      <w:r>
        <w:rPr>
          <w:spacing w:val="-7"/>
        </w:rPr>
        <w:t> </w:t>
      </w:r>
      <w:r>
        <w:rPr>
          <w:spacing w:val="-2"/>
        </w:rPr>
        <w:t>portion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Mostafa</w:t>
      </w:r>
      <w:r>
        <w:rPr>
          <w:spacing w:val="40"/>
        </w:rPr>
        <w:t> </w:t>
      </w:r>
      <w:r>
        <w:rPr/>
        <w:t>Nagar</w:t>
      </w:r>
      <w:r>
        <w:rPr>
          <w:spacing w:val="-4"/>
        </w:rPr>
        <w:t> </w:t>
      </w:r>
      <w:r>
        <w:rPr/>
        <w:t>G.P.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has</w:t>
      </w:r>
      <w:r>
        <w:rPr>
          <w:spacing w:val="-4"/>
        </w:rPr>
        <w:t> </w:t>
      </w:r>
      <w:r>
        <w:rPr/>
        <w:t>high</w:t>
      </w:r>
      <w:r>
        <w:rPr>
          <w:spacing w:val="-4"/>
        </w:rPr>
        <w:t> </w:t>
      </w:r>
      <w:r>
        <w:rPr/>
        <w:t>potentiality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Tulaipanji</w:t>
      </w:r>
      <w:r>
        <w:rPr>
          <w:spacing w:val="-5"/>
        </w:rPr>
        <w:t> </w:t>
      </w:r>
      <w:r>
        <w:rPr/>
        <w:t>farming.</w:t>
      </w:r>
      <w:r>
        <w:rPr>
          <w:spacing w:val="-4"/>
        </w:rPr>
        <w:t> </w:t>
      </w:r>
      <w:r>
        <w:rPr/>
        <w:t>Least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40"/>
        </w:rPr>
        <w:t> </w:t>
      </w:r>
      <w:r>
        <w:rPr/>
        <w:t>the study area experienced a very low to moderate potentiality to</w:t>
      </w:r>
      <w:r>
        <w:rPr>
          <w:spacing w:val="40"/>
        </w:rPr>
        <w:t> </w:t>
      </w:r>
      <w:r>
        <w:rPr/>
        <w:t>Tulaipanji cultivation.</w:t>
      </w:r>
    </w:p>
    <w:p>
      <w:pPr>
        <w:pStyle w:val="BodyText"/>
        <w:spacing w:line="276" w:lineRule="auto"/>
        <w:ind w:left="111" w:right="109" w:firstLine="239"/>
        <w:jc w:val="both"/>
      </w:pPr>
      <w:r>
        <w:rPr>
          <w:spacing w:val="-2"/>
        </w:rPr>
        <w:t>People</w:t>
      </w:r>
      <w:r>
        <w:rPr>
          <w:spacing w:val="-5"/>
        </w:rPr>
        <w:t> </w:t>
      </w:r>
      <w:r>
        <w:rPr>
          <w:spacing w:val="-2"/>
        </w:rPr>
        <w:t>who</w:t>
      </w:r>
      <w:r>
        <w:rPr>
          <w:spacing w:val="-3"/>
        </w:rPr>
        <w:t> </w:t>
      </w:r>
      <w:r>
        <w:rPr>
          <w:spacing w:val="-2"/>
        </w:rPr>
        <w:t>live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alkaline</w:t>
      </w:r>
      <w:r>
        <w:rPr>
          <w:spacing w:val="-5"/>
        </w:rPr>
        <w:t> </w:t>
      </w:r>
      <w:r>
        <w:rPr>
          <w:spacing w:val="-2"/>
        </w:rPr>
        <w:t>soils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more</w:t>
      </w:r>
      <w:r>
        <w:rPr>
          <w:spacing w:val="-3"/>
        </w:rPr>
        <w:t> </w:t>
      </w:r>
      <w:r>
        <w:rPr>
          <w:spacing w:val="-2"/>
        </w:rPr>
        <w:t>likely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have</w:t>
      </w:r>
      <w:r>
        <w:rPr>
          <w:spacing w:val="-3"/>
        </w:rPr>
        <w:t> </w:t>
      </w:r>
      <w:r>
        <w:rPr>
          <w:spacing w:val="-2"/>
        </w:rPr>
        <w:t>zinc</w:t>
      </w:r>
      <w:r>
        <w:rPr>
          <w:spacing w:val="-5"/>
        </w:rPr>
        <w:t> </w:t>
      </w:r>
      <w:r>
        <w:rPr>
          <w:spacing w:val="-2"/>
        </w:rPr>
        <w:t>shortages</w:t>
      </w:r>
      <w:r>
        <w:rPr>
          <w:spacing w:val="40"/>
        </w:rPr>
        <w:t> </w:t>
      </w:r>
      <w:r>
        <w:rPr/>
        <w:t>because of the inverse pH of the soil available. Some other things that</w:t>
      </w:r>
      <w:r>
        <w:rPr>
          <w:spacing w:val="40"/>
        </w:rPr>
        <w:t> </w:t>
      </w:r>
      <w:r>
        <w:rPr/>
        <w:t>affect soil fertility are how much sulphur there is in it. Crops that grow</w:t>
      </w:r>
      <w:r>
        <w:rPr>
          <w:spacing w:val="40"/>
        </w:rPr>
        <w:t> </w:t>
      </w:r>
      <w:r>
        <w:rPr/>
        <w:t>quickly can take in a lot of sulphur. Potassium treatments to rice </w:t>
      </w:r>
      <w:r>
        <w:rPr>
          <w:rFonts w:ascii="Times New Roman"/>
        </w:rPr>
        <w:t>fi</w:t>
      </w:r>
      <w:r>
        <w:rPr/>
        <w:t>eld</w:t>
      </w:r>
      <w:r>
        <w:rPr>
          <w:spacing w:val="40"/>
        </w:rPr>
        <w:t> </w:t>
      </w:r>
      <w:r>
        <w:rPr/>
        <w:t>soils</w:t>
      </w:r>
      <w:r>
        <w:rPr>
          <w:spacing w:val="-4"/>
        </w:rPr>
        <w:t> </w:t>
      </w:r>
      <w:r>
        <w:rPr/>
        <w:t>keep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redox</w:t>
      </w:r>
      <w:r>
        <w:rPr>
          <w:spacing w:val="-4"/>
        </w:rPr>
        <w:t> </w:t>
      </w:r>
      <w:r>
        <w:rPr/>
        <w:t>potential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soil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dropping.</w:t>
      </w:r>
      <w:r>
        <w:rPr>
          <w:spacing w:val="-5"/>
        </w:rPr>
        <w:t> </w:t>
      </w:r>
      <w:r>
        <w:rPr/>
        <w:t>They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>
          <w:spacing w:val="-2"/>
        </w:rPr>
        <w:t>lower</w:t>
      </w:r>
    </w:p>
    <w:p>
      <w:pPr>
        <w:pStyle w:val="BodyText"/>
        <w:spacing w:line="191" w:lineRule="exact"/>
        <w:ind w:left="111"/>
        <w:jc w:val="both"/>
      </w:pPr>
      <w:r>
        <w:rPr/>
        <w:t>the</w:t>
      </w:r>
      <w:r>
        <w:rPr>
          <w:spacing w:val="-9"/>
        </w:rPr>
        <w:t> </w:t>
      </w:r>
      <w:r>
        <w:rPr/>
        <w:t>levels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active</w:t>
      </w:r>
      <w:r>
        <w:rPr>
          <w:spacing w:val="-5"/>
        </w:rPr>
        <w:t> </w:t>
      </w:r>
      <w:r>
        <w:rPr/>
        <w:t>reducing</w:t>
      </w:r>
      <w:r>
        <w:rPr>
          <w:spacing w:val="-3"/>
        </w:rPr>
        <w:t> </w:t>
      </w:r>
      <w:r>
        <w:rPr/>
        <w:t>chemicals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Fe2</w:t>
      </w:r>
      <w:r>
        <w:rPr>
          <w:rFonts w:ascii="LM Roman 10"/>
        </w:rPr>
        <w:t>+</w:t>
      </w:r>
      <w:r>
        <w:rPr>
          <w:rFonts w:ascii="LM Roman 10"/>
          <w:spacing w:val="-1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soil.</w:t>
      </w:r>
      <w:r>
        <w:rPr>
          <w:spacing w:val="-3"/>
        </w:rPr>
        <w:t> </w:t>
      </w:r>
      <w:r>
        <w:rPr>
          <w:spacing w:val="-2"/>
        </w:rPr>
        <w:t>Phosphorus</w:t>
      </w:r>
    </w:p>
    <w:p>
      <w:pPr>
        <w:pStyle w:val="BodyText"/>
        <w:spacing w:before="12"/>
        <w:ind w:left="111"/>
        <w:jc w:val="both"/>
      </w:pPr>
      <w:r>
        <w:rPr/>
        <w:t>(P)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big</w:t>
      </w:r>
      <w:r>
        <w:rPr>
          <w:spacing w:val="-6"/>
        </w:rPr>
        <w:t> </w:t>
      </w:r>
      <w:r>
        <w:rPr/>
        <w:t>problem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tropical</w:t>
      </w:r>
      <w:r>
        <w:rPr>
          <w:spacing w:val="-7"/>
        </w:rPr>
        <w:t> </w:t>
      </w:r>
      <w:r>
        <w:rPr/>
        <w:t>rice</w:t>
      </w:r>
      <w:r>
        <w:rPr>
          <w:spacing w:val="-7"/>
        </w:rPr>
        <w:t> </w:t>
      </w:r>
      <w:r>
        <w:rPr/>
        <w:t>production</w:t>
      </w:r>
      <w:r>
        <w:rPr>
          <w:spacing w:val="-7"/>
        </w:rPr>
        <w:t> </w:t>
      </w:r>
      <w:r>
        <w:rPr/>
        <w:t>because</w:t>
      </w:r>
      <w:r>
        <w:rPr>
          <w:spacing w:val="-7"/>
        </w:rPr>
        <w:t> </w:t>
      </w:r>
      <w:r>
        <w:rPr/>
        <w:t>it's</w:t>
      </w:r>
      <w:r>
        <w:rPr>
          <w:spacing w:val="-7"/>
        </w:rPr>
        <w:t> </w:t>
      </w:r>
      <w:r>
        <w:rPr/>
        <w:t>hard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nd.</w:t>
      </w:r>
    </w:p>
    <w:p>
      <w:pPr>
        <w:spacing w:after="0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5"/>
            <w:col w:w="5249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17"/>
        <w:rPr>
          <w:sz w:val="20"/>
        </w:rPr>
      </w:pPr>
      <w:r>
        <w:rPr>
          <w:sz w:val="20"/>
        </w:rPr>
        <w:drawing>
          <wp:inline distT="0" distB="0" distL="0" distR="0">
            <wp:extent cx="5588449" cy="7997952"/>
            <wp:effectExtent l="0" t="0" r="0" b="0"/>
            <wp:docPr id="30" name="Image 30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449" cy="799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r>
        <w:rPr>
          <w:w w:val="105"/>
          <w:sz w:val="14"/>
        </w:rPr>
        <w:t>Fig.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4.</w:t>
      </w:r>
      <w:r>
        <w:rPr>
          <w:spacing w:val="16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r>
        <w:rPr>
          <w:i/>
          <w:spacing w:val="-2"/>
          <w:w w:val="105"/>
          <w:sz w:val="14"/>
        </w:rPr>
        <w:t>continued</w:t>
      </w:r>
      <w:r>
        <w:rPr>
          <w:spacing w:val="-2"/>
          <w:w w:val="105"/>
          <w:sz w:val="14"/>
        </w:rPr>
        <w:t>).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09"/>
        <w:ind w:left="111" w:right="36"/>
      </w:pPr>
      <w:r>
        <w:rPr/>
        <w:t>Soil</w:t>
      </w:r>
      <w:r>
        <w:rPr>
          <w:spacing w:val="14"/>
        </w:rPr>
        <w:t> </w:t>
      </w:r>
      <w:r>
        <w:rPr/>
        <w:t>PH</w:t>
      </w:r>
      <w:r>
        <w:rPr>
          <w:spacing w:val="13"/>
        </w:rPr>
        <w:t> </w:t>
      </w:r>
      <w:r>
        <w:rPr/>
        <w:t>has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huge</w:t>
      </w:r>
      <w:r>
        <w:rPr>
          <w:spacing w:val="13"/>
        </w:rPr>
        <w:t> </w:t>
      </w:r>
      <w:r>
        <w:rPr/>
        <w:t>effect</w:t>
      </w:r>
      <w:r>
        <w:rPr>
          <w:spacing w:val="13"/>
        </w:rPr>
        <w:t> </w:t>
      </w:r>
      <w:r>
        <w:rPr/>
        <w:t>on</w:t>
      </w:r>
      <w:r>
        <w:rPr>
          <w:spacing w:val="13"/>
        </w:rPr>
        <w:t> </w:t>
      </w:r>
      <w:r>
        <w:rPr/>
        <w:t>the soil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its</w:t>
      </w:r>
      <w:r>
        <w:rPr>
          <w:spacing w:val="14"/>
        </w:rPr>
        <w:t> </w:t>
      </w:r>
      <w:r>
        <w:rPr/>
        <w:t>biological, chemical, and</w:t>
      </w:r>
      <w:r>
        <w:rPr>
          <w:spacing w:val="40"/>
        </w:rPr>
        <w:t> </w:t>
      </w:r>
      <w:r>
        <w:rPr/>
        <w:t>physical</w:t>
      </w:r>
      <w:r>
        <w:rPr>
          <w:spacing w:val="-2"/>
        </w:rPr>
        <w:t> </w:t>
      </w:r>
      <w:r>
        <w:rPr/>
        <w:t>properties.</w:t>
      </w:r>
      <w:r>
        <w:rPr>
          <w:spacing w:val="-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 amount</w:t>
      </w:r>
      <w:r>
        <w:rPr>
          <w:spacing w:val="-2"/>
        </w:rPr>
        <w:t> </w:t>
      </w:r>
      <w:r>
        <w:rPr/>
        <w:t>of Organic</w:t>
      </w:r>
      <w:r>
        <w:rPr>
          <w:spacing w:val="-2"/>
        </w:rPr>
        <w:t> </w:t>
      </w:r>
      <w:r>
        <w:rPr/>
        <w:t>Carbon</w:t>
      </w:r>
      <w:r>
        <w:rPr>
          <w:spacing w:val="-1"/>
        </w:rPr>
        <w:t> </w:t>
      </w:r>
      <w:r>
        <w:rPr/>
        <w:t>(SOC)</w:t>
      </w:r>
      <w:r>
        <w:rPr>
          <w:spacing w:val="-2"/>
        </w:rPr>
        <w:t> </w:t>
      </w:r>
      <w:r>
        <w:rPr>
          <w:spacing w:val="-5"/>
        </w:rPr>
        <w:t>in</w:t>
      </w:r>
    </w:p>
    <w:p>
      <w:pPr>
        <w:pStyle w:val="BodyText"/>
        <w:spacing w:line="276" w:lineRule="auto" w:before="109"/>
        <w:ind w:left="111" w:right="105"/>
      </w:pPr>
      <w:r>
        <w:rPr/>
        <w:br w:type="column"/>
      </w:r>
      <w:r>
        <w:rPr/>
        <w:t>the</w:t>
      </w:r>
      <w:r>
        <w:rPr>
          <w:spacing w:val="-7"/>
        </w:rPr>
        <w:t> </w:t>
      </w:r>
      <w:r>
        <w:rPr/>
        <w:t>soil,</w:t>
      </w:r>
      <w:r>
        <w:rPr>
          <w:spacing w:val="-8"/>
        </w:rPr>
        <w:t> </w:t>
      </w:r>
      <w:r>
        <w:rPr/>
        <w:t>these</w:t>
      </w:r>
      <w:r>
        <w:rPr>
          <w:spacing w:val="-7"/>
        </w:rPr>
        <w:t> </w:t>
      </w:r>
      <w:r>
        <w:rPr/>
        <w:t>properties,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well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many</w:t>
      </w:r>
      <w:r>
        <w:rPr>
          <w:spacing w:val="-8"/>
        </w:rPr>
        <w:t> </w:t>
      </w:r>
      <w:r>
        <w:rPr/>
        <w:t>others,</w:t>
      </w:r>
      <w:r>
        <w:rPr>
          <w:spacing w:val="-8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8"/>
        </w:rPr>
        <w:t> </w:t>
      </w:r>
      <w:r>
        <w:rPr/>
        <w:t>affected.</w:t>
      </w:r>
      <w:r>
        <w:rPr>
          <w:spacing w:val="-7"/>
        </w:rPr>
        <w:t> </w:t>
      </w:r>
      <w:r>
        <w:rPr/>
        <w:t>Rice</w:t>
      </w:r>
      <w:r>
        <w:rPr>
          <w:spacing w:val="-7"/>
        </w:rPr>
        <w:t> </w:t>
      </w:r>
      <w:r>
        <w:rPr/>
        <w:t>N</w:t>
      </w:r>
      <w:r>
        <w:rPr>
          <w:spacing w:val="40"/>
        </w:rPr>
        <w:t> </w:t>
      </w:r>
      <w:r>
        <w:rPr>
          <w:spacing w:val="-2"/>
        </w:rPr>
        <w:t>took</w:t>
      </w:r>
      <w:r>
        <w:rPr>
          <w:spacing w:val="-4"/>
        </w:rPr>
        <w:t> </w:t>
      </w:r>
      <w:r>
        <w:rPr>
          <w:spacing w:val="-2"/>
        </w:rPr>
        <w:t>up</w:t>
      </w:r>
      <w:r>
        <w:rPr>
          <w:spacing w:val="-4"/>
        </w:rPr>
        <w:t> </w:t>
      </w:r>
      <w:r>
        <w:rPr>
          <w:spacing w:val="-2"/>
        </w:rPr>
        <w:t>more space</w:t>
      </w:r>
      <w:r>
        <w:rPr>
          <w:spacing w:val="-5"/>
        </w:rPr>
        <w:t> </w:t>
      </w:r>
      <w:r>
        <w:rPr>
          <w:spacing w:val="-2"/>
        </w:rPr>
        <w:t>in the</w:t>
      </w:r>
      <w:r>
        <w:rPr>
          <w:spacing w:val="-3"/>
        </w:rPr>
        <w:t> </w:t>
      </w:r>
      <w:r>
        <w:rPr>
          <w:spacing w:val="-2"/>
        </w:rPr>
        <w:t>soil</w:t>
      </w:r>
      <w:r>
        <w:rPr>
          <w:spacing w:val="-3"/>
        </w:rPr>
        <w:t> </w:t>
      </w:r>
      <w:r>
        <w:rPr>
          <w:spacing w:val="-2"/>
        </w:rPr>
        <w:t>when</w:t>
      </w:r>
      <w:r>
        <w:rPr>
          <w:spacing w:val="-5"/>
        </w:rPr>
        <w:t> </w:t>
      </w:r>
      <w:r>
        <w:rPr>
          <w:spacing w:val="-2"/>
        </w:rPr>
        <w:t>N energy</w:t>
      </w:r>
      <w:r>
        <w:rPr>
          <w:spacing w:val="-4"/>
        </w:rPr>
        <w:t> </w:t>
      </w:r>
      <w:r>
        <w:rPr>
          <w:spacing w:val="-2"/>
        </w:rPr>
        <w:t>(fertiliser)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3"/>
        </w:rPr>
        <w:t> </w:t>
      </w:r>
      <w:r>
        <w:rPr>
          <w:spacing w:val="-2"/>
        </w:rPr>
        <w:t>injected</w:t>
      </w:r>
      <w:r>
        <w:rPr>
          <w:spacing w:val="-4"/>
        </w:rPr>
        <w:t> </w:t>
      </w:r>
      <w:r>
        <w:rPr>
          <w:spacing w:val="-2"/>
        </w:rPr>
        <w:t>at </w:t>
      </w:r>
      <w:r>
        <w:rPr>
          <w:spacing w:val="-10"/>
        </w:rPr>
        <w:t>a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52"/>
        <w:rPr>
          <w:sz w:val="20"/>
        </w:rPr>
      </w:pPr>
      <w:r>
        <w:rPr>
          <w:sz w:val="20"/>
        </w:rPr>
        <w:drawing>
          <wp:inline distT="0" distB="0" distL="0" distR="0">
            <wp:extent cx="6571845" cy="5355336"/>
            <wp:effectExtent l="0" t="0" r="0" b="0"/>
            <wp:docPr id="31" name="Image 31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1845" cy="535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bookmarkStart w:name="_bookmark11" w:id="33"/>
      <w:bookmarkEnd w:id="33"/>
      <w:r>
        <w:rPr/>
      </w:r>
      <w:r>
        <w:rPr>
          <w:sz w:val="14"/>
        </w:rPr>
        <w:t>Fig.</w:t>
      </w:r>
      <w:r>
        <w:rPr>
          <w:spacing w:val="20"/>
          <w:sz w:val="14"/>
        </w:rPr>
        <w:t> </w:t>
      </w:r>
      <w:r>
        <w:rPr>
          <w:sz w:val="14"/>
        </w:rPr>
        <w:t>5.</w:t>
      </w:r>
      <w:r>
        <w:rPr>
          <w:spacing w:val="43"/>
          <w:sz w:val="14"/>
        </w:rPr>
        <w:t> </w:t>
      </w:r>
      <w:r>
        <w:rPr>
          <w:sz w:val="14"/>
        </w:rPr>
        <w:t>Flowchart</w:t>
      </w:r>
      <w:r>
        <w:rPr>
          <w:spacing w:val="17"/>
          <w:sz w:val="14"/>
        </w:rPr>
        <w:t> </w:t>
      </w:r>
      <w:r>
        <w:rPr>
          <w:sz w:val="14"/>
        </w:rPr>
        <w:t>showing</w:t>
      </w:r>
      <w:r>
        <w:rPr>
          <w:spacing w:val="20"/>
          <w:sz w:val="14"/>
        </w:rPr>
        <w:t> </w:t>
      </w:r>
      <w:r>
        <w:rPr>
          <w:sz w:val="14"/>
        </w:rPr>
        <w:t>the</w:t>
      </w:r>
      <w:r>
        <w:rPr>
          <w:spacing w:val="19"/>
          <w:sz w:val="14"/>
        </w:rPr>
        <w:t> </w:t>
      </w:r>
      <w:r>
        <w:rPr>
          <w:sz w:val="14"/>
        </w:rPr>
        <w:t>detailed</w:t>
      </w:r>
      <w:r>
        <w:rPr>
          <w:spacing w:val="19"/>
          <w:sz w:val="14"/>
        </w:rPr>
        <w:t> </w:t>
      </w:r>
      <w:r>
        <w:rPr>
          <w:sz w:val="14"/>
        </w:rPr>
        <w:t>procedure</w:t>
      </w:r>
      <w:r>
        <w:rPr>
          <w:spacing w:val="19"/>
          <w:sz w:val="14"/>
        </w:rPr>
        <w:t> </w:t>
      </w:r>
      <w:r>
        <w:rPr>
          <w:sz w:val="14"/>
        </w:rPr>
        <w:t>adopted</w:t>
      </w:r>
      <w:r>
        <w:rPr>
          <w:spacing w:val="18"/>
          <w:sz w:val="14"/>
        </w:rPr>
        <w:t> </w:t>
      </w:r>
      <w:r>
        <w:rPr>
          <w:sz w:val="14"/>
        </w:rPr>
        <w:t>for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9"/>
          <w:sz w:val="14"/>
        </w:rPr>
        <w:t> </w:t>
      </w:r>
      <w:r>
        <w:rPr>
          <w:sz w:val="14"/>
        </w:rPr>
        <w:t>present</w:t>
      </w:r>
      <w:r>
        <w:rPr>
          <w:spacing w:val="20"/>
          <w:sz w:val="14"/>
        </w:rPr>
        <w:t> </w:t>
      </w:r>
      <w:r>
        <w:rPr>
          <w:spacing w:val="-2"/>
          <w:sz w:val="14"/>
        </w:rPr>
        <w:t>study.</w:t>
      </w:r>
    </w:p>
    <w:p>
      <w:pPr>
        <w:pStyle w:val="BodyText"/>
        <w:rPr>
          <w:sz w:val="14"/>
        </w:rPr>
      </w:pPr>
    </w:p>
    <w:p>
      <w:pPr>
        <w:pStyle w:val="BodyText"/>
        <w:spacing w:before="110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bookmarkStart w:name="_bookmark12" w:id="34"/>
      <w:bookmarkEnd w:id="34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2" w:after="55"/>
        <w:ind w:left="111" w:right="0" w:firstLine="0"/>
        <w:jc w:val="left"/>
        <w:rPr>
          <w:sz w:val="14"/>
        </w:rPr>
      </w:pPr>
      <w:r>
        <w:rPr>
          <w:sz w:val="14"/>
        </w:rPr>
        <w:t>Descriptive</w:t>
      </w:r>
      <w:r>
        <w:rPr>
          <w:spacing w:val="9"/>
          <w:sz w:val="14"/>
        </w:rPr>
        <w:t> </w:t>
      </w:r>
      <w:r>
        <w:rPr>
          <w:sz w:val="14"/>
        </w:rPr>
        <w:t>statistics</w:t>
      </w:r>
      <w:r>
        <w:rPr>
          <w:spacing w:val="10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different</w:t>
      </w:r>
      <w:r>
        <w:rPr>
          <w:spacing w:val="9"/>
          <w:sz w:val="14"/>
        </w:rPr>
        <w:t> </w:t>
      </w:r>
      <w:r>
        <w:rPr>
          <w:sz w:val="14"/>
        </w:rPr>
        <w:t>soil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properties.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7"/>
        <w:gridCol w:w="1586"/>
        <w:gridCol w:w="1074"/>
        <w:gridCol w:w="1074"/>
        <w:gridCol w:w="1174"/>
        <w:gridCol w:w="1690"/>
        <w:gridCol w:w="1062"/>
        <w:gridCol w:w="957"/>
      </w:tblGrid>
      <w:tr>
        <w:trPr>
          <w:trHeight w:val="252" w:hRule="atLeast"/>
        </w:trPr>
        <w:tc>
          <w:tcPr>
            <w:tcW w:w="17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Soil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properties</w:t>
            </w:r>
          </w:p>
        </w:tc>
        <w:tc>
          <w:tcPr>
            <w:tcW w:w="15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734"/>
              <w:rPr>
                <w:sz w:val="12"/>
              </w:rPr>
            </w:pPr>
            <w:r>
              <w:rPr>
                <w:spacing w:val="-2"/>
                <w:sz w:val="12"/>
              </w:rPr>
              <w:t>Minimum</w:t>
            </w:r>
          </w:p>
        </w:tc>
        <w:tc>
          <w:tcPr>
            <w:tcW w:w="10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305"/>
              <w:rPr>
                <w:sz w:val="12"/>
              </w:rPr>
            </w:pPr>
            <w:r>
              <w:rPr>
                <w:spacing w:val="-4"/>
                <w:sz w:val="12"/>
              </w:rPr>
              <w:t>Mean</w:t>
            </w:r>
          </w:p>
        </w:tc>
        <w:tc>
          <w:tcPr>
            <w:tcW w:w="10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98" w:right="14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Median</w:t>
            </w:r>
          </w:p>
        </w:tc>
        <w:tc>
          <w:tcPr>
            <w:tcW w:w="11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304"/>
              <w:rPr>
                <w:sz w:val="12"/>
              </w:rPr>
            </w:pPr>
            <w:r>
              <w:rPr>
                <w:spacing w:val="-2"/>
                <w:sz w:val="12"/>
              </w:rPr>
              <w:t>Maximum</w:t>
            </w:r>
          </w:p>
        </w:tc>
        <w:tc>
          <w:tcPr>
            <w:tcW w:w="16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304"/>
              <w:rPr>
                <w:sz w:val="12"/>
              </w:rPr>
            </w:pPr>
            <w:r>
              <w:rPr>
                <w:sz w:val="12"/>
              </w:rPr>
              <w:t>Standard</w:t>
            </w:r>
            <w:r>
              <w:rPr>
                <w:spacing w:val="19"/>
                <w:sz w:val="12"/>
              </w:rPr>
              <w:t> </w:t>
            </w:r>
            <w:r>
              <w:rPr>
                <w:spacing w:val="-2"/>
                <w:sz w:val="12"/>
              </w:rPr>
              <w:t>Deviation</w:t>
            </w:r>
          </w:p>
        </w:tc>
        <w:tc>
          <w:tcPr>
            <w:tcW w:w="10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30" w:right="13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Kurtosis</w:t>
            </w:r>
          </w:p>
        </w:tc>
        <w:tc>
          <w:tcPr>
            <w:tcW w:w="9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30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Skewness</w:t>
            </w:r>
          </w:p>
        </w:tc>
      </w:tr>
      <w:tr>
        <w:trPr>
          <w:trHeight w:val="212" w:hRule="atLeast"/>
        </w:trPr>
        <w:tc>
          <w:tcPr>
            <w:tcW w:w="17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Nitrogen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(N)</w:t>
            </w:r>
          </w:p>
        </w:tc>
        <w:tc>
          <w:tcPr>
            <w:tcW w:w="15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7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263.327</w:t>
            </w:r>
          </w:p>
        </w:tc>
        <w:tc>
          <w:tcPr>
            <w:tcW w:w="10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30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372.579</w:t>
            </w:r>
          </w:p>
        </w:tc>
        <w:tc>
          <w:tcPr>
            <w:tcW w:w="10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140" w:right="14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367.367</w:t>
            </w:r>
          </w:p>
        </w:tc>
        <w:tc>
          <w:tcPr>
            <w:tcW w:w="11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30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527.742</w:t>
            </w:r>
          </w:p>
        </w:tc>
        <w:tc>
          <w:tcPr>
            <w:tcW w:w="16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30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70.931</w:t>
            </w:r>
          </w:p>
        </w:tc>
        <w:tc>
          <w:tcPr>
            <w:tcW w:w="10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5" w:lineRule="exact" w:before="37"/>
              <w:ind w:left="99" w:right="131"/>
              <w:jc w:val="center"/>
              <w:rPr>
                <w:sz w:val="12"/>
              </w:rPr>
            </w:pPr>
            <w:r>
              <w:rPr>
                <w:rFonts w:ascii="LM Roman 10" w:hAnsi="LM Roman 10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0.908</w:t>
            </w:r>
          </w:p>
        </w:tc>
        <w:tc>
          <w:tcPr>
            <w:tcW w:w="9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303"/>
              <w:rPr>
                <w:sz w:val="12"/>
              </w:rPr>
            </w:pPr>
            <w:r>
              <w:rPr>
                <w:spacing w:val="-2"/>
                <w:sz w:val="12"/>
              </w:rPr>
              <w:t>0.288</w:t>
            </w:r>
          </w:p>
        </w:tc>
      </w:tr>
      <w:tr>
        <w:trPr>
          <w:trHeight w:val="171" w:hRule="atLeast"/>
        </w:trPr>
        <w:tc>
          <w:tcPr>
            <w:tcW w:w="1787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z w:val="12"/>
              </w:rPr>
              <w:t>Potassium</w:t>
            </w:r>
            <w:r>
              <w:rPr>
                <w:spacing w:val="20"/>
                <w:sz w:val="12"/>
              </w:rPr>
              <w:t> </w:t>
            </w:r>
            <w:r>
              <w:rPr>
                <w:spacing w:val="-5"/>
                <w:sz w:val="12"/>
              </w:rPr>
              <w:t>(K)</w:t>
            </w:r>
          </w:p>
        </w:tc>
        <w:tc>
          <w:tcPr>
            <w:tcW w:w="1586" w:type="dxa"/>
          </w:tcPr>
          <w:p>
            <w:pPr>
              <w:pStyle w:val="TableParagraph"/>
              <w:ind w:left="73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165.124</w:t>
            </w:r>
          </w:p>
        </w:tc>
        <w:tc>
          <w:tcPr>
            <w:tcW w:w="1074" w:type="dxa"/>
          </w:tcPr>
          <w:p>
            <w:pPr>
              <w:pStyle w:val="TableParagraph"/>
              <w:ind w:left="30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244.055</w:t>
            </w:r>
          </w:p>
        </w:tc>
        <w:tc>
          <w:tcPr>
            <w:tcW w:w="1074" w:type="dxa"/>
          </w:tcPr>
          <w:p>
            <w:pPr>
              <w:pStyle w:val="TableParagraph"/>
              <w:ind w:left="140" w:right="14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253.477</w:t>
            </w:r>
          </w:p>
        </w:tc>
        <w:tc>
          <w:tcPr>
            <w:tcW w:w="1174" w:type="dxa"/>
          </w:tcPr>
          <w:p>
            <w:pPr>
              <w:pStyle w:val="TableParagraph"/>
              <w:ind w:left="30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314.404</w:t>
            </w:r>
          </w:p>
        </w:tc>
        <w:tc>
          <w:tcPr>
            <w:tcW w:w="1690" w:type="dxa"/>
          </w:tcPr>
          <w:p>
            <w:pPr>
              <w:pStyle w:val="TableParagraph"/>
              <w:ind w:left="30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36.289</w:t>
            </w:r>
          </w:p>
        </w:tc>
        <w:tc>
          <w:tcPr>
            <w:tcW w:w="1062" w:type="dxa"/>
          </w:tcPr>
          <w:p>
            <w:pPr>
              <w:pStyle w:val="TableParagraph"/>
              <w:spacing w:line="152" w:lineRule="exact" w:before="0"/>
              <w:ind w:left="99" w:right="131"/>
              <w:jc w:val="center"/>
              <w:rPr>
                <w:sz w:val="12"/>
              </w:rPr>
            </w:pPr>
            <w:r>
              <w:rPr>
                <w:rFonts w:ascii="LM Roman 10" w:hAnsi="LM Roman 10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0.738</w:t>
            </w:r>
          </w:p>
        </w:tc>
        <w:tc>
          <w:tcPr>
            <w:tcW w:w="957" w:type="dxa"/>
          </w:tcPr>
          <w:p>
            <w:pPr>
              <w:pStyle w:val="TableParagraph"/>
              <w:spacing w:line="152" w:lineRule="exact" w:before="0"/>
              <w:ind w:left="303"/>
              <w:rPr>
                <w:sz w:val="12"/>
              </w:rPr>
            </w:pPr>
            <w:r>
              <w:rPr>
                <w:rFonts w:ascii="LM Roman 10" w:hAnsi="LM Roman 10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0.317</w:t>
            </w:r>
          </w:p>
        </w:tc>
      </w:tr>
      <w:tr>
        <w:trPr>
          <w:trHeight w:val="176" w:hRule="atLeast"/>
        </w:trPr>
        <w:tc>
          <w:tcPr>
            <w:tcW w:w="1787" w:type="dxa"/>
          </w:tcPr>
          <w:p>
            <w:pPr>
              <w:pStyle w:val="TableParagraph"/>
              <w:spacing w:line="135" w:lineRule="exact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Phosphate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(PO</w:t>
            </w:r>
            <w:r>
              <w:rPr>
                <w:spacing w:val="-4"/>
                <w:w w:val="105"/>
                <w:sz w:val="12"/>
                <w:vertAlign w:val="subscript"/>
              </w:rPr>
              <w:t>4</w:t>
            </w:r>
            <w:r>
              <w:rPr>
                <w:spacing w:val="-4"/>
                <w:w w:val="105"/>
                <w:sz w:val="12"/>
                <w:vertAlign w:val="baseline"/>
              </w:rPr>
              <w:t>)</w:t>
            </w:r>
          </w:p>
        </w:tc>
        <w:tc>
          <w:tcPr>
            <w:tcW w:w="1586" w:type="dxa"/>
          </w:tcPr>
          <w:p>
            <w:pPr>
              <w:pStyle w:val="TableParagraph"/>
              <w:spacing w:line="135" w:lineRule="exact"/>
              <w:ind w:left="7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130.849</w:t>
            </w:r>
          </w:p>
        </w:tc>
        <w:tc>
          <w:tcPr>
            <w:tcW w:w="1074" w:type="dxa"/>
          </w:tcPr>
          <w:p>
            <w:pPr>
              <w:pStyle w:val="TableParagraph"/>
              <w:spacing w:line="135" w:lineRule="exact"/>
              <w:ind w:left="30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238.587</w:t>
            </w:r>
          </w:p>
        </w:tc>
        <w:tc>
          <w:tcPr>
            <w:tcW w:w="1074" w:type="dxa"/>
          </w:tcPr>
          <w:p>
            <w:pPr>
              <w:pStyle w:val="TableParagraph"/>
              <w:spacing w:line="135" w:lineRule="exact"/>
              <w:ind w:left="140" w:right="14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243.432</w:t>
            </w:r>
          </w:p>
        </w:tc>
        <w:tc>
          <w:tcPr>
            <w:tcW w:w="1174" w:type="dxa"/>
          </w:tcPr>
          <w:p>
            <w:pPr>
              <w:pStyle w:val="TableParagraph"/>
              <w:spacing w:line="135" w:lineRule="exact"/>
              <w:ind w:left="30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299.917</w:t>
            </w:r>
          </w:p>
        </w:tc>
        <w:tc>
          <w:tcPr>
            <w:tcW w:w="1690" w:type="dxa"/>
          </w:tcPr>
          <w:p>
            <w:pPr>
              <w:pStyle w:val="TableParagraph"/>
              <w:spacing w:line="135" w:lineRule="exact"/>
              <w:ind w:left="30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35.415</w:t>
            </w:r>
          </w:p>
        </w:tc>
        <w:tc>
          <w:tcPr>
            <w:tcW w:w="1062" w:type="dxa"/>
          </w:tcPr>
          <w:p>
            <w:pPr>
              <w:pStyle w:val="TableParagraph"/>
              <w:spacing w:line="135" w:lineRule="exact"/>
              <w:ind w:left="0" w:right="13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1.194</w:t>
            </w:r>
          </w:p>
        </w:tc>
        <w:tc>
          <w:tcPr>
            <w:tcW w:w="957" w:type="dxa"/>
          </w:tcPr>
          <w:p>
            <w:pPr>
              <w:pStyle w:val="TableParagraph"/>
              <w:spacing w:line="157" w:lineRule="exact" w:before="0"/>
              <w:ind w:left="303"/>
              <w:rPr>
                <w:sz w:val="12"/>
              </w:rPr>
            </w:pPr>
            <w:r>
              <w:rPr>
                <w:rFonts w:ascii="LM Roman 10" w:hAnsi="LM Roman 10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0.816</w:t>
            </w:r>
          </w:p>
        </w:tc>
      </w:tr>
      <w:tr>
        <w:trPr>
          <w:trHeight w:val="171" w:hRule="atLeast"/>
        </w:trPr>
        <w:tc>
          <w:tcPr>
            <w:tcW w:w="1787" w:type="dxa"/>
          </w:tcPr>
          <w:p>
            <w:pPr>
              <w:pStyle w:val="TableParagraph"/>
              <w:spacing w:line="135" w:lineRule="exact" w:before="16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Sulphate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(SO</w:t>
            </w:r>
            <w:r>
              <w:rPr>
                <w:spacing w:val="-4"/>
                <w:w w:val="105"/>
                <w:sz w:val="12"/>
                <w:vertAlign w:val="subscript"/>
              </w:rPr>
              <w:t>4</w:t>
            </w:r>
            <w:r>
              <w:rPr>
                <w:spacing w:val="-4"/>
                <w:w w:val="105"/>
                <w:sz w:val="12"/>
                <w:vertAlign w:val="baseline"/>
              </w:rPr>
              <w:t>)</w:t>
            </w:r>
          </w:p>
        </w:tc>
        <w:tc>
          <w:tcPr>
            <w:tcW w:w="1586" w:type="dxa"/>
          </w:tcPr>
          <w:p>
            <w:pPr>
              <w:pStyle w:val="TableParagraph"/>
              <w:spacing w:line="135" w:lineRule="exact" w:before="16"/>
              <w:ind w:left="7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38.769</w:t>
            </w:r>
          </w:p>
        </w:tc>
        <w:tc>
          <w:tcPr>
            <w:tcW w:w="1074" w:type="dxa"/>
          </w:tcPr>
          <w:p>
            <w:pPr>
              <w:pStyle w:val="TableParagraph"/>
              <w:spacing w:line="135" w:lineRule="exact" w:before="16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78.38</w:t>
            </w:r>
          </w:p>
        </w:tc>
        <w:tc>
          <w:tcPr>
            <w:tcW w:w="1074" w:type="dxa"/>
          </w:tcPr>
          <w:p>
            <w:pPr>
              <w:pStyle w:val="TableParagraph"/>
              <w:spacing w:line="135" w:lineRule="exact" w:before="16"/>
              <w:ind w:left="71" w:right="14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78.437</w:t>
            </w:r>
          </w:p>
        </w:tc>
        <w:tc>
          <w:tcPr>
            <w:tcW w:w="1174" w:type="dxa"/>
          </w:tcPr>
          <w:p>
            <w:pPr>
              <w:pStyle w:val="TableParagraph"/>
              <w:spacing w:line="135" w:lineRule="exact" w:before="16"/>
              <w:ind w:left="30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134.223</w:t>
            </w:r>
          </w:p>
        </w:tc>
        <w:tc>
          <w:tcPr>
            <w:tcW w:w="1690" w:type="dxa"/>
          </w:tcPr>
          <w:p>
            <w:pPr>
              <w:pStyle w:val="TableParagraph"/>
              <w:spacing w:line="135" w:lineRule="exact" w:before="16"/>
              <w:ind w:left="30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21.968</w:t>
            </w:r>
          </w:p>
        </w:tc>
        <w:tc>
          <w:tcPr>
            <w:tcW w:w="1062" w:type="dxa"/>
          </w:tcPr>
          <w:p>
            <w:pPr>
              <w:pStyle w:val="TableParagraph"/>
              <w:spacing w:line="135" w:lineRule="exact" w:before="16"/>
              <w:ind w:left="0" w:right="13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0.002</w:t>
            </w:r>
          </w:p>
        </w:tc>
        <w:tc>
          <w:tcPr>
            <w:tcW w:w="957" w:type="dxa"/>
          </w:tcPr>
          <w:p>
            <w:pPr>
              <w:pStyle w:val="TableParagraph"/>
              <w:spacing w:line="135" w:lineRule="exact" w:before="16"/>
              <w:ind w:left="30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0.515</w:t>
            </w:r>
          </w:p>
        </w:tc>
      </w:tr>
      <w:tr>
        <w:trPr>
          <w:trHeight w:val="157" w:hRule="atLeast"/>
        </w:trPr>
        <w:tc>
          <w:tcPr>
            <w:tcW w:w="1787" w:type="dxa"/>
          </w:tcPr>
          <w:p>
            <w:pPr>
              <w:pStyle w:val="TableParagraph"/>
              <w:spacing w:line="122" w:lineRule="exact" w:before="16"/>
              <w:ind w:left="120"/>
              <w:rPr>
                <w:sz w:val="12"/>
              </w:rPr>
            </w:pPr>
            <w:r>
              <w:rPr>
                <w:sz w:val="12"/>
              </w:rPr>
              <w:t>Boron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5"/>
                <w:sz w:val="12"/>
              </w:rPr>
              <w:t>(B)</w:t>
            </w:r>
          </w:p>
        </w:tc>
        <w:tc>
          <w:tcPr>
            <w:tcW w:w="1586" w:type="dxa"/>
          </w:tcPr>
          <w:p>
            <w:pPr>
              <w:pStyle w:val="TableParagraph"/>
              <w:spacing w:line="122" w:lineRule="exact" w:before="16"/>
              <w:ind w:left="73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0.195</w:t>
            </w:r>
          </w:p>
        </w:tc>
        <w:tc>
          <w:tcPr>
            <w:tcW w:w="1074" w:type="dxa"/>
          </w:tcPr>
          <w:p>
            <w:pPr>
              <w:pStyle w:val="TableParagraph"/>
              <w:spacing w:line="122" w:lineRule="exact" w:before="16"/>
              <w:ind w:left="30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0.297</w:t>
            </w:r>
          </w:p>
        </w:tc>
        <w:tc>
          <w:tcPr>
            <w:tcW w:w="1074" w:type="dxa"/>
          </w:tcPr>
          <w:p>
            <w:pPr>
              <w:pStyle w:val="TableParagraph"/>
              <w:spacing w:line="122" w:lineRule="exact" w:before="16"/>
              <w:ind w:left="0" w:right="14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0.296</w:t>
            </w:r>
          </w:p>
        </w:tc>
        <w:tc>
          <w:tcPr>
            <w:tcW w:w="1174" w:type="dxa"/>
          </w:tcPr>
          <w:p>
            <w:pPr>
              <w:pStyle w:val="TableParagraph"/>
              <w:spacing w:line="122" w:lineRule="exact" w:before="16"/>
              <w:ind w:left="304"/>
              <w:rPr>
                <w:sz w:val="12"/>
              </w:rPr>
            </w:pPr>
            <w:r>
              <w:rPr>
                <w:spacing w:val="-4"/>
                <w:sz w:val="12"/>
              </w:rPr>
              <w:t>0.38</w:t>
            </w:r>
          </w:p>
        </w:tc>
        <w:tc>
          <w:tcPr>
            <w:tcW w:w="1690" w:type="dxa"/>
          </w:tcPr>
          <w:p>
            <w:pPr>
              <w:pStyle w:val="TableParagraph"/>
              <w:spacing w:line="122" w:lineRule="exact" w:before="16"/>
              <w:ind w:left="304"/>
              <w:rPr>
                <w:sz w:val="12"/>
              </w:rPr>
            </w:pPr>
            <w:r>
              <w:rPr>
                <w:spacing w:val="-2"/>
                <w:sz w:val="12"/>
              </w:rPr>
              <w:t>0.043</w:t>
            </w:r>
          </w:p>
        </w:tc>
        <w:tc>
          <w:tcPr>
            <w:tcW w:w="1062" w:type="dxa"/>
          </w:tcPr>
          <w:p>
            <w:pPr>
              <w:pStyle w:val="TableParagraph"/>
              <w:spacing w:line="138" w:lineRule="exact" w:before="0"/>
              <w:ind w:left="99" w:right="131"/>
              <w:jc w:val="center"/>
              <w:rPr>
                <w:sz w:val="12"/>
              </w:rPr>
            </w:pPr>
            <w:r>
              <w:rPr>
                <w:rFonts w:ascii="LM Roman 10" w:hAnsi="LM Roman 10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0.297</w:t>
            </w:r>
          </w:p>
        </w:tc>
        <w:tc>
          <w:tcPr>
            <w:tcW w:w="957" w:type="dxa"/>
          </w:tcPr>
          <w:p>
            <w:pPr>
              <w:pStyle w:val="TableParagraph"/>
              <w:spacing w:line="138" w:lineRule="exact" w:before="0"/>
              <w:ind w:left="303"/>
              <w:rPr>
                <w:sz w:val="12"/>
              </w:rPr>
            </w:pPr>
            <w:r>
              <w:rPr>
                <w:rFonts w:ascii="LM Roman 10" w:hAnsi="LM Roman 10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0.052</w:t>
            </w:r>
          </w:p>
        </w:tc>
      </w:tr>
    </w:tbl>
    <w:p>
      <w:pPr>
        <w:tabs>
          <w:tab w:pos="2633" w:val="left" w:leader="none"/>
          <w:tab w:pos="3789" w:val="left" w:leader="none"/>
          <w:tab w:pos="4863" w:val="left" w:leader="none"/>
          <w:tab w:pos="5937" w:val="left" w:leader="none"/>
          <w:tab w:pos="7111" w:val="left" w:leader="none"/>
          <w:tab w:pos="8800" w:val="left" w:leader="none"/>
          <w:tab w:pos="10039" w:val="right" w:leader="none"/>
        </w:tabs>
        <w:spacing w:before="28"/>
        <w:ind w:left="23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439254</wp:posOffset>
                </wp:positionH>
                <wp:positionV relativeFrom="paragraph">
                  <wp:posOffset>117517</wp:posOffset>
                </wp:positionV>
                <wp:extent cx="6682105" cy="100584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6682105" cy="1005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217"/>
                              <w:gridCol w:w="1092"/>
                              <w:gridCol w:w="1137"/>
                              <w:gridCol w:w="1073"/>
                              <w:gridCol w:w="1123"/>
                              <w:gridCol w:w="1395"/>
                              <w:gridCol w:w="1388"/>
                              <w:gridCol w:w="972"/>
                            </w:tblGrid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2217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Organic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carbon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(OC)</w:t>
                                  </w:r>
                                </w:p>
                              </w:tc>
                              <w:tc>
                                <w:tcPr>
                                  <w:tcW w:w="1092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0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0.47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0.644</w:t>
                                  </w:r>
                                </w:p>
                              </w:tc>
                              <w:tc>
                                <w:tcPr>
                                  <w:tcW w:w="107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0.63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0.883</w:t>
                                  </w:r>
                                </w:p>
                              </w:tc>
                              <w:tc>
                                <w:tcPr>
                                  <w:tcW w:w="1395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0.113</w:t>
                                  </w:r>
                                </w:p>
                              </w:tc>
                              <w:tc>
                                <w:tcPr>
                                  <w:tcW w:w="1388" w:type="dxa"/>
                                </w:tcPr>
                                <w:p>
                                  <w:pPr>
                                    <w:pStyle w:val="TableParagraph"/>
                                    <w:spacing w:line="144" w:lineRule="exact" w:before="0"/>
                                    <w:ind w:left="6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10" w:hAnsi="LM Roman 10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1.057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0.247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217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Zinc</w:t>
                                  </w:r>
                                  <w:r>
                                    <w:rPr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(Zn)</w:t>
                                  </w:r>
                                </w:p>
                              </w:tc>
                              <w:tc>
                                <w:tcPr>
                                  <w:tcW w:w="1092" w:type="dxa"/>
                                </w:tcPr>
                                <w:p>
                                  <w:pPr>
                                    <w:pStyle w:val="TableParagraph"/>
                                    <w:ind w:left="30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0.592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0.756</w:t>
                                  </w:r>
                                </w:p>
                              </w:tc>
                              <w:tc>
                                <w:tcPr>
                                  <w:tcW w:w="1073" w:type="dxa"/>
                                </w:tcPr>
                                <w:p>
                                  <w:pPr>
                                    <w:pStyle w:val="TableParagraph"/>
                                    <w:ind w:left="3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0.757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</w:tcPr>
                                <w:p>
                                  <w:pPr>
                                    <w:pStyle w:val="TableParagraph"/>
                                    <w:ind w:left="3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0.904</w:t>
                                  </w:r>
                                </w:p>
                              </w:tc>
                              <w:tc>
                                <w:tcPr>
                                  <w:tcW w:w="1395" w:type="dxa"/>
                                </w:tcPr>
                                <w:p>
                                  <w:pPr>
                                    <w:pStyle w:val="TableParagraph"/>
                                    <w:ind w:left="3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0.064</w:t>
                                  </w:r>
                                </w:p>
                              </w:tc>
                              <w:tc>
                                <w:tcPr>
                                  <w:tcW w:w="1388" w:type="dxa"/>
                                </w:tcPr>
                                <w:p>
                                  <w:pPr>
                                    <w:pStyle w:val="TableParagraph"/>
                                    <w:ind w:left="6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0.917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ind w:left="3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10" w:hAnsi="LM Roman 10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0.381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21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Manganese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 (Mn)</w:t>
                                  </w:r>
                                </w:p>
                              </w:tc>
                              <w:tc>
                                <w:tcPr>
                                  <w:tcW w:w="1092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30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4.609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10.244</w:t>
                                  </w:r>
                                </w:p>
                              </w:tc>
                              <w:tc>
                                <w:tcPr>
                                  <w:tcW w:w="107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3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10.12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3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18.124</w:t>
                                  </w:r>
                                </w:p>
                              </w:tc>
                              <w:tc>
                                <w:tcPr>
                                  <w:tcW w:w="139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3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2.818</w:t>
                                  </w:r>
                                </w:p>
                              </w:tc>
                              <w:tc>
                                <w:tcPr>
                                  <w:tcW w:w="138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6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0.434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3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0.352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217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Copper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(Cu)</w:t>
                                  </w:r>
                                </w:p>
                              </w:tc>
                              <w:tc>
                                <w:tcPr>
                                  <w:tcW w:w="1092" w:type="dxa"/>
                                </w:tcPr>
                                <w:p>
                                  <w:pPr>
                                    <w:pStyle w:val="TableParagraph"/>
                                    <w:ind w:left="30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0.483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1.051</w:t>
                                  </w:r>
                                </w:p>
                              </w:tc>
                              <w:tc>
                                <w:tcPr>
                                  <w:tcW w:w="1073" w:type="dxa"/>
                                </w:tcPr>
                                <w:p>
                                  <w:pPr>
                                    <w:pStyle w:val="TableParagraph"/>
                                    <w:ind w:left="3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1.001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</w:tcPr>
                                <w:p>
                                  <w:pPr>
                                    <w:pStyle w:val="TableParagraph"/>
                                    <w:ind w:left="3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1.665</w:t>
                                  </w:r>
                                </w:p>
                              </w:tc>
                              <w:tc>
                                <w:tcPr>
                                  <w:tcW w:w="1395" w:type="dxa"/>
                                </w:tcPr>
                                <w:p>
                                  <w:pPr>
                                    <w:pStyle w:val="TableParagraph"/>
                                    <w:ind w:left="3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0.313</w:t>
                                  </w:r>
                                </w:p>
                              </w:tc>
                              <w:tc>
                                <w:tcPr>
                                  <w:tcW w:w="1388" w:type="dxa"/>
                                </w:tcPr>
                                <w:p>
                                  <w:pPr>
                                    <w:pStyle w:val="TableParagraph"/>
                                    <w:spacing w:line="152" w:lineRule="exact" w:before="0"/>
                                    <w:ind w:left="6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10" w:hAnsi="LM Roman 10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0.844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ind w:left="3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0.159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217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Iron</w:t>
                                  </w:r>
                                  <w:r>
                                    <w:rPr>
                                      <w:spacing w:val="7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(Fe)</w:t>
                                  </w:r>
                                </w:p>
                              </w:tc>
                              <w:tc>
                                <w:tcPr>
                                  <w:tcW w:w="1092" w:type="dxa"/>
                                </w:tcPr>
                                <w:p>
                                  <w:pPr>
                                    <w:pStyle w:val="TableParagraph"/>
                                    <w:ind w:left="30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87.462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136.827</w:t>
                                  </w:r>
                                </w:p>
                              </w:tc>
                              <w:tc>
                                <w:tcPr>
                                  <w:tcW w:w="1073" w:type="dxa"/>
                                </w:tcPr>
                                <w:p>
                                  <w:pPr>
                                    <w:pStyle w:val="TableParagraph"/>
                                    <w:ind w:left="3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135.591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</w:tcPr>
                                <w:p>
                                  <w:pPr>
                                    <w:pStyle w:val="TableParagraph"/>
                                    <w:ind w:left="3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181.145</w:t>
                                  </w:r>
                                </w:p>
                              </w:tc>
                              <w:tc>
                                <w:tcPr>
                                  <w:tcW w:w="1395" w:type="dxa"/>
                                </w:tcPr>
                                <w:p>
                                  <w:pPr>
                                    <w:pStyle w:val="TableParagraph"/>
                                    <w:ind w:left="3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23.295</w:t>
                                  </w:r>
                                </w:p>
                              </w:tc>
                              <w:tc>
                                <w:tcPr>
                                  <w:tcW w:w="1388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ind w:left="6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10" w:hAnsi="LM Roman 10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0.216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ind w:left="3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10" w:hAnsi="LM Roman 10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0.134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217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Soluble</w:t>
                                  </w:r>
                                  <w:r>
                                    <w:rPr>
                                      <w:spacing w:val="18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Salt</w:t>
                                  </w:r>
                                  <w:r>
                                    <w:rPr>
                                      <w:spacing w:val="19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(SS)</w:t>
                                  </w:r>
                                </w:p>
                              </w:tc>
                              <w:tc>
                                <w:tcPr>
                                  <w:tcW w:w="1092" w:type="dxa"/>
                                </w:tcPr>
                                <w:p>
                                  <w:pPr>
                                    <w:pStyle w:val="TableParagraph"/>
                                    <w:ind w:left="30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0.235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0.363</w:t>
                                  </w:r>
                                </w:p>
                              </w:tc>
                              <w:tc>
                                <w:tcPr>
                                  <w:tcW w:w="1073" w:type="dxa"/>
                                </w:tcPr>
                                <w:p>
                                  <w:pPr>
                                    <w:pStyle w:val="TableParagraph"/>
                                    <w:ind w:left="3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0.363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</w:tcPr>
                                <w:p>
                                  <w:pPr>
                                    <w:pStyle w:val="TableParagraph"/>
                                    <w:ind w:left="3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0.432</w:t>
                                  </w:r>
                                </w:p>
                              </w:tc>
                              <w:tc>
                                <w:tcPr>
                                  <w:tcW w:w="1395" w:type="dxa"/>
                                </w:tcPr>
                                <w:p>
                                  <w:pPr>
                                    <w:pStyle w:val="TableParagraph"/>
                                    <w:ind w:left="3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0.038</w:t>
                                  </w:r>
                                </w:p>
                              </w:tc>
                              <w:tc>
                                <w:tcPr>
                                  <w:tcW w:w="1388" w:type="dxa"/>
                                </w:tcPr>
                                <w:p>
                                  <w:pPr>
                                    <w:pStyle w:val="TableParagraph"/>
                                    <w:ind w:left="6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2.937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ind w:left="3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10" w:hAnsi="LM Roman 10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1.161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217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Bulk</w:t>
                                  </w:r>
                                  <w:r>
                                    <w:rPr>
                                      <w:spacing w:val="2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density</w:t>
                                  </w:r>
                                  <w:r>
                                    <w:rPr>
                                      <w:spacing w:val="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(BD)</w:t>
                                  </w:r>
                                </w:p>
                              </w:tc>
                              <w:tc>
                                <w:tcPr>
                                  <w:tcW w:w="1092" w:type="dxa"/>
                                </w:tcPr>
                                <w:p>
                                  <w:pPr>
                                    <w:pStyle w:val="TableParagraph"/>
                                    <w:ind w:left="30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1.567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1.584</w:t>
                                  </w:r>
                                </w:p>
                              </w:tc>
                              <w:tc>
                                <w:tcPr>
                                  <w:tcW w:w="1073" w:type="dxa"/>
                                </w:tcPr>
                                <w:p>
                                  <w:pPr>
                                    <w:pStyle w:val="TableParagraph"/>
                                    <w:ind w:left="3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1.584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</w:tcPr>
                                <w:p>
                                  <w:pPr>
                                    <w:pStyle w:val="TableParagraph"/>
                                    <w:ind w:left="3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1.595</w:t>
                                  </w:r>
                                </w:p>
                              </w:tc>
                              <w:tc>
                                <w:tcPr>
                                  <w:tcW w:w="1395" w:type="dxa"/>
                                </w:tcPr>
                                <w:p>
                                  <w:pPr>
                                    <w:pStyle w:val="TableParagraph"/>
                                    <w:ind w:left="3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5.465</w:t>
                                  </w:r>
                                </w:p>
                              </w:tc>
                              <w:tc>
                                <w:tcPr>
                                  <w:tcW w:w="1388" w:type="dxa"/>
                                </w:tcPr>
                                <w:p>
                                  <w:pPr>
                                    <w:pStyle w:val="TableParagraph"/>
                                    <w:ind w:left="6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1.669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ind w:left="3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10" w:hAnsi="LM Roman 10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0.187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217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Cation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exchange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capacity</w:t>
                                  </w:r>
                                  <w:r>
                                    <w:rPr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(CEC)</w:t>
                                  </w:r>
                                </w:p>
                              </w:tc>
                              <w:tc>
                                <w:tcPr>
                                  <w:tcW w:w="1092" w:type="dxa"/>
                                </w:tcPr>
                                <w:p>
                                  <w:pPr>
                                    <w:pStyle w:val="TableParagraph"/>
                                    <w:ind w:left="30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13.431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15.491</w:t>
                                  </w:r>
                                </w:p>
                              </w:tc>
                              <w:tc>
                                <w:tcPr>
                                  <w:tcW w:w="1073" w:type="dxa"/>
                                </w:tcPr>
                                <w:p>
                                  <w:pPr>
                                    <w:pStyle w:val="TableParagraph"/>
                                    <w:ind w:left="3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14.929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</w:tcPr>
                                <w:p>
                                  <w:pPr>
                                    <w:pStyle w:val="TableParagraph"/>
                                    <w:ind w:left="3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19.679</w:t>
                                  </w:r>
                                </w:p>
                              </w:tc>
                              <w:tc>
                                <w:tcPr>
                                  <w:tcW w:w="1395" w:type="dxa"/>
                                </w:tcPr>
                                <w:p>
                                  <w:pPr>
                                    <w:pStyle w:val="TableParagraph"/>
                                    <w:ind w:left="3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1.543</w:t>
                                  </w:r>
                                </w:p>
                              </w:tc>
                              <w:tc>
                                <w:tcPr>
                                  <w:tcW w:w="1388" w:type="dxa"/>
                                </w:tcPr>
                                <w:p>
                                  <w:pPr>
                                    <w:pStyle w:val="TableParagraph"/>
                                    <w:ind w:left="6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0.641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ind w:left="3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1.136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221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Moisture</w:t>
                                  </w:r>
                                  <w:r>
                                    <w:rPr>
                                      <w:spacing w:val="2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index</w:t>
                                  </w:r>
                                  <w:r>
                                    <w:rPr>
                                      <w:spacing w:val="2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(MI)</w:t>
                                  </w:r>
                                </w:p>
                              </w:tc>
                              <w:tc>
                                <w:tcPr>
                                  <w:tcW w:w="109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0"/>
                                    <w:ind w:left="30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10" w:hAnsi="LM Roman 10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0.223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0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10" w:hAnsi="LM Roman 10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0.138</w:t>
                                  </w:r>
                                </w:p>
                              </w:tc>
                              <w:tc>
                                <w:tcPr>
                                  <w:tcW w:w="107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0"/>
                                    <w:ind w:left="3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10" w:hAnsi="LM Roman 10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0.149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0"/>
                                    <w:ind w:left="3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10" w:hAnsi="LM Roman 10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0.055</w:t>
                                  </w:r>
                                </w:p>
                              </w:tc>
                              <w:tc>
                                <w:tcPr>
                                  <w:tcW w:w="1395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3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0.044</w:t>
                                  </w:r>
                                </w:p>
                              </w:tc>
                              <w:tc>
                                <w:tcPr>
                                  <w:tcW w:w="1388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0"/>
                                    <w:ind w:left="6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10" w:hAnsi="LM Roman 10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0.625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3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0.344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9.253314pt;width:526.15pt;height:79.2pt;mso-position-horizontal-relative:page;mso-position-vertical-relative:paragraph;z-index:15736832" type="#_x0000_t202" id="docshape2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217"/>
                        <w:gridCol w:w="1092"/>
                        <w:gridCol w:w="1137"/>
                        <w:gridCol w:w="1073"/>
                        <w:gridCol w:w="1123"/>
                        <w:gridCol w:w="1395"/>
                        <w:gridCol w:w="1388"/>
                        <w:gridCol w:w="972"/>
                      </w:tblGrid>
                      <w:tr>
                        <w:trPr>
                          <w:trHeight w:val="163" w:hRule="atLeast"/>
                        </w:trPr>
                        <w:tc>
                          <w:tcPr>
                            <w:tcW w:w="2217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Organic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carbon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(OC)</w:t>
                            </w:r>
                          </w:p>
                        </w:tc>
                        <w:tc>
                          <w:tcPr>
                            <w:tcW w:w="1092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0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0.47</w:t>
                            </w:r>
                          </w:p>
                        </w:tc>
                        <w:tc>
                          <w:tcPr>
                            <w:tcW w:w="1137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0.644</w:t>
                            </w:r>
                          </w:p>
                        </w:tc>
                        <w:tc>
                          <w:tcPr>
                            <w:tcW w:w="107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0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0.63</w:t>
                            </w:r>
                          </w:p>
                        </w:tc>
                        <w:tc>
                          <w:tcPr>
                            <w:tcW w:w="112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0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0.883</w:t>
                            </w:r>
                          </w:p>
                        </w:tc>
                        <w:tc>
                          <w:tcPr>
                            <w:tcW w:w="1395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5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0.113</w:t>
                            </w:r>
                          </w:p>
                        </w:tc>
                        <w:tc>
                          <w:tcPr>
                            <w:tcW w:w="1388" w:type="dxa"/>
                          </w:tcPr>
                          <w:p>
                            <w:pPr>
                              <w:pStyle w:val="TableParagraph"/>
                              <w:spacing w:line="144" w:lineRule="exact" w:before="0"/>
                              <w:ind w:left="65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LM Roman 10" w:hAnsi="LM Roman 10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1.057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2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0.247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217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Zinc</w:t>
                            </w:r>
                            <w:r>
                              <w:rPr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(Zn)</w:t>
                            </w:r>
                          </w:p>
                        </w:tc>
                        <w:tc>
                          <w:tcPr>
                            <w:tcW w:w="1092" w:type="dxa"/>
                          </w:tcPr>
                          <w:p>
                            <w:pPr>
                              <w:pStyle w:val="TableParagraph"/>
                              <w:ind w:left="30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0.592</w:t>
                            </w:r>
                          </w:p>
                        </w:tc>
                        <w:tc>
                          <w:tcPr>
                            <w:tcW w:w="1137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0.756</w:t>
                            </w:r>
                          </w:p>
                        </w:tc>
                        <w:tc>
                          <w:tcPr>
                            <w:tcW w:w="1073" w:type="dxa"/>
                          </w:tcPr>
                          <w:p>
                            <w:pPr>
                              <w:pStyle w:val="TableParagraph"/>
                              <w:ind w:left="30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0.757</w:t>
                            </w:r>
                          </w:p>
                        </w:tc>
                        <w:tc>
                          <w:tcPr>
                            <w:tcW w:w="1123" w:type="dxa"/>
                          </w:tcPr>
                          <w:p>
                            <w:pPr>
                              <w:pStyle w:val="TableParagraph"/>
                              <w:ind w:left="30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0.904</w:t>
                            </w:r>
                          </w:p>
                        </w:tc>
                        <w:tc>
                          <w:tcPr>
                            <w:tcW w:w="1395" w:type="dxa"/>
                          </w:tcPr>
                          <w:p>
                            <w:pPr>
                              <w:pStyle w:val="TableParagraph"/>
                              <w:ind w:left="35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0.064</w:t>
                            </w:r>
                          </w:p>
                        </w:tc>
                        <w:tc>
                          <w:tcPr>
                            <w:tcW w:w="1388" w:type="dxa"/>
                          </w:tcPr>
                          <w:p>
                            <w:pPr>
                              <w:pStyle w:val="TableParagraph"/>
                              <w:ind w:left="6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0.917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ind w:left="325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LM Roman 10" w:hAnsi="LM Roman 10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0.381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21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Manganese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 (Mn)</w:t>
                            </w:r>
                          </w:p>
                        </w:tc>
                        <w:tc>
                          <w:tcPr>
                            <w:tcW w:w="1092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30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4.609</w:t>
                            </w:r>
                          </w:p>
                        </w:tc>
                        <w:tc>
                          <w:tcPr>
                            <w:tcW w:w="113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10.244</w:t>
                            </w:r>
                          </w:p>
                        </w:tc>
                        <w:tc>
                          <w:tcPr>
                            <w:tcW w:w="1073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30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10.12</w:t>
                            </w:r>
                          </w:p>
                        </w:tc>
                        <w:tc>
                          <w:tcPr>
                            <w:tcW w:w="1123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30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18.124</w:t>
                            </w:r>
                          </w:p>
                        </w:tc>
                        <w:tc>
                          <w:tcPr>
                            <w:tcW w:w="139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35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2.818</w:t>
                            </w:r>
                          </w:p>
                        </w:tc>
                        <w:tc>
                          <w:tcPr>
                            <w:tcW w:w="1388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6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0.434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32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0.352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217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Copper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(Cu)</w:t>
                            </w:r>
                          </w:p>
                        </w:tc>
                        <w:tc>
                          <w:tcPr>
                            <w:tcW w:w="1092" w:type="dxa"/>
                          </w:tcPr>
                          <w:p>
                            <w:pPr>
                              <w:pStyle w:val="TableParagraph"/>
                              <w:ind w:left="30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0.483</w:t>
                            </w:r>
                          </w:p>
                        </w:tc>
                        <w:tc>
                          <w:tcPr>
                            <w:tcW w:w="1137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1.051</w:t>
                            </w:r>
                          </w:p>
                        </w:tc>
                        <w:tc>
                          <w:tcPr>
                            <w:tcW w:w="1073" w:type="dxa"/>
                          </w:tcPr>
                          <w:p>
                            <w:pPr>
                              <w:pStyle w:val="TableParagraph"/>
                              <w:ind w:left="30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1.001</w:t>
                            </w:r>
                          </w:p>
                        </w:tc>
                        <w:tc>
                          <w:tcPr>
                            <w:tcW w:w="1123" w:type="dxa"/>
                          </w:tcPr>
                          <w:p>
                            <w:pPr>
                              <w:pStyle w:val="TableParagraph"/>
                              <w:ind w:left="30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1.665</w:t>
                            </w:r>
                          </w:p>
                        </w:tc>
                        <w:tc>
                          <w:tcPr>
                            <w:tcW w:w="1395" w:type="dxa"/>
                          </w:tcPr>
                          <w:p>
                            <w:pPr>
                              <w:pStyle w:val="TableParagraph"/>
                              <w:ind w:left="35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0.313</w:t>
                            </w:r>
                          </w:p>
                        </w:tc>
                        <w:tc>
                          <w:tcPr>
                            <w:tcW w:w="1388" w:type="dxa"/>
                          </w:tcPr>
                          <w:p>
                            <w:pPr>
                              <w:pStyle w:val="TableParagraph"/>
                              <w:spacing w:line="152" w:lineRule="exact" w:before="0"/>
                              <w:ind w:left="65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LM Roman 10" w:hAnsi="LM Roman 10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0.844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ind w:left="32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0.159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217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Iron</w:t>
                            </w:r>
                            <w:r>
                              <w:rPr>
                                <w:spacing w:val="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(Fe)</w:t>
                            </w:r>
                          </w:p>
                        </w:tc>
                        <w:tc>
                          <w:tcPr>
                            <w:tcW w:w="1092" w:type="dxa"/>
                          </w:tcPr>
                          <w:p>
                            <w:pPr>
                              <w:pStyle w:val="TableParagraph"/>
                              <w:ind w:left="30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87.462</w:t>
                            </w:r>
                          </w:p>
                        </w:tc>
                        <w:tc>
                          <w:tcPr>
                            <w:tcW w:w="1137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136.827</w:t>
                            </w:r>
                          </w:p>
                        </w:tc>
                        <w:tc>
                          <w:tcPr>
                            <w:tcW w:w="1073" w:type="dxa"/>
                          </w:tcPr>
                          <w:p>
                            <w:pPr>
                              <w:pStyle w:val="TableParagraph"/>
                              <w:ind w:left="30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135.591</w:t>
                            </w:r>
                          </w:p>
                        </w:tc>
                        <w:tc>
                          <w:tcPr>
                            <w:tcW w:w="1123" w:type="dxa"/>
                          </w:tcPr>
                          <w:p>
                            <w:pPr>
                              <w:pStyle w:val="TableParagraph"/>
                              <w:ind w:left="30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181.145</w:t>
                            </w:r>
                          </w:p>
                        </w:tc>
                        <w:tc>
                          <w:tcPr>
                            <w:tcW w:w="1395" w:type="dxa"/>
                          </w:tcPr>
                          <w:p>
                            <w:pPr>
                              <w:pStyle w:val="TableParagraph"/>
                              <w:ind w:left="35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23.295</w:t>
                            </w:r>
                          </w:p>
                        </w:tc>
                        <w:tc>
                          <w:tcPr>
                            <w:tcW w:w="1388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ind w:left="65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LM Roman 10" w:hAnsi="LM Roman 10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0.216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ind w:left="325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LM Roman 10" w:hAnsi="LM Roman 10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0.134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217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Soluble</w:t>
                            </w:r>
                            <w:r>
                              <w:rPr>
                                <w:spacing w:val="1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Salt</w:t>
                            </w:r>
                            <w:r>
                              <w:rPr>
                                <w:spacing w:val="1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(SS)</w:t>
                            </w:r>
                          </w:p>
                        </w:tc>
                        <w:tc>
                          <w:tcPr>
                            <w:tcW w:w="1092" w:type="dxa"/>
                          </w:tcPr>
                          <w:p>
                            <w:pPr>
                              <w:pStyle w:val="TableParagraph"/>
                              <w:ind w:left="30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0.235</w:t>
                            </w:r>
                          </w:p>
                        </w:tc>
                        <w:tc>
                          <w:tcPr>
                            <w:tcW w:w="1137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0.363</w:t>
                            </w:r>
                          </w:p>
                        </w:tc>
                        <w:tc>
                          <w:tcPr>
                            <w:tcW w:w="1073" w:type="dxa"/>
                          </w:tcPr>
                          <w:p>
                            <w:pPr>
                              <w:pStyle w:val="TableParagraph"/>
                              <w:ind w:left="30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0.363</w:t>
                            </w:r>
                          </w:p>
                        </w:tc>
                        <w:tc>
                          <w:tcPr>
                            <w:tcW w:w="1123" w:type="dxa"/>
                          </w:tcPr>
                          <w:p>
                            <w:pPr>
                              <w:pStyle w:val="TableParagraph"/>
                              <w:ind w:left="30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0.432</w:t>
                            </w:r>
                          </w:p>
                        </w:tc>
                        <w:tc>
                          <w:tcPr>
                            <w:tcW w:w="1395" w:type="dxa"/>
                          </w:tcPr>
                          <w:p>
                            <w:pPr>
                              <w:pStyle w:val="TableParagraph"/>
                              <w:ind w:left="35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0.038</w:t>
                            </w:r>
                          </w:p>
                        </w:tc>
                        <w:tc>
                          <w:tcPr>
                            <w:tcW w:w="1388" w:type="dxa"/>
                          </w:tcPr>
                          <w:p>
                            <w:pPr>
                              <w:pStyle w:val="TableParagraph"/>
                              <w:ind w:left="6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2.937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ind w:left="325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LM Roman 10" w:hAnsi="LM Roman 10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1.161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217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Bulk</w:t>
                            </w:r>
                            <w:r>
                              <w:rPr>
                                <w:spacing w:val="2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density</w:t>
                            </w:r>
                            <w:r>
                              <w:rPr>
                                <w:spacing w:val="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(BD)</w:t>
                            </w:r>
                          </w:p>
                        </w:tc>
                        <w:tc>
                          <w:tcPr>
                            <w:tcW w:w="1092" w:type="dxa"/>
                          </w:tcPr>
                          <w:p>
                            <w:pPr>
                              <w:pStyle w:val="TableParagraph"/>
                              <w:ind w:left="30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1.567</w:t>
                            </w:r>
                          </w:p>
                        </w:tc>
                        <w:tc>
                          <w:tcPr>
                            <w:tcW w:w="1137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1.584</w:t>
                            </w:r>
                          </w:p>
                        </w:tc>
                        <w:tc>
                          <w:tcPr>
                            <w:tcW w:w="1073" w:type="dxa"/>
                          </w:tcPr>
                          <w:p>
                            <w:pPr>
                              <w:pStyle w:val="TableParagraph"/>
                              <w:ind w:left="30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1.584</w:t>
                            </w:r>
                          </w:p>
                        </w:tc>
                        <w:tc>
                          <w:tcPr>
                            <w:tcW w:w="1123" w:type="dxa"/>
                          </w:tcPr>
                          <w:p>
                            <w:pPr>
                              <w:pStyle w:val="TableParagraph"/>
                              <w:ind w:left="30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1.595</w:t>
                            </w:r>
                          </w:p>
                        </w:tc>
                        <w:tc>
                          <w:tcPr>
                            <w:tcW w:w="1395" w:type="dxa"/>
                          </w:tcPr>
                          <w:p>
                            <w:pPr>
                              <w:pStyle w:val="TableParagraph"/>
                              <w:ind w:left="35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5.465</w:t>
                            </w:r>
                          </w:p>
                        </w:tc>
                        <w:tc>
                          <w:tcPr>
                            <w:tcW w:w="1388" w:type="dxa"/>
                          </w:tcPr>
                          <w:p>
                            <w:pPr>
                              <w:pStyle w:val="TableParagraph"/>
                              <w:ind w:left="6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1.669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ind w:left="325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LM Roman 10" w:hAnsi="LM Roman 10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0.187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217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Cation</w:t>
                            </w:r>
                            <w:r>
                              <w:rPr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exchange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capacity</w:t>
                            </w:r>
                            <w:r>
                              <w:rPr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(CEC)</w:t>
                            </w:r>
                          </w:p>
                        </w:tc>
                        <w:tc>
                          <w:tcPr>
                            <w:tcW w:w="1092" w:type="dxa"/>
                          </w:tcPr>
                          <w:p>
                            <w:pPr>
                              <w:pStyle w:val="TableParagraph"/>
                              <w:ind w:left="30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13.431</w:t>
                            </w:r>
                          </w:p>
                        </w:tc>
                        <w:tc>
                          <w:tcPr>
                            <w:tcW w:w="1137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15.491</w:t>
                            </w:r>
                          </w:p>
                        </w:tc>
                        <w:tc>
                          <w:tcPr>
                            <w:tcW w:w="1073" w:type="dxa"/>
                          </w:tcPr>
                          <w:p>
                            <w:pPr>
                              <w:pStyle w:val="TableParagraph"/>
                              <w:ind w:left="30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14.929</w:t>
                            </w:r>
                          </w:p>
                        </w:tc>
                        <w:tc>
                          <w:tcPr>
                            <w:tcW w:w="1123" w:type="dxa"/>
                          </w:tcPr>
                          <w:p>
                            <w:pPr>
                              <w:pStyle w:val="TableParagraph"/>
                              <w:ind w:left="30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19.679</w:t>
                            </w:r>
                          </w:p>
                        </w:tc>
                        <w:tc>
                          <w:tcPr>
                            <w:tcW w:w="1395" w:type="dxa"/>
                          </w:tcPr>
                          <w:p>
                            <w:pPr>
                              <w:pStyle w:val="TableParagraph"/>
                              <w:ind w:left="35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1.543</w:t>
                            </w:r>
                          </w:p>
                        </w:tc>
                        <w:tc>
                          <w:tcPr>
                            <w:tcW w:w="1388" w:type="dxa"/>
                          </w:tcPr>
                          <w:p>
                            <w:pPr>
                              <w:pStyle w:val="TableParagraph"/>
                              <w:ind w:left="6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0.641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ind w:left="32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1.136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2217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Moisture</w:t>
                            </w:r>
                            <w:r>
                              <w:rPr>
                                <w:spacing w:val="2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index</w:t>
                            </w:r>
                            <w:r>
                              <w:rPr>
                                <w:spacing w:val="2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(MI)</w:t>
                            </w:r>
                          </w:p>
                        </w:tc>
                        <w:tc>
                          <w:tcPr>
                            <w:tcW w:w="1092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7" w:lineRule="exact" w:before="0"/>
                              <w:ind w:left="304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LM Roman 10" w:hAnsi="LM Roman 10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0.223</w:t>
                            </w:r>
                          </w:p>
                        </w:tc>
                        <w:tc>
                          <w:tcPr>
                            <w:tcW w:w="1137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7" w:lineRule="exact" w:before="0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LM Roman 10" w:hAnsi="LM Roman 10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0.138</w:t>
                            </w:r>
                          </w:p>
                        </w:tc>
                        <w:tc>
                          <w:tcPr>
                            <w:tcW w:w="107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7" w:lineRule="exact" w:before="0"/>
                              <w:ind w:left="306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LM Roman 10" w:hAnsi="LM Roman 10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0.149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7" w:lineRule="exact" w:before="0"/>
                              <w:ind w:left="306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LM Roman 10" w:hAnsi="LM Roman 10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0.055</w:t>
                            </w:r>
                          </w:p>
                        </w:tc>
                        <w:tc>
                          <w:tcPr>
                            <w:tcW w:w="1395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35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0.044</w:t>
                            </w:r>
                          </w:p>
                        </w:tc>
                        <w:tc>
                          <w:tcPr>
                            <w:tcW w:w="1388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7" w:lineRule="exact" w:before="0"/>
                              <w:ind w:left="651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LM Roman 10" w:hAnsi="LM Roman 10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0.625</w:t>
                            </w:r>
                          </w:p>
                        </w:tc>
                        <w:tc>
                          <w:tcPr>
                            <w:tcW w:w="972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32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0.344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10"/>
          <w:sz w:val="12"/>
        </w:rPr>
        <w:t>P</w:t>
      </w:r>
      <w:r>
        <w:rPr>
          <w:spacing w:val="-5"/>
          <w:w w:val="110"/>
          <w:sz w:val="12"/>
          <w:vertAlign w:val="superscript"/>
        </w:rPr>
        <w:t>H</w:t>
      </w:r>
      <w:r>
        <w:rPr>
          <w:sz w:val="12"/>
          <w:vertAlign w:val="baseline"/>
        </w:rPr>
        <w:tab/>
      </w:r>
      <w:r>
        <w:rPr>
          <w:spacing w:val="-4"/>
          <w:w w:val="110"/>
          <w:sz w:val="12"/>
          <w:vertAlign w:val="baseline"/>
        </w:rPr>
        <w:t>5.15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5.487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5.431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6.045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0.203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1.091</w:t>
      </w:r>
      <w:r>
        <w:rPr>
          <w:rFonts w:ascii="Times New Roman"/>
          <w:sz w:val="12"/>
          <w:vertAlign w:val="baseline"/>
        </w:rPr>
        <w:tab/>
      </w:r>
      <w:r>
        <w:rPr>
          <w:spacing w:val="-5"/>
          <w:w w:val="110"/>
          <w:sz w:val="12"/>
          <w:vertAlign w:val="baseline"/>
        </w:rPr>
        <w:t>1.2</w:t>
      </w:r>
    </w:p>
    <w:p>
      <w:pPr>
        <w:spacing w:after="0"/>
        <w:jc w:val="left"/>
        <w:rPr>
          <w:sz w:val="12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2"/>
      </w:pPr>
    </w:p>
    <w:p>
      <w:pPr>
        <w:pStyle w:val="BodyText"/>
        <w:spacing w:line="276" w:lineRule="auto"/>
        <w:ind w:left="111" w:right="38"/>
        <w:jc w:val="both"/>
      </w:pPr>
      <w:r>
        <w:rPr/>
        <w:t>depth of 45 cm, which made it more clear (on average 74 per </w:t>
      </w:r>
      <w:r>
        <w:rPr/>
        <w:t>cent).</w:t>
      </w:r>
      <w:r>
        <w:rPr>
          <w:spacing w:val="40"/>
        </w:rPr>
        <w:t> </w:t>
      </w:r>
      <w:r>
        <w:rPr/>
        <w:t>Having too little iron (Fe) makes it hard for plants to do their job of</w:t>
      </w:r>
      <w:r>
        <w:rPr>
          <w:spacing w:val="40"/>
        </w:rPr>
        <w:t> </w:t>
      </w:r>
      <w:r>
        <w:rPr/>
        <w:t>photosynthesis,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lowers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amount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dry</w:t>
      </w:r>
      <w:r>
        <w:rPr>
          <w:spacing w:val="-7"/>
        </w:rPr>
        <w:t> </w:t>
      </w:r>
      <w:r>
        <w:rPr/>
        <w:t>matter</w:t>
      </w:r>
      <w:r>
        <w:rPr>
          <w:spacing w:val="-6"/>
        </w:rPr>
        <w:t> </w:t>
      </w:r>
      <w:r>
        <w:rPr/>
        <w:t>they</w:t>
      </w:r>
      <w:r>
        <w:rPr>
          <w:spacing w:val="-7"/>
        </w:rPr>
        <w:t> </w:t>
      </w:r>
      <w:r>
        <w:rPr/>
        <w:t>make.</w:t>
      </w:r>
      <w:r>
        <w:rPr>
          <w:spacing w:val="-7"/>
        </w:rPr>
        <w:t> </w:t>
      </w:r>
      <w:r>
        <w:rPr/>
        <w:t>Rice</w:t>
      </w:r>
      <w:r>
        <w:rPr>
          <w:spacing w:val="40"/>
        </w:rPr>
        <w:t> </w:t>
      </w:r>
      <w:r>
        <w:rPr>
          <w:spacing w:val="-2"/>
        </w:rPr>
        <w:t>plants'</w:t>
      </w:r>
      <w:r>
        <w:rPr>
          <w:spacing w:val="8"/>
        </w:rPr>
        <w:t> </w:t>
      </w:r>
      <w:r>
        <w:rPr>
          <w:spacing w:val="-2"/>
        </w:rPr>
        <w:t>metabolic</w:t>
      </w:r>
      <w:r>
        <w:rPr>
          <w:spacing w:val="8"/>
        </w:rPr>
        <w:t> </w:t>
      </w:r>
      <w:r>
        <w:rPr>
          <w:spacing w:val="-2"/>
        </w:rPr>
        <w:t>processes,</w:t>
      </w:r>
      <w:r>
        <w:rPr>
          <w:spacing w:val="7"/>
        </w:rPr>
        <w:t> </w:t>
      </w:r>
      <w:r>
        <w:rPr>
          <w:spacing w:val="-2"/>
        </w:rPr>
        <w:t>such</w:t>
      </w:r>
      <w:r>
        <w:rPr>
          <w:spacing w:val="9"/>
        </w:rPr>
        <w:t> </w:t>
      </w:r>
      <w:r>
        <w:rPr>
          <w:spacing w:val="-2"/>
        </w:rPr>
        <w:t>as</w:t>
      </w:r>
      <w:r>
        <w:rPr>
          <w:spacing w:val="9"/>
        </w:rPr>
        <w:t> </w:t>
      </w:r>
      <w:r>
        <w:rPr>
          <w:spacing w:val="-2"/>
        </w:rPr>
        <w:t>photosynthesis</w:t>
      </w:r>
      <w:r>
        <w:rPr>
          <w:spacing w:val="8"/>
        </w:rPr>
        <w:t> </w:t>
      </w:r>
      <w:r>
        <w:rPr>
          <w:spacing w:val="-2"/>
        </w:rPr>
        <w:t>and</w:t>
      </w:r>
      <w:r>
        <w:rPr>
          <w:spacing w:val="9"/>
        </w:rPr>
        <w:t> </w:t>
      </w:r>
      <w:r>
        <w:rPr>
          <w:spacing w:val="-2"/>
        </w:rPr>
        <w:t>respiration,</w:t>
      </w:r>
      <w:r>
        <w:rPr>
          <w:spacing w:val="7"/>
        </w:rPr>
        <w:t> </w:t>
      </w:r>
      <w:r>
        <w:rPr>
          <w:spacing w:val="-5"/>
        </w:rPr>
        <w:t>are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2"/>
      </w:pPr>
    </w:p>
    <w:p>
      <w:pPr>
        <w:pStyle w:val="BodyText"/>
        <w:spacing w:line="273" w:lineRule="auto"/>
        <w:ind w:left="111" w:right="109"/>
        <w:jc w:val="both"/>
      </w:pPr>
      <w:r>
        <w:rPr/>
        <w:t>affected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lack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copper</w:t>
      </w:r>
      <w:r>
        <w:rPr>
          <w:spacing w:val="-10"/>
        </w:rPr>
        <w:t> </w:t>
      </w:r>
      <w:r>
        <w:rPr/>
        <w:t>(Cu).</w:t>
      </w:r>
      <w:r>
        <w:rPr>
          <w:spacing w:val="-9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132</w:t>
      </w:r>
      <w:r>
        <w:rPr>
          <w:spacing w:val="-10"/>
        </w:rPr>
        <w:t> </w:t>
      </w:r>
      <w:r>
        <w:rPr/>
        <w:t>crops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can't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grown</w:t>
      </w:r>
      <w:r>
        <w:rPr>
          <w:spacing w:val="40"/>
        </w:rPr>
        <w:t> </w:t>
      </w:r>
      <w:r>
        <w:rPr/>
        <w:t>because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lack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boron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more</w:t>
      </w:r>
      <w:r>
        <w:rPr>
          <w:spacing w:val="-10"/>
        </w:rPr>
        <w:t> </w:t>
      </w:r>
      <w:r>
        <w:rPr/>
        <w:t>than</w:t>
      </w:r>
      <w:r>
        <w:rPr>
          <w:spacing w:val="-9"/>
        </w:rPr>
        <w:t> </w:t>
      </w:r>
      <w:r>
        <w:rPr/>
        <w:t>80</w:t>
      </w:r>
      <w:r>
        <w:rPr>
          <w:spacing w:val="-10"/>
        </w:rPr>
        <w:t> </w:t>
      </w:r>
      <w:r>
        <w:rPr/>
        <w:t>countries.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Arial" w:hAnsi="Arial"/>
        </w:rPr>
        <w:t>“</w:t>
      </w:r>
      <w:r>
        <w:rPr/>
        <w:t>Bulk</w:t>
      </w:r>
      <w:r>
        <w:rPr>
          <w:spacing w:val="-9"/>
        </w:rPr>
        <w:t> </w:t>
      </w:r>
      <w:r>
        <w:rPr/>
        <w:t>Density</w:t>
      </w:r>
      <w:r>
        <w:rPr>
          <w:rFonts w:ascii="Arial" w:hAnsi="Arial"/>
        </w:rPr>
        <w:t>” </w:t>
      </w:r>
      <w:r>
        <w:rPr/>
        <w:t>of soil is a good way to tell if the soil has been compacted. The </w:t>
      </w:r>
      <w:r>
        <w:rPr/>
        <w:t>bulk</w:t>
      </w:r>
      <w:r>
        <w:rPr>
          <w:spacing w:val="40"/>
        </w:rPr>
        <w:t> </w:t>
      </w:r>
      <w:r>
        <w:rPr/>
        <w:t>density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soil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affected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its</w:t>
      </w:r>
      <w:r>
        <w:rPr>
          <w:spacing w:val="-5"/>
        </w:rPr>
        <w:t> </w:t>
      </w:r>
      <w:r>
        <w:rPr/>
        <w:t>texture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amount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SOC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>
          <w:spacing w:val="-5"/>
        </w:rPr>
        <w:t>has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spacing w:before="134"/>
        <w:ind w:left="111" w:right="0" w:firstLine="0"/>
        <w:jc w:val="left"/>
        <w:rPr>
          <w:sz w:val="14"/>
        </w:rPr>
      </w:pPr>
      <w:bookmarkStart w:name="_bookmark13" w:id="35"/>
      <w:bookmarkEnd w:id="35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line="288" w:lineRule="auto" w:before="33"/>
        <w:ind w:left="111" w:right="36" w:firstLine="0"/>
        <w:jc w:val="left"/>
        <w:rPr>
          <w:sz w:val="14"/>
        </w:rPr>
      </w:pPr>
      <w:r>
        <w:rPr>
          <w:sz w:val="14"/>
        </w:rPr>
        <w:t>AHP</w:t>
      </w:r>
      <w:r>
        <w:rPr>
          <w:spacing w:val="21"/>
          <w:sz w:val="14"/>
        </w:rPr>
        <w:t> </w:t>
      </w:r>
      <w:r>
        <w:rPr>
          <w:sz w:val="14"/>
        </w:rPr>
        <w:t>rating</w:t>
      </w:r>
      <w:r>
        <w:rPr>
          <w:spacing w:val="21"/>
          <w:sz w:val="14"/>
        </w:rPr>
        <w:t> </w:t>
      </w:r>
      <w:r>
        <w:rPr>
          <w:sz w:val="14"/>
        </w:rPr>
        <w:t>Scale</w:t>
      </w:r>
      <w:r>
        <w:rPr>
          <w:spacing w:val="20"/>
          <w:sz w:val="14"/>
        </w:rPr>
        <w:t> </w:t>
      </w:r>
      <w:r>
        <w:rPr>
          <w:sz w:val="14"/>
        </w:rPr>
        <w:t>and</w:t>
      </w:r>
      <w:r>
        <w:rPr>
          <w:spacing w:val="21"/>
          <w:sz w:val="14"/>
        </w:rPr>
        <w:t> </w:t>
      </w:r>
      <w:r>
        <w:rPr>
          <w:sz w:val="14"/>
        </w:rPr>
        <w:t>Random</w:t>
      </w:r>
      <w:r>
        <w:rPr>
          <w:spacing w:val="21"/>
          <w:sz w:val="14"/>
        </w:rPr>
        <w:t> </w:t>
      </w:r>
      <w:r>
        <w:rPr>
          <w:sz w:val="14"/>
        </w:rPr>
        <w:t>Index</w:t>
      </w:r>
      <w:r>
        <w:rPr>
          <w:spacing w:val="21"/>
          <w:sz w:val="14"/>
        </w:rPr>
        <w:t> </w:t>
      </w:r>
      <w:r>
        <w:rPr>
          <w:sz w:val="14"/>
        </w:rPr>
        <w:t>(RI)</w:t>
      </w:r>
      <w:r>
        <w:rPr>
          <w:spacing w:val="20"/>
          <w:sz w:val="14"/>
        </w:rPr>
        <w:t> </w:t>
      </w:r>
      <w:r>
        <w:rPr>
          <w:sz w:val="14"/>
        </w:rPr>
        <w:t>to</w:t>
      </w:r>
      <w:r>
        <w:rPr>
          <w:spacing w:val="21"/>
          <w:sz w:val="14"/>
        </w:rPr>
        <w:t> </w:t>
      </w:r>
      <w:r>
        <w:rPr>
          <w:sz w:val="14"/>
        </w:rPr>
        <w:t>formation</w:t>
      </w:r>
      <w:r>
        <w:rPr>
          <w:spacing w:val="22"/>
          <w:sz w:val="14"/>
        </w:rPr>
        <w:t> </w:t>
      </w:r>
      <w:r>
        <w:rPr>
          <w:sz w:val="14"/>
        </w:rPr>
        <w:t>of</w:t>
      </w:r>
      <w:r>
        <w:rPr>
          <w:spacing w:val="20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Pair-wise</w:t>
      </w:r>
      <w:r>
        <w:rPr>
          <w:spacing w:val="21"/>
          <w:sz w:val="14"/>
        </w:rPr>
        <w:t> </w:t>
      </w:r>
      <w:r>
        <w:rPr>
          <w:sz w:val="14"/>
        </w:rPr>
        <w:t>com-</w:t>
      </w:r>
      <w:r>
        <w:rPr>
          <w:spacing w:val="40"/>
          <w:sz w:val="14"/>
        </w:rPr>
        <w:t> </w:t>
      </w:r>
      <w:r>
        <w:rPr>
          <w:sz w:val="14"/>
        </w:rPr>
        <w:t>parison matrix.</w:t>
      </w:r>
    </w:p>
    <w:p>
      <w:pPr>
        <w:pStyle w:val="BodyText"/>
        <w:spacing w:line="20" w:lineRule="exact"/>
        <w:ind w:left="11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4" coordorigin="0,0" coordsize="5022,11">
                <v:rect style="position:absolute;left:0;top:0;width:5022;height:11" id="docshape2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871" w:val="left" w:leader="none"/>
          <w:tab w:pos="3905" w:val="left" w:leader="none"/>
        </w:tabs>
        <w:spacing w:before="70"/>
        <w:ind w:left="23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477367</wp:posOffset>
                </wp:positionH>
                <wp:positionV relativeFrom="paragraph">
                  <wp:posOffset>165438</wp:posOffset>
                </wp:positionV>
                <wp:extent cx="3188970" cy="6985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68" y="0"/>
                              </a:moveTo>
                              <a:lnTo>
                                <a:pt x="3188868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68" y="6477"/>
                              </a:lnTo>
                              <a:lnTo>
                                <a:pt x="31888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8001pt;margin-top:13.026645pt;width:251.092012pt;height:.51pt;mso-position-horizontal-relative:page;mso-position-vertical-relative:paragraph;z-index:15738880" id="docshape2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05"/>
          <w:sz w:val="12"/>
        </w:rPr>
        <w:t>Scale</w:t>
      </w:r>
      <w:r>
        <w:rPr>
          <w:sz w:val="12"/>
        </w:rPr>
        <w:tab/>
      </w:r>
      <w:r>
        <w:rPr>
          <w:w w:val="105"/>
          <w:sz w:val="12"/>
        </w:rPr>
        <w:t>linguistic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rating</w:t>
      </w:r>
      <w:r>
        <w:rPr>
          <w:sz w:val="12"/>
        </w:rPr>
        <w:tab/>
      </w:r>
      <w:r>
        <w:rPr>
          <w:w w:val="105"/>
          <w:sz w:val="12"/>
        </w:rPr>
        <w:t>Random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Index</w:t>
      </w:r>
      <w:r>
        <w:rPr>
          <w:spacing w:val="-5"/>
          <w:w w:val="105"/>
          <w:sz w:val="12"/>
        </w:rPr>
        <w:t> </w:t>
      </w:r>
      <w:r>
        <w:rPr>
          <w:spacing w:val="-4"/>
          <w:w w:val="105"/>
          <w:sz w:val="12"/>
        </w:rPr>
        <w:t>(RI)</w:t>
      </w:r>
    </w:p>
    <w:p>
      <w:pPr>
        <w:pStyle w:val="BodyText"/>
        <w:spacing w:line="249" w:lineRule="auto" w:before="107"/>
        <w:ind w:left="111" w:right="109"/>
        <w:jc w:val="both"/>
      </w:pPr>
      <w:r>
        <w:rPr/>
        <w:br w:type="column"/>
      </w:r>
      <w:r>
        <w:rPr>
          <w:spacing w:val="-2"/>
        </w:rPr>
        <w:t>(33</w:t>
      </w:r>
      <w:r>
        <w:rPr>
          <w:spacing w:val="-4"/>
        </w:rPr>
        <w:t> </w:t>
      </w:r>
      <w:r>
        <w:rPr>
          <w:spacing w:val="-2"/>
        </w:rPr>
        <w:t>m</w:t>
      </w:r>
      <w:r>
        <w:rPr>
          <w:rFonts w:ascii="Arial" w:hAnsi="Arial"/>
          <w:spacing w:val="-2"/>
        </w:rPr>
        <w:t>–</w:t>
      </w:r>
      <w:r>
        <w:rPr>
          <w:spacing w:val="-2"/>
        </w:rPr>
        <w:t>38</w:t>
      </w:r>
      <w:r>
        <w:rPr>
          <w:spacing w:val="-4"/>
        </w:rPr>
        <w:t> </w:t>
      </w:r>
      <w:r>
        <w:rPr>
          <w:spacing w:val="-2"/>
        </w:rPr>
        <w:t>m)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better.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highland</w:t>
      </w:r>
      <w:r>
        <w:rPr>
          <w:spacing w:val="-5"/>
        </w:rPr>
        <w:t> </w:t>
      </w:r>
      <w:r>
        <w:rPr>
          <w:spacing w:val="-2"/>
        </w:rPr>
        <w:t>crops</w:t>
      </w:r>
      <w:r>
        <w:rPr>
          <w:spacing w:val="-5"/>
        </w:rPr>
        <w:t> </w:t>
      </w:r>
      <w:r>
        <w:rPr>
          <w:spacing w:val="-2"/>
        </w:rPr>
        <w:t>may</w:t>
      </w:r>
      <w:r>
        <w:rPr>
          <w:spacing w:val="-4"/>
        </w:rPr>
        <w:t>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affected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rFonts w:ascii="Times New Roman" w:hAnsi="Times New Roman"/>
        </w:rPr>
        <w:t>fl</w:t>
      </w:r>
      <w:r>
        <w:rPr/>
        <w:t>ood. The slope of the land is an important part of farming. It's best to</w:t>
      </w:r>
      <w:r>
        <w:rPr>
          <w:spacing w:val="40"/>
        </w:rPr>
        <w:t> </w:t>
      </w:r>
      <w:r>
        <w:rPr/>
        <w:t>have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slope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3</w:t>
      </w:r>
      <w:r>
        <w:rPr>
          <w:rFonts w:ascii="LM Roman 10" w:hAnsi="LM Roman 10"/>
          <w:position w:val="6"/>
          <w:sz w:val="11"/>
        </w:rPr>
        <w:t>◦</w:t>
      </w:r>
      <w:r>
        <w:rPr>
          <w:rFonts w:ascii="LM Roman 10" w:hAnsi="LM Roman 10"/>
          <w:spacing w:val="16"/>
          <w:position w:val="6"/>
          <w:sz w:val="11"/>
        </w:rPr>
        <w:t> </w:t>
      </w:r>
      <w:r>
        <w:rPr/>
        <w:t>for</w:t>
      </w:r>
      <w:r>
        <w:rPr>
          <w:spacing w:val="7"/>
        </w:rPr>
        <w:t> </w:t>
      </w:r>
      <w:r>
        <w:rPr/>
        <w:t>Tulaipanji</w:t>
      </w:r>
      <w:r>
        <w:rPr>
          <w:spacing w:val="8"/>
        </w:rPr>
        <w:t> </w:t>
      </w:r>
      <w:r>
        <w:rPr/>
        <w:t>farming.</w:t>
      </w:r>
      <w:r>
        <w:rPr>
          <w:spacing w:val="8"/>
        </w:rPr>
        <w:t> </w:t>
      </w:r>
      <w:r>
        <w:rPr/>
        <w:t>When</w:t>
      </w:r>
      <w:r>
        <w:rPr>
          <w:spacing w:val="6"/>
        </w:rPr>
        <w:t> </w:t>
      </w:r>
      <w:r>
        <w:rPr/>
        <w:t>Tulaipanji</w:t>
      </w:r>
      <w:r>
        <w:rPr>
          <w:spacing w:val="7"/>
        </w:rPr>
        <w:t> </w:t>
      </w:r>
      <w:r>
        <w:rPr/>
        <w:t>was</w:t>
      </w:r>
      <w:r>
        <w:rPr>
          <w:spacing w:val="6"/>
        </w:rPr>
        <w:t> </w:t>
      </w:r>
      <w:r>
        <w:rPr>
          <w:spacing w:val="-2"/>
        </w:rPr>
        <w:t>grown</w:t>
      </w:r>
    </w:p>
    <w:p>
      <w:pPr>
        <w:pStyle w:val="BodyText"/>
        <w:spacing w:before="21"/>
        <w:ind w:left="111"/>
        <w:jc w:val="both"/>
      </w:pPr>
      <w:r>
        <w:rPr/>
        <w:t>after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Monsoon</w:t>
      </w:r>
      <w:r>
        <w:rPr>
          <w:spacing w:val="13"/>
        </w:rPr>
        <w:t> </w:t>
      </w:r>
      <w:r>
        <w:rPr/>
        <w:t>season,</w:t>
      </w:r>
      <w:r>
        <w:rPr>
          <w:spacing w:val="14"/>
        </w:rPr>
        <w:t> </w:t>
      </w:r>
      <w:r>
        <w:rPr/>
        <w:t>it</w:t>
      </w:r>
      <w:r>
        <w:rPr>
          <w:spacing w:val="15"/>
        </w:rPr>
        <w:t> </w:t>
      </w:r>
      <w:r>
        <w:rPr/>
        <w:t>was</w:t>
      </w:r>
      <w:r>
        <w:rPr>
          <w:spacing w:val="15"/>
        </w:rPr>
        <w:t> </w:t>
      </w:r>
      <w:r>
        <w:rPr/>
        <w:t>done.</w:t>
      </w:r>
      <w:r>
        <w:rPr>
          <w:spacing w:val="14"/>
        </w:rPr>
        <w:t> </w:t>
      </w:r>
      <w:r>
        <w:rPr/>
        <w:t>When</w:t>
      </w:r>
      <w:r>
        <w:rPr>
          <w:spacing w:val="13"/>
        </w:rPr>
        <w:t> </w:t>
      </w:r>
      <w:r>
        <w:rPr/>
        <w:t>there</w:t>
      </w:r>
      <w:r>
        <w:rPr>
          <w:spacing w:val="14"/>
        </w:rPr>
        <w:t> </w:t>
      </w:r>
      <w:r>
        <w:rPr/>
        <w:t>is</w:t>
      </w:r>
      <w:r>
        <w:rPr>
          <w:spacing w:val="15"/>
        </w:rPr>
        <w:t> </w:t>
      </w:r>
      <w:r>
        <w:rPr/>
        <w:t>too</w:t>
      </w:r>
      <w:r>
        <w:rPr>
          <w:spacing w:val="14"/>
        </w:rPr>
        <w:t> </w:t>
      </w:r>
      <w:r>
        <w:rPr/>
        <w:t>much</w:t>
      </w:r>
      <w:r>
        <w:rPr>
          <w:spacing w:val="14"/>
        </w:rPr>
        <w:t> </w:t>
      </w:r>
      <w:r>
        <w:rPr>
          <w:spacing w:val="-2"/>
        </w:rPr>
        <w:t>rain,</w:t>
      </w:r>
    </w:p>
    <w:p>
      <w:pPr>
        <w:spacing w:after="0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4" w:space="207"/>
            <w:col w:w="5249"/>
          </w:cols>
        </w:sectPr>
      </w:pPr>
    </w:p>
    <w:p>
      <w:pPr>
        <w:tabs>
          <w:tab w:pos="1871" w:val="left" w:leader="none"/>
        </w:tabs>
        <w:spacing w:before="126"/>
        <w:ind w:left="231" w:right="0" w:firstLine="0"/>
        <w:jc w:val="left"/>
        <w:rPr>
          <w:sz w:val="12"/>
        </w:rPr>
      </w:pPr>
      <w:r>
        <w:rPr>
          <w:spacing w:val="-10"/>
          <w:w w:val="115"/>
          <w:sz w:val="12"/>
        </w:rPr>
        <w:t>1</w:t>
      </w:r>
      <w:r>
        <w:rPr>
          <w:sz w:val="12"/>
        </w:rPr>
        <w:tab/>
      </w:r>
      <w:r>
        <w:rPr>
          <w:w w:val="105"/>
          <w:sz w:val="12"/>
        </w:rPr>
        <w:t>Equal</w:t>
      </w:r>
      <w:r>
        <w:rPr>
          <w:spacing w:val="-4"/>
          <w:w w:val="105"/>
          <w:sz w:val="12"/>
        </w:rPr>
        <w:t> </w:t>
      </w:r>
      <w:r>
        <w:rPr>
          <w:spacing w:val="-2"/>
          <w:w w:val="115"/>
          <w:sz w:val="12"/>
        </w:rPr>
        <w:t>importance</w:t>
      </w:r>
    </w:p>
    <w:p>
      <w:pPr>
        <w:tabs>
          <w:tab w:pos="1871" w:val="left" w:leader="none"/>
        </w:tabs>
        <w:spacing w:before="36"/>
        <w:ind w:left="231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3</w:t>
      </w:r>
      <w:r>
        <w:rPr>
          <w:sz w:val="12"/>
        </w:rPr>
        <w:tab/>
      </w:r>
      <w:r>
        <w:rPr>
          <w:w w:val="105"/>
          <w:sz w:val="12"/>
        </w:rPr>
        <w:t>Moderate</w:t>
      </w:r>
      <w:r>
        <w:rPr>
          <w:spacing w:val="-2"/>
          <w:w w:val="105"/>
          <w:sz w:val="12"/>
        </w:rPr>
        <w:t> importance</w:t>
      </w:r>
    </w:p>
    <w:p>
      <w:pPr>
        <w:tabs>
          <w:tab w:pos="1871" w:val="left" w:leader="none"/>
        </w:tabs>
        <w:spacing w:line="25" w:lineRule="exact" w:before="35"/>
        <w:ind w:left="231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5</w:t>
      </w:r>
      <w:r>
        <w:rPr>
          <w:sz w:val="12"/>
        </w:rPr>
        <w:tab/>
      </w:r>
      <w:r>
        <w:rPr>
          <w:w w:val="105"/>
          <w:sz w:val="12"/>
        </w:rPr>
        <w:t>Strong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importance</w:t>
      </w:r>
    </w:p>
    <w:p>
      <w:pPr>
        <w:spacing w:line="160" w:lineRule="exact" w:before="116"/>
        <w:ind w:left="231" w:right="0" w:firstLine="0"/>
        <w:jc w:val="left"/>
        <w:rPr>
          <w:i/>
          <w:sz w:val="12"/>
        </w:rPr>
      </w:pPr>
      <w:r>
        <w:rPr/>
        <w:br w:type="column"/>
      </w:r>
      <w:r>
        <w:rPr>
          <w:i/>
          <w:spacing w:val="-2"/>
          <w:sz w:val="12"/>
        </w:rPr>
        <w:t>n</w:t>
      </w:r>
      <w:r>
        <w:rPr>
          <w:rFonts w:ascii="IPAPGothic"/>
          <w:spacing w:val="-2"/>
          <w:sz w:val="12"/>
        </w:rPr>
        <w:t>,</w:t>
      </w:r>
      <w:r>
        <w:rPr>
          <w:rFonts w:ascii="IPAPGothic"/>
          <w:spacing w:val="-11"/>
          <w:sz w:val="12"/>
        </w:rPr>
        <w:t> </w:t>
      </w:r>
      <w:r>
        <w:rPr>
          <w:i/>
          <w:spacing w:val="-5"/>
          <w:sz w:val="12"/>
        </w:rPr>
        <w:t>RI</w:t>
      </w:r>
    </w:p>
    <w:p>
      <w:pPr>
        <w:spacing w:line="153" w:lineRule="exact" w:before="0"/>
        <w:ind w:left="231" w:right="0" w:firstLine="0"/>
        <w:jc w:val="left"/>
        <w:rPr>
          <w:sz w:val="12"/>
        </w:rPr>
      </w:pPr>
      <w:r>
        <w:rPr>
          <w:w w:val="110"/>
          <w:sz w:val="12"/>
        </w:rPr>
        <w:t>1</w:t>
      </w:r>
      <w:r>
        <w:rPr>
          <w:rFonts w:ascii="IPAPGothic"/>
          <w:w w:val="110"/>
          <w:sz w:val="12"/>
        </w:rPr>
        <w:t>,</w:t>
      </w:r>
      <w:r>
        <w:rPr>
          <w:rFonts w:ascii="IPAPGothic"/>
          <w:spacing w:val="-3"/>
          <w:w w:val="110"/>
          <w:sz w:val="12"/>
        </w:rPr>
        <w:t> </w:t>
      </w:r>
      <w:r>
        <w:rPr>
          <w:spacing w:val="-7"/>
          <w:w w:val="105"/>
          <w:sz w:val="12"/>
        </w:rPr>
        <w:t>0</w:t>
      </w:r>
      <w:r>
        <w:rPr>
          <w:rFonts w:ascii="IPAPGothic"/>
          <w:spacing w:val="-7"/>
          <w:w w:val="105"/>
          <w:sz w:val="12"/>
        </w:rPr>
        <w:t>.</w:t>
      </w:r>
      <w:r>
        <w:rPr>
          <w:spacing w:val="-7"/>
          <w:w w:val="105"/>
          <w:sz w:val="12"/>
        </w:rPr>
        <w:t>00</w:t>
      </w:r>
    </w:p>
    <w:p>
      <w:pPr>
        <w:spacing w:line="66" w:lineRule="exact" w:before="0"/>
        <w:ind w:left="231" w:right="0" w:firstLine="0"/>
        <w:jc w:val="left"/>
        <w:rPr>
          <w:sz w:val="12"/>
        </w:rPr>
      </w:pPr>
      <w:r>
        <w:rPr>
          <w:w w:val="105"/>
          <w:sz w:val="12"/>
        </w:rPr>
        <w:t>2</w:t>
      </w:r>
      <w:r>
        <w:rPr>
          <w:rFonts w:ascii="IPAPGothic"/>
          <w:w w:val="105"/>
          <w:sz w:val="12"/>
        </w:rPr>
        <w:t>,</w:t>
      </w:r>
      <w:r>
        <w:rPr>
          <w:rFonts w:ascii="IPAPGothic"/>
          <w:spacing w:val="-13"/>
          <w:w w:val="105"/>
          <w:sz w:val="12"/>
        </w:rPr>
        <w:t> </w:t>
      </w:r>
      <w:r>
        <w:rPr>
          <w:spacing w:val="-7"/>
          <w:w w:val="105"/>
          <w:sz w:val="12"/>
        </w:rPr>
        <w:t>0</w:t>
      </w:r>
      <w:r>
        <w:rPr>
          <w:rFonts w:ascii="IPAPGothic"/>
          <w:spacing w:val="-7"/>
          <w:w w:val="105"/>
          <w:sz w:val="12"/>
        </w:rPr>
        <w:t>.</w:t>
      </w:r>
      <w:r>
        <w:rPr>
          <w:spacing w:val="-7"/>
          <w:w w:val="105"/>
          <w:sz w:val="12"/>
        </w:rPr>
        <w:t>00</w:t>
      </w:r>
    </w:p>
    <w:p>
      <w:pPr>
        <w:spacing w:line="240" w:lineRule="auto" w:before="56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60" w:lineRule="exact" w:before="0"/>
        <w:ind w:left="10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6</w:t>
      </w:r>
      <w:r>
        <w:rPr>
          <w:rFonts w:ascii="IPAPGothic"/>
          <w:spacing w:val="-2"/>
          <w:w w:val="105"/>
          <w:sz w:val="12"/>
        </w:rPr>
        <w:t>,</w:t>
      </w:r>
      <w:r>
        <w:rPr>
          <w:rFonts w:ascii="IPAPGothic"/>
          <w:spacing w:val="-9"/>
          <w:w w:val="105"/>
          <w:sz w:val="12"/>
        </w:rPr>
        <w:t> </w:t>
      </w:r>
      <w:r>
        <w:rPr>
          <w:spacing w:val="-4"/>
          <w:w w:val="110"/>
          <w:sz w:val="12"/>
        </w:rPr>
        <w:t>1</w:t>
      </w:r>
      <w:r>
        <w:rPr>
          <w:rFonts w:ascii="IPAPGothic"/>
          <w:spacing w:val="-4"/>
          <w:w w:val="110"/>
          <w:sz w:val="12"/>
        </w:rPr>
        <w:t>.</w:t>
      </w:r>
      <w:r>
        <w:rPr>
          <w:spacing w:val="-4"/>
          <w:w w:val="110"/>
          <w:sz w:val="12"/>
        </w:rPr>
        <w:t>24</w:t>
      </w:r>
    </w:p>
    <w:p>
      <w:pPr>
        <w:spacing w:line="142" w:lineRule="exact" w:before="0"/>
        <w:ind w:left="101" w:right="0" w:firstLine="0"/>
        <w:jc w:val="left"/>
        <w:rPr>
          <w:sz w:val="12"/>
        </w:rPr>
      </w:pPr>
      <w:r>
        <w:rPr>
          <w:w w:val="110"/>
          <w:sz w:val="12"/>
        </w:rPr>
        <w:t>7</w:t>
      </w:r>
      <w:r>
        <w:rPr>
          <w:rFonts w:ascii="IPAPGothic"/>
          <w:w w:val="110"/>
          <w:sz w:val="12"/>
        </w:rPr>
        <w:t>,</w:t>
      </w:r>
      <w:r>
        <w:rPr>
          <w:rFonts w:ascii="IPAPGothic"/>
          <w:spacing w:val="-12"/>
          <w:w w:val="110"/>
          <w:sz w:val="12"/>
        </w:rPr>
        <w:t> </w:t>
      </w:r>
      <w:r>
        <w:rPr>
          <w:spacing w:val="-4"/>
          <w:w w:val="115"/>
          <w:sz w:val="12"/>
        </w:rPr>
        <w:t>1</w:t>
      </w:r>
      <w:r>
        <w:rPr>
          <w:rFonts w:ascii="IPAPGothic"/>
          <w:spacing w:val="-4"/>
          <w:w w:val="115"/>
          <w:sz w:val="12"/>
        </w:rPr>
        <w:t>.</w:t>
      </w:r>
      <w:r>
        <w:rPr>
          <w:spacing w:val="-4"/>
          <w:w w:val="115"/>
          <w:sz w:val="12"/>
        </w:rPr>
        <w:t>32</w:t>
      </w:r>
    </w:p>
    <w:p>
      <w:pPr>
        <w:pStyle w:val="BodyText"/>
        <w:spacing w:before="13"/>
        <w:ind w:left="231"/>
      </w:pPr>
      <w:r>
        <w:rPr/>
        <w:br w:type="column"/>
      </w:r>
      <w:r>
        <w:rPr/>
        <w:t>Tulaipanji</w:t>
      </w:r>
      <w:r>
        <w:rPr>
          <w:spacing w:val="-9"/>
        </w:rPr>
        <w:t> </w:t>
      </w:r>
      <w:r>
        <w:rPr/>
        <w:t>can't</w:t>
      </w:r>
      <w:r>
        <w:rPr>
          <w:spacing w:val="-7"/>
        </w:rPr>
        <w:t> </w:t>
      </w:r>
      <w:r>
        <w:rPr>
          <w:spacing w:val="-4"/>
        </w:rPr>
        <w:t>grow.</w:t>
      </w:r>
    </w:p>
    <w:p>
      <w:pPr>
        <w:pStyle w:val="BodyText"/>
        <w:spacing w:line="210" w:lineRule="atLeast"/>
        <w:ind w:left="231" w:firstLine="239"/>
      </w:pPr>
      <w:r>
        <w:rPr>
          <w:spacing w:val="-2"/>
        </w:rPr>
        <w:t>Monoculture and short rotations increase crop species-speci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 </w:t>
      </w:r>
      <w:r>
        <w:rPr>
          <w:spacing w:val="-2"/>
        </w:rPr>
        <w:t>weed,</w:t>
      </w:r>
      <w:r>
        <w:rPr>
          <w:spacing w:val="40"/>
        </w:rPr>
        <w:t> </w:t>
      </w:r>
      <w:r>
        <w:rPr/>
        <w:t>pest,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disease</w:t>
      </w:r>
      <w:r>
        <w:rPr>
          <w:spacing w:val="12"/>
        </w:rPr>
        <w:t> </w:t>
      </w:r>
      <w:r>
        <w:rPr/>
        <w:t>pressure,</w:t>
      </w:r>
      <w:r>
        <w:rPr>
          <w:spacing w:val="13"/>
        </w:rPr>
        <w:t> </w:t>
      </w:r>
      <w:r>
        <w:rPr/>
        <w:t>increasing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need</w:t>
      </w:r>
      <w:r>
        <w:rPr>
          <w:spacing w:val="12"/>
        </w:rPr>
        <w:t> </w:t>
      </w:r>
      <w:r>
        <w:rPr/>
        <w:t>for</w:t>
      </w:r>
      <w:r>
        <w:rPr>
          <w:spacing w:val="13"/>
        </w:rPr>
        <w:t> </w:t>
      </w:r>
      <w:r>
        <w:rPr/>
        <w:t>synthetic</w:t>
      </w:r>
      <w:r>
        <w:rPr>
          <w:spacing w:val="11"/>
        </w:rPr>
        <w:t> </w:t>
      </w:r>
      <w:r>
        <w:rPr>
          <w:spacing w:val="-2"/>
        </w:rPr>
        <w:t>chemical</w:t>
      </w:r>
    </w:p>
    <w:p>
      <w:pPr>
        <w:spacing w:after="0" w:line="210" w:lineRule="atLeast"/>
        <w:sectPr>
          <w:type w:val="continuous"/>
          <w:pgSz w:w="11910" w:h="15880"/>
          <w:pgMar w:header="657" w:footer="553" w:top="600" w:bottom="280" w:left="640" w:right="640"/>
          <w:cols w:num="4" w:equalWidth="0">
            <w:col w:w="3117" w:space="627"/>
            <w:col w:w="609" w:space="40"/>
            <w:col w:w="519" w:space="348"/>
            <w:col w:w="5370"/>
          </w:cols>
        </w:sectPr>
      </w:pPr>
    </w:p>
    <w:p>
      <w:pPr>
        <w:tabs>
          <w:tab w:pos="1871" w:val="left" w:leader="none"/>
        </w:tabs>
        <w:spacing w:line="10" w:lineRule="exact" w:before="7"/>
        <w:ind w:left="231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7</w:t>
      </w:r>
      <w:r>
        <w:rPr>
          <w:sz w:val="12"/>
        </w:rPr>
        <w:tab/>
      </w:r>
      <w:r>
        <w:rPr>
          <w:w w:val="105"/>
          <w:sz w:val="12"/>
        </w:rPr>
        <w:t>Very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strong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importance</w:t>
      </w:r>
    </w:p>
    <w:p>
      <w:pPr>
        <w:spacing w:line="7" w:lineRule="auto" w:before="0"/>
        <w:ind w:left="231" w:right="0" w:firstLine="0"/>
        <w:jc w:val="left"/>
        <w:rPr>
          <w:rFonts w:ascii="LM Roman 10"/>
          <w:sz w:val="12"/>
        </w:rPr>
      </w:pPr>
      <w:r>
        <w:rPr/>
        <w:br w:type="column"/>
      </w:r>
      <w:r>
        <w:rPr>
          <w:rFonts w:ascii="LM Roman 10"/>
          <w:w w:val="105"/>
          <w:sz w:val="12"/>
        </w:rPr>
        <w:t>(</w:t>
      </w:r>
      <w:r>
        <w:rPr>
          <w:rFonts w:ascii="LM Roman 10"/>
          <w:spacing w:val="-19"/>
          <w:w w:val="105"/>
          <w:sz w:val="12"/>
        </w:rPr>
        <w:t> </w:t>
      </w:r>
      <w:r>
        <w:rPr>
          <w:w w:val="105"/>
          <w:position w:val="-7"/>
          <w:sz w:val="12"/>
        </w:rPr>
        <w:t>3</w:t>
      </w:r>
      <w:r>
        <w:rPr>
          <w:rFonts w:ascii="IPAPGothic"/>
          <w:w w:val="105"/>
          <w:position w:val="-7"/>
          <w:sz w:val="12"/>
        </w:rPr>
        <w:t>,</w:t>
      </w:r>
      <w:r>
        <w:rPr>
          <w:rFonts w:ascii="IPAPGothic"/>
          <w:spacing w:val="-10"/>
          <w:w w:val="105"/>
          <w:position w:val="-7"/>
          <w:sz w:val="12"/>
        </w:rPr>
        <w:t> </w:t>
      </w:r>
      <w:r>
        <w:rPr>
          <w:w w:val="105"/>
          <w:position w:val="-7"/>
          <w:sz w:val="12"/>
        </w:rPr>
        <w:t>0</w:t>
      </w:r>
      <w:r>
        <w:rPr>
          <w:rFonts w:ascii="IPAPGothic"/>
          <w:w w:val="105"/>
          <w:position w:val="-7"/>
          <w:sz w:val="12"/>
        </w:rPr>
        <w:t>.</w:t>
      </w:r>
      <w:r>
        <w:rPr>
          <w:w w:val="105"/>
          <w:position w:val="-7"/>
          <w:sz w:val="12"/>
        </w:rPr>
        <w:t>58</w:t>
      </w:r>
      <w:r>
        <w:rPr>
          <w:spacing w:val="-6"/>
          <w:w w:val="105"/>
          <w:position w:val="-7"/>
          <w:sz w:val="12"/>
        </w:rPr>
        <w:t> </w:t>
      </w:r>
      <w:r>
        <w:rPr>
          <w:rFonts w:ascii="LM Roman 10"/>
          <w:w w:val="105"/>
          <w:sz w:val="12"/>
        </w:rPr>
        <w:t>)(</w:t>
      </w:r>
      <w:r>
        <w:rPr>
          <w:rFonts w:ascii="LM Roman 10"/>
          <w:spacing w:val="-19"/>
          <w:w w:val="105"/>
          <w:sz w:val="12"/>
        </w:rPr>
        <w:t> </w:t>
      </w:r>
      <w:r>
        <w:rPr>
          <w:w w:val="105"/>
          <w:sz w:val="12"/>
        </w:rPr>
        <w:t>8</w:t>
      </w:r>
      <w:r>
        <w:rPr>
          <w:rFonts w:ascii="IPAPGothic"/>
          <w:w w:val="105"/>
          <w:sz w:val="12"/>
        </w:rPr>
        <w:t>,</w:t>
      </w:r>
      <w:r>
        <w:rPr>
          <w:rFonts w:ascii="IPAPGothic"/>
          <w:spacing w:val="-9"/>
          <w:w w:val="105"/>
          <w:sz w:val="12"/>
        </w:rPr>
        <w:t> </w:t>
      </w:r>
      <w:r>
        <w:rPr>
          <w:w w:val="105"/>
          <w:sz w:val="12"/>
        </w:rPr>
        <w:t>1</w:t>
      </w:r>
      <w:r>
        <w:rPr>
          <w:rFonts w:ascii="IPAPGothic"/>
          <w:w w:val="105"/>
          <w:sz w:val="12"/>
        </w:rPr>
        <w:t>.</w:t>
      </w:r>
      <w:r>
        <w:rPr>
          <w:w w:val="105"/>
          <w:sz w:val="12"/>
        </w:rPr>
        <w:t>41</w:t>
      </w:r>
      <w:r>
        <w:rPr>
          <w:spacing w:val="74"/>
          <w:w w:val="105"/>
          <w:sz w:val="12"/>
        </w:rPr>
        <w:t> </w:t>
      </w:r>
      <w:r>
        <w:rPr>
          <w:rFonts w:ascii="LM Roman 10"/>
          <w:spacing w:val="-10"/>
          <w:w w:val="105"/>
          <w:sz w:val="12"/>
        </w:rPr>
        <w:t>)</w:t>
      </w:r>
    </w:p>
    <w:p>
      <w:pPr>
        <w:spacing w:after="0" w:line="7" w:lineRule="auto"/>
        <w:jc w:val="left"/>
        <w:rPr>
          <w:rFonts w:ascii="LM Roman 10"/>
          <w:sz w:val="12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3233" w:space="440"/>
            <w:col w:w="6957"/>
          </w:cols>
        </w:sectPr>
      </w:pPr>
    </w:p>
    <w:p>
      <w:pPr>
        <w:tabs>
          <w:tab w:pos="1871" w:val="left" w:leader="none"/>
        </w:tabs>
        <w:spacing w:before="99"/>
        <w:ind w:left="231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9</w:t>
      </w:r>
      <w:r>
        <w:rPr>
          <w:sz w:val="12"/>
        </w:rPr>
        <w:tab/>
      </w:r>
      <w:r>
        <w:rPr>
          <w:w w:val="105"/>
          <w:sz w:val="12"/>
        </w:rPr>
        <w:t>Extremely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Importance</w:t>
      </w:r>
    </w:p>
    <w:p>
      <w:pPr>
        <w:tabs>
          <w:tab w:pos="1871" w:val="left" w:leader="none"/>
        </w:tabs>
        <w:spacing w:before="34"/>
        <w:ind w:left="231" w:right="0" w:firstLine="0"/>
        <w:jc w:val="left"/>
        <w:rPr>
          <w:sz w:val="12"/>
        </w:rPr>
      </w:pPr>
      <w:r>
        <w:rPr>
          <w:spacing w:val="-2"/>
          <w:sz w:val="12"/>
        </w:rPr>
        <w:t>2,4,5,8</w:t>
      </w:r>
      <w:r>
        <w:rPr>
          <w:sz w:val="12"/>
        </w:rPr>
        <w:tab/>
        <w:t>Intermediate</w:t>
      </w:r>
      <w:r>
        <w:rPr>
          <w:spacing w:val="30"/>
          <w:sz w:val="12"/>
        </w:rPr>
        <w:t> </w:t>
      </w:r>
      <w:r>
        <w:rPr>
          <w:spacing w:val="-2"/>
          <w:sz w:val="12"/>
        </w:rPr>
        <w:t>Values</w:t>
      </w:r>
    </w:p>
    <w:p>
      <w:pPr>
        <w:tabs>
          <w:tab w:pos="1871" w:val="left" w:leader="none"/>
        </w:tabs>
        <w:spacing w:before="35"/>
        <w:ind w:left="23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477354</wp:posOffset>
                </wp:positionH>
                <wp:positionV relativeFrom="paragraph">
                  <wp:posOffset>142900</wp:posOffset>
                </wp:positionV>
                <wp:extent cx="3188970" cy="6985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3188881" y="6476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251996pt;width:251.093pt;height:.51pt;mso-position-horizontal-relative:page;mso-position-vertical-relative:paragraph;z-index:15738368" id="docshape2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0"/>
          <w:sz w:val="12"/>
        </w:rPr>
        <w:t>1/3,1/5,1/7,1/9</w:t>
      </w:r>
      <w:r>
        <w:rPr>
          <w:sz w:val="12"/>
        </w:rPr>
        <w:tab/>
      </w:r>
      <w:r>
        <w:rPr>
          <w:w w:val="105"/>
          <w:sz w:val="12"/>
        </w:rPr>
        <w:t>Inverse</w:t>
      </w:r>
      <w:r>
        <w:rPr>
          <w:spacing w:val="-4"/>
          <w:w w:val="105"/>
          <w:sz w:val="12"/>
        </w:rPr>
        <w:t> </w:t>
      </w:r>
      <w:r>
        <w:rPr>
          <w:spacing w:val="-2"/>
          <w:w w:val="110"/>
          <w:sz w:val="12"/>
        </w:rPr>
        <w:t>Comparison</w:t>
      </w:r>
    </w:p>
    <w:p>
      <w:pPr>
        <w:spacing w:line="160" w:lineRule="exact" w:before="14"/>
        <w:ind w:left="23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4</w:t>
      </w:r>
      <w:r>
        <w:rPr>
          <w:rFonts w:ascii="IPAPGothic"/>
          <w:spacing w:val="-2"/>
          <w:w w:val="105"/>
          <w:sz w:val="12"/>
        </w:rPr>
        <w:t>,</w:t>
      </w:r>
      <w:r>
        <w:rPr>
          <w:rFonts w:ascii="IPAPGothic"/>
          <w:spacing w:val="-10"/>
          <w:w w:val="105"/>
          <w:sz w:val="12"/>
        </w:rPr>
        <w:t> </w:t>
      </w:r>
      <w:r>
        <w:rPr>
          <w:spacing w:val="-6"/>
          <w:w w:val="105"/>
          <w:sz w:val="12"/>
        </w:rPr>
        <w:t>0</w:t>
      </w:r>
      <w:r>
        <w:rPr>
          <w:rFonts w:ascii="IPAPGothic"/>
          <w:spacing w:val="-6"/>
          <w:w w:val="105"/>
          <w:sz w:val="12"/>
        </w:rPr>
        <w:t>.</w:t>
      </w:r>
      <w:r>
        <w:rPr>
          <w:spacing w:val="-6"/>
          <w:w w:val="105"/>
          <w:sz w:val="12"/>
        </w:rPr>
        <w:t>90</w:t>
      </w:r>
    </w:p>
    <w:p>
      <w:pPr>
        <w:spacing w:line="160" w:lineRule="exact" w:before="0"/>
        <w:ind w:left="231" w:right="0" w:firstLine="0"/>
        <w:jc w:val="left"/>
        <w:rPr>
          <w:sz w:val="12"/>
        </w:rPr>
      </w:pPr>
      <w:r>
        <w:rPr>
          <w:w w:val="110"/>
          <w:sz w:val="12"/>
        </w:rPr>
        <w:t>5</w:t>
      </w:r>
      <w:r>
        <w:rPr>
          <w:rFonts w:ascii="IPAPGothic"/>
          <w:w w:val="110"/>
          <w:sz w:val="12"/>
        </w:rPr>
        <w:t>,</w:t>
      </w:r>
      <w:r>
        <w:rPr>
          <w:rFonts w:ascii="IPAPGothic"/>
          <w:spacing w:val="-15"/>
          <w:w w:val="110"/>
          <w:sz w:val="12"/>
        </w:rPr>
        <w:t> </w:t>
      </w:r>
      <w:r>
        <w:rPr>
          <w:spacing w:val="-4"/>
          <w:w w:val="120"/>
          <w:sz w:val="12"/>
        </w:rPr>
        <w:t>1</w:t>
      </w:r>
      <w:r>
        <w:rPr>
          <w:rFonts w:ascii="IPAPGothic"/>
          <w:spacing w:val="-4"/>
          <w:w w:val="120"/>
          <w:sz w:val="12"/>
        </w:rPr>
        <w:t>.</w:t>
      </w:r>
      <w:r>
        <w:rPr>
          <w:spacing w:val="-4"/>
          <w:w w:val="120"/>
          <w:sz w:val="12"/>
        </w:rPr>
        <w:t>12</w:t>
      </w:r>
    </w:p>
    <w:p>
      <w:pPr>
        <w:spacing w:line="99" w:lineRule="exact" w:before="0"/>
        <w:ind w:left="10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9</w:t>
      </w:r>
      <w:r>
        <w:rPr>
          <w:rFonts w:ascii="IPAPGothic"/>
          <w:spacing w:val="-2"/>
          <w:w w:val="105"/>
          <w:sz w:val="12"/>
        </w:rPr>
        <w:t>,</w:t>
      </w:r>
      <w:r>
        <w:rPr>
          <w:rFonts w:ascii="IPAPGothic"/>
          <w:spacing w:val="-9"/>
          <w:w w:val="105"/>
          <w:sz w:val="12"/>
        </w:rPr>
        <w:t> </w:t>
      </w:r>
      <w:r>
        <w:rPr>
          <w:spacing w:val="-4"/>
          <w:w w:val="115"/>
          <w:sz w:val="12"/>
        </w:rPr>
        <w:t>1</w:t>
      </w:r>
      <w:r>
        <w:rPr>
          <w:rFonts w:ascii="IPAPGothic"/>
          <w:spacing w:val="-4"/>
          <w:w w:val="115"/>
          <w:sz w:val="12"/>
        </w:rPr>
        <w:t>.</w:t>
      </w:r>
      <w:r>
        <w:rPr>
          <w:spacing w:val="-4"/>
          <w:w w:val="115"/>
          <w:sz w:val="12"/>
        </w:rPr>
        <w:t>45</w:t>
      </w:r>
    </w:p>
    <w:p>
      <w:pPr>
        <w:spacing w:line="160" w:lineRule="exact" w:before="0"/>
        <w:ind w:left="101" w:right="0" w:firstLine="0"/>
        <w:jc w:val="left"/>
        <w:rPr>
          <w:sz w:val="12"/>
        </w:rPr>
      </w:pPr>
      <w:r>
        <w:rPr>
          <w:w w:val="110"/>
          <w:sz w:val="12"/>
        </w:rPr>
        <w:t>10</w:t>
      </w:r>
      <w:r>
        <w:rPr>
          <w:rFonts w:ascii="IPAPGothic"/>
          <w:w w:val="110"/>
          <w:sz w:val="12"/>
        </w:rPr>
        <w:t>,</w:t>
      </w:r>
      <w:r>
        <w:rPr>
          <w:rFonts w:ascii="IPAPGothic"/>
          <w:spacing w:val="-11"/>
          <w:w w:val="110"/>
          <w:sz w:val="12"/>
        </w:rPr>
        <w:t> </w:t>
      </w:r>
      <w:r>
        <w:rPr>
          <w:spacing w:val="-4"/>
          <w:w w:val="115"/>
          <w:sz w:val="12"/>
        </w:rPr>
        <w:t>1</w:t>
      </w:r>
      <w:r>
        <w:rPr>
          <w:rFonts w:ascii="IPAPGothic"/>
          <w:spacing w:val="-4"/>
          <w:w w:val="115"/>
          <w:sz w:val="12"/>
        </w:rPr>
        <w:t>.</w:t>
      </w:r>
      <w:r>
        <w:rPr>
          <w:spacing w:val="-4"/>
          <w:w w:val="115"/>
          <w:sz w:val="12"/>
        </w:rPr>
        <w:t>49</w:t>
      </w:r>
    </w:p>
    <w:p>
      <w:pPr>
        <w:pStyle w:val="BodyText"/>
        <w:spacing w:line="109" w:lineRule="exact"/>
        <w:ind w:left="231"/>
        <w:jc w:val="both"/>
      </w:pPr>
      <w:r>
        <w:rPr/>
        <w:br w:type="column"/>
      </w:r>
      <w:r>
        <w:rPr/>
        <w:t>pesticides,</w:t>
      </w:r>
      <w:r>
        <w:rPr>
          <w:spacing w:val="53"/>
        </w:rPr>
        <w:t> </w:t>
      </w:r>
      <w:r>
        <w:rPr/>
        <w:t>pesticide</w:t>
      </w:r>
      <w:r>
        <w:rPr>
          <w:spacing w:val="55"/>
        </w:rPr>
        <w:t> </w:t>
      </w:r>
      <w:r>
        <w:rPr/>
        <w:t>residues</w:t>
      </w:r>
      <w:r>
        <w:rPr>
          <w:spacing w:val="54"/>
        </w:rPr>
        <w:t> </w:t>
      </w:r>
      <w:r>
        <w:rPr/>
        <w:t>in</w:t>
      </w:r>
      <w:r>
        <w:rPr>
          <w:spacing w:val="55"/>
        </w:rPr>
        <w:t> </w:t>
      </w:r>
      <w:r>
        <w:rPr/>
        <w:t>crops.</w:t>
      </w:r>
      <w:r>
        <w:rPr>
          <w:spacing w:val="55"/>
        </w:rPr>
        <w:t> </w:t>
      </w:r>
      <w:r>
        <w:rPr/>
        <w:t>Consumers</w:t>
      </w:r>
      <w:r>
        <w:rPr>
          <w:spacing w:val="54"/>
        </w:rPr>
        <w:t> </w:t>
      </w:r>
      <w:r>
        <w:rPr/>
        <w:t>believe</w:t>
      </w:r>
      <w:r>
        <w:rPr>
          <w:spacing w:val="54"/>
        </w:rPr>
        <w:t> </w:t>
      </w:r>
      <w:r>
        <w:rPr>
          <w:spacing w:val="-2"/>
        </w:rPr>
        <w:t>organic</w:t>
      </w:r>
    </w:p>
    <w:p>
      <w:pPr>
        <w:pStyle w:val="BodyText"/>
        <w:spacing w:line="276" w:lineRule="auto"/>
        <w:ind w:left="231" w:right="109"/>
        <w:jc w:val="both"/>
      </w:pPr>
      <w:r>
        <w:rPr/>
        <w:t>farming is more sustainable, and that it bene</w:t>
      </w:r>
      <w:r>
        <w:rPr>
          <w:rFonts w:ascii="Times New Roman"/>
        </w:rPr>
        <w:t>fi</w:t>
      </w:r>
      <w:r>
        <w:rPr/>
        <w:t>ts the </w:t>
      </w:r>
      <w:r>
        <w:rPr/>
        <w:t>environment,</w:t>
      </w:r>
      <w:r>
        <w:rPr>
          <w:spacing w:val="40"/>
        </w:rPr>
        <w:t> </w:t>
      </w:r>
      <w:r>
        <w:rPr/>
        <w:t>biodiversity, and food quality and safety. The combined application of</w:t>
      </w:r>
      <w:r>
        <w:rPr>
          <w:spacing w:val="40"/>
        </w:rPr>
        <w:t> </w:t>
      </w:r>
      <w:r>
        <w:rPr/>
        <w:t>fertilisers and growth regulators can provide another option for miti-</w:t>
      </w:r>
      <w:r>
        <w:rPr>
          <w:spacing w:val="40"/>
        </w:rPr>
        <w:t> </w:t>
      </w:r>
      <w:r>
        <w:rPr/>
        <w:t>gating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negative</w:t>
      </w:r>
      <w:r>
        <w:rPr>
          <w:spacing w:val="3"/>
        </w:rPr>
        <w:t> </w:t>
      </w:r>
      <w:r>
        <w:rPr/>
        <w:t>effects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water</w:t>
      </w:r>
      <w:r>
        <w:rPr>
          <w:spacing w:val="4"/>
        </w:rPr>
        <w:t> </w:t>
      </w:r>
      <w:r>
        <w:rPr/>
        <w:t>logging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crops,</w:t>
      </w:r>
      <w:r>
        <w:rPr>
          <w:spacing w:val="3"/>
        </w:rPr>
        <w:t> </w:t>
      </w:r>
      <w:r>
        <w:rPr/>
        <w:t>with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2"/>
        </w:rPr>
        <w:t>fertilisers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4" w:equalWidth="0">
            <w:col w:w="3151" w:space="593"/>
            <w:col w:w="609" w:space="40"/>
            <w:col w:w="591" w:space="276"/>
            <w:col w:w="5370"/>
          </w:cols>
        </w:sectPr>
      </w:pPr>
    </w:p>
    <w:p>
      <w:pPr>
        <w:pStyle w:val="BodyText"/>
        <w:spacing w:line="276" w:lineRule="auto"/>
        <w:ind w:left="111" w:right="38"/>
        <w:jc w:val="both"/>
      </w:pPr>
      <w:r>
        <w:rPr/>
        <w:t>in</w:t>
      </w:r>
      <w:r>
        <w:rPr>
          <w:spacing w:val="-2"/>
        </w:rPr>
        <w:t> </w:t>
      </w:r>
      <w:r>
        <w:rPr/>
        <w:t>it.</w:t>
      </w:r>
      <w:r>
        <w:rPr>
          <w:spacing w:val="-2"/>
        </w:rPr>
        <w:t> </w:t>
      </w:r>
      <w:r>
        <w:rPr/>
        <w:t>Cation</w:t>
      </w:r>
      <w:r>
        <w:rPr>
          <w:spacing w:val="-3"/>
        </w:rPr>
        <w:t> </w:t>
      </w:r>
      <w:r>
        <w:rPr/>
        <w:t>Exchange</w:t>
      </w:r>
      <w:r>
        <w:rPr>
          <w:spacing w:val="-3"/>
        </w:rPr>
        <w:t> </w:t>
      </w:r>
      <w:r>
        <w:rPr/>
        <w:t>Capacity</w:t>
      </w:r>
      <w:r>
        <w:rPr>
          <w:spacing w:val="-3"/>
        </w:rPr>
        <w:t> </w:t>
      </w:r>
      <w:r>
        <w:rPr/>
        <w:t>(CEC)</w:t>
      </w:r>
      <w:r>
        <w:rPr>
          <w:spacing w:val="-3"/>
        </w:rPr>
        <w:t> </w:t>
      </w:r>
      <w:r>
        <w:rPr/>
        <w:t>controls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much</w:t>
      </w:r>
      <w:r>
        <w:rPr>
          <w:spacing w:val="-3"/>
        </w:rPr>
        <w:t> </w:t>
      </w:r>
      <w:r>
        <w:rPr/>
        <w:t>nutrients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soil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hold,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well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how</w:t>
      </w:r>
      <w:r>
        <w:rPr>
          <w:spacing w:val="-8"/>
        </w:rPr>
        <w:t> </w:t>
      </w:r>
      <w:r>
        <w:rPr/>
        <w:t>often</w:t>
      </w:r>
      <w:r>
        <w:rPr>
          <w:spacing w:val="-8"/>
        </w:rPr>
        <w:t> </w:t>
      </w:r>
      <w:r>
        <w:rPr/>
        <w:t>nitrogen</w:t>
      </w:r>
      <w:r>
        <w:rPr>
          <w:spacing w:val="-9"/>
        </w:rPr>
        <w:t> </w:t>
      </w:r>
      <w:r>
        <w:rPr/>
        <w:t>(N)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potassium</w:t>
      </w:r>
      <w:r>
        <w:rPr>
          <w:spacing w:val="-9"/>
        </w:rPr>
        <w:t> </w:t>
      </w:r>
      <w:r>
        <w:rPr/>
        <w:t>fertilisers</w:t>
      </w:r>
      <w:r>
        <w:rPr>
          <w:spacing w:val="40"/>
        </w:rPr>
        <w:t> </w:t>
      </w:r>
      <w:r>
        <w:rPr/>
        <w:t>are</w:t>
      </w:r>
      <w:r>
        <w:rPr>
          <w:spacing w:val="-9"/>
        </w:rPr>
        <w:t> </w:t>
      </w:r>
      <w:r>
        <w:rPr/>
        <w:t>applied.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satellite</w:t>
      </w:r>
      <w:r>
        <w:rPr>
          <w:spacing w:val="-10"/>
        </w:rPr>
        <w:t> </w:t>
      </w:r>
      <w:r>
        <w:rPr/>
        <w:t>image,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Normalized</w:t>
      </w:r>
      <w:r>
        <w:rPr>
          <w:spacing w:val="-9"/>
        </w:rPr>
        <w:t> </w:t>
      </w:r>
      <w:r>
        <w:rPr/>
        <w:t>Difference</w:t>
      </w:r>
      <w:r>
        <w:rPr>
          <w:spacing w:val="-9"/>
        </w:rPr>
        <w:t> </w:t>
      </w:r>
      <w:r>
        <w:rPr/>
        <w:t>Water</w:t>
      </w:r>
      <w:r>
        <w:rPr>
          <w:spacing w:val="-9"/>
        </w:rPr>
        <w:t> </w:t>
      </w:r>
      <w:r>
        <w:rPr/>
        <w:t>Index</w:t>
      </w:r>
      <w:r>
        <w:rPr>
          <w:spacing w:val="40"/>
        </w:rPr>
        <w:t> </w:t>
      </w:r>
      <w:r>
        <w:rPr/>
        <w:t>(NDWI) is used to emphasise open water features, enabling them to</w:t>
      </w:r>
      <w:r>
        <w:rPr>
          <w:spacing w:val="40"/>
        </w:rPr>
        <w:t> </w:t>
      </w:r>
      <w:r>
        <w:rPr>
          <w:rFonts w:ascii="Arial" w:hAnsi="Arial"/>
          <w:spacing w:val="-2"/>
        </w:rPr>
        <w:t>“</w:t>
      </w:r>
      <w:r>
        <w:rPr>
          <w:spacing w:val="-2"/>
        </w:rPr>
        <w:t>stand</w:t>
      </w:r>
      <w:r>
        <w:rPr>
          <w:spacing w:val="-8"/>
        </w:rPr>
        <w:t> </w:t>
      </w:r>
      <w:r>
        <w:rPr>
          <w:spacing w:val="-2"/>
        </w:rPr>
        <w:t>out</w:t>
      </w:r>
      <w:r>
        <w:rPr>
          <w:rFonts w:ascii="Arial" w:hAnsi="Arial"/>
          <w:spacing w:val="-2"/>
        </w:rPr>
        <w:t>”</w:t>
      </w:r>
      <w:r>
        <w:rPr>
          <w:rFonts w:ascii="Arial" w:hAnsi="Arial"/>
          <w:spacing w:val="-9"/>
        </w:rPr>
        <w:t> </w:t>
      </w:r>
      <w:r>
        <w:rPr>
          <w:spacing w:val="-2"/>
        </w:rPr>
        <w:t>against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land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vegetation.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NDWI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quick</w:t>
      </w:r>
      <w:r>
        <w:rPr>
          <w:spacing w:val="-7"/>
        </w:rPr>
        <w:t> </w:t>
      </w:r>
      <w:r>
        <w:rPr>
          <w:spacing w:val="-2"/>
        </w:rPr>
        <w:t>enough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get</w:t>
      </w:r>
      <w:r>
        <w:rPr>
          <w:spacing w:val="-10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soil</w:t>
      </w:r>
      <w:r>
        <w:rPr>
          <w:spacing w:val="-10"/>
        </w:rPr>
        <w:t> </w:t>
      </w:r>
      <w:r>
        <w:rPr/>
        <w:t>moisture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any</w:t>
      </w:r>
      <w:r>
        <w:rPr>
          <w:spacing w:val="-10"/>
        </w:rPr>
        <w:t> </w:t>
      </w:r>
      <w:r>
        <w:rPr/>
        <w:t>area,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reliable</w:t>
      </w:r>
      <w:r>
        <w:rPr>
          <w:spacing w:val="-10"/>
        </w:rPr>
        <w:t> </w:t>
      </w:r>
      <w:r>
        <w:rPr/>
        <w:t>method</w:t>
      </w:r>
      <w:r>
        <w:rPr>
          <w:spacing w:val="40"/>
        </w:rPr>
        <w:t> </w:t>
      </w:r>
      <w:r>
        <w:rPr/>
        <w:t>for mapping dry land and water. Elevation is very important to the</w:t>
      </w:r>
      <w:r>
        <w:rPr>
          <w:spacing w:val="40"/>
        </w:rPr>
        <w:t> </w:t>
      </w:r>
      <w:r>
        <w:rPr/>
        <w:t>growth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Tulaipanji.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Tulaipanji</w:t>
      </w:r>
      <w:r>
        <w:rPr>
          <w:spacing w:val="-4"/>
        </w:rPr>
        <w:t> </w:t>
      </w:r>
      <w:r>
        <w:rPr/>
        <w:t>farming,</w:t>
      </w:r>
      <w:r>
        <w:rPr>
          <w:spacing w:val="-5"/>
        </w:rPr>
        <w:t> </w:t>
      </w:r>
      <w:r>
        <w:rPr/>
        <w:t>areas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high</w:t>
      </w:r>
      <w:r>
        <w:rPr>
          <w:spacing w:val="-4"/>
        </w:rPr>
        <w:t> </w:t>
      </w:r>
      <w:r>
        <w:rPr>
          <w:spacing w:val="-2"/>
        </w:rPr>
        <w:t>elevations</w:t>
      </w:r>
    </w:p>
    <w:p>
      <w:pPr>
        <w:pStyle w:val="BodyText"/>
        <w:spacing w:line="276" w:lineRule="auto" w:before="24"/>
        <w:ind w:left="111" w:right="109"/>
        <w:jc w:val="both"/>
      </w:pPr>
      <w:r>
        <w:rPr/>
        <w:br w:type="column"/>
      </w:r>
      <w:r>
        <w:rPr/>
        <w:t>acting as a nutrient supply and the PGRs assisting with </w:t>
      </w:r>
      <w:r>
        <w:rPr/>
        <w:t>physiological</w:t>
      </w:r>
      <w:r>
        <w:rPr>
          <w:spacing w:val="40"/>
        </w:rPr>
        <w:t> </w:t>
      </w:r>
      <w:r>
        <w:rPr/>
        <w:t>injury repair. Increased speci</w:t>
      </w:r>
      <w:r>
        <w:rPr>
          <w:rFonts w:ascii="Times New Roman"/>
        </w:rPr>
        <w:t>fi</w:t>
      </w:r>
      <w:r>
        <w:rPr/>
        <w:t>city of interactions between different</w:t>
      </w:r>
      <w:r>
        <w:rPr>
          <w:spacing w:val="40"/>
        </w:rPr>
        <w:t> </w:t>
      </w:r>
      <w:r>
        <w:rPr/>
        <w:t>management strategies and the environment (soil types, intensity of</w:t>
      </w:r>
      <w:r>
        <w:rPr>
          <w:spacing w:val="40"/>
        </w:rPr>
        <w:t> </w:t>
      </w:r>
      <w:r>
        <w:rPr>
          <w:spacing w:val="-2"/>
        </w:rPr>
        <w:t>water</w:t>
      </w:r>
      <w:r>
        <w:rPr>
          <w:spacing w:val="-3"/>
        </w:rPr>
        <w:t> </w:t>
      </w:r>
      <w:r>
        <w:rPr>
          <w:spacing w:val="-2"/>
        </w:rPr>
        <w:t>logging,</w:t>
      </w:r>
      <w:r>
        <w:rPr>
          <w:spacing w:val="-4"/>
        </w:rPr>
        <w:t> </w:t>
      </w:r>
      <w:r>
        <w:rPr>
          <w:spacing w:val="-2"/>
        </w:rPr>
        <w:t>etc.)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well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between</w:t>
      </w:r>
      <w:r>
        <w:rPr>
          <w:spacing w:val="-4"/>
        </w:rPr>
        <w:t> </w:t>
      </w:r>
      <w:r>
        <w:rPr>
          <w:spacing w:val="-2"/>
        </w:rPr>
        <w:t>management</w:t>
      </w:r>
      <w:r>
        <w:rPr>
          <w:spacing w:val="-4"/>
        </w:rPr>
        <w:t> </w:t>
      </w:r>
      <w:r>
        <w:rPr>
          <w:spacing w:val="-2"/>
        </w:rPr>
        <w:t>practises.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general,</w:t>
      </w:r>
      <w:r>
        <w:rPr>
          <w:spacing w:val="40"/>
        </w:rPr>
        <w:t> </w:t>
      </w:r>
      <w:r>
        <w:rPr>
          <w:spacing w:val="-2"/>
        </w:rPr>
        <w:t>all kharif</w:t>
      </w:r>
      <w:r>
        <w:rPr>
          <w:spacing w:val="-3"/>
        </w:rPr>
        <w:t> </w:t>
      </w:r>
      <w:r>
        <w:rPr>
          <w:spacing w:val="-2"/>
        </w:rPr>
        <w:t>crops</w:t>
      </w:r>
      <w:r>
        <w:rPr>
          <w:spacing w:val="-4"/>
        </w:rPr>
        <w:t> </w:t>
      </w:r>
      <w:r>
        <w:rPr>
          <w:spacing w:val="-2"/>
        </w:rPr>
        <w:t>in India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cultivated in</w:t>
      </w:r>
      <w:r>
        <w:rPr>
          <w:spacing w:val="-3"/>
        </w:rPr>
        <w:t> </w:t>
      </w:r>
      <w:r>
        <w:rPr>
          <w:spacing w:val="-2"/>
        </w:rPr>
        <w:t>rainfed</w:t>
      </w:r>
      <w:r>
        <w:rPr>
          <w:spacing w:val="-3"/>
        </w:rPr>
        <w:t> </w:t>
      </w:r>
      <w:r>
        <w:rPr>
          <w:spacing w:val="-2"/>
        </w:rPr>
        <w:t>circumstances with</w:t>
      </w:r>
      <w:r>
        <w:rPr>
          <w:spacing w:val="-3"/>
        </w:rPr>
        <w:t> </w:t>
      </w:r>
      <w:r>
        <w:rPr>
          <w:spacing w:val="-2"/>
        </w:rPr>
        <w:t>little</w:t>
      </w:r>
      <w:r>
        <w:rPr>
          <w:spacing w:val="40"/>
        </w:rPr>
        <w:t> </w:t>
      </w:r>
      <w:r>
        <w:rPr/>
        <w:t>irrigation. To sustain Tulaipanji farming, irrigation systems need be</w:t>
      </w:r>
      <w:r>
        <w:rPr>
          <w:spacing w:val="40"/>
        </w:rPr>
        <w:t> </w:t>
      </w:r>
      <w:r>
        <w:rPr/>
        <w:t>installed in the Study area.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124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4</w:t>
      </w:r>
    </w:p>
    <w:p>
      <w:pPr>
        <w:spacing w:before="32" w:after="55"/>
        <w:ind w:left="111" w:right="0" w:firstLine="0"/>
        <w:jc w:val="left"/>
        <w:rPr>
          <w:sz w:val="14"/>
        </w:rPr>
      </w:pPr>
      <w:r>
        <w:rPr>
          <w:sz w:val="14"/>
        </w:rPr>
        <w:t>Normalized</w:t>
      </w:r>
      <w:r>
        <w:rPr>
          <w:spacing w:val="8"/>
          <w:sz w:val="14"/>
        </w:rPr>
        <w:t> </w:t>
      </w:r>
      <w:r>
        <w:rPr>
          <w:sz w:val="14"/>
        </w:rPr>
        <w:t>pair-wise</w:t>
      </w:r>
      <w:r>
        <w:rPr>
          <w:spacing w:val="9"/>
          <w:sz w:val="14"/>
        </w:rPr>
        <w:t> </w:t>
      </w:r>
      <w:r>
        <w:rPr>
          <w:sz w:val="14"/>
        </w:rPr>
        <w:t>comparison</w:t>
      </w:r>
      <w:r>
        <w:rPr>
          <w:spacing w:val="8"/>
          <w:sz w:val="14"/>
        </w:rPr>
        <w:t> </w:t>
      </w:r>
      <w:r>
        <w:rPr>
          <w:sz w:val="14"/>
        </w:rPr>
        <w:t>matrix</w:t>
      </w:r>
      <w:r>
        <w:rPr>
          <w:spacing w:val="8"/>
          <w:sz w:val="14"/>
        </w:rPr>
        <w:t> </w:t>
      </w:r>
      <w:r>
        <w:rPr>
          <w:sz w:val="14"/>
        </w:rPr>
        <w:t>Criteria</w:t>
      </w:r>
      <w:r>
        <w:rPr>
          <w:spacing w:val="9"/>
          <w:sz w:val="14"/>
        </w:rPr>
        <w:t> </w:t>
      </w:r>
      <w:r>
        <w:rPr>
          <w:sz w:val="14"/>
        </w:rPr>
        <w:t>Weight,</w:t>
      </w:r>
      <w:r>
        <w:rPr>
          <w:spacing w:val="8"/>
          <w:sz w:val="14"/>
        </w:rPr>
        <w:t> </w:t>
      </w:r>
      <w:r>
        <w:rPr>
          <w:sz w:val="14"/>
        </w:rPr>
        <w:t>CI,</w:t>
      </w:r>
      <w:r>
        <w:rPr>
          <w:spacing w:val="9"/>
          <w:sz w:val="14"/>
        </w:rPr>
        <w:t> </w:t>
      </w:r>
      <w:r>
        <w:rPr>
          <w:sz w:val="14"/>
        </w:rPr>
        <w:t>and</w:t>
      </w:r>
      <w:r>
        <w:rPr>
          <w:spacing w:val="7"/>
          <w:sz w:val="14"/>
        </w:rPr>
        <w:t> </w:t>
      </w:r>
      <w:r>
        <w:rPr>
          <w:spacing w:val="-5"/>
          <w:sz w:val="14"/>
        </w:rPr>
        <w:t>CR.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3"/>
        <w:gridCol w:w="538"/>
        <w:gridCol w:w="538"/>
        <w:gridCol w:w="498"/>
        <w:gridCol w:w="538"/>
        <w:gridCol w:w="526"/>
        <w:gridCol w:w="466"/>
        <w:gridCol w:w="466"/>
        <w:gridCol w:w="466"/>
        <w:gridCol w:w="538"/>
        <w:gridCol w:w="538"/>
        <w:gridCol w:w="440"/>
        <w:gridCol w:w="539"/>
        <w:gridCol w:w="454"/>
        <w:gridCol w:w="538"/>
        <w:gridCol w:w="467"/>
        <w:gridCol w:w="826"/>
        <w:gridCol w:w="1292"/>
      </w:tblGrid>
      <w:tr>
        <w:trPr>
          <w:trHeight w:val="252" w:hRule="atLeast"/>
        </w:trPr>
        <w:tc>
          <w:tcPr>
            <w:tcW w:w="7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Variable</w:t>
            </w:r>
          </w:p>
        </w:tc>
        <w:tc>
          <w:tcPr>
            <w:tcW w:w="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right="106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Zn</w:t>
            </w:r>
          </w:p>
        </w:tc>
        <w:tc>
          <w:tcPr>
            <w:tcW w:w="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88" w:right="102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SO4</w:t>
            </w:r>
          </w:p>
        </w:tc>
        <w:tc>
          <w:tcPr>
            <w:tcW w:w="4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44"/>
              <w:rPr>
                <w:sz w:val="12"/>
              </w:rPr>
            </w:pPr>
            <w:r>
              <w:rPr>
                <w:spacing w:val="-4"/>
                <w:sz w:val="12"/>
              </w:rPr>
              <w:t>Salt</w:t>
            </w:r>
          </w:p>
        </w:tc>
        <w:tc>
          <w:tcPr>
            <w:tcW w:w="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2" w:right="175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K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4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PO4</w:t>
            </w:r>
          </w:p>
        </w:tc>
        <w:tc>
          <w:tcPr>
            <w:tcW w:w="4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95" w:right="9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PH</w:t>
            </w:r>
          </w:p>
        </w:tc>
        <w:tc>
          <w:tcPr>
            <w:tcW w:w="4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99" w:right="99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OC</w:t>
            </w:r>
          </w:p>
        </w:tc>
        <w:tc>
          <w:tcPr>
            <w:tcW w:w="4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47"/>
              <w:rPr>
                <w:sz w:val="12"/>
              </w:rPr>
            </w:pPr>
            <w:r>
              <w:rPr>
                <w:spacing w:val="-10"/>
                <w:sz w:val="12"/>
              </w:rPr>
              <w:t>N</w:t>
            </w:r>
          </w:p>
        </w:tc>
        <w:tc>
          <w:tcPr>
            <w:tcW w:w="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47"/>
              <w:rPr>
                <w:sz w:val="12"/>
              </w:rPr>
            </w:pPr>
            <w:r>
              <w:rPr>
                <w:spacing w:val="-5"/>
                <w:sz w:val="12"/>
              </w:rPr>
              <w:t>Mn</w:t>
            </w:r>
          </w:p>
        </w:tc>
        <w:tc>
          <w:tcPr>
            <w:tcW w:w="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48"/>
              <w:rPr>
                <w:sz w:val="12"/>
              </w:rPr>
            </w:pPr>
            <w:r>
              <w:rPr>
                <w:spacing w:val="-5"/>
                <w:sz w:val="12"/>
              </w:rPr>
              <w:t>Fe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77" w:right="7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Cu</w:t>
            </w:r>
          </w:p>
        </w:tc>
        <w:tc>
          <w:tcPr>
            <w:tcW w:w="5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47"/>
              <w:rPr>
                <w:sz w:val="12"/>
              </w:rPr>
            </w:pPr>
            <w:r>
              <w:rPr>
                <w:spacing w:val="-10"/>
                <w:sz w:val="12"/>
              </w:rPr>
              <w:t>B</w:t>
            </w:r>
          </w:p>
        </w:tc>
        <w:tc>
          <w:tcPr>
            <w:tcW w:w="4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47"/>
              <w:rPr>
                <w:sz w:val="12"/>
              </w:rPr>
            </w:pPr>
            <w:r>
              <w:rPr>
                <w:spacing w:val="-5"/>
                <w:sz w:val="12"/>
              </w:rPr>
              <w:t>BD</w:t>
            </w:r>
          </w:p>
        </w:tc>
        <w:tc>
          <w:tcPr>
            <w:tcW w:w="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92" w:right="102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CEC</w:t>
            </w:r>
          </w:p>
        </w:tc>
        <w:tc>
          <w:tcPr>
            <w:tcW w:w="4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46"/>
              <w:rPr>
                <w:sz w:val="12"/>
              </w:rPr>
            </w:pPr>
            <w:r>
              <w:rPr>
                <w:spacing w:val="-5"/>
                <w:sz w:val="12"/>
              </w:rPr>
              <w:t>SM</w:t>
            </w:r>
          </w:p>
        </w:tc>
        <w:tc>
          <w:tcPr>
            <w:tcW w:w="8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46"/>
              <w:rPr>
                <w:sz w:val="12"/>
              </w:rPr>
            </w:pPr>
            <w:r>
              <w:rPr>
                <w:spacing w:val="-5"/>
                <w:sz w:val="12"/>
              </w:rPr>
              <w:t>CWI</w:t>
            </w:r>
          </w:p>
        </w:tc>
        <w:tc>
          <w:tcPr>
            <w:tcW w:w="12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45"/>
              <w:rPr>
                <w:sz w:val="12"/>
              </w:rPr>
            </w:pPr>
            <w:r>
              <w:rPr>
                <w:w w:val="105"/>
                <w:sz w:val="12"/>
              </w:rPr>
              <w:t>Consistency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result</w:t>
            </w:r>
          </w:p>
        </w:tc>
      </w:tr>
      <w:tr>
        <w:trPr>
          <w:trHeight w:val="212" w:hRule="atLeast"/>
        </w:trPr>
        <w:tc>
          <w:tcPr>
            <w:tcW w:w="7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Zn</w:t>
            </w:r>
          </w:p>
        </w:tc>
        <w:tc>
          <w:tcPr>
            <w:tcW w:w="5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right="17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right="177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14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5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right="177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14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4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4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14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5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148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6" w:right="77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5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14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right="175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145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8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146"/>
              <w:rPr>
                <w:sz w:val="12"/>
              </w:rPr>
            </w:pPr>
            <w:r>
              <w:rPr>
                <w:spacing w:val="-2"/>
                <w:sz w:val="12"/>
              </w:rPr>
              <w:t>0.088088</w:t>
            </w:r>
          </w:p>
        </w:tc>
        <w:tc>
          <w:tcPr>
            <w:tcW w:w="12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145"/>
              <w:rPr>
                <w:sz w:val="12"/>
              </w:rPr>
            </w:pPr>
            <w:r>
              <w:rPr>
                <w:spacing w:val="-5"/>
                <w:sz w:val="12"/>
              </w:rPr>
              <w:t>CI</w:t>
            </w:r>
          </w:p>
        </w:tc>
      </w:tr>
      <w:tr>
        <w:trPr>
          <w:trHeight w:val="171" w:hRule="atLeast"/>
        </w:trPr>
        <w:tc>
          <w:tcPr>
            <w:tcW w:w="73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SO4</w:t>
            </w:r>
          </w:p>
        </w:tc>
        <w:tc>
          <w:tcPr>
            <w:tcW w:w="538" w:type="dxa"/>
          </w:tcPr>
          <w:p>
            <w:pPr>
              <w:pStyle w:val="TableParagraph"/>
              <w:ind w:right="17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right="177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98" w:type="dxa"/>
          </w:tcPr>
          <w:p>
            <w:pPr>
              <w:pStyle w:val="TableParagraph"/>
              <w:ind w:left="144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538" w:type="dxa"/>
          </w:tcPr>
          <w:p>
            <w:pPr>
              <w:pStyle w:val="TableParagraph"/>
              <w:ind w:right="177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2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6" w:type="dxa"/>
          </w:tcPr>
          <w:p>
            <w:pPr>
              <w:pStyle w:val="TableParagraph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466" w:type="dxa"/>
          </w:tcPr>
          <w:p>
            <w:pPr>
              <w:pStyle w:val="TableParagraph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466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left="148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40" w:type="dxa"/>
          </w:tcPr>
          <w:p>
            <w:pPr>
              <w:pStyle w:val="TableParagraph"/>
              <w:ind w:left="6" w:right="77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539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54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right="175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7" w:type="dxa"/>
          </w:tcPr>
          <w:p>
            <w:pPr>
              <w:pStyle w:val="TableParagraph"/>
              <w:ind w:left="14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82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0.0798</w:t>
            </w:r>
          </w:p>
        </w:tc>
        <w:tc>
          <w:tcPr>
            <w:tcW w:w="1292" w:type="dxa"/>
          </w:tcPr>
          <w:p>
            <w:pPr>
              <w:pStyle w:val="TableParagraph"/>
              <w:ind w:left="14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0.067</w:t>
            </w:r>
          </w:p>
        </w:tc>
      </w:tr>
      <w:tr>
        <w:trPr>
          <w:trHeight w:val="171" w:hRule="atLeast"/>
        </w:trPr>
        <w:tc>
          <w:tcPr>
            <w:tcW w:w="73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Salt</w:t>
            </w:r>
          </w:p>
        </w:tc>
        <w:tc>
          <w:tcPr>
            <w:tcW w:w="538" w:type="dxa"/>
          </w:tcPr>
          <w:p>
            <w:pPr>
              <w:pStyle w:val="TableParagraph"/>
              <w:ind w:left="32" w:right="10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538" w:type="dxa"/>
          </w:tcPr>
          <w:p>
            <w:pPr>
              <w:pStyle w:val="TableParagraph"/>
              <w:ind w:left="103" w:right="10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0.33</w:t>
            </w:r>
          </w:p>
        </w:tc>
        <w:tc>
          <w:tcPr>
            <w:tcW w:w="498" w:type="dxa"/>
          </w:tcPr>
          <w:p>
            <w:pPr>
              <w:pStyle w:val="TableParagraph"/>
              <w:ind w:left="144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left="104" w:right="10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0.33</w:t>
            </w:r>
          </w:p>
        </w:tc>
        <w:tc>
          <w:tcPr>
            <w:tcW w:w="52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466" w:type="dxa"/>
          </w:tcPr>
          <w:p>
            <w:pPr>
              <w:pStyle w:val="TableParagraph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6" w:type="dxa"/>
          </w:tcPr>
          <w:p>
            <w:pPr>
              <w:pStyle w:val="TableParagraph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6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538" w:type="dxa"/>
          </w:tcPr>
          <w:p>
            <w:pPr>
              <w:pStyle w:val="TableParagraph"/>
              <w:ind w:left="14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440" w:type="dxa"/>
          </w:tcPr>
          <w:p>
            <w:pPr>
              <w:pStyle w:val="TableParagraph"/>
              <w:ind w:left="6" w:right="77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9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0.33</w:t>
            </w:r>
          </w:p>
        </w:tc>
        <w:tc>
          <w:tcPr>
            <w:tcW w:w="454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left="106" w:right="10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0.33</w:t>
            </w:r>
          </w:p>
        </w:tc>
        <w:tc>
          <w:tcPr>
            <w:tcW w:w="467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82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0.0379</w:t>
            </w:r>
          </w:p>
        </w:tc>
        <w:tc>
          <w:tcPr>
            <w:tcW w:w="1292" w:type="dxa"/>
          </w:tcPr>
          <w:p>
            <w:pPr>
              <w:pStyle w:val="TableParagraph"/>
              <w:ind w:left="145"/>
              <w:rPr>
                <w:sz w:val="12"/>
              </w:rPr>
            </w:pPr>
            <w:r>
              <w:rPr>
                <w:spacing w:val="-5"/>
                <w:sz w:val="12"/>
              </w:rPr>
              <w:t>CR</w:t>
            </w:r>
          </w:p>
        </w:tc>
      </w:tr>
      <w:tr>
        <w:trPr>
          <w:trHeight w:val="171" w:hRule="atLeast"/>
        </w:trPr>
        <w:tc>
          <w:tcPr>
            <w:tcW w:w="73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K</w:t>
            </w:r>
          </w:p>
        </w:tc>
        <w:tc>
          <w:tcPr>
            <w:tcW w:w="538" w:type="dxa"/>
          </w:tcPr>
          <w:p>
            <w:pPr>
              <w:pStyle w:val="TableParagraph"/>
              <w:ind w:right="17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right="177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98" w:type="dxa"/>
          </w:tcPr>
          <w:p>
            <w:pPr>
              <w:pStyle w:val="TableParagraph"/>
              <w:ind w:left="144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538" w:type="dxa"/>
          </w:tcPr>
          <w:p>
            <w:pPr>
              <w:pStyle w:val="TableParagraph"/>
              <w:ind w:right="177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2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6" w:type="dxa"/>
          </w:tcPr>
          <w:p>
            <w:pPr>
              <w:pStyle w:val="TableParagraph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466" w:type="dxa"/>
          </w:tcPr>
          <w:p>
            <w:pPr>
              <w:pStyle w:val="TableParagraph"/>
              <w:ind w:left="103" w:right="99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466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left="148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40" w:type="dxa"/>
          </w:tcPr>
          <w:p>
            <w:pPr>
              <w:pStyle w:val="TableParagraph"/>
              <w:ind w:left="6" w:right="77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539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54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right="175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467" w:type="dxa"/>
          </w:tcPr>
          <w:p>
            <w:pPr>
              <w:pStyle w:val="TableParagraph"/>
              <w:ind w:left="14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82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2"/>
                <w:sz w:val="12"/>
              </w:rPr>
              <w:t>0.0839</w:t>
            </w:r>
          </w:p>
        </w:tc>
        <w:tc>
          <w:tcPr>
            <w:tcW w:w="1292" w:type="dxa"/>
          </w:tcPr>
          <w:p>
            <w:pPr>
              <w:pStyle w:val="TableParagraph"/>
              <w:ind w:left="145"/>
              <w:rPr>
                <w:sz w:val="12"/>
              </w:rPr>
            </w:pPr>
            <w:r>
              <w:rPr>
                <w:spacing w:val="-2"/>
                <w:sz w:val="12"/>
              </w:rPr>
              <w:t>0.043</w:t>
            </w:r>
          </w:p>
        </w:tc>
      </w:tr>
      <w:tr>
        <w:trPr>
          <w:trHeight w:val="171" w:hRule="atLeast"/>
        </w:trPr>
        <w:tc>
          <w:tcPr>
            <w:tcW w:w="73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PO4</w:t>
            </w:r>
          </w:p>
        </w:tc>
        <w:tc>
          <w:tcPr>
            <w:tcW w:w="538" w:type="dxa"/>
          </w:tcPr>
          <w:p>
            <w:pPr>
              <w:pStyle w:val="TableParagraph"/>
              <w:ind w:right="17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right="177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98" w:type="dxa"/>
          </w:tcPr>
          <w:p>
            <w:pPr>
              <w:pStyle w:val="TableParagraph"/>
              <w:ind w:left="14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538" w:type="dxa"/>
          </w:tcPr>
          <w:p>
            <w:pPr>
              <w:pStyle w:val="TableParagraph"/>
              <w:ind w:right="177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2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6" w:type="dxa"/>
          </w:tcPr>
          <w:p>
            <w:pPr>
              <w:pStyle w:val="TableParagraph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466" w:type="dxa"/>
          </w:tcPr>
          <w:p>
            <w:pPr>
              <w:pStyle w:val="TableParagraph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466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left="148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40" w:type="dxa"/>
          </w:tcPr>
          <w:p>
            <w:pPr>
              <w:pStyle w:val="TableParagraph"/>
              <w:ind w:left="6" w:right="77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539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54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right="175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7" w:type="dxa"/>
          </w:tcPr>
          <w:p>
            <w:pPr>
              <w:pStyle w:val="TableParagraph"/>
              <w:ind w:left="14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82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0.0775</w:t>
            </w:r>
          </w:p>
        </w:tc>
        <w:tc>
          <w:tcPr>
            <w:tcW w:w="129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3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PH</w:t>
            </w:r>
          </w:p>
        </w:tc>
        <w:tc>
          <w:tcPr>
            <w:tcW w:w="538" w:type="dxa"/>
          </w:tcPr>
          <w:p>
            <w:pPr>
              <w:pStyle w:val="TableParagraph"/>
              <w:ind w:left="102" w:right="10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0.33</w:t>
            </w:r>
          </w:p>
        </w:tc>
        <w:tc>
          <w:tcPr>
            <w:tcW w:w="538" w:type="dxa"/>
          </w:tcPr>
          <w:p>
            <w:pPr>
              <w:pStyle w:val="TableParagraph"/>
              <w:ind w:left="35" w:right="10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498" w:type="dxa"/>
          </w:tcPr>
          <w:p>
            <w:pPr>
              <w:pStyle w:val="TableParagraph"/>
              <w:ind w:left="144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left="104" w:right="10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0.33</w:t>
            </w:r>
          </w:p>
        </w:tc>
        <w:tc>
          <w:tcPr>
            <w:tcW w:w="52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466" w:type="dxa"/>
          </w:tcPr>
          <w:p>
            <w:pPr>
              <w:pStyle w:val="TableParagraph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6" w:type="dxa"/>
          </w:tcPr>
          <w:p>
            <w:pPr>
              <w:pStyle w:val="TableParagraph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6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538" w:type="dxa"/>
          </w:tcPr>
          <w:p>
            <w:pPr>
              <w:pStyle w:val="TableParagraph"/>
              <w:ind w:left="148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40" w:type="dxa"/>
          </w:tcPr>
          <w:p>
            <w:pPr>
              <w:pStyle w:val="TableParagraph"/>
              <w:ind w:left="6" w:right="77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539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454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538" w:type="dxa"/>
          </w:tcPr>
          <w:p>
            <w:pPr>
              <w:pStyle w:val="TableParagraph"/>
              <w:ind w:right="175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7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82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0.051</w:t>
            </w:r>
          </w:p>
        </w:tc>
        <w:tc>
          <w:tcPr>
            <w:tcW w:w="1292" w:type="dxa"/>
          </w:tcPr>
          <w:p>
            <w:pPr>
              <w:pStyle w:val="TableParagraph"/>
              <w:ind w:left="145"/>
              <w:rPr>
                <w:sz w:val="12"/>
              </w:rPr>
            </w:pPr>
            <w:r>
              <w:rPr>
                <w:w w:val="105"/>
                <w:sz w:val="12"/>
              </w:rPr>
              <w:t>The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CI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is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less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10%</w:t>
            </w:r>
          </w:p>
        </w:tc>
      </w:tr>
      <w:tr>
        <w:trPr>
          <w:trHeight w:val="171" w:hRule="atLeast"/>
        </w:trPr>
        <w:tc>
          <w:tcPr>
            <w:tcW w:w="73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OC</w:t>
            </w:r>
          </w:p>
        </w:tc>
        <w:tc>
          <w:tcPr>
            <w:tcW w:w="538" w:type="dxa"/>
          </w:tcPr>
          <w:p>
            <w:pPr>
              <w:pStyle w:val="TableParagraph"/>
              <w:ind w:left="32" w:right="10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538" w:type="dxa"/>
          </w:tcPr>
          <w:p>
            <w:pPr>
              <w:pStyle w:val="TableParagraph"/>
              <w:ind w:left="35" w:right="10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498" w:type="dxa"/>
          </w:tcPr>
          <w:p>
            <w:pPr>
              <w:pStyle w:val="TableParagraph"/>
              <w:ind w:left="144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right="177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52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466" w:type="dxa"/>
          </w:tcPr>
          <w:p>
            <w:pPr>
              <w:pStyle w:val="TableParagraph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6" w:type="dxa"/>
          </w:tcPr>
          <w:p>
            <w:pPr>
              <w:pStyle w:val="TableParagraph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6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538" w:type="dxa"/>
          </w:tcPr>
          <w:p>
            <w:pPr>
              <w:pStyle w:val="TableParagraph"/>
              <w:ind w:left="148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40" w:type="dxa"/>
          </w:tcPr>
          <w:p>
            <w:pPr>
              <w:pStyle w:val="TableParagraph"/>
              <w:ind w:left="6" w:right="77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539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454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538" w:type="dxa"/>
          </w:tcPr>
          <w:p>
            <w:pPr>
              <w:pStyle w:val="TableParagraph"/>
              <w:ind w:right="175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7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82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2"/>
                <w:sz w:val="12"/>
              </w:rPr>
              <w:t>0.0685</w:t>
            </w:r>
          </w:p>
        </w:tc>
        <w:tc>
          <w:tcPr>
            <w:tcW w:w="1292" w:type="dxa"/>
          </w:tcPr>
          <w:p>
            <w:pPr>
              <w:pStyle w:val="TableParagraph"/>
              <w:spacing w:line="151" w:lineRule="exact" w:before="0"/>
              <w:ind w:left="145"/>
              <w:rPr>
                <w:sz w:val="12"/>
              </w:rPr>
            </w:pPr>
            <w:r>
              <w:rPr>
                <w:w w:val="105"/>
                <w:sz w:val="12"/>
              </w:rPr>
              <w:t>Result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rFonts w:ascii="LM Roman 10"/>
                <w:w w:val="105"/>
                <w:sz w:val="12"/>
              </w:rPr>
              <w:t>=</w:t>
            </w:r>
            <w:r>
              <w:rPr>
                <w:rFonts w:ascii="LM Roman 10"/>
                <w:spacing w:val="-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ok</w:t>
            </w:r>
          </w:p>
        </w:tc>
      </w:tr>
      <w:tr>
        <w:trPr>
          <w:trHeight w:val="171" w:hRule="atLeast"/>
        </w:trPr>
        <w:tc>
          <w:tcPr>
            <w:tcW w:w="73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N</w:t>
            </w:r>
          </w:p>
        </w:tc>
        <w:tc>
          <w:tcPr>
            <w:tcW w:w="538" w:type="dxa"/>
          </w:tcPr>
          <w:p>
            <w:pPr>
              <w:pStyle w:val="TableParagraph"/>
              <w:ind w:left="32" w:right="10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538" w:type="dxa"/>
          </w:tcPr>
          <w:p>
            <w:pPr>
              <w:pStyle w:val="TableParagraph"/>
              <w:ind w:right="177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98" w:type="dxa"/>
          </w:tcPr>
          <w:p>
            <w:pPr>
              <w:pStyle w:val="TableParagraph"/>
              <w:ind w:left="144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right="177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2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6" w:type="dxa"/>
          </w:tcPr>
          <w:p>
            <w:pPr>
              <w:pStyle w:val="TableParagraph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6" w:type="dxa"/>
          </w:tcPr>
          <w:p>
            <w:pPr>
              <w:pStyle w:val="TableParagraph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6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left="148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40" w:type="dxa"/>
          </w:tcPr>
          <w:p>
            <w:pPr>
              <w:pStyle w:val="TableParagraph"/>
              <w:ind w:left="6" w:right="77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539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54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538" w:type="dxa"/>
          </w:tcPr>
          <w:p>
            <w:pPr>
              <w:pStyle w:val="TableParagraph"/>
              <w:ind w:right="175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7" w:type="dxa"/>
          </w:tcPr>
          <w:p>
            <w:pPr>
              <w:pStyle w:val="TableParagraph"/>
              <w:ind w:left="145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82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2"/>
                <w:sz w:val="12"/>
              </w:rPr>
              <w:t>0.0662</w:t>
            </w:r>
          </w:p>
        </w:tc>
        <w:tc>
          <w:tcPr>
            <w:tcW w:w="129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33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Mn</w:t>
            </w:r>
          </w:p>
        </w:tc>
        <w:tc>
          <w:tcPr>
            <w:tcW w:w="538" w:type="dxa"/>
          </w:tcPr>
          <w:p>
            <w:pPr>
              <w:pStyle w:val="TableParagraph"/>
              <w:spacing w:line="130" w:lineRule="exact"/>
              <w:ind w:right="17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spacing w:line="130" w:lineRule="exact"/>
              <w:ind w:right="177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98" w:type="dxa"/>
          </w:tcPr>
          <w:p>
            <w:pPr>
              <w:pStyle w:val="TableParagraph"/>
              <w:spacing w:line="130" w:lineRule="exact"/>
              <w:ind w:left="14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538" w:type="dxa"/>
          </w:tcPr>
          <w:p>
            <w:pPr>
              <w:pStyle w:val="TableParagraph"/>
              <w:spacing w:line="130" w:lineRule="exact"/>
              <w:ind w:right="177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26" w:type="dxa"/>
          </w:tcPr>
          <w:p>
            <w:pPr>
              <w:pStyle w:val="TableParagraph"/>
              <w:spacing w:line="130" w:lineRule="exact"/>
              <w:ind w:left="14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6" w:type="dxa"/>
          </w:tcPr>
          <w:p>
            <w:pPr>
              <w:pStyle w:val="TableParagraph"/>
              <w:spacing w:line="130" w:lineRule="exact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6" w:type="dxa"/>
          </w:tcPr>
          <w:p>
            <w:pPr>
              <w:pStyle w:val="TableParagraph"/>
              <w:spacing w:line="130" w:lineRule="exact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6" w:type="dxa"/>
          </w:tcPr>
          <w:p>
            <w:pPr>
              <w:pStyle w:val="TableParagraph"/>
              <w:spacing w:line="130" w:lineRule="exact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spacing w:line="130" w:lineRule="exact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spacing w:line="130" w:lineRule="exact"/>
              <w:ind w:left="148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40" w:type="dxa"/>
          </w:tcPr>
          <w:p>
            <w:pPr>
              <w:pStyle w:val="TableParagraph"/>
              <w:spacing w:line="130" w:lineRule="exact"/>
              <w:ind w:left="6" w:right="77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539" w:type="dxa"/>
          </w:tcPr>
          <w:p>
            <w:pPr>
              <w:pStyle w:val="TableParagraph"/>
              <w:spacing w:line="130" w:lineRule="exact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54" w:type="dxa"/>
          </w:tcPr>
          <w:p>
            <w:pPr>
              <w:pStyle w:val="TableParagraph"/>
              <w:spacing w:line="130" w:lineRule="exact"/>
              <w:ind w:left="14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spacing w:line="130" w:lineRule="exact"/>
              <w:ind w:right="175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467" w:type="dxa"/>
          </w:tcPr>
          <w:p>
            <w:pPr>
              <w:pStyle w:val="TableParagraph"/>
              <w:spacing w:line="130" w:lineRule="exact"/>
              <w:ind w:left="14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826" w:type="dxa"/>
          </w:tcPr>
          <w:p>
            <w:pPr>
              <w:pStyle w:val="TableParagraph"/>
              <w:spacing w:line="130" w:lineRule="exact"/>
              <w:ind w:left="14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0.0773</w:t>
            </w:r>
          </w:p>
        </w:tc>
        <w:tc>
          <w:tcPr>
            <w:tcW w:w="129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3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Fe</w:t>
            </w:r>
          </w:p>
        </w:tc>
        <w:tc>
          <w:tcPr>
            <w:tcW w:w="538" w:type="dxa"/>
          </w:tcPr>
          <w:p>
            <w:pPr>
              <w:pStyle w:val="TableParagraph"/>
              <w:ind w:right="17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right="177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98" w:type="dxa"/>
          </w:tcPr>
          <w:p>
            <w:pPr>
              <w:pStyle w:val="TableParagraph"/>
              <w:ind w:left="14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538" w:type="dxa"/>
          </w:tcPr>
          <w:p>
            <w:pPr>
              <w:pStyle w:val="TableParagraph"/>
              <w:ind w:right="177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2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6" w:type="dxa"/>
          </w:tcPr>
          <w:p>
            <w:pPr>
              <w:pStyle w:val="TableParagraph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466" w:type="dxa"/>
          </w:tcPr>
          <w:p>
            <w:pPr>
              <w:pStyle w:val="TableParagraph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466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left="148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40" w:type="dxa"/>
          </w:tcPr>
          <w:p>
            <w:pPr>
              <w:pStyle w:val="TableParagraph"/>
              <w:ind w:left="6" w:right="77"/>
              <w:jc w:val="center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539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0.33</w:t>
            </w:r>
          </w:p>
        </w:tc>
        <w:tc>
          <w:tcPr>
            <w:tcW w:w="454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left="37" w:right="10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467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82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0.0711</w:t>
            </w:r>
          </w:p>
        </w:tc>
        <w:tc>
          <w:tcPr>
            <w:tcW w:w="129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3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Cu</w:t>
            </w:r>
          </w:p>
        </w:tc>
        <w:tc>
          <w:tcPr>
            <w:tcW w:w="538" w:type="dxa"/>
          </w:tcPr>
          <w:p>
            <w:pPr>
              <w:pStyle w:val="TableParagraph"/>
              <w:ind w:left="34" w:right="10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538" w:type="dxa"/>
          </w:tcPr>
          <w:p>
            <w:pPr>
              <w:pStyle w:val="TableParagraph"/>
              <w:ind w:left="35" w:right="10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498" w:type="dxa"/>
          </w:tcPr>
          <w:p>
            <w:pPr>
              <w:pStyle w:val="TableParagraph"/>
              <w:ind w:left="144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left="104" w:right="10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0.33</w:t>
            </w:r>
          </w:p>
        </w:tc>
        <w:tc>
          <w:tcPr>
            <w:tcW w:w="52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466" w:type="dxa"/>
          </w:tcPr>
          <w:p>
            <w:pPr>
              <w:pStyle w:val="TableParagraph"/>
              <w:ind w:left="103" w:right="99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466" w:type="dxa"/>
          </w:tcPr>
          <w:p>
            <w:pPr>
              <w:pStyle w:val="TableParagraph"/>
              <w:ind w:left="103" w:right="99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466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53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0.33</w:t>
            </w:r>
          </w:p>
        </w:tc>
        <w:tc>
          <w:tcPr>
            <w:tcW w:w="538" w:type="dxa"/>
          </w:tcPr>
          <w:p>
            <w:pPr>
              <w:pStyle w:val="TableParagraph"/>
              <w:ind w:left="14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0.33</w:t>
            </w:r>
          </w:p>
        </w:tc>
        <w:tc>
          <w:tcPr>
            <w:tcW w:w="440" w:type="dxa"/>
          </w:tcPr>
          <w:p>
            <w:pPr>
              <w:pStyle w:val="TableParagraph"/>
              <w:ind w:left="6" w:right="77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9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454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left="38" w:right="10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467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82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2"/>
                <w:sz w:val="12"/>
              </w:rPr>
              <w:t>0.0348</w:t>
            </w:r>
          </w:p>
        </w:tc>
        <w:tc>
          <w:tcPr>
            <w:tcW w:w="129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3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B</w:t>
            </w:r>
          </w:p>
        </w:tc>
        <w:tc>
          <w:tcPr>
            <w:tcW w:w="538" w:type="dxa"/>
          </w:tcPr>
          <w:p>
            <w:pPr>
              <w:pStyle w:val="TableParagraph"/>
              <w:ind w:right="17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right="177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98" w:type="dxa"/>
          </w:tcPr>
          <w:p>
            <w:pPr>
              <w:pStyle w:val="TableParagraph"/>
              <w:ind w:left="144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538" w:type="dxa"/>
          </w:tcPr>
          <w:p>
            <w:pPr>
              <w:pStyle w:val="TableParagraph"/>
              <w:ind w:right="177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2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6" w:type="dxa"/>
          </w:tcPr>
          <w:p>
            <w:pPr>
              <w:pStyle w:val="TableParagraph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466" w:type="dxa"/>
          </w:tcPr>
          <w:p>
            <w:pPr>
              <w:pStyle w:val="TableParagraph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466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left="14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440" w:type="dxa"/>
          </w:tcPr>
          <w:p>
            <w:pPr>
              <w:pStyle w:val="TableParagraph"/>
              <w:ind w:left="6" w:right="77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539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54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right="175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467" w:type="dxa"/>
          </w:tcPr>
          <w:p>
            <w:pPr>
              <w:pStyle w:val="TableParagraph"/>
              <w:ind w:left="14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82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0.0919</w:t>
            </w:r>
          </w:p>
        </w:tc>
        <w:tc>
          <w:tcPr>
            <w:tcW w:w="129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3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BD</w:t>
            </w:r>
          </w:p>
        </w:tc>
        <w:tc>
          <w:tcPr>
            <w:tcW w:w="538" w:type="dxa"/>
          </w:tcPr>
          <w:p>
            <w:pPr>
              <w:pStyle w:val="TableParagraph"/>
              <w:ind w:right="17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right="177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98" w:type="dxa"/>
          </w:tcPr>
          <w:p>
            <w:pPr>
              <w:pStyle w:val="TableParagraph"/>
              <w:ind w:left="144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right="177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2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6" w:type="dxa"/>
          </w:tcPr>
          <w:p>
            <w:pPr>
              <w:pStyle w:val="TableParagraph"/>
              <w:ind w:left="103" w:right="99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466" w:type="dxa"/>
          </w:tcPr>
          <w:p>
            <w:pPr>
              <w:pStyle w:val="TableParagraph"/>
              <w:ind w:left="103" w:right="99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466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53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left="148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40" w:type="dxa"/>
          </w:tcPr>
          <w:p>
            <w:pPr>
              <w:pStyle w:val="TableParagraph"/>
              <w:ind w:left="6" w:right="77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9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54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right="175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7" w:type="dxa"/>
          </w:tcPr>
          <w:p>
            <w:pPr>
              <w:pStyle w:val="TableParagraph"/>
              <w:ind w:left="145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82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0.0576</w:t>
            </w:r>
          </w:p>
        </w:tc>
        <w:tc>
          <w:tcPr>
            <w:tcW w:w="129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3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CEC</w:t>
            </w:r>
          </w:p>
        </w:tc>
        <w:tc>
          <w:tcPr>
            <w:tcW w:w="538" w:type="dxa"/>
          </w:tcPr>
          <w:p>
            <w:pPr>
              <w:pStyle w:val="TableParagraph"/>
              <w:ind w:right="179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right="177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98" w:type="dxa"/>
          </w:tcPr>
          <w:p>
            <w:pPr>
              <w:pStyle w:val="TableParagraph"/>
              <w:ind w:left="144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538" w:type="dxa"/>
          </w:tcPr>
          <w:p>
            <w:pPr>
              <w:pStyle w:val="TableParagraph"/>
              <w:ind w:left="35" w:right="10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52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6" w:type="dxa"/>
          </w:tcPr>
          <w:p>
            <w:pPr>
              <w:pStyle w:val="TableParagraph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6" w:type="dxa"/>
          </w:tcPr>
          <w:p>
            <w:pPr>
              <w:pStyle w:val="TableParagraph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6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538" w:type="dxa"/>
          </w:tcPr>
          <w:p>
            <w:pPr>
              <w:pStyle w:val="TableParagraph"/>
              <w:ind w:left="14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440" w:type="dxa"/>
          </w:tcPr>
          <w:p>
            <w:pPr>
              <w:pStyle w:val="TableParagraph"/>
              <w:ind w:left="6" w:right="77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539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454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</w:tcPr>
          <w:p>
            <w:pPr>
              <w:pStyle w:val="TableParagraph"/>
              <w:ind w:right="175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7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826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0.0661</w:t>
            </w:r>
          </w:p>
        </w:tc>
        <w:tc>
          <w:tcPr>
            <w:tcW w:w="1292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211" w:hRule="atLeast"/>
        </w:trPr>
        <w:tc>
          <w:tcPr>
            <w:tcW w:w="7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SM</w:t>
            </w:r>
          </w:p>
        </w:tc>
        <w:tc>
          <w:tcPr>
            <w:tcW w:w="5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02" w:right="10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0.33</w:t>
            </w:r>
          </w:p>
        </w:tc>
        <w:tc>
          <w:tcPr>
            <w:tcW w:w="5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5" w:right="10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4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5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5" w:right="10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5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4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03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5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8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6" w:right="77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4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5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75"/>
              <w:jc w:val="center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4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8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6"/>
              <w:rPr>
                <w:sz w:val="12"/>
              </w:rPr>
            </w:pPr>
            <w:r>
              <w:rPr>
                <w:spacing w:val="-2"/>
                <w:sz w:val="12"/>
              </w:rPr>
              <w:t>0.0483</w:t>
            </w:r>
          </w:p>
        </w:tc>
        <w:tc>
          <w:tcPr>
            <w:tcW w:w="12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20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1624988</wp:posOffset>
            </wp:positionH>
            <wp:positionV relativeFrom="paragraph">
              <wp:posOffset>291007</wp:posOffset>
            </wp:positionV>
            <wp:extent cx="4325542" cy="3215640"/>
            <wp:effectExtent l="0" t="0" r="0" b="0"/>
            <wp:wrapTopAndBottom/>
            <wp:docPr id="37" name="Image 37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 descr="Image of Fig. 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542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bookmarkStart w:name="_bookmark14" w:id="36"/>
      <w:bookmarkEnd w:id="36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6.</w:t>
      </w:r>
      <w:r>
        <w:rPr>
          <w:spacing w:val="43"/>
          <w:sz w:val="14"/>
        </w:rPr>
        <w:t> </w:t>
      </w:r>
      <w:r>
        <w:rPr>
          <w:sz w:val="14"/>
        </w:rPr>
        <w:t>Soil</w:t>
      </w:r>
      <w:r>
        <w:rPr>
          <w:spacing w:val="17"/>
          <w:sz w:val="14"/>
        </w:rPr>
        <w:t> </w:t>
      </w:r>
      <w:r>
        <w:rPr>
          <w:sz w:val="14"/>
        </w:rPr>
        <w:t>fertility</w:t>
      </w:r>
      <w:r>
        <w:rPr>
          <w:spacing w:val="17"/>
          <w:sz w:val="14"/>
        </w:rPr>
        <w:t> </w:t>
      </w:r>
      <w:r>
        <w:rPr>
          <w:sz w:val="14"/>
        </w:rPr>
        <w:t>assessment</w:t>
      </w:r>
      <w:r>
        <w:rPr>
          <w:spacing w:val="19"/>
          <w:sz w:val="14"/>
        </w:rPr>
        <w:t> </w:t>
      </w:r>
      <w:r>
        <w:rPr>
          <w:sz w:val="14"/>
        </w:rPr>
        <w:t>criteria</w:t>
      </w:r>
      <w:r>
        <w:rPr>
          <w:spacing w:val="19"/>
          <w:sz w:val="14"/>
        </w:rPr>
        <w:t> </w:t>
      </w:r>
      <w:r>
        <w:rPr>
          <w:sz w:val="14"/>
        </w:rPr>
        <w:t>weights</w:t>
      </w:r>
      <w:r>
        <w:rPr>
          <w:spacing w:val="18"/>
          <w:sz w:val="14"/>
        </w:rPr>
        <w:t> </w:t>
      </w:r>
      <w:r>
        <w:rPr>
          <w:sz w:val="14"/>
        </w:rPr>
        <w:t>using</w:t>
      </w:r>
      <w:r>
        <w:rPr>
          <w:spacing w:val="18"/>
          <w:sz w:val="14"/>
        </w:rPr>
        <w:t> </w:t>
      </w:r>
      <w:r>
        <w:rPr>
          <w:sz w:val="14"/>
        </w:rPr>
        <w:t>analytical</w:t>
      </w:r>
      <w:r>
        <w:rPr>
          <w:spacing w:val="18"/>
          <w:sz w:val="14"/>
        </w:rPr>
        <w:t> </w:t>
      </w:r>
      <w:r>
        <w:rPr>
          <w:sz w:val="14"/>
        </w:rPr>
        <w:t>hierarchy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process.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3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bookmarkStart w:name="5. Conclusion" w:id="37"/>
      <w:bookmarkEnd w:id="37"/>
      <w:r>
        <w:rPr/>
      </w:r>
      <w:bookmarkStart w:name="Compliance with ethical standards" w:id="38"/>
      <w:bookmarkEnd w:id="38"/>
      <w:r>
        <w:rPr/>
      </w:r>
      <w:bookmarkStart w:name="_bookmark15" w:id="39"/>
      <w:bookmarkEnd w:id="39"/>
      <w:r>
        <w:rPr/>
      </w:r>
      <w:bookmarkStart w:name="_bookmark16" w:id="40"/>
      <w:bookmarkEnd w:id="40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5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527648</wp:posOffset>
            </wp:positionH>
            <wp:positionV relativeFrom="paragraph">
              <wp:posOffset>-2120953</wp:posOffset>
            </wp:positionV>
            <wp:extent cx="3119704" cy="2010291"/>
            <wp:effectExtent l="0" t="0" r="0" b="0"/>
            <wp:wrapNone/>
            <wp:docPr id="38" name="Image 38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 descr="Image of Fig. 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9704" cy="2010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7.</w:t>
      </w:r>
      <w:r>
        <w:rPr>
          <w:spacing w:val="42"/>
          <w:sz w:val="14"/>
        </w:rPr>
        <w:t> </w:t>
      </w:r>
      <w:r>
        <w:rPr>
          <w:sz w:val="14"/>
        </w:rPr>
        <w:t>Soil</w:t>
      </w:r>
      <w:r>
        <w:rPr>
          <w:spacing w:val="17"/>
          <w:sz w:val="14"/>
        </w:rPr>
        <w:t> </w:t>
      </w:r>
      <w:r>
        <w:rPr>
          <w:sz w:val="14"/>
        </w:rPr>
        <w:t>fertility</w:t>
      </w:r>
      <w:r>
        <w:rPr>
          <w:spacing w:val="19"/>
          <w:sz w:val="14"/>
        </w:rPr>
        <w:t> </w:t>
      </w:r>
      <w:r>
        <w:rPr>
          <w:sz w:val="14"/>
        </w:rPr>
        <w:t>map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Kaliyaganj</w:t>
      </w:r>
      <w:r>
        <w:rPr>
          <w:spacing w:val="18"/>
          <w:sz w:val="14"/>
        </w:rPr>
        <w:t> </w:t>
      </w:r>
      <w:r>
        <w:rPr>
          <w:sz w:val="14"/>
        </w:rPr>
        <w:t>block</w:t>
      </w:r>
      <w:r>
        <w:rPr>
          <w:spacing w:val="18"/>
          <w:sz w:val="14"/>
        </w:rPr>
        <w:t> </w:t>
      </w:r>
      <w:r>
        <w:rPr>
          <w:sz w:val="14"/>
        </w:rPr>
        <w:t>using</w:t>
      </w:r>
      <w:r>
        <w:rPr>
          <w:spacing w:val="17"/>
          <w:sz w:val="14"/>
        </w:rPr>
        <w:t> </w:t>
      </w:r>
      <w:r>
        <w:rPr>
          <w:sz w:val="14"/>
        </w:rPr>
        <w:t>AHP-</w:t>
      </w:r>
      <w:r>
        <w:rPr>
          <w:spacing w:val="-4"/>
          <w:sz w:val="14"/>
        </w:rPr>
        <w:t>WLC.</w:t>
      </w:r>
    </w:p>
    <w:p>
      <w:pPr>
        <w:pStyle w:val="BodyText"/>
        <w:spacing w:line="276" w:lineRule="auto" w:before="71"/>
        <w:ind w:left="111" w:right="108"/>
        <w:jc w:val="both"/>
      </w:pPr>
      <w:r>
        <w:rPr/>
        <w:br w:type="column"/>
      </w:r>
      <w:r>
        <w:rPr/>
        <w:t>damaging the land with improper land practices. To reduce the </w:t>
      </w:r>
      <w:r>
        <w:rPr/>
        <w:t>unde-</w:t>
      </w:r>
      <w:r>
        <w:rPr>
          <w:spacing w:val="40"/>
        </w:rPr>
        <w:t> </w:t>
      </w:r>
      <w:r>
        <w:rPr>
          <w:spacing w:val="-2"/>
        </w:rPr>
        <w:t>sirable</w:t>
      </w:r>
      <w:r>
        <w:rPr>
          <w:spacing w:val="-5"/>
        </w:rPr>
        <w:t> </w:t>
      </w:r>
      <w:r>
        <w:rPr>
          <w:spacing w:val="-2"/>
        </w:rPr>
        <w:t>impact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environmental</w:t>
      </w:r>
      <w:r>
        <w:rPr>
          <w:spacing w:val="-4"/>
        </w:rPr>
        <w:t> </w:t>
      </w:r>
      <w:r>
        <w:rPr>
          <w:spacing w:val="-2"/>
        </w:rPr>
        <w:t>features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agricultural</w:t>
      </w:r>
      <w:r>
        <w:rPr>
          <w:spacing w:val="-4"/>
        </w:rPr>
        <w:t> </w:t>
      </w:r>
      <w:r>
        <w:rPr>
          <w:spacing w:val="-2"/>
        </w:rPr>
        <w:t>productivity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on land, land suitability analysis is the </w:t>
      </w:r>
      <w:r>
        <w:rPr>
          <w:rFonts w:ascii="Times New Roman"/>
        </w:rPr>
        <w:t>fi</w:t>
      </w:r>
      <w:r>
        <w:rPr/>
        <w:t>rst and foremost step for envi-</w:t>
      </w:r>
      <w:r>
        <w:rPr>
          <w:spacing w:val="40"/>
        </w:rPr>
        <w:t> </w:t>
      </w:r>
      <w:r>
        <w:rPr>
          <w:spacing w:val="-2"/>
        </w:rPr>
        <w:t>ronmental management and sustainable agriculture. Land suitability as-</w:t>
      </w:r>
      <w:r>
        <w:rPr>
          <w:spacing w:val="40"/>
        </w:rPr>
        <w:t> </w:t>
      </w:r>
      <w:r>
        <w:rPr/>
        <w:t>sessments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aid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increasing</w:t>
      </w:r>
      <w:r>
        <w:rPr>
          <w:spacing w:val="-5"/>
        </w:rPr>
        <w:t> </w:t>
      </w:r>
      <w:r>
        <w:rPr/>
        <w:t>crop</w:t>
      </w:r>
      <w:r>
        <w:rPr>
          <w:spacing w:val="-4"/>
        </w:rPr>
        <w:t> </w:t>
      </w:r>
      <w:r>
        <w:rPr/>
        <w:t>yields</w:t>
      </w:r>
      <w:r>
        <w:rPr>
          <w:spacing w:val="-4"/>
        </w:rPr>
        <w:t> </w:t>
      </w:r>
      <w:r>
        <w:rPr/>
        <w:t>but</w:t>
      </w:r>
      <w:r>
        <w:rPr>
          <w:spacing w:val="-3"/>
        </w:rPr>
        <w:t> </w:t>
      </w:r>
      <w:r>
        <w:rPr/>
        <w:t>also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maintaining</w:t>
      </w:r>
      <w:r>
        <w:rPr>
          <w:spacing w:val="40"/>
        </w:rPr>
        <w:t> </w:t>
      </w:r>
      <w:r>
        <w:rPr/>
        <w:t>healthy</w:t>
      </w:r>
      <w:r>
        <w:rPr>
          <w:spacing w:val="-3"/>
        </w:rPr>
        <w:t> </w:t>
      </w:r>
      <w:r>
        <w:rPr/>
        <w:t>soil</w:t>
      </w:r>
      <w:r>
        <w:rPr>
          <w:spacing w:val="-2"/>
        </w:rPr>
        <w:t> </w:t>
      </w:r>
      <w:r>
        <w:rPr/>
        <w:t>conditions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bountiful</w:t>
      </w:r>
      <w:r>
        <w:rPr>
          <w:spacing w:val="-2"/>
        </w:rPr>
        <w:t> </w:t>
      </w:r>
      <w:r>
        <w:rPr/>
        <w:t>output.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present</w:t>
      </w:r>
      <w:r>
        <w:rPr>
          <w:spacing w:val="-3"/>
        </w:rPr>
        <w:t> </w:t>
      </w:r>
      <w:r>
        <w:rPr/>
        <w:t>study</w:t>
      </w:r>
      <w:r>
        <w:rPr>
          <w:spacing w:val="-3"/>
        </w:rPr>
        <w:t> </w:t>
      </w:r>
      <w:r>
        <w:rPr/>
        <w:t>employs</w:t>
      </w:r>
      <w:r>
        <w:rPr>
          <w:spacing w:val="40"/>
        </w:rPr>
        <w:t> </w:t>
      </w:r>
      <w:r>
        <w:rPr>
          <w:spacing w:val="-2"/>
        </w:rPr>
        <w:t>AHP,</w:t>
      </w:r>
      <w:r>
        <w:rPr>
          <w:spacing w:val="-8"/>
        </w:rPr>
        <w:t> </w:t>
      </w:r>
      <w:r>
        <w:rPr>
          <w:spacing w:val="-2"/>
        </w:rPr>
        <w:t>GIS,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machine</w:t>
      </w:r>
      <w:r>
        <w:rPr>
          <w:spacing w:val="-8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approaches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determine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soil</w:t>
      </w:r>
      <w:r>
        <w:rPr>
          <w:spacing w:val="-8"/>
        </w:rPr>
        <w:t> </w:t>
      </w:r>
      <w:r>
        <w:rPr>
          <w:spacing w:val="-2"/>
        </w:rPr>
        <w:t>fertility</w:t>
      </w:r>
      <w:r>
        <w:rPr>
          <w:spacing w:val="40"/>
        </w:rPr>
        <w:t> </w:t>
      </w:r>
      <w:r>
        <w:rPr/>
        <w:t>and suitability of land for Tulaipanji rice cultivation in eastern India's</w:t>
      </w:r>
      <w:r>
        <w:rPr>
          <w:spacing w:val="40"/>
        </w:rPr>
        <w:t> </w:t>
      </w:r>
      <w:r>
        <w:rPr/>
        <w:t>semi-humid climatic zone. According to the </w:t>
      </w:r>
      <w:r>
        <w:rPr>
          <w:rFonts w:ascii="Times New Roman"/>
        </w:rPr>
        <w:t>fi</w:t>
      </w:r>
      <w:r>
        <w:rPr/>
        <w:t>nal soil fertility map,</w:t>
      </w:r>
      <w:r>
        <w:rPr>
          <w:spacing w:val="40"/>
        </w:rPr>
        <w:t> </w:t>
      </w:r>
      <w:r>
        <w:rPr/>
        <w:t>18.01% of the land is in excellent condition for agricultural production.</w:t>
      </w:r>
      <w:r>
        <w:rPr>
          <w:spacing w:val="40"/>
        </w:rPr>
        <w:t> </w:t>
      </w:r>
      <w:r>
        <w:rPr/>
        <w:t>The generated models were validated using the receiver operating</w:t>
      </w:r>
      <w:r>
        <w:rPr>
          <w:spacing w:val="40"/>
        </w:rPr>
        <w:t> </w:t>
      </w:r>
      <w:r>
        <w:rPr/>
        <w:t>characteristic (ROC) curve. Although the AUC values for the ANN</w:t>
      </w:r>
      <w:r>
        <w:rPr>
          <w:spacing w:val="40"/>
        </w:rPr>
        <w:t> </w:t>
      </w:r>
      <w:r>
        <w:rPr/>
        <w:t>(0.936),</w:t>
      </w:r>
      <w:r>
        <w:rPr>
          <w:spacing w:val="-3"/>
        </w:rPr>
        <w:t> </w:t>
      </w:r>
      <w:r>
        <w:rPr/>
        <w:t>SVM</w:t>
      </w:r>
      <w:r>
        <w:rPr>
          <w:spacing w:val="-2"/>
        </w:rPr>
        <w:t> </w:t>
      </w:r>
      <w:r>
        <w:rPr/>
        <w:t>(0.918),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Bagging</w:t>
      </w:r>
      <w:r>
        <w:rPr>
          <w:spacing w:val="-3"/>
        </w:rPr>
        <w:t> </w:t>
      </w:r>
      <w:r>
        <w:rPr/>
        <w:t>(0.895)</w:t>
      </w:r>
      <w:r>
        <w:rPr>
          <w:spacing w:val="-3"/>
        </w:rPr>
        <w:t> </w:t>
      </w:r>
      <w:r>
        <w:rPr/>
        <w:t>models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satisfactory,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ANN model is regarded as the best </w:t>
      </w:r>
      <w:r>
        <w:rPr>
          <w:rFonts w:ascii="Times New Roman"/>
        </w:rPr>
        <w:t>fi</w:t>
      </w:r>
      <w:r>
        <w:rPr/>
        <w:t>t for mapping site suitability for</w:t>
      </w:r>
      <w:r>
        <w:rPr>
          <w:spacing w:val="40"/>
        </w:rPr>
        <w:t> </w:t>
      </w:r>
      <w:r>
        <w:rPr/>
        <w:t>Tulaipanji</w:t>
      </w:r>
      <w:r>
        <w:rPr>
          <w:spacing w:val="-6"/>
        </w:rPr>
        <w:t> </w:t>
      </w:r>
      <w:r>
        <w:rPr/>
        <w:t>rice</w:t>
      </w:r>
      <w:r>
        <w:rPr>
          <w:spacing w:val="-7"/>
        </w:rPr>
        <w:t> </w:t>
      </w:r>
      <w:r>
        <w:rPr/>
        <w:t>cultivation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research</w:t>
      </w:r>
      <w:r>
        <w:rPr>
          <w:spacing w:val="-6"/>
        </w:rPr>
        <w:t> </w:t>
      </w:r>
      <w:r>
        <w:rPr/>
        <w:t>region.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results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land</w:t>
      </w:r>
      <w:r>
        <w:rPr>
          <w:spacing w:val="40"/>
        </w:rPr>
        <w:t> </w:t>
      </w:r>
      <w:r>
        <w:rPr/>
        <w:t>capability</w:t>
      </w:r>
      <w:r>
        <w:rPr>
          <w:spacing w:val="-8"/>
        </w:rPr>
        <w:t> </w:t>
      </w:r>
      <w:r>
        <w:rPr/>
        <w:t>assessment</w:t>
      </w:r>
      <w:r>
        <w:rPr>
          <w:spacing w:val="-8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machine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SVM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indicated</w:t>
      </w:r>
      <w:r>
        <w:rPr>
          <w:spacing w:val="40"/>
        </w:rPr>
        <w:t> </w:t>
      </w:r>
      <w:r>
        <w:rPr/>
        <w:t>that</w:t>
      </w:r>
      <w:r>
        <w:rPr>
          <w:spacing w:val="-1"/>
        </w:rPr>
        <w:t> </w:t>
      </w:r>
      <w:r>
        <w:rPr/>
        <w:t>17.43%</w:t>
      </w:r>
      <w:r>
        <w:rPr>
          <w:spacing w:val="-2"/>
        </w:rPr>
        <w:t> </w:t>
      </w:r>
      <w:r>
        <w:rPr/>
        <w:t>(52.62</w:t>
      </w:r>
      <w:r>
        <w:rPr>
          <w:spacing w:val="-3"/>
        </w:rPr>
        <w:t> </w:t>
      </w:r>
      <w:r>
        <w:rPr/>
        <w:t>sq.</w:t>
      </w:r>
      <w:r>
        <w:rPr>
          <w:spacing w:val="-1"/>
        </w:rPr>
        <w:t> </w:t>
      </w:r>
      <w:r>
        <w:rPr/>
        <w:t>km)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block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quite</w:t>
      </w:r>
      <w:r>
        <w:rPr>
          <w:spacing w:val="-2"/>
        </w:rPr>
        <w:t> </w:t>
      </w:r>
      <w:r>
        <w:rPr/>
        <w:t>excellent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Tulaipanji</w:t>
      </w:r>
      <w:r>
        <w:rPr>
          <w:spacing w:val="40"/>
        </w:rPr>
        <w:t> </w:t>
      </w:r>
      <w:r>
        <w:rPr/>
        <w:t>cultivation. About 26.82% area is in excellent condition for Tulaipanji</w:t>
      </w:r>
      <w:r>
        <w:rPr>
          <w:spacing w:val="40"/>
        </w:rPr>
        <w:t> </w:t>
      </w:r>
      <w:r>
        <w:rPr/>
        <w:t>cultivation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per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Bagging</w:t>
      </w:r>
      <w:r>
        <w:rPr>
          <w:spacing w:val="-2"/>
        </w:rPr>
        <w:t> </w:t>
      </w:r>
      <w:r>
        <w:rPr/>
        <w:t>model.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ANN-based</w:t>
      </w:r>
      <w:r>
        <w:rPr>
          <w:spacing w:val="-2"/>
        </w:rPr>
        <w:t> </w:t>
      </w:r>
      <w:r>
        <w:rPr>
          <w:rFonts w:ascii="Times New Roman"/>
        </w:rPr>
        <w:t>fi</w:t>
      </w:r>
      <w:r>
        <w:rPr/>
        <w:t>ndings</w:t>
      </w:r>
      <w:r>
        <w:rPr>
          <w:spacing w:val="-2"/>
        </w:rPr>
        <w:t> </w:t>
      </w:r>
      <w:r>
        <w:rPr/>
        <w:t>indicate</w:t>
      </w:r>
      <w:r>
        <w:rPr>
          <w:spacing w:val="40"/>
        </w:rPr>
        <w:t> </w:t>
      </w:r>
      <w:r>
        <w:rPr/>
        <w:t>that</w:t>
      </w:r>
      <w:r>
        <w:rPr>
          <w:spacing w:val="-5"/>
        </w:rPr>
        <w:t> </w:t>
      </w:r>
      <w:r>
        <w:rPr/>
        <w:t>areas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proportion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25.8%</w:t>
      </w:r>
      <w:r>
        <w:rPr>
          <w:spacing w:val="-5"/>
        </w:rPr>
        <w:t> </w:t>
      </w:r>
      <w:r>
        <w:rPr/>
        <w:t>(77.89</w:t>
      </w:r>
      <w:r>
        <w:rPr>
          <w:spacing w:val="-5"/>
        </w:rPr>
        <w:t> </w:t>
      </w:r>
      <w:r>
        <w:rPr/>
        <w:t>sq.</w:t>
      </w:r>
      <w:r>
        <w:rPr>
          <w:spacing w:val="-4"/>
        </w:rPr>
        <w:t> </w:t>
      </w:r>
      <w:r>
        <w:rPr/>
        <w:t>km)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highly</w:t>
      </w:r>
      <w:r>
        <w:rPr>
          <w:spacing w:val="-5"/>
        </w:rPr>
        <w:t> </w:t>
      </w:r>
      <w:r>
        <w:rPr>
          <w:spacing w:val="-2"/>
        </w:rPr>
        <w:t>suitable,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3" w:equalWidth="0">
            <w:col w:w="612" w:space="38"/>
            <w:col w:w="3984" w:space="746"/>
            <w:col w:w="5250"/>
          </w:cols>
        </w:sectPr>
      </w:pPr>
    </w:p>
    <w:p>
      <w:pPr>
        <w:spacing w:before="7"/>
        <w:ind w:left="111" w:right="0" w:firstLine="0"/>
        <w:jc w:val="left"/>
        <w:rPr>
          <w:sz w:val="14"/>
        </w:rPr>
      </w:pPr>
      <w:r>
        <w:rPr>
          <w:sz w:val="14"/>
        </w:rPr>
        <w:t>Areal</w:t>
      </w:r>
      <w:r>
        <w:rPr>
          <w:spacing w:val="7"/>
          <w:sz w:val="14"/>
        </w:rPr>
        <w:t> </w:t>
      </w:r>
      <w:r>
        <w:rPr>
          <w:sz w:val="14"/>
        </w:rPr>
        <w:t>distribution</w:t>
      </w:r>
      <w:r>
        <w:rPr>
          <w:spacing w:val="8"/>
          <w:sz w:val="14"/>
        </w:rPr>
        <w:t> </w:t>
      </w:r>
      <w:r>
        <w:rPr>
          <w:sz w:val="14"/>
        </w:rPr>
        <w:t>Soil</w:t>
      </w:r>
      <w:r>
        <w:rPr>
          <w:spacing w:val="7"/>
          <w:sz w:val="14"/>
        </w:rPr>
        <w:t> </w:t>
      </w:r>
      <w:r>
        <w:rPr>
          <w:sz w:val="14"/>
        </w:rPr>
        <w:t>Fertility</w:t>
      </w:r>
      <w:r>
        <w:rPr>
          <w:spacing w:val="6"/>
          <w:sz w:val="14"/>
        </w:rPr>
        <w:t> </w:t>
      </w:r>
      <w:r>
        <w:rPr>
          <w:sz w:val="14"/>
        </w:rPr>
        <w:t>mapping</w:t>
      </w:r>
      <w:r>
        <w:rPr>
          <w:spacing w:val="7"/>
          <w:sz w:val="14"/>
        </w:rPr>
        <w:t> </w:t>
      </w:r>
      <w:r>
        <w:rPr>
          <w:sz w:val="14"/>
        </w:rPr>
        <w:t>(SFM)</w:t>
      </w:r>
      <w:r>
        <w:rPr>
          <w:spacing w:val="7"/>
          <w:sz w:val="14"/>
        </w:rPr>
        <w:t> </w:t>
      </w:r>
      <w:r>
        <w:rPr>
          <w:sz w:val="14"/>
        </w:rPr>
        <w:t>using</w:t>
      </w:r>
      <w:r>
        <w:rPr>
          <w:spacing w:val="8"/>
          <w:sz w:val="14"/>
        </w:rPr>
        <w:t> </w:t>
      </w:r>
      <w:r>
        <w:rPr>
          <w:spacing w:val="-4"/>
          <w:sz w:val="14"/>
        </w:rPr>
        <w:t>AHP.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8"/>
        <w:gridCol w:w="1921"/>
        <w:gridCol w:w="1205"/>
      </w:tblGrid>
      <w:tr>
        <w:trPr>
          <w:trHeight w:val="253" w:hRule="atLeast"/>
        </w:trPr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SFM</w:t>
            </w:r>
          </w:p>
        </w:tc>
        <w:tc>
          <w:tcPr>
            <w:tcW w:w="19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580"/>
              <w:rPr>
                <w:sz w:val="12"/>
              </w:rPr>
            </w:pPr>
            <w:r>
              <w:rPr>
                <w:w w:val="105"/>
                <w:sz w:val="12"/>
              </w:rPr>
              <w:t>Area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(sq.km.)</w:t>
            </w:r>
          </w:p>
        </w:tc>
        <w:tc>
          <w:tcPr>
            <w:tcW w:w="12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579"/>
              <w:rPr>
                <w:sz w:val="12"/>
              </w:rPr>
            </w:pPr>
            <w:r>
              <w:rPr>
                <w:w w:val="105"/>
                <w:sz w:val="12"/>
              </w:rPr>
              <w:t>Area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</w:tr>
      <w:tr>
        <w:trPr>
          <w:trHeight w:val="212" w:hRule="atLeast"/>
        </w:trPr>
        <w:tc>
          <w:tcPr>
            <w:tcW w:w="18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Very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High</w:t>
            </w:r>
          </w:p>
        </w:tc>
        <w:tc>
          <w:tcPr>
            <w:tcW w:w="19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58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54.38</w:t>
            </w:r>
          </w:p>
        </w:tc>
        <w:tc>
          <w:tcPr>
            <w:tcW w:w="12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57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18.01</w:t>
            </w:r>
          </w:p>
        </w:tc>
      </w:tr>
      <w:tr>
        <w:trPr>
          <w:trHeight w:val="171" w:hRule="atLeast"/>
        </w:trPr>
        <w:tc>
          <w:tcPr>
            <w:tcW w:w="189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High</w:t>
            </w:r>
          </w:p>
        </w:tc>
        <w:tc>
          <w:tcPr>
            <w:tcW w:w="1921" w:type="dxa"/>
          </w:tcPr>
          <w:p>
            <w:pPr>
              <w:pStyle w:val="TableParagraph"/>
              <w:ind w:left="58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41.04</w:t>
            </w:r>
          </w:p>
        </w:tc>
        <w:tc>
          <w:tcPr>
            <w:tcW w:w="1205" w:type="dxa"/>
          </w:tcPr>
          <w:p>
            <w:pPr>
              <w:pStyle w:val="TableParagraph"/>
              <w:ind w:left="57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13.6</w:t>
            </w:r>
          </w:p>
        </w:tc>
      </w:tr>
      <w:tr>
        <w:trPr>
          <w:trHeight w:val="171" w:hRule="atLeast"/>
        </w:trPr>
        <w:tc>
          <w:tcPr>
            <w:tcW w:w="189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Moderate</w:t>
            </w:r>
          </w:p>
        </w:tc>
        <w:tc>
          <w:tcPr>
            <w:tcW w:w="1921" w:type="dxa"/>
          </w:tcPr>
          <w:p>
            <w:pPr>
              <w:pStyle w:val="TableParagraph"/>
              <w:ind w:left="58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86.96</w:t>
            </w:r>
          </w:p>
        </w:tc>
        <w:tc>
          <w:tcPr>
            <w:tcW w:w="1205" w:type="dxa"/>
          </w:tcPr>
          <w:p>
            <w:pPr>
              <w:pStyle w:val="TableParagraph"/>
              <w:ind w:left="579"/>
              <w:rPr>
                <w:sz w:val="12"/>
              </w:rPr>
            </w:pPr>
            <w:r>
              <w:rPr>
                <w:spacing w:val="-4"/>
                <w:sz w:val="12"/>
              </w:rPr>
              <w:t>28.8</w:t>
            </w:r>
          </w:p>
        </w:tc>
      </w:tr>
      <w:tr>
        <w:trPr>
          <w:trHeight w:val="171" w:hRule="atLeast"/>
        </w:trPr>
        <w:tc>
          <w:tcPr>
            <w:tcW w:w="189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1921" w:type="dxa"/>
          </w:tcPr>
          <w:p>
            <w:pPr>
              <w:pStyle w:val="TableParagraph"/>
              <w:ind w:left="58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66.53</w:t>
            </w:r>
          </w:p>
        </w:tc>
        <w:tc>
          <w:tcPr>
            <w:tcW w:w="1205" w:type="dxa"/>
          </w:tcPr>
          <w:p>
            <w:pPr>
              <w:pStyle w:val="TableParagraph"/>
              <w:ind w:left="57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22.04</w:t>
            </w:r>
          </w:p>
        </w:tc>
      </w:tr>
      <w:tr>
        <w:trPr>
          <w:trHeight w:val="211" w:hRule="atLeast"/>
        </w:trPr>
        <w:tc>
          <w:tcPr>
            <w:tcW w:w="18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Very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Low/Unsuitable</w:t>
            </w:r>
          </w:p>
        </w:tc>
        <w:tc>
          <w:tcPr>
            <w:tcW w:w="19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8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52.98</w:t>
            </w:r>
          </w:p>
        </w:tc>
        <w:tc>
          <w:tcPr>
            <w:tcW w:w="120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17.55</w:t>
            </w:r>
          </w:p>
        </w:tc>
      </w:tr>
    </w:tbl>
    <w:p>
      <w:pPr>
        <w:pStyle w:val="BodyText"/>
        <w:spacing w:before="143"/>
        <w:rPr>
          <w:sz w:val="14"/>
        </w:r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11" w:right="38" w:firstLine="239"/>
        <w:jc w:val="both"/>
      </w:pPr>
      <w:r>
        <w:rPr/>
        <w:t>Population</w:t>
      </w:r>
      <w:r>
        <w:rPr>
          <w:spacing w:val="-1"/>
        </w:rPr>
        <w:t> </w:t>
      </w:r>
      <w:r>
        <w:rPr/>
        <w:t>growth</w:t>
      </w:r>
      <w:r>
        <w:rPr>
          <w:spacing w:val="-1"/>
        </w:rPr>
        <w:t> </w:t>
      </w:r>
      <w:r>
        <w:rPr/>
        <w:t>is exponential, yet</w:t>
      </w:r>
      <w:r>
        <w:rPr>
          <w:spacing w:val="-1"/>
        </w:rPr>
        <w:t> </w:t>
      </w:r>
      <w:r>
        <w:rPr/>
        <w:t>land is</w:t>
      </w:r>
      <w:r>
        <w:rPr>
          <w:spacing w:val="-1"/>
        </w:rPr>
        <w:t> </w:t>
      </w:r>
      <w:r>
        <w:rPr/>
        <w:t>a limited</w:t>
      </w:r>
      <w:r>
        <w:rPr>
          <w:spacing w:val="-1"/>
        </w:rPr>
        <w:t> </w:t>
      </w:r>
      <w:r>
        <w:rPr/>
        <w:t>and </w:t>
      </w:r>
      <w:r>
        <w:rPr/>
        <w:t>precious</w:t>
      </w:r>
      <w:r>
        <w:rPr>
          <w:spacing w:val="40"/>
        </w:rPr>
        <w:t> </w:t>
      </w:r>
      <w:r>
        <w:rPr/>
        <w:t>resource on our blue planet. Thus, it is critical to utilize that </w:t>
      </w:r>
      <w:r>
        <w:rPr>
          <w:rFonts w:ascii="Times New Roman"/>
        </w:rPr>
        <w:t>fi</w:t>
      </w:r>
      <w:r>
        <w:rPr/>
        <w:t>xed</w:t>
      </w:r>
      <w:r>
        <w:rPr>
          <w:spacing w:val="40"/>
        </w:rPr>
        <w:t> </w:t>
      </w:r>
      <w:r>
        <w:rPr/>
        <w:t>resource</w:t>
      </w:r>
      <w:r>
        <w:rPr>
          <w:spacing w:val="42"/>
        </w:rPr>
        <w:t> </w:t>
      </w:r>
      <w:r>
        <w:rPr/>
        <w:t>sustainably</w:t>
      </w:r>
      <w:r>
        <w:rPr>
          <w:spacing w:val="41"/>
        </w:rPr>
        <w:t> </w:t>
      </w:r>
      <w:r>
        <w:rPr/>
        <w:t>in</w:t>
      </w:r>
      <w:r>
        <w:rPr>
          <w:spacing w:val="43"/>
        </w:rPr>
        <w:t> </w:t>
      </w:r>
      <w:r>
        <w:rPr/>
        <w:t>order</w:t>
      </w:r>
      <w:r>
        <w:rPr>
          <w:spacing w:val="42"/>
        </w:rPr>
        <w:t> </w:t>
      </w:r>
      <w:r>
        <w:rPr/>
        <w:t>to</w:t>
      </w:r>
      <w:r>
        <w:rPr>
          <w:spacing w:val="42"/>
        </w:rPr>
        <w:t> </w:t>
      </w:r>
      <w:r>
        <w:rPr/>
        <w:t>meet</w:t>
      </w:r>
      <w:r>
        <w:rPr>
          <w:spacing w:val="41"/>
        </w:rPr>
        <w:t> </w:t>
      </w:r>
      <w:r>
        <w:rPr/>
        <w:t>rising</w:t>
      </w:r>
      <w:r>
        <w:rPr>
          <w:spacing w:val="43"/>
        </w:rPr>
        <w:t> </w:t>
      </w:r>
      <w:r>
        <w:rPr/>
        <w:t>food</w:t>
      </w:r>
      <w:r>
        <w:rPr>
          <w:spacing w:val="42"/>
        </w:rPr>
        <w:t> </w:t>
      </w:r>
      <w:r>
        <w:rPr/>
        <w:t>demand</w:t>
      </w:r>
      <w:r>
        <w:rPr>
          <w:spacing w:val="41"/>
        </w:rPr>
        <w:t> </w:t>
      </w:r>
      <w:r>
        <w:rPr>
          <w:spacing w:val="-2"/>
        </w:rPr>
        <w:t>without</w:t>
      </w:r>
    </w:p>
    <w:p>
      <w:pPr>
        <w:pStyle w:val="BodyText"/>
        <w:spacing w:line="276" w:lineRule="auto" w:before="30"/>
        <w:ind w:left="111" w:right="109"/>
        <w:jc w:val="both"/>
      </w:pPr>
      <w:r>
        <w:rPr/>
        <w:br w:type="column"/>
      </w:r>
      <w:r>
        <w:rPr/>
        <w:t>those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proportion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19.84</w:t>
      </w:r>
      <w:r>
        <w:rPr>
          <w:spacing w:val="-8"/>
        </w:rPr>
        <w:t> </w:t>
      </w:r>
      <w:r>
        <w:rPr/>
        <w:t>(59.90</w:t>
      </w:r>
      <w:r>
        <w:rPr>
          <w:spacing w:val="-8"/>
        </w:rPr>
        <w:t> </w:t>
      </w:r>
      <w:r>
        <w:rPr/>
        <w:t>sq.</w:t>
      </w:r>
      <w:r>
        <w:rPr>
          <w:spacing w:val="-8"/>
        </w:rPr>
        <w:t> </w:t>
      </w:r>
      <w:r>
        <w:rPr/>
        <w:t>km)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moderately</w:t>
      </w:r>
      <w:r>
        <w:rPr>
          <w:spacing w:val="-9"/>
        </w:rPr>
        <w:t> </w:t>
      </w:r>
      <w:r>
        <w:rPr/>
        <w:t>suitable,</w:t>
      </w:r>
      <w:r>
        <w:rPr>
          <w:spacing w:val="40"/>
        </w:rPr>
        <w:t> </w:t>
      </w:r>
      <w:r>
        <w:rPr/>
        <w:t>and those with a proportion of 11.16% (33.69 sq. km) are least or not</w:t>
      </w:r>
      <w:r>
        <w:rPr>
          <w:spacing w:val="40"/>
        </w:rPr>
        <w:t> </w:t>
      </w:r>
      <w:r>
        <w:rPr/>
        <w:t>suitable for Tulaipanji rice farming. The study results may add knowl-</w:t>
      </w:r>
      <w:r>
        <w:rPr>
          <w:spacing w:val="40"/>
        </w:rPr>
        <w:t> </w:t>
      </w:r>
      <w:r>
        <w:rPr>
          <w:spacing w:val="-2"/>
        </w:rPr>
        <w:t>edge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our</w:t>
      </w:r>
      <w:r>
        <w:rPr>
          <w:spacing w:val="-7"/>
        </w:rPr>
        <w:t> </w:t>
      </w:r>
      <w:r>
        <w:rPr>
          <w:spacing w:val="-2"/>
        </w:rPr>
        <w:t>current</w:t>
      </w:r>
      <w:r>
        <w:rPr>
          <w:spacing w:val="-7"/>
        </w:rPr>
        <w:t> </w:t>
      </w:r>
      <w:r>
        <w:rPr>
          <w:spacing w:val="-2"/>
        </w:rPr>
        <w:t>understanding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provide</w:t>
      </w:r>
      <w:r>
        <w:rPr>
          <w:spacing w:val="-7"/>
        </w:rPr>
        <w:t> </w:t>
      </w:r>
      <w:r>
        <w:rPr>
          <w:spacing w:val="-2"/>
        </w:rPr>
        <w:t>light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scienti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-7"/>
        </w:rPr>
        <w:t> </w:t>
      </w:r>
      <w:r>
        <w:rPr>
          <w:spacing w:val="-2"/>
        </w:rPr>
        <w:t>land</w:t>
      </w:r>
      <w:r>
        <w:rPr>
          <w:spacing w:val="-7"/>
        </w:rPr>
        <w:t> </w:t>
      </w:r>
      <w:r>
        <w:rPr>
          <w:spacing w:val="-2"/>
        </w:rPr>
        <w:t>use</w:t>
      </w:r>
      <w:r>
        <w:rPr>
          <w:spacing w:val="40"/>
        </w:rPr>
        <w:t> </w:t>
      </w:r>
      <w:r>
        <w:rPr/>
        <w:t>for sustainable agriculture and environmental management.</w:t>
      </w:r>
    </w:p>
    <w:p>
      <w:pPr>
        <w:pStyle w:val="BodyText"/>
        <w:spacing w:before="26"/>
      </w:pPr>
    </w:p>
    <w:p>
      <w:pPr>
        <w:pStyle w:val="BodyText"/>
        <w:ind w:left="111"/>
        <w:jc w:val="both"/>
      </w:pPr>
      <w:r>
        <w:rPr>
          <w:w w:val="105"/>
        </w:rPr>
        <w:t>Compliance</w:t>
      </w:r>
      <w:r>
        <w:rPr>
          <w:spacing w:val="19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ethical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standards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authors</w:t>
      </w:r>
      <w:r>
        <w:rPr>
          <w:spacing w:val="-10"/>
        </w:rPr>
        <w:t> </w:t>
      </w:r>
      <w:r>
        <w:rPr/>
        <w:t>hereby</w:t>
      </w:r>
      <w:r>
        <w:rPr>
          <w:spacing w:val="-9"/>
        </w:rPr>
        <w:t> </w:t>
      </w:r>
      <w:r>
        <w:rPr/>
        <w:t>declare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there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con</w:t>
      </w:r>
      <w:r>
        <w:rPr>
          <w:rFonts w:ascii="Times New Roman"/>
        </w:rPr>
        <w:t>fl</w:t>
      </w:r>
      <w:r>
        <w:rPr/>
        <w:t>ict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interest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no</w:t>
      </w:r>
      <w:r>
        <w:rPr>
          <w:spacing w:val="40"/>
        </w:rPr>
        <w:t> </w:t>
      </w:r>
      <w:r>
        <w:rPr/>
        <w:t>human or animal involved or harmed in any way during this </w:t>
      </w:r>
      <w:r>
        <w:rPr/>
        <w:t>research</w:t>
      </w:r>
      <w:r>
        <w:rPr>
          <w:spacing w:val="40"/>
        </w:rPr>
        <w:t> </w:t>
      </w:r>
      <w:r>
        <w:rPr>
          <w:spacing w:val="-2"/>
        </w:rPr>
        <w:t>work.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78"/>
        <w:rPr>
          <w:sz w:val="20"/>
        </w:rPr>
      </w:pPr>
    </w:p>
    <w:p>
      <w:pPr>
        <w:pStyle w:val="BodyText"/>
        <w:ind w:left="1899"/>
        <w:rPr>
          <w:sz w:val="20"/>
        </w:rPr>
      </w:pPr>
      <w:r>
        <w:rPr>
          <w:sz w:val="20"/>
        </w:rPr>
        <w:drawing>
          <wp:inline distT="0" distB="0" distL="0" distR="0">
            <wp:extent cx="4337117" cy="3877055"/>
            <wp:effectExtent l="0" t="0" r="0" b="0"/>
            <wp:docPr id="39" name="Image 39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 descr="Image of Fig. 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117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bookmarkStart w:name="_bookmark17" w:id="41"/>
      <w:bookmarkEnd w:id="41"/>
      <w:r>
        <w:rPr/>
      </w: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8.</w:t>
      </w:r>
      <w:r>
        <w:rPr>
          <w:spacing w:val="40"/>
          <w:sz w:val="14"/>
        </w:rPr>
        <w:t> </w:t>
      </w:r>
      <w:r>
        <w:rPr>
          <w:sz w:val="14"/>
        </w:rPr>
        <w:t>Tulaipanji</w:t>
      </w:r>
      <w:r>
        <w:rPr>
          <w:spacing w:val="17"/>
          <w:sz w:val="14"/>
        </w:rPr>
        <w:t> </w:t>
      </w:r>
      <w:r>
        <w:rPr>
          <w:sz w:val="14"/>
        </w:rPr>
        <w:t>rice</w:t>
      </w:r>
      <w:r>
        <w:rPr>
          <w:spacing w:val="17"/>
          <w:sz w:val="14"/>
        </w:rPr>
        <w:t> </w:t>
      </w:r>
      <w:r>
        <w:rPr>
          <w:sz w:val="14"/>
        </w:rPr>
        <w:t>cultivation</w:t>
      </w:r>
      <w:r>
        <w:rPr>
          <w:spacing w:val="16"/>
          <w:sz w:val="14"/>
        </w:rPr>
        <w:t> </w:t>
      </w:r>
      <w:r>
        <w:rPr>
          <w:sz w:val="14"/>
        </w:rPr>
        <w:t>site</w:t>
      </w:r>
      <w:r>
        <w:rPr>
          <w:spacing w:val="15"/>
          <w:sz w:val="14"/>
        </w:rPr>
        <w:t> </w:t>
      </w:r>
      <w:r>
        <w:rPr>
          <w:sz w:val="14"/>
        </w:rPr>
        <w:t>suitability</w:t>
      </w:r>
      <w:r>
        <w:rPr>
          <w:spacing w:val="15"/>
          <w:sz w:val="14"/>
        </w:rPr>
        <w:t> </w:t>
      </w:r>
      <w:r>
        <w:rPr>
          <w:sz w:val="14"/>
        </w:rPr>
        <w:t>maps;</w:t>
      </w:r>
      <w:r>
        <w:rPr>
          <w:spacing w:val="17"/>
          <w:sz w:val="14"/>
        </w:rPr>
        <w:t> </w:t>
      </w:r>
      <w:r>
        <w:rPr>
          <w:sz w:val="14"/>
        </w:rPr>
        <w:t>(a)</w:t>
      </w:r>
      <w:r>
        <w:rPr>
          <w:spacing w:val="15"/>
          <w:sz w:val="14"/>
        </w:rPr>
        <w:t> </w:t>
      </w:r>
      <w:r>
        <w:rPr>
          <w:sz w:val="14"/>
        </w:rPr>
        <w:t>ANN</w:t>
      </w:r>
      <w:r>
        <w:rPr>
          <w:spacing w:val="17"/>
          <w:sz w:val="14"/>
        </w:rPr>
        <w:t> </w:t>
      </w:r>
      <w:r>
        <w:rPr>
          <w:sz w:val="14"/>
        </w:rPr>
        <w:t>model,</w:t>
      </w:r>
      <w:r>
        <w:rPr>
          <w:spacing w:val="16"/>
          <w:sz w:val="14"/>
        </w:rPr>
        <w:t> </w:t>
      </w:r>
      <w:r>
        <w:rPr>
          <w:sz w:val="14"/>
        </w:rPr>
        <w:t>(b)</w:t>
      </w:r>
      <w:r>
        <w:rPr>
          <w:spacing w:val="16"/>
          <w:sz w:val="14"/>
        </w:rPr>
        <w:t> </w:t>
      </w:r>
      <w:r>
        <w:rPr>
          <w:sz w:val="14"/>
        </w:rPr>
        <w:t>SVM</w:t>
      </w:r>
      <w:r>
        <w:rPr>
          <w:spacing w:val="16"/>
          <w:sz w:val="14"/>
        </w:rPr>
        <w:t> </w:t>
      </w:r>
      <w:r>
        <w:rPr>
          <w:sz w:val="14"/>
        </w:rPr>
        <w:t>model</w:t>
      </w:r>
      <w:r>
        <w:rPr>
          <w:spacing w:val="15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(c)</w:t>
      </w:r>
      <w:r>
        <w:rPr>
          <w:spacing w:val="16"/>
          <w:sz w:val="14"/>
        </w:rPr>
        <w:t> </w:t>
      </w:r>
      <w:r>
        <w:rPr>
          <w:sz w:val="14"/>
        </w:rPr>
        <w:t>Bagging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model.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bookmarkStart w:name="Acknowledgment" w:id="42"/>
      <w:bookmarkEnd w:id="42"/>
      <w:r>
        <w:rPr/>
      </w:r>
      <w:bookmarkStart w:name="References" w:id="43"/>
      <w:bookmarkEnd w:id="43"/>
      <w:r>
        <w:rPr/>
      </w:r>
      <w:bookmarkStart w:name="_bookmark18" w:id="44"/>
      <w:bookmarkEnd w:id="44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6</w:t>
      </w:r>
    </w:p>
    <w:p>
      <w:pPr>
        <w:spacing w:before="33" w:after="54"/>
        <w:ind w:left="111" w:right="0" w:firstLine="0"/>
        <w:jc w:val="left"/>
        <w:rPr>
          <w:sz w:val="14"/>
        </w:rPr>
      </w:pPr>
      <w:r>
        <w:rPr>
          <w:sz w:val="14"/>
        </w:rPr>
        <w:t>Areal</w:t>
      </w:r>
      <w:r>
        <w:rPr>
          <w:spacing w:val="15"/>
          <w:sz w:val="14"/>
        </w:rPr>
        <w:t> </w:t>
      </w:r>
      <w:r>
        <w:rPr>
          <w:sz w:val="14"/>
        </w:rPr>
        <w:t>coverage</w:t>
      </w:r>
      <w:r>
        <w:rPr>
          <w:spacing w:val="15"/>
          <w:sz w:val="14"/>
        </w:rPr>
        <w:t> </w:t>
      </w:r>
      <w:r>
        <w:rPr>
          <w:sz w:val="14"/>
        </w:rPr>
        <w:t>under</w:t>
      </w:r>
      <w:r>
        <w:rPr>
          <w:spacing w:val="16"/>
          <w:sz w:val="14"/>
        </w:rPr>
        <w:t> </w:t>
      </w:r>
      <w:r>
        <w:rPr>
          <w:sz w:val="14"/>
        </w:rPr>
        <w:t>different</w:t>
      </w:r>
      <w:r>
        <w:rPr>
          <w:spacing w:val="14"/>
          <w:sz w:val="14"/>
        </w:rPr>
        <w:t> </w:t>
      </w:r>
      <w:r>
        <w:rPr>
          <w:sz w:val="14"/>
        </w:rPr>
        <w:t>Tulaipanji</w:t>
      </w:r>
      <w:r>
        <w:rPr>
          <w:spacing w:val="15"/>
          <w:sz w:val="14"/>
        </w:rPr>
        <w:t> </w:t>
      </w:r>
      <w:r>
        <w:rPr>
          <w:sz w:val="14"/>
        </w:rPr>
        <w:t>rice</w:t>
      </w:r>
      <w:r>
        <w:rPr>
          <w:spacing w:val="14"/>
          <w:sz w:val="14"/>
        </w:rPr>
        <w:t> </w:t>
      </w:r>
      <w:r>
        <w:rPr>
          <w:sz w:val="14"/>
        </w:rPr>
        <w:t>cultivation</w:t>
      </w:r>
      <w:r>
        <w:rPr>
          <w:spacing w:val="16"/>
          <w:sz w:val="14"/>
        </w:rPr>
        <w:t> </w:t>
      </w:r>
      <w:r>
        <w:rPr>
          <w:sz w:val="14"/>
        </w:rPr>
        <w:t>favorable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zones.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8"/>
        <w:gridCol w:w="1016"/>
        <w:gridCol w:w="797"/>
        <w:gridCol w:w="586"/>
        <w:gridCol w:w="1017"/>
        <w:gridCol w:w="796"/>
        <w:gridCol w:w="585"/>
        <w:gridCol w:w="1017"/>
        <w:gridCol w:w="796"/>
        <w:gridCol w:w="585"/>
        <w:gridCol w:w="1016"/>
        <w:gridCol w:w="797"/>
        <w:gridCol w:w="120"/>
      </w:tblGrid>
      <w:tr>
        <w:trPr>
          <w:trHeight w:val="253" w:hRule="atLeast"/>
        </w:trPr>
        <w:tc>
          <w:tcPr>
            <w:tcW w:w="12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SSZ</w:t>
            </w:r>
          </w:p>
        </w:tc>
        <w:tc>
          <w:tcPr>
            <w:tcW w:w="10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-1"/>
              <w:rPr>
                <w:sz w:val="12"/>
              </w:rPr>
            </w:pPr>
            <w:r>
              <w:rPr>
                <w:spacing w:val="-5"/>
                <w:sz w:val="12"/>
              </w:rPr>
              <w:t>ANN</w:t>
            </w:r>
          </w:p>
        </w:tc>
        <w:tc>
          <w:tcPr>
            <w:tcW w:w="7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5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0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-3"/>
              <w:rPr>
                <w:sz w:val="12"/>
              </w:rPr>
            </w:pPr>
            <w:r>
              <w:rPr>
                <w:spacing w:val="-5"/>
                <w:sz w:val="12"/>
              </w:rPr>
              <w:t>SVM</w:t>
            </w:r>
          </w:p>
        </w:tc>
        <w:tc>
          <w:tcPr>
            <w:tcW w:w="7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5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0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-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Bagging</w:t>
            </w:r>
          </w:p>
        </w:tc>
        <w:tc>
          <w:tcPr>
            <w:tcW w:w="7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5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0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-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Total</w:t>
            </w:r>
          </w:p>
        </w:tc>
        <w:tc>
          <w:tcPr>
            <w:tcW w:w="7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20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253" w:hRule="atLeast"/>
        </w:trPr>
        <w:tc>
          <w:tcPr>
            <w:tcW w:w="12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0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Area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(sq.km)</w:t>
            </w:r>
          </w:p>
        </w:tc>
        <w:tc>
          <w:tcPr>
            <w:tcW w:w="7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292"/>
              <w:rPr>
                <w:sz w:val="12"/>
              </w:rPr>
            </w:pPr>
            <w:r>
              <w:rPr>
                <w:w w:val="105"/>
                <w:sz w:val="12"/>
              </w:rPr>
              <w:t>Area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5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0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-3"/>
              <w:rPr>
                <w:sz w:val="12"/>
              </w:rPr>
            </w:pPr>
            <w:r>
              <w:rPr>
                <w:w w:val="105"/>
                <w:sz w:val="12"/>
              </w:rPr>
              <w:t>Area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(sq.km)</w:t>
            </w:r>
          </w:p>
        </w:tc>
        <w:tc>
          <w:tcPr>
            <w:tcW w:w="7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289"/>
              <w:rPr>
                <w:sz w:val="12"/>
              </w:rPr>
            </w:pPr>
            <w:r>
              <w:rPr>
                <w:w w:val="105"/>
                <w:sz w:val="12"/>
              </w:rPr>
              <w:t>Area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5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0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-4"/>
              <w:rPr>
                <w:sz w:val="12"/>
              </w:rPr>
            </w:pPr>
            <w:r>
              <w:rPr>
                <w:w w:val="105"/>
                <w:sz w:val="12"/>
              </w:rPr>
              <w:t>Area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(sq.km)</w:t>
            </w:r>
          </w:p>
        </w:tc>
        <w:tc>
          <w:tcPr>
            <w:tcW w:w="7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289"/>
              <w:rPr>
                <w:sz w:val="12"/>
              </w:rPr>
            </w:pPr>
            <w:r>
              <w:rPr>
                <w:w w:val="105"/>
                <w:sz w:val="12"/>
              </w:rPr>
              <w:t>Area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5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0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-3"/>
              <w:rPr>
                <w:sz w:val="12"/>
              </w:rPr>
            </w:pPr>
            <w:r>
              <w:rPr>
                <w:w w:val="105"/>
                <w:sz w:val="12"/>
              </w:rPr>
              <w:t>Area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(sq.km)</w:t>
            </w:r>
          </w:p>
        </w:tc>
        <w:tc>
          <w:tcPr>
            <w:tcW w:w="7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289"/>
              <w:rPr>
                <w:sz w:val="12"/>
              </w:rPr>
            </w:pPr>
            <w:r>
              <w:rPr>
                <w:w w:val="105"/>
                <w:sz w:val="12"/>
              </w:rPr>
              <w:t>Area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120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2" w:hRule="atLeast"/>
        </w:trPr>
        <w:tc>
          <w:tcPr>
            <w:tcW w:w="12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Very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High</w:t>
            </w:r>
          </w:p>
        </w:tc>
        <w:tc>
          <w:tcPr>
            <w:tcW w:w="10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77.89</w:t>
            </w:r>
          </w:p>
        </w:tc>
        <w:tc>
          <w:tcPr>
            <w:tcW w:w="7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29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25.8</w:t>
            </w:r>
          </w:p>
        </w:tc>
        <w:tc>
          <w:tcPr>
            <w:tcW w:w="5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0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-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52.62</w:t>
            </w:r>
          </w:p>
        </w:tc>
        <w:tc>
          <w:tcPr>
            <w:tcW w:w="7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2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17.43</w:t>
            </w:r>
          </w:p>
        </w:tc>
        <w:tc>
          <w:tcPr>
            <w:tcW w:w="5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0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-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80.97</w:t>
            </w:r>
          </w:p>
        </w:tc>
        <w:tc>
          <w:tcPr>
            <w:tcW w:w="7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2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26.82</w:t>
            </w:r>
          </w:p>
        </w:tc>
        <w:tc>
          <w:tcPr>
            <w:tcW w:w="5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0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-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70.49</w:t>
            </w:r>
          </w:p>
        </w:tc>
        <w:tc>
          <w:tcPr>
            <w:tcW w:w="7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2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23.35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27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High</w:t>
            </w:r>
          </w:p>
        </w:tc>
        <w:tc>
          <w:tcPr>
            <w:tcW w:w="1016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66.45</w:t>
            </w:r>
          </w:p>
        </w:tc>
        <w:tc>
          <w:tcPr>
            <w:tcW w:w="797" w:type="dxa"/>
          </w:tcPr>
          <w:p>
            <w:pPr>
              <w:pStyle w:val="TableParagraph"/>
              <w:ind w:left="29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22.01</w:t>
            </w:r>
          </w:p>
        </w:tc>
        <w:tc>
          <w:tcPr>
            <w:tcW w:w="586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84.26</w:t>
            </w:r>
          </w:p>
        </w:tc>
        <w:tc>
          <w:tcPr>
            <w:tcW w:w="796" w:type="dxa"/>
          </w:tcPr>
          <w:p>
            <w:pPr>
              <w:pStyle w:val="TableParagraph"/>
              <w:ind w:left="2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27.91</w:t>
            </w:r>
          </w:p>
        </w:tc>
        <w:tc>
          <w:tcPr>
            <w:tcW w:w="585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64.58</w:t>
            </w:r>
          </w:p>
        </w:tc>
        <w:tc>
          <w:tcPr>
            <w:tcW w:w="796" w:type="dxa"/>
          </w:tcPr>
          <w:p>
            <w:pPr>
              <w:pStyle w:val="TableParagraph"/>
              <w:ind w:left="2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21.39</w:t>
            </w:r>
          </w:p>
        </w:tc>
        <w:tc>
          <w:tcPr>
            <w:tcW w:w="585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6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71.76</w:t>
            </w:r>
          </w:p>
        </w:tc>
        <w:tc>
          <w:tcPr>
            <w:tcW w:w="797" w:type="dxa"/>
          </w:tcPr>
          <w:p>
            <w:pPr>
              <w:pStyle w:val="TableParagraph"/>
              <w:ind w:left="2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23.77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7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Moderate</w:t>
            </w:r>
          </w:p>
        </w:tc>
        <w:tc>
          <w:tcPr>
            <w:tcW w:w="1016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59.90</w:t>
            </w:r>
          </w:p>
        </w:tc>
        <w:tc>
          <w:tcPr>
            <w:tcW w:w="797" w:type="dxa"/>
          </w:tcPr>
          <w:p>
            <w:pPr>
              <w:pStyle w:val="TableParagraph"/>
              <w:ind w:left="29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19.84</w:t>
            </w:r>
          </w:p>
        </w:tc>
        <w:tc>
          <w:tcPr>
            <w:tcW w:w="586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66.60</w:t>
            </w:r>
          </w:p>
        </w:tc>
        <w:tc>
          <w:tcPr>
            <w:tcW w:w="796" w:type="dxa"/>
          </w:tcPr>
          <w:p>
            <w:pPr>
              <w:pStyle w:val="TableParagraph"/>
              <w:ind w:left="2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22.06</w:t>
            </w:r>
          </w:p>
        </w:tc>
        <w:tc>
          <w:tcPr>
            <w:tcW w:w="585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68.38</w:t>
            </w:r>
          </w:p>
        </w:tc>
        <w:tc>
          <w:tcPr>
            <w:tcW w:w="796" w:type="dxa"/>
          </w:tcPr>
          <w:p>
            <w:pPr>
              <w:pStyle w:val="TableParagraph"/>
              <w:ind w:left="2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22.65</w:t>
            </w:r>
          </w:p>
        </w:tc>
        <w:tc>
          <w:tcPr>
            <w:tcW w:w="585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6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64.96</w:t>
            </w:r>
          </w:p>
        </w:tc>
        <w:tc>
          <w:tcPr>
            <w:tcW w:w="797" w:type="dxa"/>
          </w:tcPr>
          <w:p>
            <w:pPr>
              <w:pStyle w:val="TableParagraph"/>
              <w:ind w:left="2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21.51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7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1016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63.97</w:t>
            </w:r>
          </w:p>
        </w:tc>
        <w:tc>
          <w:tcPr>
            <w:tcW w:w="797" w:type="dxa"/>
          </w:tcPr>
          <w:p>
            <w:pPr>
              <w:pStyle w:val="TableParagraph"/>
              <w:ind w:left="29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21.19</w:t>
            </w:r>
          </w:p>
        </w:tc>
        <w:tc>
          <w:tcPr>
            <w:tcW w:w="586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67.17</w:t>
            </w:r>
          </w:p>
        </w:tc>
        <w:tc>
          <w:tcPr>
            <w:tcW w:w="796" w:type="dxa"/>
          </w:tcPr>
          <w:p>
            <w:pPr>
              <w:pStyle w:val="TableParagraph"/>
              <w:ind w:left="2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22.25</w:t>
            </w:r>
          </w:p>
        </w:tc>
        <w:tc>
          <w:tcPr>
            <w:tcW w:w="585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7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58.60</w:t>
            </w:r>
          </w:p>
        </w:tc>
        <w:tc>
          <w:tcPr>
            <w:tcW w:w="796" w:type="dxa"/>
          </w:tcPr>
          <w:p>
            <w:pPr>
              <w:pStyle w:val="TableParagraph"/>
              <w:ind w:left="2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19.41</w:t>
            </w:r>
          </w:p>
        </w:tc>
        <w:tc>
          <w:tcPr>
            <w:tcW w:w="585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6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63.25</w:t>
            </w:r>
          </w:p>
        </w:tc>
        <w:tc>
          <w:tcPr>
            <w:tcW w:w="797" w:type="dxa"/>
          </w:tcPr>
          <w:p>
            <w:pPr>
              <w:pStyle w:val="TableParagraph"/>
              <w:ind w:left="2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20.95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211" w:hRule="atLeast"/>
        </w:trPr>
        <w:tc>
          <w:tcPr>
            <w:tcW w:w="12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Very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Low</w:t>
            </w:r>
          </w:p>
        </w:tc>
        <w:tc>
          <w:tcPr>
            <w:tcW w:w="10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33.69</w:t>
            </w:r>
          </w:p>
        </w:tc>
        <w:tc>
          <w:tcPr>
            <w:tcW w:w="7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11.16</w:t>
            </w:r>
          </w:p>
        </w:tc>
        <w:tc>
          <w:tcPr>
            <w:tcW w:w="5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0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31.25</w:t>
            </w:r>
          </w:p>
        </w:tc>
        <w:tc>
          <w:tcPr>
            <w:tcW w:w="7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10.35</w:t>
            </w:r>
          </w:p>
        </w:tc>
        <w:tc>
          <w:tcPr>
            <w:tcW w:w="5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0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29.37</w:t>
            </w:r>
          </w:p>
        </w:tc>
        <w:tc>
          <w:tcPr>
            <w:tcW w:w="7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8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9.73</w:t>
            </w:r>
          </w:p>
        </w:tc>
        <w:tc>
          <w:tcPr>
            <w:tcW w:w="5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0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31.44</w:t>
            </w:r>
          </w:p>
        </w:tc>
        <w:tc>
          <w:tcPr>
            <w:tcW w:w="7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10.42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32"/>
        <w:rPr>
          <w:sz w:val="20"/>
        </w:rPr>
      </w:pPr>
    </w:p>
    <w:p>
      <w:pPr>
        <w:pStyle w:val="BodyText"/>
        <w:ind w:left="152"/>
        <w:rPr>
          <w:sz w:val="20"/>
        </w:rPr>
      </w:pPr>
      <w:r>
        <w:rPr>
          <w:sz w:val="20"/>
        </w:rPr>
        <w:drawing>
          <wp:inline distT="0" distB="0" distL="0" distR="0">
            <wp:extent cx="3145721" cy="3230879"/>
            <wp:effectExtent l="0" t="0" r="0" b="0"/>
            <wp:docPr id="40" name="Image 40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 descr="Image of Fig. 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721" cy="323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1032" w:right="0" w:firstLine="0"/>
        <w:jc w:val="left"/>
        <w:rPr>
          <w:sz w:val="14"/>
        </w:rPr>
      </w:pPr>
      <w:bookmarkStart w:name="_bookmark19" w:id="45"/>
      <w:bookmarkEnd w:id="45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9.</w:t>
      </w:r>
      <w:r>
        <w:rPr>
          <w:spacing w:val="40"/>
          <w:sz w:val="14"/>
        </w:rPr>
        <w:t> </w:t>
      </w:r>
      <w:r>
        <w:rPr>
          <w:sz w:val="14"/>
        </w:rPr>
        <w:t>Validation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results</w:t>
      </w:r>
      <w:r>
        <w:rPr>
          <w:spacing w:val="16"/>
          <w:sz w:val="14"/>
        </w:rPr>
        <w:t> </w:t>
      </w:r>
      <w:r>
        <w:rPr>
          <w:sz w:val="14"/>
        </w:rPr>
        <w:t>using</w:t>
      </w:r>
      <w:r>
        <w:rPr>
          <w:spacing w:val="16"/>
          <w:sz w:val="14"/>
        </w:rPr>
        <w:t> </w:t>
      </w:r>
      <w:r>
        <w:rPr>
          <w:sz w:val="14"/>
        </w:rPr>
        <w:t>ROC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curve.</w:t>
      </w:r>
    </w:p>
    <w:p>
      <w:pPr>
        <w:pStyle w:val="BodyText"/>
        <w:spacing w:before="113"/>
        <w:rPr>
          <w:sz w:val="14"/>
        </w:rPr>
      </w:pPr>
    </w:p>
    <w:p>
      <w:pPr>
        <w:pStyle w:val="BodyText"/>
        <w:ind w:left="111"/>
      </w:pPr>
      <w:r>
        <w:rPr>
          <w:spacing w:val="-2"/>
          <w:w w:val="105"/>
        </w:rPr>
        <w:t>Acknowledgment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Sri Gopal Ch. Ghosh, WBAS (ADMIN.), Assistant Director of </w:t>
      </w:r>
      <w:r>
        <w:rPr/>
        <w:t>Agri-</w:t>
      </w:r>
      <w:r>
        <w:rPr>
          <w:spacing w:val="40"/>
        </w:rPr>
        <w:t> </w:t>
      </w:r>
      <w:r>
        <w:rPr>
          <w:spacing w:val="-2"/>
        </w:rPr>
        <w:t>culture, Kaliyaganj Block,</w:t>
      </w:r>
      <w:r>
        <w:rPr>
          <w:spacing w:val="-3"/>
        </w:rPr>
        <w:t> </w:t>
      </w:r>
      <w:r>
        <w:rPr>
          <w:spacing w:val="-2"/>
        </w:rPr>
        <w:t>Uttar</w:t>
      </w:r>
      <w:r>
        <w:rPr>
          <w:spacing w:val="-3"/>
        </w:rPr>
        <w:t> </w:t>
      </w:r>
      <w:r>
        <w:rPr>
          <w:spacing w:val="-2"/>
        </w:rPr>
        <w:t>Dinajpur, deserves</w:t>
      </w:r>
      <w:r>
        <w:rPr>
          <w:spacing w:val="-3"/>
        </w:rPr>
        <w:t> </w:t>
      </w:r>
      <w:r>
        <w:rPr>
          <w:spacing w:val="-2"/>
        </w:rPr>
        <w:t>our</w:t>
      </w:r>
      <w:r>
        <w:rPr>
          <w:spacing w:val="-3"/>
        </w:rPr>
        <w:t> </w:t>
      </w:r>
      <w:r>
        <w:rPr>
          <w:spacing w:val="-2"/>
        </w:rPr>
        <w:t>deepest</w:t>
      </w:r>
      <w:r>
        <w:rPr>
          <w:spacing w:val="-3"/>
        </w:rPr>
        <w:t> </w:t>
      </w:r>
      <w:r>
        <w:rPr>
          <w:spacing w:val="-2"/>
        </w:rPr>
        <w:t>gratitude</w:t>
      </w:r>
      <w:r>
        <w:rPr>
          <w:spacing w:val="40"/>
        </w:rPr>
        <w:t> </w:t>
      </w:r>
      <w:r>
        <w:rPr/>
        <w:t>for</w:t>
      </w:r>
      <w:r>
        <w:rPr>
          <w:spacing w:val="-1"/>
        </w:rPr>
        <w:t> </w:t>
      </w:r>
      <w:r>
        <w:rPr/>
        <w:t>skilfully</w:t>
      </w:r>
      <w:r>
        <w:rPr>
          <w:spacing w:val="-2"/>
        </w:rPr>
        <w:t> </w:t>
      </w:r>
      <w:r>
        <w:rPr/>
        <w:t>guiding</w:t>
      </w:r>
      <w:r>
        <w:rPr>
          <w:spacing w:val="-3"/>
        </w:rPr>
        <w:t> </w:t>
      </w:r>
      <w:r>
        <w:rPr/>
        <w:t>us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whole</w:t>
      </w:r>
      <w:r>
        <w:rPr>
          <w:spacing w:val="-1"/>
        </w:rPr>
        <w:t> </w:t>
      </w:r>
      <w:r>
        <w:rPr/>
        <w:t>study</w:t>
      </w:r>
      <w:r>
        <w:rPr>
          <w:spacing w:val="-2"/>
        </w:rPr>
        <w:t> </w:t>
      </w:r>
      <w:r>
        <w:rPr/>
        <w:t>process,</w:t>
      </w:r>
      <w:r>
        <w:rPr>
          <w:spacing w:val="-2"/>
        </w:rPr>
        <w:t> </w:t>
      </w:r>
      <w:r>
        <w:rPr/>
        <w:t>giving</w:t>
      </w:r>
      <w:r>
        <w:rPr>
          <w:spacing w:val="-3"/>
        </w:rPr>
        <w:t> </w:t>
      </w:r>
      <w:r>
        <w:rPr/>
        <w:t>encour-</w:t>
      </w:r>
      <w:r>
        <w:rPr>
          <w:spacing w:val="40"/>
        </w:rPr>
        <w:t> </w:t>
      </w:r>
      <w:r>
        <w:rPr/>
        <w:t>aging suggestions, bringing new aspects to our work, and carefully</w:t>
      </w:r>
      <w:r>
        <w:rPr>
          <w:spacing w:val="40"/>
        </w:rPr>
        <w:t> </w:t>
      </w:r>
      <w:r>
        <w:rPr/>
        <w:t>covering the entire section and making minute adjustments. Addition-</w:t>
      </w:r>
      <w:r>
        <w:rPr>
          <w:spacing w:val="40"/>
        </w:rPr>
        <w:t> </w:t>
      </w:r>
      <w:r>
        <w:rPr/>
        <w:t>ally, the authors want to express their appreciation to the soil Testing</w:t>
      </w:r>
      <w:r>
        <w:rPr>
          <w:spacing w:val="40"/>
        </w:rPr>
        <w:t> </w:t>
      </w:r>
      <w:r>
        <w:rPr>
          <w:spacing w:val="-2"/>
        </w:rPr>
        <w:t>Laboratory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Raiganj,</w:t>
      </w:r>
      <w:r>
        <w:rPr>
          <w:spacing w:val="-4"/>
        </w:rPr>
        <w:t> </w:t>
      </w:r>
      <w:r>
        <w:rPr>
          <w:spacing w:val="-2"/>
        </w:rPr>
        <w:t>Uttar</w:t>
      </w:r>
      <w:r>
        <w:rPr>
          <w:spacing w:val="-4"/>
        </w:rPr>
        <w:t> </w:t>
      </w:r>
      <w:r>
        <w:rPr>
          <w:spacing w:val="-2"/>
        </w:rPr>
        <w:t>Dinajpur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conducting</w:t>
      </w:r>
      <w:r>
        <w:rPr>
          <w:spacing w:val="-5"/>
        </w:rPr>
        <w:t> </w:t>
      </w:r>
      <w:r>
        <w:rPr>
          <w:spacing w:val="-2"/>
        </w:rPr>
        <w:t>soil</w:t>
      </w:r>
      <w:r>
        <w:rPr>
          <w:spacing w:val="-3"/>
        </w:rPr>
        <w:t> </w:t>
      </w:r>
      <w:r>
        <w:rPr>
          <w:spacing w:val="-2"/>
        </w:rPr>
        <w:t>sample</w:t>
      </w:r>
      <w:r>
        <w:rPr>
          <w:spacing w:val="-4"/>
        </w:rPr>
        <w:t> </w:t>
      </w:r>
      <w:r>
        <w:rPr>
          <w:spacing w:val="-2"/>
        </w:rPr>
        <w:t>testing.</w:t>
      </w:r>
      <w:r>
        <w:rPr>
          <w:spacing w:val="40"/>
        </w:rPr>
        <w:t> </w:t>
      </w:r>
      <w:r>
        <w:rPr/>
        <w:t>We</w:t>
      </w:r>
      <w:r>
        <w:rPr>
          <w:spacing w:val="-9"/>
        </w:rPr>
        <w:t> </w:t>
      </w:r>
      <w:r>
        <w:rPr/>
        <w:t>also</w:t>
      </w:r>
      <w:r>
        <w:rPr>
          <w:spacing w:val="-9"/>
        </w:rPr>
        <w:t> </w:t>
      </w:r>
      <w:r>
        <w:rPr/>
        <w:t>thank</w:t>
      </w:r>
      <w:r>
        <w:rPr>
          <w:spacing w:val="-9"/>
        </w:rPr>
        <w:t> </w:t>
      </w:r>
      <w:r>
        <w:rPr/>
        <w:t>Retd.</w:t>
      </w:r>
      <w:r>
        <w:rPr>
          <w:spacing w:val="-9"/>
        </w:rPr>
        <w:t> </w:t>
      </w:r>
      <w:r>
        <w:rPr/>
        <w:t>Professor</w:t>
      </w:r>
      <w:r>
        <w:rPr>
          <w:spacing w:val="-10"/>
        </w:rPr>
        <w:t> </w:t>
      </w:r>
      <w:r>
        <w:rPr/>
        <w:t>Dr.</w:t>
      </w:r>
      <w:r>
        <w:rPr>
          <w:spacing w:val="-9"/>
        </w:rPr>
        <w:t> </w:t>
      </w:r>
      <w:r>
        <w:rPr/>
        <w:t>Gopal</w:t>
      </w:r>
      <w:r>
        <w:rPr>
          <w:spacing w:val="-10"/>
        </w:rPr>
        <w:t> </w:t>
      </w:r>
      <w:r>
        <w:rPr/>
        <w:t>Chandra</w:t>
      </w:r>
      <w:r>
        <w:rPr>
          <w:spacing w:val="-9"/>
        </w:rPr>
        <w:t> </w:t>
      </w:r>
      <w:r>
        <w:rPr/>
        <w:t>Debnath</w:t>
      </w:r>
      <w:r>
        <w:rPr>
          <w:spacing w:val="-10"/>
        </w:rPr>
        <w:t> </w:t>
      </w:r>
      <w:r>
        <w:rPr/>
        <w:t>(Visva</w:t>
      </w:r>
      <w:r>
        <w:rPr>
          <w:spacing w:val="-9"/>
        </w:rPr>
        <w:t> </w:t>
      </w:r>
      <w:r>
        <w:rPr/>
        <w:t>Bhar-</w:t>
      </w:r>
      <w:r>
        <w:rPr>
          <w:spacing w:val="40"/>
        </w:rPr>
        <w:t> </w:t>
      </w:r>
      <w:r>
        <w:rPr>
          <w:spacing w:val="-2"/>
        </w:rPr>
        <w:t>ati)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Former</w:t>
      </w:r>
      <w:r>
        <w:rPr>
          <w:spacing w:val="-7"/>
        </w:rPr>
        <w:t> </w:t>
      </w:r>
      <w:r>
        <w:rPr>
          <w:spacing w:val="-2"/>
        </w:rPr>
        <w:t>Professor</w:t>
      </w:r>
      <w:r>
        <w:rPr>
          <w:spacing w:val="-8"/>
        </w:rPr>
        <w:t> </w:t>
      </w:r>
      <w:r>
        <w:rPr>
          <w:spacing w:val="-2"/>
        </w:rPr>
        <w:t>Dr.</w:t>
      </w:r>
      <w:r>
        <w:rPr>
          <w:spacing w:val="-8"/>
        </w:rPr>
        <w:t> </w:t>
      </w:r>
      <w:r>
        <w:rPr>
          <w:spacing w:val="-2"/>
        </w:rPr>
        <w:t>Narayan</w:t>
      </w:r>
      <w:r>
        <w:rPr>
          <w:spacing w:val="-7"/>
        </w:rPr>
        <w:t> </w:t>
      </w:r>
      <w:r>
        <w:rPr>
          <w:spacing w:val="-2"/>
        </w:rPr>
        <w:t>Chandra</w:t>
      </w:r>
      <w:r>
        <w:rPr>
          <w:spacing w:val="-8"/>
        </w:rPr>
        <w:t> </w:t>
      </w:r>
      <w:r>
        <w:rPr>
          <w:spacing w:val="-2"/>
        </w:rPr>
        <w:t>Ghosh</w:t>
      </w:r>
      <w:r>
        <w:rPr>
          <w:spacing w:val="-8"/>
        </w:rPr>
        <w:t> </w:t>
      </w:r>
      <w:r>
        <w:rPr>
          <w:spacing w:val="-2"/>
        </w:rPr>
        <w:t>(Rabindra</w:t>
      </w:r>
      <w:r>
        <w:rPr>
          <w:spacing w:val="-7"/>
        </w:rPr>
        <w:t> </w:t>
      </w:r>
      <w:r>
        <w:rPr>
          <w:spacing w:val="-2"/>
        </w:rPr>
        <w:t>Bharati</w:t>
      </w:r>
      <w:r>
        <w:rPr>
          <w:spacing w:val="40"/>
        </w:rPr>
        <w:t> </w:t>
      </w:r>
      <w:r>
        <w:rPr/>
        <w:t>University) for their encouragement.</w:t>
      </w:r>
    </w:p>
    <w:p>
      <w:pPr>
        <w:pStyle w:val="BodyText"/>
        <w:spacing w:before="28"/>
      </w:pPr>
    </w:p>
    <w:p>
      <w:pPr>
        <w:pStyle w:val="BodyText"/>
        <w:ind w:left="111"/>
      </w:pPr>
      <w:r>
        <w:rPr>
          <w:spacing w:val="-2"/>
          <w:w w:val="105"/>
        </w:rPr>
        <w:t>References</w:t>
      </w:r>
    </w:p>
    <w:p>
      <w:pPr>
        <w:pStyle w:val="BodyText"/>
        <w:spacing w:before="6"/>
      </w:pPr>
    </w:p>
    <w:p>
      <w:pPr>
        <w:spacing w:line="273" w:lineRule="auto" w:before="0"/>
        <w:ind w:left="350" w:right="0" w:hanging="240"/>
        <w:jc w:val="left"/>
        <w:rPr>
          <w:sz w:val="12"/>
        </w:rPr>
      </w:pPr>
      <w:bookmarkStart w:name="_bookmark20" w:id="46"/>
      <w:bookmarkEnd w:id="46"/>
      <w:r>
        <w:rPr/>
      </w:r>
      <w:hyperlink r:id="rId31">
        <w:r>
          <w:rPr>
            <w:color w:val="007FAC"/>
            <w:w w:val="105"/>
            <w:sz w:val="12"/>
          </w:rPr>
          <w:t>Akinci, H.,</w:t>
        </w:r>
      </w:hyperlink>
      <w:r>
        <w:rPr>
          <w:color w:val="007FAC"/>
          <w:w w:val="105"/>
          <w:sz w:val="12"/>
        </w:rPr>
        <w:t> O</w:t>
      </w:r>
      <w:r>
        <w:rPr>
          <w:rFonts w:ascii="Carlito" w:hAnsi="Carlito"/>
          <w:color w:val="007FAC"/>
          <w:w w:val="105"/>
          <w:position w:val="3"/>
          <w:sz w:val="12"/>
        </w:rPr>
        <w:t>€</w:t>
      </w:r>
      <w:r>
        <w:rPr>
          <w:rFonts w:ascii="Carlito" w:hAnsi="Carlito"/>
          <w:color w:val="007FAC"/>
          <w:spacing w:val="-15"/>
          <w:w w:val="105"/>
          <w:position w:val="3"/>
          <w:sz w:val="12"/>
        </w:rPr>
        <w:t> </w:t>
      </w:r>
      <w:hyperlink r:id="rId31">
        <w:r>
          <w:rPr>
            <w:color w:val="007FAC"/>
            <w:w w:val="105"/>
            <w:sz w:val="12"/>
          </w:rPr>
          <w:t>zalp, A.Y., Turgut,</w:t>
        </w:r>
        <w:r>
          <w:rPr>
            <w:color w:val="007FAC"/>
            <w:w w:val="105"/>
            <w:sz w:val="12"/>
          </w:rPr>
          <w:t> B., 2013. Agricultural</w:t>
        </w:r>
        <w:r>
          <w:rPr>
            <w:color w:val="007FAC"/>
            <w:w w:val="105"/>
            <w:sz w:val="12"/>
          </w:rPr>
          <w:t> land use suitability analysis</w:t>
        </w:r>
        <w:r>
          <w:rPr>
            <w:color w:val="007FAC"/>
            <w:w w:val="105"/>
            <w:sz w:val="12"/>
          </w:rPr>
          <w:t> using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1" w:id="47"/>
      <w:bookmarkEnd w:id="47"/>
      <w:r>
        <w:rPr>
          <w:color w:val="007FAC"/>
          <w:w w:val="103"/>
          <w:sz w:val="12"/>
        </w:rPr>
      </w:r>
      <w:hyperlink r:id="rId31">
        <w:r>
          <w:rPr>
            <w:color w:val="007FAC"/>
            <w:w w:val="105"/>
            <w:sz w:val="12"/>
          </w:rPr>
          <w:t>GIS and AHP</w:t>
        </w:r>
        <w:r>
          <w:rPr>
            <w:color w:val="007FAC"/>
            <w:w w:val="105"/>
            <w:sz w:val="12"/>
          </w:rPr>
          <w:t> technique. Comput. Electron.</w:t>
        </w:r>
        <w:r>
          <w:rPr>
            <w:color w:val="007FAC"/>
            <w:w w:val="105"/>
            <w:sz w:val="12"/>
          </w:rPr>
          <w:t> Agric.</w:t>
        </w:r>
        <w:r>
          <w:rPr>
            <w:color w:val="007FAC"/>
            <w:w w:val="105"/>
            <w:sz w:val="12"/>
          </w:rPr>
          <w:t> 97, 71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1">
        <w:r>
          <w:rPr>
            <w:color w:val="007FAC"/>
            <w:w w:val="105"/>
            <w:sz w:val="12"/>
          </w:rPr>
          <w:t>82</w:t>
        </w:r>
      </w:hyperlink>
      <w:r>
        <w:rPr>
          <w:w w:val="105"/>
          <w:sz w:val="12"/>
        </w:rPr>
        <w:t>.</w:t>
      </w:r>
    </w:p>
    <w:p>
      <w:pPr>
        <w:spacing w:before="4"/>
        <w:ind w:left="111" w:right="0" w:firstLine="0"/>
        <w:jc w:val="left"/>
        <w:rPr>
          <w:sz w:val="12"/>
        </w:rPr>
      </w:pPr>
      <w:hyperlink r:id="rId32">
        <w:r>
          <w:rPr>
            <w:color w:val="007FAC"/>
            <w:w w:val="105"/>
            <w:sz w:val="12"/>
          </w:rPr>
          <w:t>Amini,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Rohani,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Aghkhani,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M.H.,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Abbaspour-Fard,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M.H.,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Asgharipour,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M.R.,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2020.</w:t>
        </w:r>
      </w:hyperlink>
    </w:p>
    <w:p>
      <w:pPr>
        <w:spacing w:line="278" w:lineRule="auto" w:before="23"/>
        <w:ind w:left="350" w:right="78" w:firstLine="0"/>
        <w:jc w:val="left"/>
        <w:rPr>
          <w:sz w:val="12"/>
        </w:rPr>
      </w:pPr>
      <w:hyperlink r:id="rId32">
        <w:r>
          <w:rPr>
            <w:color w:val="007FAC"/>
            <w:w w:val="105"/>
            <w:sz w:val="12"/>
          </w:rPr>
          <w:t>Assessment of land suitability and agricultural production</w:t>
        </w:r>
        <w:r>
          <w:rPr>
            <w:color w:val="007FAC"/>
            <w:w w:val="105"/>
            <w:sz w:val="12"/>
          </w:rPr>
          <w:t> sustainability using a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combined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approach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(Fuzzy-AHP-GIS):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case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study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Mazandaran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province,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Iran.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Inf.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Process.</w:t>
        </w:r>
        <w:r>
          <w:rPr>
            <w:color w:val="007FAC"/>
            <w:w w:val="105"/>
            <w:sz w:val="12"/>
          </w:rPr>
          <w:t> Agric. 7 (3), 384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2">
        <w:r>
          <w:rPr>
            <w:color w:val="007FAC"/>
            <w:w w:val="105"/>
            <w:sz w:val="12"/>
          </w:rPr>
          <w:t>402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50" w:right="97" w:hanging="240"/>
        <w:jc w:val="left"/>
        <w:rPr>
          <w:sz w:val="12"/>
        </w:rPr>
      </w:pPr>
      <w:bookmarkStart w:name="_bookmark22" w:id="48"/>
      <w:bookmarkEnd w:id="48"/>
      <w:r>
        <w:rPr/>
      </w:r>
      <w:hyperlink r:id="rId33">
        <w:r>
          <w:rPr>
            <w:color w:val="007FAC"/>
            <w:w w:val="105"/>
            <w:sz w:val="12"/>
          </w:rPr>
          <w:t>Ashraf, S., Normohammadan, B.,</w:t>
        </w:r>
        <w:r>
          <w:rPr>
            <w:color w:val="007FAC"/>
            <w:w w:val="105"/>
            <w:sz w:val="12"/>
          </w:rPr>
          <w:t> 2011. Qualitative</w:t>
        </w:r>
        <w:r>
          <w:rPr>
            <w:color w:val="007FAC"/>
            <w:w w:val="105"/>
            <w:sz w:val="12"/>
          </w:rPr>
          <w:t> evaluation of land suitability for</w:t>
        </w:r>
      </w:hyperlink>
      <w:r>
        <w:rPr>
          <w:color w:val="007FAC"/>
          <w:spacing w:val="80"/>
          <w:w w:val="105"/>
          <w:sz w:val="12"/>
        </w:rPr>
        <w:t> </w:t>
      </w:r>
      <w:hyperlink r:id="rId33">
        <w:r>
          <w:rPr>
            <w:color w:val="007FAC"/>
            <w:w w:val="105"/>
            <w:sz w:val="12"/>
          </w:rPr>
          <w:t>wheat in Northeast-Iran Using FAO methods. Indian J. Sci. Technol. 4 (6), 703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3">
        <w:r>
          <w:rPr>
            <w:color w:val="007FAC"/>
            <w:w w:val="105"/>
            <w:sz w:val="12"/>
          </w:rPr>
          <w:t>707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50" w:right="0" w:hanging="240"/>
        <w:jc w:val="left"/>
        <w:rPr>
          <w:sz w:val="12"/>
        </w:rPr>
      </w:pPr>
      <w:bookmarkStart w:name="_bookmark23" w:id="49"/>
      <w:bookmarkEnd w:id="49"/>
      <w:r>
        <w:rPr/>
      </w:r>
      <w:hyperlink r:id="rId34">
        <w:r>
          <w:rPr>
            <w:color w:val="007FAC"/>
            <w:w w:val="105"/>
            <w:sz w:val="12"/>
          </w:rPr>
          <w:t>Bagheri</w:t>
        </w:r>
        <w:r>
          <w:rPr>
            <w:color w:val="007FAC"/>
            <w:w w:val="105"/>
            <w:sz w:val="12"/>
          </w:rPr>
          <w:t> Bodaghabadi, M., Martínez-Casasnovas,</w:t>
        </w:r>
        <w:r>
          <w:rPr>
            <w:color w:val="007FAC"/>
            <w:w w:val="105"/>
            <w:sz w:val="12"/>
          </w:rPr>
          <w:t> J.A., Khakili,</w:t>
        </w:r>
        <w:r>
          <w:rPr>
            <w:color w:val="007FAC"/>
            <w:w w:val="105"/>
            <w:sz w:val="12"/>
          </w:rPr>
          <w:t> P., Masihabadi,</w:t>
        </w:r>
        <w:r>
          <w:rPr>
            <w:color w:val="007FAC"/>
            <w:w w:val="105"/>
            <w:sz w:val="12"/>
          </w:rPr>
          <w:t> M.H.,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">
        <w:r>
          <w:rPr>
            <w:color w:val="007FAC"/>
            <w:w w:val="105"/>
            <w:sz w:val="12"/>
          </w:rPr>
          <w:t>Gandomkar,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2015. Assessment of the FAO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traditional land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evaluation methods, </w:t>
        </w:r>
        <w:r>
          <w:rPr>
            <w:color w:val="007FAC"/>
            <w:w w:val="105"/>
            <w:sz w:val="12"/>
          </w:rPr>
          <w:t>A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">
        <w:r>
          <w:rPr>
            <w:color w:val="007FAC"/>
            <w:w w:val="105"/>
            <w:sz w:val="12"/>
          </w:rPr>
          <w:t>case study:</w:t>
        </w:r>
        <w:r>
          <w:rPr>
            <w:color w:val="007FAC"/>
            <w:w w:val="105"/>
            <w:sz w:val="12"/>
          </w:rPr>
          <w:t> Iranian Land Classi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34">
        <w:r>
          <w:rPr>
            <w:color w:val="007FAC"/>
            <w:w w:val="105"/>
            <w:sz w:val="12"/>
          </w:rPr>
          <w:t>cation method. Soil Use Manag. 31</w:t>
        </w:r>
        <w:r>
          <w:rPr>
            <w:color w:val="007FAC"/>
            <w:w w:val="105"/>
            <w:sz w:val="12"/>
          </w:rPr>
          <w:t> (3), 384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4">
        <w:r>
          <w:rPr>
            <w:color w:val="007FAC"/>
            <w:w w:val="105"/>
            <w:sz w:val="12"/>
          </w:rPr>
          <w:t>396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50" w:right="0" w:hanging="240"/>
        <w:jc w:val="left"/>
        <w:rPr>
          <w:sz w:val="12"/>
        </w:rPr>
      </w:pPr>
      <w:bookmarkStart w:name="_bookmark24" w:id="50"/>
      <w:bookmarkEnd w:id="50"/>
      <w:r>
        <w:rPr/>
      </w:r>
      <w:hyperlink r:id="rId35">
        <w:r>
          <w:rPr>
            <w:color w:val="007FAC"/>
            <w:w w:val="105"/>
            <w:sz w:val="12"/>
          </w:rPr>
          <w:t>Bozdag, A., Yavuz, F., Günay, A.S., 2016. AHP and GIS based land suitability analysis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">
        <w:r>
          <w:rPr>
            <w:color w:val="007FAC"/>
            <w:w w:val="105"/>
            <w:sz w:val="12"/>
          </w:rPr>
          <w:t>Cihanbeyli (Turkey) County. Environ.</w:t>
        </w:r>
        <w:r>
          <w:rPr>
            <w:color w:val="007FAC"/>
            <w:w w:val="105"/>
            <w:sz w:val="12"/>
          </w:rPr>
          <w:t> Earth Sci. 75 (9), 813</w:t>
        </w:r>
      </w:hyperlink>
      <w:r>
        <w:rPr>
          <w:w w:val="105"/>
          <w:sz w:val="12"/>
        </w:rPr>
        <w:t>.</w:t>
      </w:r>
    </w:p>
    <w:p>
      <w:pPr>
        <w:spacing w:line="139" w:lineRule="exact" w:before="0"/>
        <w:ind w:left="111" w:right="0" w:firstLine="0"/>
        <w:jc w:val="left"/>
        <w:rPr>
          <w:sz w:val="12"/>
        </w:rPr>
      </w:pPr>
      <w:bookmarkStart w:name="_bookmark25" w:id="51"/>
      <w:bookmarkEnd w:id="51"/>
      <w:r>
        <w:rPr/>
      </w:r>
      <w:hyperlink r:id="rId36">
        <w:r>
          <w:rPr>
            <w:color w:val="007FAC"/>
            <w:w w:val="105"/>
            <w:sz w:val="12"/>
          </w:rPr>
          <w:t>Breiman,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1996.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Bagging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predictors.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24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(2),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123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36">
        <w:r>
          <w:rPr>
            <w:color w:val="007FAC"/>
            <w:spacing w:val="-2"/>
            <w:w w:val="105"/>
            <w:sz w:val="12"/>
          </w:rPr>
          <w:t>140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115"/>
        <w:ind w:left="351" w:right="150" w:hanging="240"/>
        <w:jc w:val="both"/>
        <w:rPr>
          <w:sz w:val="12"/>
        </w:rPr>
      </w:pPr>
      <w:r>
        <w:rPr/>
        <w:br w:type="column"/>
      </w:r>
      <w:bookmarkStart w:name="_bookmark26" w:id="52"/>
      <w:bookmarkEnd w:id="52"/>
      <w:r>
        <w:rPr/>
      </w:r>
      <w:hyperlink r:id="rId37">
        <w:r>
          <w:rPr>
            <w:color w:val="007FAC"/>
            <w:w w:val="105"/>
            <w:sz w:val="12"/>
          </w:rPr>
          <w:t>Cengiz, T., Akbulak, C., 2009. Application of analytical hierarchy process and </w:t>
        </w:r>
        <w:r>
          <w:rPr>
            <w:color w:val="007FAC"/>
            <w:w w:val="105"/>
            <w:sz w:val="12"/>
          </w:rPr>
          <w:t>geographic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">
        <w:r>
          <w:rPr>
            <w:color w:val="007FAC"/>
            <w:w w:val="105"/>
            <w:sz w:val="12"/>
          </w:rPr>
          <w:t>information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land-use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suitability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evaluation: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case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Dümrek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village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27" w:id="53"/>
      <w:bookmarkEnd w:id="53"/>
      <w:r>
        <w:rPr>
          <w:color w:val="007FAC"/>
          <w:w w:val="108"/>
          <w:sz w:val="12"/>
        </w:rPr>
      </w:r>
      <w:hyperlink r:id="rId37">
        <w:r>
          <w:rPr>
            <w:color w:val="007FAC"/>
            <w:w w:val="105"/>
            <w:sz w:val="12"/>
          </w:rPr>
          <w:t>(Çanakkale, Turkey). Int. J. Sustain,</w:t>
        </w:r>
        <w:r>
          <w:rPr>
            <w:color w:val="007FAC"/>
            <w:w w:val="105"/>
            <w:sz w:val="12"/>
          </w:rPr>
          <w:t> Dev. World. 16</w:t>
        </w:r>
        <w:r>
          <w:rPr>
            <w:color w:val="007FAC"/>
            <w:w w:val="105"/>
            <w:sz w:val="12"/>
          </w:rPr>
          <w:t> (4), 286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7">
        <w:r>
          <w:rPr>
            <w:color w:val="007FAC"/>
            <w:w w:val="105"/>
            <w:sz w:val="12"/>
          </w:rPr>
          <w:t>294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51" w:right="150" w:hanging="240"/>
        <w:jc w:val="both"/>
        <w:rPr>
          <w:sz w:val="12"/>
        </w:rPr>
      </w:pPr>
      <w:hyperlink r:id="rId38">
        <w:r>
          <w:rPr>
            <w:color w:val="007FAC"/>
            <w:w w:val="105"/>
            <w:sz w:val="12"/>
          </w:rPr>
          <w:t>Chakraborty,</w:t>
        </w:r>
        <w:r>
          <w:rPr>
            <w:color w:val="007FAC"/>
            <w:w w:val="105"/>
            <w:sz w:val="12"/>
          </w:rPr>
          <w:t> K., Mehrotra, K., Mohan, C.K., Ranka, S., 1992. Neural networks and their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8" w:id="54"/>
      <w:bookmarkEnd w:id="54"/>
      <w:r>
        <w:rPr>
          <w:color w:val="007FAC"/>
          <w:w w:val="104"/>
          <w:sz w:val="12"/>
        </w:rPr>
      </w:r>
      <w:hyperlink r:id="rId38">
        <w:r>
          <w:rPr>
            <w:color w:val="007FAC"/>
            <w:w w:val="105"/>
            <w:sz w:val="12"/>
          </w:rPr>
          <w:t>applications. Rev.</w:t>
        </w:r>
        <w:r>
          <w:rPr>
            <w:color w:val="007FAC"/>
            <w:w w:val="105"/>
            <w:sz w:val="12"/>
          </w:rPr>
          <w:t> Sci. Instrum. 65, 18031832</w:t>
        </w:r>
      </w:hyperlink>
      <w:r>
        <w:rPr>
          <w:w w:val="105"/>
          <w:sz w:val="12"/>
        </w:rPr>
        <w:t>.</w:t>
      </w:r>
    </w:p>
    <w:p>
      <w:pPr>
        <w:spacing w:line="136" w:lineRule="exact" w:before="0"/>
        <w:ind w:left="111" w:right="0" w:firstLine="0"/>
        <w:jc w:val="both"/>
        <w:rPr>
          <w:sz w:val="12"/>
        </w:rPr>
      </w:pPr>
      <w:bookmarkStart w:name="_bookmark29" w:id="55"/>
      <w:bookmarkEnd w:id="55"/>
      <w:r>
        <w:rPr/>
      </w:r>
      <w:hyperlink r:id="rId39">
        <w:r>
          <w:rPr>
            <w:color w:val="007FAC"/>
            <w:w w:val="105"/>
            <w:sz w:val="12"/>
          </w:rPr>
          <w:t>Chauhan,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B.S.,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Jabran,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Mahajan,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Rice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Production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Worldwide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4"/>
        <w:ind w:left="351" w:right="149" w:hanging="240"/>
        <w:jc w:val="left"/>
        <w:rPr>
          <w:sz w:val="12"/>
        </w:rPr>
      </w:pPr>
      <w:hyperlink r:id="rId40">
        <w:r>
          <w:rPr>
            <w:color w:val="007FAC"/>
            <w:w w:val="105"/>
            <w:sz w:val="12"/>
          </w:rPr>
          <w:t>Choubin,</w:t>
        </w:r>
        <w:r>
          <w:rPr>
            <w:color w:val="007FAC"/>
            <w:w w:val="105"/>
            <w:sz w:val="12"/>
          </w:rPr>
          <w:t> B., Moradi, E., Golshan,</w:t>
        </w:r>
        <w:r>
          <w:rPr>
            <w:color w:val="007FAC"/>
            <w:w w:val="105"/>
            <w:sz w:val="12"/>
          </w:rPr>
          <w:t> M., Adamowski, J.,</w:t>
        </w:r>
        <w:r>
          <w:rPr>
            <w:color w:val="007FAC"/>
            <w:w w:val="105"/>
            <w:sz w:val="12"/>
          </w:rPr>
          <w:t> Sajedi-Hosseini,</w:t>
        </w:r>
        <w:r>
          <w:rPr>
            <w:color w:val="007FAC"/>
            <w:w w:val="105"/>
            <w:sz w:val="12"/>
          </w:rPr>
          <w:t> F., Mosavi,</w:t>
        </w:r>
        <w:r>
          <w:rPr>
            <w:color w:val="007FAC"/>
            <w:w w:val="105"/>
            <w:sz w:val="12"/>
          </w:rPr>
          <w:t> A.,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">
        <w:r>
          <w:rPr>
            <w:color w:val="007FAC"/>
            <w:w w:val="105"/>
            <w:sz w:val="12"/>
          </w:rPr>
          <w:t>2019. An ensemble prediction of </w:t>
        </w:r>
        <w:r>
          <w:rPr>
            <w:rFonts w:ascii="Times New Roman" w:hAns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ood susceptibility using multivariate </w:t>
        </w:r>
        <w:r>
          <w:rPr>
            <w:color w:val="007FAC"/>
            <w:w w:val="105"/>
            <w:sz w:val="12"/>
          </w:rPr>
          <w:t>discriminant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">
        <w:r>
          <w:rPr>
            <w:color w:val="007FAC"/>
            <w:w w:val="105"/>
            <w:sz w:val="12"/>
          </w:rPr>
          <w:t>analysis, classi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40">
        <w:r>
          <w:rPr>
            <w:color w:val="007FAC"/>
            <w:w w:val="105"/>
            <w:sz w:val="12"/>
          </w:rPr>
          <w:t>cation and</w:t>
        </w:r>
        <w:r>
          <w:rPr>
            <w:color w:val="007FAC"/>
            <w:w w:val="105"/>
            <w:sz w:val="12"/>
          </w:rPr>
          <w:t> regression trees,</w:t>
        </w:r>
        <w:r>
          <w:rPr>
            <w:color w:val="007FAC"/>
            <w:w w:val="105"/>
            <w:sz w:val="12"/>
          </w:rPr>
          <w:t> and support</w:t>
        </w:r>
        <w:r>
          <w:rPr>
            <w:color w:val="007FAC"/>
            <w:w w:val="105"/>
            <w:sz w:val="12"/>
          </w:rPr>
          <w:t> vector machines. Sci. Total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">
        <w:r>
          <w:rPr>
            <w:color w:val="007FAC"/>
            <w:w w:val="105"/>
            <w:sz w:val="12"/>
          </w:rPr>
          <w:t>Environ.</w:t>
        </w:r>
        <w:r>
          <w:rPr>
            <w:color w:val="007FAC"/>
            <w:w w:val="105"/>
            <w:sz w:val="12"/>
          </w:rPr>
          <w:t> 651, 2087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0">
        <w:r>
          <w:rPr>
            <w:color w:val="007FAC"/>
            <w:w w:val="105"/>
            <w:sz w:val="12"/>
          </w:rPr>
          <w:t>2096</w:t>
        </w:r>
      </w:hyperlink>
      <w:r>
        <w:rPr>
          <w:w w:val="105"/>
          <w:sz w:val="12"/>
        </w:rPr>
        <w:t>.</w:t>
      </w:r>
    </w:p>
    <w:p>
      <w:pPr>
        <w:spacing w:line="280" w:lineRule="auto" w:before="3"/>
        <w:ind w:left="351" w:right="0" w:hanging="240"/>
        <w:jc w:val="left"/>
        <w:rPr>
          <w:sz w:val="12"/>
        </w:rPr>
      </w:pPr>
      <w:bookmarkStart w:name="_bookmark30" w:id="56"/>
      <w:bookmarkEnd w:id="56"/>
      <w:r>
        <w:rPr/>
      </w:r>
      <w:hyperlink r:id="rId41">
        <w:r>
          <w:rPr>
            <w:color w:val="007FAC"/>
            <w:sz w:val="12"/>
          </w:rPr>
          <w:t>Demarez,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V.,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Helen,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F.,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Marais-Sicre,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C.,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Baup,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F.,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2019.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In-season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mapping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irrigated</w:t>
        </w:r>
      </w:hyperlink>
      <w:r>
        <w:rPr>
          <w:color w:val="007FAC"/>
          <w:spacing w:val="40"/>
          <w:w w:val="110"/>
          <w:sz w:val="12"/>
        </w:rPr>
        <w:t> </w:t>
      </w:r>
      <w:hyperlink r:id="rId41">
        <w:r>
          <w:rPr>
            <w:color w:val="007FAC"/>
            <w:w w:val="110"/>
            <w:sz w:val="12"/>
          </w:rPr>
          <w:t>crops using Landsat</w:t>
        </w:r>
        <w:r>
          <w:rPr>
            <w:color w:val="007FAC"/>
            <w:w w:val="110"/>
            <w:sz w:val="12"/>
          </w:rPr>
          <w:t> 8 and</w:t>
        </w:r>
        <w:r>
          <w:rPr>
            <w:color w:val="007FAC"/>
            <w:w w:val="110"/>
            <w:sz w:val="12"/>
          </w:rPr>
          <w:t> Sentinel-1 time series. Rem.</w:t>
        </w:r>
        <w:r>
          <w:rPr>
            <w:color w:val="007FAC"/>
            <w:w w:val="110"/>
            <w:sz w:val="12"/>
          </w:rPr>
          <w:t> Sens. 11 (2), 118</w:t>
        </w:r>
      </w:hyperlink>
      <w:r>
        <w:rPr>
          <w:w w:val="110"/>
          <w:sz w:val="12"/>
        </w:rPr>
        <w:t>.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bookmarkStart w:name="_bookmark31" w:id="57"/>
      <w:bookmarkEnd w:id="57"/>
      <w:r>
        <w:rPr/>
      </w:r>
      <w:hyperlink r:id="rId42">
        <w:r>
          <w:rPr>
            <w:color w:val="007FAC"/>
            <w:w w:val="105"/>
            <w:sz w:val="12"/>
          </w:rPr>
          <w:t>Dengiz,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2013.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Land suitability assessment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rice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cultivation based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 GIS</w:t>
        </w:r>
        <w:r>
          <w:rPr>
            <w:color w:val="007FAC"/>
            <w:spacing w:val="-2"/>
            <w:w w:val="105"/>
            <w:sz w:val="12"/>
          </w:rPr>
          <w:t> modelling.</w:t>
        </w:r>
      </w:hyperlink>
    </w:p>
    <w:p>
      <w:pPr>
        <w:spacing w:before="21"/>
        <w:ind w:left="351" w:right="0" w:firstLine="0"/>
        <w:jc w:val="left"/>
        <w:rPr>
          <w:sz w:val="12"/>
        </w:rPr>
      </w:pPr>
      <w:hyperlink r:id="rId42">
        <w:r>
          <w:rPr>
            <w:color w:val="007FAC"/>
            <w:w w:val="105"/>
            <w:sz w:val="12"/>
          </w:rPr>
          <w:t>Turk.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Agric.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For.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37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(3),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326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42">
        <w:r>
          <w:rPr>
            <w:color w:val="007FAC"/>
            <w:spacing w:val="-2"/>
            <w:w w:val="105"/>
            <w:sz w:val="12"/>
          </w:rPr>
          <w:t>334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3"/>
        <w:ind w:left="350" w:right="150" w:hanging="240"/>
        <w:jc w:val="left"/>
        <w:rPr>
          <w:sz w:val="12"/>
        </w:rPr>
      </w:pPr>
      <w:bookmarkStart w:name="_bookmark32" w:id="58"/>
      <w:bookmarkEnd w:id="58"/>
      <w:r>
        <w:rPr/>
      </w:r>
      <w:hyperlink r:id="rId43">
        <w:r>
          <w:rPr>
            <w:color w:val="007FAC"/>
            <w:w w:val="105"/>
            <w:sz w:val="12"/>
          </w:rPr>
          <w:t>Dong, J.,</w:t>
        </w:r>
        <w:r>
          <w:rPr>
            <w:color w:val="007FAC"/>
            <w:w w:val="105"/>
            <w:sz w:val="12"/>
          </w:rPr>
          <w:t> Xiao, X., Kou, W., Qin,</w:t>
        </w:r>
        <w:r>
          <w:rPr>
            <w:color w:val="007FAC"/>
            <w:w w:val="105"/>
            <w:sz w:val="12"/>
          </w:rPr>
          <w:t> Y., Zhang, G., Li, L., Moore III, B.,</w:t>
        </w:r>
        <w:r>
          <w:rPr>
            <w:color w:val="007FAC"/>
            <w:w w:val="105"/>
            <w:sz w:val="12"/>
          </w:rPr>
          <w:t> 2015. Tracking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">
        <w:r>
          <w:rPr>
            <w:color w:val="007FAC"/>
            <w:w w:val="105"/>
            <w:sz w:val="12"/>
          </w:rPr>
          <w:t>dynamics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rice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rice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planting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area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1986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3">
        <w:r>
          <w:rPr>
            <w:color w:val="007FAC"/>
            <w:w w:val="105"/>
            <w:sz w:val="12"/>
          </w:rPr>
          <w:t>2010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through time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series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Landsat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images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">
        <w:r>
          <w:rPr>
            <w:color w:val="007FAC"/>
            <w:w w:val="105"/>
            <w:sz w:val="12"/>
          </w:rPr>
          <w:t>and phenology-based algorithms.</w:t>
        </w:r>
        <w:r>
          <w:rPr>
            <w:color w:val="007FAC"/>
            <w:w w:val="105"/>
            <w:sz w:val="12"/>
          </w:rPr>
          <w:t> Remote Sens.</w:t>
        </w:r>
        <w:r>
          <w:rPr>
            <w:color w:val="007FAC"/>
            <w:w w:val="105"/>
            <w:sz w:val="12"/>
          </w:rPr>
          <w:t> Environ.</w:t>
        </w:r>
        <w:r>
          <w:rPr>
            <w:color w:val="007FAC"/>
            <w:w w:val="105"/>
            <w:sz w:val="12"/>
          </w:rPr>
          <w:t> 160, 99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3">
        <w:r>
          <w:rPr>
            <w:color w:val="007FAC"/>
            <w:w w:val="105"/>
            <w:sz w:val="12"/>
          </w:rPr>
          <w:t>113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0" w:right="150" w:hanging="240"/>
        <w:jc w:val="left"/>
        <w:rPr>
          <w:sz w:val="12"/>
        </w:rPr>
      </w:pPr>
      <w:bookmarkStart w:name="_bookmark33" w:id="59"/>
      <w:bookmarkEnd w:id="59"/>
      <w:r>
        <w:rPr/>
      </w:r>
      <w:hyperlink r:id="rId44">
        <w:r>
          <w:rPr>
            <w:color w:val="007FAC"/>
            <w:w w:val="105"/>
            <w:sz w:val="12"/>
          </w:rPr>
          <w:t>Eastman, J.R., 1997. Idrisi for Windows, Version 20: Tutorial Exercises. graduate School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of Geography</w:t>
        </w:r>
      </w:hyperlink>
      <w:r>
        <w:rPr>
          <w:rFonts w:ascii="Arial" w:hAnsi="Arial"/>
          <w:color w:val="007FAC"/>
          <w:w w:val="105"/>
          <w:sz w:val="12"/>
        </w:rPr>
        <w:t>—</w:t>
      </w:r>
      <w:hyperlink r:id="rId44">
        <w:r>
          <w:rPr>
            <w:color w:val="007FAC"/>
            <w:w w:val="105"/>
            <w:sz w:val="12"/>
          </w:rPr>
          <w:t>Clark University,</w:t>
        </w:r>
        <w:r>
          <w:rPr>
            <w:color w:val="007FAC"/>
            <w:w w:val="105"/>
            <w:sz w:val="12"/>
          </w:rPr>
          <w:t> Worcester,</w:t>
        </w:r>
        <w:r>
          <w:rPr>
            <w:color w:val="007FAC"/>
            <w:w w:val="105"/>
            <w:sz w:val="12"/>
          </w:rPr>
          <w:t> MA</w:t>
        </w:r>
      </w:hyperlink>
      <w:r>
        <w:rPr>
          <w:w w:val="105"/>
          <w:sz w:val="12"/>
        </w:rPr>
        <w:t>.</w:t>
      </w:r>
    </w:p>
    <w:p>
      <w:pPr>
        <w:spacing w:before="3"/>
        <w:ind w:left="111" w:right="0" w:firstLine="0"/>
        <w:jc w:val="left"/>
        <w:rPr>
          <w:sz w:val="12"/>
        </w:rPr>
      </w:pPr>
      <w:bookmarkStart w:name="_bookmark34" w:id="60"/>
      <w:bookmarkEnd w:id="60"/>
      <w:r>
        <w:rPr/>
      </w:r>
      <w:hyperlink r:id="rId45">
        <w:r>
          <w:rPr>
            <w:color w:val="007FAC"/>
            <w:w w:val="105"/>
            <w:sz w:val="12"/>
          </w:rPr>
          <w:t>El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Baroudy,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A.A.,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Mapping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evaluating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suitability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GIS-based</w:t>
        </w:r>
        <w:r>
          <w:rPr>
            <w:color w:val="007FAC"/>
            <w:spacing w:val="-2"/>
            <w:w w:val="105"/>
            <w:sz w:val="12"/>
          </w:rPr>
          <w:t> model.</w:t>
        </w:r>
      </w:hyperlink>
    </w:p>
    <w:p>
      <w:pPr>
        <w:spacing w:before="20"/>
        <w:ind w:left="350" w:right="0" w:firstLine="0"/>
        <w:jc w:val="left"/>
        <w:rPr>
          <w:sz w:val="12"/>
        </w:rPr>
      </w:pPr>
      <w:hyperlink r:id="rId45">
        <w:r>
          <w:rPr>
            <w:color w:val="007FAC"/>
            <w:w w:val="105"/>
            <w:sz w:val="12"/>
          </w:rPr>
          <w:t>Catena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140,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96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45">
        <w:r>
          <w:rPr>
            <w:color w:val="007FAC"/>
            <w:spacing w:val="-2"/>
            <w:w w:val="105"/>
            <w:sz w:val="12"/>
          </w:rPr>
          <w:t>104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3"/>
        <w:ind w:left="350" w:right="0" w:hanging="240"/>
        <w:jc w:val="left"/>
        <w:rPr>
          <w:sz w:val="12"/>
        </w:rPr>
      </w:pPr>
      <w:bookmarkStart w:name="_bookmark35" w:id="61"/>
      <w:bookmarkEnd w:id="61"/>
      <w:r>
        <w:rPr/>
      </w:r>
      <w:hyperlink r:id="rId46">
        <w:r>
          <w:rPr>
            <w:color w:val="007FAC"/>
            <w:w w:val="105"/>
            <w:sz w:val="12"/>
          </w:rPr>
          <w:t>El Baroudy,</w:t>
        </w:r>
        <w:r>
          <w:rPr>
            <w:color w:val="007FAC"/>
            <w:w w:val="105"/>
            <w:sz w:val="12"/>
          </w:rPr>
          <w:t> A.A., Moghanm,</w:t>
        </w:r>
        <w:r>
          <w:rPr>
            <w:color w:val="007FAC"/>
            <w:w w:val="105"/>
            <w:sz w:val="12"/>
          </w:rPr>
          <w:t> F.S., 2014. Combined</w:t>
        </w:r>
        <w:r>
          <w:rPr>
            <w:color w:val="007FAC"/>
            <w:w w:val="105"/>
            <w:sz w:val="12"/>
          </w:rPr>
          <w:t> use of remote sensing</w:t>
        </w:r>
        <w:r>
          <w:rPr>
            <w:color w:val="007FAC"/>
            <w:w w:val="105"/>
            <w:sz w:val="12"/>
          </w:rPr>
          <w:t> and GIS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degradation risk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assessment 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some soils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Northern Nile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Delta,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Egypt. Egypt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6" w:id="62"/>
      <w:bookmarkEnd w:id="62"/>
      <w:r>
        <w:rPr>
          <w:color w:val="007FAC"/>
          <w:w w:val="101"/>
          <w:sz w:val="12"/>
        </w:rPr>
      </w:r>
      <w:hyperlink r:id="rId46">
        <w:r>
          <w:rPr>
            <w:color w:val="007FAC"/>
            <w:w w:val="105"/>
            <w:sz w:val="12"/>
          </w:rPr>
          <w:t>Remote</w:t>
        </w:r>
        <w:r>
          <w:rPr>
            <w:color w:val="007FAC"/>
            <w:w w:val="105"/>
            <w:sz w:val="12"/>
          </w:rPr>
          <w:t> Sens. Space Sci.</w:t>
        </w:r>
        <w:r>
          <w:rPr>
            <w:color w:val="007FAC"/>
            <w:w w:val="105"/>
            <w:sz w:val="12"/>
          </w:rPr>
          <w:t> 17 (1), 77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6">
        <w:r>
          <w:rPr>
            <w:color w:val="007FAC"/>
            <w:w w:val="105"/>
            <w:sz w:val="12"/>
          </w:rPr>
          <w:t>85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313" w:hanging="240"/>
        <w:jc w:val="both"/>
        <w:rPr>
          <w:sz w:val="12"/>
        </w:rPr>
      </w:pPr>
      <w:hyperlink r:id="rId47">
        <w:r>
          <w:rPr>
            <w:color w:val="007FAC"/>
            <w:w w:val="105"/>
            <w:sz w:val="12"/>
          </w:rPr>
          <w:t>El-Zeiny,</w:t>
        </w:r>
        <w:r>
          <w:rPr>
            <w:color w:val="007FAC"/>
            <w:w w:val="105"/>
            <w:sz w:val="12"/>
          </w:rPr>
          <w:t> A.M., Effat, H.A., 2019.</w:t>
        </w:r>
        <w:r>
          <w:rPr>
            <w:color w:val="007FAC"/>
            <w:w w:val="105"/>
            <w:sz w:val="12"/>
          </w:rPr>
          <w:t> Environmental analysis</w:t>
        </w:r>
        <w:r>
          <w:rPr>
            <w:color w:val="007FAC"/>
            <w:w w:val="105"/>
            <w:sz w:val="12"/>
          </w:rPr>
          <w:t> of soil characteristics in El-</w:t>
        </w:r>
      </w:hyperlink>
      <w:r>
        <w:rPr>
          <w:color w:val="007FAC"/>
          <w:spacing w:val="40"/>
          <w:w w:val="105"/>
          <w:sz w:val="12"/>
        </w:rPr>
        <w:t> </w:t>
      </w:r>
      <w:hyperlink r:id="rId47">
        <w:r>
          <w:rPr>
            <w:color w:val="007FAC"/>
            <w:w w:val="105"/>
            <w:sz w:val="12"/>
          </w:rPr>
          <w:t>Fayoum Governorate using geomatics</w:t>
        </w:r>
        <w:r>
          <w:rPr>
            <w:color w:val="007FAC"/>
            <w:w w:val="105"/>
            <w:sz w:val="12"/>
          </w:rPr>
          <w:t> approach. Environ.</w:t>
        </w:r>
        <w:r>
          <w:rPr>
            <w:color w:val="007FAC"/>
            <w:w w:val="105"/>
            <w:sz w:val="12"/>
          </w:rPr>
          <w:t> Monit. Assess. 191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(7),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37" w:id="63"/>
      <w:bookmarkEnd w:id="63"/>
      <w:r>
        <w:rPr>
          <w:color w:val="007FAC"/>
          <w:w w:val="110"/>
          <w:sz w:val="12"/>
        </w:rPr>
      </w:r>
      <w:hyperlink r:id="rId47">
        <w:r>
          <w:rPr>
            <w:color w:val="007FAC"/>
            <w:spacing w:val="-4"/>
            <w:w w:val="105"/>
            <w:sz w:val="12"/>
          </w:rPr>
          <w:t>1</w:t>
        </w:r>
      </w:hyperlink>
      <w:r>
        <w:rPr>
          <w:rFonts w:ascii="Arial" w:hAnsi="Arial"/>
          <w:color w:val="007FAC"/>
          <w:spacing w:val="-4"/>
          <w:w w:val="105"/>
          <w:sz w:val="12"/>
        </w:rPr>
        <w:t>–</w:t>
      </w:r>
      <w:hyperlink r:id="rId47">
        <w:r>
          <w:rPr>
            <w:color w:val="007FAC"/>
            <w:spacing w:val="-4"/>
            <w:w w:val="105"/>
            <w:sz w:val="12"/>
          </w:rPr>
          <w:t>20</w:t>
        </w:r>
      </w:hyperlink>
      <w:r>
        <w:rPr>
          <w:spacing w:val="-4"/>
          <w:w w:val="105"/>
          <w:sz w:val="12"/>
        </w:rPr>
        <w:t>.</w:t>
      </w:r>
    </w:p>
    <w:p>
      <w:pPr>
        <w:spacing w:line="278" w:lineRule="auto" w:before="2"/>
        <w:ind w:left="350" w:right="182" w:hanging="240"/>
        <w:jc w:val="left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Falah,</w:t>
        </w:r>
        <w:r>
          <w:rPr>
            <w:color w:val="007FAC"/>
            <w:w w:val="105"/>
            <w:sz w:val="12"/>
          </w:rPr>
          <w:t> F., Rahmati, O., Rostami,</w:t>
        </w:r>
        <w:r>
          <w:rPr>
            <w:color w:val="007FAC"/>
            <w:w w:val="105"/>
            <w:sz w:val="12"/>
          </w:rPr>
          <w:t> M., Ahmadisharaf, E., Daliakopoulos,</w:t>
        </w:r>
        <w:r>
          <w:rPr>
            <w:color w:val="007FAC"/>
            <w:w w:val="105"/>
            <w:sz w:val="12"/>
          </w:rPr>
          <w:t> I.N.,</w:t>
        </w:r>
      </w:hyperlink>
      <w:r>
        <w:rPr>
          <w:color w:val="007FAC"/>
          <w:spacing w:val="80"/>
          <w:w w:val="105"/>
          <w:sz w:val="12"/>
        </w:rPr>
        <w:t> </w:t>
      </w:r>
      <w:hyperlink r:id="rId48">
        <w:r>
          <w:rPr>
            <w:color w:val="007FAC"/>
            <w:w w:val="105"/>
            <w:sz w:val="12"/>
          </w:rPr>
          <w:t>Pourghasemi, H.R., 2019. Arti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cial neural networks for </w:t>
        </w:r>
        <w:r>
          <w:rPr>
            <w:rFonts w:asci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ood susceptibility mapping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">
        <w:r>
          <w:rPr>
            <w:color w:val="007FAC"/>
            <w:w w:val="105"/>
            <w:sz w:val="12"/>
          </w:rPr>
          <w:t>in data-scarce urban areas.</w:t>
        </w:r>
        <w:r>
          <w:rPr>
            <w:color w:val="007FAC"/>
            <w:w w:val="105"/>
            <w:sz w:val="12"/>
          </w:rPr>
          <w:t> In: Spat Modeling in GIS R Earth Environ</w:t>
        </w:r>
        <w:r>
          <w:rPr>
            <w:color w:val="007FAC"/>
            <w:w w:val="105"/>
            <w:sz w:val="12"/>
          </w:rPr>
          <w:t> Sci. Elsevier,</w:t>
        </w:r>
      </w:hyperlink>
    </w:p>
    <w:p>
      <w:pPr>
        <w:spacing w:line="138" w:lineRule="exact" w:before="0"/>
        <w:ind w:left="350" w:right="0" w:firstLine="0"/>
        <w:jc w:val="left"/>
        <w:rPr>
          <w:sz w:val="12"/>
        </w:rPr>
      </w:pPr>
      <w:bookmarkStart w:name="_bookmark38" w:id="64"/>
      <w:bookmarkEnd w:id="64"/>
      <w:r>
        <w:rPr/>
      </w:r>
      <w:hyperlink r:id="rId48">
        <w:r>
          <w:rPr>
            <w:color w:val="007FAC"/>
            <w:w w:val="105"/>
            <w:sz w:val="12"/>
          </w:rPr>
          <w:t>pp.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323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48">
        <w:r>
          <w:rPr>
            <w:color w:val="007FAC"/>
            <w:spacing w:val="-2"/>
            <w:w w:val="105"/>
            <w:sz w:val="12"/>
          </w:rPr>
          <w:t>336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3"/>
        <w:ind w:left="351" w:right="0" w:hanging="240"/>
        <w:jc w:val="left"/>
        <w:rPr>
          <w:sz w:val="12"/>
        </w:rPr>
      </w:pPr>
      <w:r>
        <w:rPr>
          <w:w w:val="105"/>
          <w:sz w:val="12"/>
        </w:rPr>
        <w:t>FAO, 2005. Fertilizer Use by Crop</w:t>
      </w:r>
      <w:r>
        <w:rPr>
          <w:w w:val="105"/>
          <w:sz w:val="12"/>
        </w:rPr>
        <w:t> in India First Version. FAO, Rome published </w:t>
      </w:r>
      <w:r>
        <w:rPr>
          <w:w w:val="105"/>
          <w:sz w:val="12"/>
        </w:rPr>
        <w:t>by.</w:t>
      </w:r>
      <w:r>
        <w:rPr>
          <w:spacing w:val="40"/>
          <w:w w:val="107"/>
          <w:sz w:val="12"/>
        </w:rPr>
        <w:t> </w:t>
      </w:r>
      <w:bookmarkStart w:name="_bookmark39" w:id="65"/>
      <w:bookmarkEnd w:id="65"/>
      <w:r>
        <w:rPr>
          <w:w w:val="107"/>
          <w:sz w:val="12"/>
        </w:rPr>
      </w:r>
      <w:hyperlink r:id="rId49">
        <w:r>
          <w:rPr>
            <w:color w:val="007FAC"/>
            <w:spacing w:val="-2"/>
            <w:w w:val="105"/>
            <w:sz w:val="12"/>
          </w:rPr>
          <w:t>http://wwwfaoorg/docrep/009/a0257e/A0257E05html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3"/>
        <w:ind w:left="351" w:right="0" w:hanging="240"/>
        <w:jc w:val="left"/>
        <w:rPr>
          <w:sz w:val="12"/>
        </w:rPr>
      </w:pPr>
      <w:hyperlink r:id="rId50">
        <w:r>
          <w:rPr>
            <w:color w:val="007FAC"/>
            <w:w w:val="105"/>
            <w:sz w:val="12"/>
          </w:rPr>
          <w:t>Gumma,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Thenkabail,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P.S.,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Fujii,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Namara,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2009.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Spatial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selecting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most suitable areas of rice cultivation in the Inland Valley Wetlands of Ghana </w:t>
        </w:r>
        <w:r>
          <w:rPr>
            <w:color w:val="007FAC"/>
            <w:w w:val="105"/>
            <w:sz w:val="12"/>
          </w:rPr>
          <w:t>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remote sensing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geographic information</w:t>
        </w:r>
        <w:r>
          <w:rPr>
            <w:color w:val="007FAC"/>
            <w:w w:val="105"/>
            <w:sz w:val="12"/>
          </w:rPr>
          <w:t> systems. J. Appl. Remote Sens.</w:t>
        </w:r>
        <w:r>
          <w:rPr>
            <w:color w:val="007FAC"/>
            <w:w w:val="105"/>
            <w:sz w:val="12"/>
          </w:rPr>
          <w:t> 3 (1),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40" w:id="66"/>
      <w:bookmarkEnd w:id="66"/>
      <w:r>
        <w:rPr>
          <w:color w:val="007FAC"/>
          <w:w w:val="116"/>
          <w:sz w:val="12"/>
        </w:rPr>
      </w:r>
      <w:hyperlink r:id="rId50">
        <w:r>
          <w:rPr>
            <w:color w:val="007FAC"/>
            <w:spacing w:val="-2"/>
            <w:w w:val="105"/>
            <w:sz w:val="12"/>
          </w:rPr>
          <w:t>033537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0"/>
        <w:ind w:left="351" w:right="150" w:hanging="240"/>
        <w:jc w:val="left"/>
        <w:rPr>
          <w:sz w:val="12"/>
        </w:rPr>
      </w:pPr>
      <w:hyperlink r:id="rId51">
        <w:r>
          <w:rPr>
            <w:color w:val="007FAC"/>
            <w:w w:val="105"/>
            <w:sz w:val="12"/>
          </w:rPr>
          <w:t>Halder, J.C., 2013. Land suitability assessment for</w:t>
        </w:r>
        <w:r>
          <w:rPr>
            <w:color w:val="007FAC"/>
            <w:w w:val="105"/>
            <w:sz w:val="12"/>
          </w:rPr>
          <w:t> crop cultivation by</w:t>
        </w:r>
        <w:r>
          <w:rPr>
            <w:color w:val="007FAC"/>
            <w:w w:val="105"/>
            <w:sz w:val="12"/>
          </w:rPr>
          <w:t> using remote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1" w:id="67"/>
      <w:bookmarkEnd w:id="67"/>
      <w:r>
        <w:rPr>
          <w:color w:val="007FAC"/>
          <w:w w:val="104"/>
          <w:sz w:val="12"/>
        </w:rPr>
      </w:r>
      <w:hyperlink r:id="rId51">
        <w:r>
          <w:rPr>
            <w:color w:val="007FAC"/>
            <w:w w:val="105"/>
            <w:sz w:val="12"/>
          </w:rPr>
          <w:t>sensing</w:t>
        </w:r>
        <w:r>
          <w:rPr>
            <w:color w:val="007FAC"/>
            <w:w w:val="105"/>
            <w:sz w:val="12"/>
          </w:rPr>
          <w:t> and GIS.</w:t>
        </w:r>
        <w:r>
          <w:rPr>
            <w:color w:val="007FAC"/>
            <w:w w:val="105"/>
            <w:sz w:val="12"/>
          </w:rPr>
          <w:t> J. Geogr.</w:t>
        </w:r>
        <w:r>
          <w:rPr>
            <w:color w:val="007FAC"/>
            <w:w w:val="105"/>
            <w:sz w:val="12"/>
          </w:rPr>
          <w:t> Geol. 5 (3), 65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1" w:right="150" w:hanging="240"/>
        <w:jc w:val="left"/>
        <w:rPr>
          <w:sz w:val="12"/>
        </w:rPr>
      </w:pPr>
      <w:hyperlink r:id="rId52">
        <w:r>
          <w:rPr>
            <w:color w:val="007FAC"/>
            <w:w w:val="105"/>
            <w:sz w:val="12"/>
          </w:rPr>
          <w:t>Hamzeh,</w:t>
        </w:r>
        <w:r>
          <w:rPr>
            <w:color w:val="007FAC"/>
            <w:w w:val="105"/>
            <w:sz w:val="12"/>
          </w:rPr>
          <w:t> S., Mokarram, M., Alavipanah, S.K., 2014. Combination of Fuzzy</w:t>
        </w:r>
        <w:r>
          <w:rPr>
            <w:color w:val="007FAC"/>
            <w:w w:val="105"/>
            <w:sz w:val="12"/>
          </w:rPr>
          <w:t> and AHP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methods to assess land suitability for barley: case Study of semi arid lands in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southwest of Iran Desert, 2, 19, pp. 173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2">
        <w:r>
          <w:rPr>
            <w:color w:val="007FAC"/>
            <w:w w:val="105"/>
            <w:sz w:val="12"/>
          </w:rPr>
          <w:t>181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1" w:right="105" w:hanging="240"/>
        <w:jc w:val="left"/>
        <w:rPr>
          <w:sz w:val="12"/>
        </w:rPr>
      </w:pPr>
      <w:bookmarkStart w:name="_bookmark42" w:id="68"/>
      <w:bookmarkEnd w:id="68"/>
      <w:r>
        <w:rPr/>
      </w:r>
      <w:hyperlink r:id="rId53">
        <w:r>
          <w:rPr>
            <w:color w:val="007FAC"/>
            <w:w w:val="105"/>
            <w:sz w:val="12"/>
          </w:rPr>
          <w:t>Hengl, T., Leenaars, J.G., Shepherd,</w:t>
        </w:r>
        <w:r>
          <w:rPr>
            <w:color w:val="007FAC"/>
            <w:w w:val="105"/>
            <w:sz w:val="12"/>
          </w:rPr>
          <w:t> K.D., Walsh,</w:t>
        </w:r>
        <w:r>
          <w:rPr>
            <w:color w:val="007FAC"/>
            <w:w w:val="105"/>
            <w:sz w:val="12"/>
          </w:rPr>
          <w:t> M.G., Heuvelink, G.B., Mamo, T.,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Kwabena, N.A., 2017. Soil nutrient maps of Sub-Saharan Africa: assessment</w:t>
        </w:r>
        <w:r>
          <w:rPr>
            <w:color w:val="007FAC"/>
            <w:w w:val="105"/>
            <w:sz w:val="12"/>
          </w:rPr>
          <w:t> of soil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nutrient content</w:t>
        </w:r>
        <w:r>
          <w:rPr>
            <w:color w:val="007FAC"/>
            <w:w w:val="105"/>
            <w:sz w:val="12"/>
          </w:rPr>
          <w:t> at 250 m spatial resolution using machine learning. Nutrient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Cycl.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Agroecosyst.</w:t>
        </w:r>
        <w:r>
          <w:rPr>
            <w:color w:val="007FAC"/>
            <w:w w:val="105"/>
            <w:sz w:val="12"/>
          </w:rPr>
          <w:t> 109 (1), 77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3">
        <w:r>
          <w:rPr>
            <w:color w:val="007FAC"/>
            <w:w w:val="105"/>
            <w:sz w:val="12"/>
          </w:rPr>
          <w:t>102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51" w:right="150" w:hanging="240"/>
        <w:jc w:val="left"/>
        <w:rPr>
          <w:sz w:val="12"/>
        </w:rPr>
      </w:pPr>
      <w:bookmarkStart w:name="_bookmark43" w:id="69"/>
      <w:bookmarkEnd w:id="69"/>
      <w:r>
        <w:rPr/>
      </w:r>
      <w:hyperlink r:id="rId54">
        <w:r>
          <w:rPr>
            <w:color w:val="007FAC"/>
            <w:w w:val="105"/>
            <w:sz w:val="12"/>
          </w:rPr>
          <w:t>Kazemi, H., Sadeghi, S., Akinci, H., 2016. Developing a land evaluation</w:t>
        </w:r>
        <w:r>
          <w:rPr>
            <w:color w:val="007FAC"/>
            <w:w w:val="105"/>
            <w:sz w:val="12"/>
          </w:rPr>
          <w:t> model for</w:t>
        </w:r>
        <w:r>
          <w:rPr>
            <w:color w:val="007FAC"/>
            <w:w w:val="105"/>
            <w:sz w:val="12"/>
          </w:rPr>
          <w:t> faba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bean cultivation</w:t>
        </w:r>
        <w:r>
          <w:rPr>
            <w:color w:val="007FAC"/>
            <w:w w:val="105"/>
            <w:sz w:val="12"/>
          </w:rPr>
          <w:t> using geographic information system</w:t>
        </w:r>
        <w:r>
          <w:rPr>
            <w:color w:val="007FAC"/>
            <w:w w:val="105"/>
            <w:sz w:val="12"/>
          </w:rPr>
          <w:t> and multi-criteria analysis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(A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case study: Gonbad-Kavous</w:t>
        </w:r>
        <w:r>
          <w:rPr>
            <w:color w:val="007FAC"/>
            <w:w w:val="105"/>
            <w:sz w:val="12"/>
          </w:rPr>
          <w:t> region,</w:t>
        </w:r>
        <w:r>
          <w:rPr>
            <w:color w:val="007FAC"/>
            <w:w w:val="105"/>
            <w:sz w:val="12"/>
          </w:rPr>
          <w:t> Iran). Ecol. Indicat. 63, 37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4">
        <w:r>
          <w:rPr>
            <w:color w:val="007FAC"/>
            <w:w w:val="105"/>
            <w:sz w:val="12"/>
          </w:rPr>
          <w:t>47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51" w:right="196" w:hanging="240"/>
        <w:jc w:val="left"/>
        <w:rPr>
          <w:sz w:val="12"/>
        </w:rPr>
      </w:pPr>
      <w:bookmarkStart w:name="_bookmark44" w:id="70"/>
      <w:bookmarkEnd w:id="70"/>
      <w:r>
        <w:rPr/>
      </w:r>
      <w:hyperlink r:id="rId55">
        <w:r>
          <w:rPr>
            <w:color w:val="007FAC"/>
            <w:w w:val="105"/>
            <w:sz w:val="12"/>
          </w:rPr>
          <w:t>Kazmierkowski,</w:t>
        </w:r>
        <w:r>
          <w:rPr>
            <w:color w:val="007FAC"/>
            <w:w w:val="105"/>
            <w:sz w:val="12"/>
          </w:rPr>
          <w:t> M.P., 2002. Neural networks and fuzzy logic</w:t>
        </w:r>
        <w:r>
          <w:rPr>
            <w:color w:val="007FAC"/>
            <w:w w:val="105"/>
            <w:sz w:val="12"/>
          </w:rPr>
          <w:t> control in </w:t>
        </w:r>
        <w:r>
          <w:rPr>
            <w:color w:val="007FAC"/>
            <w:w w:val="105"/>
            <w:sz w:val="12"/>
          </w:rPr>
          <w:t>power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electronics.</w:t>
        </w:r>
        <w:r>
          <w:rPr>
            <w:color w:val="007FAC"/>
            <w:w w:val="105"/>
            <w:sz w:val="12"/>
          </w:rPr>
          <w:t> Selected Prob. Cont. Power</w:t>
        </w:r>
        <w:r>
          <w:rPr>
            <w:color w:val="007FAC"/>
            <w:w w:val="105"/>
            <w:sz w:val="12"/>
          </w:rPr>
          <w:t> Electro. 351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1" w:right="105" w:hanging="240"/>
        <w:jc w:val="left"/>
        <w:rPr>
          <w:sz w:val="12"/>
        </w:rPr>
      </w:pPr>
      <w:bookmarkStart w:name="_bookmark45" w:id="71"/>
      <w:bookmarkEnd w:id="71"/>
      <w:r>
        <w:rPr/>
      </w:r>
      <w:r>
        <w:rPr>
          <w:w w:val="105"/>
          <w:sz w:val="12"/>
        </w:rPr>
        <w:t>Khatun, S., Pal, S., 2016. Identi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cation of prospective surface water available zones 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 criteria</w:t>
      </w:r>
      <w:r>
        <w:rPr>
          <w:w w:val="105"/>
          <w:sz w:val="12"/>
        </w:rPr>
        <w:t> decision approach</w:t>
      </w:r>
      <w:r>
        <w:rPr>
          <w:w w:val="105"/>
          <w:sz w:val="12"/>
        </w:rPr>
        <w:t> in Kushkarani River basin of eastern</w:t>
      </w:r>
      <w:r>
        <w:rPr>
          <w:w w:val="105"/>
          <w:sz w:val="12"/>
        </w:rPr>
        <w:t> India. Arch.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Curr. Res.</w:t>
      </w:r>
      <w:r>
        <w:rPr>
          <w:w w:val="105"/>
          <w:sz w:val="12"/>
        </w:rPr>
        <w:t> Int. 4 (4), 1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20. </w:t>
      </w:r>
      <w:hyperlink r:id="rId56">
        <w:r>
          <w:rPr>
            <w:color w:val="007FAC"/>
            <w:w w:val="105"/>
            <w:sz w:val="12"/>
          </w:rPr>
          <w:t>https://doi.org/10.9734/ACRI/2016/27651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1" w:right="150" w:hanging="240"/>
        <w:jc w:val="both"/>
        <w:rPr>
          <w:sz w:val="12"/>
        </w:rPr>
      </w:pPr>
      <w:bookmarkStart w:name="_bookmark46" w:id="72"/>
      <w:bookmarkEnd w:id="72"/>
      <w:r>
        <w:rPr/>
      </w:r>
      <w:hyperlink r:id="rId57">
        <w:r>
          <w:rPr>
            <w:color w:val="007FAC"/>
            <w:w w:val="105"/>
            <w:sz w:val="12"/>
          </w:rPr>
          <w:t>Kihoro,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Bosco,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N.J.,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Murage,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2013.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Suitability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rice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growing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sites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multicriteria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evaluation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GIS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approach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great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Mwea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region,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Kenya.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SpringerPlus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7" w:id="73"/>
      <w:bookmarkEnd w:id="73"/>
      <w:r>
        <w:rPr>
          <w:color w:val="007FAC"/>
          <w:w w:val="102"/>
          <w:sz w:val="12"/>
        </w:rPr>
      </w:r>
      <w:hyperlink r:id="rId57">
        <w:r>
          <w:rPr>
            <w:color w:val="007FAC"/>
            <w:w w:val="105"/>
            <w:sz w:val="12"/>
          </w:rPr>
          <w:t>2 (1), 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7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spacing w:line="273" w:lineRule="auto" w:before="0"/>
        <w:ind w:left="351" w:right="150" w:hanging="240"/>
        <w:jc w:val="both"/>
        <w:rPr>
          <w:sz w:val="12"/>
        </w:rPr>
      </w:pPr>
      <w:hyperlink r:id="rId58">
        <w:r>
          <w:rPr>
            <w:color w:val="007FAC"/>
            <w:w w:val="105"/>
            <w:sz w:val="12"/>
          </w:rPr>
          <w:t>Kim,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D.H.,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Kim,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Y.J.,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Hur,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D.S.,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2014.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Arti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breakwater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damage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8" w:id="74"/>
      <w:bookmarkEnd w:id="74"/>
      <w:r>
        <w:rPr>
          <w:color w:val="007FAC"/>
          <w:w w:val="104"/>
          <w:sz w:val="12"/>
        </w:rPr>
      </w:r>
      <w:hyperlink r:id="rId58">
        <w:r>
          <w:rPr>
            <w:color w:val="007FAC"/>
            <w:w w:val="105"/>
            <w:sz w:val="12"/>
          </w:rPr>
          <w:t>estimation</w:t>
        </w:r>
        <w:r>
          <w:rPr>
            <w:color w:val="007FAC"/>
            <w:w w:val="105"/>
            <w:sz w:val="12"/>
          </w:rPr>
          <w:t> considering tidal</w:t>
        </w:r>
        <w:r>
          <w:rPr>
            <w:color w:val="007FAC"/>
            <w:w w:val="105"/>
            <w:sz w:val="12"/>
          </w:rPr>
          <w:t> level variation.</w:t>
        </w:r>
        <w:r>
          <w:rPr>
            <w:color w:val="007FAC"/>
            <w:w w:val="105"/>
            <w:sz w:val="12"/>
          </w:rPr>
          <w:t> Ocean Eng.</w:t>
        </w:r>
        <w:r>
          <w:rPr>
            <w:color w:val="007FAC"/>
            <w:w w:val="105"/>
            <w:sz w:val="12"/>
          </w:rPr>
          <w:t> 87, 185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8">
        <w:r>
          <w:rPr>
            <w:color w:val="007FAC"/>
            <w:w w:val="105"/>
            <w:sz w:val="12"/>
          </w:rPr>
          <w:t>190</w:t>
        </w:r>
      </w:hyperlink>
      <w:r>
        <w:rPr>
          <w:w w:val="105"/>
          <w:sz w:val="12"/>
        </w:rPr>
        <w:t>.</w:t>
      </w:r>
    </w:p>
    <w:p>
      <w:pPr>
        <w:spacing w:line="280" w:lineRule="auto" w:before="3"/>
        <w:ind w:left="350" w:right="162" w:hanging="240"/>
        <w:jc w:val="both"/>
        <w:rPr>
          <w:sz w:val="12"/>
        </w:rPr>
      </w:pPr>
      <w:hyperlink r:id="rId59">
        <w:r>
          <w:rPr>
            <w:color w:val="007FAC"/>
            <w:w w:val="105"/>
            <w:sz w:val="12"/>
          </w:rPr>
          <w:t>Kuria,</w:t>
        </w:r>
        <w:r>
          <w:rPr>
            <w:color w:val="007FAC"/>
            <w:w w:val="105"/>
            <w:sz w:val="12"/>
          </w:rPr>
          <w:t> D., Ngari, D., Waithaka, E., 2011. Using</w:t>
        </w:r>
        <w:r>
          <w:rPr>
            <w:color w:val="007FAC"/>
            <w:w w:val="105"/>
            <w:sz w:val="12"/>
          </w:rPr>
          <w:t> geographic information</w:t>
        </w:r>
        <w:r>
          <w:rPr>
            <w:color w:val="007FAC"/>
            <w:w w:val="105"/>
            <w:sz w:val="12"/>
          </w:rPr>
          <w:t> systems (GIS) </w:t>
        </w:r>
        <w:r>
          <w:rPr>
            <w:color w:val="007FAC"/>
            <w:w w:val="105"/>
            <w:sz w:val="12"/>
          </w:rPr>
          <w:t>to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determine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land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suitability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rice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crop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growing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Tana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delta.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Geogr.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Reg.</w:t>
        </w:r>
      </w:hyperlink>
    </w:p>
    <w:p>
      <w:pPr>
        <w:spacing w:line="136" w:lineRule="exact" w:before="0"/>
        <w:ind w:left="350" w:right="0" w:firstLine="0"/>
        <w:jc w:val="both"/>
        <w:rPr>
          <w:sz w:val="12"/>
        </w:rPr>
      </w:pPr>
      <w:bookmarkStart w:name="_bookmark49" w:id="75"/>
      <w:bookmarkEnd w:id="75"/>
      <w:r>
        <w:rPr/>
      </w:r>
      <w:hyperlink r:id="rId59">
        <w:r>
          <w:rPr>
            <w:color w:val="007FAC"/>
            <w:w w:val="105"/>
            <w:sz w:val="12"/>
          </w:rPr>
          <w:t>Plann.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4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(9),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525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59">
        <w:r>
          <w:rPr>
            <w:color w:val="007FAC"/>
            <w:spacing w:val="-2"/>
            <w:w w:val="105"/>
            <w:sz w:val="12"/>
          </w:rPr>
          <w:t>532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3"/>
        <w:ind w:left="350" w:right="150" w:hanging="240"/>
        <w:jc w:val="both"/>
        <w:rPr>
          <w:sz w:val="12"/>
        </w:rPr>
      </w:pPr>
      <w:hyperlink r:id="rId60">
        <w:r>
          <w:rPr>
            <w:color w:val="007FAC"/>
            <w:w w:val="105"/>
            <w:sz w:val="12"/>
          </w:rPr>
          <w:t>Kussul, N.,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Lemoine,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Gallego, F.J.,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Skakun, S.V.,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Lavreniuk, M., Shelestov, A.Y., 2016.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Parcel-based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crop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0">
        <w:r>
          <w:rPr>
            <w:color w:val="007FAC"/>
            <w:w w:val="105"/>
            <w:sz w:val="12"/>
          </w:rPr>
          <w:t>cation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Ukraine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Landsat-8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Sentinel-1A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0" w:id="76"/>
      <w:bookmarkEnd w:id="76"/>
      <w:r>
        <w:rPr>
          <w:color w:val="007FAC"/>
          <w:w w:val="104"/>
          <w:sz w:val="12"/>
        </w:rPr>
      </w:r>
      <w:hyperlink r:id="rId60">
        <w:r>
          <w:rPr>
            <w:color w:val="007FAC"/>
            <w:w w:val="105"/>
            <w:sz w:val="12"/>
          </w:rPr>
          <w:t>IEEE J. App. Earth</w:t>
        </w:r>
        <w:r>
          <w:rPr>
            <w:color w:val="007FAC"/>
            <w:w w:val="105"/>
            <w:sz w:val="12"/>
          </w:rPr>
          <w:t> Observ.</w:t>
        </w:r>
        <w:r>
          <w:rPr>
            <w:color w:val="007FAC"/>
            <w:w w:val="105"/>
            <w:sz w:val="12"/>
          </w:rPr>
          <w:t> Remote Sens.</w:t>
        </w:r>
        <w:r>
          <w:rPr>
            <w:color w:val="007FAC"/>
            <w:w w:val="105"/>
            <w:sz w:val="12"/>
          </w:rPr>
          <w:t> 9 (6), 2500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0">
        <w:r>
          <w:rPr>
            <w:color w:val="007FAC"/>
            <w:w w:val="105"/>
            <w:sz w:val="12"/>
          </w:rPr>
          <w:t>2508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0" w:right="151" w:hanging="240"/>
        <w:jc w:val="both"/>
        <w:rPr>
          <w:sz w:val="12"/>
        </w:rPr>
      </w:pPr>
      <w:hyperlink r:id="rId61">
        <w:r>
          <w:rPr>
            <w:color w:val="007FAC"/>
            <w:w w:val="105"/>
            <w:sz w:val="12"/>
          </w:rPr>
          <w:t>Maclin,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Opitz,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1997.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Empirical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Evaluation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Bagging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Boosting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AAAI/IAAI,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1" w:id="77"/>
      <w:bookmarkEnd w:id="77"/>
      <w:r>
        <w:rPr>
          <w:color w:val="007FAC"/>
          <w:w w:val="102"/>
          <w:sz w:val="12"/>
        </w:rPr>
      </w:r>
      <w:hyperlink r:id="rId61">
        <w:r>
          <w:rPr>
            <w:color w:val="007FAC"/>
            <w:w w:val="105"/>
            <w:sz w:val="12"/>
          </w:rPr>
          <w:t>1997, pp. 546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1">
        <w:r>
          <w:rPr>
            <w:color w:val="007FAC"/>
            <w:w w:val="105"/>
            <w:sz w:val="12"/>
          </w:rPr>
          <w:t>551</w:t>
        </w:r>
      </w:hyperlink>
      <w:r>
        <w:rPr>
          <w:w w:val="105"/>
          <w:sz w:val="12"/>
        </w:rPr>
        <w:t>.</w:t>
      </w:r>
    </w:p>
    <w:p>
      <w:pPr>
        <w:spacing w:line="280" w:lineRule="auto" w:before="4"/>
        <w:ind w:left="350" w:right="150" w:hanging="240"/>
        <w:jc w:val="left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Mahmood, N.N.,</w:t>
        </w:r>
        <w:r>
          <w:rPr>
            <w:color w:val="007FAC"/>
            <w:w w:val="105"/>
            <w:sz w:val="12"/>
          </w:rPr>
          <w:t> Ahmad, D., 2001. Use of Remote Sensing and</w:t>
        </w:r>
        <w:r>
          <w:rPr>
            <w:color w:val="007FAC"/>
            <w:w w:val="105"/>
            <w:sz w:val="12"/>
          </w:rPr>
          <w:t> GIS Technologies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Precision Farming</w:t>
        </w:r>
        <w:r>
          <w:rPr>
            <w:color w:val="007FAC"/>
            <w:w w:val="105"/>
            <w:sz w:val="12"/>
          </w:rPr>
          <w:t> for Rice Crop in Malaysia</w:t>
        </w:r>
        <w:r>
          <w:rPr>
            <w:color w:val="007FAC"/>
            <w:w w:val="105"/>
            <w:sz w:val="12"/>
          </w:rPr>
          <w:t> Newsletter of the Malaysian Centre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Remote</w:t>
        </w:r>
        <w:r>
          <w:rPr>
            <w:color w:val="007FAC"/>
            <w:w w:val="105"/>
            <w:sz w:val="12"/>
          </w:rPr>
          <w:t> Sensing</w:t>
        </w:r>
      </w:hyperlink>
      <w:r>
        <w:rPr>
          <w:w w:val="105"/>
          <w:sz w:val="12"/>
        </w:rPr>
        <w:t>.</w:t>
      </w:r>
    </w:p>
    <w:p>
      <w:pPr>
        <w:spacing w:after="0" w:line="280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spacing w:before="115"/>
        <w:ind w:left="111" w:right="0" w:firstLine="0"/>
        <w:jc w:val="left"/>
        <w:rPr>
          <w:sz w:val="12"/>
        </w:rPr>
      </w:pPr>
      <w:bookmarkStart w:name="_bookmark52" w:id="78"/>
      <w:bookmarkEnd w:id="78"/>
      <w:r>
        <w:rPr/>
      </w:r>
      <w:hyperlink r:id="rId63">
        <w:r>
          <w:rPr>
            <w:color w:val="007FAC"/>
            <w:w w:val="105"/>
            <w:sz w:val="12"/>
          </w:rPr>
          <w:t>Malczewski,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2006. GIS-based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multicriteria decision analysis: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survey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literature.</w:t>
        </w:r>
      </w:hyperlink>
    </w:p>
    <w:p>
      <w:pPr>
        <w:spacing w:before="21"/>
        <w:ind w:left="350" w:right="0" w:firstLine="0"/>
        <w:jc w:val="left"/>
        <w:rPr>
          <w:sz w:val="12"/>
        </w:rPr>
      </w:pPr>
      <w:hyperlink r:id="rId63">
        <w:r>
          <w:rPr>
            <w:color w:val="007FAC"/>
            <w:w w:val="105"/>
            <w:sz w:val="12"/>
          </w:rPr>
          <w:t>Int.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Geogr.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(7),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703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63">
        <w:r>
          <w:rPr>
            <w:color w:val="007FAC"/>
            <w:spacing w:val="-2"/>
            <w:w w:val="105"/>
            <w:sz w:val="12"/>
          </w:rPr>
          <w:t>726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3"/>
        <w:ind w:left="350" w:right="42" w:hanging="240"/>
        <w:jc w:val="left"/>
        <w:rPr>
          <w:sz w:val="12"/>
        </w:rPr>
      </w:pPr>
      <w:bookmarkStart w:name="_bookmark53" w:id="79"/>
      <w:bookmarkEnd w:id="79"/>
      <w:r>
        <w:rPr/>
      </w:r>
      <w:hyperlink r:id="rId64">
        <w:r>
          <w:rPr>
            <w:color w:val="007FAC"/>
            <w:w w:val="105"/>
            <w:sz w:val="12"/>
          </w:rPr>
          <w:t>Manzanilla, D.O.,</w:t>
        </w:r>
        <w:r>
          <w:rPr>
            <w:color w:val="007FAC"/>
            <w:w w:val="105"/>
            <w:sz w:val="12"/>
          </w:rPr>
          <w:t> Paris, T.R.,</w:t>
        </w:r>
        <w:r>
          <w:rPr>
            <w:color w:val="007FAC"/>
            <w:w w:val="105"/>
            <w:sz w:val="12"/>
          </w:rPr>
          <w:t> Vergara,</w:t>
        </w:r>
        <w:r>
          <w:rPr>
            <w:color w:val="007FAC"/>
            <w:w w:val="105"/>
            <w:sz w:val="12"/>
          </w:rPr>
          <w:t> G.V., Ismail, A.M., Pandey, S., Labios, R.V.,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Mackill,</w:t>
        </w:r>
        <w:r>
          <w:rPr>
            <w:color w:val="007FAC"/>
            <w:w w:val="105"/>
            <w:sz w:val="12"/>
          </w:rPr>
          <w:t> D.J., 2011. Submergence</w:t>
        </w:r>
        <w:r>
          <w:rPr>
            <w:color w:val="007FAC"/>
            <w:w w:val="105"/>
            <w:sz w:val="12"/>
          </w:rPr>
          <w:t> risks and farmers' preferences:</w:t>
        </w:r>
        <w:r>
          <w:rPr>
            <w:color w:val="007FAC"/>
            <w:w w:val="105"/>
            <w:sz w:val="12"/>
          </w:rPr>
          <w:t> implications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4" w:id="80"/>
      <w:bookmarkEnd w:id="80"/>
      <w:r>
        <w:rPr>
          <w:color w:val="007FAC"/>
          <w:w w:val="104"/>
          <w:sz w:val="12"/>
        </w:rPr>
      </w:r>
      <w:hyperlink r:id="rId64">
        <w:r>
          <w:rPr>
            <w:color w:val="007FAC"/>
            <w:w w:val="105"/>
            <w:sz w:val="12"/>
          </w:rPr>
          <w:t>breeding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Sub1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rice</w:t>
        </w:r>
        <w:r>
          <w:rPr>
            <w:color w:val="007FAC"/>
            <w:spacing w:val="2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2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Southeast</w:t>
        </w:r>
        <w:r>
          <w:rPr>
            <w:color w:val="007FAC"/>
            <w:spacing w:val="2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Asia.</w:t>
        </w:r>
        <w:r>
          <w:rPr>
            <w:color w:val="007FAC"/>
            <w:spacing w:val="2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Agric.</w:t>
        </w:r>
        <w:r>
          <w:rPr>
            <w:color w:val="007FAC"/>
            <w:spacing w:val="2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Syst.</w:t>
        </w:r>
        <w:r>
          <w:rPr>
            <w:color w:val="007FAC"/>
            <w:spacing w:val="2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104</w:t>
        </w:r>
        <w:r>
          <w:rPr>
            <w:color w:val="007FAC"/>
            <w:spacing w:val="2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(4),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335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4">
        <w:r>
          <w:rPr>
            <w:color w:val="007FAC"/>
            <w:w w:val="105"/>
            <w:sz w:val="12"/>
          </w:rPr>
          <w:t>347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50" w:right="42" w:hanging="240"/>
        <w:jc w:val="left"/>
        <w:rPr>
          <w:sz w:val="12"/>
        </w:rPr>
      </w:pPr>
      <w:hyperlink r:id="rId65">
        <w:r>
          <w:rPr>
            <w:color w:val="007FAC"/>
            <w:w w:val="105"/>
            <w:sz w:val="12"/>
          </w:rPr>
          <w:t>Mekonnen,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 Namuduri, S., Burton, L., Sarwat,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 Bhansali, S., 2019. Machine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techniques in wireless</w:t>
        </w:r>
        <w:r>
          <w:rPr>
            <w:color w:val="007FAC"/>
            <w:w w:val="105"/>
            <w:sz w:val="12"/>
          </w:rPr>
          <w:t> sensor</w:t>
        </w:r>
        <w:r>
          <w:rPr>
            <w:color w:val="007FAC"/>
            <w:w w:val="105"/>
            <w:sz w:val="12"/>
          </w:rPr>
          <w:t> network based precision agriculture. J. Electrochem.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5" w:id="81"/>
      <w:bookmarkEnd w:id="81"/>
      <w:r>
        <w:rPr>
          <w:color w:val="007FAC"/>
          <w:w w:val="103"/>
          <w:sz w:val="12"/>
        </w:rPr>
      </w:r>
      <w:hyperlink r:id="rId65">
        <w:r>
          <w:rPr>
            <w:color w:val="007FAC"/>
            <w:w w:val="105"/>
            <w:sz w:val="12"/>
          </w:rPr>
          <w:t>Soc. 167</w:t>
        </w:r>
        <w:r>
          <w:rPr>
            <w:color w:val="007FAC"/>
            <w:w w:val="105"/>
            <w:sz w:val="12"/>
          </w:rPr>
          <w:t> (3), 037522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hyperlink r:id="rId66">
        <w:r>
          <w:rPr>
            <w:color w:val="007FAC"/>
            <w:w w:val="105"/>
            <w:sz w:val="12"/>
          </w:rPr>
          <w:t>Mendas, A.,</w:t>
        </w:r>
        <w:r>
          <w:rPr>
            <w:color w:val="007FAC"/>
            <w:w w:val="105"/>
            <w:sz w:val="12"/>
          </w:rPr>
          <w:t> Delali, A.,</w:t>
        </w:r>
        <w:r>
          <w:rPr>
            <w:color w:val="007FAC"/>
            <w:w w:val="105"/>
            <w:sz w:val="12"/>
          </w:rPr>
          <w:t> 2012. Integration of Multi-Criteria</w:t>
        </w:r>
        <w:r>
          <w:rPr>
            <w:color w:val="007FAC"/>
            <w:w w:val="105"/>
            <w:sz w:val="12"/>
          </w:rPr>
          <w:t> Decision Analysis</w:t>
        </w:r>
        <w:r>
          <w:rPr>
            <w:color w:val="007FAC"/>
            <w:w w:val="105"/>
            <w:sz w:val="12"/>
          </w:rPr>
          <w:t> in GIS to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develop land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suitability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agriculture: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durum wheat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cultivation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6" w:id="82"/>
      <w:bookmarkEnd w:id="82"/>
      <w:r>
        <w:rPr>
          <w:color w:val="007FAC"/>
          <w:w w:val="105"/>
          <w:sz w:val="12"/>
        </w:rPr>
      </w:r>
      <w:hyperlink r:id="rId66">
        <w:r>
          <w:rPr>
            <w:color w:val="007FAC"/>
            <w:w w:val="105"/>
            <w:sz w:val="12"/>
          </w:rPr>
          <w:t>region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Mleta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Algeria.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Comput.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Electron.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Agric.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83,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117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6">
        <w:r>
          <w:rPr>
            <w:color w:val="007FAC"/>
            <w:w w:val="105"/>
            <w:sz w:val="12"/>
          </w:rPr>
          <w:t>126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50" w:right="0" w:hanging="240"/>
        <w:jc w:val="left"/>
        <w:rPr>
          <w:sz w:val="12"/>
        </w:rPr>
      </w:pPr>
      <w:hyperlink r:id="rId67">
        <w:r>
          <w:rPr>
            <w:color w:val="007FAC"/>
            <w:w w:val="105"/>
            <w:sz w:val="12"/>
          </w:rPr>
          <w:t>Mishra,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Mishra,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Santra,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G.H.,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techniques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7" w:id="83"/>
      <w:bookmarkEnd w:id="83"/>
      <w:r>
        <w:rPr>
          <w:color w:val="007FAC"/>
          <w:w w:val="103"/>
          <w:sz w:val="12"/>
        </w:rPr>
      </w:r>
      <w:hyperlink r:id="rId67">
        <w:r>
          <w:rPr>
            <w:color w:val="007FAC"/>
            <w:w w:val="105"/>
            <w:sz w:val="12"/>
          </w:rPr>
          <w:t>agricultural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crop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production: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review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paper.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Indian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Sci.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Technol.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9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(38),</w:t>
        </w:r>
        <w:r>
          <w:rPr>
            <w:color w:val="007FAC"/>
            <w:spacing w:val="1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7">
        <w:r>
          <w:rPr>
            <w:color w:val="007FAC"/>
            <w:w w:val="105"/>
            <w:sz w:val="12"/>
          </w:rPr>
          <w:t>14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0" w:right="0" w:hanging="240"/>
        <w:jc w:val="left"/>
        <w:rPr>
          <w:sz w:val="12"/>
        </w:rPr>
      </w:pPr>
      <w:hyperlink r:id="rId68">
        <w:r>
          <w:rPr>
            <w:color w:val="007FAC"/>
            <w:w w:val="105"/>
            <w:sz w:val="12"/>
          </w:rPr>
          <w:t>Mohsenzadeh Karimi, S.,</w:t>
        </w:r>
        <w:r>
          <w:rPr>
            <w:color w:val="007FAC"/>
            <w:w w:val="105"/>
            <w:sz w:val="12"/>
          </w:rPr>
          <w:t> Kisi, O., Porrajabali,</w:t>
        </w:r>
        <w:r>
          <w:rPr>
            <w:color w:val="007FAC"/>
            <w:w w:val="105"/>
            <w:sz w:val="12"/>
          </w:rPr>
          <w:t> M., Rouhani-Nia,</w:t>
        </w:r>
        <w:r>
          <w:rPr>
            <w:color w:val="007FAC"/>
            <w:w w:val="105"/>
            <w:sz w:val="12"/>
          </w:rPr>
          <w:t> F., Shiri, J.,</w:t>
        </w:r>
        <w:r>
          <w:rPr>
            <w:color w:val="007FAC"/>
            <w:w w:val="105"/>
            <w:sz w:val="12"/>
          </w:rPr>
          <w:t> 2020.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Evaluation of the support vector</w:t>
        </w:r>
        <w:r>
          <w:rPr>
            <w:color w:val="007FAC"/>
            <w:w w:val="105"/>
            <w:sz w:val="12"/>
          </w:rPr>
          <w:t> machine, random</w:t>
        </w:r>
        <w:r>
          <w:rPr>
            <w:color w:val="007FAC"/>
            <w:w w:val="105"/>
            <w:sz w:val="12"/>
          </w:rPr>
          <w:t> forest and geo-statistical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methodologies for predicting</w:t>
        </w:r>
        <w:r>
          <w:rPr>
            <w:color w:val="007FAC"/>
            <w:w w:val="105"/>
            <w:sz w:val="12"/>
          </w:rPr>
          <w:t> long-term air temperature.</w:t>
        </w:r>
        <w:r>
          <w:rPr>
            <w:color w:val="007FAC"/>
            <w:w w:val="105"/>
            <w:sz w:val="12"/>
          </w:rPr>
          <w:t> ISH J. Hydra.</w:t>
        </w:r>
        <w:r>
          <w:rPr>
            <w:color w:val="007FAC"/>
            <w:w w:val="105"/>
            <w:sz w:val="12"/>
          </w:rPr>
          <w:t> Eng. 26 </w:t>
        </w:r>
        <w:r>
          <w:rPr>
            <w:color w:val="007FAC"/>
            <w:w w:val="105"/>
            <w:sz w:val="12"/>
          </w:rPr>
          <w:t>(4),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58" w:id="84"/>
      <w:bookmarkEnd w:id="84"/>
      <w:r>
        <w:rPr>
          <w:color w:val="007FAC"/>
          <w:w w:val="106"/>
          <w:sz w:val="12"/>
        </w:rPr>
      </w:r>
      <w:hyperlink r:id="rId68">
        <w:r>
          <w:rPr>
            <w:color w:val="007FAC"/>
            <w:spacing w:val="-2"/>
            <w:w w:val="105"/>
            <w:sz w:val="12"/>
          </w:rPr>
          <w:t>376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68">
        <w:r>
          <w:rPr>
            <w:color w:val="007FAC"/>
            <w:spacing w:val="-2"/>
            <w:w w:val="105"/>
            <w:sz w:val="12"/>
          </w:rPr>
          <w:t>386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"/>
        <w:ind w:left="350" w:right="42" w:hanging="240"/>
        <w:jc w:val="left"/>
        <w:rPr>
          <w:sz w:val="12"/>
        </w:rPr>
      </w:pPr>
      <w:hyperlink r:id="rId69">
        <w:r>
          <w:rPr>
            <w:color w:val="007FAC"/>
            <w:w w:val="105"/>
            <w:sz w:val="12"/>
          </w:rPr>
          <w:t>Mokarram, M., Marnani, S.A., Moezi, A.A., Hamzeh, S., 2011. Land suitability </w:t>
        </w:r>
        <w:r>
          <w:rPr>
            <w:color w:val="007FAC"/>
            <w:w w:val="105"/>
            <w:sz w:val="12"/>
          </w:rPr>
          <w:t>evaluation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w w:val="105"/>
            <w:sz w:val="12"/>
          </w:rPr>
          <w:t> ordered weight averaging with</w:t>
        </w:r>
        <w:r>
          <w:rPr>
            <w:color w:val="007FAC"/>
            <w:w w:val="105"/>
            <w:sz w:val="12"/>
          </w:rPr>
          <w:t> fuzzy quanti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er in Shavoor</w:t>
        </w:r>
        <w:r>
          <w:rPr>
            <w:color w:val="007FAC"/>
            <w:w w:val="105"/>
            <w:sz w:val="12"/>
          </w:rPr>
          <w:t> plain, Iran. Res.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9" w:id="85"/>
      <w:bookmarkEnd w:id="85"/>
      <w:r>
        <w:rPr>
          <w:color w:val="007FAC"/>
          <w:w w:val="101"/>
          <w:sz w:val="12"/>
        </w:rPr>
      </w:r>
      <w:hyperlink r:id="rId69">
        <w:r>
          <w:rPr>
            <w:color w:val="007FAC"/>
            <w:w w:val="105"/>
            <w:sz w:val="12"/>
          </w:rPr>
          <w:t>Crop</w:t>
        </w:r>
        <w:r>
          <w:rPr>
            <w:color w:val="007FAC"/>
            <w:w w:val="105"/>
            <w:sz w:val="12"/>
          </w:rPr>
          <w:t> 12 (2), 593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9">
        <w:r>
          <w:rPr>
            <w:color w:val="007FAC"/>
            <w:w w:val="105"/>
            <w:sz w:val="12"/>
          </w:rPr>
          <w:t>599</w:t>
        </w:r>
      </w:hyperlink>
      <w:r>
        <w:rPr>
          <w:w w:val="105"/>
          <w:sz w:val="12"/>
        </w:rPr>
        <w:t>.</w:t>
      </w:r>
    </w:p>
    <w:p>
      <w:pPr>
        <w:spacing w:line="280" w:lineRule="auto" w:before="3"/>
        <w:ind w:left="38" w:right="38" w:firstLine="0"/>
        <w:jc w:val="right"/>
        <w:rPr>
          <w:sz w:val="12"/>
        </w:rPr>
      </w:pPr>
      <w:hyperlink r:id="rId70">
        <w:r>
          <w:rPr>
            <w:color w:val="007FAC"/>
            <w:w w:val="105"/>
            <w:sz w:val="12"/>
          </w:rPr>
          <w:t>Moller,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A.B.,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Mulder, V.L.,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Heuvelink, G.,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Jacobsen,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N.M., Greve,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M.H.,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2021. Can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0" w:id="86"/>
      <w:bookmarkEnd w:id="86"/>
      <w:r>
        <w:rPr>
          <w:color w:val="007FAC"/>
          <w:w w:val="103"/>
          <w:sz w:val="12"/>
        </w:rPr>
      </w:r>
      <w:hyperlink r:id="rId70">
        <w:r>
          <w:rPr>
            <w:color w:val="007FAC"/>
            <w:w w:val="105"/>
            <w:sz w:val="12"/>
          </w:rPr>
          <w:t>machine learning for agricultural land suitability assessment? Agronomy </w:t>
        </w:r>
        <w:r>
          <w:rPr>
            <w:color w:val="007FAC"/>
            <w:w w:val="110"/>
            <w:sz w:val="12"/>
          </w:rPr>
          <w:t>11 </w:t>
        </w:r>
        <w:r>
          <w:rPr>
            <w:color w:val="007FAC"/>
            <w:w w:val="105"/>
            <w:sz w:val="12"/>
          </w:rPr>
          <w:t>(4), 703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Nayak, A.K.,</w:t>
        </w:r>
        <w:r>
          <w:rPr>
            <w:color w:val="007FAC"/>
            <w:w w:val="105"/>
            <w:sz w:val="12"/>
          </w:rPr>
          <w:t> Shahid, M., Nayak, A.D.,</w:t>
        </w:r>
        <w:r>
          <w:rPr>
            <w:color w:val="007FAC"/>
            <w:w w:val="105"/>
            <w:sz w:val="12"/>
          </w:rPr>
          <w:t> Dhal, B., Moharana, K.C., Mondal, B., Pathak,</w:t>
        </w:r>
        <w:r>
          <w:rPr>
            <w:color w:val="007FAC"/>
            <w:w w:val="105"/>
            <w:sz w:val="12"/>
          </w:rPr>
          <w:t> H.,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2019. Assessment of ecosystem services of rice farms in eastern India. Ecol. Process 8</w:t>
        </w:r>
      </w:hyperlink>
    </w:p>
    <w:p>
      <w:pPr>
        <w:spacing w:line="135" w:lineRule="exact" w:before="0"/>
        <w:ind w:left="350" w:right="0" w:firstLine="0"/>
        <w:jc w:val="left"/>
        <w:rPr>
          <w:sz w:val="12"/>
        </w:rPr>
      </w:pPr>
      <w:hyperlink r:id="rId71">
        <w:r>
          <w:rPr>
            <w:color w:val="007FAC"/>
            <w:w w:val="115"/>
            <w:sz w:val="12"/>
          </w:rPr>
          <w:t>(1),</w:t>
        </w:r>
        <w:r>
          <w:rPr>
            <w:color w:val="007FAC"/>
            <w:spacing w:val="9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1</w:t>
        </w:r>
      </w:hyperlink>
      <w:r>
        <w:rPr>
          <w:rFonts w:ascii="Arial" w:hAnsi="Arial"/>
          <w:color w:val="007FAC"/>
          <w:spacing w:val="-2"/>
          <w:w w:val="115"/>
          <w:sz w:val="12"/>
        </w:rPr>
        <w:t>–</w:t>
      </w:r>
      <w:hyperlink r:id="rId71">
        <w:r>
          <w:rPr>
            <w:color w:val="007FAC"/>
            <w:spacing w:val="-2"/>
            <w:w w:val="115"/>
            <w:sz w:val="12"/>
          </w:rPr>
          <w:t>16</w:t>
        </w:r>
      </w:hyperlink>
      <w:r>
        <w:rPr>
          <w:spacing w:val="-2"/>
          <w:w w:val="115"/>
          <w:sz w:val="12"/>
        </w:rPr>
        <w:t>.</w:t>
      </w:r>
    </w:p>
    <w:p>
      <w:pPr>
        <w:spacing w:before="23"/>
        <w:ind w:left="111" w:right="0" w:firstLine="0"/>
        <w:jc w:val="left"/>
        <w:rPr>
          <w:sz w:val="12"/>
        </w:rPr>
      </w:pPr>
      <w:bookmarkStart w:name="_bookmark61" w:id="87"/>
      <w:bookmarkEnd w:id="87"/>
      <w:r>
        <w:rPr/>
      </w:r>
      <w:hyperlink r:id="rId72">
        <w:r>
          <w:rPr>
            <w:color w:val="007FAC"/>
            <w:w w:val="105"/>
            <w:sz w:val="12"/>
          </w:rPr>
          <w:t>Ostovari,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Honarbakhsh, A.,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Sangoony, H.,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Zolfaghari,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Maleki,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 Ingram,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2019.</w:t>
        </w:r>
      </w:hyperlink>
    </w:p>
    <w:p>
      <w:pPr>
        <w:spacing w:line="278" w:lineRule="auto" w:before="23"/>
        <w:ind w:left="350" w:right="79" w:firstLine="0"/>
        <w:jc w:val="left"/>
        <w:rPr>
          <w:sz w:val="12"/>
        </w:rPr>
      </w:pPr>
      <w:hyperlink r:id="rId72">
        <w:r>
          <w:rPr>
            <w:color w:val="007FAC"/>
            <w:w w:val="105"/>
            <w:sz w:val="12"/>
          </w:rPr>
          <w:t>GIS and multi-criteria decision-making</w:t>
        </w:r>
        <w:r>
          <w:rPr>
            <w:color w:val="007FAC"/>
            <w:w w:val="105"/>
            <w:sz w:val="12"/>
          </w:rPr>
          <w:t> analysis</w:t>
        </w:r>
        <w:r>
          <w:rPr>
            <w:color w:val="007FAC"/>
            <w:w w:val="105"/>
            <w:sz w:val="12"/>
          </w:rPr>
          <w:t> assessment</w:t>
        </w:r>
        <w:r>
          <w:rPr>
            <w:color w:val="007FAC"/>
            <w:w w:val="105"/>
            <w:sz w:val="12"/>
          </w:rPr>
          <w:t> of land suitability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rapeseed</w:t>
        </w:r>
        <w:r>
          <w:rPr>
            <w:color w:val="007FAC"/>
            <w:w w:val="105"/>
            <w:sz w:val="12"/>
          </w:rPr>
          <w:t> farming in calcareous soils of semi-arid regions.</w:t>
        </w:r>
        <w:r>
          <w:rPr>
            <w:color w:val="007FAC"/>
            <w:w w:val="105"/>
            <w:sz w:val="12"/>
          </w:rPr>
          <w:t> Ecol. Indicat. 103,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spacing w:val="-2"/>
            <w:w w:val="105"/>
            <w:sz w:val="12"/>
          </w:rPr>
          <w:t>479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72">
        <w:r>
          <w:rPr>
            <w:color w:val="007FAC"/>
            <w:spacing w:val="-2"/>
            <w:w w:val="105"/>
            <w:sz w:val="12"/>
          </w:rPr>
          <w:t>487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1"/>
        <w:ind w:left="350" w:right="0" w:hanging="240"/>
        <w:jc w:val="left"/>
        <w:rPr>
          <w:sz w:val="12"/>
        </w:rPr>
      </w:pPr>
      <w:bookmarkStart w:name="_bookmark62" w:id="88"/>
      <w:bookmarkEnd w:id="88"/>
      <w:r>
        <w:rPr/>
      </w:r>
      <w:hyperlink r:id="rId73">
        <w:r>
          <w:rPr>
            <w:color w:val="007FAC"/>
            <w:w w:val="105"/>
            <w:sz w:val="12"/>
          </w:rPr>
          <w:t>Pilevar,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A.R.,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Matinfar,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H.R.,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Sohrabi,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Sarmadian,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Integrated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fuzzy,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AHP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73">
        <w:r>
          <w:rPr>
            <w:color w:val="007FAC"/>
            <w:w w:val="105"/>
            <w:sz w:val="12"/>
          </w:rPr>
          <w:t>GIS techniques for</w:t>
        </w:r>
        <w:r>
          <w:rPr>
            <w:color w:val="007FAC"/>
            <w:w w:val="105"/>
            <w:sz w:val="12"/>
          </w:rPr>
          <w:t> land suitability assessment</w:t>
        </w:r>
        <w:r>
          <w:rPr>
            <w:color w:val="007FAC"/>
            <w:w w:val="105"/>
            <w:sz w:val="12"/>
          </w:rPr>
          <w:t> in semi-arid regions for wheat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73">
        <w:r>
          <w:rPr>
            <w:color w:val="007FAC"/>
            <w:w w:val="105"/>
            <w:sz w:val="12"/>
          </w:rPr>
          <w:t>maize</w:t>
        </w:r>
        <w:r>
          <w:rPr>
            <w:color w:val="007FAC"/>
            <w:w w:val="105"/>
            <w:sz w:val="12"/>
          </w:rPr>
          <w:t> farming. Ecol. Indicat. 110, 105887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bookmarkStart w:name="_bookmark63" w:id="89"/>
      <w:bookmarkEnd w:id="89"/>
      <w:r>
        <w:rPr/>
      </w:r>
      <w:hyperlink r:id="rId74">
        <w:r>
          <w:rPr>
            <w:color w:val="007FAC"/>
            <w:w w:val="105"/>
            <w:sz w:val="12"/>
          </w:rPr>
          <w:t>Prasad,</w:t>
        </w:r>
        <w:r>
          <w:rPr>
            <w:color w:val="007FAC"/>
            <w:w w:val="105"/>
            <w:sz w:val="12"/>
          </w:rPr>
          <w:t> A.M., Iverson, L.R., Liaw, A.,</w:t>
        </w:r>
        <w:r>
          <w:rPr>
            <w:color w:val="007FAC"/>
            <w:w w:val="105"/>
            <w:sz w:val="12"/>
          </w:rPr>
          <w:t> 2006. Newer classi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 and regression tree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techniques: bagging and random</w:t>
        </w:r>
        <w:r>
          <w:rPr>
            <w:color w:val="007FAC"/>
            <w:w w:val="105"/>
            <w:sz w:val="12"/>
          </w:rPr>
          <w:t> forests for</w:t>
        </w:r>
        <w:r>
          <w:rPr>
            <w:color w:val="007FAC"/>
            <w:w w:val="105"/>
            <w:sz w:val="12"/>
          </w:rPr>
          <w:t> ecological prediction. Ecosystems</w:t>
        </w:r>
        <w:r>
          <w:rPr>
            <w:color w:val="007FAC"/>
            <w:w w:val="105"/>
            <w:sz w:val="12"/>
          </w:rPr>
          <w:t> 9 </w:t>
        </w:r>
        <w:r>
          <w:rPr>
            <w:color w:val="007FAC"/>
            <w:w w:val="105"/>
            <w:sz w:val="12"/>
          </w:rPr>
          <w:t>(2),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spacing w:val="-2"/>
            <w:w w:val="105"/>
            <w:sz w:val="12"/>
          </w:rPr>
          <w:t>181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74">
        <w:r>
          <w:rPr>
            <w:color w:val="007FAC"/>
            <w:spacing w:val="-2"/>
            <w:w w:val="105"/>
            <w:sz w:val="12"/>
          </w:rPr>
          <w:t>199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0"/>
        <w:ind w:left="350" w:right="0" w:hanging="240"/>
        <w:jc w:val="left"/>
        <w:rPr>
          <w:sz w:val="12"/>
        </w:rPr>
      </w:pPr>
      <w:bookmarkStart w:name="_bookmark65" w:id="90"/>
      <w:bookmarkEnd w:id="90"/>
      <w:r>
        <w:rPr/>
      </w:r>
      <w:hyperlink r:id="rId75">
        <w:r>
          <w:rPr>
            <w:color w:val="007FAC"/>
            <w:w w:val="105"/>
            <w:sz w:val="12"/>
          </w:rPr>
          <w:t>Prudat,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Bloemertz,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Kuhn,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N.J.,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Local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soil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quality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assessment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north-central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4" w:id="91"/>
      <w:bookmarkEnd w:id="91"/>
      <w:r>
        <w:rPr>
          <w:color w:val="007FAC"/>
          <w:w w:val="102"/>
          <w:sz w:val="12"/>
        </w:rPr>
      </w:r>
      <w:hyperlink r:id="rId75">
        <w:r>
          <w:rPr>
            <w:color w:val="007FAC"/>
            <w:w w:val="105"/>
            <w:sz w:val="12"/>
          </w:rPr>
          <w:t>Namibia: integrating farmers' and technical knowledge. Soi 4 (1), 47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75">
        <w:r>
          <w:rPr>
            <w:color w:val="007FAC"/>
            <w:w w:val="105"/>
            <w:sz w:val="12"/>
          </w:rPr>
          <w:t>62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50" w:right="38" w:hanging="240"/>
        <w:jc w:val="both"/>
        <w:rPr>
          <w:sz w:val="12"/>
        </w:rPr>
      </w:pPr>
      <w:hyperlink r:id="rId76">
        <w:r>
          <w:rPr>
            <w:color w:val="007FAC"/>
            <w:w w:val="105"/>
            <w:sz w:val="12"/>
          </w:rPr>
          <w:t>Rath, S.S., Panda, J., Annadurai, R., Nanda, S., 2018. A study on land suitability for rice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6">
        <w:r>
          <w:rPr>
            <w:color w:val="007FAC"/>
            <w:w w:val="105"/>
            <w:sz w:val="12"/>
          </w:rPr>
          <w:t>cultivation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Khordha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District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Odisha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(India)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remote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sensing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GIS.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6" w:id="92"/>
      <w:bookmarkEnd w:id="92"/>
      <w:r>
        <w:rPr>
          <w:color w:val="007FAC"/>
          <w:sz w:val="12"/>
        </w:rPr>
      </w:r>
      <w:hyperlink r:id="rId76">
        <w:r>
          <w:rPr>
            <w:color w:val="007FAC"/>
            <w:w w:val="105"/>
            <w:sz w:val="12"/>
          </w:rPr>
          <w:t>Syst.</w:t>
        </w:r>
        <w:r>
          <w:rPr>
            <w:color w:val="007FAC"/>
            <w:w w:val="105"/>
            <w:sz w:val="12"/>
          </w:rPr>
          <w:t> Environ.</w:t>
        </w:r>
        <w:r>
          <w:rPr>
            <w:color w:val="007FAC"/>
            <w:w w:val="105"/>
            <w:sz w:val="12"/>
          </w:rPr>
          <w:t> 2 (1), 119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76">
        <w:r>
          <w:rPr>
            <w:color w:val="007FAC"/>
            <w:w w:val="105"/>
            <w:sz w:val="12"/>
          </w:rPr>
          <w:t>132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38" w:hanging="240"/>
        <w:jc w:val="both"/>
        <w:rPr>
          <w:sz w:val="12"/>
        </w:rPr>
      </w:pPr>
      <w:hyperlink r:id="rId77">
        <w:r>
          <w:rPr>
            <w:color w:val="007FAC"/>
            <w:w w:val="105"/>
            <w:sz w:val="12"/>
          </w:rPr>
          <w:t>Reddy, V.R., Reddy, P.P., Reddy, M.S., Raju, S.R., 2005. Water use ef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77">
        <w:r>
          <w:rPr>
            <w:color w:val="007FAC"/>
            <w:w w:val="105"/>
            <w:sz w:val="12"/>
          </w:rPr>
          <w:t>ciency: a study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w w:val="105"/>
            <w:sz w:val="12"/>
          </w:rPr>
          <w:t>system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rice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intensi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77">
        <w:r>
          <w:rPr>
            <w:color w:val="007FAC"/>
            <w:w w:val="105"/>
            <w:sz w:val="12"/>
          </w:rPr>
          <w:t>cation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(SRI)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adoption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Andhra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Pradesh.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Indian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Agric.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Econ.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7" w:id="93"/>
      <w:bookmarkEnd w:id="93"/>
      <w:r>
        <w:rPr>
          <w:color w:val="007FAC"/>
          <w:w w:val="101"/>
          <w:sz w:val="12"/>
        </w:rPr>
      </w:r>
      <w:hyperlink r:id="rId77">
        <w:r>
          <w:rPr>
            <w:color w:val="007FAC"/>
            <w:w w:val="105"/>
            <w:sz w:val="12"/>
          </w:rPr>
          <w:t>60 (902), 2016-67428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hyperlink r:id="rId78">
        <w:r>
          <w:rPr>
            <w:color w:val="007FAC"/>
            <w:w w:val="105"/>
            <w:sz w:val="12"/>
          </w:rPr>
          <w:t>Rodriguez-Galiano, V.,</w:t>
        </w:r>
        <w:r>
          <w:rPr>
            <w:color w:val="007FAC"/>
            <w:w w:val="105"/>
            <w:sz w:val="12"/>
          </w:rPr>
          <w:t> Sanchez-Castillo,</w:t>
        </w:r>
        <w:r>
          <w:rPr>
            <w:color w:val="007FAC"/>
            <w:w w:val="105"/>
            <w:sz w:val="12"/>
          </w:rPr>
          <w:t> M., Chica-Olmo, M., Chica-Rivas,</w:t>
        </w:r>
        <w:r>
          <w:rPr>
            <w:color w:val="007FAC"/>
            <w:w w:val="105"/>
            <w:sz w:val="12"/>
          </w:rPr>
          <w:t> M.J.O.G.R.,</w:t>
        </w:r>
      </w:hyperlink>
      <w:r>
        <w:rPr>
          <w:color w:val="007FAC"/>
          <w:spacing w:val="40"/>
          <w:w w:val="105"/>
          <w:sz w:val="12"/>
        </w:rPr>
        <w:t> </w:t>
      </w:r>
      <w:hyperlink r:id="rId78">
        <w:r>
          <w:rPr>
            <w:color w:val="007FAC"/>
            <w:w w:val="105"/>
            <w:sz w:val="12"/>
          </w:rPr>
          <w:t>2015. Machine learning predictive models for mineral prospectivity: an evaluation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78"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w w:val="105"/>
            <w:sz w:val="12"/>
          </w:rPr>
          <w:t> networks, random</w:t>
        </w:r>
        <w:r>
          <w:rPr>
            <w:color w:val="007FAC"/>
            <w:w w:val="105"/>
            <w:sz w:val="12"/>
          </w:rPr>
          <w:t> forest,</w:t>
        </w:r>
        <w:r>
          <w:rPr>
            <w:color w:val="007FAC"/>
            <w:w w:val="105"/>
            <w:sz w:val="12"/>
          </w:rPr>
          <w:t> regression trees and</w:t>
        </w:r>
        <w:r>
          <w:rPr>
            <w:color w:val="007FAC"/>
            <w:w w:val="105"/>
            <w:sz w:val="12"/>
          </w:rPr>
          <w:t> support vector</w:t>
        </w:r>
        <w:r>
          <w:rPr>
            <w:color w:val="007FAC"/>
            <w:w w:val="105"/>
            <w:sz w:val="12"/>
          </w:rPr>
          <w:t> machines. Ore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8" w:id="94"/>
      <w:bookmarkEnd w:id="94"/>
      <w:r>
        <w:rPr>
          <w:color w:val="007FAC"/>
          <w:w w:val="104"/>
          <w:sz w:val="12"/>
        </w:rPr>
      </w:r>
      <w:hyperlink r:id="rId78">
        <w:r>
          <w:rPr>
            <w:color w:val="007FAC"/>
            <w:w w:val="105"/>
            <w:sz w:val="12"/>
          </w:rPr>
          <w:t>Geol.</w:t>
        </w:r>
        <w:r>
          <w:rPr>
            <w:color w:val="007FAC"/>
            <w:w w:val="105"/>
            <w:sz w:val="12"/>
          </w:rPr>
          <w:t> Rev. 71, 804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78">
        <w:r>
          <w:rPr>
            <w:color w:val="007FAC"/>
            <w:w w:val="105"/>
            <w:sz w:val="12"/>
          </w:rPr>
          <w:t>818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50" w:right="0" w:hanging="240"/>
        <w:jc w:val="left"/>
        <w:rPr>
          <w:sz w:val="12"/>
        </w:rPr>
      </w:pPr>
      <w:hyperlink r:id="rId79">
        <w:r>
          <w:rPr>
            <w:color w:val="007FAC"/>
            <w:w w:val="105"/>
            <w:sz w:val="12"/>
          </w:rPr>
          <w:t>Saaty,</w:t>
        </w:r>
        <w:r>
          <w:rPr>
            <w:color w:val="007FAC"/>
            <w:w w:val="105"/>
            <w:sz w:val="12"/>
          </w:rPr>
          <w:t> T.L., 1980. The Analytical</w:t>
        </w:r>
        <w:r>
          <w:rPr>
            <w:color w:val="007FAC"/>
            <w:w w:val="105"/>
            <w:sz w:val="12"/>
          </w:rPr>
          <w:t> Hierarchy Process,</w:t>
        </w:r>
        <w:r>
          <w:rPr>
            <w:color w:val="007FAC"/>
            <w:w w:val="105"/>
            <w:sz w:val="12"/>
          </w:rPr>
          <w:t> Planning,</w:t>
        </w:r>
        <w:r>
          <w:rPr>
            <w:color w:val="007FAC"/>
            <w:w w:val="105"/>
            <w:sz w:val="12"/>
          </w:rPr>
          <w:t> Priority. </w:t>
        </w:r>
        <w:r>
          <w:rPr>
            <w:color w:val="007FAC"/>
            <w:w w:val="105"/>
            <w:sz w:val="12"/>
          </w:rPr>
          <w:t>Resource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9">
        <w:r>
          <w:rPr>
            <w:color w:val="007FAC"/>
            <w:w w:val="105"/>
            <w:sz w:val="12"/>
          </w:rPr>
          <w:t>Allocation. RWS</w:t>
        </w:r>
        <w:r>
          <w:rPr>
            <w:color w:val="007FAC"/>
            <w:w w:val="105"/>
            <w:sz w:val="12"/>
          </w:rPr>
          <w:t> publications, USA</w:t>
        </w:r>
      </w:hyperlink>
      <w:r>
        <w:rPr>
          <w:w w:val="105"/>
          <w:sz w:val="12"/>
        </w:rPr>
        <w:t>.</w:t>
      </w:r>
    </w:p>
    <w:p>
      <w:pPr>
        <w:spacing w:line="280" w:lineRule="auto" w:before="115"/>
        <w:ind w:left="350" w:right="0" w:hanging="240"/>
        <w:jc w:val="left"/>
        <w:rPr>
          <w:sz w:val="12"/>
        </w:rPr>
      </w:pPr>
      <w:r>
        <w:rPr/>
        <w:br w:type="column"/>
      </w:r>
      <w:bookmarkStart w:name="_bookmark69" w:id="95"/>
      <w:bookmarkEnd w:id="95"/>
      <w:r>
        <w:rPr/>
      </w:r>
      <w:hyperlink r:id="rId80">
        <w:r>
          <w:rPr>
            <w:color w:val="007FAC"/>
            <w:w w:val="105"/>
            <w:sz w:val="12"/>
          </w:rPr>
          <w:t>Saaty,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T.L.,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2000.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Fundamentals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Decision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Making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Priority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Theory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Analytic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80">
        <w:r>
          <w:rPr>
            <w:color w:val="007FAC"/>
            <w:w w:val="105"/>
            <w:sz w:val="12"/>
          </w:rPr>
          <w:t>Hierarchy Process,</w:t>
        </w:r>
        <w:r>
          <w:rPr>
            <w:color w:val="007FAC"/>
            <w:w w:val="105"/>
            <w:sz w:val="12"/>
          </w:rPr>
          <w:t> 6. RWS publications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150" w:hanging="240"/>
        <w:jc w:val="left"/>
        <w:rPr>
          <w:sz w:val="12"/>
        </w:rPr>
      </w:pPr>
      <w:bookmarkStart w:name="_bookmark71" w:id="96"/>
      <w:bookmarkEnd w:id="96"/>
      <w:r>
        <w:rPr/>
      </w:r>
      <w:hyperlink r:id="rId81">
        <w:r>
          <w:rPr>
            <w:color w:val="007FAC"/>
            <w:w w:val="105"/>
            <w:sz w:val="12"/>
          </w:rPr>
          <w:t>Saha,</w:t>
        </w:r>
        <w:r>
          <w:rPr>
            <w:color w:val="007FAC"/>
            <w:w w:val="105"/>
            <w:sz w:val="12"/>
          </w:rPr>
          <w:t> S., Sarkar, D., Mondal, P., Goswami, S., 2021. GIS and multi-criteria decision-</w:t>
        </w:r>
      </w:hyperlink>
      <w:r>
        <w:rPr>
          <w:color w:val="007FAC"/>
          <w:spacing w:val="40"/>
          <w:w w:val="105"/>
          <w:sz w:val="12"/>
        </w:rPr>
        <w:t> </w:t>
      </w:r>
      <w:hyperlink r:id="rId81">
        <w:r>
          <w:rPr>
            <w:color w:val="007FAC"/>
            <w:w w:val="105"/>
            <w:sz w:val="12"/>
          </w:rPr>
          <w:t>making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assessment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sites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suitability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agriculture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anabranching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site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sooin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0" w:id="97"/>
      <w:bookmarkEnd w:id="97"/>
      <w:r>
        <w:rPr>
          <w:color w:val="007FAC"/>
          <w:w w:val="103"/>
          <w:sz w:val="12"/>
        </w:rPr>
      </w:r>
      <w:hyperlink r:id="rId81">
        <w:r>
          <w:rPr>
            <w:color w:val="007FAC"/>
            <w:w w:val="105"/>
            <w:sz w:val="12"/>
          </w:rPr>
          <w:t>river, India.</w:t>
        </w:r>
        <w:r>
          <w:rPr>
            <w:color w:val="007FAC"/>
            <w:w w:val="105"/>
            <w:sz w:val="12"/>
          </w:rPr>
          <w:t> Model Earth Syst. Environ.</w:t>
        </w:r>
        <w:r>
          <w:rPr>
            <w:color w:val="007FAC"/>
            <w:w w:val="105"/>
            <w:sz w:val="12"/>
          </w:rPr>
          <w:t> 7 (1), 571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81">
        <w:r>
          <w:rPr>
            <w:color w:val="007FAC"/>
            <w:w w:val="105"/>
            <w:sz w:val="12"/>
          </w:rPr>
          <w:t>588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50" w:right="150" w:hanging="240"/>
        <w:jc w:val="left"/>
        <w:rPr>
          <w:sz w:val="12"/>
        </w:rPr>
      </w:pPr>
      <w:hyperlink r:id="rId82">
        <w:r>
          <w:rPr>
            <w:color w:val="007FAC"/>
            <w:w w:val="105"/>
            <w:sz w:val="12"/>
          </w:rPr>
          <w:t>Saleh, A.M.,</w:t>
        </w:r>
        <w:r>
          <w:rPr>
            <w:color w:val="007FAC"/>
            <w:w w:val="105"/>
            <w:sz w:val="12"/>
          </w:rPr>
          <w:t> Belal, A.B., Mohamed, E.S., 2015. Land resources assessment</w:t>
        </w:r>
        <w:r>
          <w:rPr>
            <w:color w:val="007FAC"/>
            <w:w w:val="105"/>
            <w:sz w:val="12"/>
          </w:rPr>
          <w:t> of El-Galaba</w:t>
        </w:r>
      </w:hyperlink>
      <w:r>
        <w:rPr>
          <w:color w:val="007FAC"/>
          <w:spacing w:val="40"/>
          <w:w w:val="105"/>
          <w:sz w:val="12"/>
        </w:rPr>
        <w:t> </w:t>
      </w:r>
      <w:hyperlink r:id="rId82">
        <w:r>
          <w:rPr>
            <w:color w:val="007FAC"/>
            <w:w w:val="105"/>
            <w:sz w:val="12"/>
          </w:rPr>
          <w:t>basin, South Egypt for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 potentiality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 agriculture expansion using remote </w:t>
        </w:r>
        <w:r>
          <w:rPr>
            <w:color w:val="007FAC"/>
            <w:w w:val="105"/>
            <w:sz w:val="12"/>
          </w:rPr>
          <w:t>sensing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2" w:id="98"/>
      <w:bookmarkEnd w:id="98"/>
      <w:r>
        <w:rPr>
          <w:color w:val="007FAC"/>
          <w:w w:val="102"/>
          <w:sz w:val="12"/>
        </w:rPr>
      </w:r>
      <w:hyperlink r:id="rId82">
        <w:r>
          <w:rPr>
            <w:color w:val="007FAC"/>
            <w:w w:val="105"/>
            <w:sz w:val="12"/>
          </w:rPr>
          <w:t>and GIS techniques.</w:t>
        </w:r>
        <w:r>
          <w:rPr>
            <w:color w:val="007FAC"/>
            <w:w w:val="105"/>
            <w:sz w:val="12"/>
          </w:rPr>
          <w:t> Egypt J. Remote Sens.</w:t>
        </w:r>
        <w:r>
          <w:rPr>
            <w:color w:val="007FAC"/>
            <w:w w:val="105"/>
            <w:sz w:val="12"/>
          </w:rPr>
          <w:t> Space Sci. 18 (1), S19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82">
        <w:r>
          <w:rPr>
            <w:color w:val="007FAC"/>
            <w:w w:val="105"/>
            <w:sz w:val="12"/>
          </w:rPr>
          <w:t>S30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50" w:right="150" w:hanging="240"/>
        <w:jc w:val="left"/>
        <w:rPr>
          <w:sz w:val="12"/>
        </w:rPr>
      </w:pPr>
      <w:hyperlink r:id="rId83">
        <w:r>
          <w:rPr>
            <w:color w:val="007FAC"/>
            <w:w w:val="105"/>
            <w:sz w:val="12"/>
          </w:rPr>
          <w:t>Samanta, S.,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Pal, B.,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Pal, D.K.,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2011. Land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suitability analysis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 rice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cultivation based </w:t>
        </w:r>
        <w:r>
          <w:rPr>
            <w:color w:val="007FAC"/>
            <w:w w:val="105"/>
            <w:sz w:val="12"/>
          </w:rPr>
          <w:t>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83">
        <w:r>
          <w:rPr>
            <w:color w:val="007FAC"/>
            <w:w w:val="105"/>
            <w:sz w:val="12"/>
          </w:rPr>
          <w:t>multi-criteria decision</w:t>
        </w:r>
        <w:r>
          <w:rPr>
            <w:color w:val="007FAC"/>
            <w:w w:val="105"/>
            <w:sz w:val="12"/>
          </w:rPr>
          <w:t> approach through GIS.</w:t>
        </w:r>
        <w:r>
          <w:rPr>
            <w:color w:val="007FAC"/>
            <w:w w:val="105"/>
            <w:sz w:val="12"/>
          </w:rPr>
          <w:t> Int. J. Sci. Emerg. Technol.</w:t>
        </w:r>
        <w:r>
          <w:rPr>
            <w:color w:val="007FAC"/>
            <w:w w:val="105"/>
            <w:sz w:val="12"/>
          </w:rPr>
          <w:t> 2 (1),</w:t>
        </w:r>
      </w:hyperlink>
    </w:p>
    <w:p>
      <w:pPr>
        <w:spacing w:line="139" w:lineRule="exact" w:before="0"/>
        <w:ind w:left="350" w:right="0" w:firstLine="0"/>
        <w:jc w:val="left"/>
        <w:rPr>
          <w:sz w:val="12"/>
        </w:rPr>
      </w:pPr>
      <w:bookmarkStart w:name="_bookmark73" w:id="99"/>
      <w:bookmarkEnd w:id="99"/>
      <w:r>
        <w:rPr/>
      </w:r>
      <w:hyperlink r:id="rId83">
        <w:r>
          <w:rPr>
            <w:color w:val="007FAC"/>
            <w:spacing w:val="-2"/>
            <w:w w:val="105"/>
            <w:sz w:val="12"/>
          </w:rPr>
          <w:t>12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83">
        <w:r>
          <w:rPr>
            <w:color w:val="007FAC"/>
            <w:spacing w:val="-2"/>
            <w:w w:val="105"/>
            <w:sz w:val="12"/>
          </w:rPr>
          <w:t>20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4"/>
        <w:ind w:left="350" w:right="150" w:hanging="240"/>
        <w:jc w:val="left"/>
        <w:rPr>
          <w:sz w:val="12"/>
        </w:rPr>
      </w:pPr>
      <w:hyperlink r:id="rId84">
        <w:r>
          <w:rPr>
            <w:color w:val="007FAC"/>
            <w:w w:val="105"/>
            <w:sz w:val="12"/>
          </w:rPr>
          <w:t>Sarkar,</w:t>
        </w:r>
        <w:r>
          <w:rPr>
            <w:color w:val="007FAC"/>
            <w:w w:val="105"/>
            <w:sz w:val="12"/>
          </w:rPr>
          <w:t> D., Mondal, P., 2020. Flood vulnerability mapping using frequency ratio (FR)</w:t>
        </w:r>
      </w:hyperlink>
      <w:r>
        <w:rPr>
          <w:color w:val="007FAC"/>
          <w:spacing w:val="40"/>
          <w:w w:val="105"/>
          <w:sz w:val="12"/>
        </w:rPr>
        <w:t> </w:t>
      </w:r>
      <w:hyperlink r:id="rId84">
        <w:r>
          <w:rPr>
            <w:color w:val="007FAC"/>
            <w:w w:val="105"/>
            <w:sz w:val="12"/>
          </w:rPr>
          <w:t>model: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case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study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Kulik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river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basin,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Indo-Bangladesh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Barind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region.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Water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4" w:id="100"/>
      <w:bookmarkEnd w:id="100"/>
      <w:r>
        <w:rPr>
          <w:color w:val="007FAC"/>
          <w:w w:val="102"/>
          <w:sz w:val="12"/>
        </w:rPr>
      </w:r>
      <w:hyperlink r:id="rId84">
        <w:r>
          <w:rPr>
            <w:color w:val="007FAC"/>
            <w:w w:val="105"/>
            <w:sz w:val="12"/>
          </w:rPr>
          <w:t>Sci. 10 (1), 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84">
        <w:r>
          <w:rPr>
            <w:color w:val="007FAC"/>
            <w:w w:val="105"/>
            <w:sz w:val="12"/>
          </w:rPr>
          <w:t>13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0" w:right="0" w:hanging="240"/>
        <w:jc w:val="left"/>
        <w:rPr>
          <w:sz w:val="12"/>
        </w:rPr>
      </w:pPr>
      <w:hyperlink r:id="rId85">
        <w:r>
          <w:rPr>
            <w:color w:val="007FAC"/>
            <w:w w:val="105"/>
            <w:sz w:val="12"/>
          </w:rPr>
          <w:t>Sarkar, D., Pal, S., 2018. Construction of avulsion potential zone model for Kulik River 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75" w:id="101"/>
      <w:bookmarkEnd w:id="101"/>
      <w:r>
        <w:rPr>
          <w:color w:val="007FAC"/>
          <w:w w:val="106"/>
          <w:sz w:val="12"/>
        </w:rPr>
      </w:r>
      <w:hyperlink r:id="rId85">
        <w:r>
          <w:rPr>
            <w:color w:val="007FAC"/>
            <w:w w:val="105"/>
            <w:sz w:val="12"/>
          </w:rPr>
          <w:t>Barind Tract, India and Bangladesh.</w:t>
        </w:r>
        <w:r>
          <w:rPr>
            <w:color w:val="007FAC"/>
            <w:w w:val="105"/>
            <w:sz w:val="12"/>
          </w:rPr>
          <w:t> Environ.</w:t>
        </w:r>
        <w:r>
          <w:rPr>
            <w:color w:val="007FAC"/>
            <w:w w:val="105"/>
            <w:sz w:val="12"/>
          </w:rPr>
          <w:t> Monit. Assess. 190</w:t>
        </w:r>
        <w:r>
          <w:rPr>
            <w:color w:val="007FAC"/>
            <w:w w:val="105"/>
            <w:sz w:val="12"/>
          </w:rPr>
          <w:t> (5), 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85">
        <w:r>
          <w:rPr>
            <w:color w:val="007FAC"/>
            <w:w w:val="105"/>
            <w:sz w:val="12"/>
          </w:rPr>
          <w:t>17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0" w:right="150" w:hanging="240"/>
        <w:jc w:val="left"/>
        <w:rPr>
          <w:sz w:val="12"/>
        </w:rPr>
      </w:pPr>
      <w:hyperlink r:id="rId86">
        <w:r>
          <w:rPr>
            <w:color w:val="007FAC"/>
            <w:w w:val="105"/>
            <w:sz w:val="12"/>
          </w:rPr>
          <w:t>Sarmadian, F.,</w:t>
        </w:r>
        <w:r>
          <w:rPr>
            <w:color w:val="007FAC"/>
            <w:w w:val="105"/>
            <w:sz w:val="12"/>
          </w:rPr>
          <w:t> Keshavarzi, A.,</w:t>
        </w:r>
        <w:r>
          <w:rPr>
            <w:color w:val="007FAC"/>
            <w:w w:val="105"/>
            <w:sz w:val="12"/>
          </w:rPr>
          <w:t> Rooien, A., Zahedi,</w:t>
        </w:r>
        <w:r>
          <w:rPr>
            <w:color w:val="007FAC"/>
            <w:w w:val="105"/>
            <w:sz w:val="12"/>
          </w:rPr>
          <w:t> G., Javadikia, H., Iqbal,</w:t>
        </w:r>
        <w:r>
          <w:rPr>
            <w:color w:val="007FAC"/>
            <w:w w:val="105"/>
            <w:sz w:val="12"/>
          </w:rPr>
          <w:t> M., 2014.</w:t>
        </w:r>
      </w:hyperlink>
      <w:r>
        <w:rPr>
          <w:color w:val="007FAC"/>
          <w:spacing w:val="40"/>
          <w:w w:val="105"/>
          <w:sz w:val="12"/>
        </w:rPr>
        <w:t> </w:t>
      </w:r>
      <w:hyperlink r:id="rId86">
        <w:r>
          <w:rPr>
            <w:color w:val="007FAC"/>
            <w:w w:val="105"/>
            <w:sz w:val="12"/>
          </w:rPr>
          <w:t>Support</w:t>
        </w:r>
        <w:r>
          <w:rPr>
            <w:color w:val="007FAC"/>
            <w:w w:val="105"/>
            <w:sz w:val="12"/>
          </w:rPr>
          <w:t> vector machines</w:t>
        </w:r>
        <w:r>
          <w:rPr>
            <w:color w:val="007FAC"/>
            <w:w w:val="105"/>
            <w:sz w:val="12"/>
          </w:rPr>
          <w:t> basedmodeling</w:t>
        </w:r>
        <w:r>
          <w:rPr>
            <w:color w:val="007FAC"/>
            <w:w w:val="105"/>
            <w:sz w:val="12"/>
          </w:rPr>
          <w:t> of land</w:t>
        </w:r>
        <w:r>
          <w:rPr>
            <w:color w:val="007FAC"/>
            <w:w w:val="105"/>
            <w:sz w:val="12"/>
          </w:rPr>
          <w:t> suitability analysis</w:t>
        </w:r>
        <w:r>
          <w:rPr>
            <w:color w:val="007FAC"/>
            <w:w w:val="105"/>
            <w:sz w:val="12"/>
          </w:rPr>
          <w:t> for rainfed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6" w:id="102"/>
      <w:bookmarkEnd w:id="102"/>
      <w:r>
        <w:rPr>
          <w:color w:val="007FAC"/>
          <w:w w:val="104"/>
          <w:sz w:val="12"/>
        </w:rPr>
      </w:r>
      <w:hyperlink r:id="rId86">
        <w:r>
          <w:rPr>
            <w:color w:val="007FAC"/>
            <w:w w:val="105"/>
            <w:sz w:val="12"/>
          </w:rPr>
          <w:t>agriculture. J. Geosci.</w:t>
        </w:r>
        <w:r>
          <w:rPr>
            <w:color w:val="007FAC"/>
            <w:w w:val="105"/>
            <w:sz w:val="12"/>
          </w:rPr>
          <w:t> Geomatics 2,</w:t>
        </w:r>
        <w:r>
          <w:rPr>
            <w:color w:val="007FAC"/>
            <w:w w:val="105"/>
            <w:sz w:val="12"/>
          </w:rPr>
          <w:t> 165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86">
        <w:r>
          <w:rPr>
            <w:color w:val="007FAC"/>
            <w:w w:val="105"/>
            <w:sz w:val="12"/>
          </w:rPr>
          <w:t>171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0" w:right="0" w:hanging="240"/>
        <w:jc w:val="left"/>
        <w:rPr>
          <w:sz w:val="12"/>
        </w:rPr>
      </w:pPr>
      <w:hyperlink r:id="rId87">
        <w:r>
          <w:rPr>
            <w:color w:val="007FAC"/>
            <w:w w:val="105"/>
            <w:sz w:val="12"/>
          </w:rPr>
          <w:t>Senagi, K., Jouandeau,</w:t>
        </w:r>
        <w:r>
          <w:rPr>
            <w:color w:val="007FAC"/>
            <w:w w:val="105"/>
            <w:sz w:val="12"/>
          </w:rPr>
          <w:t> N., Kamoni, P., 2017a. Using</w:t>
        </w:r>
        <w:r>
          <w:rPr>
            <w:color w:val="007FAC"/>
            <w:w w:val="105"/>
            <w:sz w:val="12"/>
          </w:rPr>
          <w:t> parallel random forest</w:t>
        </w:r>
        <w:r>
          <w:rPr>
            <w:color w:val="007FAC"/>
            <w:w w:val="105"/>
            <w:sz w:val="12"/>
          </w:rPr>
          <w:t> classi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87">
        <w:r>
          <w:rPr>
            <w:color w:val="007FAC"/>
            <w:w w:val="105"/>
            <w:sz w:val="12"/>
          </w:rPr>
          <w:t>er in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7" w:id="103"/>
      <w:bookmarkEnd w:id="103"/>
      <w:r>
        <w:rPr>
          <w:color w:val="007FAC"/>
          <w:w w:val="103"/>
          <w:sz w:val="12"/>
        </w:rPr>
      </w:r>
      <w:hyperlink r:id="rId87">
        <w:r>
          <w:rPr>
            <w:color w:val="007FAC"/>
            <w:w w:val="105"/>
            <w:sz w:val="12"/>
          </w:rPr>
          <w:t>predicting land</w:t>
        </w:r>
        <w:r>
          <w:rPr>
            <w:color w:val="007FAC"/>
            <w:w w:val="105"/>
            <w:sz w:val="12"/>
          </w:rPr>
          <w:t> suitability for crop production.</w:t>
        </w:r>
        <w:r>
          <w:rPr>
            <w:color w:val="007FAC"/>
            <w:w w:val="105"/>
            <w:sz w:val="12"/>
          </w:rPr>
          <w:t> J. Agric. Info</w:t>
        </w:r>
        <w:r>
          <w:rPr>
            <w:color w:val="007FAC"/>
            <w:w w:val="105"/>
            <w:sz w:val="12"/>
          </w:rPr>
          <w:t> 8 (3), 23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87">
        <w:r>
          <w:rPr>
            <w:color w:val="007FAC"/>
            <w:w w:val="105"/>
            <w:sz w:val="12"/>
          </w:rPr>
          <w:t>32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50" w:right="150" w:hanging="240"/>
        <w:jc w:val="left"/>
        <w:rPr>
          <w:sz w:val="12"/>
        </w:rPr>
      </w:pPr>
      <w:hyperlink r:id="rId88">
        <w:r>
          <w:rPr>
            <w:color w:val="007FAC"/>
            <w:w w:val="105"/>
            <w:sz w:val="12"/>
          </w:rPr>
          <w:t>Senagi, K.M., Jouandeau,</w:t>
        </w:r>
        <w:r>
          <w:rPr>
            <w:color w:val="007FAC"/>
            <w:w w:val="105"/>
            <w:sz w:val="12"/>
          </w:rPr>
          <w:t> N., Kamoni, P., 2017b. Machine</w:t>
        </w:r>
        <w:r>
          <w:rPr>
            <w:color w:val="007FAC"/>
            <w:w w:val="105"/>
            <w:sz w:val="12"/>
          </w:rPr>
          <w:t> learning algorithms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88">
        <w:r>
          <w:rPr>
            <w:color w:val="007FAC"/>
            <w:w w:val="105"/>
            <w:sz w:val="12"/>
          </w:rPr>
          <w:t>predicting land</w:t>
        </w:r>
        <w:r>
          <w:rPr>
            <w:color w:val="007FAC"/>
            <w:w w:val="105"/>
            <w:sz w:val="12"/>
          </w:rPr>
          <w:t> suitability in crop production: a review. In MDA</w:t>
        </w:r>
        <w:r>
          <w:rPr>
            <w:color w:val="007FAC"/>
            <w:w w:val="105"/>
            <w:sz w:val="12"/>
          </w:rPr>
          <w:t> 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88">
        <w:r>
          <w:rPr>
            <w:color w:val="007FAC"/>
            <w:w w:val="105"/>
            <w:sz w:val="12"/>
          </w:rPr>
          <w:t>13</w:t>
        </w:r>
      </w:hyperlink>
      <w:r>
        <w:rPr>
          <w:w w:val="105"/>
          <w:sz w:val="12"/>
        </w:rPr>
        <w:t>.</w:t>
      </w:r>
    </w:p>
    <w:p>
      <w:pPr>
        <w:spacing w:line="278" w:lineRule="auto" w:before="4"/>
        <w:ind w:left="350" w:right="158" w:hanging="240"/>
        <w:jc w:val="left"/>
        <w:rPr>
          <w:sz w:val="12"/>
        </w:rPr>
      </w:pPr>
      <w:bookmarkStart w:name="_bookmark78" w:id="104"/>
      <w:bookmarkEnd w:id="104"/>
      <w:r>
        <w:rPr/>
      </w:r>
      <w:hyperlink r:id="rId89">
        <w:r>
          <w:rPr>
            <w:color w:val="007FAC"/>
            <w:w w:val="105"/>
            <w:sz w:val="12"/>
          </w:rPr>
          <w:t>Shahabi,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Shirzadi,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Ghaderi,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Omidvar,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Al-Ansari,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Clague,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J.J.,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Ahmad,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</w:hyperlink>
      <w:r>
        <w:rPr>
          <w:color w:val="007FAC"/>
          <w:spacing w:val="40"/>
          <w:w w:val="105"/>
          <w:sz w:val="12"/>
        </w:rPr>
        <w:t> </w:t>
      </w:r>
      <w:hyperlink r:id="rId89">
        <w:r>
          <w:rPr>
            <w:color w:val="007FAC"/>
            <w:w w:val="105"/>
            <w:sz w:val="12"/>
          </w:rPr>
          <w:t>2020. Flood detection and</w:t>
        </w:r>
        <w:r>
          <w:rPr>
            <w:color w:val="007FAC"/>
            <w:w w:val="105"/>
            <w:sz w:val="12"/>
          </w:rPr>
          <w:t> susceptibility</w:t>
        </w:r>
        <w:r>
          <w:rPr>
            <w:color w:val="007FAC"/>
            <w:w w:val="105"/>
            <w:sz w:val="12"/>
          </w:rPr>
          <w:t> mapping using sentinel-1</w:t>
        </w:r>
        <w:r>
          <w:rPr>
            <w:color w:val="007FAC"/>
            <w:w w:val="105"/>
            <w:sz w:val="12"/>
          </w:rPr>
          <w:t> remote sensing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89">
        <w:r>
          <w:rPr>
            <w:color w:val="007FAC"/>
            <w:w w:val="105"/>
            <w:sz w:val="12"/>
          </w:rPr>
          <w:t>data and a machine learning approach: hybrid</w:t>
        </w:r>
        <w:r>
          <w:rPr>
            <w:color w:val="007FAC"/>
            <w:w w:val="105"/>
            <w:sz w:val="12"/>
          </w:rPr>
          <w:t> intelligence of bagging ensemble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89">
        <w:r>
          <w:rPr>
            <w:color w:val="007FAC"/>
            <w:w w:val="105"/>
            <w:sz w:val="12"/>
          </w:rPr>
          <w:t>based on k-nearest neighbor</w:t>
        </w:r>
        <w:r>
          <w:rPr>
            <w:color w:val="007FAC"/>
            <w:w w:val="105"/>
            <w:sz w:val="12"/>
          </w:rPr>
          <w:t> classi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89">
        <w:r>
          <w:rPr>
            <w:color w:val="007FAC"/>
            <w:w w:val="105"/>
            <w:sz w:val="12"/>
          </w:rPr>
          <w:t>er. Rem.</w:t>
        </w:r>
        <w:r>
          <w:rPr>
            <w:color w:val="007FAC"/>
            <w:w w:val="105"/>
            <w:sz w:val="12"/>
          </w:rPr>
          <w:t> Sens. 12 (2), 266</w:t>
        </w:r>
      </w:hyperlink>
      <w:r>
        <w:rPr>
          <w:w w:val="105"/>
          <w:sz w:val="12"/>
        </w:rPr>
        <w:t>.</w:t>
      </w:r>
    </w:p>
    <w:p>
      <w:pPr>
        <w:spacing w:line="280" w:lineRule="auto" w:before="2"/>
        <w:ind w:left="350" w:right="150" w:hanging="240"/>
        <w:jc w:val="left"/>
        <w:rPr>
          <w:sz w:val="12"/>
        </w:rPr>
      </w:pPr>
      <w:bookmarkStart w:name="_bookmark79" w:id="105"/>
      <w:bookmarkEnd w:id="105"/>
      <w:r>
        <w:rPr/>
      </w:r>
      <w:hyperlink r:id="rId90">
        <w:r>
          <w:rPr>
            <w:color w:val="007FAC"/>
            <w:w w:val="105"/>
            <w:sz w:val="12"/>
          </w:rPr>
          <w:t>Taghizadeh-Mehrjardi, R., Nabiollahi, K., Rasoli, L., Kerry, R., Scholten, T.,</w:t>
        </w:r>
        <w:r>
          <w:rPr>
            <w:color w:val="007FAC"/>
            <w:w w:val="105"/>
            <w:sz w:val="12"/>
          </w:rPr>
          <w:t> 2020. Land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90">
        <w:r>
          <w:rPr>
            <w:color w:val="007FAC"/>
            <w:w w:val="105"/>
            <w:sz w:val="12"/>
          </w:rPr>
          <w:t>suitability assessment</w:t>
        </w:r>
        <w:r>
          <w:rPr>
            <w:color w:val="007FAC"/>
            <w:w w:val="105"/>
            <w:sz w:val="12"/>
          </w:rPr>
          <w:t> and agricultural production</w:t>
        </w:r>
        <w:r>
          <w:rPr>
            <w:color w:val="007FAC"/>
            <w:w w:val="105"/>
            <w:sz w:val="12"/>
          </w:rPr>
          <w:t> sustainability using machine</w:t>
        </w:r>
      </w:hyperlink>
      <w:r>
        <w:rPr>
          <w:color w:val="007FAC"/>
          <w:spacing w:val="40"/>
          <w:w w:val="105"/>
          <w:sz w:val="12"/>
        </w:rPr>
        <w:t> </w:t>
      </w:r>
      <w:hyperlink r:id="rId90">
        <w:r>
          <w:rPr>
            <w:color w:val="007FAC"/>
            <w:w w:val="105"/>
            <w:sz w:val="12"/>
          </w:rPr>
          <w:t>learning models.</w:t>
        </w:r>
        <w:r>
          <w:rPr>
            <w:color w:val="007FAC"/>
            <w:w w:val="105"/>
            <w:sz w:val="12"/>
          </w:rPr>
          <w:t> Agron 10 (4), 573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0" w:right="105" w:hanging="240"/>
        <w:jc w:val="left"/>
        <w:rPr>
          <w:sz w:val="12"/>
        </w:rPr>
      </w:pPr>
      <w:bookmarkStart w:name="_bookmark80" w:id="106"/>
      <w:bookmarkEnd w:id="106"/>
      <w:r>
        <w:rPr/>
      </w:r>
      <w:hyperlink r:id="rId91">
        <w:r>
          <w:rPr>
            <w:color w:val="007FAC"/>
            <w:w w:val="105"/>
            <w:sz w:val="12"/>
          </w:rPr>
          <w:t>Talukdar, S., Pal, S., 2019. Effects of damming on the hydrological regime of Punarbhaba</w:t>
        </w:r>
      </w:hyperlink>
      <w:r>
        <w:rPr>
          <w:color w:val="007FAC"/>
          <w:spacing w:val="40"/>
          <w:w w:val="105"/>
          <w:sz w:val="12"/>
        </w:rPr>
        <w:t> </w:t>
      </w:r>
      <w:hyperlink r:id="rId91">
        <w:r>
          <w:rPr>
            <w:color w:val="007FAC"/>
            <w:w w:val="105"/>
            <w:sz w:val="12"/>
          </w:rPr>
          <w:t>river basin wetlands. Ecol. Eng. 135, 61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91">
        <w:r>
          <w:rPr>
            <w:color w:val="007FAC"/>
            <w:w w:val="105"/>
            <w:sz w:val="12"/>
          </w:rPr>
          <w:t>74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0" w:right="105" w:hanging="240"/>
        <w:jc w:val="left"/>
        <w:rPr>
          <w:sz w:val="12"/>
        </w:rPr>
      </w:pPr>
      <w:bookmarkStart w:name="_bookmark81" w:id="107"/>
      <w:bookmarkEnd w:id="107"/>
      <w:r>
        <w:rPr/>
      </w:r>
      <w:hyperlink r:id="rId92">
        <w:r>
          <w:rPr>
            <w:color w:val="007FAC"/>
            <w:w w:val="105"/>
            <w:sz w:val="12"/>
          </w:rPr>
          <w:t>Thanh Noi, P., Kappas, M., 2018. Comparison of random forest, k-nearest neighbor,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92">
        <w:r>
          <w:rPr>
            <w:color w:val="007FAC"/>
            <w:w w:val="105"/>
            <w:sz w:val="12"/>
          </w:rPr>
          <w:t>support vector</w:t>
        </w:r>
        <w:r>
          <w:rPr>
            <w:color w:val="007FAC"/>
            <w:w w:val="105"/>
            <w:sz w:val="12"/>
          </w:rPr>
          <w:t> machine classi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92">
        <w:r>
          <w:rPr>
            <w:color w:val="007FAC"/>
            <w:w w:val="105"/>
            <w:sz w:val="12"/>
          </w:rPr>
          <w:t>ers for land cover classi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92">
        <w:r>
          <w:rPr>
            <w:color w:val="007FAC"/>
            <w:w w:val="105"/>
            <w:sz w:val="12"/>
          </w:rPr>
          <w:t>cation using</w:t>
        </w:r>
        <w:r>
          <w:rPr>
            <w:color w:val="007FAC"/>
            <w:w w:val="105"/>
            <w:sz w:val="12"/>
          </w:rPr>
          <w:t> Sentinel-2</w:t>
        </w:r>
      </w:hyperlink>
      <w:r>
        <w:rPr>
          <w:color w:val="007FAC"/>
          <w:spacing w:val="40"/>
          <w:w w:val="105"/>
          <w:sz w:val="12"/>
        </w:rPr>
        <w:t> </w:t>
      </w:r>
      <w:hyperlink r:id="rId92">
        <w:r>
          <w:rPr>
            <w:color w:val="007FAC"/>
            <w:w w:val="105"/>
            <w:sz w:val="12"/>
          </w:rPr>
          <w:t>imagery.</w:t>
        </w:r>
        <w:r>
          <w:rPr>
            <w:color w:val="007FAC"/>
            <w:w w:val="105"/>
            <w:sz w:val="12"/>
          </w:rPr>
          <w:t> Sens 18 (1), 18</w:t>
        </w:r>
      </w:hyperlink>
      <w:r>
        <w:rPr>
          <w:w w:val="105"/>
          <w:sz w:val="12"/>
        </w:rPr>
        <w:t>.</w:t>
      </w:r>
    </w:p>
    <w:p>
      <w:pPr>
        <w:spacing w:line="138" w:lineRule="exact" w:before="0"/>
        <w:ind w:left="111" w:right="0" w:firstLine="0"/>
        <w:jc w:val="left"/>
        <w:rPr>
          <w:sz w:val="12"/>
        </w:rPr>
      </w:pPr>
      <w:bookmarkStart w:name="_bookmark82" w:id="108"/>
      <w:bookmarkEnd w:id="108"/>
      <w:r>
        <w:rPr/>
      </w:r>
      <w:hyperlink r:id="rId93">
        <w:r>
          <w:rPr>
            <w:color w:val="007FAC"/>
            <w:w w:val="105"/>
            <w:sz w:val="12"/>
          </w:rPr>
          <w:t>Valencia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Ortiz,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J.A.,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Martínez-Gra</w:t>
        </w:r>
      </w:hyperlink>
      <w:r>
        <w:rPr>
          <w:color w:val="007FAC"/>
          <w:w w:val="105"/>
          <w:sz w:val="12"/>
        </w:rPr>
        <w:t>n</w:t>
      </w:r>
      <w:r>
        <w:rPr>
          <w:rFonts w:ascii="Carlito" w:hAnsi="Carlito"/>
          <w:color w:val="007FAC"/>
          <w:w w:val="105"/>
          <w:position w:val="1"/>
          <w:sz w:val="12"/>
        </w:rPr>
        <w:t>~</w:t>
      </w:r>
      <w:hyperlink r:id="rId93"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A.M.,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applied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to</w:t>
        </w:r>
      </w:hyperlink>
    </w:p>
    <w:p>
      <w:pPr>
        <w:spacing w:line="276" w:lineRule="auto" w:before="22"/>
        <w:ind w:left="350" w:right="149" w:firstLine="0"/>
        <w:jc w:val="left"/>
        <w:rPr>
          <w:sz w:val="12"/>
        </w:rPr>
      </w:pPr>
      <w:hyperlink r:id="rId93">
        <w:r>
          <w:rPr>
            <w:color w:val="007FAC"/>
            <w:w w:val="105"/>
            <w:sz w:val="12"/>
          </w:rPr>
          <w:t>landslide</w:t>
        </w:r>
        <w:r>
          <w:rPr>
            <w:color w:val="007FAC"/>
            <w:w w:val="105"/>
            <w:sz w:val="12"/>
          </w:rPr>
          <w:t> susceptibility</w:t>
        </w:r>
        <w:r>
          <w:rPr>
            <w:color w:val="007FAC"/>
            <w:w w:val="105"/>
            <w:sz w:val="12"/>
          </w:rPr>
          <w:t> analysis</w:t>
        </w:r>
        <w:r>
          <w:rPr>
            <w:color w:val="007FAC"/>
            <w:w w:val="105"/>
            <w:sz w:val="12"/>
          </w:rPr>
          <w:t> (Capitanejo,</w:t>
        </w:r>
        <w:r>
          <w:rPr>
            <w:color w:val="007FAC"/>
            <w:w w:val="105"/>
            <w:sz w:val="12"/>
          </w:rPr>
          <w:t> Colombia). Geomatics, Nat. </w:t>
        </w:r>
        <w:r>
          <w:rPr>
            <w:color w:val="007FAC"/>
            <w:w w:val="105"/>
            <w:sz w:val="12"/>
          </w:rPr>
          <w:t>Hazards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3" w:id="109"/>
      <w:bookmarkEnd w:id="109"/>
      <w:r>
        <w:rPr>
          <w:color w:val="007FAC"/>
          <w:w w:val="102"/>
          <w:sz w:val="12"/>
        </w:rPr>
      </w:r>
      <w:hyperlink r:id="rId93">
        <w:r>
          <w:rPr>
            <w:color w:val="007FAC"/>
            <w:w w:val="105"/>
            <w:sz w:val="12"/>
          </w:rPr>
          <w:t>Risk</w:t>
        </w:r>
        <w:r>
          <w:rPr>
            <w:color w:val="007FAC"/>
            <w:w w:val="105"/>
            <w:sz w:val="12"/>
          </w:rPr>
          <w:t> 9 (1), 1106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93">
        <w:r>
          <w:rPr>
            <w:color w:val="007FAC"/>
            <w:w w:val="105"/>
            <w:sz w:val="12"/>
          </w:rPr>
          <w:t>1128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50" w:right="0" w:hanging="240"/>
        <w:jc w:val="left"/>
        <w:rPr>
          <w:sz w:val="12"/>
        </w:rPr>
      </w:pPr>
      <w:hyperlink r:id="rId94">
        <w:r>
          <w:rPr>
            <w:color w:val="007FAC"/>
            <w:w w:val="105"/>
            <w:sz w:val="12"/>
          </w:rPr>
          <w:t>Vapnik, V., 2013. The Nature of Statistical Learning Theory. Springer Science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</w:t>
      </w:r>
      <w:r>
        <w:rPr>
          <w:rFonts w:ascii="Times New Roman"/>
          <w:color w:val="007FAC"/>
          <w:spacing w:val="-1"/>
          <w:w w:val="105"/>
          <w:sz w:val="12"/>
        </w:rPr>
        <w:t> </w:t>
      </w:r>
      <w:hyperlink r:id="rId94">
        <w:r>
          <w:rPr>
            <w:color w:val="007FAC"/>
            <w:w w:val="105"/>
            <w:sz w:val="12"/>
          </w:rPr>
          <w:t>Business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4" w:id="110"/>
      <w:bookmarkEnd w:id="110"/>
      <w:r>
        <w:rPr>
          <w:color w:val="007FAC"/>
          <w:w w:val="101"/>
          <w:sz w:val="12"/>
        </w:rPr>
      </w:r>
      <w:hyperlink r:id="rId94">
        <w:r>
          <w:rPr>
            <w:color w:val="007FAC"/>
            <w:w w:val="105"/>
            <w:sz w:val="12"/>
          </w:rPr>
          <w:t>Media, Berlin/Heidelberg, Germany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196" w:hanging="240"/>
        <w:jc w:val="left"/>
        <w:rPr>
          <w:sz w:val="12"/>
        </w:rPr>
      </w:pPr>
      <w:hyperlink r:id="rId95">
        <w:r>
          <w:rPr>
            <w:color w:val="007FAC"/>
            <w:w w:val="105"/>
            <w:sz w:val="12"/>
          </w:rPr>
          <w:t>Yang,</w:t>
        </w:r>
        <w:r>
          <w:rPr>
            <w:color w:val="007FAC"/>
            <w:w w:val="105"/>
            <w:sz w:val="12"/>
          </w:rPr>
          <w:t> T., Sun, F., Gentine,</w:t>
        </w:r>
        <w:r>
          <w:rPr>
            <w:color w:val="007FAC"/>
            <w:w w:val="105"/>
            <w:sz w:val="12"/>
          </w:rPr>
          <w:t> P., Liu, W., Wang,</w:t>
        </w:r>
        <w:r>
          <w:rPr>
            <w:color w:val="007FAC"/>
            <w:w w:val="105"/>
            <w:sz w:val="12"/>
          </w:rPr>
          <w:t> H., Yin, J., Liu, C., 2019. Evaluation</w:t>
        </w:r>
        <w:r>
          <w:rPr>
            <w:color w:val="007FAC"/>
            <w:w w:val="105"/>
            <w:sz w:val="12"/>
          </w:rPr>
          <w:t>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95">
        <w:r>
          <w:rPr>
            <w:color w:val="007FAC"/>
            <w:w w:val="105"/>
            <w:sz w:val="12"/>
          </w:rPr>
          <w:t>machine learning improvement of global hydrological</w:t>
        </w:r>
        <w:r>
          <w:rPr>
            <w:color w:val="007FAC"/>
            <w:w w:val="105"/>
            <w:sz w:val="12"/>
          </w:rPr>
          <w:t> model-based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fl</w:t>
      </w:r>
      <w:hyperlink r:id="rId95">
        <w:r>
          <w:rPr>
            <w:color w:val="007FAC"/>
            <w:w w:val="105"/>
            <w:sz w:val="12"/>
          </w:rPr>
          <w:t>ood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5" w:id="111"/>
      <w:bookmarkEnd w:id="111"/>
      <w:r>
        <w:rPr>
          <w:color w:val="007FAC"/>
          <w:w w:val="105"/>
          <w:sz w:val="12"/>
        </w:rPr>
      </w:r>
      <w:hyperlink r:id="rId95">
        <w:r>
          <w:rPr>
            <w:color w:val="007FAC"/>
            <w:w w:val="105"/>
            <w:sz w:val="12"/>
          </w:rPr>
          <w:t>simulations.</w:t>
        </w:r>
        <w:r>
          <w:rPr>
            <w:color w:val="007FAC"/>
            <w:w w:val="105"/>
            <w:sz w:val="12"/>
          </w:rPr>
          <w:t> Environ.</w:t>
        </w:r>
        <w:r>
          <w:rPr>
            <w:color w:val="007FAC"/>
            <w:w w:val="105"/>
            <w:sz w:val="12"/>
          </w:rPr>
          <w:t> Res. Lett. 14 (11), 114027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0" w:hanging="240"/>
        <w:jc w:val="left"/>
        <w:rPr>
          <w:sz w:val="12"/>
        </w:rPr>
      </w:pPr>
      <w:hyperlink r:id="rId96">
        <w:r>
          <w:rPr>
            <w:color w:val="007FAC"/>
            <w:w w:val="105"/>
            <w:sz w:val="12"/>
          </w:rPr>
          <w:t>Zhao, J.,</w:t>
        </w:r>
        <w:r>
          <w:rPr>
            <w:color w:val="007FAC"/>
            <w:w w:val="105"/>
            <w:sz w:val="12"/>
          </w:rPr>
          <w:t> Fan, W., Zhai, X., 2020. Identi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96">
        <w:r>
          <w:rPr>
            <w:color w:val="007FAC"/>
            <w:w w:val="105"/>
            <w:sz w:val="12"/>
          </w:rPr>
          <w:t>cation of land-use characteristics</w:t>
        </w:r>
        <w:r>
          <w:rPr>
            <w:color w:val="007FAC"/>
            <w:w w:val="105"/>
            <w:sz w:val="12"/>
          </w:rPr>
          <w:t> using bicycle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86" w:id="112"/>
      <w:bookmarkEnd w:id="112"/>
      <w:r>
        <w:rPr>
          <w:color w:val="007FAC"/>
          <w:w w:val="107"/>
          <w:sz w:val="12"/>
        </w:rPr>
      </w:r>
      <w:hyperlink r:id="rId96">
        <w:r>
          <w:rPr>
            <w:color w:val="007FAC"/>
            <w:w w:val="105"/>
            <w:sz w:val="12"/>
          </w:rPr>
          <w:t>sharing data: a deep learning approach. J. Transport</w:t>
        </w:r>
        <w:r>
          <w:rPr>
            <w:color w:val="007FAC"/>
            <w:w w:val="105"/>
            <w:sz w:val="12"/>
          </w:rPr>
          <w:t> Geogr.</w:t>
        </w:r>
        <w:r>
          <w:rPr>
            <w:color w:val="007FAC"/>
            <w:w w:val="105"/>
            <w:sz w:val="12"/>
          </w:rPr>
          <w:t> 82, 102562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0" w:hanging="240"/>
        <w:jc w:val="left"/>
        <w:rPr>
          <w:sz w:val="12"/>
        </w:rPr>
      </w:pPr>
      <w:hyperlink r:id="rId97">
        <w:r>
          <w:rPr>
            <w:color w:val="007FAC"/>
            <w:w w:val="105"/>
            <w:sz w:val="12"/>
          </w:rPr>
          <w:t>Zhou, T.,</w:t>
        </w:r>
        <w:r>
          <w:rPr>
            <w:color w:val="007FAC"/>
            <w:w w:val="105"/>
            <w:sz w:val="12"/>
          </w:rPr>
          <w:t> Pan, J., Zhang, P., Wei, S., Han, T., 2017. Mapping</w:t>
        </w:r>
        <w:r>
          <w:rPr>
            <w:color w:val="007FAC"/>
            <w:w w:val="105"/>
            <w:sz w:val="12"/>
          </w:rPr>
          <w:t> winter wheat with</w:t>
        </w:r>
        <w:r>
          <w:rPr>
            <w:color w:val="007FAC"/>
            <w:w w:val="105"/>
            <w:sz w:val="12"/>
          </w:rPr>
          <w:t> multi-</w:t>
        </w:r>
      </w:hyperlink>
      <w:r>
        <w:rPr>
          <w:color w:val="007FAC"/>
          <w:spacing w:val="80"/>
          <w:w w:val="105"/>
          <w:sz w:val="12"/>
        </w:rPr>
        <w:t> </w:t>
      </w:r>
      <w:hyperlink r:id="rId97">
        <w:r>
          <w:rPr>
            <w:color w:val="007FAC"/>
            <w:w w:val="105"/>
            <w:sz w:val="12"/>
          </w:rPr>
          <w:t>temporal SAR and optical images in an urban agricultural region. Sens 17 (6), 1210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40" w:right="640"/>
      <w:cols w:num="2" w:equalWidth="0">
        <w:col w:w="5134" w:space="24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IPAPGothic">
    <w:altName w:val="IPAPGothic"/>
    <w:charset w:val="0"/>
    <w:family w:val="swiss"/>
    <w:pitch w:val="variable"/>
  </w:font>
  <w:font w:name="Carlito">
    <w:altName w:val="Carlit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06976">
              <wp:simplePos x="0" y="0"/>
              <wp:positionH relativeFrom="page">
                <wp:posOffset>3676397</wp:posOffset>
              </wp:positionH>
              <wp:positionV relativeFrom="page">
                <wp:posOffset>9589191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t>180</w: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480103pt;margin-top:755.054443pt;width:17.75pt;height:9.85pt;mso-position-horizontal-relative:page;mso-position-vertical-relative:page;z-index:-17109504" type="#_x0000_t202" id="docshape1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2"/>
                      </w:rPr>
                      <w:t>180</w: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05952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551815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55181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D.</w:t>
                          </w:r>
                          <w:r>
                            <w:rPr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Sarkar</w:t>
                          </w:r>
                          <w:r>
                            <w:rPr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43.45pt;height:9.85pt;mso-position-horizontal-relative:page;mso-position-vertical-relative:page;z-index:-17110528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D.</w:t>
                    </w:r>
                    <w:r>
                      <w:rPr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Sarkar</w:t>
                    </w:r>
                    <w:r>
                      <w:rPr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06464">
              <wp:simplePos x="0" y="0"/>
              <wp:positionH relativeFrom="page">
                <wp:posOffset>5187886</wp:posOffset>
              </wp:positionH>
              <wp:positionV relativeFrom="page">
                <wp:posOffset>432192</wp:posOffset>
              </wp:positionV>
              <wp:extent cx="1907539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90753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179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191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8.495026pt;margin-top:34.030884pt;width:150.2pt;height:9.85pt;mso-position-horizontal-relative:page;mso-position-vertical-relative:page;z-index:-17110016" type="#_x0000_t202" id="docshape15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sz w:val="12"/>
                      </w:rPr>
                      <w:t>fi</w:t>
                    </w:r>
                    <w:r>
                      <w:rPr>
                        <w:i/>
                        <w:sz w:val="12"/>
                      </w:rPr>
                      <w:t>cial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Geosciences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(2021)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179</w:t>
                    </w:r>
                    <w:r>
                      <w:rPr>
                        <w:rFonts w:ascii="Arial" w:hAnsi="Arial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spacing w:val="-2"/>
                        <w:sz w:val="12"/>
                      </w:rPr>
                      <w:t>191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2"/>
      <w:numFmt w:val="decimal"/>
      <w:lvlText w:val="%1"/>
      <w:lvlJc w:val="left"/>
      <w:pPr>
        <w:ind w:left="473" w:hanging="362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."/>
      <w:lvlJc w:val="left"/>
      <w:pPr>
        <w:ind w:left="473" w:hanging="362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98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24" w:hanging="493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5" w:hanging="4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8" w:hanging="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1" w:hanging="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4" w:hanging="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6" w:hanging="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9" w:hanging="49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5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7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7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0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0" w:hanging="4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" w:hanging="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9" w:hanging="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4" w:hanging="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9" w:hanging="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" w:hanging="493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71" w:hanging="36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4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ig.2022.03.001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image" Target="media/image3.jpeg"/><Relationship Id="rId11" Type="http://schemas.openxmlformats.org/officeDocument/2006/relationships/hyperlink" Target="http://crossmark.crossref.org/dialog/?doi=10.1016/j.aiig.2022.03.001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debabratas077@gmail.com" TargetMode="External"/><Relationship Id="rId14" Type="http://schemas.openxmlformats.org/officeDocument/2006/relationships/hyperlink" Target="mailto:sahasunil2507@gmail.com" TargetMode="External"/><Relationship Id="rId15" Type="http://schemas.openxmlformats.org/officeDocument/2006/relationships/hyperlink" Target="mailto:manabmaitra1@gmail.com" TargetMode="External"/><Relationship Id="rId16" Type="http://schemas.openxmlformats.org/officeDocument/2006/relationships/hyperlink" Target="mailto:mon.prolay@gmail.com" TargetMode="External"/><Relationship Id="rId17" Type="http://schemas.openxmlformats.org/officeDocument/2006/relationships/hyperlink" Target="http://creativecommons.org/licenses/by/4.0/" TargetMode="External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jpeg"/><Relationship Id="rId23" Type="http://schemas.openxmlformats.org/officeDocument/2006/relationships/image" Target="media/image8.jpeg"/><Relationship Id="rId24" Type="http://schemas.openxmlformats.org/officeDocument/2006/relationships/image" Target="media/image9.jpeg"/><Relationship Id="rId25" Type="http://schemas.openxmlformats.org/officeDocument/2006/relationships/image" Target="media/image10.jpeg"/><Relationship Id="rId26" Type="http://schemas.openxmlformats.org/officeDocument/2006/relationships/image" Target="media/image11.jpeg"/><Relationship Id="rId27" Type="http://schemas.openxmlformats.org/officeDocument/2006/relationships/image" Target="media/image12.jpeg"/><Relationship Id="rId28" Type="http://schemas.openxmlformats.org/officeDocument/2006/relationships/image" Target="media/image13.jpeg"/><Relationship Id="rId29" Type="http://schemas.openxmlformats.org/officeDocument/2006/relationships/image" Target="media/image14.jpeg"/><Relationship Id="rId30" Type="http://schemas.openxmlformats.org/officeDocument/2006/relationships/image" Target="media/image15.jpeg"/><Relationship Id="rId31" Type="http://schemas.openxmlformats.org/officeDocument/2006/relationships/hyperlink" Target="http://refhub.elsevier.com/S2666-5441(22)00008-9/sref1" TargetMode="External"/><Relationship Id="rId32" Type="http://schemas.openxmlformats.org/officeDocument/2006/relationships/hyperlink" Target="http://refhub.elsevier.com/S2666-5441(22)00008-9/sref3" TargetMode="External"/><Relationship Id="rId33" Type="http://schemas.openxmlformats.org/officeDocument/2006/relationships/hyperlink" Target="http://refhub.elsevier.com/S2666-5441(22)00008-9/sref4" TargetMode="External"/><Relationship Id="rId34" Type="http://schemas.openxmlformats.org/officeDocument/2006/relationships/hyperlink" Target="http://refhub.elsevier.com/S2666-5441(22)00008-9/sref6" TargetMode="External"/><Relationship Id="rId35" Type="http://schemas.openxmlformats.org/officeDocument/2006/relationships/hyperlink" Target="http://refhub.elsevier.com/S2666-5441(22)00008-9/sref7" TargetMode="External"/><Relationship Id="rId36" Type="http://schemas.openxmlformats.org/officeDocument/2006/relationships/hyperlink" Target="http://refhub.elsevier.com/S2666-5441(22)00008-9/sref8" TargetMode="External"/><Relationship Id="rId37" Type="http://schemas.openxmlformats.org/officeDocument/2006/relationships/hyperlink" Target="http://refhub.elsevier.com/S2666-5441(22)00008-9/sref10" TargetMode="External"/><Relationship Id="rId38" Type="http://schemas.openxmlformats.org/officeDocument/2006/relationships/hyperlink" Target="http://refhub.elsevier.com/S2666-5441(22)00008-9/sref11" TargetMode="External"/><Relationship Id="rId39" Type="http://schemas.openxmlformats.org/officeDocument/2006/relationships/hyperlink" Target="http://refhub.elsevier.com/S2666-5441(22)00008-9/sref12" TargetMode="External"/><Relationship Id="rId40" Type="http://schemas.openxmlformats.org/officeDocument/2006/relationships/hyperlink" Target="http://refhub.elsevier.com/S2666-5441(22)00008-9/sref13" TargetMode="External"/><Relationship Id="rId41" Type="http://schemas.openxmlformats.org/officeDocument/2006/relationships/hyperlink" Target="http://refhub.elsevier.com/S2666-5441(22)00008-9/sref15" TargetMode="External"/><Relationship Id="rId42" Type="http://schemas.openxmlformats.org/officeDocument/2006/relationships/hyperlink" Target="http://refhub.elsevier.com/S2666-5441(22)00008-9/sref16" TargetMode="External"/><Relationship Id="rId43" Type="http://schemas.openxmlformats.org/officeDocument/2006/relationships/hyperlink" Target="http://refhub.elsevier.com/S2666-5441(22)00008-9/sref18" TargetMode="External"/><Relationship Id="rId44" Type="http://schemas.openxmlformats.org/officeDocument/2006/relationships/hyperlink" Target="http://refhub.elsevier.com/S2666-5441(22)00008-9/sref20" TargetMode="External"/><Relationship Id="rId45" Type="http://schemas.openxmlformats.org/officeDocument/2006/relationships/hyperlink" Target="http://refhub.elsevier.com/S2666-5441(22)00008-9/sref21" TargetMode="External"/><Relationship Id="rId46" Type="http://schemas.openxmlformats.org/officeDocument/2006/relationships/hyperlink" Target="http://refhub.elsevier.com/S2666-5441(22)00008-9/sref22" TargetMode="External"/><Relationship Id="rId47" Type="http://schemas.openxmlformats.org/officeDocument/2006/relationships/hyperlink" Target="http://refhub.elsevier.com/S2666-5441(22)00008-9/sref23" TargetMode="External"/><Relationship Id="rId48" Type="http://schemas.openxmlformats.org/officeDocument/2006/relationships/hyperlink" Target="http://refhub.elsevier.com/S2666-5441(22)00008-9/sref24" TargetMode="External"/><Relationship Id="rId49" Type="http://schemas.openxmlformats.org/officeDocument/2006/relationships/hyperlink" Target="http://wwwfaoorg/docrep/009/a0257e/A0257E05html" TargetMode="External"/><Relationship Id="rId50" Type="http://schemas.openxmlformats.org/officeDocument/2006/relationships/hyperlink" Target="http://refhub.elsevier.com/S2666-5441(22)00008-9/sref26" TargetMode="External"/><Relationship Id="rId51" Type="http://schemas.openxmlformats.org/officeDocument/2006/relationships/hyperlink" Target="http://refhub.elsevier.com/S2666-5441(22)00008-9/sref27" TargetMode="External"/><Relationship Id="rId52" Type="http://schemas.openxmlformats.org/officeDocument/2006/relationships/hyperlink" Target="http://refhub.elsevier.com/S2666-5441(22)00008-9/sref28" TargetMode="External"/><Relationship Id="rId53" Type="http://schemas.openxmlformats.org/officeDocument/2006/relationships/hyperlink" Target="http://refhub.elsevier.com/S2666-5441(22)00008-9/sref29" TargetMode="External"/><Relationship Id="rId54" Type="http://schemas.openxmlformats.org/officeDocument/2006/relationships/hyperlink" Target="http://refhub.elsevier.com/S2666-5441(22)00008-9/sref31" TargetMode="External"/><Relationship Id="rId55" Type="http://schemas.openxmlformats.org/officeDocument/2006/relationships/hyperlink" Target="http://refhub.elsevier.com/S2666-5441(22)00008-9/sref32" TargetMode="External"/><Relationship Id="rId56" Type="http://schemas.openxmlformats.org/officeDocument/2006/relationships/hyperlink" Target="https://doi.org/10.9734/ACRI/2016/27651" TargetMode="External"/><Relationship Id="rId57" Type="http://schemas.openxmlformats.org/officeDocument/2006/relationships/hyperlink" Target="http://refhub.elsevier.com/S2666-5441(22)00008-9/sref34" TargetMode="External"/><Relationship Id="rId58" Type="http://schemas.openxmlformats.org/officeDocument/2006/relationships/hyperlink" Target="http://refhub.elsevier.com/S2666-5441(22)00008-9/sref35" TargetMode="External"/><Relationship Id="rId59" Type="http://schemas.openxmlformats.org/officeDocument/2006/relationships/hyperlink" Target="http://refhub.elsevier.com/S2666-5441(22)00008-9/sref36" TargetMode="External"/><Relationship Id="rId60" Type="http://schemas.openxmlformats.org/officeDocument/2006/relationships/hyperlink" Target="http://refhub.elsevier.com/S2666-5441(22)00008-9/sref37" TargetMode="External"/><Relationship Id="rId61" Type="http://schemas.openxmlformats.org/officeDocument/2006/relationships/hyperlink" Target="http://refhub.elsevier.com/S2666-5441(22)00008-9/sref39" TargetMode="External"/><Relationship Id="rId62" Type="http://schemas.openxmlformats.org/officeDocument/2006/relationships/hyperlink" Target="http://refhub.elsevier.com/S2666-5441(22)00008-9/sref40" TargetMode="External"/><Relationship Id="rId63" Type="http://schemas.openxmlformats.org/officeDocument/2006/relationships/hyperlink" Target="http://refhub.elsevier.com/S2666-5441(22)00008-9/sref41" TargetMode="External"/><Relationship Id="rId64" Type="http://schemas.openxmlformats.org/officeDocument/2006/relationships/hyperlink" Target="http://refhub.elsevier.com/S2666-5441(22)00008-9/sref42" TargetMode="External"/><Relationship Id="rId65" Type="http://schemas.openxmlformats.org/officeDocument/2006/relationships/hyperlink" Target="http://refhub.elsevier.com/S2666-5441(22)00008-9/sref44" TargetMode="External"/><Relationship Id="rId66" Type="http://schemas.openxmlformats.org/officeDocument/2006/relationships/hyperlink" Target="http://refhub.elsevier.com/S2666-5441(22)00008-9/sref45" TargetMode="External"/><Relationship Id="rId67" Type="http://schemas.openxmlformats.org/officeDocument/2006/relationships/hyperlink" Target="http://refhub.elsevier.com/S2666-5441(22)00008-9/sref46" TargetMode="External"/><Relationship Id="rId68" Type="http://schemas.openxmlformats.org/officeDocument/2006/relationships/hyperlink" Target="http://refhub.elsevier.com/S2666-5441(22)00008-9/sref47" TargetMode="External"/><Relationship Id="rId69" Type="http://schemas.openxmlformats.org/officeDocument/2006/relationships/hyperlink" Target="http://refhub.elsevier.com/S2666-5441(22)00008-9/sref48" TargetMode="External"/><Relationship Id="rId70" Type="http://schemas.openxmlformats.org/officeDocument/2006/relationships/hyperlink" Target="http://refhub.elsevier.com/S2666-5441(22)00008-9/sref49" TargetMode="External"/><Relationship Id="rId71" Type="http://schemas.openxmlformats.org/officeDocument/2006/relationships/hyperlink" Target="http://refhub.elsevier.com/S2666-5441(22)00008-9/sref50" TargetMode="External"/><Relationship Id="rId72" Type="http://schemas.openxmlformats.org/officeDocument/2006/relationships/hyperlink" Target="http://refhub.elsevier.com/S2666-5441(22)00008-9/sref53" TargetMode="External"/><Relationship Id="rId73" Type="http://schemas.openxmlformats.org/officeDocument/2006/relationships/hyperlink" Target="http://refhub.elsevier.com/S2666-5441(22)00008-9/sref55" TargetMode="External"/><Relationship Id="rId74" Type="http://schemas.openxmlformats.org/officeDocument/2006/relationships/hyperlink" Target="http://refhub.elsevier.com/S2666-5441(22)00008-9/sref56" TargetMode="External"/><Relationship Id="rId75" Type="http://schemas.openxmlformats.org/officeDocument/2006/relationships/hyperlink" Target="http://refhub.elsevier.com/S2666-5441(22)00008-9/sref57" TargetMode="External"/><Relationship Id="rId76" Type="http://schemas.openxmlformats.org/officeDocument/2006/relationships/hyperlink" Target="http://refhub.elsevier.com/S2666-5441(22)00008-9/sref59" TargetMode="External"/><Relationship Id="rId77" Type="http://schemas.openxmlformats.org/officeDocument/2006/relationships/hyperlink" Target="http://refhub.elsevier.com/S2666-5441(22)00008-9/sref60" TargetMode="External"/><Relationship Id="rId78" Type="http://schemas.openxmlformats.org/officeDocument/2006/relationships/hyperlink" Target="http://refhub.elsevier.com/S2666-5441(22)00008-9/sref61" TargetMode="External"/><Relationship Id="rId79" Type="http://schemas.openxmlformats.org/officeDocument/2006/relationships/hyperlink" Target="http://refhub.elsevier.com/S2666-5441(22)00008-9/sref62" TargetMode="External"/><Relationship Id="rId80" Type="http://schemas.openxmlformats.org/officeDocument/2006/relationships/hyperlink" Target="http://refhub.elsevier.com/S2666-5441(22)00008-9/sref63" TargetMode="External"/><Relationship Id="rId81" Type="http://schemas.openxmlformats.org/officeDocument/2006/relationships/hyperlink" Target="http://refhub.elsevier.com/S2666-5441(22)00008-9/sref64" TargetMode="External"/><Relationship Id="rId82" Type="http://schemas.openxmlformats.org/officeDocument/2006/relationships/hyperlink" Target="http://refhub.elsevier.com/S2666-5441(22)00008-9/sref65" TargetMode="External"/><Relationship Id="rId83" Type="http://schemas.openxmlformats.org/officeDocument/2006/relationships/hyperlink" Target="http://refhub.elsevier.com/S2666-5441(22)00008-9/sref66" TargetMode="External"/><Relationship Id="rId84" Type="http://schemas.openxmlformats.org/officeDocument/2006/relationships/hyperlink" Target="http://refhub.elsevier.com/S2666-5441(22)00008-9/sref67" TargetMode="External"/><Relationship Id="rId85" Type="http://schemas.openxmlformats.org/officeDocument/2006/relationships/hyperlink" Target="http://refhub.elsevier.com/S2666-5441(22)00008-9/sref68" TargetMode="External"/><Relationship Id="rId86" Type="http://schemas.openxmlformats.org/officeDocument/2006/relationships/hyperlink" Target="http://refhub.elsevier.com/S2666-5441(22)00008-9/sref69" TargetMode="External"/><Relationship Id="rId87" Type="http://schemas.openxmlformats.org/officeDocument/2006/relationships/hyperlink" Target="http://refhub.elsevier.com/S2666-5441(22)00008-9/sref70" TargetMode="External"/><Relationship Id="rId88" Type="http://schemas.openxmlformats.org/officeDocument/2006/relationships/hyperlink" Target="http://refhub.elsevier.com/S2666-5441(22)00008-9/sref71" TargetMode="External"/><Relationship Id="rId89" Type="http://schemas.openxmlformats.org/officeDocument/2006/relationships/hyperlink" Target="http://refhub.elsevier.com/S2666-5441(22)00008-9/sref72" TargetMode="External"/><Relationship Id="rId90" Type="http://schemas.openxmlformats.org/officeDocument/2006/relationships/hyperlink" Target="http://refhub.elsevier.com/S2666-5441(22)00008-9/sref75" TargetMode="External"/><Relationship Id="rId91" Type="http://schemas.openxmlformats.org/officeDocument/2006/relationships/hyperlink" Target="http://refhub.elsevier.com/S2666-5441(22)00008-9/sref76" TargetMode="External"/><Relationship Id="rId92" Type="http://schemas.openxmlformats.org/officeDocument/2006/relationships/hyperlink" Target="http://refhub.elsevier.com/S2666-5441(22)00008-9/sref78" TargetMode="External"/><Relationship Id="rId93" Type="http://schemas.openxmlformats.org/officeDocument/2006/relationships/hyperlink" Target="http://refhub.elsevier.com/S2666-5441(22)00008-9/sref80" TargetMode="External"/><Relationship Id="rId94" Type="http://schemas.openxmlformats.org/officeDocument/2006/relationships/hyperlink" Target="http://refhub.elsevier.com/S2666-5441(22)00008-9/sref81" TargetMode="External"/><Relationship Id="rId95" Type="http://schemas.openxmlformats.org/officeDocument/2006/relationships/hyperlink" Target="http://refhub.elsevier.com/S2666-5441(22)00008-9/sref82" TargetMode="External"/><Relationship Id="rId96" Type="http://schemas.openxmlformats.org/officeDocument/2006/relationships/hyperlink" Target="http://refhub.elsevier.com/S2666-5441(22)00008-9/sref83" TargetMode="External"/><Relationship Id="rId97" Type="http://schemas.openxmlformats.org/officeDocument/2006/relationships/hyperlink" Target="http://refhub.elsevier.com/S2666-5441(22)00008-9/sref84" TargetMode="External"/><Relationship Id="rId9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Debabrata Sarkar</dc:creator>
  <dc:subject>Artificial Intelligence in Geosciences, 2 (2021) 179-191. doi:10.1016/j.aiig.2022.03.001</dc:subject>
  <dc:title>Site suitability for Aromatic Rice cultivation by integrating Geo-spatial and Machine learning algorithms in Kaliyaganj C.D. block, India</dc:title>
  <dcterms:created xsi:type="dcterms:W3CDTF">2023-11-25T07:31:11Z</dcterms:created>
  <dcterms:modified xsi:type="dcterms:W3CDTF">2023-11-25T07:31:11Z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10.1016/j.aiig.2022.03.001</vt:lpwstr>
  </property>
  <property fmtid="{D5CDD505-2E9C-101B-9397-08002B2CF9AE}" pid="12" name="robots">
    <vt:lpwstr>noindex</vt:lpwstr>
  </property>
</Properties>
</file>