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78"/>
        <w:ind w:left="0" w:right="12" w:firstLine="0"/>
        <w:jc w:val="center"/>
        <w:rPr>
          <w:rFonts w:ascii="Georgia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477354</wp:posOffset>
                </wp:positionH>
                <wp:positionV relativeFrom="paragraph">
                  <wp:posOffset>305295</wp:posOffset>
                </wp:positionV>
                <wp:extent cx="5706110" cy="1270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7061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06110" h="0">
                              <a:moveTo>
                                <a:pt x="0" y="0"/>
                              </a:moveTo>
                              <a:lnTo>
                                <a:pt x="5705995" y="0"/>
                              </a:lnTo>
                            </a:path>
                          </a:pathLst>
                        </a:custGeom>
                        <a:ln w="379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1200" from="37.587002pt,24.039pt" to="486.878002pt,24.039pt" stroked="true" strokeweight=".299pt" strokecolor="#000000">
                <v:stroke dashstyle="solid"/>
                <w10:wrap type="none"/>
              </v:line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477354</wp:posOffset>
            </wp:positionH>
            <wp:positionV relativeFrom="paragraph">
              <wp:posOffset>383106</wp:posOffset>
            </wp:positionV>
            <wp:extent cx="756480" cy="829055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480" cy="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6314706</wp:posOffset>
                </wp:positionH>
                <wp:positionV relativeFrom="paragraph">
                  <wp:posOffset>297167</wp:posOffset>
                </wp:positionV>
                <wp:extent cx="768985" cy="921385"/>
                <wp:effectExtent l="0" t="0" r="0" b="0"/>
                <wp:wrapNone/>
                <wp:docPr id="3" name="Group 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" name="Group 3"/>
                      <wpg:cNvGrpSpPr/>
                      <wpg:grpSpPr>
                        <a:xfrm>
                          <a:off x="0" y="0"/>
                          <a:ext cx="768985" cy="921385"/>
                          <a:chExt cx="768985" cy="921385"/>
                        </a:xfrm>
                      </wpg:grpSpPr>
                      <pic:pic>
                        <pic:nvPicPr>
                          <pic:cNvPr id="4" name="Image 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324" y="6328"/>
                            <a:ext cx="756022" cy="90869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Graphic 5"/>
                        <wps:cNvSpPr/>
                        <wps:spPr>
                          <a:xfrm>
                            <a:off x="0" y="3162"/>
                            <a:ext cx="7689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985" h="0">
                                <a:moveTo>
                                  <a:pt x="0" y="0"/>
                                </a:moveTo>
                                <a:lnTo>
                                  <a:pt x="768667" y="0"/>
                                </a:lnTo>
                              </a:path>
                            </a:pathLst>
                          </a:custGeom>
                          <a:ln w="63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3162" y="3162"/>
                            <a:ext cx="1270" cy="915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15035">
                                <a:moveTo>
                                  <a:pt x="0" y="91502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765505" y="3162"/>
                            <a:ext cx="1270" cy="915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15035">
                                <a:moveTo>
                                  <a:pt x="0" y="91502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0" y="918184"/>
                            <a:ext cx="7689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985" h="0">
                                <a:moveTo>
                                  <a:pt x="0" y="0"/>
                                </a:moveTo>
                                <a:lnTo>
                                  <a:pt x="768667" y="0"/>
                                </a:lnTo>
                              </a:path>
                            </a:pathLst>
                          </a:custGeom>
                          <a:ln w="63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97.221008pt;margin-top:23.399pt;width:60.55pt;height:72.55pt;mso-position-horizontal-relative:page;mso-position-vertical-relative:paragraph;z-index:15732224" id="docshapegroup1" coordorigin="9944,468" coordsize="1211,1451">
                <v:shape style="position:absolute;left:9954;top:477;width:1191;height:1432" type="#_x0000_t75" id="docshape2" stroked="false">
                  <v:imagedata r:id="rId6" o:title=""/>
                </v:shape>
                <v:line style="position:absolute" from="9944,473" to="11155,473" stroked="true" strokeweight=".498pt" strokecolor="#000000">
                  <v:stroke dashstyle="solid"/>
                </v:line>
                <v:line style="position:absolute" from="9949,1914" to="9949,473" stroked="true" strokeweight=".498pt" strokecolor="#000000">
                  <v:stroke dashstyle="solid"/>
                </v:line>
                <v:line style="position:absolute" from="11150,1914" to="11150,473" stroked="true" strokeweight=".498pt" strokecolor="#000000">
                  <v:stroke dashstyle="solid"/>
                </v:line>
                <v:line style="position:absolute" from="9944,1914" to="11155,1914" stroked="true" strokeweight=".498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1395514</wp:posOffset>
                </wp:positionH>
                <wp:positionV relativeFrom="paragraph">
                  <wp:posOffset>384187</wp:posOffset>
                </wp:positionV>
                <wp:extent cx="4788535" cy="828040"/>
                <wp:effectExtent l="0" t="0" r="0" b="0"/>
                <wp:wrapNone/>
                <wp:docPr id="9" name="Textbox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Textbox 9"/>
                      <wps:cNvSpPr txBox="1"/>
                      <wps:spPr>
                        <a:xfrm>
                          <a:off x="0" y="0"/>
                          <a:ext cx="4788535" cy="82804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9" w:lineRule="exact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110"/>
                              </w:rPr>
                              <w:t>Contents</w:t>
                            </w:r>
                            <w:r>
                              <w:rPr>
                                <w:color w:val="000000"/>
                                <w:spacing w:val="6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lists</w:t>
                            </w:r>
                            <w:r>
                              <w:rPr>
                                <w:color w:val="000000"/>
                                <w:spacing w:val="5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available</w:t>
                            </w:r>
                            <w:r>
                              <w:rPr>
                                <w:color w:val="000000"/>
                                <w:spacing w:val="6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at</w:t>
                            </w:r>
                            <w:r>
                              <w:rPr>
                                <w:color w:val="000000"/>
                                <w:spacing w:val="6"/>
                                <w:w w:val="110"/>
                              </w:rPr>
                              <w:t> </w:t>
                            </w:r>
                            <w:hyperlink r:id="rId7">
                              <w:r>
                                <w:rPr>
                                  <w:color w:val="007FAC"/>
                                  <w:spacing w:val="-2"/>
                                  <w:w w:val="110"/>
                                </w:rPr>
                                <w:t>ScienceDirect</w:t>
                              </w:r>
                            </w:hyperlink>
                          </w:p>
                          <w:p>
                            <w:pPr>
                              <w:pStyle w:val="BodyText"/>
                              <w:spacing w:before="84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0" w:right="0" w:firstLine="0"/>
                              <w:jc w:val="center"/>
                              <w:rPr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w w:val="105"/>
                                <w:sz w:val="28"/>
                              </w:rPr>
                              <w:t>Array</w:t>
                            </w:r>
                          </w:p>
                          <w:p>
                            <w:pPr>
                              <w:pStyle w:val="BodyText"/>
                              <w:spacing w:before="312"/>
                              <w:jc w:val="center"/>
                              <w:rPr>
                                <w:rFonts w:ascii="Verdana"/>
                                <w:color w:val="000000"/>
                              </w:rPr>
                            </w:pPr>
                            <w:r>
                              <w:rPr>
                                <w:rFonts w:ascii="Verdana"/>
                                <w:color w:val="000000"/>
                                <w:w w:val="90"/>
                              </w:rPr>
                              <w:t>journal</w:t>
                            </w:r>
                            <w:r>
                              <w:rPr>
                                <w:rFonts w:ascii="Verdana"/>
                                <w:color w:val="000000"/>
                                <w:spacing w:val="20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color w:val="000000"/>
                                <w:w w:val="90"/>
                              </w:rPr>
                              <w:t>homepage:</w:t>
                            </w:r>
                            <w:r>
                              <w:rPr>
                                <w:rFonts w:ascii="Verdana"/>
                                <w:color w:val="000000"/>
                                <w:spacing w:val="22"/>
                              </w:rPr>
                              <w:t> </w:t>
                            </w:r>
                            <w:hyperlink r:id="rId7">
                              <w:r>
                                <w:rPr>
                                  <w:rFonts w:ascii="Verdana"/>
                                  <w:color w:val="007FAC"/>
                                  <w:spacing w:val="-2"/>
                                  <w:w w:val="90"/>
                                </w:rPr>
                                <w:t>www.elsevier.com/locate/array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109.883003pt;margin-top:30.250999pt;width:377.05pt;height:65.2pt;mso-position-horizontal-relative:page;mso-position-vertical-relative:paragraph;z-index:15733248" type="#_x0000_t202" id="docshape3" filled="true" fillcolor="#e5e5e5" stroked="false">
                <v:textbox inset="0,0,0,0">
                  <w:txbxContent>
                    <w:p>
                      <w:pPr>
                        <w:pStyle w:val="BodyText"/>
                        <w:spacing w:line="179" w:lineRule="exact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110"/>
                        </w:rPr>
                        <w:t>Contents</w:t>
                      </w:r>
                      <w:r>
                        <w:rPr>
                          <w:color w:val="000000"/>
                          <w:spacing w:val="6"/>
                          <w:w w:val="110"/>
                        </w:rPr>
                        <w:t> </w:t>
                      </w:r>
                      <w:r>
                        <w:rPr>
                          <w:color w:val="000000"/>
                          <w:w w:val="110"/>
                        </w:rPr>
                        <w:t>lists</w:t>
                      </w:r>
                      <w:r>
                        <w:rPr>
                          <w:color w:val="000000"/>
                          <w:spacing w:val="5"/>
                          <w:w w:val="110"/>
                        </w:rPr>
                        <w:t> </w:t>
                      </w:r>
                      <w:r>
                        <w:rPr>
                          <w:color w:val="000000"/>
                          <w:w w:val="110"/>
                        </w:rPr>
                        <w:t>available</w:t>
                      </w:r>
                      <w:r>
                        <w:rPr>
                          <w:color w:val="000000"/>
                          <w:spacing w:val="6"/>
                          <w:w w:val="110"/>
                        </w:rPr>
                        <w:t> </w:t>
                      </w:r>
                      <w:r>
                        <w:rPr>
                          <w:color w:val="000000"/>
                          <w:w w:val="110"/>
                        </w:rPr>
                        <w:t>at</w:t>
                      </w:r>
                      <w:r>
                        <w:rPr>
                          <w:color w:val="000000"/>
                          <w:spacing w:val="6"/>
                          <w:w w:val="110"/>
                        </w:rPr>
                        <w:t> </w:t>
                      </w:r>
                      <w:hyperlink r:id="rId7">
                        <w:r>
                          <w:rPr>
                            <w:color w:val="007FAC"/>
                            <w:spacing w:val="-2"/>
                            <w:w w:val="110"/>
                          </w:rPr>
                          <w:t>ScienceDirect</w:t>
                        </w:r>
                      </w:hyperlink>
                    </w:p>
                    <w:p>
                      <w:pPr>
                        <w:pStyle w:val="BodyText"/>
                        <w:spacing w:before="84"/>
                        <w:rPr>
                          <w:color w:val="000000"/>
                        </w:rPr>
                      </w:pPr>
                    </w:p>
                    <w:p>
                      <w:pPr>
                        <w:spacing w:before="0"/>
                        <w:ind w:left="0" w:right="0" w:firstLine="0"/>
                        <w:jc w:val="center"/>
                        <w:rPr>
                          <w:color w:val="000000"/>
                          <w:sz w:val="28"/>
                        </w:rPr>
                      </w:pPr>
                      <w:r>
                        <w:rPr>
                          <w:color w:val="000000"/>
                          <w:spacing w:val="-2"/>
                          <w:w w:val="105"/>
                          <w:sz w:val="28"/>
                        </w:rPr>
                        <w:t>Array</w:t>
                      </w:r>
                    </w:p>
                    <w:p>
                      <w:pPr>
                        <w:pStyle w:val="BodyText"/>
                        <w:spacing w:before="312"/>
                        <w:jc w:val="center"/>
                        <w:rPr>
                          <w:rFonts w:ascii="Verdana"/>
                          <w:color w:val="000000"/>
                        </w:rPr>
                      </w:pPr>
                      <w:r>
                        <w:rPr>
                          <w:rFonts w:ascii="Verdana"/>
                          <w:color w:val="000000"/>
                          <w:w w:val="90"/>
                        </w:rPr>
                        <w:t>journal</w:t>
                      </w:r>
                      <w:r>
                        <w:rPr>
                          <w:rFonts w:ascii="Verdana"/>
                          <w:color w:val="000000"/>
                          <w:spacing w:val="20"/>
                        </w:rPr>
                        <w:t> </w:t>
                      </w:r>
                      <w:r>
                        <w:rPr>
                          <w:rFonts w:ascii="Verdana"/>
                          <w:color w:val="000000"/>
                          <w:w w:val="90"/>
                        </w:rPr>
                        <w:t>homepage:</w:t>
                      </w:r>
                      <w:r>
                        <w:rPr>
                          <w:rFonts w:ascii="Verdana"/>
                          <w:color w:val="000000"/>
                          <w:spacing w:val="22"/>
                        </w:rPr>
                        <w:t> </w:t>
                      </w:r>
                      <w:hyperlink r:id="rId7">
                        <w:r>
                          <w:rPr>
                            <w:rFonts w:ascii="Verdana"/>
                            <w:color w:val="007FAC"/>
                            <w:spacing w:val="-2"/>
                            <w:w w:val="90"/>
                          </w:rPr>
                          <w:t>www.elsevier.com/locate/array</w:t>
                        </w:r>
                      </w:hyperlink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hyperlink r:id="rId8">
        <w:r>
          <w:rPr>
            <w:rFonts w:ascii="Georgia"/>
            <w:color w:val="00769F"/>
            <w:w w:val="105"/>
            <w:sz w:val="14"/>
          </w:rPr>
          <w:t>Array</w:t>
        </w:r>
        <w:r>
          <w:rPr>
            <w:rFonts w:ascii="Georgia"/>
            <w:color w:val="00769F"/>
            <w:spacing w:val="3"/>
            <w:w w:val="105"/>
            <w:sz w:val="14"/>
          </w:rPr>
          <w:t> </w:t>
        </w:r>
        <w:r>
          <w:rPr>
            <w:rFonts w:ascii="Georgia"/>
            <w:color w:val="00769F"/>
            <w:w w:val="105"/>
            <w:sz w:val="14"/>
          </w:rPr>
          <w:t>15</w:t>
        </w:r>
        <w:r>
          <w:rPr>
            <w:rFonts w:ascii="Georgia"/>
            <w:color w:val="00769F"/>
            <w:spacing w:val="4"/>
            <w:w w:val="105"/>
            <w:sz w:val="14"/>
          </w:rPr>
          <w:t> </w:t>
        </w:r>
        <w:r>
          <w:rPr>
            <w:rFonts w:ascii="Georgia"/>
            <w:color w:val="00769F"/>
            <w:w w:val="105"/>
            <w:sz w:val="14"/>
          </w:rPr>
          <w:t>(2022)</w:t>
        </w:r>
        <w:r>
          <w:rPr>
            <w:rFonts w:ascii="Georgia"/>
            <w:color w:val="00769F"/>
            <w:spacing w:val="4"/>
            <w:w w:val="105"/>
            <w:sz w:val="14"/>
          </w:rPr>
          <w:t> </w:t>
        </w:r>
        <w:r>
          <w:rPr>
            <w:rFonts w:ascii="Georgia"/>
            <w:color w:val="00769F"/>
            <w:spacing w:val="-2"/>
            <w:w w:val="105"/>
            <w:sz w:val="14"/>
          </w:rPr>
          <w:t>100209</w:t>
        </w:r>
      </w:hyperlink>
    </w:p>
    <w:p>
      <w:pPr>
        <w:pStyle w:val="BodyText"/>
        <w:rPr>
          <w:rFonts w:ascii="Georgia"/>
          <w:sz w:val="20"/>
        </w:rPr>
      </w:pPr>
    </w:p>
    <w:p>
      <w:pPr>
        <w:pStyle w:val="BodyText"/>
        <w:rPr>
          <w:rFonts w:ascii="Georgia"/>
          <w:sz w:val="20"/>
        </w:rPr>
      </w:pPr>
    </w:p>
    <w:p>
      <w:pPr>
        <w:pStyle w:val="BodyText"/>
        <w:rPr>
          <w:rFonts w:ascii="Georgia"/>
          <w:sz w:val="20"/>
        </w:rPr>
      </w:pPr>
    </w:p>
    <w:p>
      <w:pPr>
        <w:pStyle w:val="BodyText"/>
        <w:rPr>
          <w:rFonts w:ascii="Georgia"/>
          <w:sz w:val="20"/>
        </w:rPr>
      </w:pPr>
    </w:p>
    <w:p>
      <w:pPr>
        <w:pStyle w:val="BodyText"/>
        <w:rPr>
          <w:rFonts w:ascii="Georgia"/>
          <w:sz w:val="20"/>
        </w:rPr>
      </w:pPr>
    </w:p>
    <w:p>
      <w:pPr>
        <w:pStyle w:val="BodyText"/>
        <w:rPr>
          <w:rFonts w:ascii="Georgia"/>
          <w:sz w:val="20"/>
        </w:rPr>
      </w:pPr>
    </w:p>
    <w:p>
      <w:pPr>
        <w:pStyle w:val="BodyText"/>
        <w:spacing w:before="176"/>
        <w:rPr>
          <w:rFonts w:ascii="Georgia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477354</wp:posOffset>
                </wp:positionH>
                <wp:positionV relativeFrom="paragraph">
                  <wp:posOffset>271748</wp:posOffset>
                </wp:positionV>
                <wp:extent cx="6605905" cy="38100"/>
                <wp:effectExtent l="0" t="0" r="0" b="0"/>
                <wp:wrapTopAndBottom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6605905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5905" h="38100">
                              <a:moveTo>
                                <a:pt x="6605282" y="0"/>
                              </a:moveTo>
                              <a:lnTo>
                                <a:pt x="0" y="0"/>
                              </a:lnTo>
                              <a:lnTo>
                                <a:pt x="0" y="37960"/>
                              </a:lnTo>
                              <a:lnTo>
                                <a:pt x="6605282" y="37960"/>
                              </a:lnTo>
                              <a:lnTo>
                                <a:pt x="66052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587002pt;margin-top:21.397558pt;width:520.101pt;height:2.989pt;mso-position-horizontal-relative:page;mso-position-vertical-relative:paragraph;z-index:-15728640;mso-wrap-distance-left:0;mso-wrap-distance-right:0" id="docshape4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rPr>
          <w:rFonts w:ascii="Georgia"/>
          <w:sz w:val="14"/>
        </w:rPr>
      </w:pPr>
    </w:p>
    <w:p>
      <w:pPr>
        <w:pStyle w:val="BodyText"/>
        <w:rPr>
          <w:rFonts w:ascii="Georgia"/>
          <w:sz w:val="14"/>
        </w:rPr>
      </w:pPr>
    </w:p>
    <w:p>
      <w:pPr>
        <w:pStyle w:val="BodyText"/>
        <w:spacing w:before="90"/>
        <w:rPr>
          <w:rFonts w:ascii="Georgia"/>
          <w:sz w:val="14"/>
        </w:rPr>
      </w:pPr>
    </w:p>
    <w:p>
      <w:pPr>
        <w:spacing w:line="266" w:lineRule="auto" w:before="1"/>
        <w:ind w:left="111" w:right="627" w:firstLine="0"/>
        <w:jc w:val="left"/>
        <w:rPr>
          <w:sz w:val="27"/>
        </w:rPr>
      </w:pPr>
      <w:bookmarkStart w:name="Towards automatic discovery and assessme" w:id="1"/>
      <w:bookmarkEnd w:id="1"/>
      <w:r>
        <w:rPr/>
      </w:r>
      <w:r>
        <w:rPr>
          <w:sz w:val="27"/>
        </w:rPr>
        <w:t>Towards</w:t>
      </w:r>
      <w:r>
        <w:rPr>
          <w:spacing w:val="32"/>
          <w:sz w:val="27"/>
        </w:rPr>
        <w:t> </w:t>
      </w:r>
      <w:r>
        <w:rPr>
          <w:sz w:val="27"/>
        </w:rPr>
        <w:t>automatic</w:t>
      </w:r>
      <w:r>
        <w:rPr>
          <w:spacing w:val="32"/>
          <w:sz w:val="27"/>
        </w:rPr>
        <w:t> </w:t>
      </w:r>
      <w:r>
        <w:rPr>
          <w:sz w:val="27"/>
        </w:rPr>
        <w:t>discovery</w:t>
      </w:r>
      <w:r>
        <w:rPr>
          <w:spacing w:val="32"/>
          <w:sz w:val="27"/>
        </w:rPr>
        <w:t> </w:t>
      </w:r>
      <w:r>
        <w:rPr>
          <w:sz w:val="27"/>
        </w:rPr>
        <w:t>and</w:t>
      </w:r>
      <w:r>
        <w:rPr>
          <w:spacing w:val="32"/>
          <w:sz w:val="27"/>
        </w:rPr>
        <w:t> </w:t>
      </w:r>
      <w:r>
        <w:rPr>
          <w:sz w:val="27"/>
        </w:rPr>
        <w:t>assessment</w:t>
      </w:r>
      <w:r>
        <w:rPr>
          <w:spacing w:val="32"/>
          <w:sz w:val="27"/>
        </w:rPr>
        <w:t> </w:t>
      </w:r>
      <w:r>
        <w:rPr>
          <w:sz w:val="27"/>
        </w:rPr>
        <w:t>of</w:t>
      </w:r>
      <w:r>
        <w:rPr>
          <w:spacing w:val="32"/>
          <w:sz w:val="27"/>
        </w:rPr>
        <w:t> </w:t>
      </w:r>
      <w:r>
        <w:rPr>
          <w:sz w:val="27"/>
        </w:rPr>
        <w:t>vulnerability</w:t>
      </w:r>
      <w:r>
        <w:rPr>
          <w:spacing w:val="32"/>
          <w:sz w:val="27"/>
        </w:rPr>
        <w:t> </w:t>
      </w:r>
      <w:r>
        <w:rPr>
          <w:sz w:val="27"/>
        </w:rPr>
        <w:t>severity</w:t>
      </w:r>
      <w:r>
        <w:rPr>
          <w:spacing w:val="32"/>
          <w:sz w:val="27"/>
        </w:rPr>
        <w:t> </w:t>
      </w:r>
      <w:r>
        <w:rPr>
          <w:sz w:val="27"/>
        </w:rPr>
        <w:t>in</w:t>
      </w:r>
      <w:r>
        <w:rPr>
          <w:spacing w:val="80"/>
          <w:w w:val="110"/>
          <w:sz w:val="27"/>
        </w:rPr>
        <w:t> </w:t>
      </w:r>
      <w:r>
        <w:rPr>
          <w:w w:val="110"/>
          <w:sz w:val="27"/>
        </w:rPr>
        <w:t>cyber–physical</w:t>
      </w:r>
      <w:r>
        <w:rPr>
          <w:spacing w:val="-10"/>
          <w:w w:val="110"/>
          <w:sz w:val="27"/>
        </w:rPr>
        <w:t> </w:t>
      </w:r>
      <w:r>
        <w:rPr>
          <w:w w:val="110"/>
          <w:sz w:val="27"/>
        </w:rPr>
        <w:t>systems</w:t>
      </w:r>
    </w:p>
    <w:p>
      <w:pPr>
        <w:spacing w:line="371" w:lineRule="exact" w:before="0"/>
        <w:ind w:left="111" w:right="0" w:firstLine="0"/>
        <w:jc w:val="left"/>
        <w:rPr>
          <w:rFonts w:ascii="STIX Math" w:hAnsi="STIX Math"/>
          <w:sz w:val="21"/>
        </w:rPr>
      </w:pPr>
      <w:r>
        <w:rPr>
          <w:sz w:val="21"/>
        </w:rPr>
        <w:t>Yuning</w:t>
      </w:r>
      <w:r>
        <w:rPr>
          <w:spacing w:val="38"/>
          <w:sz w:val="21"/>
        </w:rPr>
        <w:t> </w:t>
      </w:r>
      <w:r>
        <w:rPr>
          <w:sz w:val="21"/>
        </w:rPr>
        <w:t>Jiang,</w:t>
      </w:r>
      <w:r>
        <w:rPr>
          <w:spacing w:val="39"/>
          <w:sz w:val="21"/>
        </w:rPr>
        <w:t> </w:t>
      </w:r>
      <w:r>
        <w:rPr>
          <w:sz w:val="21"/>
        </w:rPr>
        <w:t>Yacine</w:t>
      </w:r>
      <w:r>
        <w:rPr>
          <w:spacing w:val="38"/>
          <w:sz w:val="21"/>
        </w:rPr>
        <w:t> </w:t>
      </w:r>
      <w:r>
        <w:rPr>
          <w:sz w:val="21"/>
        </w:rPr>
        <w:t>Atif</w:t>
      </w:r>
      <w:r>
        <w:rPr>
          <w:spacing w:val="7"/>
          <w:sz w:val="21"/>
        </w:rPr>
        <w:t> </w:t>
      </w:r>
      <w:hyperlink w:history="true" w:anchor="_bookmark0">
        <w:r>
          <w:rPr>
            <w:rFonts w:ascii="STIX Math" w:hAnsi="STIX Math"/>
            <w:color w:val="007FAC"/>
            <w:spacing w:val="-10"/>
            <w:sz w:val="21"/>
            <w:vertAlign w:val="superscript"/>
          </w:rPr>
          <w:t>∗</w:t>
        </w:r>
      </w:hyperlink>
    </w:p>
    <w:p>
      <w:pPr>
        <w:spacing w:before="29"/>
        <w:ind w:left="111" w:right="0" w:firstLine="0"/>
        <w:jc w:val="left"/>
        <w:rPr>
          <w:i/>
          <w:sz w:val="12"/>
        </w:rPr>
      </w:pPr>
      <w:r>
        <w:rPr>
          <w:i/>
          <w:w w:val="110"/>
          <w:sz w:val="12"/>
        </w:rPr>
        <w:t>University</w:t>
      </w:r>
      <w:r>
        <w:rPr>
          <w:i/>
          <w:spacing w:val="17"/>
          <w:w w:val="110"/>
          <w:sz w:val="12"/>
        </w:rPr>
        <w:t> </w:t>
      </w:r>
      <w:r>
        <w:rPr>
          <w:i/>
          <w:w w:val="110"/>
          <w:sz w:val="12"/>
        </w:rPr>
        <w:t>of</w:t>
      </w:r>
      <w:r>
        <w:rPr>
          <w:i/>
          <w:spacing w:val="17"/>
          <w:w w:val="110"/>
          <w:sz w:val="12"/>
        </w:rPr>
        <w:t> </w:t>
      </w:r>
      <w:r>
        <w:rPr>
          <w:i/>
          <w:w w:val="110"/>
          <w:sz w:val="12"/>
        </w:rPr>
        <w:t>Skövde,</w:t>
      </w:r>
      <w:r>
        <w:rPr>
          <w:i/>
          <w:spacing w:val="17"/>
          <w:w w:val="110"/>
          <w:sz w:val="12"/>
        </w:rPr>
        <w:t> </w:t>
      </w:r>
      <w:r>
        <w:rPr>
          <w:i/>
          <w:spacing w:val="-2"/>
          <w:w w:val="110"/>
          <w:sz w:val="12"/>
        </w:rPr>
        <w:t>Sweden</w:t>
      </w:r>
    </w:p>
    <w:p>
      <w:pPr>
        <w:pStyle w:val="BodyText"/>
        <w:spacing w:before="4"/>
        <w:rPr>
          <w:i/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477354</wp:posOffset>
                </wp:positionH>
                <wp:positionV relativeFrom="paragraph">
                  <wp:posOffset>61889</wp:posOffset>
                </wp:positionV>
                <wp:extent cx="6605905" cy="1270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66059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5905" h="0">
                              <a:moveTo>
                                <a:pt x="0" y="0"/>
                              </a:moveTo>
                              <a:lnTo>
                                <a:pt x="660528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587002pt;margin-top:4.87321pt;width:520.15pt;height:.1pt;mso-position-horizontal-relative:page;mso-position-vertical-relative:paragraph;z-index:-15728128;mso-wrap-distance-left:0;mso-wrap-distance-right:0" id="docshape5" coordorigin="752,97" coordsize="10403,0" path="m752,97l11154,97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64"/>
        <w:rPr>
          <w:i/>
          <w:sz w:val="18"/>
        </w:rPr>
      </w:pPr>
    </w:p>
    <w:p>
      <w:pPr>
        <w:tabs>
          <w:tab w:pos="3399" w:val="left" w:leader="none"/>
        </w:tabs>
        <w:spacing w:before="0"/>
        <w:ind w:left="111" w:right="0" w:firstLine="0"/>
        <w:jc w:val="left"/>
        <w:rPr>
          <w:sz w:val="18"/>
        </w:rPr>
      </w:pPr>
      <w:r>
        <w:rPr>
          <w:sz w:val="18"/>
        </w:rPr>
        <w:t>A</w:t>
      </w:r>
      <w:r>
        <w:rPr>
          <w:spacing w:val="13"/>
          <w:sz w:val="18"/>
        </w:rPr>
        <w:t> </w:t>
      </w:r>
      <w:r>
        <w:rPr>
          <w:sz w:val="18"/>
        </w:rPr>
        <w:t>R</w:t>
      </w:r>
      <w:r>
        <w:rPr>
          <w:spacing w:val="13"/>
          <w:sz w:val="18"/>
        </w:rPr>
        <w:t> </w:t>
      </w:r>
      <w:r>
        <w:rPr>
          <w:sz w:val="18"/>
        </w:rPr>
        <w:t>T</w:t>
      </w:r>
      <w:r>
        <w:rPr>
          <w:spacing w:val="14"/>
          <w:sz w:val="18"/>
        </w:rPr>
        <w:t> </w:t>
      </w:r>
      <w:r>
        <w:rPr>
          <w:sz w:val="18"/>
        </w:rPr>
        <w:t>I</w:t>
      </w:r>
      <w:r>
        <w:rPr>
          <w:spacing w:val="13"/>
          <w:sz w:val="18"/>
        </w:rPr>
        <w:t> </w:t>
      </w:r>
      <w:r>
        <w:rPr>
          <w:sz w:val="18"/>
        </w:rPr>
        <w:t>C</w:t>
      </w:r>
      <w:r>
        <w:rPr>
          <w:spacing w:val="13"/>
          <w:sz w:val="18"/>
        </w:rPr>
        <w:t> </w:t>
      </w:r>
      <w:r>
        <w:rPr>
          <w:sz w:val="18"/>
        </w:rPr>
        <w:t>L</w:t>
      </w:r>
      <w:r>
        <w:rPr>
          <w:spacing w:val="14"/>
          <w:sz w:val="18"/>
        </w:rPr>
        <w:t> </w:t>
      </w:r>
      <w:r>
        <w:rPr>
          <w:sz w:val="18"/>
        </w:rPr>
        <w:t>E</w:t>
      </w:r>
      <w:r>
        <w:rPr>
          <w:spacing w:val="43"/>
          <w:sz w:val="18"/>
        </w:rPr>
        <w:t>  </w:t>
      </w:r>
      <w:r>
        <w:rPr>
          <w:sz w:val="18"/>
        </w:rPr>
        <w:t>I</w:t>
      </w:r>
      <w:r>
        <w:rPr>
          <w:spacing w:val="13"/>
          <w:sz w:val="18"/>
        </w:rPr>
        <w:t> </w:t>
      </w:r>
      <w:r>
        <w:rPr>
          <w:sz w:val="18"/>
        </w:rPr>
        <w:t>N</w:t>
      </w:r>
      <w:r>
        <w:rPr>
          <w:spacing w:val="14"/>
          <w:sz w:val="18"/>
        </w:rPr>
        <w:t> </w:t>
      </w:r>
      <w:r>
        <w:rPr>
          <w:sz w:val="18"/>
        </w:rPr>
        <w:t>F</w:t>
      </w:r>
      <w:r>
        <w:rPr>
          <w:spacing w:val="13"/>
          <w:sz w:val="18"/>
        </w:rPr>
        <w:t> </w:t>
      </w:r>
      <w:r>
        <w:rPr>
          <w:spacing w:val="-10"/>
          <w:sz w:val="18"/>
        </w:rPr>
        <w:t>O</w:t>
      </w:r>
      <w:r>
        <w:rPr>
          <w:sz w:val="18"/>
        </w:rPr>
        <w:tab/>
        <w:t>A</w:t>
      </w:r>
      <w:r>
        <w:rPr>
          <w:spacing w:val="7"/>
          <w:sz w:val="18"/>
        </w:rPr>
        <w:t> </w:t>
      </w:r>
      <w:r>
        <w:rPr>
          <w:sz w:val="18"/>
        </w:rPr>
        <w:t>B</w:t>
      </w:r>
      <w:r>
        <w:rPr>
          <w:spacing w:val="8"/>
          <w:sz w:val="18"/>
        </w:rPr>
        <w:t> </w:t>
      </w:r>
      <w:r>
        <w:rPr>
          <w:sz w:val="18"/>
        </w:rPr>
        <w:t>S</w:t>
      </w:r>
      <w:r>
        <w:rPr>
          <w:spacing w:val="7"/>
          <w:sz w:val="18"/>
        </w:rPr>
        <w:t> </w:t>
      </w:r>
      <w:r>
        <w:rPr>
          <w:sz w:val="18"/>
        </w:rPr>
        <w:t>T</w:t>
      </w:r>
      <w:r>
        <w:rPr>
          <w:spacing w:val="8"/>
          <w:sz w:val="18"/>
        </w:rPr>
        <w:t> </w:t>
      </w:r>
      <w:r>
        <w:rPr>
          <w:sz w:val="18"/>
        </w:rPr>
        <w:t>R</w:t>
      </w:r>
      <w:r>
        <w:rPr>
          <w:spacing w:val="8"/>
          <w:sz w:val="18"/>
        </w:rPr>
        <w:t> </w:t>
      </w:r>
      <w:r>
        <w:rPr>
          <w:sz w:val="18"/>
        </w:rPr>
        <w:t>A</w:t>
      </w:r>
      <w:r>
        <w:rPr>
          <w:spacing w:val="8"/>
          <w:sz w:val="18"/>
        </w:rPr>
        <w:t> </w:t>
      </w:r>
      <w:r>
        <w:rPr>
          <w:sz w:val="18"/>
        </w:rPr>
        <w:t>C</w:t>
      </w:r>
      <w:r>
        <w:rPr>
          <w:spacing w:val="8"/>
          <w:sz w:val="18"/>
        </w:rPr>
        <w:t> </w:t>
      </w:r>
      <w:r>
        <w:rPr>
          <w:spacing w:val="-10"/>
          <w:sz w:val="18"/>
        </w:rPr>
        <w:t>T</w:t>
      </w:r>
    </w:p>
    <w:p>
      <w:pPr>
        <w:pStyle w:val="BodyText"/>
        <w:spacing w:before="4"/>
        <w:rPr>
          <w:sz w:val="14"/>
        </w:rPr>
      </w:pPr>
    </w:p>
    <w:p>
      <w:pPr>
        <w:tabs>
          <w:tab w:pos="3399" w:val="left" w:leader="none"/>
        </w:tabs>
        <w:spacing w:line="20" w:lineRule="exact"/>
        <w:ind w:left="111" w:right="0" w:firstLine="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692275" cy="5080"/>
                <wp:effectExtent l="9525" t="0" r="0" b="4445"/>
                <wp:docPr id="12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1692275" cy="5080"/>
                          <a:chExt cx="1692275" cy="5080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0" y="2527"/>
                            <a:ext cx="16922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2275" h="0">
                                <a:moveTo>
                                  <a:pt x="0" y="0"/>
                                </a:moveTo>
                                <a:lnTo>
                                  <a:pt x="1691995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33.25pt;height:.4pt;mso-position-horizontal-relative:char;mso-position-vertical-relative:line" id="docshapegroup6" coordorigin="0,0" coordsize="2665,8">
                <v:line style="position:absolute" from="0,4" to="2665,4" stroked="true" strokeweight=".398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mc:AlternateContent>
          <mc:Choice Requires="wps">
            <w:drawing>
              <wp:inline distT="0" distB="0" distL="0" distR="0">
                <wp:extent cx="4500245" cy="5080"/>
                <wp:effectExtent l="9525" t="0" r="0" b="4445"/>
                <wp:docPr id="14" name="Group 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" name="Group 14"/>
                      <wpg:cNvGrpSpPr/>
                      <wpg:grpSpPr>
                        <a:xfrm>
                          <a:off x="0" y="0"/>
                          <a:ext cx="4500245" cy="5080"/>
                          <a:chExt cx="4500245" cy="5080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2527"/>
                            <a:ext cx="45002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0245" h="0">
                                <a:moveTo>
                                  <a:pt x="0" y="0"/>
                                </a:moveTo>
                                <a:lnTo>
                                  <a:pt x="4500003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54.35pt;height:.4pt;mso-position-horizontal-relative:char;mso-position-vertical-relative:line" id="docshapegroup7" coordorigin="0,0" coordsize="7087,8">
                <v:line style="position:absolute" from="0,4" to="7087,4" stroked="true" strokeweight=".398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1910" w:h="15880"/>
          <w:pgMar w:top="620" w:bottom="280" w:left="640" w:right="640"/>
        </w:sectPr>
      </w:pPr>
    </w:p>
    <w:p>
      <w:pPr>
        <w:spacing w:line="297" w:lineRule="auto" w:before="37"/>
        <w:ind w:left="111" w:right="535" w:firstLine="0"/>
        <w:jc w:val="left"/>
        <w:rPr>
          <w:sz w:val="12"/>
        </w:rPr>
      </w:pPr>
      <w:r>
        <w:rPr>
          <w:i/>
          <w:spacing w:val="-2"/>
          <w:w w:val="115"/>
          <w:sz w:val="12"/>
        </w:rPr>
        <w:t>Keywords:</w:t>
      </w:r>
      <w:r>
        <w:rPr>
          <w:i/>
          <w:spacing w:val="40"/>
          <w:w w:val="115"/>
          <w:sz w:val="12"/>
        </w:rPr>
        <w:t> </w:t>
      </w:r>
      <w:r>
        <w:rPr>
          <w:spacing w:val="-2"/>
          <w:w w:val="115"/>
          <w:sz w:val="12"/>
        </w:rPr>
        <w:t>Cybersecurity</w:t>
      </w:r>
      <w:r>
        <w:rPr>
          <w:spacing w:val="40"/>
          <w:w w:val="115"/>
          <w:sz w:val="12"/>
        </w:rPr>
        <w:t> </w:t>
      </w:r>
      <w:r>
        <w:rPr>
          <w:spacing w:val="-2"/>
          <w:w w:val="115"/>
          <w:sz w:val="12"/>
        </w:rPr>
        <w:t>Text-mining</w:t>
      </w:r>
    </w:p>
    <w:p>
      <w:pPr>
        <w:spacing w:line="297" w:lineRule="auto" w:before="1"/>
        <w:ind w:left="111" w:right="0" w:firstLine="0"/>
        <w:jc w:val="left"/>
        <w:rPr>
          <w:sz w:val="12"/>
        </w:rPr>
      </w:pPr>
      <w:r>
        <w:rPr>
          <w:spacing w:val="-2"/>
          <w:w w:val="115"/>
          <w:sz w:val="12"/>
        </w:rPr>
        <w:t>Cyber–physical</w:t>
      </w:r>
      <w:r>
        <w:rPr>
          <w:spacing w:val="-7"/>
          <w:w w:val="115"/>
          <w:sz w:val="12"/>
        </w:rPr>
        <w:t> </w:t>
      </w:r>
      <w:r>
        <w:rPr>
          <w:spacing w:val="-2"/>
          <w:w w:val="115"/>
          <w:sz w:val="12"/>
        </w:rPr>
        <w:t>system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Vulnerability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analysis</w:t>
      </w:r>
      <w:r>
        <w:rPr>
          <w:spacing w:val="40"/>
          <w:w w:val="115"/>
          <w:sz w:val="12"/>
        </w:rPr>
        <w:t> </w:t>
      </w:r>
      <w:r>
        <w:rPr>
          <w:spacing w:val="-4"/>
          <w:w w:val="115"/>
          <w:sz w:val="12"/>
        </w:rPr>
        <w:t>CVSS</w:t>
      </w:r>
    </w:p>
    <w:p>
      <w:pPr>
        <w:spacing w:line="285" w:lineRule="auto" w:before="26"/>
        <w:ind w:left="111" w:right="136" w:firstLine="0"/>
        <w:jc w:val="both"/>
        <w:rPr>
          <w:sz w:val="14"/>
        </w:rPr>
      </w:pPr>
      <w:r>
        <w:rPr/>
        <w:br w:type="column"/>
      </w:r>
      <w:r>
        <w:rPr>
          <w:w w:val="110"/>
          <w:sz w:val="14"/>
        </w:rPr>
        <w:t>Despite</w:t>
      </w:r>
      <w:r>
        <w:rPr>
          <w:w w:val="110"/>
          <w:sz w:val="14"/>
        </w:rPr>
        <w:t> their</w:t>
      </w:r>
      <w:r>
        <w:rPr>
          <w:w w:val="110"/>
          <w:sz w:val="14"/>
        </w:rPr>
        <w:t> wide</w:t>
      </w:r>
      <w:r>
        <w:rPr>
          <w:w w:val="110"/>
          <w:sz w:val="14"/>
        </w:rPr>
        <w:t> proliferation,</w:t>
      </w:r>
      <w:r>
        <w:rPr>
          <w:w w:val="110"/>
          <w:sz w:val="14"/>
        </w:rPr>
        <w:t> complex</w:t>
      </w:r>
      <w:r>
        <w:rPr>
          <w:w w:val="110"/>
          <w:sz w:val="14"/>
        </w:rPr>
        <w:t> cyber–physical</w:t>
      </w:r>
      <w:r>
        <w:rPr>
          <w:w w:val="110"/>
          <w:sz w:val="14"/>
        </w:rPr>
        <w:t> systems</w:t>
      </w:r>
      <w:r>
        <w:rPr>
          <w:w w:val="110"/>
          <w:sz w:val="14"/>
        </w:rPr>
        <w:t> (CPSs)</w:t>
      </w:r>
      <w:r>
        <w:rPr>
          <w:w w:val="110"/>
          <w:sz w:val="14"/>
        </w:rPr>
        <w:t> are</w:t>
      </w:r>
      <w:r>
        <w:rPr>
          <w:w w:val="110"/>
          <w:sz w:val="14"/>
        </w:rPr>
        <w:t> subject</w:t>
      </w:r>
      <w:r>
        <w:rPr>
          <w:w w:val="110"/>
          <w:sz w:val="14"/>
        </w:rPr>
        <w:t> to</w:t>
      </w:r>
      <w:r>
        <w:rPr>
          <w:w w:val="110"/>
          <w:sz w:val="14"/>
        </w:rPr>
        <w:t> cybersecurity</w:t>
      </w:r>
      <w:r>
        <w:rPr>
          <w:w w:val="110"/>
          <w:sz w:val="14"/>
        </w:rPr>
        <w:t> vulner-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abilities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and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potential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attacks.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Vulnerability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assessment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for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such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complex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systems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are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challenging,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partly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due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to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the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discrepancy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among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mechanisms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used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to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evaluate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their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cyber-security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weakness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levels.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Several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sources</w:t>
      </w:r>
      <w:r>
        <w:rPr>
          <w:w w:val="110"/>
          <w:sz w:val="14"/>
        </w:rPr>
        <w:t> do</w:t>
      </w:r>
      <w:r>
        <w:rPr>
          <w:w w:val="110"/>
          <w:sz w:val="14"/>
        </w:rPr>
        <w:t> report</w:t>
      </w:r>
      <w:r>
        <w:rPr>
          <w:w w:val="110"/>
          <w:sz w:val="14"/>
        </w:rPr>
        <w:t> these</w:t>
      </w:r>
      <w:r>
        <w:rPr>
          <w:w w:val="110"/>
          <w:sz w:val="14"/>
        </w:rPr>
        <w:t> weaknesses</w:t>
      </w:r>
      <w:r>
        <w:rPr>
          <w:w w:val="110"/>
          <w:sz w:val="14"/>
        </w:rPr>
        <w:t> like</w:t>
      </w:r>
      <w:r>
        <w:rPr>
          <w:w w:val="110"/>
          <w:sz w:val="14"/>
        </w:rPr>
        <w:t> the</w:t>
      </w:r>
      <w:r>
        <w:rPr>
          <w:w w:val="110"/>
          <w:sz w:val="14"/>
        </w:rPr>
        <w:t> National</w:t>
      </w:r>
      <w:r>
        <w:rPr>
          <w:w w:val="110"/>
          <w:sz w:val="14"/>
        </w:rPr>
        <w:t> Vulnerability</w:t>
      </w:r>
      <w:r>
        <w:rPr>
          <w:w w:val="110"/>
          <w:sz w:val="14"/>
        </w:rPr>
        <w:t> Database</w:t>
      </w:r>
      <w:r>
        <w:rPr>
          <w:w w:val="110"/>
          <w:sz w:val="14"/>
        </w:rPr>
        <w:t> (NVD),</w:t>
      </w:r>
      <w:r>
        <w:rPr>
          <w:w w:val="110"/>
          <w:sz w:val="14"/>
        </w:rPr>
        <w:t> as</w:t>
      </w:r>
      <w:r>
        <w:rPr>
          <w:w w:val="110"/>
          <w:sz w:val="14"/>
        </w:rPr>
        <w:t> well</w:t>
      </w:r>
      <w:r>
        <w:rPr>
          <w:w w:val="110"/>
          <w:sz w:val="14"/>
        </w:rPr>
        <w:t> as</w:t>
      </w:r>
      <w:r>
        <w:rPr>
          <w:w w:val="110"/>
          <w:sz w:val="14"/>
        </w:rPr>
        <w:t> manufacturer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websites</w:t>
      </w:r>
      <w:r>
        <w:rPr>
          <w:w w:val="110"/>
          <w:sz w:val="14"/>
        </w:rPr>
        <w:t> besides</w:t>
      </w:r>
      <w:r>
        <w:rPr>
          <w:w w:val="110"/>
          <w:sz w:val="14"/>
        </w:rPr>
        <w:t> other</w:t>
      </w:r>
      <w:r>
        <w:rPr>
          <w:w w:val="110"/>
          <w:sz w:val="14"/>
        </w:rPr>
        <w:t> security</w:t>
      </w:r>
      <w:r>
        <w:rPr>
          <w:w w:val="110"/>
          <w:sz w:val="14"/>
        </w:rPr>
        <w:t> scanning</w:t>
      </w:r>
      <w:r>
        <w:rPr>
          <w:w w:val="110"/>
          <w:sz w:val="14"/>
        </w:rPr>
        <w:t> advisories</w:t>
      </w:r>
      <w:r>
        <w:rPr>
          <w:w w:val="110"/>
          <w:sz w:val="14"/>
        </w:rPr>
        <w:t> such</w:t>
      </w:r>
      <w:r>
        <w:rPr>
          <w:w w:val="110"/>
          <w:sz w:val="14"/>
        </w:rPr>
        <w:t> as</w:t>
      </w:r>
      <w:r>
        <w:rPr>
          <w:w w:val="110"/>
          <w:sz w:val="14"/>
        </w:rPr>
        <w:t> Cyber</w:t>
      </w:r>
      <w:r>
        <w:rPr>
          <w:w w:val="110"/>
          <w:sz w:val="14"/>
        </w:rPr>
        <w:t> Emergency</w:t>
      </w:r>
      <w:r>
        <w:rPr>
          <w:w w:val="110"/>
          <w:sz w:val="14"/>
        </w:rPr>
        <w:t> Response</w:t>
      </w:r>
      <w:r>
        <w:rPr>
          <w:w w:val="110"/>
          <w:sz w:val="14"/>
        </w:rPr>
        <w:t> Team</w:t>
      </w:r>
      <w:r>
        <w:rPr>
          <w:w w:val="110"/>
          <w:sz w:val="14"/>
        </w:rPr>
        <w:t> (CERT)</w:t>
      </w:r>
      <w:r>
        <w:rPr>
          <w:w w:val="110"/>
          <w:sz w:val="14"/>
        </w:rPr>
        <w:t> and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Shodan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databases.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However,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these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multiple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sources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are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found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to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face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inconsistency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issues,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especially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in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terms of vulnerability severity scores. We advocate an artificial intelligence based approach to streamline the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computation</w:t>
      </w:r>
      <w:r>
        <w:rPr>
          <w:w w:val="110"/>
          <w:sz w:val="14"/>
        </w:rPr>
        <w:t> of</w:t>
      </w:r>
      <w:r>
        <w:rPr>
          <w:w w:val="110"/>
          <w:sz w:val="14"/>
        </w:rPr>
        <w:t> vulnerability</w:t>
      </w:r>
      <w:r>
        <w:rPr>
          <w:w w:val="110"/>
          <w:sz w:val="14"/>
        </w:rPr>
        <w:t> severity</w:t>
      </w:r>
      <w:r>
        <w:rPr>
          <w:w w:val="110"/>
          <w:sz w:val="14"/>
        </w:rPr>
        <w:t> magnitudes.</w:t>
      </w:r>
      <w:r>
        <w:rPr>
          <w:w w:val="110"/>
          <w:sz w:val="14"/>
        </w:rPr>
        <w:t> This</w:t>
      </w:r>
      <w:r>
        <w:rPr>
          <w:w w:val="110"/>
          <w:sz w:val="14"/>
        </w:rPr>
        <w:t> approach</w:t>
      </w:r>
      <w:r>
        <w:rPr>
          <w:w w:val="110"/>
          <w:sz w:val="14"/>
        </w:rPr>
        <w:t> decreases</w:t>
      </w:r>
      <w:r>
        <w:rPr>
          <w:w w:val="110"/>
          <w:sz w:val="14"/>
        </w:rPr>
        <w:t> the</w:t>
      </w:r>
      <w:r>
        <w:rPr>
          <w:w w:val="110"/>
          <w:sz w:val="14"/>
        </w:rPr>
        <w:t> error</w:t>
      </w:r>
      <w:r>
        <w:rPr>
          <w:w w:val="110"/>
          <w:sz w:val="14"/>
        </w:rPr>
        <w:t> rate</w:t>
      </w:r>
      <w:r>
        <w:rPr>
          <w:w w:val="110"/>
          <w:sz w:val="14"/>
        </w:rPr>
        <w:t> induced</w:t>
      </w:r>
      <w:r>
        <w:rPr>
          <w:w w:val="110"/>
          <w:sz w:val="14"/>
        </w:rPr>
        <w:t> by</w:t>
      </w:r>
      <w:r>
        <w:rPr>
          <w:w w:val="110"/>
          <w:sz w:val="14"/>
        </w:rPr>
        <w:t> manual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calculation</w:t>
      </w:r>
      <w:r>
        <w:rPr>
          <w:spacing w:val="28"/>
          <w:w w:val="110"/>
          <w:sz w:val="14"/>
        </w:rPr>
        <w:t> </w:t>
      </w:r>
      <w:r>
        <w:rPr>
          <w:w w:val="110"/>
          <w:sz w:val="14"/>
        </w:rPr>
        <w:t>processes,</w:t>
      </w:r>
      <w:r>
        <w:rPr>
          <w:spacing w:val="28"/>
          <w:w w:val="110"/>
          <w:sz w:val="14"/>
        </w:rPr>
        <w:t> </w:t>
      </w:r>
      <w:r>
        <w:rPr>
          <w:w w:val="110"/>
          <w:sz w:val="14"/>
        </w:rPr>
        <w:t>that</w:t>
      </w:r>
      <w:r>
        <w:rPr>
          <w:spacing w:val="28"/>
          <w:w w:val="110"/>
          <w:sz w:val="14"/>
        </w:rPr>
        <w:t> </w:t>
      </w:r>
      <w:r>
        <w:rPr>
          <w:w w:val="110"/>
          <w:sz w:val="14"/>
        </w:rPr>
        <w:t>are</w:t>
      </w:r>
      <w:r>
        <w:rPr>
          <w:spacing w:val="28"/>
          <w:w w:val="110"/>
          <w:sz w:val="14"/>
        </w:rPr>
        <w:t> </w:t>
      </w:r>
      <w:r>
        <w:rPr>
          <w:w w:val="110"/>
          <w:sz w:val="14"/>
        </w:rPr>
        <w:t>traditionally</w:t>
      </w:r>
      <w:r>
        <w:rPr>
          <w:spacing w:val="28"/>
          <w:w w:val="110"/>
          <w:sz w:val="14"/>
        </w:rPr>
        <w:t> </w:t>
      </w:r>
      <w:r>
        <w:rPr>
          <w:w w:val="110"/>
          <w:sz w:val="14"/>
        </w:rPr>
        <w:t>used</w:t>
      </w:r>
      <w:r>
        <w:rPr>
          <w:spacing w:val="28"/>
          <w:w w:val="110"/>
          <w:sz w:val="14"/>
        </w:rPr>
        <w:t> </w:t>
      </w:r>
      <w:r>
        <w:rPr>
          <w:w w:val="110"/>
          <w:sz w:val="14"/>
        </w:rPr>
        <w:t>in</w:t>
      </w:r>
      <w:r>
        <w:rPr>
          <w:spacing w:val="28"/>
          <w:w w:val="110"/>
          <w:sz w:val="14"/>
        </w:rPr>
        <w:t> </w:t>
      </w:r>
      <w:r>
        <w:rPr>
          <w:w w:val="110"/>
          <w:sz w:val="14"/>
        </w:rPr>
        <w:t>cybersecurity</w:t>
      </w:r>
      <w:r>
        <w:rPr>
          <w:spacing w:val="28"/>
          <w:w w:val="110"/>
          <w:sz w:val="14"/>
        </w:rPr>
        <w:t> </w:t>
      </w:r>
      <w:r>
        <w:rPr>
          <w:w w:val="110"/>
          <w:sz w:val="14"/>
        </w:rPr>
        <w:t>analysis.</w:t>
      </w:r>
      <w:r>
        <w:rPr>
          <w:spacing w:val="28"/>
          <w:w w:val="110"/>
          <w:sz w:val="14"/>
        </w:rPr>
        <w:t> </w:t>
      </w:r>
      <w:r>
        <w:rPr>
          <w:w w:val="110"/>
          <w:sz w:val="14"/>
        </w:rPr>
        <w:t>Popular</w:t>
      </w:r>
      <w:r>
        <w:rPr>
          <w:spacing w:val="28"/>
          <w:w w:val="110"/>
          <w:sz w:val="14"/>
        </w:rPr>
        <w:t> </w:t>
      </w:r>
      <w:r>
        <w:rPr>
          <w:w w:val="110"/>
          <w:sz w:val="14"/>
        </w:rPr>
        <w:t>repositories</w:t>
      </w:r>
      <w:r>
        <w:rPr>
          <w:spacing w:val="28"/>
          <w:w w:val="110"/>
          <w:sz w:val="14"/>
        </w:rPr>
        <w:t> </w:t>
      </w:r>
      <w:r>
        <w:rPr>
          <w:w w:val="110"/>
          <w:sz w:val="14"/>
        </w:rPr>
        <w:t>such</w:t>
      </w:r>
      <w:r>
        <w:rPr>
          <w:spacing w:val="28"/>
          <w:w w:val="110"/>
          <w:sz w:val="14"/>
        </w:rPr>
        <w:t> </w:t>
      </w:r>
      <w:r>
        <w:rPr>
          <w:w w:val="110"/>
          <w:sz w:val="14"/>
        </w:rPr>
        <w:t>as</w:t>
      </w:r>
      <w:r>
        <w:rPr>
          <w:spacing w:val="28"/>
          <w:w w:val="110"/>
          <w:sz w:val="14"/>
        </w:rPr>
        <w:t> </w:t>
      </w:r>
      <w:r>
        <w:rPr>
          <w:w w:val="110"/>
          <w:sz w:val="14"/>
        </w:rPr>
        <w:t>NVD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and</w:t>
      </w:r>
      <w:r>
        <w:rPr>
          <w:w w:val="110"/>
          <w:sz w:val="14"/>
        </w:rPr>
        <w:t> SecurityFocus</w:t>
      </w:r>
      <w:r>
        <w:rPr>
          <w:w w:val="110"/>
          <w:sz w:val="14"/>
        </w:rPr>
        <w:t> are</w:t>
      </w:r>
      <w:r>
        <w:rPr>
          <w:w w:val="110"/>
          <w:sz w:val="14"/>
        </w:rPr>
        <w:t> employed</w:t>
      </w:r>
      <w:r>
        <w:rPr>
          <w:w w:val="110"/>
          <w:sz w:val="14"/>
        </w:rPr>
        <w:t> to</w:t>
      </w:r>
      <w:r>
        <w:rPr>
          <w:w w:val="110"/>
          <w:sz w:val="14"/>
        </w:rPr>
        <w:t> validate</w:t>
      </w:r>
      <w:r>
        <w:rPr>
          <w:w w:val="110"/>
          <w:sz w:val="14"/>
        </w:rPr>
        <w:t> the</w:t>
      </w:r>
      <w:r>
        <w:rPr>
          <w:w w:val="110"/>
          <w:sz w:val="14"/>
        </w:rPr>
        <w:t> proposed</w:t>
      </w:r>
      <w:r>
        <w:rPr>
          <w:w w:val="110"/>
          <w:sz w:val="14"/>
        </w:rPr>
        <w:t> approach,</w:t>
      </w:r>
      <w:r>
        <w:rPr>
          <w:w w:val="110"/>
          <w:sz w:val="14"/>
        </w:rPr>
        <w:t> assisted</w:t>
      </w:r>
      <w:r>
        <w:rPr>
          <w:w w:val="110"/>
          <w:sz w:val="14"/>
        </w:rPr>
        <w:t> with</w:t>
      </w:r>
      <w:r>
        <w:rPr>
          <w:w w:val="110"/>
          <w:sz w:val="14"/>
        </w:rPr>
        <w:t> a</w:t>
      </w:r>
      <w:r>
        <w:rPr>
          <w:w w:val="110"/>
          <w:sz w:val="14"/>
        </w:rPr>
        <w:t> query</w:t>
      </w:r>
      <w:r>
        <w:rPr>
          <w:w w:val="110"/>
          <w:sz w:val="14"/>
        </w:rPr>
        <w:t> method</w:t>
      </w:r>
      <w:r>
        <w:rPr>
          <w:w w:val="110"/>
          <w:sz w:val="14"/>
        </w:rPr>
        <w:t> to</w:t>
      </w:r>
      <w:r>
        <w:rPr>
          <w:w w:val="110"/>
          <w:sz w:val="14"/>
        </w:rPr>
        <w:t> retrieve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vulnerability</w:t>
      </w:r>
      <w:r>
        <w:rPr>
          <w:spacing w:val="26"/>
          <w:w w:val="110"/>
          <w:sz w:val="14"/>
        </w:rPr>
        <w:t> </w:t>
      </w:r>
      <w:r>
        <w:rPr>
          <w:w w:val="110"/>
          <w:sz w:val="14"/>
        </w:rPr>
        <w:t>instances.</w:t>
      </w:r>
      <w:r>
        <w:rPr>
          <w:spacing w:val="26"/>
          <w:w w:val="110"/>
          <w:sz w:val="14"/>
        </w:rPr>
        <w:t> </w:t>
      </w:r>
      <w:r>
        <w:rPr>
          <w:w w:val="110"/>
          <w:sz w:val="14"/>
        </w:rPr>
        <w:t>In</w:t>
      </w:r>
      <w:r>
        <w:rPr>
          <w:spacing w:val="26"/>
          <w:w w:val="110"/>
          <w:sz w:val="14"/>
        </w:rPr>
        <w:t> </w:t>
      </w:r>
      <w:r>
        <w:rPr>
          <w:w w:val="110"/>
          <w:sz w:val="14"/>
        </w:rPr>
        <w:t>doing</w:t>
      </w:r>
      <w:r>
        <w:rPr>
          <w:spacing w:val="26"/>
          <w:w w:val="110"/>
          <w:sz w:val="14"/>
        </w:rPr>
        <w:t> </w:t>
      </w:r>
      <w:r>
        <w:rPr>
          <w:w w:val="110"/>
          <w:sz w:val="14"/>
        </w:rPr>
        <w:t>so,</w:t>
      </w:r>
      <w:r>
        <w:rPr>
          <w:spacing w:val="26"/>
          <w:w w:val="110"/>
          <w:sz w:val="14"/>
        </w:rPr>
        <w:t> </w:t>
      </w:r>
      <w:r>
        <w:rPr>
          <w:w w:val="110"/>
          <w:sz w:val="14"/>
        </w:rPr>
        <w:t>we</w:t>
      </w:r>
      <w:r>
        <w:rPr>
          <w:spacing w:val="26"/>
          <w:w w:val="110"/>
          <w:sz w:val="14"/>
        </w:rPr>
        <w:t> </w:t>
      </w:r>
      <w:r>
        <w:rPr>
          <w:w w:val="110"/>
          <w:sz w:val="14"/>
        </w:rPr>
        <w:t>report</w:t>
      </w:r>
      <w:r>
        <w:rPr>
          <w:spacing w:val="26"/>
          <w:w w:val="110"/>
          <w:sz w:val="14"/>
        </w:rPr>
        <w:t> </w:t>
      </w:r>
      <w:r>
        <w:rPr>
          <w:w w:val="110"/>
          <w:sz w:val="14"/>
        </w:rPr>
        <w:t>discovered</w:t>
      </w:r>
      <w:r>
        <w:rPr>
          <w:spacing w:val="26"/>
          <w:w w:val="110"/>
          <w:sz w:val="14"/>
        </w:rPr>
        <w:t> </w:t>
      </w:r>
      <w:r>
        <w:rPr>
          <w:w w:val="110"/>
          <w:sz w:val="14"/>
        </w:rPr>
        <w:t>correlations</w:t>
      </w:r>
      <w:r>
        <w:rPr>
          <w:spacing w:val="26"/>
          <w:w w:val="110"/>
          <w:sz w:val="14"/>
        </w:rPr>
        <w:t> </w:t>
      </w:r>
      <w:r>
        <w:rPr>
          <w:w w:val="110"/>
          <w:sz w:val="14"/>
        </w:rPr>
        <w:t>among</w:t>
      </w:r>
      <w:r>
        <w:rPr>
          <w:spacing w:val="26"/>
          <w:w w:val="110"/>
          <w:sz w:val="14"/>
        </w:rPr>
        <w:t> </w:t>
      </w:r>
      <w:r>
        <w:rPr>
          <w:w w:val="110"/>
          <w:sz w:val="14"/>
        </w:rPr>
        <w:t>reported</w:t>
      </w:r>
      <w:r>
        <w:rPr>
          <w:spacing w:val="26"/>
          <w:w w:val="110"/>
          <w:sz w:val="14"/>
        </w:rPr>
        <w:t> </w:t>
      </w:r>
      <w:r>
        <w:rPr>
          <w:w w:val="110"/>
          <w:sz w:val="14"/>
        </w:rPr>
        <w:t>vulnerability</w:t>
      </w:r>
      <w:r>
        <w:rPr>
          <w:spacing w:val="26"/>
          <w:w w:val="110"/>
          <w:sz w:val="14"/>
        </w:rPr>
        <w:t> </w:t>
      </w:r>
      <w:r>
        <w:rPr>
          <w:w w:val="110"/>
          <w:sz w:val="14"/>
        </w:rPr>
        <w:t>scores</w:t>
      </w:r>
      <w:r>
        <w:rPr>
          <w:spacing w:val="26"/>
          <w:w w:val="110"/>
          <w:sz w:val="14"/>
        </w:rPr>
        <w:t> </w:t>
      </w:r>
      <w:r>
        <w:rPr>
          <w:w w:val="110"/>
          <w:sz w:val="14"/>
        </w:rPr>
        <w:t>to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infer consistent magnitude values of vulnerability instances. The method is applied to a case study featuring a</w:t>
      </w:r>
      <w:r>
        <w:rPr>
          <w:spacing w:val="80"/>
          <w:w w:val="110"/>
          <w:sz w:val="14"/>
        </w:rPr>
        <w:t> </w:t>
      </w:r>
      <w:r>
        <w:rPr>
          <w:w w:val="110"/>
          <w:sz w:val="14"/>
        </w:rPr>
        <w:t>CPS application to illustrate the automation of the proposed vulnerability scoring mechanism, used to mitigate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cybersecurity</w:t>
      </w:r>
      <w:r>
        <w:rPr>
          <w:w w:val="110"/>
          <w:sz w:val="14"/>
        </w:rPr>
        <w:t> weaknesses.</w:t>
      </w:r>
    </w:p>
    <w:p>
      <w:pPr>
        <w:spacing w:after="0" w:line="285" w:lineRule="auto"/>
        <w:jc w:val="both"/>
        <w:rPr>
          <w:sz w:val="14"/>
        </w:rPr>
        <w:sectPr>
          <w:type w:val="continuous"/>
          <w:pgSz w:w="11910" w:h="15880"/>
          <w:pgMar w:top="620" w:bottom="280" w:left="640" w:right="640"/>
          <w:cols w:num="2" w:equalWidth="0">
            <w:col w:w="1426" w:space="1863"/>
            <w:col w:w="7341"/>
          </w:cols>
        </w:sectPr>
      </w:pPr>
    </w:p>
    <w:p>
      <w:pPr>
        <w:pStyle w:val="BodyText"/>
        <w:spacing w:before="3"/>
        <w:rPr>
          <w:sz w:val="9"/>
        </w:rPr>
      </w:pPr>
    </w:p>
    <w:p>
      <w:pPr>
        <w:pStyle w:val="BodyText"/>
        <w:spacing w:line="20" w:lineRule="exact"/>
        <w:ind w:left="111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605905" cy="5080"/>
                <wp:effectExtent l="9525" t="0" r="0" b="4445"/>
                <wp:docPr id="16" name="Group 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" name="Group 16"/>
                      <wpg:cNvGrpSpPr/>
                      <wpg:grpSpPr>
                        <a:xfrm>
                          <a:off x="0" y="0"/>
                          <a:ext cx="6605905" cy="5080"/>
                          <a:chExt cx="6605905" cy="5080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0" y="2527"/>
                            <a:ext cx="66059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5905" h="0">
                                <a:moveTo>
                                  <a:pt x="0" y="0"/>
                                </a:moveTo>
                                <a:lnTo>
                                  <a:pt x="6605282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20.15pt;height:.4pt;mso-position-horizontal-relative:char;mso-position-vertical-relative:line" id="docshapegroup8" coordorigin="0,0" coordsize="10403,8">
                <v:line style="position:absolute" from="0,4" to="10402,4" stroked="true" strokeweight=".398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9"/>
        <w:rPr>
          <w:sz w:val="15"/>
        </w:rPr>
      </w:pPr>
    </w:p>
    <w:p>
      <w:pPr>
        <w:spacing w:after="0"/>
        <w:rPr>
          <w:sz w:val="15"/>
        </w:rPr>
        <w:sectPr>
          <w:type w:val="continuous"/>
          <w:pgSz w:w="11910" w:h="15880"/>
          <w:pgMar w:top="620" w:bottom="280" w:left="640" w:right="640"/>
        </w:sectPr>
      </w:pPr>
    </w:p>
    <w:p>
      <w:pPr>
        <w:pStyle w:val="Heading1"/>
        <w:numPr>
          <w:ilvl w:val="0"/>
          <w:numId w:val="1"/>
        </w:numPr>
        <w:tabs>
          <w:tab w:pos="334" w:val="left" w:leader="none"/>
        </w:tabs>
        <w:spacing w:line="240" w:lineRule="auto" w:before="91" w:after="0"/>
        <w:ind w:left="334" w:right="0" w:hanging="223"/>
        <w:jc w:val="left"/>
      </w:pPr>
      <w:bookmarkStart w:name="Introduction" w:id="2"/>
      <w:bookmarkEnd w:id="2"/>
      <w:r>
        <w:rPr>
          <w:b w:val="0"/>
        </w:rPr>
      </w:r>
      <w:r>
        <w:rPr>
          <w:spacing w:val="-2"/>
          <w:w w:val="110"/>
        </w:rPr>
        <w:t>Introduction</w:t>
      </w:r>
    </w:p>
    <w:p>
      <w:pPr>
        <w:pStyle w:val="BodyText"/>
        <w:spacing w:before="56"/>
        <w:rPr>
          <w:b/>
        </w:rPr>
      </w:pPr>
    </w:p>
    <w:p>
      <w:pPr>
        <w:pStyle w:val="BodyText"/>
        <w:spacing w:line="273" w:lineRule="auto"/>
        <w:ind w:left="111" w:right="38" w:firstLine="239"/>
        <w:jc w:val="both"/>
      </w:pPr>
      <w:r>
        <w:rPr>
          <w:w w:val="110"/>
        </w:rPr>
        <w:t>Modern</w:t>
      </w:r>
      <w:r>
        <w:rPr>
          <w:w w:val="110"/>
        </w:rPr>
        <w:t> breakthroughs</w:t>
      </w:r>
      <w:r>
        <w:rPr>
          <w:w w:val="110"/>
        </w:rPr>
        <w:t> in</w:t>
      </w:r>
      <w:r>
        <w:rPr>
          <w:w w:val="110"/>
        </w:rPr>
        <w:t> information</w:t>
      </w:r>
      <w:r>
        <w:rPr>
          <w:w w:val="110"/>
        </w:rPr>
        <w:t> and</w:t>
      </w:r>
      <w:r>
        <w:rPr>
          <w:w w:val="110"/>
        </w:rPr>
        <w:t> communication</w:t>
      </w:r>
      <w:r>
        <w:rPr>
          <w:w w:val="110"/>
        </w:rPr>
        <w:t> </w:t>
      </w:r>
      <w:r>
        <w:rPr>
          <w:w w:val="110"/>
        </w:rPr>
        <w:t>tech- nology</w:t>
      </w:r>
      <w:r>
        <w:rPr>
          <w:w w:val="110"/>
        </w:rPr>
        <w:t> facilitate</w:t>
      </w:r>
      <w:r>
        <w:rPr>
          <w:w w:val="110"/>
        </w:rPr>
        <w:t> the</w:t>
      </w:r>
      <w:r>
        <w:rPr>
          <w:w w:val="110"/>
        </w:rPr>
        <w:t> integration</w:t>
      </w:r>
      <w:r>
        <w:rPr>
          <w:w w:val="110"/>
        </w:rPr>
        <w:t> of</w:t>
      </w:r>
      <w:r>
        <w:rPr>
          <w:w w:val="110"/>
        </w:rPr>
        <w:t> digital</w:t>
      </w:r>
      <w:r>
        <w:rPr>
          <w:w w:val="110"/>
        </w:rPr>
        <w:t> and</w:t>
      </w:r>
      <w:r>
        <w:rPr>
          <w:w w:val="110"/>
        </w:rPr>
        <w:t> physical</w:t>
      </w:r>
      <w:r>
        <w:rPr>
          <w:w w:val="110"/>
        </w:rPr>
        <w:t> environments</w:t>
      </w:r>
      <w:r>
        <w:rPr>
          <w:spacing w:val="80"/>
          <w:w w:val="110"/>
        </w:rPr>
        <w:t> </w:t>
      </w:r>
      <w:r>
        <w:rPr>
          <w:w w:val="110"/>
        </w:rPr>
        <w:t>to</w:t>
      </w:r>
      <w:r>
        <w:rPr>
          <w:spacing w:val="24"/>
          <w:w w:val="110"/>
        </w:rPr>
        <w:t> </w:t>
      </w:r>
      <w:r>
        <w:rPr>
          <w:w w:val="110"/>
        </w:rPr>
        <w:t>improve</w:t>
      </w:r>
      <w:r>
        <w:rPr>
          <w:spacing w:val="24"/>
          <w:w w:val="110"/>
        </w:rPr>
        <w:t> </w:t>
      </w:r>
      <w:r>
        <w:rPr>
          <w:w w:val="110"/>
        </w:rPr>
        <w:t>the</w:t>
      </w:r>
      <w:r>
        <w:rPr>
          <w:spacing w:val="24"/>
          <w:w w:val="110"/>
        </w:rPr>
        <w:t> </w:t>
      </w:r>
      <w:r>
        <w:rPr>
          <w:w w:val="110"/>
        </w:rPr>
        <w:t>degree</w:t>
      </w:r>
      <w:r>
        <w:rPr>
          <w:spacing w:val="24"/>
          <w:w w:val="110"/>
        </w:rPr>
        <w:t> </w:t>
      </w:r>
      <w:r>
        <w:rPr>
          <w:w w:val="110"/>
        </w:rPr>
        <w:t>of</w:t>
      </w:r>
      <w:r>
        <w:rPr>
          <w:spacing w:val="24"/>
          <w:w w:val="110"/>
        </w:rPr>
        <w:t> </w:t>
      </w:r>
      <w:r>
        <w:rPr>
          <w:w w:val="110"/>
        </w:rPr>
        <w:t>automation</w:t>
      </w:r>
      <w:r>
        <w:rPr>
          <w:spacing w:val="24"/>
          <w:w w:val="110"/>
        </w:rPr>
        <w:t> </w:t>
      </w:r>
      <w:r>
        <w:rPr>
          <w:w w:val="110"/>
        </w:rPr>
        <w:t>in</w:t>
      </w:r>
      <w:r>
        <w:rPr>
          <w:spacing w:val="24"/>
          <w:w w:val="110"/>
        </w:rPr>
        <w:t> </w:t>
      </w:r>
      <w:r>
        <w:rPr>
          <w:w w:val="110"/>
        </w:rPr>
        <w:t>industrial</w:t>
      </w:r>
      <w:r>
        <w:rPr>
          <w:spacing w:val="24"/>
          <w:w w:val="110"/>
        </w:rPr>
        <w:t> </w:t>
      </w:r>
      <w:r>
        <w:rPr>
          <w:w w:val="110"/>
        </w:rPr>
        <w:t>processes</w:t>
      </w:r>
      <w:r>
        <w:rPr>
          <w:spacing w:val="24"/>
          <w:w w:val="110"/>
        </w:rPr>
        <w:t> </w:t>
      </w:r>
      <w:r>
        <w:rPr>
          <w:w w:val="110"/>
        </w:rPr>
        <w:t>enabled by</w:t>
      </w:r>
      <w:r>
        <w:rPr>
          <w:w w:val="110"/>
        </w:rPr>
        <w:t> cyber–physical</w:t>
      </w:r>
      <w:r>
        <w:rPr>
          <w:w w:val="110"/>
        </w:rPr>
        <w:t> systems</w:t>
      </w:r>
      <w:r>
        <w:rPr>
          <w:w w:val="110"/>
        </w:rPr>
        <w:t> (CPS).</w:t>
      </w:r>
      <w:r>
        <w:rPr>
          <w:w w:val="110"/>
        </w:rPr>
        <w:t> Nonetheless,</w:t>
      </w:r>
      <w:r>
        <w:rPr>
          <w:w w:val="110"/>
        </w:rPr>
        <w:t> CPS</w:t>
      </w:r>
      <w:r>
        <w:rPr>
          <w:w w:val="110"/>
        </w:rPr>
        <w:t> components</w:t>
      </w:r>
      <w:r>
        <w:rPr>
          <w:w w:val="110"/>
        </w:rPr>
        <w:t> are subject</w:t>
      </w:r>
      <w:r>
        <w:rPr>
          <w:spacing w:val="-2"/>
          <w:w w:val="110"/>
        </w:rPr>
        <w:t> </w:t>
      </w:r>
      <w:r>
        <w:rPr>
          <w:w w:val="110"/>
        </w:rPr>
        <w:t>to</w:t>
      </w:r>
      <w:r>
        <w:rPr>
          <w:spacing w:val="-2"/>
          <w:w w:val="110"/>
        </w:rPr>
        <w:t> </w:t>
      </w:r>
      <w:r>
        <w:rPr>
          <w:w w:val="110"/>
        </w:rPr>
        <w:t>vulnerabilities</w:t>
      </w:r>
      <w:r>
        <w:rPr>
          <w:spacing w:val="-2"/>
          <w:w w:val="110"/>
        </w:rPr>
        <w:t> </w:t>
      </w:r>
      <w:r>
        <w:rPr>
          <w:w w:val="110"/>
        </w:rPr>
        <w:t>across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multitude</w:t>
      </w:r>
      <w:r>
        <w:rPr>
          <w:spacing w:val="-2"/>
          <w:w w:val="110"/>
        </w:rPr>
        <w:t> </w:t>
      </w:r>
      <w:r>
        <w:rPr>
          <w:w w:val="110"/>
        </w:rPr>
        <w:t>of</w:t>
      </w:r>
      <w:r>
        <w:rPr>
          <w:spacing w:val="-2"/>
          <w:w w:val="110"/>
        </w:rPr>
        <w:t> </w:t>
      </w:r>
      <w:r>
        <w:rPr>
          <w:w w:val="110"/>
        </w:rPr>
        <w:t>firmware</w:t>
      </w:r>
      <w:r>
        <w:rPr>
          <w:spacing w:val="-2"/>
          <w:w w:val="110"/>
        </w:rPr>
        <w:t> </w:t>
      </w:r>
      <w:r>
        <w:rPr>
          <w:w w:val="110"/>
        </w:rPr>
        <w:t>versions</w:t>
      </w:r>
      <w:r>
        <w:rPr>
          <w:spacing w:val="-2"/>
          <w:w w:val="110"/>
        </w:rPr>
        <w:t> </w:t>
      </w:r>
      <w:r>
        <w:rPr>
          <w:w w:val="110"/>
        </w:rPr>
        <w:t>[</w:t>
      </w:r>
      <w:hyperlink w:history="true" w:anchor="_bookmark20">
        <w:r>
          <w:rPr>
            <w:color w:val="007FAC"/>
            <w:w w:val="110"/>
          </w:rPr>
          <w:t>1</w:t>
        </w:r>
      </w:hyperlink>
      <w:r>
        <w:rPr>
          <w:w w:val="110"/>
        </w:rPr>
        <w:t>]. Unwanted</w:t>
      </w:r>
      <w:r>
        <w:rPr>
          <w:w w:val="110"/>
        </w:rPr>
        <w:t> vulnerability</w:t>
      </w:r>
      <w:r>
        <w:rPr>
          <w:w w:val="110"/>
        </w:rPr>
        <w:t> occurrences</w:t>
      </w:r>
      <w:r>
        <w:rPr>
          <w:w w:val="110"/>
        </w:rPr>
        <w:t> are</w:t>
      </w:r>
      <w:r>
        <w:rPr>
          <w:w w:val="110"/>
        </w:rPr>
        <w:t> expected</w:t>
      </w:r>
      <w:r>
        <w:rPr>
          <w:w w:val="110"/>
        </w:rPr>
        <w:t> to</w:t>
      </w:r>
      <w:r>
        <w:rPr>
          <w:w w:val="110"/>
        </w:rPr>
        <w:t> be</w:t>
      </w:r>
      <w:r>
        <w:rPr>
          <w:w w:val="110"/>
        </w:rPr>
        <w:t> discovered. Meanwhile, their magnitude will be graded to determine a mechanism for patching prioritization. This analysis supports cybersecurity opera- tors</w:t>
      </w:r>
      <w:r>
        <w:rPr>
          <w:w w:val="110"/>
        </w:rPr>
        <w:t> to</w:t>
      </w:r>
      <w:r>
        <w:rPr>
          <w:w w:val="110"/>
        </w:rPr>
        <w:t> anticipate</w:t>
      </w:r>
      <w:r>
        <w:rPr>
          <w:w w:val="110"/>
        </w:rPr>
        <w:t> cyber</w:t>
      </w:r>
      <w:r>
        <w:rPr>
          <w:w w:val="110"/>
        </w:rPr>
        <w:t> attacks</w:t>
      </w:r>
      <w:r>
        <w:rPr>
          <w:w w:val="110"/>
        </w:rPr>
        <w:t> from</w:t>
      </w:r>
      <w:r>
        <w:rPr>
          <w:w w:val="110"/>
        </w:rPr>
        <w:t> emerging</w:t>
      </w:r>
      <w:r>
        <w:rPr>
          <w:w w:val="110"/>
        </w:rPr>
        <w:t> threats</w:t>
      </w:r>
      <w:r>
        <w:rPr>
          <w:w w:val="110"/>
        </w:rPr>
        <w:t> and</w:t>
      </w:r>
      <w:r>
        <w:rPr>
          <w:w w:val="110"/>
        </w:rPr>
        <w:t> to</w:t>
      </w:r>
      <w:r>
        <w:rPr>
          <w:w w:val="110"/>
        </w:rPr>
        <w:t> prevent intrusion opportunities [</w:t>
      </w:r>
      <w:hyperlink w:history="true" w:anchor="_bookmark21">
        <w:r>
          <w:rPr>
            <w:color w:val="007FAC"/>
            <w:w w:val="110"/>
          </w:rPr>
          <w:t>2</w:t>
        </w:r>
      </w:hyperlink>
      <w:r>
        <w:rPr>
          <w:w w:val="110"/>
        </w:rPr>
        <w:t>].</w:t>
      </w:r>
    </w:p>
    <w:p>
      <w:pPr>
        <w:pStyle w:val="BodyText"/>
        <w:spacing w:line="273" w:lineRule="auto" w:before="2"/>
        <w:ind w:left="111" w:right="38" w:firstLine="239"/>
        <w:jc w:val="both"/>
      </w:pPr>
      <w:r>
        <w:rPr>
          <w:w w:val="110"/>
        </w:rPr>
        <w:t>New</w:t>
      </w:r>
      <w:r>
        <w:rPr>
          <w:spacing w:val="-11"/>
          <w:w w:val="110"/>
        </w:rPr>
        <w:t> </w:t>
      </w:r>
      <w:r>
        <w:rPr>
          <w:w w:val="110"/>
        </w:rPr>
        <w:t>measurements</w:t>
      </w:r>
      <w:r>
        <w:rPr>
          <w:spacing w:val="-11"/>
          <w:w w:val="110"/>
        </w:rPr>
        <w:t> </w:t>
      </w:r>
      <w:r>
        <w:rPr>
          <w:w w:val="110"/>
        </w:rPr>
        <w:t>make</w:t>
      </w:r>
      <w:r>
        <w:rPr>
          <w:spacing w:val="-11"/>
          <w:w w:val="110"/>
        </w:rPr>
        <w:t> </w:t>
      </w:r>
      <w:r>
        <w:rPr>
          <w:w w:val="110"/>
        </w:rPr>
        <w:t>it</w:t>
      </w:r>
      <w:r>
        <w:rPr>
          <w:spacing w:val="-11"/>
          <w:w w:val="110"/>
        </w:rPr>
        <w:t> </w:t>
      </w:r>
      <w:r>
        <w:rPr>
          <w:w w:val="110"/>
        </w:rPr>
        <w:t>possible</w:t>
      </w:r>
      <w:r>
        <w:rPr>
          <w:spacing w:val="-11"/>
          <w:w w:val="110"/>
        </w:rPr>
        <w:t> </w:t>
      </w:r>
      <w:r>
        <w:rPr>
          <w:w w:val="110"/>
        </w:rPr>
        <w:t>to</w:t>
      </w:r>
      <w:r>
        <w:rPr>
          <w:spacing w:val="-11"/>
          <w:w w:val="110"/>
        </w:rPr>
        <w:t> </w:t>
      </w:r>
      <w:r>
        <w:rPr>
          <w:w w:val="110"/>
        </w:rPr>
        <w:t>quantify</w:t>
      </w:r>
      <w:r>
        <w:rPr>
          <w:spacing w:val="-11"/>
          <w:w w:val="110"/>
        </w:rPr>
        <w:t> </w:t>
      </w:r>
      <w:r>
        <w:rPr>
          <w:w w:val="110"/>
        </w:rPr>
        <w:t>cybersecurity</w:t>
      </w:r>
      <w:r>
        <w:rPr>
          <w:spacing w:val="-11"/>
          <w:w w:val="110"/>
        </w:rPr>
        <w:t> </w:t>
      </w:r>
      <w:r>
        <w:rPr>
          <w:w w:val="110"/>
        </w:rPr>
        <w:t>issues to support vulnerability-mitigation decisions. These measurements are captured</w:t>
      </w:r>
      <w:r>
        <w:rPr>
          <w:w w:val="110"/>
        </w:rPr>
        <w:t> from</w:t>
      </w:r>
      <w:r>
        <w:rPr>
          <w:w w:val="110"/>
        </w:rPr>
        <w:t> a</w:t>
      </w:r>
      <w:r>
        <w:rPr>
          <w:w w:val="110"/>
        </w:rPr>
        <w:t> range</w:t>
      </w:r>
      <w:r>
        <w:rPr>
          <w:w w:val="110"/>
        </w:rPr>
        <w:t> of</w:t>
      </w:r>
      <w:r>
        <w:rPr>
          <w:w w:val="110"/>
        </w:rPr>
        <w:t> cybersecurity</w:t>
      </w:r>
      <w:r>
        <w:rPr>
          <w:w w:val="110"/>
        </w:rPr>
        <w:t> repositories</w:t>
      </w:r>
      <w:r>
        <w:rPr>
          <w:w w:val="110"/>
        </w:rPr>
        <w:t> available</w:t>
      </w:r>
      <w:r>
        <w:rPr>
          <w:w w:val="110"/>
        </w:rPr>
        <w:t> online. The</w:t>
      </w:r>
      <w:r>
        <w:rPr>
          <w:spacing w:val="20"/>
          <w:w w:val="110"/>
        </w:rPr>
        <w:t> </w:t>
      </w:r>
      <w:r>
        <w:rPr>
          <w:w w:val="110"/>
        </w:rPr>
        <w:t>Common</w:t>
      </w:r>
      <w:r>
        <w:rPr>
          <w:spacing w:val="20"/>
          <w:w w:val="110"/>
        </w:rPr>
        <w:t> </w:t>
      </w:r>
      <w:r>
        <w:rPr>
          <w:w w:val="110"/>
        </w:rPr>
        <w:t>Vulnerabilities</w:t>
      </w:r>
      <w:r>
        <w:rPr>
          <w:spacing w:val="20"/>
          <w:w w:val="110"/>
        </w:rPr>
        <w:t> </w:t>
      </w:r>
      <w:r>
        <w:rPr>
          <w:w w:val="110"/>
        </w:rPr>
        <w:t>and</w:t>
      </w:r>
      <w:r>
        <w:rPr>
          <w:spacing w:val="20"/>
          <w:w w:val="110"/>
        </w:rPr>
        <w:t> </w:t>
      </w:r>
      <w:r>
        <w:rPr>
          <w:w w:val="110"/>
        </w:rPr>
        <w:t>Exposures</w:t>
      </w:r>
      <w:r>
        <w:rPr>
          <w:spacing w:val="20"/>
          <w:w w:val="110"/>
        </w:rPr>
        <w:t> </w:t>
      </w:r>
      <w:r>
        <w:rPr>
          <w:w w:val="110"/>
        </w:rPr>
        <w:t>(CVE)</w:t>
      </w:r>
      <w:r>
        <w:rPr>
          <w:spacing w:val="20"/>
          <w:w w:val="110"/>
        </w:rPr>
        <w:t> </w:t>
      </w:r>
      <w:r>
        <w:rPr>
          <w:w w:val="110"/>
        </w:rPr>
        <w:t>[</w:t>
      </w:r>
      <w:hyperlink w:history="true" w:anchor="_bookmark22">
        <w:r>
          <w:rPr>
            <w:color w:val="007FAC"/>
            <w:w w:val="110"/>
          </w:rPr>
          <w:t>3</w:t>
        </w:r>
      </w:hyperlink>
      <w:r>
        <w:rPr>
          <w:w w:val="110"/>
        </w:rPr>
        <w:t>]</w:t>
      </w:r>
      <w:r>
        <w:rPr>
          <w:spacing w:val="20"/>
          <w:w w:val="110"/>
        </w:rPr>
        <w:t> </w:t>
      </w:r>
      <w:r>
        <w:rPr>
          <w:w w:val="110"/>
        </w:rPr>
        <w:t>repository</w:t>
      </w:r>
      <w:r>
        <w:rPr>
          <w:spacing w:val="20"/>
          <w:w w:val="110"/>
        </w:rPr>
        <w:t> </w:t>
      </w:r>
      <w:r>
        <w:rPr>
          <w:w w:val="110"/>
        </w:rPr>
        <w:t>is a</w:t>
      </w:r>
      <w:r>
        <w:rPr>
          <w:w w:val="110"/>
        </w:rPr>
        <w:t> prime</w:t>
      </w:r>
      <w:r>
        <w:rPr>
          <w:w w:val="110"/>
        </w:rPr>
        <w:t> database</w:t>
      </w:r>
      <w:r>
        <w:rPr>
          <w:w w:val="110"/>
        </w:rPr>
        <w:t> cumulating</w:t>
      </w:r>
      <w:r>
        <w:rPr>
          <w:w w:val="110"/>
        </w:rPr>
        <w:t> vulnerability</w:t>
      </w:r>
      <w:r>
        <w:rPr>
          <w:w w:val="110"/>
        </w:rPr>
        <w:t> reports</w:t>
      </w:r>
      <w:r>
        <w:rPr>
          <w:w w:val="110"/>
        </w:rPr>
        <w:t> that</w:t>
      </w:r>
      <w:r>
        <w:rPr>
          <w:w w:val="110"/>
        </w:rPr>
        <w:t> are</w:t>
      </w:r>
      <w:r>
        <w:rPr>
          <w:w w:val="110"/>
        </w:rPr>
        <w:t> further augmented</w:t>
      </w:r>
      <w:r>
        <w:rPr>
          <w:spacing w:val="-13"/>
          <w:w w:val="110"/>
        </w:rPr>
        <w:t> </w:t>
      </w:r>
      <w:r>
        <w:rPr>
          <w:w w:val="110"/>
        </w:rPr>
        <w:t>with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Common</w:t>
      </w:r>
      <w:r>
        <w:rPr>
          <w:spacing w:val="-11"/>
          <w:w w:val="110"/>
        </w:rPr>
        <w:t> </w:t>
      </w:r>
      <w:r>
        <w:rPr>
          <w:w w:val="110"/>
        </w:rPr>
        <w:t>Vulnerability</w:t>
      </w:r>
      <w:r>
        <w:rPr>
          <w:spacing w:val="-11"/>
          <w:w w:val="110"/>
        </w:rPr>
        <w:t> </w:t>
      </w:r>
      <w:r>
        <w:rPr>
          <w:w w:val="110"/>
        </w:rPr>
        <w:t>Scoring</w:t>
      </w:r>
      <w:r>
        <w:rPr>
          <w:spacing w:val="-11"/>
          <w:w w:val="110"/>
        </w:rPr>
        <w:t> </w:t>
      </w:r>
      <w:r>
        <w:rPr>
          <w:w w:val="110"/>
        </w:rPr>
        <w:t>System</w:t>
      </w:r>
      <w:r>
        <w:rPr>
          <w:spacing w:val="-11"/>
          <w:w w:val="110"/>
        </w:rPr>
        <w:t> </w:t>
      </w:r>
      <w:r>
        <w:rPr>
          <w:w w:val="110"/>
        </w:rPr>
        <w:t>(CVSS)</w:t>
      </w:r>
      <w:r>
        <w:rPr>
          <w:spacing w:val="-11"/>
          <w:w w:val="110"/>
        </w:rPr>
        <w:t> </w:t>
      </w:r>
      <w:r>
        <w:rPr>
          <w:w w:val="110"/>
        </w:rPr>
        <w:t>[</w:t>
      </w:r>
      <w:hyperlink w:history="true" w:anchor="_bookmark23">
        <w:r>
          <w:rPr>
            <w:color w:val="007FAC"/>
            <w:w w:val="110"/>
          </w:rPr>
          <w:t>4</w:t>
        </w:r>
      </w:hyperlink>
      <w:r>
        <w:rPr>
          <w:w w:val="110"/>
        </w:rPr>
        <w:t>] scores.</w:t>
      </w:r>
      <w:r>
        <w:rPr>
          <w:w w:val="110"/>
        </w:rPr>
        <w:t> Other</w:t>
      </w:r>
      <w:r>
        <w:rPr>
          <w:w w:val="110"/>
        </w:rPr>
        <w:t> analytical</w:t>
      </w:r>
      <w:r>
        <w:rPr>
          <w:w w:val="110"/>
        </w:rPr>
        <w:t> measurements</w:t>
      </w:r>
      <w:r>
        <w:rPr>
          <w:w w:val="110"/>
        </w:rPr>
        <w:t> are</w:t>
      </w:r>
      <w:r>
        <w:rPr>
          <w:w w:val="110"/>
        </w:rPr>
        <w:t> provided</w:t>
      </w:r>
      <w:r>
        <w:rPr>
          <w:w w:val="110"/>
        </w:rPr>
        <w:t> by</w:t>
      </w:r>
      <w:r>
        <w:rPr>
          <w:w w:val="110"/>
        </w:rPr>
        <w:t> the</w:t>
      </w:r>
      <w:r>
        <w:rPr>
          <w:w w:val="110"/>
        </w:rPr>
        <w:t> National Vulnerability</w:t>
      </w:r>
      <w:r>
        <w:rPr>
          <w:w w:val="110"/>
        </w:rPr>
        <w:t> Database</w:t>
      </w:r>
      <w:r>
        <w:rPr>
          <w:w w:val="110"/>
        </w:rPr>
        <w:t> (NVD)</w:t>
      </w:r>
      <w:r>
        <w:rPr>
          <w:w w:val="110"/>
        </w:rPr>
        <w:t> [</w:t>
      </w:r>
      <w:hyperlink w:history="true" w:anchor="_bookmark24">
        <w:r>
          <w:rPr>
            <w:color w:val="007FAC"/>
            <w:w w:val="110"/>
          </w:rPr>
          <w:t>5</w:t>
        </w:r>
      </w:hyperlink>
      <w:r>
        <w:rPr>
          <w:w w:val="110"/>
        </w:rPr>
        <w:t>].</w:t>
      </w:r>
      <w:r>
        <w:rPr>
          <w:w w:val="110"/>
        </w:rPr>
        <w:t> However,</w:t>
      </w:r>
      <w:r>
        <w:rPr>
          <w:w w:val="110"/>
        </w:rPr>
        <w:t> vulnerability-mitigation decisions</w:t>
      </w:r>
      <w:r>
        <w:rPr>
          <w:spacing w:val="-11"/>
          <w:w w:val="110"/>
        </w:rPr>
        <w:t> </w:t>
      </w:r>
      <w:r>
        <w:rPr>
          <w:w w:val="110"/>
        </w:rPr>
        <w:t>that</w:t>
      </w:r>
      <w:r>
        <w:rPr>
          <w:spacing w:val="-11"/>
          <w:w w:val="110"/>
        </w:rPr>
        <w:t> </w:t>
      </w:r>
      <w:r>
        <w:rPr>
          <w:w w:val="110"/>
        </w:rPr>
        <w:t>rely</w:t>
      </w:r>
      <w:r>
        <w:rPr>
          <w:spacing w:val="-10"/>
          <w:w w:val="110"/>
        </w:rPr>
        <w:t> </w:t>
      </w:r>
      <w:r>
        <w:rPr>
          <w:w w:val="110"/>
        </w:rPr>
        <w:t>on</w:t>
      </w:r>
      <w:r>
        <w:rPr>
          <w:spacing w:val="-10"/>
          <w:w w:val="110"/>
        </w:rPr>
        <w:t> </w:t>
      </w:r>
      <w:r>
        <w:rPr>
          <w:w w:val="110"/>
        </w:rPr>
        <w:t>CVE</w:t>
      </w:r>
      <w:r>
        <w:rPr>
          <w:spacing w:val="-10"/>
          <w:w w:val="110"/>
        </w:rPr>
        <w:t> </w:t>
      </w:r>
      <w:r>
        <w:rPr>
          <w:w w:val="110"/>
        </w:rPr>
        <w:t>or</w:t>
      </w:r>
      <w:r>
        <w:rPr>
          <w:spacing w:val="-10"/>
          <w:w w:val="110"/>
        </w:rPr>
        <w:t> </w:t>
      </w:r>
      <w:r>
        <w:rPr>
          <w:w w:val="110"/>
        </w:rPr>
        <w:t>NVD</w:t>
      </w:r>
      <w:r>
        <w:rPr>
          <w:spacing w:val="-10"/>
          <w:w w:val="110"/>
        </w:rPr>
        <w:t> </w:t>
      </w:r>
      <w:r>
        <w:rPr>
          <w:w w:val="110"/>
        </w:rPr>
        <w:t>records</w:t>
      </w:r>
      <w:r>
        <w:rPr>
          <w:spacing w:val="-11"/>
          <w:w w:val="110"/>
        </w:rPr>
        <w:t> </w:t>
      </w:r>
      <w:r>
        <w:rPr>
          <w:w w:val="110"/>
        </w:rPr>
        <w:t>as</w:t>
      </w:r>
      <w:r>
        <w:rPr>
          <w:spacing w:val="-11"/>
          <w:w w:val="110"/>
        </w:rPr>
        <w:t> </w:t>
      </w:r>
      <w:r>
        <w:rPr>
          <w:w w:val="110"/>
        </w:rPr>
        <w:t>primary</w:t>
      </w:r>
      <w:r>
        <w:rPr>
          <w:spacing w:val="-10"/>
          <w:w w:val="110"/>
        </w:rPr>
        <w:t> </w:t>
      </w:r>
      <w:r>
        <w:rPr>
          <w:w w:val="110"/>
        </w:rPr>
        <w:t>data</w:t>
      </w:r>
      <w:r>
        <w:rPr>
          <w:spacing w:val="-10"/>
          <w:w w:val="110"/>
        </w:rPr>
        <w:t> </w:t>
      </w:r>
      <w:r>
        <w:rPr>
          <w:w w:val="110"/>
        </w:rPr>
        <w:t>sources,</w:t>
      </w:r>
      <w:r>
        <w:rPr>
          <w:spacing w:val="-10"/>
          <w:w w:val="110"/>
        </w:rPr>
        <w:t> </w:t>
      </w:r>
      <w:r>
        <w:rPr>
          <w:w w:val="110"/>
        </w:rPr>
        <w:t>can be</w:t>
      </w:r>
      <w:r>
        <w:rPr>
          <w:spacing w:val="9"/>
          <w:w w:val="110"/>
        </w:rPr>
        <w:t> </w:t>
      </w:r>
      <w:r>
        <w:rPr>
          <w:w w:val="110"/>
        </w:rPr>
        <w:t>biased</w:t>
      </w:r>
      <w:r>
        <w:rPr>
          <w:spacing w:val="9"/>
          <w:w w:val="110"/>
        </w:rPr>
        <w:t> </w:t>
      </w:r>
      <w:r>
        <w:rPr>
          <w:w w:val="110"/>
        </w:rPr>
        <w:t>and</w:t>
      </w:r>
      <w:r>
        <w:rPr>
          <w:spacing w:val="10"/>
          <w:w w:val="110"/>
        </w:rPr>
        <w:t> </w:t>
      </w:r>
      <w:r>
        <w:rPr>
          <w:w w:val="110"/>
        </w:rPr>
        <w:t>discriminating</w:t>
      </w:r>
      <w:r>
        <w:rPr>
          <w:spacing w:val="9"/>
          <w:w w:val="110"/>
        </w:rPr>
        <w:t> </w:t>
      </w:r>
      <w:r>
        <w:rPr>
          <w:w w:val="110"/>
        </w:rPr>
        <w:t>other</w:t>
      </w:r>
      <w:r>
        <w:rPr>
          <w:spacing w:val="10"/>
          <w:w w:val="110"/>
        </w:rPr>
        <w:t> </w:t>
      </w:r>
      <w:r>
        <w:rPr>
          <w:w w:val="110"/>
        </w:rPr>
        <w:t>sources</w:t>
      </w:r>
      <w:r>
        <w:rPr>
          <w:spacing w:val="9"/>
          <w:w w:val="110"/>
        </w:rPr>
        <w:t> </w:t>
      </w:r>
      <w:r>
        <w:rPr>
          <w:w w:val="110"/>
        </w:rPr>
        <w:t>of</w:t>
      </w:r>
      <w:r>
        <w:rPr>
          <w:spacing w:val="9"/>
          <w:w w:val="110"/>
        </w:rPr>
        <w:t> </w:t>
      </w:r>
      <w:r>
        <w:rPr>
          <w:w w:val="110"/>
        </w:rPr>
        <w:t>data</w:t>
      </w:r>
      <w:r>
        <w:rPr>
          <w:spacing w:val="10"/>
          <w:w w:val="110"/>
        </w:rPr>
        <w:t> </w:t>
      </w:r>
      <w:r>
        <w:rPr>
          <w:w w:val="110"/>
        </w:rPr>
        <w:t>[</w:t>
      </w:r>
      <w:hyperlink w:history="true" w:anchor="_bookmark25">
        <w:r>
          <w:rPr>
            <w:color w:val="007FAC"/>
            <w:w w:val="110"/>
          </w:rPr>
          <w:t>6</w:t>
        </w:r>
      </w:hyperlink>
      <w:r>
        <w:rPr>
          <w:w w:val="110"/>
        </w:rPr>
        <w:t>,</w:t>
      </w:r>
      <w:hyperlink w:history="true" w:anchor="_bookmark26">
        <w:r>
          <w:rPr>
            <w:color w:val="007FAC"/>
            <w:w w:val="110"/>
          </w:rPr>
          <w:t>7</w:t>
        </w:r>
      </w:hyperlink>
      <w:r>
        <w:rPr>
          <w:w w:val="110"/>
        </w:rPr>
        <w:t>].</w:t>
      </w:r>
      <w:r>
        <w:rPr>
          <w:spacing w:val="9"/>
          <w:w w:val="110"/>
        </w:rPr>
        <w:t> </w:t>
      </w:r>
      <w:r>
        <w:rPr>
          <w:w w:val="110"/>
        </w:rPr>
        <w:t>For</w:t>
      </w:r>
      <w:r>
        <w:rPr>
          <w:spacing w:val="10"/>
          <w:w w:val="110"/>
        </w:rPr>
        <w:t> </w:t>
      </w:r>
      <w:r>
        <w:rPr>
          <w:spacing w:val="-2"/>
          <w:w w:val="110"/>
        </w:rPr>
        <w:t>instance,</w:t>
      </w:r>
    </w:p>
    <w:p>
      <w:pPr>
        <w:pStyle w:val="BodyText"/>
        <w:spacing w:line="297" w:lineRule="auto" w:before="91"/>
        <w:ind w:left="111" w:right="109"/>
        <w:jc w:val="right"/>
      </w:pPr>
      <w:r>
        <w:rPr/>
        <w:br w:type="column"/>
      </w:r>
      <w:r>
        <w:rPr>
          <w:w w:val="110"/>
        </w:rPr>
        <w:t>BugTraq</w:t>
      </w:r>
      <w:r>
        <w:rPr>
          <w:spacing w:val="20"/>
          <w:w w:val="110"/>
        </w:rPr>
        <w:t> </w:t>
      </w:r>
      <w:r>
        <w:rPr>
          <w:w w:val="110"/>
        </w:rPr>
        <w:t>from</w:t>
      </w:r>
      <w:r>
        <w:rPr>
          <w:spacing w:val="21"/>
          <w:w w:val="110"/>
        </w:rPr>
        <w:t> </w:t>
      </w:r>
      <w:r>
        <w:rPr>
          <w:w w:val="110"/>
        </w:rPr>
        <w:t>SecurityFocus</w:t>
      </w:r>
      <w:r>
        <w:rPr>
          <w:spacing w:val="20"/>
          <w:w w:val="110"/>
        </w:rPr>
        <w:t> </w:t>
      </w:r>
      <w:r>
        <w:rPr>
          <w:w w:val="110"/>
        </w:rPr>
        <w:t>[</w:t>
      </w:r>
      <w:hyperlink w:history="true" w:anchor="_bookmark27">
        <w:r>
          <w:rPr>
            <w:color w:val="007FAC"/>
            <w:w w:val="110"/>
          </w:rPr>
          <w:t>8</w:t>
        </w:r>
      </w:hyperlink>
      <w:r>
        <w:rPr>
          <w:w w:val="110"/>
        </w:rPr>
        <w:t>]</w:t>
      </w:r>
      <w:r>
        <w:rPr>
          <w:spacing w:val="20"/>
          <w:w w:val="110"/>
        </w:rPr>
        <w:t> </w:t>
      </w:r>
      <w:r>
        <w:rPr>
          <w:w w:val="110"/>
        </w:rPr>
        <w:t>contains</w:t>
      </w:r>
      <w:r>
        <w:rPr>
          <w:spacing w:val="21"/>
          <w:w w:val="110"/>
        </w:rPr>
        <w:t> </w:t>
      </w:r>
      <w:r>
        <w:rPr>
          <w:w w:val="110"/>
        </w:rPr>
        <w:t>vulnerabilities</w:t>
      </w:r>
      <w:r>
        <w:rPr>
          <w:spacing w:val="20"/>
          <w:w w:val="110"/>
        </w:rPr>
        <w:t> </w:t>
      </w:r>
      <w:r>
        <w:rPr>
          <w:w w:val="110"/>
        </w:rPr>
        <w:t>that</w:t>
      </w:r>
      <w:r>
        <w:rPr>
          <w:spacing w:val="20"/>
          <w:w w:val="110"/>
        </w:rPr>
        <w:t> </w:t>
      </w:r>
      <w:r>
        <w:rPr>
          <w:w w:val="110"/>
        </w:rPr>
        <w:t>are</w:t>
      </w:r>
      <w:r>
        <w:rPr>
          <w:spacing w:val="21"/>
          <w:w w:val="110"/>
        </w:rPr>
        <w:t> </w:t>
      </w:r>
      <w:r>
        <w:rPr>
          <w:w w:val="110"/>
        </w:rPr>
        <w:t>yet to</w:t>
      </w:r>
      <w:r>
        <w:rPr>
          <w:spacing w:val="-1"/>
          <w:w w:val="110"/>
        </w:rPr>
        <w:t> </w:t>
      </w:r>
      <w:r>
        <w:rPr>
          <w:w w:val="110"/>
        </w:rPr>
        <w:t>be</w:t>
      </w:r>
      <w:r>
        <w:rPr>
          <w:spacing w:val="-1"/>
          <w:w w:val="110"/>
        </w:rPr>
        <w:t> </w:t>
      </w:r>
      <w:r>
        <w:rPr>
          <w:w w:val="110"/>
        </w:rPr>
        <w:t>reported</w:t>
      </w:r>
      <w:r>
        <w:rPr>
          <w:spacing w:val="-1"/>
          <w:w w:val="110"/>
        </w:rPr>
        <w:t> </w:t>
      </w:r>
      <w:r>
        <w:rPr>
          <w:w w:val="110"/>
        </w:rPr>
        <w:t>in</w:t>
      </w:r>
      <w:r>
        <w:rPr>
          <w:spacing w:val="-1"/>
          <w:w w:val="110"/>
        </w:rPr>
        <w:t> </w:t>
      </w:r>
      <w:r>
        <w:rPr>
          <w:w w:val="110"/>
        </w:rPr>
        <w:t>CVE.</w:t>
      </w:r>
      <w:r>
        <w:rPr>
          <w:spacing w:val="-1"/>
          <w:w w:val="110"/>
        </w:rPr>
        <w:t> </w:t>
      </w:r>
      <w:r>
        <w:rPr>
          <w:w w:val="110"/>
        </w:rPr>
        <w:t>Thus,</w:t>
      </w:r>
      <w:r>
        <w:rPr>
          <w:spacing w:val="-1"/>
          <w:w w:val="110"/>
        </w:rPr>
        <w:t> </w:t>
      </w:r>
      <w:r>
        <w:rPr>
          <w:w w:val="110"/>
        </w:rPr>
        <w:t>inferred</w:t>
      </w:r>
      <w:r>
        <w:rPr>
          <w:spacing w:val="-1"/>
          <w:w w:val="110"/>
        </w:rPr>
        <w:t> </w:t>
      </w:r>
      <w:r>
        <w:rPr>
          <w:w w:val="110"/>
        </w:rPr>
        <w:t>decisions</w:t>
      </w:r>
      <w:r>
        <w:rPr>
          <w:spacing w:val="-1"/>
          <w:w w:val="110"/>
        </w:rPr>
        <w:t> </w:t>
      </w:r>
      <w:r>
        <w:rPr>
          <w:w w:val="110"/>
        </w:rPr>
        <w:t>based</w:t>
      </w:r>
      <w:r>
        <w:rPr>
          <w:spacing w:val="-1"/>
          <w:w w:val="110"/>
        </w:rPr>
        <w:t> </w:t>
      </w:r>
      <w:r>
        <w:rPr>
          <w:w w:val="110"/>
        </w:rPr>
        <w:t>on</w:t>
      </w:r>
      <w:r>
        <w:rPr>
          <w:spacing w:val="-1"/>
          <w:w w:val="110"/>
        </w:rPr>
        <w:t> </w:t>
      </w:r>
      <w:r>
        <w:rPr>
          <w:w w:val="110"/>
        </w:rPr>
        <w:t>cybersecurity measurements</w:t>
      </w:r>
      <w:r>
        <w:rPr>
          <w:spacing w:val="40"/>
          <w:w w:val="110"/>
        </w:rPr>
        <w:t> </w:t>
      </w:r>
      <w:r>
        <w:rPr>
          <w:w w:val="110"/>
        </w:rPr>
        <w:t>need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include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w w:val="110"/>
        </w:rPr>
        <w:t>wide</w:t>
      </w:r>
      <w:r>
        <w:rPr>
          <w:spacing w:val="40"/>
          <w:w w:val="110"/>
        </w:rPr>
        <w:t> </w:t>
      </w:r>
      <w:r>
        <w:rPr>
          <w:w w:val="110"/>
        </w:rPr>
        <w:t>range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cybersecurity</w:t>
      </w:r>
      <w:r>
        <w:rPr>
          <w:spacing w:val="40"/>
          <w:w w:val="110"/>
        </w:rPr>
        <w:t> </w:t>
      </w:r>
      <w:r>
        <w:rPr>
          <w:w w:val="110"/>
        </w:rPr>
        <w:t>data repositories. A comprehensive knowledge base that combines multiple sources</w:t>
      </w:r>
      <w:r>
        <w:rPr>
          <w:spacing w:val="-10"/>
          <w:w w:val="110"/>
        </w:rPr>
        <w:t> </w:t>
      </w:r>
      <w:r>
        <w:rPr>
          <w:w w:val="110"/>
        </w:rPr>
        <w:t>through</w:t>
      </w:r>
      <w:r>
        <w:rPr>
          <w:spacing w:val="-10"/>
          <w:w w:val="110"/>
        </w:rPr>
        <w:t> </w:t>
      </w:r>
      <w:r>
        <w:rPr>
          <w:w w:val="110"/>
        </w:rPr>
        <w:t>some</w:t>
      </w:r>
      <w:r>
        <w:rPr>
          <w:spacing w:val="-10"/>
          <w:w w:val="110"/>
        </w:rPr>
        <w:t> </w:t>
      </w:r>
      <w:r>
        <w:rPr>
          <w:w w:val="110"/>
        </w:rPr>
        <w:t>artificial</w:t>
      </w:r>
      <w:r>
        <w:rPr>
          <w:spacing w:val="-10"/>
          <w:w w:val="110"/>
        </w:rPr>
        <w:t> </w:t>
      </w:r>
      <w:r>
        <w:rPr>
          <w:w w:val="110"/>
        </w:rPr>
        <w:t>intelligence</w:t>
      </w:r>
      <w:r>
        <w:rPr>
          <w:spacing w:val="-10"/>
          <w:w w:val="110"/>
        </w:rPr>
        <w:t> </w:t>
      </w:r>
      <w:r>
        <w:rPr>
          <w:w w:val="110"/>
        </w:rPr>
        <w:t>(AI)-based</w:t>
      </w:r>
      <w:r>
        <w:rPr>
          <w:spacing w:val="-10"/>
          <w:w w:val="110"/>
        </w:rPr>
        <w:t> </w:t>
      </w:r>
      <w:r>
        <w:rPr>
          <w:w w:val="110"/>
        </w:rPr>
        <w:t>rules</w:t>
      </w:r>
      <w:r>
        <w:rPr>
          <w:spacing w:val="-10"/>
          <w:w w:val="110"/>
        </w:rPr>
        <w:t> </w:t>
      </w:r>
      <w:r>
        <w:rPr>
          <w:w w:val="110"/>
        </w:rPr>
        <w:t>is</w:t>
      </w:r>
      <w:r>
        <w:rPr>
          <w:spacing w:val="-10"/>
          <w:w w:val="110"/>
        </w:rPr>
        <w:t> </w:t>
      </w:r>
      <w:r>
        <w:rPr>
          <w:w w:val="110"/>
        </w:rPr>
        <w:t>shown</w:t>
      </w:r>
      <w:r>
        <w:rPr>
          <w:spacing w:val="-10"/>
          <w:w w:val="110"/>
        </w:rPr>
        <w:t> </w:t>
      </w:r>
      <w:r>
        <w:rPr>
          <w:w w:val="110"/>
        </w:rPr>
        <w:t>in this research to provide grounds for a required decision-support level. Enterprises</w:t>
      </w:r>
      <w:r>
        <w:rPr>
          <w:spacing w:val="40"/>
          <w:w w:val="110"/>
        </w:rPr>
        <w:t> </w:t>
      </w:r>
      <w:r>
        <w:rPr>
          <w:w w:val="110"/>
        </w:rPr>
        <w:t>are</w:t>
      </w:r>
      <w:r>
        <w:rPr>
          <w:spacing w:val="40"/>
          <w:w w:val="110"/>
        </w:rPr>
        <w:t> </w:t>
      </w:r>
      <w:r>
        <w:rPr>
          <w:w w:val="110"/>
        </w:rPr>
        <w:t>increasingly</w:t>
      </w:r>
      <w:r>
        <w:rPr>
          <w:spacing w:val="40"/>
          <w:w w:val="110"/>
        </w:rPr>
        <w:t> </w:t>
      </w:r>
      <w:r>
        <w:rPr>
          <w:w w:val="110"/>
        </w:rPr>
        <w:t>confronted</w:t>
      </w:r>
      <w:r>
        <w:rPr>
          <w:spacing w:val="40"/>
          <w:w w:val="110"/>
        </w:rPr>
        <w:t> </w:t>
      </w:r>
      <w:r>
        <w:rPr>
          <w:w w:val="110"/>
        </w:rPr>
        <w:t>with</w:t>
      </w:r>
      <w:r>
        <w:rPr>
          <w:spacing w:val="40"/>
          <w:w w:val="110"/>
        </w:rPr>
        <w:t> </w:t>
      </w:r>
      <w:r>
        <w:rPr>
          <w:w w:val="110"/>
        </w:rPr>
        <w:t>cybersecurity</w:t>
      </w:r>
      <w:r>
        <w:rPr>
          <w:spacing w:val="40"/>
          <w:w w:val="110"/>
        </w:rPr>
        <w:t> </w:t>
      </w:r>
      <w:r>
        <w:rPr>
          <w:w w:val="110"/>
        </w:rPr>
        <w:t>issues resulting</w:t>
      </w:r>
      <w:r>
        <w:rPr>
          <w:w w:val="110"/>
        </w:rPr>
        <w:t> from</w:t>
      </w:r>
      <w:r>
        <w:rPr>
          <w:w w:val="110"/>
        </w:rPr>
        <w:t> sporadic</w:t>
      </w:r>
      <w:r>
        <w:rPr>
          <w:w w:val="110"/>
        </w:rPr>
        <w:t> vulnerabilities,</w:t>
      </w:r>
      <w:r>
        <w:rPr>
          <w:w w:val="110"/>
        </w:rPr>
        <w:t> with</w:t>
      </w:r>
      <w:r>
        <w:rPr>
          <w:w w:val="110"/>
        </w:rPr>
        <w:t> reported</w:t>
      </w:r>
      <w:r>
        <w:rPr>
          <w:w w:val="110"/>
        </w:rPr>
        <w:t> data</w:t>
      </w:r>
      <w:r>
        <w:rPr>
          <w:w w:val="110"/>
        </w:rPr>
        <w:t> supporting decision-making</w:t>
      </w:r>
      <w:r>
        <w:rPr>
          <w:spacing w:val="24"/>
          <w:w w:val="110"/>
        </w:rPr>
        <w:t> </w:t>
      </w:r>
      <w:r>
        <w:rPr>
          <w:w w:val="110"/>
        </w:rPr>
        <w:t>criteria.</w:t>
      </w:r>
      <w:r>
        <w:rPr>
          <w:spacing w:val="24"/>
          <w:w w:val="110"/>
        </w:rPr>
        <w:t> </w:t>
      </w:r>
      <w:r>
        <w:rPr>
          <w:w w:val="110"/>
        </w:rPr>
        <w:t>The</w:t>
      </w:r>
      <w:r>
        <w:rPr>
          <w:spacing w:val="24"/>
          <w:w w:val="110"/>
        </w:rPr>
        <w:t> </w:t>
      </w:r>
      <w:r>
        <w:rPr>
          <w:w w:val="110"/>
        </w:rPr>
        <w:t>enormous</w:t>
      </w:r>
      <w:r>
        <w:rPr>
          <w:spacing w:val="24"/>
          <w:w w:val="110"/>
        </w:rPr>
        <w:t> </w:t>
      </w:r>
      <w:r>
        <w:rPr>
          <w:w w:val="110"/>
        </w:rPr>
        <w:t>quantity</w:t>
      </w:r>
      <w:r>
        <w:rPr>
          <w:spacing w:val="24"/>
          <w:w w:val="110"/>
        </w:rPr>
        <w:t> </w:t>
      </w:r>
      <w:r>
        <w:rPr>
          <w:w w:val="110"/>
        </w:rPr>
        <w:t>of</w:t>
      </w:r>
      <w:r>
        <w:rPr>
          <w:spacing w:val="24"/>
          <w:w w:val="110"/>
        </w:rPr>
        <w:t> </w:t>
      </w:r>
      <w:r>
        <w:rPr>
          <w:w w:val="110"/>
        </w:rPr>
        <w:t>system</w:t>
      </w:r>
      <w:r>
        <w:rPr>
          <w:spacing w:val="24"/>
          <w:w w:val="110"/>
        </w:rPr>
        <w:t> </w:t>
      </w:r>
      <w:r>
        <w:rPr>
          <w:w w:val="110"/>
        </w:rPr>
        <w:t>data</w:t>
      </w:r>
      <w:r>
        <w:rPr>
          <w:spacing w:val="24"/>
          <w:w w:val="110"/>
        </w:rPr>
        <w:t> </w:t>
      </w:r>
      <w:r>
        <w:rPr>
          <w:w w:val="110"/>
        </w:rPr>
        <w:t>and reported</w:t>
      </w:r>
      <w:r>
        <w:rPr>
          <w:spacing w:val="35"/>
          <w:w w:val="110"/>
        </w:rPr>
        <w:t> </w:t>
      </w:r>
      <w:r>
        <w:rPr>
          <w:w w:val="110"/>
        </w:rPr>
        <w:t>vulnerabilities</w:t>
      </w:r>
      <w:r>
        <w:rPr>
          <w:spacing w:val="35"/>
          <w:w w:val="110"/>
        </w:rPr>
        <w:t> </w:t>
      </w:r>
      <w:r>
        <w:rPr>
          <w:w w:val="110"/>
        </w:rPr>
        <w:t>increases</w:t>
      </w:r>
      <w:r>
        <w:rPr>
          <w:spacing w:val="35"/>
          <w:w w:val="110"/>
        </w:rPr>
        <w:t> </w:t>
      </w:r>
      <w:r>
        <w:rPr>
          <w:w w:val="110"/>
        </w:rPr>
        <w:t>the</w:t>
      </w:r>
      <w:r>
        <w:rPr>
          <w:spacing w:val="35"/>
          <w:w w:val="110"/>
        </w:rPr>
        <w:t> </w:t>
      </w:r>
      <w:r>
        <w:rPr>
          <w:w w:val="110"/>
        </w:rPr>
        <w:t>workload</w:t>
      </w:r>
      <w:r>
        <w:rPr>
          <w:spacing w:val="35"/>
          <w:w w:val="110"/>
        </w:rPr>
        <w:t> </w:t>
      </w:r>
      <w:r>
        <w:rPr>
          <w:w w:val="110"/>
        </w:rPr>
        <w:t>of</w:t>
      </w:r>
      <w:r>
        <w:rPr>
          <w:spacing w:val="35"/>
          <w:w w:val="110"/>
        </w:rPr>
        <w:t> </w:t>
      </w:r>
      <w:r>
        <w:rPr>
          <w:w w:val="110"/>
        </w:rPr>
        <w:t>security</w:t>
      </w:r>
      <w:r>
        <w:rPr>
          <w:spacing w:val="35"/>
          <w:w w:val="110"/>
        </w:rPr>
        <w:t> </w:t>
      </w:r>
      <w:r>
        <w:rPr>
          <w:w w:val="110"/>
        </w:rPr>
        <w:t>analysts, which</w:t>
      </w:r>
      <w:r>
        <w:rPr>
          <w:w w:val="110"/>
        </w:rPr>
        <w:t> is both</w:t>
      </w:r>
      <w:r>
        <w:rPr>
          <w:w w:val="110"/>
        </w:rPr>
        <w:t> time-consuming</w:t>
      </w:r>
      <w:r>
        <w:rPr>
          <w:w w:val="110"/>
        </w:rPr>
        <w:t> and error-prone</w:t>
      </w:r>
      <w:r>
        <w:rPr>
          <w:w w:val="110"/>
        </w:rPr>
        <w:t> when performed</w:t>
      </w:r>
      <w:r>
        <w:rPr>
          <w:w w:val="110"/>
        </w:rPr>
        <w:t> man- ually.</w:t>
      </w:r>
      <w:r>
        <w:rPr>
          <w:spacing w:val="38"/>
          <w:w w:val="110"/>
        </w:rPr>
        <w:t> </w:t>
      </w:r>
      <w:r>
        <w:rPr>
          <w:w w:val="110"/>
        </w:rPr>
        <w:t>This</w:t>
      </w:r>
      <w:r>
        <w:rPr>
          <w:spacing w:val="38"/>
          <w:w w:val="110"/>
        </w:rPr>
        <w:t> </w:t>
      </w:r>
      <w:r>
        <w:rPr>
          <w:w w:val="110"/>
        </w:rPr>
        <w:t>data-driven</w:t>
      </w:r>
      <w:r>
        <w:rPr>
          <w:spacing w:val="38"/>
          <w:w w:val="110"/>
        </w:rPr>
        <w:t> </w:t>
      </w:r>
      <w:r>
        <w:rPr>
          <w:w w:val="110"/>
        </w:rPr>
        <w:t>evolution</w:t>
      </w:r>
      <w:r>
        <w:rPr>
          <w:spacing w:val="38"/>
          <w:w w:val="110"/>
        </w:rPr>
        <w:t> </w:t>
      </w:r>
      <w:r>
        <w:rPr>
          <w:w w:val="110"/>
        </w:rPr>
        <w:t>streamlines</w:t>
      </w:r>
      <w:r>
        <w:rPr>
          <w:spacing w:val="38"/>
          <w:w w:val="110"/>
        </w:rPr>
        <w:t> </w:t>
      </w:r>
      <w:r>
        <w:rPr>
          <w:w w:val="110"/>
        </w:rPr>
        <w:t>previous</w:t>
      </w:r>
      <w:r>
        <w:rPr>
          <w:spacing w:val="38"/>
          <w:w w:val="110"/>
        </w:rPr>
        <w:t> </w:t>
      </w:r>
      <w:r>
        <w:rPr>
          <w:w w:val="110"/>
        </w:rPr>
        <w:t>risk</w:t>
      </w:r>
      <w:r>
        <w:rPr>
          <w:spacing w:val="38"/>
          <w:w w:val="110"/>
        </w:rPr>
        <w:t> </w:t>
      </w:r>
      <w:r>
        <w:rPr>
          <w:w w:val="110"/>
        </w:rPr>
        <w:t>analysis frameworks</w:t>
      </w:r>
      <w:r>
        <w:rPr>
          <w:w w:val="110"/>
        </w:rPr>
        <w:t> while</w:t>
      </w:r>
      <w:r>
        <w:rPr>
          <w:w w:val="110"/>
        </w:rPr>
        <w:t> still</w:t>
      </w:r>
      <w:r>
        <w:rPr>
          <w:w w:val="110"/>
        </w:rPr>
        <w:t> taking</w:t>
      </w:r>
      <w:r>
        <w:rPr>
          <w:w w:val="110"/>
        </w:rPr>
        <w:t> into</w:t>
      </w:r>
      <w:r>
        <w:rPr>
          <w:w w:val="110"/>
        </w:rPr>
        <w:t> consideration</w:t>
      </w:r>
      <w:r>
        <w:rPr>
          <w:w w:val="110"/>
        </w:rPr>
        <w:t> human-expert</w:t>
      </w:r>
      <w:r>
        <w:rPr>
          <w:w w:val="110"/>
        </w:rPr>
        <w:t> judge- ments.</w:t>
      </w:r>
      <w:r>
        <w:rPr>
          <w:spacing w:val="-1"/>
          <w:w w:val="110"/>
        </w:rPr>
        <w:t> </w:t>
      </w:r>
      <w:r>
        <w:rPr>
          <w:w w:val="110"/>
        </w:rPr>
        <w:t>Some</w:t>
      </w:r>
      <w:r>
        <w:rPr>
          <w:spacing w:val="-1"/>
          <w:w w:val="110"/>
        </w:rPr>
        <w:t> </w:t>
      </w:r>
      <w:r>
        <w:rPr>
          <w:w w:val="110"/>
        </w:rPr>
        <w:t>preliminary</w:t>
      </w:r>
      <w:r>
        <w:rPr>
          <w:spacing w:val="-1"/>
          <w:w w:val="110"/>
        </w:rPr>
        <w:t> </w:t>
      </w:r>
      <w:r>
        <w:rPr>
          <w:w w:val="110"/>
        </w:rPr>
        <w:t>works</w:t>
      </w:r>
      <w:r>
        <w:rPr>
          <w:spacing w:val="-1"/>
          <w:w w:val="110"/>
        </w:rPr>
        <w:t> </w:t>
      </w:r>
      <w:r>
        <w:rPr>
          <w:w w:val="110"/>
        </w:rPr>
        <w:t>towards</w:t>
      </w:r>
      <w:r>
        <w:rPr>
          <w:spacing w:val="-1"/>
          <w:w w:val="110"/>
        </w:rPr>
        <w:t> </w:t>
      </w:r>
      <w:r>
        <w:rPr>
          <w:w w:val="110"/>
        </w:rPr>
        <w:t>combining</w:t>
      </w:r>
      <w:r>
        <w:rPr>
          <w:spacing w:val="-1"/>
          <w:w w:val="110"/>
        </w:rPr>
        <w:t> </w:t>
      </w:r>
      <w:r>
        <w:rPr>
          <w:w w:val="110"/>
        </w:rPr>
        <w:t>emerging</w:t>
      </w:r>
      <w:r>
        <w:rPr>
          <w:spacing w:val="-1"/>
          <w:w w:val="110"/>
        </w:rPr>
        <w:t> </w:t>
      </w:r>
      <w:r>
        <w:rPr>
          <w:w w:val="110"/>
        </w:rPr>
        <w:t>cyberse- curity</w:t>
      </w:r>
      <w:r>
        <w:rPr>
          <w:spacing w:val="13"/>
          <w:w w:val="110"/>
        </w:rPr>
        <w:t> </w:t>
      </w:r>
      <w:r>
        <w:rPr>
          <w:w w:val="110"/>
        </w:rPr>
        <w:t>metrics</w:t>
      </w:r>
      <w:r>
        <w:rPr>
          <w:spacing w:val="13"/>
          <w:w w:val="110"/>
        </w:rPr>
        <w:t> </w:t>
      </w:r>
      <w:r>
        <w:rPr>
          <w:w w:val="110"/>
        </w:rPr>
        <w:t>led</w:t>
      </w:r>
      <w:r>
        <w:rPr>
          <w:spacing w:val="13"/>
          <w:w w:val="110"/>
        </w:rPr>
        <w:t> </w:t>
      </w:r>
      <w:r>
        <w:rPr>
          <w:w w:val="110"/>
        </w:rPr>
        <w:t>to</w:t>
      </w:r>
      <w:r>
        <w:rPr>
          <w:spacing w:val="13"/>
          <w:w w:val="110"/>
        </w:rPr>
        <w:t> </w:t>
      </w:r>
      <w:r>
        <w:rPr>
          <w:w w:val="110"/>
        </w:rPr>
        <w:t>the</w:t>
      </w:r>
      <w:r>
        <w:rPr>
          <w:spacing w:val="13"/>
          <w:w w:val="110"/>
        </w:rPr>
        <w:t> </w:t>
      </w:r>
      <w:r>
        <w:rPr>
          <w:w w:val="110"/>
        </w:rPr>
        <w:t>standard</w:t>
      </w:r>
      <w:r>
        <w:rPr>
          <w:spacing w:val="13"/>
          <w:w w:val="110"/>
        </w:rPr>
        <w:t> </w:t>
      </w:r>
      <w:r>
        <w:rPr>
          <w:w w:val="110"/>
        </w:rPr>
        <w:t>mechanism</w:t>
      </w:r>
      <w:r>
        <w:rPr>
          <w:spacing w:val="13"/>
          <w:w w:val="110"/>
        </w:rPr>
        <w:t> </w:t>
      </w:r>
      <w:r>
        <w:rPr>
          <w:w w:val="110"/>
        </w:rPr>
        <w:t>CVSS.</w:t>
      </w:r>
      <w:r>
        <w:rPr>
          <w:spacing w:val="13"/>
          <w:w w:val="110"/>
        </w:rPr>
        <w:t> </w:t>
      </w:r>
      <w:r>
        <w:rPr>
          <w:w w:val="110"/>
        </w:rPr>
        <w:t>CVSS</w:t>
      </w:r>
      <w:r>
        <w:rPr>
          <w:spacing w:val="13"/>
          <w:w w:val="110"/>
        </w:rPr>
        <w:t> </w:t>
      </w:r>
      <w:r>
        <w:rPr>
          <w:w w:val="110"/>
        </w:rPr>
        <w:t>is</w:t>
      </w:r>
      <w:r>
        <w:rPr>
          <w:spacing w:val="13"/>
          <w:w w:val="110"/>
        </w:rPr>
        <w:t> </w:t>
      </w:r>
      <w:r>
        <w:rPr>
          <w:w w:val="110"/>
        </w:rPr>
        <w:t>widely adopted</w:t>
      </w:r>
      <w:r>
        <w:rPr>
          <w:spacing w:val="26"/>
          <w:w w:val="110"/>
        </w:rPr>
        <w:t> </w:t>
      </w:r>
      <w:r>
        <w:rPr>
          <w:w w:val="110"/>
        </w:rPr>
        <w:t>to</w:t>
      </w:r>
      <w:r>
        <w:rPr>
          <w:spacing w:val="26"/>
          <w:w w:val="110"/>
        </w:rPr>
        <w:t> </w:t>
      </w:r>
      <w:r>
        <w:rPr>
          <w:w w:val="110"/>
        </w:rPr>
        <w:t>assess</w:t>
      </w:r>
      <w:r>
        <w:rPr>
          <w:spacing w:val="26"/>
          <w:w w:val="110"/>
        </w:rPr>
        <w:t> </w:t>
      </w:r>
      <w:r>
        <w:rPr>
          <w:w w:val="110"/>
        </w:rPr>
        <w:t>vulnerability-severities</w:t>
      </w:r>
      <w:r>
        <w:rPr>
          <w:spacing w:val="26"/>
          <w:w w:val="110"/>
        </w:rPr>
        <w:t> </w:t>
      </w:r>
      <w:r>
        <w:rPr>
          <w:w w:val="110"/>
        </w:rPr>
        <w:t>across</w:t>
      </w:r>
      <w:r>
        <w:rPr>
          <w:spacing w:val="26"/>
          <w:w w:val="110"/>
        </w:rPr>
        <w:t> </w:t>
      </w:r>
      <w:r>
        <w:rPr>
          <w:w w:val="110"/>
        </w:rPr>
        <w:t>enterprises</w:t>
      </w:r>
      <w:r>
        <w:rPr>
          <w:spacing w:val="26"/>
          <w:w w:val="110"/>
        </w:rPr>
        <w:t> </w:t>
      </w:r>
      <w:r>
        <w:rPr>
          <w:w w:val="110"/>
        </w:rPr>
        <w:t>and</w:t>
      </w:r>
      <w:r>
        <w:rPr>
          <w:spacing w:val="26"/>
          <w:w w:val="110"/>
        </w:rPr>
        <w:t> </w:t>
      </w:r>
      <w:r>
        <w:rPr>
          <w:w w:val="110"/>
        </w:rPr>
        <w:t>aca- demic</w:t>
      </w:r>
      <w:r>
        <w:rPr>
          <w:w w:val="110"/>
        </w:rPr>
        <w:t> research</w:t>
      </w:r>
      <w:r>
        <w:rPr>
          <w:w w:val="110"/>
        </w:rPr>
        <w:t> [</w:t>
      </w:r>
      <w:hyperlink w:history="true" w:anchor="_bookmark28">
        <w:r>
          <w:rPr>
            <w:color w:val="007FAC"/>
            <w:w w:val="110"/>
          </w:rPr>
          <w:t>9</w:t>
        </w:r>
      </w:hyperlink>
      <w:r>
        <w:rPr>
          <w:w w:val="110"/>
        </w:rPr>
        <w:t>,</w:t>
      </w:r>
      <w:hyperlink w:history="true" w:anchor="_bookmark29">
        <w:r>
          <w:rPr>
            <w:color w:val="007FAC"/>
            <w:w w:val="110"/>
          </w:rPr>
          <w:t>10</w:t>
        </w:r>
      </w:hyperlink>
      <w:r>
        <w:rPr>
          <w:w w:val="110"/>
        </w:rPr>
        <w:t>]</w:t>
      </w:r>
      <w:r>
        <w:rPr>
          <w:w w:val="110"/>
        </w:rPr>
        <w:t> [</w:t>
      </w:r>
      <w:hyperlink w:history="true" w:anchor="_bookmark30">
        <w:r>
          <w:rPr>
            <w:color w:val="007FAC"/>
            <w:w w:val="110"/>
          </w:rPr>
          <w:t>11</w:t>
        </w:r>
      </w:hyperlink>
      <w:r>
        <w:rPr>
          <w:w w:val="110"/>
        </w:rPr>
        <w:t>].</w:t>
      </w:r>
      <w:r>
        <w:rPr>
          <w:w w:val="110"/>
        </w:rPr>
        <w:t> However,</w:t>
      </w:r>
      <w:r>
        <w:rPr>
          <w:w w:val="110"/>
        </w:rPr>
        <w:t> CVSS</w:t>
      </w:r>
      <w:r>
        <w:rPr>
          <w:w w:val="110"/>
        </w:rPr>
        <w:t> exhibits</w:t>
      </w:r>
      <w:r>
        <w:rPr>
          <w:w w:val="110"/>
        </w:rPr>
        <w:t> some</w:t>
      </w:r>
      <w:r>
        <w:rPr>
          <w:w w:val="110"/>
        </w:rPr>
        <w:t> challenges when</w:t>
      </w:r>
      <w:r>
        <w:rPr>
          <w:w w:val="110"/>
        </w:rPr>
        <w:t> used</w:t>
      </w:r>
      <w:r>
        <w:rPr>
          <w:w w:val="110"/>
        </w:rPr>
        <w:t> in</w:t>
      </w:r>
      <w:r>
        <w:rPr>
          <w:w w:val="110"/>
        </w:rPr>
        <w:t> practice</w:t>
      </w:r>
      <w:r>
        <w:rPr>
          <w:w w:val="110"/>
        </w:rPr>
        <w:t> [</w:t>
      </w:r>
      <w:hyperlink w:history="true" w:anchor="_bookmark31">
        <w:r>
          <w:rPr>
            <w:color w:val="007FAC"/>
            <w:w w:val="110"/>
          </w:rPr>
          <w:t>12</w:t>
        </w:r>
      </w:hyperlink>
      <w:r>
        <w:rPr>
          <w:w w:val="110"/>
        </w:rPr>
        <w:t>,</w:t>
      </w:r>
      <w:hyperlink w:history="true" w:anchor="_bookmark32">
        <w:r>
          <w:rPr>
            <w:color w:val="007FAC"/>
            <w:w w:val="110"/>
          </w:rPr>
          <w:t>13</w:t>
        </w:r>
      </w:hyperlink>
      <w:r>
        <w:rPr>
          <w:w w:val="110"/>
        </w:rPr>
        <w:t>].</w:t>
      </w:r>
      <w:r>
        <w:rPr>
          <w:w w:val="110"/>
        </w:rPr>
        <w:t> CVSS-scores</w:t>
      </w:r>
      <w:r>
        <w:rPr>
          <w:w w:val="110"/>
        </w:rPr>
        <w:t> are</w:t>
      </w:r>
      <w:r>
        <w:rPr>
          <w:w w:val="110"/>
        </w:rPr>
        <w:t> essentially</w:t>
      </w:r>
      <w:r>
        <w:rPr>
          <w:w w:val="110"/>
        </w:rPr>
        <w:t> influenced by individual experts, who may spend some time to rank the severity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29"/>
          <w:w w:val="110"/>
        </w:rPr>
        <w:t> </w:t>
      </w:r>
      <w:r>
        <w:rPr>
          <w:w w:val="110"/>
        </w:rPr>
        <w:t>a</w:t>
      </w:r>
      <w:r>
        <w:rPr>
          <w:spacing w:val="29"/>
          <w:w w:val="110"/>
        </w:rPr>
        <w:t> </w:t>
      </w:r>
      <w:r>
        <w:rPr>
          <w:w w:val="110"/>
        </w:rPr>
        <w:t>vulnerability</w:t>
      </w:r>
      <w:r>
        <w:rPr>
          <w:spacing w:val="29"/>
          <w:w w:val="110"/>
        </w:rPr>
        <w:t> </w:t>
      </w:r>
      <w:r>
        <w:rPr>
          <w:w w:val="110"/>
        </w:rPr>
        <w:t>since</w:t>
      </w:r>
      <w:r>
        <w:rPr>
          <w:spacing w:val="29"/>
          <w:w w:val="110"/>
        </w:rPr>
        <w:t> </w:t>
      </w:r>
      <w:r>
        <w:rPr>
          <w:w w:val="110"/>
        </w:rPr>
        <w:t>disclosed</w:t>
      </w:r>
      <w:r>
        <w:rPr>
          <w:spacing w:val="29"/>
          <w:w w:val="110"/>
        </w:rPr>
        <w:t> </w:t>
      </w:r>
      <w:r>
        <w:rPr>
          <w:w w:val="110"/>
        </w:rPr>
        <w:t>in</w:t>
      </w:r>
      <w:r>
        <w:rPr>
          <w:spacing w:val="29"/>
          <w:w w:val="110"/>
        </w:rPr>
        <w:t> </w:t>
      </w:r>
      <w:r>
        <w:rPr>
          <w:w w:val="110"/>
        </w:rPr>
        <w:t>CVE.</w:t>
      </w:r>
      <w:r>
        <w:rPr>
          <w:spacing w:val="29"/>
          <w:w w:val="110"/>
        </w:rPr>
        <w:t> </w:t>
      </w:r>
      <w:r>
        <w:rPr>
          <w:w w:val="110"/>
        </w:rPr>
        <w:t>This</w:t>
      </w:r>
      <w:r>
        <w:rPr>
          <w:spacing w:val="29"/>
          <w:w w:val="110"/>
        </w:rPr>
        <w:t> </w:t>
      </w:r>
      <w:r>
        <w:rPr>
          <w:w w:val="110"/>
        </w:rPr>
        <w:t>incurred</w:t>
      </w:r>
      <w:r>
        <w:rPr>
          <w:spacing w:val="29"/>
          <w:w w:val="110"/>
        </w:rPr>
        <w:t> </w:t>
      </w:r>
      <w:r>
        <w:rPr>
          <w:w w:val="110"/>
        </w:rPr>
        <w:t>time</w:t>
      </w:r>
      <w:r>
        <w:rPr>
          <w:spacing w:val="30"/>
          <w:w w:val="110"/>
        </w:rPr>
        <w:t> </w:t>
      </w:r>
      <w:r>
        <w:rPr>
          <w:spacing w:val="-2"/>
          <w:w w:val="110"/>
        </w:rPr>
        <w:t>delay</w:t>
      </w:r>
    </w:p>
    <w:p>
      <w:pPr>
        <w:spacing w:after="0" w:line="297" w:lineRule="auto"/>
        <w:jc w:val="right"/>
        <w:sectPr>
          <w:type w:val="continuous"/>
          <w:pgSz w:w="11910" w:h="15880"/>
          <w:pgMar w:top="620" w:bottom="280" w:left="640" w:right="640"/>
          <w:cols w:num="2" w:equalWidth="0">
            <w:col w:w="5174" w:space="206"/>
            <w:col w:w="5250"/>
          </w:cols>
        </w:sectPr>
      </w:pPr>
    </w:p>
    <w:p>
      <w:pPr>
        <w:spacing w:before="140"/>
        <w:ind w:left="248" w:right="0" w:firstLine="0"/>
        <w:jc w:val="lef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68256">
                <wp:simplePos x="0" y="0"/>
                <wp:positionH relativeFrom="page">
                  <wp:posOffset>477354</wp:posOffset>
                </wp:positionH>
                <wp:positionV relativeFrom="paragraph">
                  <wp:posOffset>223927</wp:posOffset>
                </wp:positionV>
                <wp:extent cx="455930" cy="1270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498" y="0"/>
                              </a:lnTo>
                            </a:path>
                          </a:pathLst>
                        </a:custGeom>
                        <a:ln w="63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48224" from="37.587002pt,17.632107pt" to="73.453002pt,17.632107pt" stroked="true" strokeweight=".49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STIX Math" w:hAnsi="STIX Math"/>
          <w:w w:val="110"/>
          <w:position w:val="5"/>
          <w:sz w:val="14"/>
        </w:rPr>
        <w:t>∗</w:t>
      </w:r>
      <w:r>
        <w:rPr>
          <w:rFonts w:ascii="STIX Math" w:hAnsi="STIX Math"/>
          <w:spacing w:val="50"/>
          <w:w w:val="110"/>
          <w:position w:val="5"/>
          <w:sz w:val="14"/>
        </w:rPr>
        <w:t> </w:t>
      </w:r>
      <w:bookmarkStart w:name="_bookmark0" w:id="3"/>
      <w:bookmarkEnd w:id="3"/>
      <w:r>
        <w:rPr>
          <w:rFonts w:ascii="STIX Math" w:hAnsi="STIX Math"/>
          <w:spacing w:val="-16"/>
          <w:position w:val="5"/>
          <w:sz w:val="14"/>
        </w:rPr>
      </w:r>
      <w:r>
        <w:rPr>
          <w:w w:val="110"/>
          <w:sz w:val="14"/>
        </w:rPr>
        <w:t>Corresponding</w:t>
      </w:r>
      <w:r>
        <w:rPr>
          <w:spacing w:val="15"/>
          <w:w w:val="110"/>
          <w:sz w:val="14"/>
        </w:rPr>
        <w:t> </w:t>
      </w:r>
      <w:r>
        <w:rPr>
          <w:spacing w:val="-2"/>
          <w:w w:val="110"/>
          <w:sz w:val="14"/>
        </w:rPr>
        <w:t>author.</w:t>
      </w:r>
    </w:p>
    <w:p>
      <w:pPr>
        <w:spacing w:before="29"/>
        <w:ind w:left="410" w:right="0" w:firstLine="0"/>
        <w:jc w:val="left"/>
        <w:rPr>
          <w:sz w:val="14"/>
        </w:rPr>
      </w:pPr>
      <w:r>
        <w:rPr>
          <w:i/>
          <w:w w:val="110"/>
          <w:sz w:val="14"/>
        </w:rPr>
        <w:t>E-mail</w:t>
      </w:r>
      <w:r>
        <w:rPr>
          <w:i/>
          <w:spacing w:val="3"/>
          <w:w w:val="110"/>
          <w:sz w:val="14"/>
        </w:rPr>
        <w:t> </w:t>
      </w:r>
      <w:r>
        <w:rPr>
          <w:i/>
          <w:w w:val="110"/>
          <w:sz w:val="14"/>
        </w:rPr>
        <w:t>addresses:</w:t>
      </w:r>
      <w:r>
        <w:rPr>
          <w:i/>
          <w:spacing w:val="45"/>
          <w:w w:val="110"/>
          <w:sz w:val="14"/>
        </w:rPr>
        <w:t> </w:t>
      </w:r>
      <w:hyperlink r:id="rId9">
        <w:r>
          <w:rPr>
            <w:color w:val="007FAC"/>
            <w:w w:val="110"/>
            <w:sz w:val="14"/>
          </w:rPr>
          <w:t>yuning.jiang@his.se</w:t>
        </w:r>
      </w:hyperlink>
      <w:r>
        <w:rPr>
          <w:color w:val="007FAC"/>
          <w:spacing w:val="4"/>
          <w:w w:val="110"/>
          <w:sz w:val="14"/>
        </w:rPr>
        <w:t> </w:t>
      </w:r>
      <w:r>
        <w:rPr>
          <w:w w:val="110"/>
          <w:sz w:val="14"/>
        </w:rPr>
        <w:t>(Y.</w:t>
      </w:r>
      <w:r>
        <w:rPr>
          <w:spacing w:val="3"/>
          <w:w w:val="110"/>
          <w:sz w:val="14"/>
        </w:rPr>
        <w:t> </w:t>
      </w:r>
      <w:r>
        <w:rPr>
          <w:w w:val="110"/>
          <w:sz w:val="14"/>
        </w:rPr>
        <w:t>Jiang),</w:t>
      </w:r>
      <w:r>
        <w:rPr>
          <w:spacing w:val="4"/>
          <w:w w:val="110"/>
          <w:sz w:val="14"/>
        </w:rPr>
        <w:t> </w:t>
      </w:r>
      <w:hyperlink r:id="rId10">
        <w:r>
          <w:rPr>
            <w:color w:val="007FAC"/>
            <w:w w:val="110"/>
            <w:sz w:val="14"/>
          </w:rPr>
          <w:t>yacine.atif@his.se</w:t>
        </w:r>
      </w:hyperlink>
      <w:r>
        <w:rPr>
          <w:color w:val="007FAC"/>
          <w:spacing w:val="3"/>
          <w:w w:val="110"/>
          <w:sz w:val="14"/>
        </w:rPr>
        <w:t> </w:t>
      </w:r>
      <w:r>
        <w:rPr>
          <w:w w:val="110"/>
          <w:sz w:val="14"/>
        </w:rPr>
        <w:t>(Y.</w:t>
      </w:r>
      <w:r>
        <w:rPr>
          <w:spacing w:val="4"/>
          <w:w w:val="110"/>
          <w:sz w:val="14"/>
        </w:rPr>
        <w:t> </w:t>
      </w:r>
      <w:r>
        <w:rPr>
          <w:spacing w:val="-2"/>
          <w:w w:val="110"/>
          <w:sz w:val="14"/>
        </w:rPr>
        <w:t>Atif).</w:t>
      </w:r>
    </w:p>
    <w:p>
      <w:pPr>
        <w:pStyle w:val="BodyText"/>
        <w:spacing w:before="14"/>
        <w:rPr>
          <w:sz w:val="14"/>
        </w:rPr>
      </w:pPr>
    </w:p>
    <w:p>
      <w:pPr>
        <w:spacing w:before="1"/>
        <w:ind w:left="111" w:right="0" w:firstLine="0"/>
        <w:jc w:val="left"/>
        <w:rPr>
          <w:sz w:val="14"/>
        </w:rPr>
      </w:pPr>
      <w:hyperlink r:id="rId8">
        <w:r>
          <w:rPr>
            <w:color w:val="007FAC"/>
            <w:spacing w:val="-2"/>
            <w:w w:val="120"/>
            <w:sz w:val="14"/>
          </w:rPr>
          <w:t>https://doi.org/10.1016/j.array.2022.100209</w:t>
        </w:r>
      </w:hyperlink>
    </w:p>
    <w:p>
      <w:pPr>
        <w:spacing w:before="30"/>
        <w:ind w:left="111" w:right="0" w:firstLine="0"/>
        <w:jc w:val="left"/>
        <w:rPr>
          <w:sz w:val="14"/>
        </w:rPr>
      </w:pPr>
      <w:r>
        <w:rPr>
          <w:w w:val="110"/>
          <w:sz w:val="14"/>
        </w:rPr>
        <w:t>Received</w:t>
      </w:r>
      <w:r>
        <w:rPr>
          <w:spacing w:val="22"/>
          <w:w w:val="110"/>
          <w:sz w:val="14"/>
        </w:rPr>
        <w:t> </w:t>
      </w:r>
      <w:r>
        <w:rPr>
          <w:w w:val="110"/>
          <w:sz w:val="14"/>
        </w:rPr>
        <w:t>25</w:t>
      </w:r>
      <w:r>
        <w:rPr>
          <w:spacing w:val="22"/>
          <w:w w:val="110"/>
          <w:sz w:val="14"/>
        </w:rPr>
        <w:t> </w:t>
      </w:r>
      <w:r>
        <w:rPr>
          <w:w w:val="110"/>
          <w:sz w:val="14"/>
        </w:rPr>
        <w:t>January</w:t>
      </w:r>
      <w:r>
        <w:rPr>
          <w:spacing w:val="23"/>
          <w:w w:val="110"/>
          <w:sz w:val="14"/>
        </w:rPr>
        <w:t> </w:t>
      </w:r>
      <w:r>
        <w:rPr>
          <w:w w:val="110"/>
          <w:sz w:val="14"/>
        </w:rPr>
        <w:t>2022;</w:t>
      </w:r>
      <w:r>
        <w:rPr>
          <w:spacing w:val="22"/>
          <w:w w:val="110"/>
          <w:sz w:val="14"/>
        </w:rPr>
        <w:t> </w:t>
      </w:r>
      <w:r>
        <w:rPr>
          <w:w w:val="110"/>
          <w:sz w:val="14"/>
        </w:rPr>
        <w:t>Received</w:t>
      </w:r>
      <w:r>
        <w:rPr>
          <w:spacing w:val="23"/>
          <w:w w:val="110"/>
          <w:sz w:val="14"/>
        </w:rPr>
        <w:t> </w:t>
      </w:r>
      <w:r>
        <w:rPr>
          <w:w w:val="110"/>
          <w:sz w:val="14"/>
        </w:rPr>
        <w:t>in</w:t>
      </w:r>
      <w:r>
        <w:rPr>
          <w:spacing w:val="22"/>
          <w:w w:val="110"/>
          <w:sz w:val="14"/>
        </w:rPr>
        <w:t> </w:t>
      </w:r>
      <w:r>
        <w:rPr>
          <w:w w:val="110"/>
          <w:sz w:val="14"/>
        </w:rPr>
        <w:t>revised</w:t>
      </w:r>
      <w:r>
        <w:rPr>
          <w:spacing w:val="23"/>
          <w:w w:val="110"/>
          <w:sz w:val="14"/>
        </w:rPr>
        <w:t> </w:t>
      </w:r>
      <w:r>
        <w:rPr>
          <w:w w:val="110"/>
          <w:sz w:val="14"/>
        </w:rPr>
        <w:t>form</w:t>
      </w:r>
      <w:r>
        <w:rPr>
          <w:spacing w:val="22"/>
          <w:w w:val="110"/>
          <w:sz w:val="14"/>
        </w:rPr>
        <w:t> </w:t>
      </w:r>
      <w:r>
        <w:rPr>
          <w:w w:val="110"/>
          <w:sz w:val="14"/>
        </w:rPr>
        <w:t>11</w:t>
      </w:r>
      <w:r>
        <w:rPr>
          <w:spacing w:val="22"/>
          <w:w w:val="110"/>
          <w:sz w:val="14"/>
        </w:rPr>
        <w:t> </w:t>
      </w:r>
      <w:r>
        <w:rPr>
          <w:w w:val="110"/>
          <w:sz w:val="14"/>
        </w:rPr>
        <w:t>June</w:t>
      </w:r>
      <w:r>
        <w:rPr>
          <w:spacing w:val="23"/>
          <w:w w:val="110"/>
          <w:sz w:val="14"/>
        </w:rPr>
        <w:t> </w:t>
      </w:r>
      <w:r>
        <w:rPr>
          <w:w w:val="110"/>
          <w:sz w:val="14"/>
        </w:rPr>
        <w:t>2022;</w:t>
      </w:r>
      <w:r>
        <w:rPr>
          <w:spacing w:val="22"/>
          <w:w w:val="110"/>
          <w:sz w:val="14"/>
        </w:rPr>
        <w:t> </w:t>
      </w:r>
      <w:r>
        <w:rPr>
          <w:w w:val="110"/>
          <w:sz w:val="14"/>
        </w:rPr>
        <w:t>Accepted</w:t>
      </w:r>
      <w:r>
        <w:rPr>
          <w:spacing w:val="23"/>
          <w:w w:val="110"/>
          <w:sz w:val="14"/>
        </w:rPr>
        <w:t> </w:t>
      </w:r>
      <w:r>
        <w:rPr>
          <w:w w:val="110"/>
          <w:sz w:val="14"/>
        </w:rPr>
        <w:t>11</w:t>
      </w:r>
      <w:r>
        <w:rPr>
          <w:spacing w:val="22"/>
          <w:w w:val="110"/>
          <w:sz w:val="14"/>
        </w:rPr>
        <w:t> </w:t>
      </w:r>
      <w:r>
        <w:rPr>
          <w:w w:val="110"/>
          <w:sz w:val="14"/>
        </w:rPr>
        <w:t>June</w:t>
      </w:r>
      <w:r>
        <w:rPr>
          <w:spacing w:val="23"/>
          <w:w w:val="110"/>
          <w:sz w:val="14"/>
        </w:rPr>
        <w:t> </w:t>
      </w:r>
      <w:r>
        <w:rPr>
          <w:spacing w:val="-4"/>
          <w:w w:val="110"/>
          <w:sz w:val="14"/>
        </w:rPr>
        <w:t>2022</w:t>
      </w:r>
    </w:p>
    <w:p>
      <w:pPr>
        <w:spacing w:before="29"/>
        <w:ind w:left="110" w:right="0" w:firstLine="0"/>
        <w:jc w:val="left"/>
        <w:rPr>
          <w:rFonts w:ascii="Georgia"/>
          <w:sz w:val="14"/>
        </w:rPr>
      </w:pPr>
      <w:r>
        <w:rPr>
          <w:rFonts w:ascii="Georgia"/>
          <w:w w:val="105"/>
          <w:sz w:val="14"/>
        </w:rPr>
        <w:t>Available</w:t>
      </w:r>
      <w:r>
        <w:rPr>
          <w:rFonts w:ascii="Georgia"/>
          <w:spacing w:val="-6"/>
          <w:w w:val="105"/>
          <w:sz w:val="14"/>
        </w:rPr>
        <w:t> </w:t>
      </w:r>
      <w:r>
        <w:rPr>
          <w:rFonts w:ascii="Georgia"/>
          <w:w w:val="105"/>
          <w:sz w:val="14"/>
        </w:rPr>
        <w:t>online</w:t>
      </w:r>
      <w:r>
        <w:rPr>
          <w:rFonts w:ascii="Georgia"/>
          <w:spacing w:val="-5"/>
          <w:w w:val="105"/>
          <w:sz w:val="14"/>
        </w:rPr>
        <w:t> </w:t>
      </w:r>
      <w:r>
        <w:rPr>
          <w:rFonts w:ascii="Georgia"/>
          <w:w w:val="105"/>
          <w:sz w:val="14"/>
        </w:rPr>
        <w:t>18</w:t>
      </w:r>
      <w:r>
        <w:rPr>
          <w:rFonts w:ascii="Georgia"/>
          <w:spacing w:val="-5"/>
          <w:w w:val="105"/>
          <w:sz w:val="14"/>
        </w:rPr>
        <w:t> </w:t>
      </w:r>
      <w:r>
        <w:rPr>
          <w:rFonts w:ascii="Georgia"/>
          <w:w w:val="105"/>
          <w:sz w:val="14"/>
        </w:rPr>
        <w:t>June</w:t>
      </w:r>
      <w:r>
        <w:rPr>
          <w:rFonts w:ascii="Georgia"/>
          <w:spacing w:val="-5"/>
          <w:w w:val="105"/>
          <w:sz w:val="14"/>
        </w:rPr>
        <w:t> </w:t>
      </w:r>
      <w:r>
        <w:rPr>
          <w:rFonts w:ascii="Georgia"/>
          <w:spacing w:val="-4"/>
          <w:w w:val="105"/>
          <w:sz w:val="14"/>
        </w:rPr>
        <w:t>2022</w:t>
      </w:r>
    </w:p>
    <w:p>
      <w:pPr>
        <w:spacing w:before="3"/>
        <w:ind w:left="110" w:right="0" w:firstLine="0"/>
        <w:jc w:val="left"/>
        <w:rPr>
          <w:rFonts w:ascii="Georgia" w:hAnsi="Georgia"/>
          <w:sz w:val="14"/>
        </w:rPr>
      </w:pPr>
      <w:r>
        <w:rPr>
          <w:rFonts w:ascii="Georgia" w:hAnsi="Georgia"/>
          <w:sz w:val="14"/>
        </w:rPr>
        <w:t>2590-0056/©</w:t>
      </w:r>
      <w:r>
        <w:rPr>
          <w:rFonts w:ascii="Georgia" w:hAnsi="Georgia"/>
          <w:spacing w:val="1"/>
          <w:sz w:val="14"/>
        </w:rPr>
        <w:t> </w:t>
      </w:r>
      <w:r>
        <w:rPr>
          <w:rFonts w:ascii="Georgia" w:hAnsi="Georgia"/>
          <w:sz w:val="14"/>
        </w:rPr>
        <w:t>2022</w:t>
      </w:r>
      <w:r>
        <w:rPr>
          <w:rFonts w:ascii="Georgia" w:hAnsi="Georgia"/>
          <w:spacing w:val="2"/>
          <w:sz w:val="14"/>
        </w:rPr>
        <w:t> </w:t>
      </w:r>
      <w:r>
        <w:rPr>
          <w:rFonts w:ascii="Georgia" w:hAnsi="Georgia"/>
          <w:sz w:val="14"/>
        </w:rPr>
        <w:t>The</w:t>
      </w:r>
      <w:r>
        <w:rPr>
          <w:rFonts w:ascii="Georgia" w:hAnsi="Georgia"/>
          <w:spacing w:val="2"/>
          <w:sz w:val="14"/>
        </w:rPr>
        <w:t> </w:t>
      </w:r>
      <w:r>
        <w:rPr>
          <w:rFonts w:ascii="Georgia" w:hAnsi="Georgia"/>
          <w:sz w:val="14"/>
        </w:rPr>
        <w:t>Author(s).</w:t>
      </w:r>
      <w:r>
        <w:rPr>
          <w:rFonts w:ascii="Georgia" w:hAnsi="Georgia"/>
          <w:spacing w:val="19"/>
          <w:sz w:val="14"/>
        </w:rPr>
        <w:t> </w:t>
      </w:r>
      <w:r>
        <w:rPr>
          <w:rFonts w:ascii="Georgia" w:hAnsi="Georgia"/>
          <w:sz w:val="14"/>
        </w:rPr>
        <w:t>Published</w:t>
      </w:r>
      <w:r>
        <w:rPr>
          <w:rFonts w:ascii="Georgia" w:hAnsi="Georgia"/>
          <w:spacing w:val="2"/>
          <w:sz w:val="14"/>
        </w:rPr>
        <w:t> </w:t>
      </w:r>
      <w:r>
        <w:rPr>
          <w:rFonts w:ascii="Georgia" w:hAnsi="Georgia"/>
          <w:sz w:val="14"/>
        </w:rPr>
        <w:t>by</w:t>
      </w:r>
      <w:r>
        <w:rPr>
          <w:rFonts w:ascii="Georgia" w:hAnsi="Georgia"/>
          <w:spacing w:val="2"/>
          <w:sz w:val="14"/>
        </w:rPr>
        <w:t> </w:t>
      </w:r>
      <w:r>
        <w:rPr>
          <w:rFonts w:ascii="Georgia" w:hAnsi="Georgia"/>
          <w:sz w:val="14"/>
        </w:rPr>
        <w:t>Elsevier</w:t>
      </w:r>
      <w:r>
        <w:rPr>
          <w:rFonts w:ascii="Georgia" w:hAnsi="Georgia"/>
          <w:spacing w:val="3"/>
          <w:sz w:val="14"/>
        </w:rPr>
        <w:t> </w:t>
      </w:r>
      <w:r>
        <w:rPr>
          <w:rFonts w:ascii="Georgia" w:hAnsi="Georgia"/>
          <w:sz w:val="14"/>
        </w:rPr>
        <w:t>Inc.</w:t>
      </w:r>
      <w:r>
        <w:rPr>
          <w:rFonts w:ascii="Georgia" w:hAnsi="Georgia"/>
          <w:spacing w:val="18"/>
          <w:sz w:val="14"/>
        </w:rPr>
        <w:t> </w:t>
      </w:r>
      <w:r>
        <w:rPr>
          <w:rFonts w:ascii="Georgia" w:hAnsi="Georgia"/>
          <w:sz w:val="14"/>
        </w:rPr>
        <w:t>This</w:t>
      </w:r>
      <w:r>
        <w:rPr>
          <w:rFonts w:ascii="Georgia" w:hAnsi="Georgia"/>
          <w:spacing w:val="2"/>
          <w:sz w:val="14"/>
        </w:rPr>
        <w:t> </w:t>
      </w:r>
      <w:r>
        <w:rPr>
          <w:rFonts w:ascii="Georgia" w:hAnsi="Georgia"/>
          <w:sz w:val="14"/>
        </w:rPr>
        <w:t>is</w:t>
      </w:r>
      <w:r>
        <w:rPr>
          <w:rFonts w:ascii="Georgia" w:hAnsi="Georgia"/>
          <w:spacing w:val="2"/>
          <w:sz w:val="14"/>
        </w:rPr>
        <w:t> </w:t>
      </w:r>
      <w:r>
        <w:rPr>
          <w:rFonts w:ascii="Georgia" w:hAnsi="Georgia"/>
          <w:sz w:val="14"/>
        </w:rPr>
        <w:t>an</w:t>
      </w:r>
      <w:r>
        <w:rPr>
          <w:rFonts w:ascii="Georgia" w:hAnsi="Georgia"/>
          <w:spacing w:val="2"/>
          <w:sz w:val="14"/>
        </w:rPr>
        <w:t> </w:t>
      </w:r>
      <w:r>
        <w:rPr>
          <w:rFonts w:ascii="Georgia" w:hAnsi="Georgia"/>
          <w:sz w:val="14"/>
        </w:rPr>
        <w:t>open</w:t>
      </w:r>
      <w:r>
        <w:rPr>
          <w:rFonts w:ascii="Georgia" w:hAnsi="Georgia"/>
          <w:spacing w:val="2"/>
          <w:sz w:val="14"/>
        </w:rPr>
        <w:t> </w:t>
      </w:r>
      <w:r>
        <w:rPr>
          <w:rFonts w:ascii="Georgia" w:hAnsi="Georgia"/>
          <w:sz w:val="14"/>
        </w:rPr>
        <w:t>access</w:t>
      </w:r>
      <w:r>
        <w:rPr>
          <w:rFonts w:ascii="Georgia" w:hAnsi="Georgia"/>
          <w:spacing w:val="2"/>
          <w:sz w:val="14"/>
        </w:rPr>
        <w:t> </w:t>
      </w:r>
      <w:r>
        <w:rPr>
          <w:rFonts w:ascii="Georgia" w:hAnsi="Georgia"/>
          <w:sz w:val="14"/>
        </w:rPr>
        <w:t>article</w:t>
      </w:r>
      <w:r>
        <w:rPr>
          <w:rFonts w:ascii="Georgia" w:hAnsi="Georgia"/>
          <w:spacing w:val="2"/>
          <w:sz w:val="14"/>
        </w:rPr>
        <w:t> </w:t>
      </w:r>
      <w:r>
        <w:rPr>
          <w:rFonts w:ascii="Georgia" w:hAnsi="Georgia"/>
          <w:sz w:val="14"/>
        </w:rPr>
        <w:t>under</w:t>
      </w:r>
      <w:r>
        <w:rPr>
          <w:rFonts w:ascii="Georgia" w:hAnsi="Georgia"/>
          <w:spacing w:val="2"/>
          <w:sz w:val="14"/>
        </w:rPr>
        <w:t> </w:t>
      </w:r>
      <w:r>
        <w:rPr>
          <w:rFonts w:ascii="Georgia" w:hAnsi="Georgia"/>
          <w:sz w:val="14"/>
        </w:rPr>
        <w:t>the</w:t>
      </w:r>
      <w:r>
        <w:rPr>
          <w:rFonts w:ascii="Georgia" w:hAnsi="Georgia"/>
          <w:spacing w:val="2"/>
          <w:sz w:val="14"/>
        </w:rPr>
        <w:t> </w:t>
      </w:r>
      <w:r>
        <w:rPr>
          <w:rFonts w:ascii="Georgia" w:hAnsi="Georgia"/>
          <w:sz w:val="14"/>
        </w:rPr>
        <w:t>CC</w:t>
      </w:r>
      <w:r>
        <w:rPr>
          <w:rFonts w:ascii="Georgia" w:hAnsi="Georgia"/>
          <w:spacing w:val="2"/>
          <w:sz w:val="14"/>
        </w:rPr>
        <w:t> </w:t>
      </w:r>
      <w:r>
        <w:rPr>
          <w:rFonts w:ascii="Georgia" w:hAnsi="Georgia"/>
          <w:sz w:val="14"/>
        </w:rPr>
        <w:t>BY</w:t>
      </w:r>
      <w:r>
        <w:rPr>
          <w:rFonts w:ascii="Georgia" w:hAnsi="Georgia"/>
          <w:spacing w:val="2"/>
          <w:sz w:val="14"/>
        </w:rPr>
        <w:t> </w:t>
      </w:r>
      <w:r>
        <w:rPr>
          <w:rFonts w:ascii="Georgia" w:hAnsi="Georgia"/>
          <w:sz w:val="14"/>
        </w:rPr>
        <w:t>license</w:t>
      </w:r>
      <w:r>
        <w:rPr>
          <w:rFonts w:ascii="Georgia" w:hAnsi="Georgia"/>
          <w:spacing w:val="2"/>
          <w:sz w:val="14"/>
        </w:rPr>
        <w:t> </w:t>
      </w:r>
      <w:r>
        <w:rPr>
          <w:rFonts w:ascii="Georgia" w:hAnsi="Georgia"/>
          <w:spacing w:val="-2"/>
          <w:sz w:val="14"/>
        </w:rPr>
        <w:t>(</w:t>
      </w:r>
      <w:hyperlink r:id="rId11">
        <w:r>
          <w:rPr>
            <w:rFonts w:ascii="Georgia" w:hAnsi="Georgia"/>
            <w:color w:val="00769F"/>
            <w:spacing w:val="-2"/>
            <w:sz w:val="14"/>
          </w:rPr>
          <w:t>http://creativecommons.org/licenses/by/4.0/</w:t>
        </w:r>
      </w:hyperlink>
      <w:r>
        <w:rPr>
          <w:rFonts w:ascii="Georgia" w:hAnsi="Georgia"/>
          <w:spacing w:val="-2"/>
          <w:sz w:val="14"/>
        </w:rPr>
        <w:t>).</w:t>
      </w:r>
    </w:p>
    <w:p>
      <w:pPr>
        <w:spacing w:after="0"/>
        <w:jc w:val="left"/>
        <w:rPr>
          <w:rFonts w:ascii="Georgia" w:hAnsi="Georgia"/>
          <w:sz w:val="14"/>
        </w:rPr>
        <w:sectPr>
          <w:type w:val="continuous"/>
          <w:pgSz w:w="11910" w:h="15880"/>
          <w:pgMar w:top="620" w:bottom="280" w:left="640" w:right="640"/>
        </w:sectPr>
      </w:pPr>
    </w:p>
    <w:p>
      <w:pPr>
        <w:pStyle w:val="BodyText"/>
        <w:spacing w:before="2"/>
        <w:rPr>
          <w:rFonts w:ascii="Georgia"/>
          <w:sz w:val="12"/>
        </w:rPr>
      </w:pPr>
    </w:p>
    <w:p>
      <w:pPr>
        <w:spacing w:after="0"/>
        <w:rPr>
          <w:rFonts w:ascii="Georgia"/>
          <w:sz w:val="12"/>
        </w:rPr>
        <w:sectPr>
          <w:headerReference w:type="default" r:id="rId12"/>
          <w:footerReference w:type="default" r:id="rId13"/>
          <w:pgSz w:w="11910" w:h="15880"/>
          <w:pgMar w:header="655" w:footer="544" w:top="840" w:bottom="740" w:left="640" w:right="640"/>
          <w:pgNumType w:start="2"/>
        </w:sectPr>
      </w:pPr>
    </w:p>
    <w:p>
      <w:pPr>
        <w:pStyle w:val="BodyText"/>
        <w:spacing w:before="9"/>
        <w:rPr>
          <w:rFonts w:ascii="Georgia"/>
          <w:sz w:val="10"/>
        </w:rPr>
      </w:pPr>
    </w:p>
    <w:p>
      <w:pPr>
        <w:pStyle w:val="BodyText"/>
        <w:ind w:left="703"/>
        <w:rPr>
          <w:rFonts w:ascii="Georgia"/>
          <w:sz w:val="20"/>
        </w:rPr>
      </w:pPr>
      <w:r>
        <w:rPr>
          <w:rFonts w:ascii="Georgia"/>
          <w:sz w:val="20"/>
        </w:rPr>
        <w:drawing>
          <wp:inline distT="0" distB="0" distL="0" distR="0">
            <wp:extent cx="2439924" cy="1953768"/>
            <wp:effectExtent l="0" t="0" r="0" b="0"/>
            <wp:docPr id="22" name="Image 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" name="Image 2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9924" cy="1953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/>
          <w:sz w:val="20"/>
        </w:rPr>
      </w:r>
    </w:p>
    <w:p>
      <w:pPr>
        <w:pStyle w:val="BodyText"/>
        <w:spacing w:before="86"/>
        <w:rPr>
          <w:rFonts w:ascii="Georgia"/>
          <w:sz w:val="12"/>
        </w:rPr>
      </w:pPr>
    </w:p>
    <w:p>
      <w:pPr>
        <w:spacing w:before="0"/>
        <w:ind w:left="778" w:right="0" w:firstLine="0"/>
        <w:jc w:val="left"/>
        <w:rPr>
          <w:sz w:val="12"/>
        </w:rPr>
      </w:pPr>
      <w:bookmarkStart w:name="_bookmark1" w:id="4"/>
      <w:bookmarkEnd w:id="4"/>
      <w:r>
        <w:rPr/>
      </w:r>
      <w:r>
        <w:rPr>
          <w:b/>
          <w:w w:val="120"/>
          <w:sz w:val="12"/>
        </w:rPr>
        <w:t>/ig.</w:t>
      </w:r>
      <w:r>
        <w:rPr>
          <w:b/>
          <w:spacing w:val="14"/>
          <w:w w:val="120"/>
          <w:sz w:val="12"/>
        </w:rPr>
        <w:t> </w:t>
      </w:r>
      <w:r>
        <w:rPr>
          <w:b/>
          <w:w w:val="120"/>
          <w:sz w:val="12"/>
        </w:rPr>
        <w:t>1.</w:t>
      </w:r>
      <w:r>
        <w:rPr>
          <w:b/>
          <w:spacing w:val="40"/>
          <w:w w:val="120"/>
          <w:sz w:val="12"/>
        </w:rPr>
        <w:t> </w:t>
      </w:r>
      <w:r>
        <w:rPr>
          <w:w w:val="120"/>
          <w:sz w:val="12"/>
        </w:rPr>
        <w:t>Potential</w:t>
      </w:r>
      <w:r>
        <w:rPr>
          <w:spacing w:val="15"/>
          <w:w w:val="120"/>
          <w:sz w:val="12"/>
        </w:rPr>
        <w:t> </w:t>
      </w:r>
      <w:r>
        <w:rPr>
          <w:w w:val="120"/>
          <w:sz w:val="12"/>
        </w:rPr>
        <w:t>time</w:t>
      </w:r>
      <w:r>
        <w:rPr>
          <w:spacing w:val="14"/>
          <w:w w:val="120"/>
          <w:sz w:val="12"/>
        </w:rPr>
        <w:t> </w:t>
      </w:r>
      <w:r>
        <w:rPr>
          <w:w w:val="120"/>
          <w:sz w:val="12"/>
        </w:rPr>
        <w:t>delay</w:t>
      </w:r>
      <w:r>
        <w:rPr>
          <w:spacing w:val="15"/>
          <w:w w:val="120"/>
          <w:sz w:val="12"/>
        </w:rPr>
        <w:t> </w:t>
      </w:r>
      <w:r>
        <w:rPr>
          <w:w w:val="120"/>
          <w:sz w:val="12"/>
        </w:rPr>
        <w:t>of</w:t>
      </w:r>
      <w:r>
        <w:rPr>
          <w:spacing w:val="15"/>
          <w:w w:val="120"/>
          <w:sz w:val="12"/>
        </w:rPr>
        <w:t> </w:t>
      </w:r>
      <w:r>
        <w:rPr>
          <w:w w:val="120"/>
          <w:sz w:val="12"/>
        </w:rPr>
        <w:t>scoring</w:t>
      </w:r>
      <w:r>
        <w:rPr>
          <w:spacing w:val="15"/>
          <w:w w:val="120"/>
          <w:sz w:val="12"/>
        </w:rPr>
        <w:t> </w:t>
      </w:r>
      <w:r>
        <w:rPr>
          <w:w w:val="120"/>
          <w:sz w:val="12"/>
        </w:rPr>
        <w:t>and</w:t>
      </w:r>
      <w:r>
        <w:rPr>
          <w:spacing w:val="15"/>
          <w:w w:val="120"/>
          <w:sz w:val="12"/>
        </w:rPr>
        <w:t> </w:t>
      </w:r>
      <w:r>
        <w:rPr>
          <w:w w:val="120"/>
          <w:sz w:val="12"/>
        </w:rPr>
        <w:t>inconsistent</w:t>
      </w:r>
      <w:r>
        <w:rPr>
          <w:spacing w:val="14"/>
          <w:w w:val="120"/>
          <w:sz w:val="12"/>
        </w:rPr>
        <w:t> </w:t>
      </w:r>
      <w:r>
        <w:rPr>
          <w:spacing w:val="-2"/>
          <w:w w:val="120"/>
          <w:sz w:val="12"/>
        </w:rPr>
        <w:t>scores.</w: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83"/>
        <w:rPr>
          <w:sz w:val="12"/>
        </w:rPr>
      </w:pPr>
    </w:p>
    <w:p>
      <w:pPr>
        <w:pStyle w:val="BodyText"/>
        <w:spacing w:line="271" w:lineRule="auto" w:before="1"/>
        <w:ind w:left="111" w:right="38"/>
        <w:jc w:val="both"/>
      </w:pPr>
      <w:r>
        <w:rPr>
          <w:w w:val="110"/>
        </w:rPr>
        <w:t>in</w:t>
      </w:r>
      <w:r>
        <w:rPr>
          <w:w w:val="110"/>
        </w:rPr>
        <w:t> evaluating</w:t>
      </w:r>
      <w:r>
        <w:rPr>
          <w:w w:val="110"/>
        </w:rPr>
        <w:t> vulnerabilities</w:t>
      </w:r>
      <w:r>
        <w:rPr>
          <w:w w:val="110"/>
        </w:rPr>
        <w:t> increases</w:t>
      </w:r>
      <w:r>
        <w:rPr>
          <w:w w:val="110"/>
        </w:rPr>
        <w:t> the</w:t>
      </w:r>
      <w:r>
        <w:rPr>
          <w:w w:val="110"/>
        </w:rPr>
        <w:t> chances</w:t>
      </w:r>
      <w:r>
        <w:rPr>
          <w:w w:val="110"/>
        </w:rPr>
        <w:t> of</w:t>
      </w:r>
      <w:r>
        <w:rPr>
          <w:w w:val="110"/>
        </w:rPr>
        <w:t> threats</w:t>
      </w:r>
      <w:r>
        <w:rPr>
          <w:w w:val="110"/>
        </w:rPr>
        <w:t> to</w:t>
      </w:r>
      <w:r>
        <w:rPr>
          <w:w w:val="110"/>
        </w:rPr>
        <w:t> </w:t>
      </w:r>
      <w:r>
        <w:rPr>
          <w:w w:val="110"/>
        </w:rPr>
        <w:t>ma- terialize</w:t>
      </w:r>
      <w:r>
        <w:rPr>
          <w:w w:val="110"/>
        </w:rPr>
        <w:t> into</w:t>
      </w:r>
      <w:r>
        <w:rPr>
          <w:w w:val="110"/>
        </w:rPr>
        <w:t> actual</w:t>
      </w:r>
      <w:r>
        <w:rPr>
          <w:w w:val="110"/>
        </w:rPr>
        <w:t> cyberattacks</w:t>
      </w:r>
      <w:r>
        <w:rPr>
          <w:w w:val="110"/>
        </w:rPr>
        <w:t> [</w:t>
      </w:r>
      <w:hyperlink w:history="true" w:anchor="_bookmark33">
        <w:r>
          <w:rPr>
            <w:color w:val="007FAC"/>
            <w:w w:val="110"/>
          </w:rPr>
          <w:t>14</w:t>
        </w:r>
      </w:hyperlink>
      <w:r>
        <w:rPr>
          <w:w w:val="110"/>
        </w:rPr>
        <w:t>].</w:t>
      </w:r>
      <w:r>
        <w:rPr>
          <w:w w:val="110"/>
        </w:rPr>
        <w:t> Automation</w:t>
      </w:r>
      <w:r>
        <w:rPr>
          <w:w w:val="110"/>
        </w:rPr>
        <w:t> of</w:t>
      </w:r>
      <w:r>
        <w:rPr>
          <w:w w:val="110"/>
        </w:rPr>
        <w:t> vulnerability scoring is therefore anticipated to narrow the gap for zero-day attacks. To</w:t>
      </w:r>
      <w:r>
        <w:rPr>
          <w:w w:val="110"/>
        </w:rPr>
        <w:t> design</w:t>
      </w:r>
      <w:r>
        <w:rPr>
          <w:w w:val="110"/>
        </w:rPr>
        <w:t> such</w:t>
      </w:r>
      <w:r>
        <w:rPr>
          <w:w w:val="110"/>
        </w:rPr>
        <w:t> an</w:t>
      </w:r>
      <w:r>
        <w:rPr>
          <w:w w:val="110"/>
        </w:rPr>
        <w:t> autonomous</w:t>
      </w:r>
      <w:r>
        <w:rPr>
          <w:w w:val="110"/>
        </w:rPr>
        <w:t> scoring</w:t>
      </w:r>
      <w:r>
        <w:rPr>
          <w:w w:val="110"/>
        </w:rPr>
        <w:t> system,</w:t>
      </w:r>
      <w:r>
        <w:rPr>
          <w:w w:val="110"/>
        </w:rPr>
        <w:t> several</w:t>
      </w:r>
      <w:r>
        <w:rPr>
          <w:w w:val="110"/>
        </w:rPr>
        <w:t> deficiencies must be examined, such as how to infer important measurements used to</w:t>
      </w:r>
      <w:r>
        <w:rPr>
          <w:w w:val="110"/>
        </w:rPr>
        <w:t> control</w:t>
      </w:r>
      <w:r>
        <w:rPr>
          <w:w w:val="110"/>
        </w:rPr>
        <w:t> vulnerability</w:t>
      </w:r>
      <w:r>
        <w:rPr>
          <w:w w:val="110"/>
        </w:rPr>
        <w:t> metrics</w:t>
      </w:r>
      <w:r>
        <w:rPr>
          <w:w w:val="110"/>
        </w:rPr>
        <w:t> at</w:t>
      </w:r>
      <w:r>
        <w:rPr>
          <w:w w:val="110"/>
        </w:rPr>
        <w:t> an</w:t>
      </w:r>
      <w:r>
        <w:rPr>
          <w:w w:val="110"/>
        </w:rPr>
        <w:t> appropriate</w:t>
      </w:r>
      <w:r>
        <w:rPr>
          <w:w w:val="110"/>
        </w:rPr>
        <w:t> scale</w:t>
      </w:r>
      <w:r>
        <w:rPr>
          <w:w w:val="110"/>
        </w:rPr>
        <w:t> for</w:t>
      </w:r>
      <w:r>
        <w:rPr>
          <w:w w:val="110"/>
        </w:rPr>
        <w:t> reported vulnerabilities.</w:t>
      </w:r>
      <w:r>
        <w:rPr>
          <w:spacing w:val="-11"/>
          <w:w w:val="110"/>
        </w:rPr>
        <w:t> </w:t>
      </w:r>
      <w:r>
        <w:rPr>
          <w:w w:val="110"/>
        </w:rPr>
        <w:t>In</w:t>
      </w:r>
      <w:r>
        <w:rPr>
          <w:spacing w:val="-11"/>
          <w:w w:val="110"/>
        </w:rPr>
        <w:t> </w:t>
      </w:r>
      <w:r>
        <w:rPr>
          <w:w w:val="110"/>
        </w:rPr>
        <w:t>addition,</w:t>
      </w:r>
      <w:r>
        <w:rPr>
          <w:spacing w:val="-11"/>
          <w:w w:val="110"/>
        </w:rPr>
        <w:t> </w:t>
      </w:r>
      <w:r>
        <w:rPr>
          <w:w w:val="110"/>
        </w:rPr>
        <w:t>differences</w:t>
      </w:r>
      <w:r>
        <w:rPr>
          <w:spacing w:val="-11"/>
          <w:w w:val="110"/>
        </w:rPr>
        <w:t> </w:t>
      </w:r>
      <w:r>
        <w:rPr>
          <w:w w:val="110"/>
        </w:rPr>
        <w:t>between</w:t>
      </w:r>
      <w:r>
        <w:rPr>
          <w:spacing w:val="-11"/>
          <w:w w:val="110"/>
        </w:rPr>
        <w:t> </w:t>
      </w:r>
      <w:r>
        <w:rPr>
          <w:w w:val="110"/>
        </w:rPr>
        <w:t>existing</w:t>
      </w:r>
      <w:r>
        <w:rPr>
          <w:spacing w:val="-11"/>
          <w:w w:val="110"/>
        </w:rPr>
        <w:t> </w:t>
      </w:r>
      <w:r>
        <w:rPr>
          <w:w w:val="110"/>
        </w:rPr>
        <w:t>CVSS</w:t>
      </w:r>
      <w:r>
        <w:rPr>
          <w:spacing w:val="-11"/>
          <w:w w:val="110"/>
        </w:rPr>
        <w:t> </w:t>
      </w:r>
      <w:r>
        <w:rPr>
          <w:w w:val="110"/>
        </w:rPr>
        <w:t>versions produce</w:t>
      </w:r>
      <w:r>
        <w:rPr>
          <w:w w:val="110"/>
        </w:rPr>
        <w:t> incompatible</w:t>
      </w:r>
      <w:r>
        <w:rPr>
          <w:w w:val="110"/>
        </w:rPr>
        <w:t> metric</w:t>
      </w:r>
      <w:r>
        <w:rPr>
          <w:w w:val="110"/>
        </w:rPr>
        <w:t> measurements.</w:t>
      </w:r>
      <w:r>
        <w:rPr>
          <w:w w:val="110"/>
        </w:rPr>
        <w:t> Previous</w:t>
      </w:r>
      <w:r>
        <w:rPr>
          <w:w w:val="110"/>
        </w:rPr>
        <w:t> study</w:t>
      </w:r>
      <w:r>
        <w:rPr>
          <w:w w:val="110"/>
        </w:rPr>
        <w:t> did</w:t>
      </w:r>
      <w:r>
        <w:rPr>
          <w:w w:val="110"/>
        </w:rPr>
        <w:t> not adequately</w:t>
      </w:r>
      <w:r>
        <w:rPr>
          <w:spacing w:val="-5"/>
          <w:w w:val="110"/>
        </w:rPr>
        <w:t> </w:t>
      </w:r>
      <w:r>
        <w:rPr>
          <w:w w:val="110"/>
        </w:rPr>
        <w:t>address</w:t>
      </w:r>
      <w:r>
        <w:rPr>
          <w:spacing w:val="-5"/>
          <w:w w:val="110"/>
        </w:rPr>
        <w:t> </w:t>
      </w:r>
      <w:r>
        <w:rPr>
          <w:w w:val="110"/>
        </w:rPr>
        <w:t>these</w:t>
      </w:r>
      <w:r>
        <w:rPr>
          <w:spacing w:val="-5"/>
          <w:w w:val="110"/>
        </w:rPr>
        <w:t> </w:t>
      </w:r>
      <w:r>
        <w:rPr>
          <w:w w:val="110"/>
        </w:rPr>
        <w:t>difficulties.</w:t>
      </w:r>
      <w:r>
        <w:rPr>
          <w:spacing w:val="-5"/>
          <w:w w:val="110"/>
        </w:rPr>
        <w:t> </w:t>
      </w:r>
      <w:r>
        <w:rPr>
          <w:w w:val="110"/>
        </w:rPr>
        <w:t>Diverse</w:t>
      </w:r>
      <w:r>
        <w:rPr>
          <w:spacing w:val="-5"/>
          <w:w w:val="110"/>
        </w:rPr>
        <w:t> </w:t>
      </w:r>
      <w:r>
        <w:rPr>
          <w:w w:val="110"/>
        </w:rPr>
        <w:t>businesses</w:t>
      </w:r>
      <w:r>
        <w:rPr>
          <w:spacing w:val="-5"/>
          <w:w w:val="110"/>
        </w:rPr>
        <w:t> </w:t>
      </w:r>
      <w:r>
        <w:rPr>
          <w:w w:val="110"/>
        </w:rPr>
        <w:t>utilize</w:t>
      </w:r>
      <w:r>
        <w:rPr>
          <w:spacing w:val="-5"/>
          <w:w w:val="110"/>
        </w:rPr>
        <w:t> </w:t>
      </w:r>
      <w:r>
        <w:rPr>
          <w:w w:val="110"/>
        </w:rPr>
        <w:t>distinct CVSS versions to evaluate instances of vulnerability [</w:t>
      </w:r>
      <w:hyperlink w:history="true" w:anchor="_bookmark31">
        <w:r>
          <w:rPr>
            <w:color w:val="007FAC"/>
            <w:w w:val="110"/>
          </w:rPr>
          <w:t>12</w:t>
        </w:r>
      </w:hyperlink>
      <w:r>
        <w:rPr>
          <w:w w:val="110"/>
        </w:rPr>
        <w:t>], resulting in conflicting</w:t>
      </w:r>
      <w:r>
        <w:rPr>
          <w:spacing w:val="-11"/>
          <w:w w:val="110"/>
        </w:rPr>
        <w:t> </w:t>
      </w:r>
      <w:r>
        <w:rPr>
          <w:w w:val="110"/>
        </w:rPr>
        <w:t>outcomes.</w:t>
      </w:r>
      <w:r>
        <w:rPr>
          <w:spacing w:val="-11"/>
          <w:w w:val="110"/>
        </w:rPr>
        <w:t> </w:t>
      </w:r>
      <w:r>
        <w:rPr>
          <w:w w:val="110"/>
        </w:rPr>
        <w:t>For</w:t>
      </w:r>
      <w:r>
        <w:rPr>
          <w:spacing w:val="-11"/>
          <w:w w:val="110"/>
        </w:rPr>
        <w:t> </w:t>
      </w:r>
      <w:r>
        <w:rPr>
          <w:w w:val="110"/>
        </w:rPr>
        <w:t>example,</w:t>
      </w:r>
      <w:r>
        <w:rPr>
          <w:spacing w:val="-11"/>
          <w:w w:val="110"/>
        </w:rPr>
        <w:t> </w:t>
      </w:r>
      <w:r>
        <w:rPr>
          <w:w w:val="110"/>
        </w:rPr>
        <w:t>NVD</w:t>
      </w:r>
      <w:r>
        <w:rPr>
          <w:spacing w:val="-11"/>
          <w:w w:val="110"/>
        </w:rPr>
        <w:t> </w:t>
      </w:r>
      <w:r>
        <w:rPr>
          <w:w w:val="110"/>
        </w:rPr>
        <w:t>uses</w:t>
      </w:r>
      <w:r>
        <w:rPr>
          <w:spacing w:val="-11"/>
          <w:w w:val="110"/>
        </w:rPr>
        <w:t> </w:t>
      </w:r>
      <w:r>
        <w:rPr>
          <w:w w:val="110"/>
        </w:rPr>
        <w:t>CVSS</w:t>
      </w:r>
      <w:r>
        <w:rPr>
          <w:spacing w:val="-11"/>
          <w:w w:val="110"/>
        </w:rPr>
        <w:t> </w:t>
      </w:r>
      <w:r>
        <w:rPr>
          <w:w w:val="110"/>
        </w:rPr>
        <w:t>version</w:t>
      </w:r>
      <w:r>
        <w:rPr>
          <w:spacing w:val="-11"/>
          <w:w w:val="110"/>
        </w:rPr>
        <w:t> </w:t>
      </w:r>
      <w:r>
        <w:rPr>
          <w:w w:val="110"/>
        </w:rPr>
        <w:t>3</w:t>
      </w:r>
      <w:r>
        <w:rPr>
          <w:spacing w:val="-11"/>
          <w:w w:val="110"/>
        </w:rPr>
        <w:t> </w:t>
      </w:r>
      <w:r>
        <w:rPr>
          <w:w w:val="110"/>
        </w:rPr>
        <w:t>scores</w:t>
      </w:r>
      <w:r>
        <w:rPr>
          <w:spacing w:val="-11"/>
          <w:w w:val="110"/>
        </w:rPr>
        <w:t> </w:t>
      </w:r>
      <w:r>
        <w:rPr>
          <w:w w:val="110"/>
        </w:rPr>
        <w:t>to rate</w:t>
      </w:r>
      <w:r>
        <w:rPr>
          <w:w w:val="110"/>
        </w:rPr>
        <w:t> vulnerability</w:t>
      </w:r>
      <w:r>
        <w:rPr>
          <w:w w:val="110"/>
        </w:rPr>
        <w:t> instances</w:t>
      </w:r>
      <w:r>
        <w:rPr>
          <w:w w:val="110"/>
        </w:rPr>
        <w:t> reported</w:t>
      </w:r>
      <w:r>
        <w:rPr>
          <w:w w:val="110"/>
        </w:rPr>
        <w:t> only</w:t>
      </w:r>
      <w:r>
        <w:rPr>
          <w:w w:val="110"/>
        </w:rPr>
        <w:t> from</w:t>
      </w:r>
      <w:r>
        <w:rPr>
          <w:w w:val="110"/>
        </w:rPr>
        <w:t> 2015</w:t>
      </w:r>
      <w:r>
        <w:rPr>
          <w:w w:val="110"/>
        </w:rPr>
        <w:t> onwards.</w:t>
      </w:r>
      <w:r>
        <w:rPr>
          <w:w w:val="110"/>
        </w:rPr>
        <w:t> These challenges</w:t>
      </w:r>
      <w:r>
        <w:rPr>
          <w:w w:val="110"/>
        </w:rPr>
        <w:t> of</w:t>
      </w:r>
      <w:r>
        <w:rPr>
          <w:w w:val="110"/>
        </w:rPr>
        <w:t> applying</w:t>
      </w:r>
      <w:r>
        <w:rPr>
          <w:w w:val="110"/>
        </w:rPr>
        <w:t> CVSS</w:t>
      </w:r>
      <w:r>
        <w:rPr>
          <w:w w:val="110"/>
        </w:rPr>
        <w:t> scores</w:t>
      </w:r>
      <w:r>
        <w:rPr>
          <w:w w:val="110"/>
        </w:rPr>
        <w:t> to</w:t>
      </w:r>
      <w:r>
        <w:rPr>
          <w:w w:val="110"/>
        </w:rPr>
        <w:t> support</w:t>
      </w:r>
      <w:r>
        <w:rPr>
          <w:w w:val="110"/>
        </w:rPr>
        <w:t> vulnerability</w:t>
      </w:r>
      <w:r>
        <w:rPr>
          <w:w w:val="110"/>
        </w:rPr>
        <w:t> analysis and</w:t>
      </w:r>
      <w:r>
        <w:rPr>
          <w:spacing w:val="19"/>
          <w:w w:val="110"/>
        </w:rPr>
        <w:t> </w:t>
      </w:r>
      <w:r>
        <w:rPr>
          <w:w w:val="110"/>
        </w:rPr>
        <w:t>management</w:t>
      </w:r>
      <w:r>
        <w:rPr>
          <w:spacing w:val="20"/>
          <w:w w:val="110"/>
        </w:rPr>
        <w:t> </w:t>
      </w:r>
      <w:r>
        <w:rPr>
          <w:w w:val="110"/>
        </w:rPr>
        <w:t>are</w:t>
      </w:r>
      <w:r>
        <w:rPr>
          <w:spacing w:val="19"/>
          <w:w w:val="110"/>
        </w:rPr>
        <w:t> </w:t>
      </w:r>
      <w:r>
        <w:rPr>
          <w:w w:val="110"/>
        </w:rPr>
        <w:t>illustrated</w:t>
      </w:r>
      <w:r>
        <w:rPr>
          <w:spacing w:val="20"/>
          <w:w w:val="110"/>
        </w:rPr>
        <w:t> </w:t>
      </w:r>
      <w:r>
        <w:rPr>
          <w:w w:val="110"/>
        </w:rPr>
        <w:t>in</w:t>
      </w:r>
      <w:r>
        <w:rPr>
          <w:spacing w:val="19"/>
          <w:w w:val="110"/>
        </w:rPr>
        <w:t> </w:t>
      </w:r>
      <w:hyperlink w:history="true" w:anchor="_bookmark1">
        <w:r>
          <w:rPr>
            <w:color w:val="007FAC"/>
            <w:w w:val="110"/>
          </w:rPr>
          <w:t>Fig.</w:t>
        </w:r>
      </w:hyperlink>
      <w:r>
        <w:rPr>
          <w:color w:val="007FAC"/>
          <w:spacing w:val="20"/>
          <w:w w:val="110"/>
        </w:rPr>
        <w:t> </w:t>
      </w:r>
      <w:hyperlink w:history="true" w:anchor="_bookmark1">
        <w:r>
          <w:rPr>
            <w:color w:val="007FAC"/>
            <w:w w:val="110"/>
          </w:rPr>
          <w:t>1</w:t>
        </w:r>
      </w:hyperlink>
      <w:r>
        <w:rPr>
          <w:w w:val="110"/>
        </w:rPr>
        <w:t>.</w:t>
      </w:r>
      <w:r>
        <w:rPr>
          <w:spacing w:val="19"/>
          <w:w w:val="110"/>
        </w:rPr>
        <w:t> </w:t>
      </w:r>
      <w:r>
        <w:rPr>
          <w:w w:val="110"/>
        </w:rPr>
        <w:t>Considering</w:t>
      </w:r>
      <w:r>
        <w:rPr>
          <w:spacing w:val="20"/>
          <w:w w:val="110"/>
        </w:rPr>
        <w:t> </w:t>
      </w:r>
      <w:r>
        <w:rPr>
          <w:w w:val="110"/>
        </w:rPr>
        <w:t>a</w:t>
      </w:r>
      <w:r>
        <w:rPr>
          <w:spacing w:val="19"/>
          <w:w w:val="110"/>
        </w:rPr>
        <w:t> </w:t>
      </w:r>
      <w:r>
        <w:rPr>
          <w:w w:val="110"/>
        </w:rPr>
        <w:t>random</w:t>
      </w:r>
      <w:r>
        <w:rPr>
          <w:spacing w:val="20"/>
          <w:w w:val="110"/>
        </w:rPr>
        <w:t> </w:t>
      </w:r>
      <w:r>
        <w:rPr>
          <w:spacing w:val="-4"/>
          <w:w w:val="110"/>
        </w:rPr>
        <w:t>vul-</w:t>
      </w:r>
    </w:p>
    <w:p>
      <w:pPr>
        <w:pStyle w:val="BodyText"/>
        <w:spacing w:line="103" w:lineRule="exact"/>
        <w:ind w:left="111"/>
        <w:jc w:val="both"/>
      </w:pPr>
      <w:r>
        <w:rPr>
          <w:w w:val="115"/>
        </w:rPr>
        <w:t>nerability</w:t>
      </w:r>
      <w:r>
        <w:rPr>
          <w:spacing w:val="14"/>
          <w:w w:val="115"/>
        </w:rPr>
        <w:t> </w:t>
      </w:r>
      <w:r>
        <w:rPr>
          <w:w w:val="115"/>
        </w:rPr>
        <w:t>instance</w:t>
      </w:r>
      <w:r>
        <w:rPr>
          <w:spacing w:val="11"/>
          <w:w w:val="125"/>
        </w:rPr>
        <w:t> </w:t>
      </w:r>
      <w:r>
        <w:rPr>
          <w:rFonts w:ascii="STIX Math" w:eastAsia="STIX Math"/>
          <w:i/>
          <w:w w:val="125"/>
        </w:rPr>
        <w:t>𝑣</w:t>
      </w:r>
      <w:r>
        <w:rPr>
          <w:w w:val="125"/>
        </w:rPr>
        <w:t>,</w:t>
      </w:r>
      <w:r>
        <w:rPr>
          <w:spacing w:val="11"/>
          <w:w w:val="125"/>
        </w:rPr>
        <w:t> </w:t>
      </w:r>
      <w:r>
        <w:rPr>
          <w:w w:val="115"/>
        </w:rPr>
        <w:t>NVD,</w:t>
      </w:r>
      <w:r>
        <w:rPr>
          <w:spacing w:val="15"/>
          <w:w w:val="115"/>
        </w:rPr>
        <w:t> </w:t>
      </w:r>
      <w:r>
        <w:rPr>
          <w:w w:val="115"/>
        </w:rPr>
        <w:t>the</w:t>
      </w:r>
      <w:r>
        <w:rPr>
          <w:spacing w:val="15"/>
          <w:w w:val="115"/>
        </w:rPr>
        <w:t> </w:t>
      </w:r>
      <w:r>
        <w:rPr>
          <w:w w:val="115"/>
        </w:rPr>
        <w:t>corresponding</w:t>
      </w:r>
      <w:r>
        <w:rPr>
          <w:spacing w:val="15"/>
          <w:w w:val="115"/>
        </w:rPr>
        <w:t> </w:t>
      </w:r>
      <w:r>
        <w:rPr>
          <w:w w:val="115"/>
        </w:rPr>
        <w:t>manufacturer,</w:t>
      </w:r>
      <w:r>
        <w:rPr>
          <w:spacing w:val="15"/>
          <w:w w:val="115"/>
        </w:rPr>
        <w:t> </w:t>
      </w:r>
      <w:r>
        <w:rPr>
          <w:w w:val="115"/>
        </w:rPr>
        <w:t>and</w:t>
      </w:r>
      <w:r>
        <w:rPr>
          <w:spacing w:val="15"/>
          <w:w w:val="115"/>
        </w:rPr>
        <w:t> </w:t>
      </w:r>
      <w:r>
        <w:rPr>
          <w:spacing w:val="-10"/>
          <w:w w:val="115"/>
        </w:rPr>
        <w:t>a</w:t>
      </w:r>
    </w:p>
    <w:p>
      <w:pPr>
        <w:spacing w:line="209" w:lineRule="exact" w:before="0"/>
        <w:ind w:left="111" w:right="0" w:firstLine="0"/>
        <w:jc w:val="both"/>
        <w:rPr>
          <w:rFonts w:ascii="STIX Math" w:eastAsia="STIX Math"/>
          <w:i/>
          <w:sz w:val="16"/>
        </w:rPr>
      </w:pPr>
      <w:r>
        <w:rPr>
          <w:w w:val="110"/>
          <w:sz w:val="16"/>
        </w:rPr>
        <w:t>third-party</w:t>
      </w:r>
      <w:r>
        <w:rPr>
          <w:spacing w:val="7"/>
          <w:w w:val="110"/>
          <w:sz w:val="16"/>
        </w:rPr>
        <w:t> </w:t>
      </w:r>
      <w:r>
        <w:rPr>
          <w:w w:val="110"/>
          <w:sz w:val="16"/>
        </w:rPr>
        <w:t>analyser</w:t>
      </w:r>
      <w:r>
        <w:rPr>
          <w:spacing w:val="8"/>
          <w:w w:val="110"/>
          <w:sz w:val="16"/>
        </w:rPr>
        <w:t> </w:t>
      </w:r>
      <w:r>
        <w:rPr>
          <w:w w:val="110"/>
          <w:sz w:val="16"/>
        </w:rPr>
        <w:t>provide</w:t>
      </w:r>
      <w:r>
        <w:rPr>
          <w:spacing w:val="7"/>
          <w:w w:val="110"/>
          <w:sz w:val="16"/>
        </w:rPr>
        <w:t> </w:t>
      </w:r>
      <w:r>
        <w:rPr>
          <w:w w:val="110"/>
          <w:sz w:val="16"/>
        </w:rPr>
        <w:t>their</w:t>
      </w:r>
      <w:r>
        <w:rPr>
          <w:spacing w:val="8"/>
          <w:w w:val="110"/>
          <w:sz w:val="16"/>
        </w:rPr>
        <w:t> </w:t>
      </w:r>
      <w:r>
        <w:rPr>
          <w:w w:val="110"/>
          <w:sz w:val="16"/>
        </w:rPr>
        <w:t>severity</w:t>
      </w:r>
      <w:r>
        <w:rPr>
          <w:spacing w:val="7"/>
          <w:w w:val="110"/>
          <w:sz w:val="16"/>
        </w:rPr>
        <w:t> </w:t>
      </w:r>
      <w:r>
        <w:rPr>
          <w:w w:val="110"/>
          <w:sz w:val="16"/>
        </w:rPr>
        <w:t>scores</w:t>
      </w:r>
      <w:r>
        <w:rPr>
          <w:spacing w:val="8"/>
          <w:w w:val="110"/>
          <w:sz w:val="16"/>
        </w:rPr>
        <w:t> </w:t>
      </w:r>
      <w:r>
        <w:rPr>
          <w:w w:val="110"/>
          <w:sz w:val="16"/>
        </w:rPr>
        <w:t>as</w:t>
      </w:r>
      <w:r>
        <w:rPr>
          <w:spacing w:val="8"/>
          <w:w w:val="110"/>
          <w:sz w:val="16"/>
        </w:rPr>
        <w:t> </w:t>
      </w:r>
      <w:r>
        <w:rPr>
          <w:rFonts w:ascii="STIX Math" w:eastAsia="STIX Math"/>
          <w:i/>
          <w:w w:val="110"/>
          <w:sz w:val="16"/>
        </w:rPr>
        <w:t>𝑆</w:t>
      </w:r>
      <w:r>
        <w:rPr>
          <w:rFonts w:ascii="STIX Math" w:eastAsia="STIX Math"/>
          <w:i/>
          <w:w w:val="110"/>
          <w:sz w:val="16"/>
          <w:vertAlign w:val="superscript"/>
        </w:rPr>
        <w:t>𝑁𝑉</w:t>
      </w:r>
      <w:r>
        <w:rPr>
          <w:rFonts w:ascii="STIX Math" w:eastAsia="STIX Math"/>
          <w:i/>
          <w:spacing w:val="-15"/>
          <w:w w:val="110"/>
          <w:sz w:val="16"/>
          <w:vertAlign w:val="baseline"/>
        </w:rPr>
        <w:t> </w:t>
      </w:r>
      <w:r>
        <w:rPr>
          <w:rFonts w:ascii="STIX Math" w:eastAsia="STIX Math"/>
          <w:i/>
          <w:w w:val="110"/>
          <w:sz w:val="16"/>
          <w:vertAlign w:val="superscript"/>
        </w:rPr>
        <w:t>𝐷</w:t>
      </w:r>
      <w:r>
        <w:rPr>
          <w:w w:val="110"/>
          <w:sz w:val="16"/>
          <w:vertAlign w:val="baseline"/>
        </w:rPr>
        <w:t>,</w:t>
      </w:r>
      <w:r>
        <w:rPr>
          <w:spacing w:val="8"/>
          <w:w w:val="110"/>
          <w:sz w:val="16"/>
          <w:vertAlign w:val="baseline"/>
        </w:rPr>
        <w:t> </w:t>
      </w:r>
      <w:r>
        <w:rPr>
          <w:rFonts w:ascii="STIX Math" w:eastAsia="STIX Math"/>
          <w:i/>
          <w:spacing w:val="-2"/>
          <w:w w:val="110"/>
          <w:sz w:val="16"/>
          <w:vertAlign w:val="baseline"/>
        </w:rPr>
        <w:t>𝑆</w:t>
      </w:r>
      <w:r>
        <w:rPr>
          <w:rFonts w:ascii="STIX Math" w:eastAsia="STIX Math"/>
          <w:i/>
          <w:spacing w:val="-2"/>
          <w:w w:val="110"/>
          <w:sz w:val="16"/>
          <w:vertAlign w:val="superscript"/>
        </w:rPr>
        <w:t>𝑚𝑎𝑛𝑢𝑓𝑎𝑐𝑡𝑢𝑟𝑒𝑟</w:t>
      </w:r>
    </w:p>
    <w:p>
      <w:pPr>
        <w:spacing w:line="339" w:lineRule="exact" w:before="0"/>
        <w:ind w:left="111" w:right="0" w:firstLine="0"/>
        <w:jc w:val="both"/>
        <w:rPr>
          <w:sz w:val="16"/>
        </w:rPr>
      </w:pPr>
      <w:r>
        <w:rPr>
          <w:w w:val="110"/>
          <w:sz w:val="16"/>
        </w:rPr>
        <w:t>and</w:t>
      </w:r>
      <w:r>
        <w:rPr>
          <w:spacing w:val="6"/>
          <w:w w:val="120"/>
          <w:sz w:val="16"/>
        </w:rPr>
        <w:t> </w:t>
      </w:r>
      <w:r>
        <w:rPr>
          <w:rFonts w:ascii="STIX Math" w:eastAsia="STIX Math"/>
          <w:i/>
          <w:w w:val="120"/>
          <w:sz w:val="16"/>
        </w:rPr>
        <w:t>𝑆</w:t>
      </w:r>
      <w:r>
        <w:rPr>
          <w:rFonts w:ascii="STIX Math" w:eastAsia="STIX Math"/>
          <w:i/>
          <w:w w:val="120"/>
          <w:sz w:val="16"/>
          <w:vertAlign w:val="superscript"/>
        </w:rPr>
        <w:t>𝐴𝑛𝑎𝑙𝑦𝑠𝑒𝑟</w:t>
      </w:r>
      <w:r>
        <w:rPr>
          <w:rFonts w:ascii="STIX Math" w:eastAsia="STIX Math"/>
          <w:i/>
          <w:spacing w:val="17"/>
          <w:w w:val="12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which</w:t>
      </w:r>
      <w:r>
        <w:rPr>
          <w:spacing w:val="11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can</w:t>
      </w:r>
      <w:r>
        <w:rPr>
          <w:spacing w:val="11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be</w:t>
      </w:r>
      <w:r>
        <w:rPr>
          <w:spacing w:val="11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inconsistent.</w:t>
      </w:r>
      <w:r>
        <w:rPr>
          <w:spacing w:val="11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Despite</w:t>
      </w:r>
      <w:r>
        <w:rPr>
          <w:spacing w:val="11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CVSS</w:t>
      </w:r>
      <w:r>
        <w:rPr>
          <w:spacing w:val="11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popularity</w:t>
      </w:r>
      <w:r>
        <w:rPr>
          <w:spacing w:val="11"/>
          <w:w w:val="110"/>
          <w:sz w:val="16"/>
          <w:vertAlign w:val="baseline"/>
        </w:rPr>
        <w:t> </w:t>
      </w:r>
      <w:r>
        <w:rPr>
          <w:spacing w:val="-4"/>
          <w:w w:val="110"/>
          <w:sz w:val="16"/>
          <w:vertAlign w:val="baseline"/>
        </w:rPr>
        <w:t>[</w:t>
      </w:r>
      <w:hyperlink w:history="true" w:anchor="_bookmark31">
        <w:r>
          <w:rPr>
            <w:color w:val="007FAC"/>
            <w:spacing w:val="-4"/>
            <w:w w:val="110"/>
            <w:sz w:val="16"/>
            <w:vertAlign w:val="baseline"/>
          </w:rPr>
          <w:t>12</w:t>
        </w:r>
      </w:hyperlink>
      <w:r>
        <w:rPr>
          <w:spacing w:val="-4"/>
          <w:w w:val="110"/>
          <w:sz w:val="16"/>
          <w:vertAlign w:val="baseline"/>
        </w:rPr>
        <w:t>,</w:t>
      </w:r>
    </w:p>
    <w:p>
      <w:pPr>
        <w:pStyle w:val="BodyText"/>
        <w:spacing w:line="172" w:lineRule="exact"/>
        <w:ind w:left="111"/>
        <w:jc w:val="both"/>
      </w:pPr>
      <w:hyperlink w:history="true" w:anchor="_bookmark32">
        <w:r>
          <w:rPr>
            <w:color w:val="007FAC"/>
            <w:w w:val="110"/>
          </w:rPr>
          <w:t>13</w:t>
        </w:r>
      </w:hyperlink>
      <w:r>
        <w:rPr>
          <w:w w:val="110"/>
        </w:rPr>
        <w:t>],</w:t>
      </w:r>
      <w:r>
        <w:rPr>
          <w:spacing w:val="27"/>
          <w:w w:val="110"/>
        </w:rPr>
        <w:t> </w:t>
      </w:r>
      <w:r>
        <w:rPr>
          <w:w w:val="110"/>
        </w:rPr>
        <w:t>inconsistency</w:t>
      </w:r>
      <w:r>
        <w:rPr>
          <w:spacing w:val="27"/>
          <w:w w:val="110"/>
        </w:rPr>
        <w:t> </w:t>
      </w:r>
      <w:r>
        <w:rPr>
          <w:w w:val="110"/>
        </w:rPr>
        <w:t>among</w:t>
      </w:r>
      <w:r>
        <w:rPr>
          <w:spacing w:val="27"/>
          <w:w w:val="110"/>
        </w:rPr>
        <w:t> </w:t>
      </w:r>
      <w:r>
        <w:rPr>
          <w:w w:val="110"/>
        </w:rPr>
        <w:t>reported</w:t>
      </w:r>
      <w:r>
        <w:rPr>
          <w:spacing w:val="27"/>
          <w:w w:val="110"/>
        </w:rPr>
        <w:t> </w:t>
      </w:r>
      <w:r>
        <w:rPr>
          <w:w w:val="110"/>
        </w:rPr>
        <w:t>scores</w:t>
      </w:r>
      <w:r>
        <w:rPr>
          <w:spacing w:val="28"/>
          <w:w w:val="110"/>
        </w:rPr>
        <w:t> </w:t>
      </w:r>
      <w:r>
        <w:rPr>
          <w:w w:val="110"/>
        </w:rPr>
        <w:t>for</w:t>
      </w:r>
      <w:r>
        <w:rPr>
          <w:spacing w:val="27"/>
          <w:w w:val="110"/>
        </w:rPr>
        <w:t> </w:t>
      </w:r>
      <w:r>
        <w:rPr>
          <w:w w:val="110"/>
        </w:rPr>
        <w:t>the</w:t>
      </w:r>
      <w:r>
        <w:rPr>
          <w:spacing w:val="27"/>
          <w:w w:val="110"/>
        </w:rPr>
        <w:t> </w:t>
      </w:r>
      <w:r>
        <w:rPr>
          <w:w w:val="110"/>
        </w:rPr>
        <w:t>same</w:t>
      </w:r>
      <w:r>
        <w:rPr>
          <w:spacing w:val="27"/>
          <w:w w:val="110"/>
        </w:rPr>
        <w:t> </w:t>
      </w:r>
      <w:r>
        <w:rPr>
          <w:spacing w:val="-2"/>
          <w:w w:val="110"/>
        </w:rPr>
        <w:t>vulnerability</w:t>
      </w:r>
    </w:p>
    <w:p>
      <w:pPr>
        <w:pStyle w:val="BodyText"/>
        <w:spacing w:line="271" w:lineRule="auto" w:before="24"/>
        <w:ind w:left="111" w:right="38"/>
        <w:jc w:val="both"/>
      </w:pPr>
      <w:r>
        <w:rPr>
          <w:w w:val="110"/>
        </w:rPr>
        <w:t>instance</w:t>
      </w:r>
      <w:r>
        <w:rPr>
          <w:spacing w:val="-9"/>
          <w:w w:val="110"/>
        </w:rPr>
        <w:t> </w:t>
      </w:r>
      <w:r>
        <w:rPr>
          <w:w w:val="110"/>
        </w:rPr>
        <w:t>does</w:t>
      </w:r>
      <w:r>
        <w:rPr>
          <w:spacing w:val="-9"/>
          <w:w w:val="110"/>
        </w:rPr>
        <w:t> </w:t>
      </w:r>
      <w:r>
        <w:rPr>
          <w:w w:val="110"/>
        </w:rPr>
        <w:t>occur.</w:t>
      </w:r>
      <w:r>
        <w:rPr>
          <w:spacing w:val="-9"/>
          <w:w w:val="110"/>
        </w:rPr>
        <w:t> </w:t>
      </w:r>
      <w:r>
        <w:rPr>
          <w:w w:val="110"/>
        </w:rPr>
        <w:t>Particularly,</w:t>
      </w:r>
      <w:r>
        <w:rPr>
          <w:spacing w:val="-9"/>
          <w:w w:val="110"/>
        </w:rPr>
        <w:t> </w:t>
      </w:r>
      <w:r>
        <w:rPr>
          <w:w w:val="110"/>
        </w:rPr>
        <w:t>when</w:t>
      </w:r>
      <w:r>
        <w:rPr>
          <w:spacing w:val="-9"/>
          <w:w w:val="110"/>
        </w:rPr>
        <w:t> </w:t>
      </w:r>
      <w:r>
        <w:rPr>
          <w:w w:val="110"/>
        </w:rPr>
        <w:t>considering</w:t>
      </w:r>
      <w:r>
        <w:rPr>
          <w:spacing w:val="-9"/>
          <w:w w:val="110"/>
        </w:rPr>
        <w:t> </w:t>
      </w:r>
      <w:r>
        <w:rPr>
          <w:w w:val="110"/>
        </w:rPr>
        <w:t>other</w:t>
      </w:r>
      <w:r>
        <w:rPr>
          <w:spacing w:val="-9"/>
          <w:w w:val="110"/>
        </w:rPr>
        <w:t> </w:t>
      </w:r>
      <w:r>
        <w:rPr>
          <w:w w:val="110"/>
        </w:rPr>
        <w:t>CVSS</w:t>
      </w:r>
      <w:r>
        <w:rPr>
          <w:spacing w:val="-9"/>
          <w:w w:val="110"/>
        </w:rPr>
        <w:t> </w:t>
      </w:r>
      <w:r>
        <w:rPr>
          <w:w w:val="110"/>
        </w:rPr>
        <w:t>tempo- ral</w:t>
      </w:r>
      <w:r>
        <w:rPr>
          <w:spacing w:val="-3"/>
          <w:w w:val="110"/>
        </w:rPr>
        <w:t> </w:t>
      </w:r>
      <w:r>
        <w:rPr>
          <w:w w:val="110"/>
        </w:rPr>
        <w:t>and</w:t>
      </w:r>
      <w:r>
        <w:rPr>
          <w:spacing w:val="-3"/>
          <w:w w:val="110"/>
        </w:rPr>
        <w:t> </w:t>
      </w:r>
      <w:r>
        <w:rPr>
          <w:w w:val="110"/>
        </w:rPr>
        <w:t>environmental</w:t>
      </w:r>
      <w:r>
        <w:rPr>
          <w:spacing w:val="-3"/>
          <w:w w:val="110"/>
        </w:rPr>
        <w:t> </w:t>
      </w:r>
      <w:r>
        <w:rPr>
          <w:w w:val="110"/>
        </w:rPr>
        <w:t>metrics,</w:t>
      </w:r>
      <w:r>
        <w:rPr>
          <w:spacing w:val="-3"/>
          <w:w w:val="110"/>
        </w:rPr>
        <w:t> </w:t>
      </w:r>
      <w:r>
        <w:rPr>
          <w:w w:val="110"/>
        </w:rPr>
        <w:t>whereby</w:t>
      </w:r>
      <w:r>
        <w:rPr>
          <w:spacing w:val="-3"/>
          <w:w w:val="110"/>
        </w:rPr>
        <w:t> </w:t>
      </w:r>
      <w:r>
        <w:rPr>
          <w:w w:val="110"/>
        </w:rPr>
        <w:t>vulnerability</w:t>
      </w:r>
      <w:r>
        <w:rPr>
          <w:spacing w:val="-3"/>
          <w:w w:val="110"/>
        </w:rPr>
        <w:t> </w:t>
      </w:r>
      <w:r>
        <w:rPr>
          <w:w w:val="110"/>
        </w:rPr>
        <w:t>properties</w:t>
      </w:r>
      <w:r>
        <w:rPr>
          <w:spacing w:val="-3"/>
          <w:w w:val="110"/>
        </w:rPr>
        <w:t> </w:t>
      </w:r>
      <w:r>
        <w:rPr>
          <w:w w:val="110"/>
        </w:rPr>
        <w:t>evolve across</w:t>
      </w:r>
      <w:r>
        <w:rPr>
          <w:w w:val="110"/>
        </w:rPr>
        <w:t> time</w:t>
      </w:r>
      <w:r>
        <w:rPr>
          <w:w w:val="110"/>
        </w:rPr>
        <w:t> and</w:t>
      </w:r>
      <w:r>
        <w:rPr>
          <w:w w:val="110"/>
        </w:rPr>
        <w:t> deployment</w:t>
      </w:r>
      <w:r>
        <w:rPr>
          <w:w w:val="110"/>
        </w:rPr>
        <w:t> environments.</w:t>
      </w:r>
      <w:r>
        <w:rPr>
          <w:w w:val="110"/>
        </w:rPr>
        <w:t> Hence,</w:t>
      </w:r>
      <w:r>
        <w:rPr>
          <w:w w:val="110"/>
        </w:rPr>
        <w:t> additional</w:t>
      </w:r>
      <w:r>
        <w:rPr>
          <w:w w:val="110"/>
        </w:rPr>
        <w:t> sources</w:t>
      </w:r>
      <w:r>
        <w:rPr>
          <w:spacing w:val="40"/>
          <w:w w:val="110"/>
        </w:rPr>
        <w:t> </w:t>
      </w:r>
      <w:r>
        <w:rPr>
          <w:w w:val="110"/>
        </w:rPr>
        <w:t>of relevant data, including manufacturer-provided data, online reviews from relevant security sources and forums, are expected to consolidate further existing CVSS scores [</w:t>
      </w:r>
      <w:hyperlink w:history="true" w:anchor="_bookmark29">
        <w:r>
          <w:rPr>
            <w:color w:val="007FAC"/>
            <w:w w:val="110"/>
          </w:rPr>
          <w:t>10</w:t>
        </w:r>
      </w:hyperlink>
      <w:r>
        <w:rPr>
          <w:w w:val="110"/>
        </w:rPr>
        <w:t>].</w:t>
      </w:r>
    </w:p>
    <w:p>
      <w:pPr>
        <w:spacing w:line="271" w:lineRule="auto" w:before="6"/>
        <w:ind w:left="111" w:right="38" w:firstLine="239"/>
        <w:jc w:val="both"/>
        <w:rPr>
          <w:sz w:val="16"/>
        </w:rPr>
      </w:pPr>
      <w:r>
        <w:rPr>
          <w:w w:val="110"/>
          <w:sz w:val="16"/>
        </w:rPr>
        <w:t>Data</w:t>
      </w:r>
      <w:r>
        <w:rPr>
          <w:w w:val="110"/>
          <w:sz w:val="16"/>
        </w:rPr>
        <w:t> inconsistence</w:t>
      </w:r>
      <w:r>
        <w:rPr>
          <w:w w:val="110"/>
          <w:sz w:val="16"/>
        </w:rPr>
        <w:t> also</w:t>
      </w:r>
      <w:r>
        <w:rPr>
          <w:w w:val="110"/>
          <w:sz w:val="16"/>
        </w:rPr>
        <w:t> increases</w:t>
      </w:r>
      <w:r>
        <w:rPr>
          <w:w w:val="110"/>
          <w:sz w:val="16"/>
        </w:rPr>
        <w:t> the</w:t>
      </w:r>
      <w:r>
        <w:rPr>
          <w:w w:val="110"/>
          <w:sz w:val="16"/>
        </w:rPr>
        <w:t> difficulty</w:t>
      </w:r>
      <w:r>
        <w:rPr>
          <w:w w:val="110"/>
          <w:sz w:val="16"/>
        </w:rPr>
        <w:t> of</w:t>
      </w:r>
      <w:r>
        <w:rPr>
          <w:w w:val="110"/>
          <w:sz w:val="16"/>
        </w:rPr>
        <w:t> vulnerability</w:t>
      </w:r>
      <w:r>
        <w:rPr>
          <w:w w:val="110"/>
          <w:sz w:val="16"/>
        </w:rPr>
        <w:t> </w:t>
      </w:r>
      <w:r>
        <w:rPr>
          <w:w w:val="110"/>
          <w:sz w:val="16"/>
        </w:rPr>
        <w:t>re- trieval.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For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example,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using</w:t>
      </w:r>
      <w:r>
        <w:rPr>
          <w:spacing w:val="-11"/>
          <w:w w:val="110"/>
          <w:sz w:val="16"/>
        </w:rPr>
        <w:t> </w:t>
      </w:r>
      <w:r>
        <w:rPr>
          <w:i/>
          <w:w w:val="110"/>
          <w:sz w:val="16"/>
        </w:rPr>
        <w:t>MTU</w:t>
      </w:r>
      <w:r>
        <w:rPr>
          <w:i/>
          <w:spacing w:val="2"/>
          <w:w w:val="110"/>
          <w:sz w:val="16"/>
        </w:rPr>
        <w:t> </w:t>
      </w:r>
      <w:r>
        <w:rPr>
          <w:w w:val="110"/>
          <w:sz w:val="16"/>
        </w:rPr>
        <w:t>as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a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single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keyword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in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NVD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search engine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returns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vulnerabilities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that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are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relevant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to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two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diverse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categories of</w:t>
      </w:r>
      <w:r>
        <w:rPr>
          <w:spacing w:val="-9"/>
          <w:w w:val="110"/>
          <w:sz w:val="16"/>
        </w:rPr>
        <w:t> </w:t>
      </w:r>
      <w:r>
        <w:rPr>
          <w:w w:val="110"/>
          <w:sz w:val="16"/>
        </w:rPr>
        <w:t>devices,</w:t>
      </w:r>
      <w:r>
        <w:rPr>
          <w:spacing w:val="-9"/>
          <w:w w:val="110"/>
          <w:sz w:val="16"/>
        </w:rPr>
        <w:t> </w:t>
      </w:r>
      <w:r>
        <w:rPr>
          <w:w w:val="110"/>
          <w:sz w:val="16"/>
        </w:rPr>
        <w:t>namely</w:t>
      </w:r>
      <w:r>
        <w:rPr>
          <w:spacing w:val="-9"/>
          <w:w w:val="110"/>
          <w:sz w:val="16"/>
        </w:rPr>
        <w:t> </w:t>
      </w:r>
      <w:r>
        <w:rPr>
          <w:i/>
          <w:w w:val="110"/>
          <w:sz w:val="16"/>
        </w:rPr>
        <w:t>Maximum</w:t>
      </w:r>
      <w:r>
        <w:rPr>
          <w:i/>
          <w:spacing w:val="-9"/>
          <w:w w:val="110"/>
          <w:sz w:val="16"/>
        </w:rPr>
        <w:t> </w:t>
      </w:r>
      <w:r>
        <w:rPr>
          <w:i/>
          <w:w w:val="110"/>
          <w:sz w:val="16"/>
        </w:rPr>
        <w:t>Transfer</w:t>
      </w:r>
      <w:r>
        <w:rPr>
          <w:i/>
          <w:spacing w:val="-9"/>
          <w:w w:val="110"/>
          <w:sz w:val="16"/>
        </w:rPr>
        <w:t> </w:t>
      </w:r>
      <w:r>
        <w:rPr>
          <w:i/>
          <w:w w:val="110"/>
          <w:sz w:val="16"/>
        </w:rPr>
        <w:t>Unit</w:t>
      </w:r>
      <w:r>
        <w:rPr>
          <w:i/>
          <w:w w:val="110"/>
          <w:sz w:val="16"/>
        </w:rPr>
        <w:t> </w:t>
      </w:r>
      <w:r>
        <w:rPr>
          <w:w w:val="110"/>
          <w:sz w:val="16"/>
        </w:rPr>
        <w:t>(e.g.,</w:t>
      </w:r>
      <w:r>
        <w:rPr>
          <w:spacing w:val="-9"/>
          <w:w w:val="110"/>
          <w:sz w:val="16"/>
        </w:rPr>
        <w:t> </w:t>
      </w:r>
      <w:r>
        <w:rPr>
          <w:w w:val="110"/>
          <w:sz w:val="16"/>
        </w:rPr>
        <w:t>vulnerability</w:t>
      </w:r>
      <w:r>
        <w:rPr>
          <w:spacing w:val="-9"/>
          <w:w w:val="110"/>
          <w:sz w:val="16"/>
        </w:rPr>
        <w:t> </w:t>
      </w:r>
      <w:r>
        <w:rPr>
          <w:w w:val="110"/>
          <w:sz w:val="16"/>
        </w:rPr>
        <w:t>instance </w:t>
      </w:r>
      <w:r>
        <w:rPr>
          <w:i/>
          <w:w w:val="110"/>
          <w:sz w:val="16"/>
        </w:rPr>
        <w:t>CVE-2005-0065</w:t>
      </w:r>
      <w:r>
        <w:rPr>
          <w:w w:val="110"/>
          <w:sz w:val="16"/>
        </w:rPr>
        <w:t>)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and</w:t>
      </w:r>
      <w:r>
        <w:rPr>
          <w:spacing w:val="-11"/>
          <w:w w:val="110"/>
          <w:sz w:val="16"/>
        </w:rPr>
        <w:t> </w:t>
      </w:r>
      <w:r>
        <w:rPr>
          <w:i/>
          <w:w w:val="110"/>
          <w:sz w:val="16"/>
        </w:rPr>
        <w:t>Master</w:t>
      </w:r>
      <w:r>
        <w:rPr>
          <w:i/>
          <w:spacing w:val="-11"/>
          <w:w w:val="110"/>
          <w:sz w:val="16"/>
        </w:rPr>
        <w:t> </w:t>
      </w:r>
      <w:r>
        <w:rPr>
          <w:i/>
          <w:w w:val="110"/>
          <w:sz w:val="16"/>
        </w:rPr>
        <w:t>Terminal</w:t>
      </w:r>
      <w:r>
        <w:rPr>
          <w:i/>
          <w:spacing w:val="-11"/>
          <w:w w:val="110"/>
          <w:sz w:val="16"/>
        </w:rPr>
        <w:t> </w:t>
      </w:r>
      <w:r>
        <w:rPr>
          <w:i/>
          <w:w w:val="110"/>
          <w:sz w:val="16"/>
        </w:rPr>
        <w:t>Unit</w:t>
      </w:r>
      <w:r>
        <w:rPr>
          <w:i/>
          <w:spacing w:val="-11"/>
          <w:w w:val="110"/>
          <w:sz w:val="16"/>
        </w:rPr>
        <w:t> </w:t>
      </w:r>
      <w:r>
        <w:rPr>
          <w:w w:val="110"/>
          <w:sz w:val="16"/>
        </w:rPr>
        <w:t>(e.g.,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vulnerability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instance </w:t>
      </w:r>
      <w:r>
        <w:rPr>
          <w:i/>
          <w:w w:val="110"/>
          <w:sz w:val="16"/>
        </w:rPr>
        <w:t>CVE-2015-0990</w:t>
      </w:r>
      <w:r>
        <w:rPr>
          <w:w w:val="110"/>
          <w:sz w:val="16"/>
        </w:rPr>
        <w:t>).</w:t>
      </w:r>
      <w:r>
        <w:rPr>
          <w:w w:val="110"/>
          <w:sz w:val="16"/>
        </w:rPr>
        <w:t> Therefore,</w:t>
      </w:r>
      <w:r>
        <w:rPr>
          <w:w w:val="110"/>
          <w:sz w:val="16"/>
        </w:rPr>
        <w:t> to</w:t>
      </w:r>
      <w:r>
        <w:rPr>
          <w:w w:val="110"/>
          <w:sz w:val="16"/>
        </w:rPr>
        <w:t> retrieve</w:t>
      </w:r>
      <w:r>
        <w:rPr>
          <w:w w:val="110"/>
          <w:sz w:val="16"/>
        </w:rPr>
        <w:t> Master</w:t>
      </w:r>
      <w:r>
        <w:rPr>
          <w:w w:val="110"/>
          <w:sz w:val="16"/>
        </w:rPr>
        <w:t> Terminal</w:t>
      </w:r>
      <w:r>
        <w:rPr>
          <w:w w:val="110"/>
          <w:sz w:val="16"/>
        </w:rPr>
        <w:t> Unit</w:t>
      </w:r>
      <w:r>
        <w:rPr>
          <w:w w:val="110"/>
          <w:sz w:val="16"/>
        </w:rPr>
        <w:t> vulner- abilities only, we need to refine further the query with keywords like </w:t>
      </w:r>
      <w:r>
        <w:rPr>
          <w:i/>
          <w:sz w:val="16"/>
        </w:rPr>
        <w:t>SCADA-server </w:t>
      </w:r>
      <w:r>
        <w:rPr>
          <w:sz w:val="16"/>
        </w:rPr>
        <w:t>or vendor-specific modules. Meanwhile, vendor names in</w:t>
      </w:r>
      <w:r>
        <w:rPr>
          <w:w w:val="110"/>
          <w:sz w:val="16"/>
        </w:rPr>
        <w:t> Common</w:t>
      </w:r>
      <w:r>
        <w:rPr>
          <w:spacing w:val="-1"/>
          <w:w w:val="110"/>
          <w:sz w:val="16"/>
        </w:rPr>
        <w:t> </w:t>
      </w:r>
      <w:r>
        <w:rPr>
          <w:w w:val="110"/>
          <w:sz w:val="16"/>
        </w:rPr>
        <w:t>Platform</w:t>
      </w:r>
      <w:r>
        <w:rPr>
          <w:spacing w:val="-1"/>
          <w:w w:val="110"/>
          <w:sz w:val="16"/>
        </w:rPr>
        <w:t> </w:t>
      </w:r>
      <w:r>
        <w:rPr>
          <w:w w:val="110"/>
          <w:sz w:val="16"/>
        </w:rPr>
        <w:t>Enumeration</w:t>
      </w:r>
      <w:r>
        <w:rPr>
          <w:spacing w:val="-1"/>
          <w:w w:val="110"/>
          <w:sz w:val="16"/>
        </w:rPr>
        <w:t> </w:t>
      </w:r>
      <w:r>
        <w:rPr>
          <w:w w:val="110"/>
          <w:sz w:val="16"/>
        </w:rPr>
        <w:t>(CPE)</w:t>
      </w:r>
      <w:r>
        <w:rPr>
          <w:spacing w:val="-1"/>
          <w:w w:val="110"/>
          <w:sz w:val="16"/>
        </w:rPr>
        <w:t> </w:t>
      </w:r>
      <w:r>
        <w:rPr>
          <w:w w:val="110"/>
          <w:sz w:val="16"/>
        </w:rPr>
        <w:t>[</w:t>
      </w:r>
      <w:hyperlink w:history="true" w:anchor="_bookmark34">
        <w:r>
          <w:rPr>
            <w:color w:val="007FAC"/>
            <w:w w:val="110"/>
            <w:sz w:val="16"/>
          </w:rPr>
          <w:t>15</w:t>
        </w:r>
      </w:hyperlink>
      <w:r>
        <w:rPr>
          <w:w w:val="110"/>
          <w:sz w:val="16"/>
        </w:rPr>
        <w:t>]</w:t>
      </w:r>
      <w:r>
        <w:rPr>
          <w:spacing w:val="-1"/>
          <w:w w:val="110"/>
          <w:sz w:val="16"/>
        </w:rPr>
        <w:t> </w:t>
      </w:r>
      <w:r>
        <w:rPr>
          <w:w w:val="110"/>
          <w:sz w:val="16"/>
        </w:rPr>
        <w:t>metadata</w:t>
      </w:r>
      <w:r>
        <w:rPr>
          <w:spacing w:val="-1"/>
          <w:w w:val="110"/>
          <w:sz w:val="16"/>
        </w:rPr>
        <w:t> </w:t>
      </w:r>
      <w:r>
        <w:rPr>
          <w:w w:val="110"/>
          <w:sz w:val="16"/>
        </w:rPr>
        <w:t>may</w:t>
      </w:r>
      <w:r>
        <w:rPr>
          <w:spacing w:val="-1"/>
          <w:w w:val="110"/>
          <w:sz w:val="16"/>
        </w:rPr>
        <w:t> </w:t>
      </w:r>
      <w:r>
        <w:rPr>
          <w:w w:val="110"/>
          <w:sz w:val="16"/>
        </w:rPr>
        <w:t>appear</w:t>
      </w:r>
      <w:r>
        <w:rPr>
          <w:spacing w:val="-1"/>
          <w:w w:val="110"/>
          <w:sz w:val="16"/>
        </w:rPr>
        <w:t> </w:t>
      </w:r>
      <w:r>
        <w:rPr>
          <w:w w:val="110"/>
          <w:sz w:val="16"/>
        </w:rPr>
        <w:t>with variations.</w:t>
      </w:r>
      <w:r>
        <w:rPr>
          <w:w w:val="110"/>
          <w:sz w:val="16"/>
        </w:rPr>
        <w:t> For</w:t>
      </w:r>
      <w:r>
        <w:rPr>
          <w:w w:val="110"/>
          <w:sz w:val="16"/>
        </w:rPr>
        <w:t> example,</w:t>
      </w:r>
      <w:r>
        <w:rPr>
          <w:w w:val="110"/>
          <w:sz w:val="16"/>
        </w:rPr>
        <w:t> the</w:t>
      </w:r>
      <w:r>
        <w:rPr>
          <w:w w:val="110"/>
          <w:sz w:val="16"/>
        </w:rPr>
        <w:t> vendor</w:t>
      </w:r>
      <w:r>
        <w:rPr>
          <w:w w:val="110"/>
          <w:sz w:val="16"/>
        </w:rPr>
        <w:t> </w:t>
      </w:r>
      <w:r>
        <w:rPr>
          <w:i/>
          <w:w w:val="110"/>
          <w:sz w:val="16"/>
        </w:rPr>
        <w:t>Schneider</w:t>
      </w:r>
      <w:r>
        <w:rPr>
          <w:i/>
          <w:w w:val="110"/>
          <w:sz w:val="16"/>
        </w:rPr>
        <w:t> Electric</w:t>
      </w:r>
      <w:r>
        <w:rPr>
          <w:i/>
          <w:w w:val="110"/>
          <w:sz w:val="16"/>
        </w:rPr>
        <w:t> SE</w:t>
      </w:r>
      <w:r>
        <w:rPr>
          <w:i/>
          <w:w w:val="110"/>
          <w:sz w:val="16"/>
        </w:rPr>
        <w:t> </w:t>
      </w:r>
      <w:r>
        <w:rPr>
          <w:w w:val="110"/>
          <w:sz w:val="16"/>
        </w:rPr>
        <w:t>has</w:t>
      </w:r>
      <w:r>
        <w:rPr>
          <w:w w:val="110"/>
          <w:sz w:val="16"/>
        </w:rPr>
        <w:t> variant </w:t>
      </w:r>
      <w:r>
        <w:rPr>
          <w:sz w:val="16"/>
        </w:rPr>
        <w:t>forms like </w:t>
      </w:r>
      <w:r>
        <w:rPr>
          <w:i/>
          <w:sz w:val="16"/>
        </w:rPr>
        <w:t>‘schneider-electric’</w:t>
      </w:r>
      <w:r>
        <w:rPr>
          <w:sz w:val="16"/>
        </w:rPr>
        <w:t>, </w:t>
      </w:r>
      <w:r>
        <w:rPr>
          <w:i/>
          <w:sz w:val="16"/>
        </w:rPr>
        <w:t>‘chneider-electric’</w:t>
      </w:r>
      <w:r>
        <w:rPr>
          <w:sz w:val="16"/>
        </w:rPr>
        <w:t>, and </w:t>
      </w:r>
      <w:r>
        <w:rPr>
          <w:i/>
          <w:sz w:val="16"/>
        </w:rPr>
        <w:t>‘schneider-electic’ </w:t>
      </w:r>
      <w:r>
        <w:rPr>
          <w:sz w:val="16"/>
        </w:rPr>
        <w:t>in</w:t>
      </w:r>
      <w:r>
        <w:rPr>
          <w:w w:val="110"/>
          <w:sz w:val="16"/>
        </w:rPr>
        <w:t> CPE database.</w:t>
      </w:r>
    </w:p>
    <w:p>
      <w:pPr>
        <w:pStyle w:val="BodyText"/>
        <w:spacing w:line="271" w:lineRule="auto" w:before="10"/>
        <w:ind w:left="111" w:right="38" w:firstLine="239"/>
        <w:jc w:val="both"/>
      </w:pPr>
      <w:r>
        <w:rPr>
          <w:w w:val="110"/>
        </w:rPr>
        <w:t>We propose a vulnerability scoring system to quantify the </w:t>
      </w:r>
      <w:r>
        <w:rPr>
          <w:w w:val="110"/>
        </w:rPr>
        <w:t>severity of</w:t>
      </w:r>
      <w:r>
        <w:rPr>
          <w:spacing w:val="-2"/>
          <w:w w:val="110"/>
        </w:rPr>
        <w:t> </w:t>
      </w:r>
      <w:r>
        <w:rPr>
          <w:w w:val="110"/>
        </w:rPr>
        <w:t>a</w:t>
      </w:r>
      <w:r>
        <w:rPr>
          <w:spacing w:val="-2"/>
          <w:w w:val="110"/>
        </w:rPr>
        <w:t> </w:t>
      </w:r>
      <w:r>
        <w:rPr>
          <w:w w:val="110"/>
        </w:rPr>
        <w:t>reported</w:t>
      </w:r>
      <w:r>
        <w:rPr>
          <w:spacing w:val="-2"/>
          <w:w w:val="110"/>
        </w:rPr>
        <w:t> </w:t>
      </w:r>
      <w:r>
        <w:rPr>
          <w:w w:val="110"/>
        </w:rPr>
        <w:t>incidence</w:t>
      </w:r>
      <w:r>
        <w:rPr>
          <w:spacing w:val="-2"/>
          <w:w w:val="110"/>
        </w:rPr>
        <w:t> </w:t>
      </w:r>
      <w:r>
        <w:rPr>
          <w:w w:val="110"/>
        </w:rPr>
        <w:t>of</w:t>
      </w:r>
      <w:r>
        <w:rPr>
          <w:spacing w:val="-2"/>
          <w:w w:val="110"/>
        </w:rPr>
        <w:t> </w:t>
      </w:r>
      <w:r>
        <w:rPr>
          <w:w w:val="110"/>
        </w:rPr>
        <w:t>vulnerability.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computed</w:t>
      </w:r>
      <w:r>
        <w:rPr>
          <w:spacing w:val="-2"/>
          <w:w w:val="110"/>
        </w:rPr>
        <w:t> </w:t>
      </w:r>
      <w:r>
        <w:rPr>
          <w:w w:val="110"/>
        </w:rPr>
        <w:t>scores</w:t>
      </w:r>
      <w:r>
        <w:rPr>
          <w:spacing w:val="-2"/>
          <w:w w:val="110"/>
        </w:rPr>
        <w:t> </w:t>
      </w:r>
      <w:r>
        <w:rPr>
          <w:w w:val="110"/>
        </w:rPr>
        <w:t>facilitate situational</w:t>
      </w:r>
      <w:r>
        <w:rPr>
          <w:w w:val="110"/>
        </w:rPr>
        <w:t> awareness</w:t>
      </w:r>
      <w:r>
        <w:rPr>
          <w:w w:val="110"/>
        </w:rPr>
        <w:t> through</w:t>
      </w:r>
      <w:r>
        <w:rPr>
          <w:w w:val="110"/>
        </w:rPr>
        <w:t> quantitative</w:t>
      </w:r>
      <w:r>
        <w:rPr>
          <w:w w:val="110"/>
        </w:rPr>
        <w:t> indicators</w:t>
      </w:r>
      <w:r>
        <w:rPr>
          <w:w w:val="110"/>
        </w:rPr>
        <w:t> that</w:t>
      </w:r>
      <w:r>
        <w:rPr>
          <w:w w:val="110"/>
        </w:rPr>
        <w:t> are</w:t>
      </w:r>
      <w:r>
        <w:rPr>
          <w:w w:val="110"/>
        </w:rPr>
        <w:t> trans- formed</w:t>
      </w:r>
      <w:r>
        <w:rPr>
          <w:w w:val="110"/>
        </w:rPr>
        <w:t> into</w:t>
      </w:r>
      <w:r>
        <w:rPr>
          <w:w w:val="110"/>
        </w:rPr>
        <w:t> actionable</w:t>
      </w:r>
      <w:r>
        <w:rPr>
          <w:w w:val="110"/>
        </w:rPr>
        <w:t> intelligence.</w:t>
      </w:r>
      <w:r>
        <w:rPr>
          <w:w w:val="110"/>
        </w:rPr>
        <w:t> This</w:t>
      </w:r>
      <w:r>
        <w:rPr>
          <w:w w:val="110"/>
        </w:rPr>
        <w:t> method</w:t>
      </w:r>
      <w:r>
        <w:rPr>
          <w:w w:val="110"/>
        </w:rPr>
        <w:t> automates</w:t>
      </w:r>
      <w:r>
        <w:rPr>
          <w:w w:val="110"/>
        </w:rPr>
        <w:t> vulnera- bility</w:t>
      </w:r>
      <w:r>
        <w:rPr>
          <w:w w:val="110"/>
        </w:rPr>
        <w:t> investigation</w:t>
      </w:r>
      <w:r>
        <w:rPr>
          <w:w w:val="110"/>
        </w:rPr>
        <w:t> while</w:t>
      </w:r>
      <w:r>
        <w:rPr>
          <w:w w:val="110"/>
        </w:rPr>
        <w:t> addressing</w:t>
      </w:r>
      <w:r>
        <w:rPr>
          <w:w w:val="110"/>
        </w:rPr>
        <w:t> compatibility</w:t>
      </w:r>
      <w:r>
        <w:rPr>
          <w:w w:val="110"/>
        </w:rPr>
        <w:t> concerns</w:t>
      </w:r>
      <w:r>
        <w:rPr>
          <w:w w:val="110"/>
        </w:rPr>
        <w:t> between </w:t>
      </w:r>
      <w:r>
        <w:rPr/>
        <w:t>multiple</w:t>
      </w:r>
      <w:r>
        <w:rPr>
          <w:spacing w:val="22"/>
        </w:rPr>
        <w:t> </w:t>
      </w:r>
      <w:r>
        <w:rPr/>
        <w:t>CVSS</w:t>
      </w:r>
      <w:r>
        <w:rPr>
          <w:spacing w:val="22"/>
        </w:rPr>
        <w:t> </w:t>
      </w:r>
      <w:r>
        <w:rPr/>
        <w:t>versions.</w:t>
      </w:r>
      <w:r>
        <w:rPr>
          <w:spacing w:val="22"/>
        </w:rPr>
        <w:t> </w:t>
      </w:r>
      <w:r>
        <w:rPr/>
        <w:t>Standard</w:t>
      </w:r>
      <w:r>
        <w:rPr>
          <w:spacing w:val="22"/>
        </w:rPr>
        <w:t> </w:t>
      </w:r>
      <w:r>
        <w:rPr/>
        <w:t>CVSS</w:t>
      </w:r>
      <w:r>
        <w:rPr>
          <w:spacing w:val="22"/>
        </w:rPr>
        <w:t> </w:t>
      </w:r>
      <w:r>
        <w:rPr/>
        <w:t>criteria</w:t>
      </w:r>
      <w:r>
        <w:rPr>
          <w:spacing w:val="22"/>
        </w:rPr>
        <w:t> </w:t>
      </w:r>
      <w:r>
        <w:rPr/>
        <w:t>are</w:t>
      </w:r>
      <w:r>
        <w:rPr>
          <w:spacing w:val="22"/>
        </w:rPr>
        <w:t> </w:t>
      </w:r>
      <w:r>
        <w:rPr/>
        <w:t>used</w:t>
      </w:r>
      <w:r>
        <w:rPr>
          <w:spacing w:val="22"/>
        </w:rPr>
        <w:t> </w:t>
      </w:r>
      <w:r>
        <w:rPr/>
        <w:t>as</w:t>
      </w:r>
      <w:r>
        <w:rPr>
          <w:spacing w:val="22"/>
        </w:rPr>
        <w:t> </w:t>
      </w:r>
      <w:r>
        <w:rPr/>
        <w:t>a</w:t>
      </w:r>
      <w:r>
        <w:rPr>
          <w:spacing w:val="22"/>
        </w:rPr>
        <w:t> </w:t>
      </w:r>
      <w:r>
        <w:rPr/>
        <w:t>scoring</w:t>
      </w:r>
      <w:r>
        <w:rPr>
          <w:spacing w:val="22"/>
        </w:rPr>
        <w:t> </w:t>
      </w:r>
      <w:r>
        <w:rPr/>
        <w:t>ba-</w:t>
      </w:r>
      <w:r>
        <w:rPr>
          <w:w w:val="110"/>
        </w:rPr>
        <w:t> sis</w:t>
      </w:r>
      <w:r>
        <w:rPr>
          <w:spacing w:val="-7"/>
          <w:w w:val="110"/>
        </w:rPr>
        <w:t> </w:t>
      </w:r>
      <w:r>
        <w:rPr>
          <w:w w:val="110"/>
        </w:rPr>
        <w:t>to</w:t>
      </w:r>
      <w:r>
        <w:rPr>
          <w:spacing w:val="-8"/>
          <w:w w:val="110"/>
        </w:rPr>
        <w:t> </w:t>
      </w:r>
      <w:r>
        <w:rPr>
          <w:w w:val="110"/>
        </w:rPr>
        <w:t>evaluate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exploitability</w:t>
      </w:r>
      <w:r>
        <w:rPr>
          <w:spacing w:val="-8"/>
          <w:w w:val="110"/>
        </w:rPr>
        <w:t> </w:t>
      </w:r>
      <w:r>
        <w:rPr>
          <w:w w:val="110"/>
        </w:rPr>
        <w:t>of</w:t>
      </w:r>
      <w:r>
        <w:rPr>
          <w:spacing w:val="-7"/>
          <w:w w:val="110"/>
        </w:rPr>
        <w:t> </w:t>
      </w:r>
      <w:r>
        <w:rPr>
          <w:w w:val="110"/>
        </w:rPr>
        <w:t>vulnerabilities</w:t>
      </w:r>
      <w:r>
        <w:rPr>
          <w:spacing w:val="-8"/>
          <w:w w:val="110"/>
        </w:rPr>
        <w:t> </w:t>
      </w:r>
      <w:r>
        <w:rPr>
          <w:w w:val="110"/>
        </w:rPr>
        <w:t>and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consequences of</w:t>
      </w:r>
      <w:r>
        <w:rPr>
          <w:w w:val="110"/>
        </w:rPr>
        <w:t> maliciously</w:t>
      </w:r>
      <w:r>
        <w:rPr>
          <w:w w:val="110"/>
        </w:rPr>
        <w:t> exploits.</w:t>
      </w:r>
      <w:r>
        <w:rPr>
          <w:w w:val="110"/>
        </w:rPr>
        <w:t> In</w:t>
      </w:r>
      <w:r>
        <w:rPr>
          <w:w w:val="110"/>
        </w:rPr>
        <w:t> pursuit</w:t>
      </w:r>
      <w:r>
        <w:rPr>
          <w:w w:val="110"/>
        </w:rPr>
        <w:t> of</w:t>
      </w:r>
      <w:r>
        <w:rPr>
          <w:w w:val="110"/>
        </w:rPr>
        <w:t> these</w:t>
      </w:r>
      <w:r>
        <w:rPr>
          <w:w w:val="110"/>
        </w:rPr>
        <w:t> aims,</w:t>
      </w:r>
      <w:r>
        <w:rPr>
          <w:w w:val="110"/>
        </w:rPr>
        <w:t> we</w:t>
      </w:r>
      <w:r>
        <w:rPr>
          <w:w w:val="110"/>
        </w:rPr>
        <w:t> correlate</w:t>
      </w:r>
      <w:r>
        <w:rPr>
          <w:w w:val="110"/>
        </w:rPr>
        <w:t> vulner- ability</w:t>
      </w:r>
      <w:r>
        <w:rPr>
          <w:w w:val="110"/>
        </w:rPr>
        <w:t> scores</w:t>
      </w:r>
      <w:r>
        <w:rPr>
          <w:w w:val="110"/>
        </w:rPr>
        <w:t> published</w:t>
      </w:r>
      <w:r>
        <w:rPr>
          <w:w w:val="110"/>
        </w:rPr>
        <w:t> by</w:t>
      </w:r>
      <w:r>
        <w:rPr>
          <w:w w:val="110"/>
        </w:rPr>
        <w:t> several</w:t>
      </w:r>
      <w:r>
        <w:rPr>
          <w:w w:val="110"/>
        </w:rPr>
        <w:t> online</w:t>
      </w:r>
      <w:r>
        <w:rPr>
          <w:w w:val="110"/>
        </w:rPr>
        <w:t> cybersecurity</w:t>
      </w:r>
      <w:r>
        <w:rPr>
          <w:w w:val="110"/>
        </w:rPr>
        <w:t> data</w:t>
      </w:r>
      <w:r>
        <w:rPr>
          <w:w w:val="110"/>
        </w:rPr>
        <w:t> sources, including</w:t>
      </w:r>
      <w:r>
        <w:rPr>
          <w:spacing w:val="-6"/>
          <w:w w:val="110"/>
        </w:rPr>
        <w:t> </w:t>
      </w:r>
      <w:r>
        <w:rPr>
          <w:w w:val="110"/>
        </w:rPr>
        <w:t>NVD,</w:t>
      </w:r>
      <w:r>
        <w:rPr>
          <w:spacing w:val="-7"/>
          <w:w w:val="110"/>
        </w:rPr>
        <w:t> </w:t>
      </w:r>
      <w:r>
        <w:rPr>
          <w:w w:val="110"/>
        </w:rPr>
        <w:t>vendor</w:t>
      </w:r>
      <w:r>
        <w:rPr>
          <w:spacing w:val="-6"/>
          <w:w w:val="110"/>
        </w:rPr>
        <w:t> </w:t>
      </w:r>
      <w:r>
        <w:rPr>
          <w:w w:val="110"/>
        </w:rPr>
        <w:t>websites,</w:t>
      </w:r>
      <w:r>
        <w:rPr>
          <w:spacing w:val="-6"/>
          <w:w w:val="110"/>
        </w:rPr>
        <w:t> </w:t>
      </w:r>
      <w:r>
        <w:rPr>
          <w:w w:val="110"/>
        </w:rPr>
        <w:t>and</w:t>
      </w:r>
      <w:r>
        <w:rPr>
          <w:spacing w:val="-7"/>
          <w:w w:val="110"/>
        </w:rPr>
        <w:t> </w:t>
      </w:r>
      <w:r>
        <w:rPr>
          <w:w w:val="110"/>
        </w:rPr>
        <w:t>technical</w:t>
      </w:r>
      <w:r>
        <w:rPr>
          <w:spacing w:val="-6"/>
          <w:w w:val="110"/>
        </w:rPr>
        <w:t> </w:t>
      </w:r>
      <w:r>
        <w:rPr>
          <w:w w:val="110"/>
        </w:rPr>
        <w:t>reports</w:t>
      </w:r>
      <w:r>
        <w:rPr>
          <w:spacing w:val="-7"/>
          <w:w w:val="110"/>
        </w:rPr>
        <w:t> </w:t>
      </w:r>
      <w:r>
        <w:rPr>
          <w:w w:val="110"/>
        </w:rPr>
        <w:t>from</w:t>
      </w:r>
      <w:r>
        <w:rPr>
          <w:spacing w:val="-7"/>
          <w:w w:val="110"/>
        </w:rPr>
        <w:t> </w:t>
      </w:r>
      <w:r>
        <w:rPr>
          <w:w w:val="110"/>
        </w:rPr>
        <w:t>third</w:t>
      </w:r>
      <w:r>
        <w:rPr>
          <w:spacing w:val="-6"/>
          <w:w w:val="110"/>
        </w:rPr>
        <w:t> </w:t>
      </w:r>
      <w:r>
        <w:rPr>
          <w:w w:val="110"/>
        </w:rPr>
        <w:t>party reviewers</w:t>
      </w:r>
      <w:r>
        <w:rPr>
          <w:spacing w:val="22"/>
          <w:w w:val="110"/>
        </w:rPr>
        <w:t> </w:t>
      </w:r>
      <w:r>
        <w:rPr>
          <w:w w:val="110"/>
        </w:rPr>
        <w:t>(e.g.,</w:t>
      </w:r>
      <w:r>
        <w:rPr>
          <w:spacing w:val="23"/>
          <w:w w:val="110"/>
        </w:rPr>
        <w:t> </w:t>
      </w:r>
      <w:r>
        <w:rPr>
          <w:w w:val="110"/>
        </w:rPr>
        <w:t>Cyber</w:t>
      </w:r>
      <w:r>
        <w:rPr>
          <w:spacing w:val="22"/>
          <w:w w:val="110"/>
        </w:rPr>
        <w:t> </w:t>
      </w:r>
      <w:r>
        <w:rPr>
          <w:w w:val="110"/>
        </w:rPr>
        <w:t>Emergency</w:t>
      </w:r>
      <w:r>
        <w:rPr>
          <w:spacing w:val="23"/>
          <w:w w:val="110"/>
        </w:rPr>
        <w:t> </w:t>
      </w:r>
      <w:r>
        <w:rPr>
          <w:w w:val="110"/>
        </w:rPr>
        <w:t>Response</w:t>
      </w:r>
      <w:r>
        <w:rPr>
          <w:spacing w:val="23"/>
          <w:w w:val="110"/>
        </w:rPr>
        <w:t> </w:t>
      </w:r>
      <w:r>
        <w:rPr>
          <w:w w:val="110"/>
        </w:rPr>
        <w:t>Team</w:t>
      </w:r>
      <w:r>
        <w:rPr>
          <w:spacing w:val="22"/>
          <w:w w:val="110"/>
        </w:rPr>
        <w:t> </w:t>
      </w:r>
      <w:r>
        <w:rPr>
          <w:w w:val="110"/>
        </w:rPr>
        <w:t>(CERT)</w:t>
      </w:r>
      <w:r>
        <w:rPr>
          <w:spacing w:val="23"/>
          <w:w w:val="110"/>
        </w:rPr>
        <w:t> </w:t>
      </w:r>
      <w:r>
        <w:rPr>
          <w:w w:val="110"/>
        </w:rPr>
        <w:t>[</w:t>
      </w:r>
      <w:hyperlink w:history="true" w:anchor="_bookmark35">
        <w:r>
          <w:rPr>
            <w:color w:val="007FAC"/>
            <w:w w:val="110"/>
          </w:rPr>
          <w:t>16</w:t>
        </w:r>
      </w:hyperlink>
      <w:r>
        <w:rPr>
          <w:w w:val="110"/>
        </w:rPr>
        <w:t>]</w:t>
      </w:r>
      <w:r>
        <w:rPr>
          <w:spacing w:val="23"/>
          <w:w w:val="110"/>
        </w:rPr>
        <w:t> </w:t>
      </w:r>
      <w:r>
        <w:rPr>
          <w:spacing w:val="-5"/>
          <w:w w:val="110"/>
        </w:rPr>
        <w:t>and</w:t>
      </w:r>
    </w:p>
    <w:p>
      <w:pPr>
        <w:pStyle w:val="BodyText"/>
        <w:spacing w:line="271" w:lineRule="auto" w:before="91"/>
        <w:ind w:left="111" w:right="109"/>
        <w:jc w:val="both"/>
      </w:pPr>
      <w:r>
        <w:rPr/>
        <w:br w:type="column"/>
      </w:r>
      <w:r>
        <w:rPr>
          <w:w w:val="110"/>
        </w:rPr>
        <w:t>Microsoft</w:t>
      </w:r>
      <w:r>
        <w:rPr>
          <w:spacing w:val="-13"/>
          <w:w w:val="110"/>
        </w:rPr>
        <w:t> </w:t>
      </w:r>
      <w:r>
        <w:rPr>
          <w:w w:val="110"/>
        </w:rPr>
        <w:t>Security</w:t>
      </w:r>
      <w:r>
        <w:rPr>
          <w:spacing w:val="-11"/>
          <w:w w:val="110"/>
        </w:rPr>
        <w:t> </w:t>
      </w:r>
      <w:r>
        <w:rPr>
          <w:w w:val="110"/>
        </w:rPr>
        <w:t>Response</w:t>
      </w:r>
      <w:r>
        <w:rPr>
          <w:spacing w:val="-11"/>
          <w:w w:val="110"/>
        </w:rPr>
        <w:t> </w:t>
      </w:r>
      <w:r>
        <w:rPr>
          <w:w w:val="110"/>
        </w:rPr>
        <w:t>Center</w:t>
      </w:r>
      <w:r>
        <w:rPr>
          <w:spacing w:val="-11"/>
          <w:w w:val="110"/>
        </w:rPr>
        <w:t> </w:t>
      </w:r>
      <w:r>
        <w:rPr>
          <w:w w:val="110"/>
        </w:rPr>
        <w:t>(MSRC)</w:t>
      </w:r>
      <w:r>
        <w:rPr>
          <w:spacing w:val="-11"/>
          <w:w w:val="110"/>
        </w:rPr>
        <w:t> </w:t>
      </w:r>
      <w:r>
        <w:rPr>
          <w:w w:val="110"/>
        </w:rPr>
        <w:t>[</w:t>
      </w:r>
      <w:hyperlink w:history="true" w:anchor="_bookmark36">
        <w:r>
          <w:rPr>
            <w:color w:val="007FAC"/>
            <w:w w:val="110"/>
          </w:rPr>
          <w:t>17</w:t>
        </w:r>
      </w:hyperlink>
      <w:r>
        <w:rPr>
          <w:w w:val="110"/>
        </w:rPr>
        <w:t>],</w:t>
      </w:r>
      <w:r>
        <w:rPr>
          <w:spacing w:val="-11"/>
          <w:w w:val="110"/>
        </w:rPr>
        <w:t> </w:t>
      </w:r>
      <w:r>
        <w:rPr>
          <w:w w:val="110"/>
        </w:rPr>
        <w:t>to</w:t>
      </w:r>
      <w:r>
        <w:rPr>
          <w:spacing w:val="-11"/>
          <w:w w:val="110"/>
        </w:rPr>
        <w:t> </w:t>
      </w:r>
      <w:r>
        <w:rPr>
          <w:w w:val="110"/>
        </w:rPr>
        <w:t>consolidate</w:t>
      </w:r>
      <w:r>
        <w:rPr>
          <w:spacing w:val="-11"/>
          <w:w w:val="110"/>
        </w:rPr>
        <w:t> </w:t>
      </w:r>
      <w:r>
        <w:rPr>
          <w:w w:val="110"/>
        </w:rPr>
        <w:t>sever- ity</w:t>
      </w:r>
      <w:r>
        <w:rPr>
          <w:w w:val="110"/>
        </w:rPr>
        <w:t> scores</w:t>
      </w:r>
      <w:r>
        <w:rPr>
          <w:w w:val="110"/>
        </w:rPr>
        <w:t> of</w:t>
      </w:r>
      <w:r>
        <w:rPr>
          <w:w w:val="110"/>
        </w:rPr>
        <w:t> vulnerability</w:t>
      </w:r>
      <w:r>
        <w:rPr>
          <w:w w:val="110"/>
        </w:rPr>
        <w:t> instances.</w:t>
      </w:r>
      <w:r>
        <w:rPr>
          <w:w w:val="110"/>
        </w:rPr>
        <w:t> Accordingly,</w:t>
      </w:r>
      <w:r>
        <w:rPr>
          <w:w w:val="110"/>
        </w:rPr>
        <w:t> we</w:t>
      </w:r>
      <w:r>
        <w:rPr>
          <w:w w:val="110"/>
        </w:rPr>
        <w:t> produce</w:t>
      </w:r>
      <w:r>
        <w:rPr>
          <w:w w:val="110"/>
        </w:rPr>
        <w:t> ground facts</w:t>
      </w:r>
      <w:r>
        <w:rPr>
          <w:spacing w:val="-9"/>
          <w:w w:val="110"/>
        </w:rPr>
        <w:t> </w:t>
      </w:r>
      <w:r>
        <w:rPr>
          <w:w w:val="110"/>
        </w:rPr>
        <w:t>for</w:t>
      </w:r>
      <w:r>
        <w:rPr>
          <w:spacing w:val="-9"/>
          <w:w w:val="110"/>
        </w:rPr>
        <w:t> </w:t>
      </w:r>
      <w:r>
        <w:rPr>
          <w:w w:val="110"/>
        </w:rPr>
        <w:t>our</w:t>
      </w:r>
      <w:r>
        <w:rPr>
          <w:spacing w:val="-9"/>
          <w:w w:val="110"/>
        </w:rPr>
        <w:t> </w:t>
      </w:r>
      <w:r>
        <w:rPr>
          <w:w w:val="110"/>
        </w:rPr>
        <w:t>Machine</w:t>
      </w:r>
      <w:r>
        <w:rPr>
          <w:spacing w:val="-9"/>
          <w:w w:val="110"/>
        </w:rPr>
        <w:t> </w:t>
      </w:r>
      <w:r>
        <w:rPr>
          <w:w w:val="110"/>
        </w:rPr>
        <w:t>Learning</w:t>
      </w:r>
      <w:r>
        <w:rPr>
          <w:spacing w:val="-9"/>
          <w:w w:val="110"/>
        </w:rPr>
        <w:t> </w:t>
      </w:r>
      <w:r>
        <w:rPr>
          <w:w w:val="110"/>
        </w:rPr>
        <w:t>(ML)-based</w:t>
      </w:r>
      <w:r>
        <w:rPr>
          <w:spacing w:val="-9"/>
          <w:w w:val="110"/>
        </w:rPr>
        <w:t> </w:t>
      </w:r>
      <w:r>
        <w:rPr>
          <w:w w:val="110"/>
        </w:rPr>
        <w:t>vulnerability-severity</w:t>
      </w:r>
      <w:r>
        <w:rPr>
          <w:spacing w:val="-9"/>
          <w:w w:val="110"/>
        </w:rPr>
        <w:t> </w:t>
      </w:r>
      <w:r>
        <w:rPr>
          <w:w w:val="110"/>
        </w:rPr>
        <w:t>com- putation</w:t>
      </w:r>
      <w:r>
        <w:rPr>
          <w:w w:val="110"/>
        </w:rPr>
        <w:t> algorithm.</w:t>
      </w:r>
      <w:r>
        <w:rPr>
          <w:w w:val="110"/>
        </w:rPr>
        <w:t> These</w:t>
      </w:r>
      <w:r>
        <w:rPr>
          <w:w w:val="110"/>
        </w:rPr>
        <w:t> instances</w:t>
      </w:r>
      <w:r>
        <w:rPr>
          <w:w w:val="110"/>
        </w:rPr>
        <w:t> are</w:t>
      </w:r>
      <w:r>
        <w:rPr>
          <w:w w:val="110"/>
        </w:rPr>
        <w:t> then</w:t>
      </w:r>
      <w:r>
        <w:rPr>
          <w:w w:val="110"/>
        </w:rPr>
        <w:t> used</w:t>
      </w:r>
      <w:r>
        <w:rPr>
          <w:w w:val="110"/>
        </w:rPr>
        <w:t> to</w:t>
      </w:r>
      <w:r>
        <w:rPr>
          <w:w w:val="110"/>
        </w:rPr>
        <w:t> train</w:t>
      </w:r>
      <w:r>
        <w:rPr>
          <w:w w:val="110"/>
        </w:rPr>
        <w:t> our</w:t>
      </w:r>
      <w:r>
        <w:rPr>
          <w:w w:val="110"/>
        </w:rPr>
        <w:t> ML model,</w:t>
      </w:r>
      <w:r>
        <w:rPr>
          <w:w w:val="110"/>
        </w:rPr>
        <w:t> which</w:t>
      </w:r>
      <w:r>
        <w:rPr>
          <w:w w:val="110"/>
        </w:rPr>
        <w:t> we</w:t>
      </w:r>
      <w:r>
        <w:rPr>
          <w:w w:val="110"/>
        </w:rPr>
        <w:t> evaluate</w:t>
      </w:r>
      <w:r>
        <w:rPr>
          <w:w w:val="110"/>
        </w:rPr>
        <w:t> using</w:t>
      </w:r>
      <w:r>
        <w:rPr>
          <w:w w:val="110"/>
        </w:rPr>
        <w:t> vulnerabilities</w:t>
      </w:r>
      <w:r>
        <w:rPr>
          <w:w w:val="110"/>
        </w:rPr>
        <w:t> reported</w:t>
      </w:r>
      <w:r>
        <w:rPr>
          <w:w w:val="110"/>
        </w:rPr>
        <w:t> in</w:t>
      </w:r>
      <w:r>
        <w:rPr>
          <w:w w:val="110"/>
        </w:rPr>
        <w:t> vulner- ability</w:t>
      </w:r>
      <w:r>
        <w:rPr>
          <w:w w:val="110"/>
        </w:rPr>
        <w:t> repositories</w:t>
      </w:r>
      <w:r>
        <w:rPr>
          <w:w w:val="110"/>
        </w:rPr>
        <w:t> such</w:t>
      </w:r>
      <w:r>
        <w:rPr>
          <w:w w:val="110"/>
        </w:rPr>
        <w:t> as</w:t>
      </w:r>
      <w:r>
        <w:rPr>
          <w:w w:val="110"/>
        </w:rPr>
        <w:t> NVD</w:t>
      </w:r>
      <w:r>
        <w:rPr>
          <w:w w:val="110"/>
        </w:rPr>
        <w:t> and</w:t>
      </w:r>
      <w:r>
        <w:rPr>
          <w:w w:val="110"/>
        </w:rPr>
        <w:t> SecurityFocus.</w:t>
      </w:r>
      <w:r>
        <w:rPr>
          <w:w w:val="110"/>
        </w:rPr>
        <w:t> In</w:t>
      </w:r>
      <w:r>
        <w:rPr>
          <w:w w:val="110"/>
        </w:rPr>
        <w:t> addition</w:t>
      </w:r>
      <w:r>
        <w:rPr>
          <w:w w:val="110"/>
        </w:rPr>
        <w:t> to NVD</w:t>
      </w:r>
      <w:r>
        <w:rPr>
          <w:w w:val="110"/>
        </w:rPr>
        <w:t> and</w:t>
      </w:r>
      <w:r>
        <w:rPr>
          <w:w w:val="110"/>
        </w:rPr>
        <w:t> SecurityFocus,</w:t>
      </w:r>
      <w:r>
        <w:rPr>
          <w:w w:val="110"/>
        </w:rPr>
        <w:t> our</w:t>
      </w:r>
      <w:r>
        <w:rPr>
          <w:w w:val="110"/>
        </w:rPr>
        <w:t> suggested</w:t>
      </w:r>
      <w:r>
        <w:rPr>
          <w:w w:val="110"/>
        </w:rPr>
        <w:t> approaches</w:t>
      </w:r>
      <w:r>
        <w:rPr>
          <w:w w:val="110"/>
        </w:rPr>
        <w:t> can</w:t>
      </w:r>
      <w:r>
        <w:rPr>
          <w:w w:val="110"/>
        </w:rPr>
        <w:t> incorporate additional</w:t>
      </w:r>
      <w:r>
        <w:rPr>
          <w:w w:val="110"/>
        </w:rPr>
        <w:t> other</w:t>
      </w:r>
      <w:r>
        <w:rPr>
          <w:w w:val="110"/>
        </w:rPr>
        <w:t> data</w:t>
      </w:r>
      <w:r>
        <w:rPr>
          <w:w w:val="110"/>
        </w:rPr>
        <w:t> sources</w:t>
      </w:r>
      <w:r>
        <w:rPr>
          <w:w w:val="110"/>
        </w:rPr>
        <w:t> such</w:t>
      </w:r>
      <w:r>
        <w:rPr>
          <w:w w:val="110"/>
        </w:rPr>
        <w:t> as</w:t>
      </w:r>
      <w:r>
        <w:rPr>
          <w:w w:val="110"/>
        </w:rPr>
        <w:t> CERT.</w:t>
      </w:r>
      <w:r>
        <w:rPr>
          <w:w w:val="110"/>
        </w:rPr>
        <w:t> We</w:t>
      </w:r>
      <w:r>
        <w:rPr>
          <w:w w:val="110"/>
        </w:rPr>
        <w:t> also</w:t>
      </w:r>
      <w:r>
        <w:rPr>
          <w:w w:val="110"/>
        </w:rPr>
        <w:t> propose</w:t>
      </w:r>
      <w:r>
        <w:rPr>
          <w:w w:val="110"/>
        </w:rPr>
        <w:t> a</w:t>
      </w:r>
      <w:r>
        <w:rPr>
          <w:w w:val="110"/>
        </w:rPr>
        <w:t> new query</w:t>
      </w:r>
      <w:r>
        <w:rPr>
          <w:spacing w:val="-5"/>
          <w:w w:val="110"/>
        </w:rPr>
        <w:t> </w:t>
      </w:r>
      <w:r>
        <w:rPr>
          <w:w w:val="110"/>
        </w:rPr>
        <w:t>logic</w:t>
      </w:r>
      <w:r>
        <w:rPr>
          <w:spacing w:val="-5"/>
          <w:w w:val="110"/>
        </w:rPr>
        <w:t> </w:t>
      </w:r>
      <w:r>
        <w:rPr>
          <w:w w:val="110"/>
        </w:rPr>
        <w:t>to</w:t>
      </w:r>
      <w:r>
        <w:rPr>
          <w:spacing w:val="-5"/>
          <w:w w:val="110"/>
        </w:rPr>
        <w:t> </w:t>
      </w:r>
      <w:r>
        <w:rPr>
          <w:w w:val="110"/>
        </w:rPr>
        <w:t>identify</w:t>
      </w:r>
      <w:r>
        <w:rPr>
          <w:spacing w:val="-5"/>
          <w:w w:val="110"/>
        </w:rPr>
        <w:t> </w:t>
      </w:r>
      <w:r>
        <w:rPr>
          <w:w w:val="110"/>
        </w:rPr>
        <w:t>relevant</w:t>
      </w:r>
      <w:r>
        <w:rPr>
          <w:spacing w:val="-5"/>
          <w:w w:val="110"/>
        </w:rPr>
        <w:t> </w:t>
      </w:r>
      <w:r>
        <w:rPr>
          <w:w w:val="110"/>
        </w:rPr>
        <w:t>vulnerability</w:t>
      </w:r>
      <w:r>
        <w:rPr>
          <w:spacing w:val="-5"/>
          <w:w w:val="110"/>
        </w:rPr>
        <w:t> </w:t>
      </w:r>
      <w:r>
        <w:rPr>
          <w:w w:val="110"/>
        </w:rPr>
        <w:t>instances,</w:t>
      </w:r>
      <w:r>
        <w:rPr>
          <w:spacing w:val="-5"/>
          <w:w w:val="110"/>
        </w:rPr>
        <w:t> </w:t>
      </w:r>
      <w:r>
        <w:rPr>
          <w:w w:val="110"/>
        </w:rPr>
        <w:t>while</w:t>
      </w:r>
      <w:r>
        <w:rPr>
          <w:spacing w:val="-5"/>
          <w:w w:val="110"/>
        </w:rPr>
        <w:t> </w:t>
      </w:r>
      <w:r>
        <w:rPr>
          <w:w w:val="110"/>
        </w:rPr>
        <w:t>excluding possible false positives based on other keywords. The evaluation study of</w:t>
      </w:r>
      <w:r>
        <w:rPr>
          <w:w w:val="110"/>
        </w:rPr>
        <w:t> CPS</w:t>
      </w:r>
      <w:r>
        <w:rPr>
          <w:w w:val="110"/>
        </w:rPr>
        <w:t> vulnerability</w:t>
      </w:r>
      <w:r>
        <w:rPr>
          <w:w w:val="110"/>
        </w:rPr>
        <w:t> and</w:t>
      </w:r>
      <w:r>
        <w:rPr>
          <w:w w:val="110"/>
        </w:rPr>
        <w:t> related</w:t>
      </w:r>
      <w:r>
        <w:rPr>
          <w:w w:val="110"/>
        </w:rPr>
        <w:t> factors</w:t>
      </w:r>
      <w:r>
        <w:rPr>
          <w:w w:val="110"/>
        </w:rPr>
        <w:t> shows</w:t>
      </w:r>
      <w:r>
        <w:rPr>
          <w:w w:val="110"/>
        </w:rPr>
        <w:t> an</w:t>
      </w:r>
      <w:r>
        <w:rPr>
          <w:w w:val="110"/>
        </w:rPr>
        <w:t> enhanced</w:t>
      </w:r>
      <w:r>
        <w:rPr>
          <w:w w:val="110"/>
        </w:rPr>
        <w:t> level</w:t>
      </w:r>
      <w:r>
        <w:rPr>
          <w:w w:val="110"/>
        </w:rPr>
        <w:t> of automation in cybersecurity assessments [</w:t>
      </w:r>
      <w:hyperlink w:history="true" w:anchor="_bookmark33">
        <w:r>
          <w:rPr>
            <w:color w:val="007FAC"/>
            <w:w w:val="110"/>
          </w:rPr>
          <w:t>14</w:t>
        </w:r>
      </w:hyperlink>
      <w:r>
        <w:rPr>
          <w:w w:val="110"/>
        </w:rPr>
        <w:t>].</w:t>
      </w:r>
    </w:p>
    <w:p>
      <w:pPr>
        <w:pStyle w:val="BodyText"/>
        <w:spacing w:before="3"/>
        <w:ind w:left="350"/>
        <w:jc w:val="both"/>
      </w:pPr>
      <w:r>
        <w:rPr>
          <w:w w:val="110"/>
        </w:rPr>
        <w:t>The</w:t>
      </w:r>
      <w:r>
        <w:rPr>
          <w:spacing w:val="10"/>
          <w:w w:val="110"/>
        </w:rPr>
        <w:t> </w:t>
      </w:r>
      <w:r>
        <w:rPr>
          <w:w w:val="110"/>
        </w:rPr>
        <w:t>main</w:t>
      </w:r>
      <w:r>
        <w:rPr>
          <w:spacing w:val="10"/>
          <w:w w:val="110"/>
        </w:rPr>
        <w:t> </w:t>
      </w:r>
      <w:r>
        <w:rPr>
          <w:w w:val="110"/>
        </w:rPr>
        <w:t>contributions</w:t>
      </w:r>
      <w:r>
        <w:rPr>
          <w:spacing w:val="10"/>
          <w:w w:val="110"/>
        </w:rPr>
        <w:t> </w:t>
      </w:r>
      <w:r>
        <w:rPr>
          <w:w w:val="110"/>
        </w:rPr>
        <w:t>of</w:t>
      </w:r>
      <w:r>
        <w:rPr>
          <w:spacing w:val="11"/>
          <w:w w:val="110"/>
        </w:rPr>
        <w:t> </w:t>
      </w:r>
      <w:r>
        <w:rPr>
          <w:w w:val="110"/>
        </w:rPr>
        <w:t>this</w:t>
      </w:r>
      <w:r>
        <w:rPr>
          <w:spacing w:val="10"/>
          <w:w w:val="110"/>
        </w:rPr>
        <w:t> </w:t>
      </w:r>
      <w:r>
        <w:rPr>
          <w:w w:val="110"/>
        </w:rPr>
        <w:t>paper</w:t>
      </w:r>
      <w:r>
        <w:rPr>
          <w:spacing w:val="10"/>
          <w:w w:val="110"/>
        </w:rPr>
        <w:t> </w:t>
      </w:r>
      <w:r>
        <w:rPr>
          <w:w w:val="110"/>
        </w:rPr>
        <w:t>are</w:t>
      </w:r>
      <w:r>
        <w:rPr>
          <w:spacing w:val="10"/>
          <w:w w:val="110"/>
        </w:rPr>
        <w:t> </w:t>
      </w:r>
      <w:r>
        <w:rPr>
          <w:w w:val="110"/>
        </w:rPr>
        <w:t>outlined</w:t>
      </w:r>
      <w:r>
        <w:rPr>
          <w:spacing w:val="11"/>
          <w:w w:val="110"/>
        </w:rPr>
        <w:t> </w:t>
      </w:r>
      <w:r>
        <w:rPr>
          <w:w w:val="110"/>
        </w:rPr>
        <w:t>as</w:t>
      </w:r>
      <w:r>
        <w:rPr>
          <w:spacing w:val="10"/>
          <w:w w:val="110"/>
        </w:rPr>
        <w:t> </w:t>
      </w:r>
      <w:r>
        <w:rPr>
          <w:spacing w:val="-2"/>
          <w:w w:val="110"/>
        </w:rPr>
        <w:t>follows:</w:t>
      </w:r>
    </w:p>
    <w:p>
      <w:pPr>
        <w:pStyle w:val="ListParagraph"/>
        <w:numPr>
          <w:ilvl w:val="0"/>
          <w:numId w:val="2"/>
        </w:numPr>
        <w:tabs>
          <w:tab w:pos="508" w:val="left" w:leader="none"/>
          <w:tab w:pos="510" w:val="left" w:leader="none"/>
        </w:tabs>
        <w:spacing w:line="271" w:lineRule="auto" w:before="149" w:after="0"/>
        <w:ind w:left="510" w:right="109" w:hanging="128"/>
        <w:jc w:val="both"/>
        <w:rPr>
          <w:sz w:val="16"/>
        </w:rPr>
      </w:pPr>
      <w:r>
        <w:rPr>
          <w:w w:val="110"/>
          <w:sz w:val="16"/>
        </w:rPr>
        <w:t>A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novel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machine-learning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based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structure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for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vulnerability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assess- ment</w:t>
      </w:r>
      <w:r>
        <w:rPr>
          <w:w w:val="110"/>
          <w:sz w:val="16"/>
        </w:rPr>
        <w:t> that</w:t>
      </w:r>
      <w:r>
        <w:rPr>
          <w:w w:val="110"/>
          <w:sz w:val="16"/>
        </w:rPr>
        <w:t> infers</w:t>
      </w:r>
      <w:r>
        <w:rPr>
          <w:w w:val="110"/>
          <w:sz w:val="16"/>
        </w:rPr>
        <w:t> CVSS</w:t>
      </w:r>
      <w:r>
        <w:rPr>
          <w:w w:val="110"/>
          <w:sz w:val="16"/>
        </w:rPr>
        <w:t> severity</w:t>
      </w:r>
      <w:r>
        <w:rPr>
          <w:w w:val="110"/>
          <w:sz w:val="16"/>
        </w:rPr>
        <w:t> scores</w:t>
      </w:r>
      <w:r>
        <w:rPr>
          <w:w w:val="110"/>
          <w:sz w:val="16"/>
        </w:rPr>
        <w:t> of</w:t>
      </w:r>
      <w:r>
        <w:rPr>
          <w:w w:val="110"/>
          <w:sz w:val="16"/>
        </w:rPr>
        <w:t> reported</w:t>
      </w:r>
      <w:r>
        <w:rPr>
          <w:w w:val="110"/>
          <w:sz w:val="16"/>
        </w:rPr>
        <w:t> vulnerability instances.</w:t>
      </w:r>
      <w:r>
        <w:rPr>
          <w:spacing w:val="-7"/>
          <w:w w:val="110"/>
          <w:sz w:val="16"/>
        </w:rPr>
        <w:t> </w:t>
      </w:r>
      <w:r>
        <w:rPr>
          <w:w w:val="110"/>
          <w:sz w:val="16"/>
        </w:rPr>
        <w:t>This</w:t>
      </w:r>
      <w:r>
        <w:rPr>
          <w:spacing w:val="-7"/>
          <w:w w:val="110"/>
          <w:sz w:val="16"/>
        </w:rPr>
        <w:t> </w:t>
      </w:r>
      <w:r>
        <w:rPr>
          <w:w w:val="110"/>
          <w:sz w:val="16"/>
        </w:rPr>
        <w:t>proposed</w:t>
      </w:r>
      <w:r>
        <w:rPr>
          <w:spacing w:val="-7"/>
          <w:w w:val="110"/>
          <w:sz w:val="16"/>
        </w:rPr>
        <w:t> </w:t>
      </w:r>
      <w:r>
        <w:rPr>
          <w:w w:val="110"/>
          <w:sz w:val="16"/>
        </w:rPr>
        <w:t>technique</w:t>
      </w:r>
      <w:r>
        <w:rPr>
          <w:spacing w:val="-7"/>
          <w:w w:val="110"/>
          <w:sz w:val="16"/>
        </w:rPr>
        <w:t> </w:t>
      </w:r>
      <w:r>
        <w:rPr>
          <w:w w:val="110"/>
          <w:sz w:val="16"/>
        </w:rPr>
        <w:t>addresses</w:t>
      </w:r>
      <w:r>
        <w:rPr>
          <w:spacing w:val="-7"/>
          <w:w w:val="110"/>
          <w:sz w:val="16"/>
        </w:rPr>
        <w:t> </w:t>
      </w:r>
      <w:r>
        <w:rPr>
          <w:w w:val="110"/>
          <w:sz w:val="16"/>
        </w:rPr>
        <w:t>compatibility</w:t>
      </w:r>
      <w:r>
        <w:rPr>
          <w:spacing w:val="-7"/>
          <w:w w:val="110"/>
          <w:sz w:val="16"/>
        </w:rPr>
        <w:t> </w:t>
      </w:r>
      <w:r>
        <w:rPr>
          <w:w w:val="110"/>
          <w:sz w:val="16"/>
        </w:rPr>
        <w:t>issues of</w:t>
      </w:r>
      <w:r>
        <w:rPr>
          <w:spacing w:val="-7"/>
          <w:w w:val="110"/>
          <w:sz w:val="16"/>
        </w:rPr>
        <w:t> </w:t>
      </w:r>
      <w:r>
        <w:rPr>
          <w:w w:val="110"/>
          <w:sz w:val="16"/>
        </w:rPr>
        <w:t>CVSS</w:t>
      </w:r>
      <w:r>
        <w:rPr>
          <w:spacing w:val="-7"/>
          <w:w w:val="110"/>
          <w:sz w:val="16"/>
        </w:rPr>
        <w:t> </w:t>
      </w:r>
      <w:r>
        <w:rPr>
          <w:w w:val="110"/>
          <w:sz w:val="16"/>
        </w:rPr>
        <w:t>scores</w:t>
      </w:r>
      <w:r>
        <w:rPr>
          <w:spacing w:val="-7"/>
          <w:w w:val="110"/>
          <w:sz w:val="16"/>
        </w:rPr>
        <w:t> </w:t>
      </w:r>
      <w:r>
        <w:rPr>
          <w:w w:val="110"/>
          <w:sz w:val="16"/>
        </w:rPr>
        <w:t>using</w:t>
      </w:r>
      <w:r>
        <w:rPr>
          <w:spacing w:val="-7"/>
          <w:w w:val="110"/>
          <w:sz w:val="16"/>
        </w:rPr>
        <w:t> </w:t>
      </w:r>
      <w:r>
        <w:rPr>
          <w:w w:val="110"/>
          <w:sz w:val="16"/>
        </w:rPr>
        <w:t>a</w:t>
      </w:r>
      <w:r>
        <w:rPr>
          <w:spacing w:val="-7"/>
          <w:w w:val="110"/>
          <w:sz w:val="16"/>
        </w:rPr>
        <w:t> </w:t>
      </w:r>
      <w:r>
        <w:rPr>
          <w:w w:val="110"/>
          <w:sz w:val="16"/>
        </w:rPr>
        <w:t>majority</w:t>
      </w:r>
      <w:r>
        <w:rPr>
          <w:spacing w:val="-7"/>
          <w:w w:val="110"/>
          <w:sz w:val="16"/>
        </w:rPr>
        <w:t> </w:t>
      </w:r>
      <w:r>
        <w:rPr>
          <w:w w:val="110"/>
          <w:sz w:val="16"/>
        </w:rPr>
        <w:t>voting</w:t>
      </w:r>
      <w:r>
        <w:rPr>
          <w:spacing w:val="-7"/>
          <w:w w:val="110"/>
          <w:sz w:val="16"/>
        </w:rPr>
        <w:t> </w:t>
      </w:r>
      <w:r>
        <w:rPr>
          <w:w w:val="110"/>
          <w:sz w:val="16"/>
        </w:rPr>
        <w:t>system,</w:t>
      </w:r>
      <w:r>
        <w:rPr>
          <w:spacing w:val="-7"/>
          <w:w w:val="110"/>
          <w:sz w:val="16"/>
        </w:rPr>
        <w:t> </w:t>
      </w:r>
      <w:r>
        <w:rPr>
          <w:w w:val="110"/>
          <w:sz w:val="16"/>
        </w:rPr>
        <w:t>as</w:t>
      </w:r>
      <w:r>
        <w:rPr>
          <w:spacing w:val="-7"/>
          <w:w w:val="110"/>
          <w:sz w:val="16"/>
        </w:rPr>
        <w:t> </w:t>
      </w:r>
      <w:r>
        <w:rPr>
          <w:w w:val="110"/>
          <w:sz w:val="16"/>
        </w:rPr>
        <w:t>part</w:t>
      </w:r>
      <w:r>
        <w:rPr>
          <w:spacing w:val="-7"/>
          <w:w w:val="110"/>
          <w:sz w:val="16"/>
        </w:rPr>
        <w:t> </w:t>
      </w:r>
      <w:r>
        <w:rPr>
          <w:w w:val="110"/>
          <w:sz w:val="16"/>
        </w:rPr>
        <w:t>of</w:t>
      </w:r>
      <w:r>
        <w:rPr>
          <w:spacing w:val="-7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-7"/>
          <w:w w:val="110"/>
          <w:sz w:val="16"/>
        </w:rPr>
        <w:t> </w:t>
      </w:r>
      <w:r>
        <w:rPr>
          <w:w w:val="110"/>
          <w:sz w:val="16"/>
        </w:rPr>
        <w:t>pro- posed machine-learning model. The approach can be customized to</w:t>
      </w:r>
      <w:r>
        <w:rPr>
          <w:w w:val="110"/>
          <w:sz w:val="16"/>
        </w:rPr>
        <w:t> accommodate</w:t>
      </w:r>
      <w:r>
        <w:rPr>
          <w:w w:val="110"/>
          <w:sz w:val="16"/>
        </w:rPr>
        <w:t> a</w:t>
      </w:r>
      <w:r>
        <w:rPr>
          <w:w w:val="110"/>
          <w:sz w:val="16"/>
        </w:rPr>
        <w:t> preferred</w:t>
      </w:r>
      <w:r>
        <w:rPr>
          <w:w w:val="110"/>
          <w:sz w:val="16"/>
        </w:rPr>
        <w:t> CVSS</w:t>
      </w:r>
      <w:r>
        <w:rPr>
          <w:w w:val="110"/>
          <w:sz w:val="16"/>
        </w:rPr>
        <w:t> version,</w:t>
      </w:r>
      <w:r>
        <w:rPr>
          <w:w w:val="110"/>
          <w:sz w:val="16"/>
        </w:rPr>
        <w:t> in</w:t>
      </w:r>
      <w:r>
        <w:rPr>
          <w:w w:val="110"/>
          <w:sz w:val="16"/>
        </w:rPr>
        <w:t> order</w:t>
      </w:r>
      <w:r>
        <w:rPr>
          <w:w w:val="110"/>
          <w:sz w:val="16"/>
        </w:rPr>
        <w:t> to</w:t>
      </w:r>
      <w:r>
        <w:rPr>
          <w:w w:val="110"/>
          <w:sz w:val="16"/>
        </w:rPr>
        <w:t> allow</w:t>
      </w:r>
      <w:r>
        <w:rPr>
          <w:w w:val="110"/>
          <w:sz w:val="16"/>
        </w:rPr>
        <w:t> a common</w:t>
      </w:r>
      <w:r>
        <w:rPr>
          <w:w w:val="110"/>
          <w:sz w:val="16"/>
        </w:rPr>
        <w:t> computational</w:t>
      </w:r>
      <w:r>
        <w:rPr>
          <w:w w:val="110"/>
          <w:sz w:val="16"/>
        </w:rPr>
        <w:t> semantic</w:t>
      </w:r>
      <w:r>
        <w:rPr>
          <w:w w:val="110"/>
          <w:sz w:val="16"/>
        </w:rPr>
        <w:t> that</w:t>
      </w:r>
      <w:r>
        <w:rPr>
          <w:w w:val="110"/>
          <w:sz w:val="16"/>
        </w:rPr>
        <w:t> improves</w:t>
      </w:r>
      <w:r>
        <w:rPr>
          <w:w w:val="110"/>
          <w:sz w:val="16"/>
        </w:rPr>
        <w:t> consistency</w:t>
      </w:r>
      <w:r>
        <w:rPr>
          <w:w w:val="110"/>
          <w:sz w:val="16"/>
        </w:rPr>
        <w:t> in vulnerability assessment.</w:t>
      </w:r>
    </w:p>
    <w:p>
      <w:pPr>
        <w:pStyle w:val="ListParagraph"/>
        <w:numPr>
          <w:ilvl w:val="0"/>
          <w:numId w:val="2"/>
        </w:numPr>
        <w:tabs>
          <w:tab w:pos="508" w:val="left" w:leader="none"/>
          <w:tab w:pos="510" w:val="left" w:leader="none"/>
        </w:tabs>
        <w:spacing w:line="271" w:lineRule="auto" w:before="9" w:after="0"/>
        <w:ind w:left="510" w:right="109" w:hanging="128"/>
        <w:jc w:val="both"/>
        <w:rPr>
          <w:sz w:val="16"/>
        </w:rPr>
      </w:pPr>
      <w:r>
        <w:rPr>
          <w:w w:val="110"/>
          <w:sz w:val="16"/>
        </w:rPr>
        <w:t>A</w:t>
      </w:r>
      <w:r>
        <w:rPr>
          <w:spacing w:val="-3"/>
          <w:w w:val="110"/>
          <w:sz w:val="16"/>
        </w:rPr>
        <w:t> </w:t>
      </w:r>
      <w:r>
        <w:rPr>
          <w:w w:val="110"/>
          <w:sz w:val="16"/>
        </w:rPr>
        <w:t>query</w:t>
      </w:r>
      <w:r>
        <w:rPr>
          <w:spacing w:val="-3"/>
          <w:w w:val="110"/>
          <w:sz w:val="16"/>
        </w:rPr>
        <w:t> </w:t>
      </w:r>
      <w:r>
        <w:rPr>
          <w:w w:val="110"/>
          <w:sz w:val="16"/>
        </w:rPr>
        <w:t>generation</w:t>
      </w:r>
      <w:r>
        <w:rPr>
          <w:spacing w:val="-3"/>
          <w:w w:val="110"/>
          <w:sz w:val="16"/>
        </w:rPr>
        <w:t> </w:t>
      </w:r>
      <w:r>
        <w:rPr>
          <w:w w:val="110"/>
          <w:sz w:val="16"/>
        </w:rPr>
        <w:t>method</w:t>
      </w:r>
      <w:r>
        <w:rPr>
          <w:spacing w:val="-3"/>
          <w:w w:val="110"/>
          <w:sz w:val="16"/>
        </w:rPr>
        <w:t> </w:t>
      </w:r>
      <w:r>
        <w:rPr>
          <w:w w:val="110"/>
          <w:sz w:val="16"/>
        </w:rPr>
        <w:t>that</w:t>
      </w:r>
      <w:r>
        <w:rPr>
          <w:spacing w:val="-3"/>
          <w:w w:val="110"/>
          <w:sz w:val="16"/>
        </w:rPr>
        <w:t> </w:t>
      </w:r>
      <w:r>
        <w:rPr>
          <w:w w:val="110"/>
          <w:sz w:val="16"/>
        </w:rPr>
        <w:t>takes</w:t>
      </w:r>
      <w:r>
        <w:rPr>
          <w:spacing w:val="-3"/>
          <w:w w:val="110"/>
          <w:sz w:val="16"/>
        </w:rPr>
        <w:t> </w:t>
      </w:r>
      <w:r>
        <w:rPr>
          <w:w w:val="110"/>
          <w:sz w:val="16"/>
        </w:rPr>
        <w:t>system</w:t>
      </w:r>
      <w:r>
        <w:rPr>
          <w:spacing w:val="-3"/>
          <w:w w:val="110"/>
          <w:sz w:val="16"/>
        </w:rPr>
        <w:t> </w:t>
      </w:r>
      <w:r>
        <w:rPr>
          <w:w w:val="110"/>
          <w:sz w:val="16"/>
        </w:rPr>
        <w:t>configuration</w:t>
      </w:r>
      <w:r>
        <w:rPr>
          <w:spacing w:val="-3"/>
          <w:w w:val="110"/>
          <w:sz w:val="16"/>
        </w:rPr>
        <w:t> </w:t>
      </w:r>
      <w:r>
        <w:rPr>
          <w:w w:val="110"/>
          <w:sz w:val="16"/>
        </w:rPr>
        <w:t>infor- mation as input and exports the best matching query tags in the format similar to </w:t>
      </w:r>
      <w:r>
        <w:rPr>
          <w:i/>
          <w:w w:val="110"/>
          <w:sz w:val="16"/>
        </w:rPr>
        <w:t>CPE</w:t>
      </w:r>
      <w:r>
        <w:rPr>
          <w:i/>
          <w:w w:val="110"/>
          <w:sz w:val="16"/>
        </w:rPr>
        <w:t> </w:t>
      </w:r>
      <w:r>
        <w:rPr>
          <w:w w:val="110"/>
          <w:sz w:val="16"/>
        </w:rPr>
        <w:t>metadata.</w:t>
      </w:r>
    </w:p>
    <w:p>
      <w:pPr>
        <w:pStyle w:val="ListParagraph"/>
        <w:numPr>
          <w:ilvl w:val="0"/>
          <w:numId w:val="2"/>
        </w:numPr>
        <w:tabs>
          <w:tab w:pos="508" w:val="left" w:leader="none"/>
          <w:tab w:pos="510" w:val="left" w:leader="none"/>
        </w:tabs>
        <w:spacing w:line="271" w:lineRule="auto" w:before="0" w:after="0"/>
        <w:ind w:left="510" w:right="109" w:hanging="128"/>
        <w:jc w:val="both"/>
        <w:rPr>
          <w:sz w:val="16"/>
        </w:rPr>
      </w:pPr>
      <w:r>
        <w:rPr>
          <w:w w:val="110"/>
          <w:sz w:val="16"/>
        </w:rPr>
        <w:t>A</w:t>
      </w:r>
      <w:r>
        <w:rPr>
          <w:w w:val="110"/>
          <w:sz w:val="16"/>
        </w:rPr>
        <w:t> CPS</w:t>
      </w:r>
      <w:r>
        <w:rPr>
          <w:w w:val="110"/>
          <w:sz w:val="16"/>
        </w:rPr>
        <w:t> vulnerability</w:t>
      </w:r>
      <w:r>
        <w:rPr>
          <w:w w:val="110"/>
          <w:sz w:val="16"/>
        </w:rPr>
        <w:t> analysis</w:t>
      </w:r>
      <w:r>
        <w:rPr>
          <w:w w:val="110"/>
          <w:sz w:val="16"/>
        </w:rPr>
        <w:t> case</w:t>
      </w:r>
      <w:r>
        <w:rPr>
          <w:w w:val="110"/>
          <w:sz w:val="16"/>
        </w:rPr>
        <w:t> study</w:t>
      </w:r>
      <w:r>
        <w:rPr>
          <w:w w:val="110"/>
          <w:sz w:val="16"/>
        </w:rPr>
        <w:t> that</w:t>
      </w:r>
      <w:r>
        <w:rPr>
          <w:w w:val="110"/>
          <w:sz w:val="16"/>
        </w:rPr>
        <w:t> validates</w:t>
      </w:r>
      <w:r>
        <w:rPr>
          <w:w w:val="110"/>
          <w:sz w:val="16"/>
        </w:rPr>
        <w:t> the</w:t>
      </w:r>
      <w:r>
        <w:rPr>
          <w:w w:val="110"/>
          <w:sz w:val="16"/>
        </w:rPr>
        <w:t> pro- posed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machine-learning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based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vulnerability-assessment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approach.</w:t>
      </w:r>
    </w:p>
    <w:p>
      <w:pPr>
        <w:pStyle w:val="BodyText"/>
        <w:spacing w:line="271" w:lineRule="auto" w:before="120"/>
        <w:ind w:left="111" w:right="109" w:firstLine="239"/>
        <w:jc w:val="both"/>
      </w:pPr>
      <w:r>
        <w:rPr>
          <w:w w:val="110"/>
        </w:rPr>
        <w:t>The rest of this paper is organized as follows: In Section </w:t>
      </w:r>
      <w:hyperlink w:history="true" w:anchor="_bookmark2">
        <w:r>
          <w:rPr>
            <w:color w:val="007FAC"/>
            <w:w w:val="110"/>
          </w:rPr>
          <w:t>2</w:t>
        </w:r>
      </w:hyperlink>
      <w:r>
        <w:rPr>
          <w:w w:val="110"/>
        </w:rPr>
        <w:t>, we pro- vide</w:t>
      </w:r>
      <w:r>
        <w:rPr>
          <w:spacing w:val="-3"/>
          <w:w w:val="110"/>
        </w:rPr>
        <w:t> </w:t>
      </w:r>
      <w:r>
        <w:rPr>
          <w:w w:val="110"/>
        </w:rPr>
        <w:t>some</w:t>
      </w:r>
      <w:r>
        <w:rPr>
          <w:spacing w:val="-3"/>
          <w:w w:val="110"/>
        </w:rPr>
        <w:t> </w:t>
      </w:r>
      <w:r>
        <w:rPr>
          <w:w w:val="110"/>
        </w:rPr>
        <w:t>background</w:t>
      </w:r>
      <w:r>
        <w:rPr>
          <w:spacing w:val="-3"/>
          <w:w w:val="110"/>
        </w:rPr>
        <w:t> </w:t>
      </w:r>
      <w:r>
        <w:rPr>
          <w:w w:val="110"/>
        </w:rPr>
        <w:t>and</w:t>
      </w:r>
      <w:r>
        <w:rPr>
          <w:spacing w:val="-3"/>
          <w:w w:val="110"/>
        </w:rPr>
        <w:t> </w:t>
      </w:r>
      <w:r>
        <w:rPr>
          <w:w w:val="110"/>
        </w:rPr>
        <w:t>formally</w:t>
      </w:r>
      <w:r>
        <w:rPr>
          <w:spacing w:val="-3"/>
          <w:w w:val="110"/>
        </w:rPr>
        <w:t> </w:t>
      </w:r>
      <w:r>
        <w:rPr>
          <w:w w:val="110"/>
        </w:rPr>
        <w:t>state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problem</w:t>
      </w:r>
      <w:r>
        <w:rPr>
          <w:spacing w:val="-3"/>
          <w:w w:val="110"/>
        </w:rPr>
        <w:t> </w:t>
      </w:r>
      <w:r>
        <w:rPr>
          <w:w w:val="110"/>
        </w:rPr>
        <w:t>addressed</w:t>
      </w:r>
      <w:r>
        <w:rPr>
          <w:spacing w:val="-3"/>
          <w:w w:val="110"/>
        </w:rPr>
        <w:t> </w:t>
      </w:r>
      <w:r>
        <w:rPr>
          <w:w w:val="110"/>
        </w:rPr>
        <w:t>in</w:t>
      </w:r>
      <w:r>
        <w:rPr>
          <w:spacing w:val="-3"/>
          <w:w w:val="110"/>
        </w:rPr>
        <w:t> </w:t>
      </w:r>
      <w:r>
        <w:rPr>
          <w:w w:val="110"/>
        </w:rPr>
        <w:t>this paper,</w:t>
      </w:r>
      <w:r>
        <w:rPr>
          <w:spacing w:val="-13"/>
          <w:w w:val="110"/>
        </w:rPr>
        <w:t> </w:t>
      </w:r>
      <w:r>
        <w:rPr>
          <w:w w:val="110"/>
        </w:rPr>
        <w:t>followed</w:t>
      </w:r>
      <w:r>
        <w:rPr>
          <w:spacing w:val="-11"/>
          <w:w w:val="110"/>
        </w:rPr>
        <w:t> </w:t>
      </w:r>
      <w:r>
        <w:rPr>
          <w:w w:val="110"/>
        </w:rPr>
        <w:t>by</w:t>
      </w:r>
      <w:r>
        <w:rPr>
          <w:spacing w:val="-11"/>
          <w:w w:val="110"/>
        </w:rPr>
        <w:t> </w:t>
      </w:r>
      <w:r>
        <w:rPr>
          <w:w w:val="110"/>
        </w:rPr>
        <w:t>Section</w:t>
      </w:r>
      <w:r>
        <w:rPr>
          <w:spacing w:val="-11"/>
          <w:w w:val="110"/>
        </w:rPr>
        <w:t> </w:t>
      </w:r>
      <w:hyperlink w:history="true" w:anchor="_bookmark3">
        <w:r>
          <w:rPr>
            <w:color w:val="007FAC"/>
            <w:w w:val="110"/>
          </w:rPr>
          <w:t>3</w:t>
        </w:r>
      </w:hyperlink>
      <w:r>
        <w:rPr>
          <w:color w:val="007FAC"/>
          <w:spacing w:val="-11"/>
          <w:w w:val="110"/>
        </w:rPr>
        <w:t> </w:t>
      </w:r>
      <w:r>
        <w:rPr>
          <w:w w:val="110"/>
        </w:rPr>
        <w:t>which</w:t>
      </w:r>
      <w:r>
        <w:rPr>
          <w:spacing w:val="-11"/>
          <w:w w:val="110"/>
        </w:rPr>
        <w:t> </w:t>
      </w:r>
      <w:r>
        <w:rPr>
          <w:w w:val="110"/>
        </w:rPr>
        <w:t>discusses</w:t>
      </w:r>
      <w:r>
        <w:rPr>
          <w:spacing w:val="-11"/>
          <w:w w:val="110"/>
        </w:rPr>
        <w:t> </w:t>
      </w:r>
      <w:r>
        <w:rPr>
          <w:w w:val="110"/>
        </w:rPr>
        <w:t>vulnerability</w:t>
      </w:r>
      <w:r>
        <w:rPr>
          <w:spacing w:val="-11"/>
          <w:w w:val="110"/>
        </w:rPr>
        <w:t> </w:t>
      </w:r>
      <w:r>
        <w:rPr>
          <w:w w:val="110"/>
        </w:rPr>
        <w:t>data</w:t>
      </w:r>
      <w:r>
        <w:rPr>
          <w:spacing w:val="-11"/>
          <w:w w:val="110"/>
        </w:rPr>
        <w:t> </w:t>
      </w:r>
      <w:r>
        <w:rPr>
          <w:w w:val="110"/>
        </w:rPr>
        <w:t>sources, standard</w:t>
      </w:r>
      <w:r>
        <w:rPr>
          <w:w w:val="110"/>
        </w:rPr>
        <w:t> vulnerability-severity</w:t>
      </w:r>
      <w:r>
        <w:rPr>
          <w:w w:val="110"/>
        </w:rPr>
        <w:t> metrics</w:t>
      </w:r>
      <w:r>
        <w:rPr>
          <w:w w:val="110"/>
        </w:rPr>
        <w:t> and</w:t>
      </w:r>
      <w:r>
        <w:rPr>
          <w:w w:val="110"/>
        </w:rPr>
        <w:t> related</w:t>
      </w:r>
      <w:r>
        <w:rPr>
          <w:w w:val="110"/>
        </w:rPr>
        <w:t> vulnerability- assessment</w:t>
      </w:r>
      <w:r>
        <w:rPr>
          <w:w w:val="110"/>
        </w:rPr>
        <w:t> processes</w:t>
      </w:r>
      <w:r>
        <w:rPr>
          <w:w w:val="110"/>
        </w:rPr>
        <w:t> used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CVSS</w:t>
      </w:r>
      <w:r>
        <w:rPr>
          <w:w w:val="110"/>
        </w:rPr>
        <w:t> mechanism.</w:t>
      </w:r>
      <w:r>
        <w:rPr>
          <w:w w:val="110"/>
        </w:rPr>
        <w:t> In</w:t>
      </w:r>
      <w:r>
        <w:rPr>
          <w:w w:val="110"/>
        </w:rPr>
        <w:t> Section</w:t>
      </w:r>
      <w:r>
        <w:rPr>
          <w:w w:val="110"/>
        </w:rPr>
        <w:t> </w:t>
      </w:r>
      <w:hyperlink w:history="true" w:anchor="_bookmark7">
        <w:r>
          <w:rPr>
            <w:color w:val="007FAC"/>
            <w:w w:val="110"/>
          </w:rPr>
          <w:t>4</w:t>
        </w:r>
      </w:hyperlink>
      <w:r>
        <w:rPr>
          <w:w w:val="110"/>
        </w:rPr>
        <w:t>,</w:t>
      </w:r>
      <w:r>
        <w:rPr>
          <w:w w:val="110"/>
        </w:rPr>
        <w:t> we reveal</w:t>
      </w:r>
      <w:r>
        <w:rPr>
          <w:spacing w:val="-8"/>
          <w:w w:val="110"/>
        </w:rPr>
        <w:t> </w:t>
      </w:r>
      <w:r>
        <w:rPr>
          <w:w w:val="110"/>
        </w:rPr>
        <w:t>our</w:t>
      </w:r>
      <w:r>
        <w:rPr>
          <w:spacing w:val="-8"/>
          <w:w w:val="110"/>
        </w:rPr>
        <w:t> </w:t>
      </w:r>
      <w:r>
        <w:rPr>
          <w:w w:val="110"/>
        </w:rPr>
        <w:t>vulnerability</w:t>
      </w:r>
      <w:r>
        <w:rPr>
          <w:spacing w:val="-8"/>
          <w:w w:val="110"/>
        </w:rPr>
        <w:t> </w:t>
      </w:r>
      <w:r>
        <w:rPr>
          <w:w w:val="110"/>
        </w:rPr>
        <w:t>assessment</w:t>
      </w:r>
      <w:r>
        <w:rPr>
          <w:spacing w:val="-8"/>
          <w:w w:val="110"/>
        </w:rPr>
        <w:t> </w:t>
      </w:r>
      <w:r>
        <w:rPr>
          <w:w w:val="110"/>
        </w:rPr>
        <w:t>prototype,</w:t>
      </w:r>
      <w:r>
        <w:rPr>
          <w:spacing w:val="-8"/>
          <w:w w:val="110"/>
        </w:rPr>
        <w:t> </w:t>
      </w:r>
      <w:r>
        <w:rPr>
          <w:w w:val="110"/>
        </w:rPr>
        <w:t>which</w:t>
      </w:r>
      <w:r>
        <w:rPr>
          <w:spacing w:val="-8"/>
          <w:w w:val="110"/>
        </w:rPr>
        <w:t> </w:t>
      </w:r>
      <w:r>
        <w:rPr>
          <w:w w:val="110"/>
        </w:rPr>
        <w:t>correlates</w:t>
      </w:r>
      <w:r>
        <w:rPr>
          <w:spacing w:val="-8"/>
          <w:w w:val="110"/>
        </w:rPr>
        <w:t> </w:t>
      </w:r>
      <w:r>
        <w:rPr>
          <w:w w:val="110"/>
        </w:rPr>
        <w:t>existing CVSS</w:t>
      </w:r>
      <w:r>
        <w:rPr>
          <w:spacing w:val="-11"/>
          <w:w w:val="110"/>
        </w:rPr>
        <w:t> </w:t>
      </w:r>
      <w:r>
        <w:rPr>
          <w:w w:val="110"/>
        </w:rPr>
        <w:t>scores</w:t>
      </w:r>
      <w:r>
        <w:rPr>
          <w:spacing w:val="-11"/>
          <w:w w:val="110"/>
        </w:rPr>
        <w:t> </w:t>
      </w:r>
      <w:r>
        <w:rPr>
          <w:w w:val="110"/>
        </w:rPr>
        <w:t>against</w:t>
      </w:r>
      <w:r>
        <w:rPr>
          <w:spacing w:val="-11"/>
          <w:w w:val="110"/>
        </w:rPr>
        <w:t> </w:t>
      </w:r>
      <w:r>
        <w:rPr>
          <w:w w:val="110"/>
        </w:rPr>
        <w:t>other</w:t>
      </w:r>
      <w:r>
        <w:rPr>
          <w:spacing w:val="-11"/>
          <w:w w:val="110"/>
        </w:rPr>
        <w:t> </w:t>
      </w:r>
      <w:r>
        <w:rPr>
          <w:w w:val="110"/>
        </w:rPr>
        <w:t>security-alert</w:t>
      </w:r>
      <w:r>
        <w:rPr>
          <w:spacing w:val="-11"/>
          <w:w w:val="110"/>
        </w:rPr>
        <w:t> </w:t>
      </w:r>
      <w:r>
        <w:rPr>
          <w:w w:val="110"/>
        </w:rPr>
        <w:t>indicators,</w:t>
      </w:r>
      <w:r>
        <w:rPr>
          <w:spacing w:val="-11"/>
          <w:w w:val="110"/>
        </w:rPr>
        <w:t> </w:t>
      </w:r>
      <w:r>
        <w:rPr>
          <w:w w:val="110"/>
        </w:rPr>
        <w:t>as</w:t>
      </w:r>
      <w:r>
        <w:rPr>
          <w:spacing w:val="-11"/>
          <w:w w:val="110"/>
        </w:rPr>
        <w:t> </w:t>
      </w:r>
      <w:r>
        <w:rPr>
          <w:w w:val="110"/>
        </w:rPr>
        <w:t>well</w:t>
      </w:r>
      <w:r>
        <w:rPr>
          <w:spacing w:val="-11"/>
          <w:w w:val="110"/>
        </w:rPr>
        <w:t> </w:t>
      </w:r>
      <w:r>
        <w:rPr>
          <w:w w:val="110"/>
        </w:rPr>
        <w:t>as</w:t>
      </w:r>
      <w:r>
        <w:rPr>
          <w:spacing w:val="-11"/>
          <w:w w:val="110"/>
        </w:rPr>
        <w:t> </w:t>
      </w:r>
      <w:r>
        <w:rPr>
          <w:w w:val="110"/>
        </w:rPr>
        <w:t>reconciles different</w:t>
      </w:r>
      <w:r>
        <w:rPr>
          <w:spacing w:val="-10"/>
          <w:w w:val="110"/>
        </w:rPr>
        <w:t> </w:t>
      </w:r>
      <w:r>
        <w:rPr>
          <w:w w:val="110"/>
        </w:rPr>
        <w:t>CVSS</w:t>
      </w:r>
      <w:r>
        <w:rPr>
          <w:spacing w:val="-10"/>
          <w:w w:val="110"/>
        </w:rPr>
        <w:t> </w:t>
      </w:r>
      <w:r>
        <w:rPr>
          <w:w w:val="110"/>
        </w:rPr>
        <w:t>versions</w:t>
      </w:r>
      <w:r>
        <w:rPr>
          <w:spacing w:val="-10"/>
          <w:w w:val="110"/>
        </w:rPr>
        <w:t> </w:t>
      </w:r>
      <w:r>
        <w:rPr>
          <w:w w:val="110"/>
        </w:rPr>
        <w:t>using</w:t>
      </w:r>
      <w:r>
        <w:rPr>
          <w:spacing w:val="-10"/>
          <w:w w:val="110"/>
        </w:rPr>
        <w:t> </w:t>
      </w:r>
      <w:r>
        <w:rPr>
          <w:w w:val="110"/>
        </w:rPr>
        <w:t>some</w:t>
      </w:r>
      <w:r>
        <w:rPr>
          <w:spacing w:val="-10"/>
          <w:w w:val="110"/>
        </w:rPr>
        <w:t> </w:t>
      </w:r>
      <w:r>
        <w:rPr>
          <w:w w:val="110"/>
        </w:rPr>
        <w:t>text-mining</w:t>
      </w:r>
      <w:r>
        <w:rPr>
          <w:spacing w:val="-10"/>
          <w:w w:val="110"/>
        </w:rPr>
        <w:t> </w:t>
      </w:r>
      <w:r>
        <w:rPr>
          <w:w w:val="110"/>
        </w:rPr>
        <w:t>techniques</w:t>
      </w:r>
      <w:r>
        <w:rPr>
          <w:spacing w:val="-10"/>
          <w:w w:val="110"/>
        </w:rPr>
        <w:t> </w:t>
      </w:r>
      <w:r>
        <w:rPr>
          <w:w w:val="110"/>
        </w:rPr>
        <w:t>on</w:t>
      </w:r>
      <w:r>
        <w:rPr>
          <w:spacing w:val="-10"/>
          <w:w w:val="110"/>
        </w:rPr>
        <w:t> </w:t>
      </w:r>
      <w:r>
        <w:rPr>
          <w:w w:val="110"/>
        </w:rPr>
        <w:t>a</w:t>
      </w:r>
      <w:r>
        <w:rPr>
          <w:spacing w:val="-10"/>
          <w:w w:val="110"/>
        </w:rPr>
        <w:t> </w:t>
      </w:r>
      <w:r>
        <w:rPr>
          <w:w w:val="110"/>
        </w:rPr>
        <w:t>corpus of</w:t>
      </w:r>
      <w:r>
        <w:rPr>
          <w:w w:val="110"/>
        </w:rPr>
        <w:t> vulnerability</w:t>
      </w:r>
      <w:r>
        <w:rPr>
          <w:w w:val="110"/>
        </w:rPr>
        <w:t> reports.</w:t>
      </w:r>
      <w:r>
        <w:rPr>
          <w:w w:val="110"/>
        </w:rPr>
        <w:t> In</w:t>
      </w:r>
      <w:r>
        <w:rPr>
          <w:w w:val="110"/>
        </w:rPr>
        <w:t> Section</w:t>
      </w:r>
      <w:r>
        <w:rPr>
          <w:w w:val="110"/>
        </w:rPr>
        <w:t> </w:t>
      </w:r>
      <w:hyperlink w:history="true" w:anchor="_bookmark14">
        <w:r>
          <w:rPr>
            <w:color w:val="007FAC"/>
            <w:w w:val="110"/>
          </w:rPr>
          <w:t>5</w:t>
        </w:r>
      </w:hyperlink>
      <w:r>
        <w:rPr>
          <w:w w:val="110"/>
        </w:rPr>
        <w:t>,</w:t>
      </w:r>
      <w:r>
        <w:rPr>
          <w:w w:val="110"/>
        </w:rPr>
        <w:t> we</w:t>
      </w:r>
      <w:r>
        <w:rPr>
          <w:w w:val="110"/>
        </w:rPr>
        <w:t> evaluate</w:t>
      </w:r>
      <w:r>
        <w:rPr>
          <w:w w:val="110"/>
        </w:rPr>
        <w:t> our</w:t>
      </w:r>
      <w:r>
        <w:rPr>
          <w:w w:val="110"/>
        </w:rPr>
        <w:t> vulnerability- discovery</w:t>
      </w:r>
      <w:r>
        <w:rPr>
          <w:w w:val="110"/>
        </w:rPr>
        <w:t> and</w:t>
      </w:r>
      <w:r>
        <w:rPr>
          <w:w w:val="110"/>
        </w:rPr>
        <w:t> assessment</w:t>
      </w:r>
      <w:r>
        <w:rPr>
          <w:w w:val="110"/>
        </w:rPr>
        <w:t> methodology</w:t>
      </w:r>
      <w:r>
        <w:rPr>
          <w:w w:val="110"/>
        </w:rPr>
        <w:t> in</w:t>
      </w:r>
      <w:r>
        <w:rPr>
          <w:w w:val="110"/>
        </w:rPr>
        <w:t> CPS</w:t>
      </w:r>
      <w:r>
        <w:rPr>
          <w:w w:val="110"/>
        </w:rPr>
        <w:t> contexts</w:t>
      </w:r>
      <w:r>
        <w:rPr>
          <w:w w:val="110"/>
        </w:rPr>
        <w:t> using</w:t>
      </w:r>
      <w:r>
        <w:rPr>
          <w:w w:val="110"/>
        </w:rPr>
        <w:t> mainly NVD</w:t>
      </w:r>
      <w:r>
        <w:rPr>
          <w:spacing w:val="-3"/>
          <w:w w:val="110"/>
        </w:rPr>
        <w:t> </w:t>
      </w:r>
      <w:r>
        <w:rPr>
          <w:w w:val="110"/>
        </w:rPr>
        <w:t>and</w:t>
      </w:r>
      <w:r>
        <w:rPr>
          <w:spacing w:val="-3"/>
          <w:w w:val="110"/>
        </w:rPr>
        <w:t> </w:t>
      </w:r>
      <w:r>
        <w:rPr>
          <w:i/>
          <w:w w:val="110"/>
        </w:rPr>
        <w:t>Shodan</w:t>
      </w:r>
      <w:r>
        <w:rPr>
          <w:i/>
          <w:spacing w:val="-3"/>
          <w:w w:val="110"/>
        </w:rPr>
        <w:t> </w:t>
      </w:r>
      <w:r>
        <w:rPr>
          <w:w w:val="110"/>
        </w:rPr>
        <w:t>[</w:t>
      </w:r>
      <w:hyperlink w:history="true" w:anchor="_bookmark37">
        <w:r>
          <w:rPr>
            <w:color w:val="007FAC"/>
            <w:w w:val="110"/>
          </w:rPr>
          <w:t>18</w:t>
        </w:r>
      </w:hyperlink>
      <w:r>
        <w:rPr>
          <w:w w:val="110"/>
        </w:rPr>
        <w:t>]</w:t>
      </w:r>
      <w:r>
        <w:rPr>
          <w:spacing w:val="-3"/>
          <w:w w:val="110"/>
        </w:rPr>
        <w:t> </w:t>
      </w:r>
      <w:r>
        <w:rPr>
          <w:w w:val="110"/>
        </w:rPr>
        <w:t>through</w:t>
      </w:r>
      <w:r>
        <w:rPr>
          <w:spacing w:val="-3"/>
          <w:w w:val="110"/>
        </w:rPr>
        <w:t> </w:t>
      </w:r>
      <w:r>
        <w:rPr>
          <w:w w:val="110"/>
        </w:rPr>
        <w:t>some</w:t>
      </w:r>
      <w:r>
        <w:rPr>
          <w:spacing w:val="-3"/>
          <w:w w:val="110"/>
        </w:rPr>
        <w:t> </w:t>
      </w:r>
      <w:r>
        <w:rPr>
          <w:w w:val="110"/>
        </w:rPr>
        <w:t>analysis.</w:t>
      </w:r>
      <w:r>
        <w:rPr>
          <w:spacing w:val="-3"/>
          <w:w w:val="110"/>
        </w:rPr>
        <w:t> </w:t>
      </w:r>
      <w:r>
        <w:rPr>
          <w:w w:val="110"/>
        </w:rPr>
        <w:t>In</w:t>
      </w:r>
      <w:r>
        <w:rPr>
          <w:spacing w:val="-3"/>
          <w:w w:val="110"/>
        </w:rPr>
        <w:t> </w:t>
      </w:r>
      <w:r>
        <w:rPr>
          <w:w w:val="110"/>
        </w:rPr>
        <w:t>Section</w:t>
      </w:r>
      <w:r>
        <w:rPr>
          <w:spacing w:val="-3"/>
          <w:w w:val="110"/>
        </w:rPr>
        <w:t> </w:t>
      </w:r>
      <w:hyperlink w:history="true" w:anchor="_bookmark19">
        <w:r>
          <w:rPr>
            <w:color w:val="007FAC"/>
            <w:w w:val="110"/>
          </w:rPr>
          <w:t>6</w:t>
        </w:r>
      </w:hyperlink>
      <w:r>
        <w:rPr>
          <w:w w:val="110"/>
        </w:rPr>
        <w:t>,</w:t>
      </w:r>
      <w:r>
        <w:rPr>
          <w:spacing w:val="-3"/>
          <w:w w:val="110"/>
        </w:rPr>
        <w:t> </w:t>
      </w:r>
      <w:r>
        <w:rPr>
          <w:w w:val="110"/>
        </w:rPr>
        <w:t>we</w:t>
      </w:r>
      <w:r>
        <w:rPr>
          <w:spacing w:val="-3"/>
          <w:w w:val="110"/>
        </w:rPr>
        <w:t> </w:t>
      </w:r>
      <w:r>
        <w:rPr>
          <w:w w:val="110"/>
        </w:rPr>
        <w:t>provide some</w:t>
      </w:r>
      <w:r>
        <w:rPr>
          <w:spacing w:val="4"/>
          <w:w w:val="110"/>
        </w:rPr>
        <w:t> </w:t>
      </w:r>
      <w:r>
        <w:rPr>
          <w:w w:val="110"/>
        </w:rPr>
        <w:t>concluding</w:t>
      </w:r>
      <w:r>
        <w:rPr>
          <w:spacing w:val="5"/>
          <w:w w:val="110"/>
        </w:rPr>
        <w:t> </w:t>
      </w:r>
      <w:r>
        <w:rPr>
          <w:w w:val="110"/>
        </w:rPr>
        <w:t>remarks</w:t>
      </w:r>
      <w:r>
        <w:rPr>
          <w:spacing w:val="4"/>
          <w:w w:val="110"/>
        </w:rPr>
        <w:t> </w:t>
      </w:r>
      <w:r>
        <w:rPr>
          <w:w w:val="110"/>
        </w:rPr>
        <w:t>and</w:t>
      </w:r>
      <w:r>
        <w:rPr>
          <w:spacing w:val="5"/>
          <w:w w:val="110"/>
        </w:rPr>
        <w:t> </w:t>
      </w:r>
      <w:r>
        <w:rPr>
          <w:w w:val="110"/>
        </w:rPr>
        <w:t>discuss</w:t>
      </w:r>
      <w:r>
        <w:rPr>
          <w:spacing w:val="4"/>
          <w:w w:val="110"/>
        </w:rPr>
        <w:t> </w:t>
      </w:r>
      <w:r>
        <w:rPr>
          <w:w w:val="110"/>
        </w:rPr>
        <w:t>some</w:t>
      </w:r>
      <w:r>
        <w:rPr>
          <w:spacing w:val="5"/>
          <w:w w:val="110"/>
        </w:rPr>
        <w:t> </w:t>
      </w:r>
      <w:r>
        <w:rPr>
          <w:w w:val="110"/>
        </w:rPr>
        <w:t>future</w:t>
      </w:r>
      <w:r>
        <w:rPr>
          <w:spacing w:val="4"/>
          <w:w w:val="110"/>
        </w:rPr>
        <w:t> </w:t>
      </w:r>
      <w:r>
        <w:rPr>
          <w:w w:val="110"/>
        </w:rPr>
        <w:t>research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directions.</w:t>
      </w:r>
    </w:p>
    <w:p>
      <w:pPr>
        <w:pStyle w:val="BodyText"/>
        <w:spacing w:before="23"/>
      </w:pPr>
    </w:p>
    <w:p>
      <w:pPr>
        <w:pStyle w:val="Heading1"/>
        <w:numPr>
          <w:ilvl w:val="0"/>
          <w:numId w:val="1"/>
        </w:numPr>
        <w:tabs>
          <w:tab w:pos="334" w:val="left" w:leader="none"/>
        </w:tabs>
        <w:spacing w:line="240" w:lineRule="auto" w:before="0" w:after="0"/>
        <w:ind w:left="334" w:right="0" w:hanging="223"/>
        <w:jc w:val="left"/>
      </w:pPr>
      <w:bookmarkStart w:name="Related works" w:id="5"/>
      <w:bookmarkEnd w:id="5"/>
      <w:r>
        <w:rPr>
          <w:b w:val="0"/>
        </w:rPr>
      </w:r>
      <w:r>
        <w:rPr>
          <w:w w:val="110"/>
        </w:rPr>
        <w:t>Related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works</w:t>
      </w:r>
    </w:p>
    <w:p>
      <w:pPr>
        <w:pStyle w:val="BodyText"/>
        <w:spacing w:before="48"/>
        <w:rPr>
          <w:b/>
        </w:rPr>
      </w:pPr>
    </w:p>
    <w:p>
      <w:pPr>
        <w:pStyle w:val="BodyText"/>
        <w:spacing w:line="271" w:lineRule="auto"/>
        <w:ind w:left="111" w:right="109" w:firstLine="239"/>
        <w:jc w:val="both"/>
      </w:pPr>
      <w:bookmarkStart w:name="_bookmark2" w:id="6"/>
      <w:bookmarkEnd w:id="6"/>
      <w:r>
        <w:rPr/>
      </w:r>
      <w:r>
        <w:rPr>
          <w:w w:val="110"/>
        </w:rPr>
        <w:t>Correlation</w:t>
      </w:r>
      <w:r>
        <w:rPr>
          <w:w w:val="110"/>
        </w:rPr>
        <w:t> studies</w:t>
      </w:r>
      <w:r>
        <w:rPr>
          <w:w w:val="110"/>
        </w:rPr>
        <w:t> between</w:t>
      </w:r>
      <w:r>
        <w:rPr>
          <w:w w:val="110"/>
        </w:rPr>
        <w:t> multiple</w:t>
      </w:r>
      <w:r>
        <w:rPr>
          <w:w w:val="110"/>
        </w:rPr>
        <w:t> cybersecurity</w:t>
      </w:r>
      <w:r>
        <w:rPr>
          <w:w w:val="110"/>
        </w:rPr>
        <w:t> data</w:t>
      </w:r>
      <w:r>
        <w:rPr>
          <w:w w:val="110"/>
        </w:rPr>
        <w:t> </w:t>
      </w:r>
      <w:r>
        <w:rPr>
          <w:w w:val="110"/>
        </w:rPr>
        <w:t>sources</w:t>
      </w:r>
      <w:r>
        <w:rPr>
          <w:spacing w:val="80"/>
          <w:w w:val="110"/>
        </w:rPr>
        <w:t> </w:t>
      </w:r>
      <w:r>
        <w:rPr>
          <w:w w:val="110"/>
        </w:rPr>
        <w:t>can</w:t>
      </w:r>
      <w:r>
        <w:rPr>
          <w:w w:val="110"/>
        </w:rPr>
        <w:t> combine</w:t>
      </w:r>
      <w:r>
        <w:rPr>
          <w:w w:val="110"/>
        </w:rPr>
        <w:t> various</w:t>
      </w:r>
      <w:r>
        <w:rPr>
          <w:w w:val="110"/>
        </w:rPr>
        <w:t> perspectives</w:t>
      </w:r>
      <w:r>
        <w:rPr>
          <w:w w:val="110"/>
        </w:rPr>
        <w:t> from</w:t>
      </w:r>
      <w:r>
        <w:rPr>
          <w:w w:val="110"/>
        </w:rPr>
        <w:t> different</w:t>
      </w:r>
      <w:r>
        <w:rPr>
          <w:w w:val="110"/>
        </w:rPr>
        <w:t> stakeholders,</w:t>
      </w:r>
      <w:r>
        <w:rPr>
          <w:w w:val="110"/>
        </w:rPr>
        <w:t> to</w:t>
      </w:r>
      <w:r>
        <w:rPr>
          <w:w w:val="110"/>
        </w:rPr>
        <w:t> con- nect</w:t>
      </w:r>
      <w:r>
        <w:rPr>
          <w:w w:val="110"/>
        </w:rPr>
        <w:t> multifaceted</w:t>
      </w:r>
      <w:r>
        <w:rPr>
          <w:w w:val="110"/>
        </w:rPr>
        <w:t> analysis</w:t>
      </w:r>
      <w:r>
        <w:rPr>
          <w:w w:val="110"/>
        </w:rPr>
        <w:t> into</w:t>
      </w:r>
      <w:r>
        <w:rPr>
          <w:w w:val="110"/>
        </w:rPr>
        <w:t> broader</w:t>
      </w:r>
      <w:r>
        <w:rPr>
          <w:w w:val="110"/>
        </w:rPr>
        <w:t> statistical</w:t>
      </w:r>
      <w:r>
        <w:rPr>
          <w:w w:val="110"/>
        </w:rPr>
        <w:t> associations.</w:t>
      </w:r>
      <w:r>
        <w:rPr>
          <w:w w:val="110"/>
        </w:rPr>
        <w:t> CVE, NVD,</w:t>
      </w:r>
      <w:r>
        <w:rPr>
          <w:spacing w:val="-8"/>
          <w:w w:val="110"/>
        </w:rPr>
        <w:t> </w:t>
      </w:r>
      <w:r>
        <w:rPr>
          <w:w w:val="110"/>
        </w:rPr>
        <w:t>CERT</w:t>
      </w:r>
      <w:r>
        <w:rPr>
          <w:spacing w:val="-8"/>
          <w:w w:val="110"/>
        </w:rPr>
        <w:t> </w:t>
      </w:r>
      <w:r>
        <w:rPr>
          <w:w w:val="110"/>
        </w:rPr>
        <w:t>and</w:t>
      </w:r>
      <w:r>
        <w:rPr>
          <w:spacing w:val="-8"/>
          <w:w w:val="110"/>
        </w:rPr>
        <w:t> </w:t>
      </w:r>
      <w:r>
        <w:rPr>
          <w:w w:val="110"/>
        </w:rPr>
        <w:t>SecurityFocus</w:t>
      </w:r>
      <w:r>
        <w:rPr>
          <w:spacing w:val="-8"/>
          <w:w w:val="110"/>
        </w:rPr>
        <w:t> </w:t>
      </w:r>
      <w:r>
        <w:rPr>
          <w:w w:val="110"/>
        </w:rPr>
        <w:t>are</w:t>
      </w:r>
      <w:r>
        <w:rPr>
          <w:spacing w:val="-8"/>
          <w:w w:val="110"/>
        </w:rPr>
        <w:t> </w:t>
      </w:r>
      <w:r>
        <w:rPr>
          <w:w w:val="110"/>
        </w:rPr>
        <w:t>widely</w:t>
      </w:r>
      <w:r>
        <w:rPr>
          <w:spacing w:val="-8"/>
          <w:w w:val="110"/>
        </w:rPr>
        <w:t> </w:t>
      </w:r>
      <w:r>
        <w:rPr>
          <w:w w:val="110"/>
        </w:rPr>
        <w:t>used</w:t>
      </w:r>
      <w:r>
        <w:rPr>
          <w:spacing w:val="-8"/>
          <w:w w:val="110"/>
        </w:rPr>
        <w:t> </w:t>
      </w:r>
      <w:r>
        <w:rPr>
          <w:w w:val="110"/>
        </w:rPr>
        <w:t>vulnerability-analytics databases</w:t>
      </w:r>
      <w:r>
        <w:rPr>
          <w:w w:val="110"/>
        </w:rPr>
        <w:t> for</w:t>
      </w:r>
      <w:r>
        <w:rPr>
          <w:w w:val="110"/>
        </w:rPr>
        <w:t> uniquely</w:t>
      </w:r>
      <w:r>
        <w:rPr>
          <w:w w:val="110"/>
        </w:rPr>
        <w:t> identified</w:t>
      </w:r>
      <w:r>
        <w:rPr>
          <w:w w:val="110"/>
        </w:rPr>
        <w:t> vulnerability</w:t>
      </w:r>
      <w:r>
        <w:rPr>
          <w:w w:val="110"/>
        </w:rPr>
        <w:t> recordings.</w:t>
      </w:r>
      <w:r>
        <w:rPr>
          <w:w w:val="110"/>
        </w:rPr>
        <w:t> These databases</w:t>
      </w:r>
      <w:r>
        <w:rPr>
          <w:w w:val="110"/>
        </w:rPr>
        <w:t> are</w:t>
      </w:r>
      <w:r>
        <w:rPr>
          <w:w w:val="110"/>
        </w:rPr>
        <w:t> further</w:t>
      </w:r>
      <w:r>
        <w:rPr>
          <w:w w:val="110"/>
        </w:rPr>
        <w:t> correlated</w:t>
      </w:r>
      <w:r>
        <w:rPr>
          <w:w w:val="110"/>
        </w:rPr>
        <w:t> to</w:t>
      </w:r>
      <w:r>
        <w:rPr>
          <w:w w:val="110"/>
        </w:rPr>
        <w:t> data</w:t>
      </w:r>
      <w:r>
        <w:rPr>
          <w:w w:val="110"/>
        </w:rPr>
        <w:t> sources</w:t>
      </w:r>
      <w:r>
        <w:rPr>
          <w:w w:val="110"/>
        </w:rPr>
        <w:t> like</w:t>
      </w:r>
      <w:r>
        <w:rPr>
          <w:w w:val="110"/>
        </w:rPr>
        <w:t> ExploitDB</w:t>
      </w:r>
      <w:r>
        <w:rPr>
          <w:w w:val="110"/>
        </w:rPr>
        <w:t> [</w:t>
      </w:r>
      <w:hyperlink w:history="true" w:anchor="_bookmark38">
        <w:r>
          <w:rPr>
            <w:color w:val="007FAC"/>
            <w:w w:val="110"/>
          </w:rPr>
          <w:t>19</w:t>
        </w:r>
      </w:hyperlink>
      <w:r>
        <w:rPr>
          <w:w w:val="110"/>
        </w:rPr>
        <w:t>].</w:t>
      </w:r>
      <w:r>
        <w:rPr>
          <w:spacing w:val="40"/>
          <w:w w:val="110"/>
        </w:rPr>
        <w:t> </w:t>
      </w:r>
      <w:r>
        <w:rPr>
          <w:w w:val="110"/>
        </w:rPr>
        <w:t>An</w:t>
      </w:r>
      <w:r>
        <w:rPr>
          <w:spacing w:val="-4"/>
          <w:w w:val="110"/>
        </w:rPr>
        <w:t> </w:t>
      </w:r>
      <w:r>
        <w:rPr>
          <w:w w:val="110"/>
        </w:rPr>
        <w:t>example</w:t>
      </w:r>
      <w:r>
        <w:rPr>
          <w:spacing w:val="-4"/>
          <w:w w:val="110"/>
        </w:rPr>
        <w:t> </w:t>
      </w:r>
      <w:r>
        <w:rPr>
          <w:w w:val="110"/>
        </w:rPr>
        <w:t>of</w:t>
      </w:r>
      <w:r>
        <w:rPr>
          <w:spacing w:val="-4"/>
          <w:w w:val="110"/>
        </w:rPr>
        <w:t> </w:t>
      </w:r>
      <w:r>
        <w:rPr>
          <w:w w:val="110"/>
        </w:rPr>
        <w:t>this</w:t>
      </w:r>
      <w:r>
        <w:rPr>
          <w:spacing w:val="-4"/>
          <w:w w:val="110"/>
        </w:rPr>
        <w:t> </w:t>
      </w:r>
      <w:r>
        <w:rPr>
          <w:w w:val="110"/>
        </w:rPr>
        <w:t>is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study</w:t>
      </w:r>
      <w:r>
        <w:rPr>
          <w:spacing w:val="-4"/>
          <w:w w:val="110"/>
        </w:rPr>
        <w:t> </w:t>
      </w:r>
      <w:r>
        <w:rPr>
          <w:w w:val="110"/>
        </w:rPr>
        <w:t>carried</w:t>
      </w:r>
      <w:r>
        <w:rPr>
          <w:spacing w:val="-4"/>
          <w:w w:val="110"/>
        </w:rPr>
        <w:t> </w:t>
      </w:r>
      <w:r>
        <w:rPr>
          <w:w w:val="110"/>
        </w:rPr>
        <w:t>out</w:t>
      </w:r>
      <w:r>
        <w:rPr>
          <w:spacing w:val="-4"/>
          <w:w w:val="110"/>
        </w:rPr>
        <w:t> </w:t>
      </w:r>
      <w:r>
        <w:rPr>
          <w:w w:val="110"/>
        </w:rPr>
        <w:t>by</w:t>
      </w:r>
      <w:r>
        <w:rPr>
          <w:spacing w:val="-4"/>
          <w:w w:val="110"/>
        </w:rPr>
        <w:t> </w:t>
      </w:r>
      <w:r>
        <w:rPr>
          <w:w w:val="110"/>
        </w:rPr>
        <w:t>Allodi</w:t>
      </w:r>
      <w:r>
        <w:rPr>
          <w:spacing w:val="-4"/>
          <w:w w:val="110"/>
        </w:rPr>
        <w:t> </w:t>
      </w:r>
      <w:r>
        <w:rPr>
          <w:w w:val="110"/>
        </w:rPr>
        <w:t>and</w:t>
      </w:r>
      <w:r>
        <w:rPr>
          <w:spacing w:val="-4"/>
          <w:w w:val="110"/>
        </w:rPr>
        <w:t> </w:t>
      </w:r>
      <w:r>
        <w:rPr>
          <w:w w:val="110"/>
        </w:rPr>
        <w:t>Massacci</w:t>
      </w:r>
      <w:r>
        <w:rPr>
          <w:spacing w:val="-4"/>
          <w:w w:val="110"/>
        </w:rPr>
        <w:t> </w:t>
      </w:r>
      <w:r>
        <w:rPr>
          <w:w w:val="110"/>
        </w:rPr>
        <w:t>[</w:t>
      </w:r>
      <w:hyperlink w:history="true" w:anchor="_bookmark39">
        <w:r>
          <w:rPr>
            <w:color w:val="007FAC"/>
            <w:w w:val="110"/>
          </w:rPr>
          <w:t>20</w:t>
        </w:r>
      </w:hyperlink>
      <w:r>
        <w:rPr>
          <w:w w:val="110"/>
        </w:rPr>
        <w:t>] </w:t>
      </w:r>
      <w:r>
        <w:rPr/>
        <w:t>correlates. They correlate NVD to ExploitDB, Symantec AttackSignature</w:t>
      </w:r>
      <w:r>
        <w:rPr>
          <w:spacing w:val="80"/>
          <w:w w:val="110"/>
        </w:rPr>
        <w:t> </w:t>
      </w:r>
      <w:r>
        <w:rPr>
          <w:w w:val="110"/>
        </w:rPr>
        <w:t>and</w:t>
      </w:r>
      <w:r>
        <w:rPr>
          <w:w w:val="110"/>
        </w:rPr>
        <w:t> ThreatExplorer.</w:t>
      </w:r>
      <w:r>
        <w:rPr>
          <w:w w:val="110"/>
        </w:rPr>
        <w:t> By</w:t>
      </w:r>
      <w:r>
        <w:rPr>
          <w:w w:val="110"/>
        </w:rPr>
        <w:t> doing</w:t>
      </w:r>
      <w:r>
        <w:rPr>
          <w:w w:val="110"/>
        </w:rPr>
        <w:t> so,</w:t>
      </w:r>
      <w:r>
        <w:rPr>
          <w:w w:val="110"/>
        </w:rPr>
        <w:t> they</w:t>
      </w:r>
      <w:r>
        <w:rPr>
          <w:w w:val="110"/>
        </w:rPr>
        <w:t> enhance</w:t>
      </w:r>
      <w:r>
        <w:rPr>
          <w:w w:val="110"/>
        </w:rPr>
        <w:t> CVSS</w:t>
      </w:r>
      <w:r>
        <w:rPr>
          <w:w w:val="110"/>
        </w:rPr>
        <w:t> scoring</w:t>
      </w:r>
      <w:r>
        <w:rPr>
          <w:w w:val="110"/>
        </w:rPr>
        <w:t> practice by computing the temporal attributes based on the existence of public proof-of-concept</w:t>
      </w:r>
      <w:r>
        <w:rPr>
          <w:spacing w:val="-2"/>
          <w:w w:val="110"/>
        </w:rPr>
        <w:t> </w:t>
      </w:r>
      <w:r>
        <w:rPr>
          <w:w w:val="110"/>
        </w:rPr>
        <w:t>(PoC)</w:t>
      </w:r>
      <w:r>
        <w:rPr>
          <w:spacing w:val="-2"/>
          <w:w w:val="110"/>
        </w:rPr>
        <w:t> </w:t>
      </w:r>
      <w:r>
        <w:rPr>
          <w:w w:val="110"/>
        </w:rPr>
        <w:t>exploits.</w:t>
      </w:r>
      <w:r>
        <w:rPr>
          <w:spacing w:val="-2"/>
          <w:w w:val="110"/>
        </w:rPr>
        <w:t> </w:t>
      </w:r>
      <w:r>
        <w:rPr>
          <w:w w:val="110"/>
        </w:rPr>
        <w:t>Geer</w:t>
      </w:r>
      <w:r>
        <w:rPr>
          <w:spacing w:val="-2"/>
          <w:w w:val="110"/>
        </w:rPr>
        <w:t> </w:t>
      </w:r>
      <w:r>
        <w:rPr>
          <w:w w:val="110"/>
        </w:rPr>
        <w:t>and</w:t>
      </w:r>
      <w:r>
        <w:rPr>
          <w:spacing w:val="-2"/>
          <w:w w:val="110"/>
        </w:rPr>
        <w:t> </w:t>
      </w:r>
      <w:r>
        <w:rPr>
          <w:w w:val="110"/>
        </w:rPr>
        <w:t>Roytman</w:t>
      </w:r>
      <w:r>
        <w:rPr>
          <w:spacing w:val="-2"/>
          <w:w w:val="110"/>
        </w:rPr>
        <w:t> </w:t>
      </w:r>
      <w:r>
        <w:rPr>
          <w:w w:val="110"/>
        </w:rPr>
        <w:t>[</w:t>
      </w:r>
      <w:hyperlink w:history="true" w:anchor="_bookmark40">
        <w:r>
          <w:rPr>
            <w:color w:val="007FAC"/>
            <w:w w:val="110"/>
          </w:rPr>
          <w:t>21</w:t>
        </w:r>
      </w:hyperlink>
      <w:r>
        <w:rPr>
          <w:w w:val="110"/>
        </w:rPr>
        <w:t>]</w:t>
      </w:r>
      <w:r>
        <w:rPr>
          <w:spacing w:val="-2"/>
          <w:w w:val="110"/>
        </w:rPr>
        <w:t> </w:t>
      </w:r>
      <w:r>
        <w:rPr>
          <w:w w:val="110"/>
        </w:rPr>
        <w:t>also</w:t>
      </w:r>
      <w:r>
        <w:rPr>
          <w:spacing w:val="-2"/>
          <w:w w:val="110"/>
        </w:rPr>
        <w:t> </w:t>
      </w:r>
      <w:r>
        <w:rPr>
          <w:w w:val="110"/>
        </w:rPr>
        <w:t>correlate NVD</w:t>
      </w:r>
      <w:r>
        <w:rPr>
          <w:spacing w:val="-6"/>
          <w:w w:val="110"/>
        </w:rPr>
        <w:t> </w:t>
      </w:r>
      <w:r>
        <w:rPr>
          <w:w w:val="110"/>
        </w:rPr>
        <w:t>database</w:t>
      </w:r>
      <w:r>
        <w:rPr>
          <w:spacing w:val="-6"/>
          <w:w w:val="110"/>
        </w:rPr>
        <w:t> </w:t>
      </w:r>
      <w:r>
        <w:rPr>
          <w:w w:val="110"/>
        </w:rPr>
        <w:t>to</w:t>
      </w:r>
      <w:r>
        <w:rPr>
          <w:spacing w:val="-6"/>
          <w:w w:val="110"/>
        </w:rPr>
        <w:t> </w:t>
      </w:r>
      <w:r>
        <w:rPr>
          <w:w w:val="110"/>
        </w:rPr>
        <w:t>ExploitDB</w:t>
      </w:r>
      <w:r>
        <w:rPr>
          <w:spacing w:val="-6"/>
          <w:w w:val="110"/>
        </w:rPr>
        <w:t> </w:t>
      </w:r>
      <w:r>
        <w:rPr>
          <w:w w:val="110"/>
        </w:rPr>
        <w:t>and</w:t>
      </w:r>
      <w:r>
        <w:rPr>
          <w:spacing w:val="-6"/>
          <w:w w:val="110"/>
        </w:rPr>
        <w:t> </w:t>
      </w:r>
      <w:r>
        <w:rPr>
          <w:w w:val="110"/>
        </w:rPr>
        <w:t>Metasploit</w:t>
      </w:r>
      <w:r>
        <w:rPr>
          <w:spacing w:val="-6"/>
          <w:w w:val="110"/>
        </w:rPr>
        <w:t> </w:t>
      </w:r>
      <w:r>
        <w:rPr>
          <w:w w:val="110"/>
        </w:rPr>
        <w:t>[</w:t>
      </w:r>
      <w:hyperlink w:history="true" w:anchor="_bookmark41">
        <w:r>
          <w:rPr>
            <w:color w:val="007FAC"/>
            <w:w w:val="110"/>
          </w:rPr>
          <w:t>22</w:t>
        </w:r>
      </w:hyperlink>
      <w:r>
        <w:rPr>
          <w:w w:val="110"/>
        </w:rPr>
        <w:t>]</w:t>
      </w:r>
      <w:r>
        <w:rPr>
          <w:spacing w:val="-6"/>
          <w:w w:val="110"/>
        </w:rPr>
        <w:t> </w:t>
      </w:r>
      <w:r>
        <w:rPr>
          <w:w w:val="110"/>
        </w:rPr>
        <w:t>to</w:t>
      </w:r>
      <w:r>
        <w:rPr>
          <w:spacing w:val="-6"/>
          <w:w w:val="110"/>
        </w:rPr>
        <w:t> </w:t>
      </w:r>
      <w:r>
        <w:rPr>
          <w:w w:val="110"/>
        </w:rPr>
        <w:t>support</w:t>
      </w:r>
      <w:r>
        <w:rPr>
          <w:spacing w:val="-6"/>
          <w:w w:val="110"/>
        </w:rPr>
        <w:t> </w:t>
      </w:r>
      <w:r>
        <w:rPr>
          <w:w w:val="110"/>
        </w:rPr>
        <w:t>penetration testers.</w:t>
      </w:r>
      <w:r>
        <w:rPr>
          <w:w w:val="110"/>
        </w:rPr>
        <w:t> Fang</w:t>
      </w:r>
      <w:r>
        <w:rPr>
          <w:w w:val="110"/>
        </w:rPr>
        <w:t> et</w:t>
      </w:r>
      <w:r>
        <w:rPr>
          <w:w w:val="110"/>
        </w:rPr>
        <w:t> al.</w:t>
      </w:r>
      <w:r>
        <w:rPr>
          <w:w w:val="110"/>
        </w:rPr>
        <w:t> employ</w:t>
      </w:r>
      <w:r>
        <w:rPr>
          <w:w w:val="110"/>
        </w:rPr>
        <w:t> SecurityFocus</w:t>
      </w:r>
      <w:r>
        <w:rPr>
          <w:w w:val="110"/>
        </w:rPr>
        <w:t> and</w:t>
      </w:r>
      <w:r>
        <w:rPr>
          <w:w w:val="110"/>
        </w:rPr>
        <w:t> NVD</w:t>
      </w:r>
      <w:r>
        <w:rPr>
          <w:w w:val="110"/>
        </w:rPr>
        <w:t> to</w:t>
      </w:r>
      <w:r>
        <w:rPr>
          <w:w w:val="110"/>
        </w:rPr>
        <w:t> predict</w:t>
      </w:r>
      <w:r>
        <w:rPr>
          <w:w w:val="110"/>
        </w:rPr>
        <w:t> the exploitability</w:t>
      </w:r>
      <w:r>
        <w:rPr>
          <w:w w:val="110"/>
        </w:rPr>
        <w:t> and</w:t>
      </w:r>
      <w:r>
        <w:rPr>
          <w:w w:val="110"/>
        </w:rPr>
        <w:t> exploitation</w:t>
      </w:r>
      <w:r>
        <w:rPr>
          <w:w w:val="110"/>
        </w:rPr>
        <w:t> of</w:t>
      </w:r>
      <w:r>
        <w:rPr>
          <w:w w:val="110"/>
        </w:rPr>
        <w:t> vulnerabilities,</w:t>
      </w:r>
      <w:r>
        <w:rPr>
          <w:w w:val="110"/>
        </w:rPr>
        <w:t> while</w:t>
      </w:r>
      <w:r>
        <w:rPr>
          <w:w w:val="110"/>
        </w:rPr>
        <w:t> taking</w:t>
      </w:r>
      <w:r>
        <w:rPr>
          <w:w w:val="110"/>
        </w:rPr>
        <w:t> PoCs extracted</w:t>
      </w:r>
      <w:r>
        <w:rPr>
          <w:w w:val="110"/>
        </w:rPr>
        <w:t> from</w:t>
      </w:r>
      <w:r>
        <w:rPr>
          <w:w w:val="110"/>
        </w:rPr>
        <w:t> ExploitDB</w:t>
      </w:r>
      <w:r>
        <w:rPr>
          <w:w w:val="110"/>
        </w:rPr>
        <w:t> as</w:t>
      </w:r>
      <w:r>
        <w:rPr>
          <w:w w:val="110"/>
        </w:rPr>
        <w:t> ground</w:t>
      </w:r>
      <w:r>
        <w:rPr>
          <w:w w:val="110"/>
        </w:rPr>
        <w:t> truth</w:t>
      </w:r>
      <w:r>
        <w:rPr>
          <w:w w:val="110"/>
        </w:rPr>
        <w:t> [</w:t>
      </w:r>
      <w:hyperlink w:history="true" w:anchor="_bookmark32">
        <w:r>
          <w:rPr>
            <w:color w:val="007FAC"/>
            <w:w w:val="110"/>
          </w:rPr>
          <w:t>13</w:t>
        </w:r>
      </w:hyperlink>
      <w:r>
        <w:rPr>
          <w:w w:val="110"/>
        </w:rPr>
        <w:t>].</w:t>
      </w:r>
      <w:r>
        <w:rPr>
          <w:w w:val="110"/>
        </w:rPr>
        <w:t> Rodriguez</w:t>
      </w:r>
      <w:r>
        <w:rPr>
          <w:w w:val="110"/>
        </w:rPr>
        <w:t> et</w:t>
      </w:r>
      <w:r>
        <w:rPr>
          <w:w w:val="110"/>
        </w:rPr>
        <w:t> al.</w:t>
      </w:r>
      <w:r>
        <w:rPr>
          <w:w w:val="110"/>
        </w:rPr>
        <w:t> [</w:t>
      </w:r>
      <w:hyperlink w:history="true" w:anchor="_bookmark42">
        <w:r>
          <w:rPr>
            <w:color w:val="007FAC"/>
            <w:w w:val="110"/>
          </w:rPr>
          <w:t>23</w:t>
        </w:r>
      </w:hyperlink>
      <w:r>
        <w:rPr>
          <w:w w:val="110"/>
        </w:rPr>
        <w:t>] compare the original release dates of multiple data sources, including </w:t>
      </w:r>
      <w:r>
        <w:rPr/>
        <w:t>NVD, SecurityFocus, ExploitDB and three vendors Cisco, Wireshark and</w:t>
      </w:r>
      <w:r>
        <w:rPr>
          <w:w w:val="110"/>
        </w:rPr>
        <w:t> Microsoft.</w:t>
      </w:r>
      <w:r>
        <w:rPr>
          <w:w w:val="110"/>
        </w:rPr>
        <w:t> They</w:t>
      </w:r>
      <w:r>
        <w:rPr>
          <w:w w:val="110"/>
        </w:rPr>
        <w:t> observe</w:t>
      </w:r>
      <w:r>
        <w:rPr>
          <w:w w:val="110"/>
        </w:rPr>
        <w:t> that</w:t>
      </w:r>
      <w:r>
        <w:rPr>
          <w:w w:val="110"/>
        </w:rPr>
        <w:t> the</w:t>
      </w:r>
      <w:r>
        <w:rPr>
          <w:w w:val="110"/>
        </w:rPr>
        <w:t> vulnerability</w:t>
      </w:r>
      <w:r>
        <w:rPr>
          <w:w w:val="110"/>
        </w:rPr>
        <w:t> instances</w:t>
      </w:r>
      <w:r>
        <w:rPr>
          <w:w w:val="110"/>
        </w:rPr>
        <w:t> published</w:t>
      </w:r>
      <w:r>
        <w:rPr>
          <w:w w:val="110"/>
        </w:rPr>
        <w:t> in NVD are 1–7 days delayed compared to other data sources.</w:t>
      </w:r>
    </w:p>
    <w:p>
      <w:pPr>
        <w:pStyle w:val="BodyText"/>
        <w:spacing w:line="271" w:lineRule="auto" w:before="5"/>
        <w:ind w:left="111" w:right="109" w:firstLine="239"/>
        <w:jc w:val="both"/>
      </w:pPr>
      <w:r>
        <w:rPr>
          <w:w w:val="110"/>
        </w:rPr>
        <w:t>A variety of approaches apply text-mining techniques in </w:t>
      </w:r>
      <w:r>
        <w:rPr>
          <w:w w:val="110"/>
        </w:rPr>
        <w:t>industrial blogs</w:t>
      </w:r>
      <w:r>
        <w:rPr>
          <w:spacing w:val="37"/>
          <w:w w:val="110"/>
        </w:rPr>
        <w:t> </w:t>
      </w:r>
      <w:r>
        <w:rPr>
          <w:w w:val="110"/>
        </w:rPr>
        <w:t>like</w:t>
      </w:r>
      <w:r>
        <w:rPr>
          <w:spacing w:val="37"/>
          <w:w w:val="110"/>
        </w:rPr>
        <w:t> </w:t>
      </w:r>
      <w:r>
        <w:rPr>
          <w:w w:val="110"/>
        </w:rPr>
        <w:t>Twitter</w:t>
      </w:r>
      <w:r>
        <w:rPr>
          <w:spacing w:val="37"/>
          <w:w w:val="110"/>
        </w:rPr>
        <w:t> </w:t>
      </w:r>
      <w:r>
        <w:rPr>
          <w:w w:val="110"/>
        </w:rPr>
        <w:t>[</w:t>
      </w:r>
      <w:hyperlink w:history="true" w:anchor="_bookmark43">
        <w:r>
          <w:rPr>
            <w:color w:val="007FAC"/>
            <w:w w:val="110"/>
          </w:rPr>
          <w:t>24</w:t>
        </w:r>
      </w:hyperlink>
      <w:r>
        <w:rPr>
          <w:w w:val="110"/>
        </w:rPr>
        <w:t>]</w:t>
      </w:r>
      <w:r>
        <w:rPr>
          <w:spacing w:val="37"/>
          <w:w w:val="110"/>
        </w:rPr>
        <w:t> </w:t>
      </w:r>
      <w:r>
        <w:rPr>
          <w:w w:val="110"/>
        </w:rPr>
        <w:t>and</w:t>
      </w:r>
      <w:r>
        <w:rPr>
          <w:spacing w:val="37"/>
          <w:w w:val="110"/>
        </w:rPr>
        <w:t> </w:t>
      </w:r>
      <w:r>
        <w:rPr>
          <w:w w:val="110"/>
        </w:rPr>
        <w:t>security</w:t>
      </w:r>
      <w:r>
        <w:rPr>
          <w:spacing w:val="37"/>
          <w:w w:val="110"/>
        </w:rPr>
        <w:t> </w:t>
      </w:r>
      <w:r>
        <w:rPr>
          <w:w w:val="110"/>
        </w:rPr>
        <w:t>papers.</w:t>
      </w:r>
      <w:r>
        <w:rPr>
          <w:spacing w:val="37"/>
          <w:w w:val="110"/>
        </w:rPr>
        <w:t> </w:t>
      </w:r>
      <w:r>
        <w:rPr>
          <w:w w:val="110"/>
        </w:rPr>
        <w:t>This</w:t>
      </w:r>
      <w:r>
        <w:rPr>
          <w:spacing w:val="37"/>
          <w:w w:val="110"/>
        </w:rPr>
        <w:t> </w:t>
      </w:r>
      <w:r>
        <w:rPr>
          <w:w w:val="110"/>
        </w:rPr>
        <w:t>is</w:t>
      </w:r>
      <w:r>
        <w:rPr>
          <w:spacing w:val="37"/>
          <w:w w:val="110"/>
        </w:rPr>
        <w:t> </w:t>
      </w:r>
      <w:r>
        <w:rPr>
          <w:w w:val="110"/>
        </w:rPr>
        <w:t>exemplified</w:t>
      </w:r>
      <w:r>
        <w:rPr>
          <w:spacing w:val="37"/>
          <w:w w:val="110"/>
        </w:rPr>
        <w:t> </w:t>
      </w:r>
      <w:r>
        <w:rPr>
          <w:w w:val="110"/>
        </w:rPr>
        <w:t>in the</w:t>
      </w:r>
      <w:r>
        <w:rPr>
          <w:w w:val="110"/>
        </w:rPr>
        <w:t> work</w:t>
      </w:r>
      <w:r>
        <w:rPr>
          <w:w w:val="110"/>
        </w:rPr>
        <w:t> undertaken</w:t>
      </w:r>
      <w:r>
        <w:rPr>
          <w:w w:val="110"/>
        </w:rPr>
        <w:t> by</w:t>
      </w:r>
      <w:r>
        <w:rPr>
          <w:w w:val="110"/>
        </w:rPr>
        <w:t> Zhu</w:t>
      </w:r>
      <w:r>
        <w:rPr>
          <w:w w:val="110"/>
        </w:rPr>
        <w:t> and</w:t>
      </w:r>
      <w:r>
        <w:rPr>
          <w:w w:val="110"/>
        </w:rPr>
        <w:t> Dumitras</w:t>
      </w:r>
      <w:r>
        <w:rPr>
          <w:w w:val="110"/>
        </w:rPr>
        <w:t> who</w:t>
      </w:r>
      <w:r>
        <w:rPr>
          <w:w w:val="110"/>
        </w:rPr>
        <w:t> apply</w:t>
      </w:r>
      <w:r>
        <w:rPr>
          <w:w w:val="110"/>
        </w:rPr>
        <w:t> NLP</w:t>
      </w:r>
      <w:r>
        <w:rPr>
          <w:w w:val="110"/>
        </w:rPr>
        <w:t> to</w:t>
      </w:r>
      <w:r>
        <w:rPr>
          <w:w w:val="110"/>
        </w:rPr>
        <w:t> extract malware</w:t>
      </w:r>
      <w:r>
        <w:rPr>
          <w:w w:val="110"/>
        </w:rPr>
        <w:t> detection</w:t>
      </w:r>
      <w:r>
        <w:rPr>
          <w:w w:val="110"/>
        </w:rPr>
        <w:t> features</w:t>
      </w:r>
      <w:r>
        <w:rPr>
          <w:w w:val="110"/>
        </w:rPr>
        <w:t> from</w:t>
      </w:r>
      <w:r>
        <w:rPr>
          <w:w w:val="110"/>
        </w:rPr>
        <w:t> research</w:t>
      </w:r>
      <w:r>
        <w:rPr>
          <w:w w:val="110"/>
        </w:rPr>
        <w:t> papers</w:t>
      </w:r>
      <w:r>
        <w:rPr>
          <w:w w:val="110"/>
        </w:rPr>
        <w:t> automatically</w:t>
      </w:r>
      <w:r>
        <w:rPr>
          <w:w w:val="110"/>
        </w:rPr>
        <w:t> [</w:t>
      </w:r>
      <w:hyperlink w:history="true" w:anchor="_bookmark44">
        <w:r>
          <w:rPr>
            <w:color w:val="007FAC"/>
            <w:w w:val="110"/>
          </w:rPr>
          <w:t>25</w:t>
        </w:r>
      </w:hyperlink>
      <w:r>
        <w:rPr>
          <w:w w:val="110"/>
        </w:rPr>
        <w:t>]. Chen</w:t>
      </w:r>
      <w:r>
        <w:rPr>
          <w:spacing w:val="17"/>
          <w:w w:val="110"/>
        </w:rPr>
        <w:t> </w:t>
      </w:r>
      <w:r>
        <w:rPr>
          <w:w w:val="110"/>
        </w:rPr>
        <w:t>et</w:t>
      </w:r>
      <w:r>
        <w:rPr>
          <w:spacing w:val="17"/>
          <w:w w:val="110"/>
        </w:rPr>
        <w:t> </w:t>
      </w:r>
      <w:r>
        <w:rPr>
          <w:w w:val="110"/>
        </w:rPr>
        <w:t>al.</w:t>
      </w:r>
      <w:r>
        <w:rPr>
          <w:spacing w:val="18"/>
          <w:w w:val="110"/>
        </w:rPr>
        <w:t> </w:t>
      </w:r>
      <w:r>
        <w:rPr>
          <w:w w:val="110"/>
        </w:rPr>
        <w:t>[</w:t>
      </w:r>
      <w:hyperlink w:history="true" w:anchor="_bookmark43">
        <w:r>
          <w:rPr>
            <w:color w:val="007FAC"/>
            <w:w w:val="110"/>
          </w:rPr>
          <w:t>24</w:t>
        </w:r>
      </w:hyperlink>
      <w:r>
        <w:rPr>
          <w:w w:val="110"/>
        </w:rPr>
        <w:t>],</w:t>
      </w:r>
      <w:r>
        <w:rPr>
          <w:spacing w:val="17"/>
          <w:w w:val="110"/>
        </w:rPr>
        <w:t> </w:t>
      </w:r>
      <w:r>
        <w:rPr>
          <w:w w:val="110"/>
        </w:rPr>
        <w:t>Bullough</w:t>
      </w:r>
      <w:r>
        <w:rPr>
          <w:spacing w:val="17"/>
          <w:w w:val="110"/>
        </w:rPr>
        <w:t> </w:t>
      </w:r>
      <w:r>
        <w:rPr>
          <w:w w:val="110"/>
        </w:rPr>
        <w:t>et</w:t>
      </w:r>
      <w:r>
        <w:rPr>
          <w:spacing w:val="18"/>
          <w:w w:val="110"/>
        </w:rPr>
        <w:t> </w:t>
      </w:r>
      <w:r>
        <w:rPr>
          <w:w w:val="110"/>
        </w:rPr>
        <w:t>al.</w:t>
      </w:r>
      <w:r>
        <w:rPr>
          <w:spacing w:val="17"/>
          <w:w w:val="110"/>
        </w:rPr>
        <w:t> </w:t>
      </w:r>
      <w:r>
        <w:rPr>
          <w:w w:val="110"/>
        </w:rPr>
        <w:t>[</w:t>
      </w:r>
      <w:hyperlink w:history="true" w:anchor="_bookmark45">
        <w:r>
          <w:rPr>
            <w:color w:val="007FAC"/>
            <w:w w:val="110"/>
          </w:rPr>
          <w:t>26</w:t>
        </w:r>
      </w:hyperlink>
      <w:r>
        <w:rPr>
          <w:w w:val="110"/>
        </w:rPr>
        <w:t>]</w:t>
      </w:r>
      <w:r>
        <w:rPr>
          <w:spacing w:val="18"/>
          <w:w w:val="110"/>
        </w:rPr>
        <w:t> </w:t>
      </w:r>
      <w:r>
        <w:rPr>
          <w:w w:val="110"/>
        </w:rPr>
        <w:t>and</w:t>
      </w:r>
      <w:r>
        <w:rPr>
          <w:spacing w:val="17"/>
          <w:w w:val="110"/>
        </w:rPr>
        <w:t> </w:t>
      </w:r>
      <w:r>
        <w:rPr>
          <w:w w:val="110"/>
        </w:rPr>
        <w:t>Sabottke</w:t>
      </w:r>
      <w:r>
        <w:rPr>
          <w:spacing w:val="17"/>
          <w:w w:val="110"/>
        </w:rPr>
        <w:t> </w:t>
      </w:r>
      <w:r>
        <w:rPr>
          <w:w w:val="110"/>
        </w:rPr>
        <w:t>et</w:t>
      </w:r>
      <w:r>
        <w:rPr>
          <w:spacing w:val="18"/>
          <w:w w:val="110"/>
        </w:rPr>
        <w:t> </w:t>
      </w:r>
      <w:r>
        <w:rPr>
          <w:w w:val="110"/>
        </w:rPr>
        <w:t>al.</w:t>
      </w:r>
      <w:r>
        <w:rPr>
          <w:spacing w:val="17"/>
          <w:w w:val="110"/>
        </w:rPr>
        <w:t> </w:t>
      </w:r>
      <w:r>
        <w:rPr>
          <w:w w:val="110"/>
        </w:rPr>
        <w:t>[</w:t>
      </w:r>
      <w:hyperlink w:history="true" w:anchor="_bookmark46">
        <w:r>
          <w:rPr>
            <w:color w:val="007FAC"/>
            <w:w w:val="110"/>
          </w:rPr>
          <w:t>27</w:t>
        </w:r>
      </w:hyperlink>
      <w:r>
        <w:rPr>
          <w:w w:val="110"/>
        </w:rPr>
        <w:t>]</w:t>
      </w:r>
      <w:r>
        <w:rPr>
          <w:spacing w:val="18"/>
          <w:w w:val="110"/>
        </w:rPr>
        <w:t> </w:t>
      </w:r>
      <w:r>
        <w:rPr>
          <w:spacing w:val="-2"/>
          <w:w w:val="110"/>
        </w:rPr>
        <w:t>extract</w:t>
      </w:r>
    </w:p>
    <w:p>
      <w:pPr>
        <w:spacing w:after="0" w:line="271" w:lineRule="auto"/>
        <w:jc w:val="both"/>
        <w:sectPr>
          <w:type w:val="continuous"/>
          <w:pgSz w:w="11910" w:h="15880"/>
          <w:pgMar w:header="655" w:footer="544" w:top="620" w:bottom="280" w:left="640" w:right="640"/>
          <w:cols w:num="2" w:equalWidth="0">
            <w:col w:w="5174" w:space="206"/>
            <w:col w:w="5250"/>
          </w:cols>
        </w:sectPr>
      </w:pPr>
    </w:p>
    <w:p>
      <w:pPr>
        <w:pStyle w:val="BodyText"/>
        <w:rPr>
          <w:sz w:val="12"/>
        </w:rPr>
      </w:pPr>
    </w:p>
    <w:p>
      <w:pPr>
        <w:spacing w:after="0"/>
        <w:rPr>
          <w:sz w:val="12"/>
        </w:rPr>
        <w:sectPr>
          <w:pgSz w:w="11910" w:h="15880"/>
          <w:pgMar w:header="655" w:footer="544" w:top="840" w:bottom="740" w:left="640" w:right="640"/>
        </w:sectPr>
      </w:pPr>
    </w:p>
    <w:p>
      <w:pPr>
        <w:pStyle w:val="BodyText"/>
        <w:spacing w:line="273" w:lineRule="auto" w:before="91"/>
        <w:ind w:left="111" w:right="38"/>
        <w:jc w:val="both"/>
      </w:pPr>
      <w:r>
        <w:rPr>
          <w:w w:val="110"/>
        </w:rPr>
        <w:t>vulnerability-related</w:t>
      </w:r>
      <w:r>
        <w:rPr>
          <w:w w:val="110"/>
        </w:rPr>
        <w:t> data</w:t>
      </w:r>
      <w:r>
        <w:rPr>
          <w:w w:val="110"/>
        </w:rPr>
        <w:t> by</w:t>
      </w:r>
      <w:r>
        <w:rPr>
          <w:w w:val="110"/>
        </w:rPr>
        <w:t> crawling</w:t>
      </w:r>
      <w:r>
        <w:rPr>
          <w:w w:val="110"/>
        </w:rPr>
        <w:t> Twitter</w:t>
      </w:r>
      <w:r>
        <w:rPr>
          <w:w w:val="110"/>
        </w:rPr>
        <w:t> and</w:t>
      </w:r>
      <w:r>
        <w:rPr>
          <w:w w:val="110"/>
        </w:rPr>
        <w:t> extracting</w:t>
      </w:r>
      <w:r>
        <w:rPr>
          <w:w w:val="110"/>
        </w:rPr>
        <w:t> </w:t>
      </w:r>
      <w:r>
        <w:rPr>
          <w:w w:val="110"/>
        </w:rPr>
        <w:t>tweets</w:t>
      </w:r>
      <w:r>
        <w:rPr>
          <w:spacing w:val="40"/>
          <w:w w:val="110"/>
        </w:rPr>
        <w:t> </w:t>
      </w:r>
      <w:r>
        <w:rPr>
          <w:w w:val="110"/>
        </w:rPr>
        <w:t>that</w:t>
      </w:r>
      <w:r>
        <w:rPr>
          <w:w w:val="110"/>
        </w:rPr>
        <w:t> contain</w:t>
      </w:r>
      <w:r>
        <w:rPr>
          <w:w w:val="110"/>
        </w:rPr>
        <w:t> </w:t>
      </w:r>
      <w:r>
        <w:rPr>
          <w:i/>
          <w:w w:val="110"/>
        </w:rPr>
        <w:t>CVE</w:t>
      </w:r>
      <w:r>
        <w:rPr>
          <w:i/>
          <w:w w:val="110"/>
        </w:rPr>
        <w:t> </w:t>
      </w:r>
      <w:r>
        <w:rPr>
          <w:w w:val="110"/>
        </w:rPr>
        <w:t>as</w:t>
      </w:r>
      <w:r>
        <w:rPr>
          <w:w w:val="110"/>
        </w:rPr>
        <w:t> a</w:t>
      </w:r>
      <w:r>
        <w:rPr>
          <w:w w:val="110"/>
        </w:rPr>
        <w:t> keyword.</w:t>
      </w:r>
      <w:r>
        <w:rPr>
          <w:w w:val="110"/>
        </w:rPr>
        <w:t> These</w:t>
      </w:r>
      <w:r>
        <w:rPr>
          <w:w w:val="110"/>
        </w:rPr>
        <w:t> works</w:t>
      </w:r>
      <w:r>
        <w:rPr>
          <w:w w:val="110"/>
        </w:rPr>
        <w:t> highlight</w:t>
      </w:r>
      <w:r>
        <w:rPr>
          <w:w w:val="110"/>
        </w:rPr>
        <w:t> that</w:t>
      </w:r>
      <w:r>
        <w:rPr>
          <w:w w:val="110"/>
        </w:rPr>
        <w:t> statistical interpretations</w:t>
      </w:r>
      <w:r>
        <w:rPr>
          <w:w w:val="110"/>
        </w:rPr>
        <w:t> of</w:t>
      </w:r>
      <w:r>
        <w:rPr>
          <w:w w:val="110"/>
        </w:rPr>
        <w:t> CVE</w:t>
      </w:r>
      <w:r>
        <w:rPr>
          <w:w w:val="110"/>
        </w:rPr>
        <w:t> and</w:t>
      </w:r>
      <w:r>
        <w:rPr>
          <w:w w:val="110"/>
        </w:rPr>
        <w:t> NVD</w:t>
      </w:r>
      <w:r>
        <w:rPr>
          <w:w w:val="110"/>
        </w:rPr>
        <w:t> datasets</w:t>
      </w:r>
      <w:r>
        <w:rPr>
          <w:w w:val="110"/>
        </w:rPr>
        <w:t> need</w:t>
      </w:r>
      <w:r>
        <w:rPr>
          <w:w w:val="110"/>
        </w:rPr>
        <w:t> to</w:t>
      </w:r>
      <w:r>
        <w:rPr>
          <w:w w:val="110"/>
        </w:rPr>
        <w:t> be</w:t>
      </w:r>
      <w:r>
        <w:rPr>
          <w:w w:val="110"/>
        </w:rPr>
        <w:t> combined</w:t>
      </w:r>
      <w:r>
        <w:rPr>
          <w:w w:val="110"/>
        </w:rPr>
        <w:t> with other live security-related data sources, such as Twitter, the dark web and</w:t>
      </w:r>
      <w:r>
        <w:rPr>
          <w:spacing w:val="-11"/>
          <w:w w:val="110"/>
        </w:rPr>
        <w:t> </w:t>
      </w:r>
      <w:r>
        <w:rPr>
          <w:w w:val="110"/>
        </w:rPr>
        <w:t>product</w:t>
      </w:r>
      <w:r>
        <w:rPr>
          <w:spacing w:val="-11"/>
          <w:w w:val="110"/>
        </w:rPr>
        <w:t> </w:t>
      </w:r>
      <w:r>
        <w:rPr>
          <w:w w:val="110"/>
        </w:rPr>
        <w:t>vendors</w:t>
      </w:r>
      <w:r>
        <w:rPr>
          <w:spacing w:val="-11"/>
          <w:w w:val="110"/>
        </w:rPr>
        <w:t> </w:t>
      </w:r>
      <w:r>
        <w:rPr>
          <w:w w:val="110"/>
        </w:rPr>
        <w:t>across</w:t>
      </w:r>
      <w:r>
        <w:rPr>
          <w:spacing w:val="-11"/>
          <w:w w:val="110"/>
        </w:rPr>
        <w:t> </w:t>
      </w:r>
      <w:r>
        <w:rPr>
          <w:w w:val="110"/>
        </w:rPr>
        <w:t>deployed</w:t>
      </w:r>
      <w:r>
        <w:rPr>
          <w:spacing w:val="-11"/>
          <w:w w:val="110"/>
        </w:rPr>
        <w:t> </w:t>
      </w:r>
      <w:r>
        <w:rPr>
          <w:w w:val="110"/>
        </w:rPr>
        <w:t>infrastructures,</w:t>
      </w:r>
      <w:r>
        <w:rPr>
          <w:spacing w:val="-11"/>
          <w:w w:val="110"/>
        </w:rPr>
        <w:t> </w:t>
      </w:r>
      <w:r>
        <w:rPr>
          <w:w w:val="110"/>
        </w:rPr>
        <w:t>to</w:t>
      </w:r>
      <w:r>
        <w:rPr>
          <w:spacing w:val="-11"/>
          <w:w w:val="110"/>
        </w:rPr>
        <w:t> </w:t>
      </w:r>
      <w:r>
        <w:rPr>
          <w:w w:val="110"/>
        </w:rPr>
        <w:t>raise</w:t>
      </w:r>
      <w:r>
        <w:rPr>
          <w:spacing w:val="-11"/>
          <w:w w:val="110"/>
        </w:rPr>
        <w:t> </w:t>
      </w:r>
      <w:r>
        <w:rPr>
          <w:w w:val="110"/>
        </w:rPr>
        <w:t>indicators’ reliability and precision. However, these works contribute to the wider field</w:t>
      </w:r>
      <w:r>
        <w:rPr>
          <w:spacing w:val="-3"/>
          <w:w w:val="110"/>
        </w:rPr>
        <w:t> </w:t>
      </w:r>
      <w:r>
        <w:rPr>
          <w:w w:val="110"/>
        </w:rPr>
        <w:t>of</w:t>
      </w:r>
      <w:r>
        <w:rPr>
          <w:spacing w:val="-3"/>
          <w:w w:val="110"/>
        </w:rPr>
        <w:t> </w:t>
      </w:r>
      <w:r>
        <w:rPr>
          <w:w w:val="110"/>
        </w:rPr>
        <w:t>software</w:t>
      </w:r>
      <w:r>
        <w:rPr>
          <w:spacing w:val="-3"/>
          <w:w w:val="110"/>
        </w:rPr>
        <w:t> </w:t>
      </w:r>
      <w:r>
        <w:rPr>
          <w:w w:val="110"/>
        </w:rPr>
        <w:t>vulnerability</w:t>
      </w:r>
      <w:r>
        <w:rPr>
          <w:spacing w:val="-3"/>
          <w:w w:val="110"/>
        </w:rPr>
        <w:t> </w:t>
      </w:r>
      <w:r>
        <w:rPr>
          <w:w w:val="110"/>
        </w:rPr>
        <w:t>analysis.</w:t>
      </w:r>
      <w:r>
        <w:rPr>
          <w:spacing w:val="-3"/>
          <w:w w:val="110"/>
        </w:rPr>
        <w:t> </w:t>
      </w:r>
      <w:r>
        <w:rPr>
          <w:w w:val="110"/>
        </w:rPr>
        <w:t>Correlation</w:t>
      </w:r>
      <w:r>
        <w:rPr>
          <w:spacing w:val="-3"/>
          <w:w w:val="110"/>
        </w:rPr>
        <w:t> </w:t>
      </w:r>
      <w:r>
        <w:rPr>
          <w:w w:val="110"/>
        </w:rPr>
        <w:t>studies</w:t>
      </w:r>
      <w:r>
        <w:rPr>
          <w:spacing w:val="-3"/>
          <w:w w:val="110"/>
        </w:rPr>
        <w:t> </w:t>
      </w:r>
      <w:r>
        <w:rPr>
          <w:w w:val="110"/>
        </w:rPr>
        <w:t>considering different</w:t>
      </w:r>
      <w:r>
        <w:rPr>
          <w:spacing w:val="-11"/>
          <w:w w:val="110"/>
        </w:rPr>
        <w:t> </w:t>
      </w:r>
      <w:r>
        <w:rPr>
          <w:w w:val="110"/>
        </w:rPr>
        <w:t>terminology</w:t>
      </w:r>
      <w:r>
        <w:rPr>
          <w:spacing w:val="-11"/>
          <w:w w:val="110"/>
        </w:rPr>
        <w:t> </w:t>
      </w:r>
      <w:r>
        <w:rPr>
          <w:w w:val="110"/>
        </w:rPr>
        <w:t>used</w:t>
      </w:r>
      <w:r>
        <w:rPr>
          <w:spacing w:val="-11"/>
          <w:w w:val="110"/>
        </w:rPr>
        <w:t> </w:t>
      </w:r>
      <w:r>
        <w:rPr>
          <w:w w:val="110"/>
        </w:rPr>
        <w:t>in</w:t>
      </w:r>
      <w:r>
        <w:rPr>
          <w:spacing w:val="-11"/>
          <w:w w:val="110"/>
        </w:rPr>
        <w:t> </w:t>
      </w:r>
      <w:r>
        <w:rPr>
          <w:w w:val="110"/>
        </w:rPr>
        <w:t>cybersecurity</w:t>
      </w:r>
      <w:r>
        <w:rPr>
          <w:spacing w:val="-11"/>
          <w:w w:val="110"/>
        </w:rPr>
        <w:t> </w:t>
      </w:r>
      <w:r>
        <w:rPr>
          <w:w w:val="110"/>
        </w:rPr>
        <w:t>addressing</w:t>
      </w:r>
      <w:r>
        <w:rPr>
          <w:spacing w:val="-11"/>
          <w:w w:val="110"/>
        </w:rPr>
        <w:t> </w:t>
      </w:r>
      <w:r>
        <w:rPr>
          <w:w w:val="110"/>
        </w:rPr>
        <w:t>specifically</w:t>
      </w:r>
      <w:r>
        <w:rPr>
          <w:spacing w:val="-11"/>
          <w:w w:val="110"/>
        </w:rPr>
        <w:t> </w:t>
      </w:r>
      <w:r>
        <w:rPr>
          <w:w w:val="110"/>
        </w:rPr>
        <w:t>CPS domains</w:t>
      </w:r>
      <w:r>
        <w:rPr>
          <w:w w:val="110"/>
        </w:rPr>
        <w:t> are</w:t>
      </w:r>
      <w:r>
        <w:rPr>
          <w:w w:val="110"/>
        </w:rPr>
        <w:t> limited.</w:t>
      </w:r>
      <w:r>
        <w:rPr>
          <w:w w:val="110"/>
        </w:rPr>
        <w:t> In</w:t>
      </w:r>
      <w:r>
        <w:rPr>
          <w:w w:val="110"/>
        </w:rPr>
        <w:t> our</w:t>
      </w:r>
      <w:r>
        <w:rPr>
          <w:w w:val="110"/>
        </w:rPr>
        <w:t> method,</w:t>
      </w:r>
      <w:r>
        <w:rPr>
          <w:w w:val="110"/>
        </w:rPr>
        <w:t> we</w:t>
      </w:r>
      <w:r>
        <w:rPr>
          <w:w w:val="110"/>
        </w:rPr>
        <w:t> extract</w:t>
      </w:r>
      <w:r>
        <w:rPr>
          <w:w w:val="110"/>
        </w:rPr>
        <w:t> relevant</w:t>
      </w:r>
      <w:r>
        <w:rPr>
          <w:w w:val="110"/>
        </w:rPr>
        <w:t> entities</w:t>
      </w:r>
      <w:r>
        <w:rPr>
          <w:w w:val="110"/>
        </w:rPr>
        <w:t> of vulnerable</w:t>
      </w:r>
      <w:r>
        <w:rPr>
          <w:w w:val="110"/>
        </w:rPr>
        <w:t> components</w:t>
      </w:r>
      <w:r>
        <w:rPr>
          <w:w w:val="110"/>
        </w:rPr>
        <w:t> and</w:t>
      </w:r>
      <w:r>
        <w:rPr>
          <w:w w:val="110"/>
        </w:rPr>
        <w:t> vendor</w:t>
      </w:r>
      <w:r>
        <w:rPr>
          <w:w w:val="110"/>
        </w:rPr>
        <w:t> information</w:t>
      </w:r>
      <w:r>
        <w:rPr>
          <w:w w:val="110"/>
        </w:rPr>
        <w:t> in</w:t>
      </w:r>
      <w:r>
        <w:rPr>
          <w:w w:val="110"/>
        </w:rPr>
        <w:t> CVE</w:t>
      </w:r>
      <w:r>
        <w:rPr>
          <w:w w:val="110"/>
        </w:rPr>
        <w:t> vulnerability reports,</w:t>
      </w:r>
      <w:r>
        <w:rPr>
          <w:w w:val="110"/>
        </w:rPr>
        <w:t> which</w:t>
      </w:r>
      <w:r>
        <w:rPr>
          <w:w w:val="110"/>
        </w:rPr>
        <w:t> we</w:t>
      </w:r>
      <w:r>
        <w:rPr>
          <w:w w:val="110"/>
        </w:rPr>
        <w:t> map</w:t>
      </w:r>
      <w:r>
        <w:rPr>
          <w:w w:val="110"/>
        </w:rPr>
        <w:t> against</w:t>
      </w:r>
      <w:r>
        <w:rPr>
          <w:w w:val="110"/>
        </w:rPr>
        <w:t> the</w:t>
      </w:r>
      <w:r>
        <w:rPr>
          <w:w w:val="110"/>
        </w:rPr>
        <w:t> Common</w:t>
      </w:r>
      <w:r>
        <w:rPr>
          <w:w w:val="110"/>
        </w:rPr>
        <w:t> Platform</w:t>
      </w:r>
      <w:r>
        <w:rPr>
          <w:w w:val="110"/>
        </w:rPr>
        <w:t> Enumeration (CPE)</w:t>
      </w:r>
      <w:r>
        <w:rPr>
          <w:spacing w:val="-4"/>
          <w:w w:val="110"/>
        </w:rPr>
        <w:t> </w:t>
      </w:r>
      <w:r>
        <w:rPr>
          <w:w w:val="110"/>
        </w:rPr>
        <w:t>[</w:t>
      </w:r>
      <w:hyperlink w:history="true" w:anchor="_bookmark34">
        <w:r>
          <w:rPr>
            <w:color w:val="007FAC"/>
            <w:w w:val="110"/>
          </w:rPr>
          <w:t>15</w:t>
        </w:r>
      </w:hyperlink>
      <w:r>
        <w:rPr>
          <w:w w:val="110"/>
        </w:rPr>
        <w:t>]</w:t>
      </w:r>
      <w:r>
        <w:rPr>
          <w:spacing w:val="-4"/>
          <w:w w:val="110"/>
        </w:rPr>
        <w:t> </w:t>
      </w:r>
      <w:r>
        <w:rPr>
          <w:w w:val="110"/>
        </w:rPr>
        <w:t>as</w:t>
      </w:r>
      <w:r>
        <w:rPr>
          <w:spacing w:val="-4"/>
          <w:w w:val="110"/>
        </w:rPr>
        <w:t> </w:t>
      </w:r>
      <w:r>
        <w:rPr>
          <w:w w:val="110"/>
        </w:rPr>
        <w:t>well</w:t>
      </w:r>
      <w:r>
        <w:rPr>
          <w:spacing w:val="-4"/>
          <w:w w:val="110"/>
        </w:rPr>
        <w:t> </w:t>
      </w:r>
      <w:r>
        <w:rPr>
          <w:w w:val="110"/>
        </w:rPr>
        <w:t>as</w:t>
      </w:r>
      <w:r>
        <w:rPr>
          <w:spacing w:val="-4"/>
          <w:w w:val="110"/>
        </w:rPr>
        <w:t> </w:t>
      </w:r>
      <w:r>
        <w:rPr>
          <w:w w:val="110"/>
        </w:rPr>
        <w:t>vendor</w:t>
      </w:r>
      <w:r>
        <w:rPr>
          <w:spacing w:val="-4"/>
          <w:w w:val="110"/>
        </w:rPr>
        <w:t> </w:t>
      </w:r>
      <w:r>
        <w:rPr>
          <w:w w:val="110"/>
        </w:rPr>
        <w:t>websites,</w:t>
      </w:r>
      <w:r>
        <w:rPr>
          <w:spacing w:val="-4"/>
          <w:w w:val="110"/>
        </w:rPr>
        <w:t> </w:t>
      </w:r>
      <w:r>
        <w:rPr>
          <w:w w:val="110"/>
        </w:rPr>
        <w:t>in</w:t>
      </w:r>
      <w:r>
        <w:rPr>
          <w:spacing w:val="-4"/>
          <w:w w:val="110"/>
        </w:rPr>
        <w:t> </w:t>
      </w:r>
      <w:r>
        <w:rPr>
          <w:w w:val="110"/>
        </w:rPr>
        <w:t>order</w:t>
      </w:r>
      <w:r>
        <w:rPr>
          <w:spacing w:val="-4"/>
          <w:w w:val="110"/>
        </w:rPr>
        <w:t> </w:t>
      </w:r>
      <w:r>
        <w:rPr>
          <w:w w:val="110"/>
        </w:rPr>
        <w:t>to</w:t>
      </w:r>
      <w:r>
        <w:rPr>
          <w:spacing w:val="-4"/>
          <w:w w:val="110"/>
        </w:rPr>
        <w:t> </w:t>
      </w:r>
      <w:r>
        <w:rPr>
          <w:w w:val="110"/>
        </w:rPr>
        <w:t>generate</w:t>
      </w:r>
      <w:r>
        <w:rPr>
          <w:spacing w:val="-4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 </w:t>
      </w:r>
      <w:r>
        <w:rPr>
          <w:w w:val="110"/>
        </w:rPr>
        <w:t>dictionary for CPS components and vendors.</w:t>
      </w:r>
    </w:p>
    <w:p>
      <w:pPr>
        <w:pStyle w:val="BodyText"/>
        <w:spacing w:line="172" w:lineRule="exact"/>
        <w:ind w:left="350"/>
        <w:jc w:val="both"/>
      </w:pP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retrieved</w:t>
      </w:r>
      <w:r>
        <w:rPr>
          <w:spacing w:val="1"/>
          <w:w w:val="110"/>
        </w:rPr>
        <w:t> </w:t>
      </w:r>
      <w:r>
        <w:rPr>
          <w:w w:val="110"/>
        </w:rPr>
        <w:t>information</w:t>
      </w:r>
      <w:r>
        <w:rPr>
          <w:spacing w:val="2"/>
          <w:w w:val="110"/>
        </w:rPr>
        <w:t> </w:t>
      </w:r>
      <w:r>
        <w:rPr>
          <w:w w:val="110"/>
        </w:rPr>
        <w:t>from</w:t>
      </w:r>
      <w:r>
        <w:rPr>
          <w:spacing w:val="1"/>
          <w:w w:val="110"/>
        </w:rPr>
        <w:t> </w:t>
      </w:r>
      <w:r>
        <w:rPr>
          <w:w w:val="110"/>
        </w:rPr>
        <w:t>cybersecurity</w:t>
      </w:r>
      <w:r>
        <w:rPr>
          <w:spacing w:val="2"/>
          <w:w w:val="110"/>
        </w:rPr>
        <w:t> </w:t>
      </w:r>
      <w:r>
        <w:rPr>
          <w:w w:val="110"/>
        </w:rPr>
        <w:t>data</w:t>
      </w:r>
      <w:r>
        <w:rPr>
          <w:spacing w:val="1"/>
          <w:w w:val="110"/>
        </w:rPr>
        <w:t> </w:t>
      </w:r>
      <w:r>
        <w:rPr>
          <w:w w:val="110"/>
        </w:rPr>
        <w:t>sources</w:t>
      </w:r>
      <w:r>
        <w:rPr>
          <w:spacing w:val="1"/>
          <w:w w:val="110"/>
        </w:rPr>
        <w:t> </w:t>
      </w:r>
      <w:r>
        <w:rPr>
          <w:spacing w:val="-2"/>
          <w:w w:val="110"/>
        </w:rPr>
        <w:t>supports</w:t>
      </w:r>
    </w:p>
    <w:p>
      <w:pPr>
        <w:pStyle w:val="BodyText"/>
        <w:spacing w:line="273" w:lineRule="auto" w:before="25"/>
        <w:ind w:left="111" w:right="38"/>
        <w:jc w:val="both"/>
      </w:pPr>
      <w:r>
        <w:rPr>
          <w:w w:val="110"/>
        </w:rPr>
        <w:t>further</w:t>
      </w:r>
      <w:r>
        <w:rPr>
          <w:w w:val="110"/>
        </w:rPr>
        <w:t> pattern</w:t>
      </w:r>
      <w:r>
        <w:rPr>
          <w:w w:val="110"/>
        </w:rPr>
        <w:t> recognition</w:t>
      </w:r>
      <w:r>
        <w:rPr>
          <w:w w:val="110"/>
        </w:rPr>
        <w:t> and</w:t>
      </w:r>
      <w:r>
        <w:rPr>
          <w:w w:val="110"/>
        </w:rPr>
        <w:t> trend</w:t>
      </w:r>
      <w:r>
        <w:rPr>
          <w:w w:val="110"/>
        </w:rPr>
        <w:t> analysis.</w:t>
      </w:r>
      <w:r>
        <w:rPr>
          <w:w w:val="110"/>
        </w:rPr>
        <w:t> Using</w:t>
      </w:r>
      <w:r>
        <w:rPr>
          <w:w w:val="110"/>
        </w:rPr>
        <w:t> AI</w:t>
      </w:r>
      <w:r>
        <w:rPr>
          <w:w w:val="110"/>
        </w:rPr>
        <w:t> </w:t>
      </w:r>
      <w:r>
        <w:rPr>
          <w:w w:val="110"/>
        </w:rPr>
        <w:t>techniques, large amounts of such open-source vulnerability data [</w:t>
      </w:r>
      <w:hyperlink w:history="true" w:anchor="_bookmark30">
        <w:r>
          <w:rPr>
            <w:color w:val="007FAC"/>
            <w:w w:val="110"/>
          </w:rPr>
          <w:t>11</w:t>
        </w:r>
      </w:hyperlink>
      <w:r>
        <w:rPr>
          <w:w w:val="110"/>
        </w:rPr>
        <w:t>] can be ana- lyzed.</w:t>
      </w:r>
      <w:r>
        <w:rPr>
          <w:spacing w:val="-2"/>
          <w:w w:val="110"/>
        </w:rPr>
        <w:t> </w:t>
      </w:r>
      <w:r>
        <w:rPr>
          <w:w w:val="110"/>
        </w:rPr>
        <w:t>More</w:t>
      </w:r>
      <w:r>
        <w:rPr>
          <w:spacing w:val="-2"/>
          <w:w w:val="110"/>
        </w:rPr>
        <w:t> </w:t>
      </w:r>
      <w:r>
        <w:rPr>
          <w:w w:val="110"/>
        </w:rPr>
        <w:t>specifically,</w:t>
      </w:r>
      <w:r>
        <w:rPr>
          <w:spacing w:val="-2"/>
          <w:w w:val="110"/>
        </w:rPr>
        <w:t> </w:t>
      </w:r>
      <w:r>
        <w:rPr>
          <w:w w:val="110"/>
        </w:rPr>
        <w:t>machine-learning</w:t>
      </w:r>
      <w:r>
        <w:rPr>
          <w:spacing w:val="-2"/>
          <w:w w:val="110"/>
        </w:rPr>
        <w:t> </w:t>
      </w:r>
      <w:r>
        <w:rPr>
          <w:w w:val="110"/>
        </w:rPr>
        <w:t>techniques</w:t>
      </w:r>
      <w:r>
        <w:rPr>
          <w:spacing w:val="-2"/>
          <w:w w:val="110"/>
        </w:rPr>
        <w:t> </w:t>
      </w:r>
      <w:r>
        <w:rPr>
          <w:w w:val="110"/>
        </w:rPr>
        <w:t>like</w:t>
      </w:r>
      <w:r>
        <w:rPr>
          <w:spacing w:val="-2"/>
          <w:w w:val="110"/>
        </w:rPr>
        <w:t> </w:t>
      </w:r>
      <w:r>
        <w:rPr>
          <w:w w:val="110"/>
        </w:rPr>
        <w:t>text-mining are</w:t>
      </w:r>
      <w:r>
        <w:rPr>
          <w:spacing w:val="-6"/>
          <w:w w:val="110"/>
        </w:rPr>
        <w:t> </w:t>
      </w:r>
      <w:r>
        <w:rPr>
          <w:w w:val="110"/>
        </w:rPr>
        <w:t>applied</w:t>
      </w:r>
      <w:r>
        <w:rPr>
          <w:spacing w:val="-6"/>
          <w:w w:val="110"/>
        </w:rPr>
        <w:t> </w:t>
      </w:r>
      <w:r>
        <w:rPr>
          <w:w w:val="110"/>
        </w:rPr>
        <w:t>to</w:t>
      </w:r>
      <w:r>
        <w:rPr>
          <w:spacing w:val="-6"/>
          <w:w w:val="110"/>
        </w:rPr>
        <w:t> </w:t>
      </w:r>
      <w:r>
        <w:rPr>
          <w:w w:val="110"/>
        </w:rPr>
        <w:t>automatically</w:t>
      </w:r>
      <w:r>
        <w:rPr>
          <w:spacing w:val="-6"/>
          <w:w w:val="110"/>
        </w:rPr>
        <w:t> </w:t>
      </w:r>
      <w:r>
        <w:rPr>
          <w:w w:val="110"/>
        </w:rPr>
        <w:t>classify</w:t>
      </w:r>
      <w:r>
        <w:rPr>
          <w:spacing w:val="-5"/>
          <w:w w:val="110"/>
        </w:rPr>
        <w:t> </w:t>
      </w:r>
      <w:r>
        <w:rPr>
          <w:w w:val="110"/>
        </w:rPr>
        <w:t>disclosed</w:t>
      </w:r>
      <w:r>
        <w:rPr>
          <w:spacing w:val="-6"/>
          <w:w w:val="110"/>
        </w:rPr>
        <w:t> </w:t>
      </w:r>
      <w:r>
        <w:rPr>
          <w:w w:val="110"/>
        </w:rPr>
        <w:t>vulnerabilities</w:t>
      </w:r>
      <w:r>
        <w:rPr>
          <w:spacing w:val="-6"/>
          <w:w w:val="110"/>
        </w:rPr>
        <w:t> </w:t>
      </w:r>
      <w:r>
        <w:rPr>
          <w:w w:val="110"/>
        </w:rPr>
        <w:t>and</w:t>
      </w:r>
      <w:r>
        <w:rPr>
          <w:spacing w:val="-6"/>
          <w:w w:val="110"/>
        </w:rPr>
        <w:t> </w:t>
      </w:r>
      <w:r>
        <w:rPr>
          <w:w w:val="110"/>
        </w:rPr>
        <w:t>guide predictive</w:t>
      </w:r>
      <w:r>
        <w:rPr>
          <w:w w:val="110"/>
        </w:rPr>
        <w:t> analytics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security</w:t>
      </w:r>
      <w:r>
        <w:rPr>
          <w:w w:val="110"/>
        </w:rPr>
        <w:t> gap.</w:t>
      </w:r>
      <w:r>
        <w:rPr>
          <w:w w:val="110"/>
        </w:rPr>
        <w:t> The</w:t>
      </w:r>
      <w:r>
        <w:rPr>
          <w:w w:val="110"/>
        </w:rPr>
        <w:t> effectiveness</w:t>
      </w:r>
      <w:r>
        <w:rPr>
          <w:w w:val="110"/>
        </w:rPr>
        <w:t> of</w:t>
      </w:r>
      <w:r>
        <w:rPr>
          <w:w w:val="110"/>
        </w:rPr>
        <w:t> AI</w:t>
      </w:r>
      <w:r>
        <w:rPr>
          <w:w w:val="110"/>
        </w:rPr>
        <w:t> tech- niques</w:t>
      </w:r>
      <w:r>
        <w:rPr>
          <w:w w:val="110"/>
        </w:rPr>
        <w:t> has</w:t>
      </w:r>
      <w:r>
        <w:rPr>
          <w:w w:val="110"/>
        </w:rPr>
        <w:t> been</w:t>
      </w:r>
      <w:r>
        <w:rPr>
          <w:w w:val="110"/>
        </w:rPr>
        <w:t> illustrated</w:t>
      </w:r>
      <w:r>
        <w:rPr>
          <w:w w:val="110"/>
        </w:rPr>
        <w:t> in</w:t>
      </w:r>
      <w:r>
        <w:rPr>
          <w:w w:val="110"/>
        </w:rPr>
        <w:t> a</w:t>
      </w:r>
      <w:r>
        <w:rPr>
          <w:w w:val="110"/>
        </w:rPr>
        <w:t> study</w:t>
      </w:r>
      <w:r>
        <w:rPr>
          <w:w w:val="110"/>
        </w:rPr>
        <w:t> by</w:t>
      </w:r>
      <w:r>
        <w:rPr>
          <w:w w:val="110"/>
        </w:rPr>
        <w:t> Bozorgi</w:t>
      </w:r>
      <w:r>
        <w:rPr>
          <w:w w:val="110"/>
        </w:rPr>
        <w:t> et</w:t>
      </w:r>
      <w:r>
        <w:rPr>
          <w:w w:val="110"/>
        </w:rPr>
        <w:t> al.</w:t>
      </w:r>
      <w:r>
        <w:rPr>
          <w:w w:val="110"/>
        </w:rPr>
        <w:t> [</w:t>
      </w:r>
      <w:hyperlink w:history="true" w:anchor="_bookmark47">
        <w:r>
          <w:rPr>
            <w:color w:val="007FAC"/>
            <w:w w:val="110"/>
          </w:rPr>
          <w:t>28</w:t>
        </w:r>
      </w:hyperlink>
      <w:r>
        <w:rPr>
          <w:w w:val="110"/>
        </w:rPr>
        <w:t>].</w:t>
      </w:r>
      <w:r>
        <w:rPr>
          <w:w w:val="110"/>
        </w:rPr>
        <w:t> They employ</w:t>
      </w:r>
      <w:r>
        <w:rPr>
          <w:w w:val="110"/>
        </w:rPr>
        <w:t> SVM</w:t>
      </w:r>
      <w:r>
        <w:rPr>
          <w:w w:val="110"/>
        </w:rPr>
        <w:t> (referring</w:t>
      </w:r>
      <w:r>
        <w:rPr>
          <w:w w:val="110"/>
        </w:rPr>
        <w:t> to</w:t>
      </w:r>
      <w:r>
        <w:rPr>
          <w:w w:val="110"/>
        </w:rPr>
        <w:t> Support</w:t>
      </w:r>
      <w:r>
        <w:rPr>
          <w:w w:val="110"/>
        </w:rPr>
        <w:t> Vector</w:t>
      </w:r>
      <w:r>
        <w:rPr>
          <w:w w:val="110"/>
        </w:rPr>
        <w:t> Machine)</w:t>
      </w:r>
      <w:r>
        <w:rPr>
          <w:w w:val="110"/>
        </w:rPr>
        <w:t> to</w:t>
      </w:r>
      <w:r>
        <w:rPr>
          <w:w w:val="110"/>
        </w:rPr>
        <w:t> predict</w:t>
      </w:r>
      <w:r>
        <w:rPr>
          <w:w w:val="110"/>
        </w:rPr>
        <w:t> time-</w:t>
      </w:r>
      <w:r>
        <w:rPr>
          <w:spacing w:val="40"/>
          <w:w w:val="110"/>
        </w:rPr>
        <w:t> </w:t>
      </w:r>
      <w:r>
        <w:rPr>
          <w:w w:val="110"/>
        </w:rPr>
        <w:t>to-exploit indicators of reported vulnerabilities on the Open Source </w:t>
      </w:r>
      <w:r>
        <w:rPr>
          <w:spacing w:val="-2"/>
          <w:w w:val="110"/>
        </w:rPr>
        <w:t>Vulnerability</w:t>
      </w:r>
      <w:r>
        <w:rPr>
          <w:spacing w:val="-2"/>
          <w:w w:val="110"/>
        </w:rPr>
        <w:t> Database</w:t>
      </w:r>
      <w:r>
        <w:rPr>
          <w:spacing w:val="-2"/>
          <w:w w:val="110"/>
        </w:rPr>
        <w:t> (OSVDB)</w:t>
      </w:r>
      <w:r>
        <w:rPr>
          <w:spacing w:val="-2"/>
          <w:w w:val="110"/>
        </w:rPr>
        <w:t> and</w:t>
      </w:r>
      <w:r>
        <w:rPr>
          <w:spacing w:val="-2"/>
          <w:w w:val="110"/>
        </w:rPr>
        <w:t> CVE.</w:t>
      </w:r>
      <w:r>
        <w:rPr>
          <w:spacing w:val="-2"/>
          <w:w w:val="110"/>
        </w:rPr>
        <w:t> Targeting</w:t>
      </w:r>
      <w:r>
        <w:rPr>
          <w:spacing w:val="-2"/>
          <w:w w:val="110"/>
        </w:rPr>
        <w:t> CVSS</w:t>
      </w:r>
      <w:r>
        <w:rPr>
          <w:spacing w:val="-2"/>
          <w:w w:val="110"/>
        </w:rPr>
        <w:t> base</w:t>
      </w:r>
      <w:r>
        <w:rPr>
          <w:spacing w:val="-2"/>
          <w:w w:val="110"/>
        </w:rPr>
        <w:t> score </w:t>
      </w:r>
      <w:r>
        <w:rPr>
          <w:w w:val="110"/>
        </w:rPr>
        <w:t>generation, Gawron et al. [</w:t>
      </w:r>
      <w:hyperlink w:history="true" w:anchor="_bookmark28">
        <w:r>
          <w:rPr>
            <w:color w:val="007FAC"/>
            <w:w w:val="110"/>
          </w:rPr>
          <w:t>9</w:t>
        </w:r>
      </w:hyperlink>
      <w:r>
        <w:rPr>
          <w:w w:val="110"/>
        </w:rPr>
        <w:t>] apply Neural Networks and Naive Bayes algorithms,</w:t>
      </w:r>
      <w:r>
        <w:rPr>
          <w:w w:val="110"/>
        </w:rPr>
        <w:t> while</w:t>
      </w:r>
      <w:r>
        <w:rPr>
          <w:w w:val="110"/>
        </w:rPr>
        <w:t> Yamamoto</w:t>
      </w:r>
      <w:r>
        <w:rPr>
          <w:w w:val="110"/>
        </w:rPr>
        <w:t> et</w:t>
      </w:r>
      <w:r>
        <w:rPr>
          <w:w w:val="110"/>
        </w:rPr>
        <w:t> al.</w:t>
      </w:r>
      <w:r>
        <w:rPr>
          <w:w w:val="110"/>
        </w:rPr>
        <w:t> [</w:t>
      </w:r>
      <w:hyperlink w:history="true" w:anchor="_bookmark48">
        <w:r>
          <w:rPr>
            <w:color w:val="007FAC"/>
            <w:w w:val="110"/>
          </w:rPr>
          <w:t>29</w:t>
        </w:r>
      </w:hyperlink>
      <w:r>
        <w:rPr>
          <w:w w:val="110"/>
        </w:rPr>
        <w:t>]</w:t>
      </w:r>
      <w:r>
        <w:rPr>
          <w:w w:val="110"/>
        </w:rPr>
        <w:t> deploy</w:t>
      </w:r>
      <w:r>
        <w:rPr>
          <w:w w:val="110"/>
        </w:rPr>
        <w:t> supervised</w:t>
      </w:r>
      <w:r>
        <w:rPr>
          <w:w w:val="110"/>
        </w:rPr>
        <w:t> LDA</w:t>
      </w:r>
      <w:r>
        <w:rPr>
          <w:w w:val="110"/>
        </w:rPr>
        <w:t> (re- ferring</w:t>
      </w:r>
      <w:r>
        <w:rPr>
          <w:w w:val="110"/>
        </w:rPr>
        <w:t> to</w:t>
      </w:r>
      <w:r>
        <w:rPr>
          <w:w w:val="110"/>
        </w:rPr>
        <w:t> Latent</w:t>
      </w:r>
      <w:r>
        <w:rPr>
          <w:w w:val="110"/>
        </w:rPr>
        <w:t> Dirichlet</w:t>
      </w:r>
      <w:r>
        <w:rPr>
          <w:w w:val="110"/>
        </w:rPr>
        <w:t> Allocation)</w:t>
      </w:r>
      <w:r>
        <w:rPr>
          <w:w w:val="110"/>
        </w:rPr>
        <w:t> for</w:t>
      </w:r>
      <w:r>
        <w:rPr>
          <w:w w:val="110"/>
        </w:rPr>
        <w:t> CVSS</w:t>
      </w:r>
      <w:r>
        <w:rPr>
          <w:w w:val="110"/>
        </w:rPr>
        <w:t> metrics</w:t>
      </w:r>
      <w:r>
        <w:rPr>
          <w:w w:val="110"/>
        </w:rPr>
        <w:t> classification. Nevertheless,</w:t>
      </w:r>
      <w:r>
        <w:rPr>
          <w:w w:val="110"/>
        </w:rPr>
        <w:t> using</w:t>
      </w:r>
      <w:r>
        <w:rPr>
          <w:w w:val="110"/>
        </w:rPr>
        <w:t> correlated</w:t>
      </w:r>
      <w:r>
        <w:rPr>
          <w:w w:val="110"/>
        </w:rPr>
        <w:t> cybersecurity</w:t>
      </w:r>
      <w:r>
        <w:rPr>
          <w:w w:val="110"/>
        </w:rPr>
        <w:t> data</w:t>
      </w:r>
      <w:r>
        <w:rPr>
          <w:w w:val="110"/>
        </w:rPr>
        <w:t> sources</w:t>
      </w:r>
      <w:r>
        <w:rPr>
          <w:w w:val="110"/>
        </w:rPr>
        <w:t> also</w:t>
      </w:r>
      <w:r>
        <w:rPr>
          <w:w w:val="110"/>
        </w:rPr>
        <w:t> raises potential</w:t>
      </w:r>
      <w:r>
        <w:rPr>
          <w:w w:val="110"/>
        </w:rPr>
        <w:t> inconsistencies,</w:t>
      </w:r>
      <w:r>
        <w:rPr>
          <w:w w:val="110"/>
        </w:rPr>
        <w:t> such</w:t>
      </w:r>
      <w:r>
        <w:rPr>
          <w:w w:val="110"/>
        </w:rPr>
        <w:t> as</w:t>
      </w:r>
      <w:r>
        <w:rPr>
          <w:w w:val="110"/>
        </w:rPr>
        <w:t> the</w:t>
      </w:r>
      <w:r>
        <w:rPr>
          <w:w w:val="110"/>
        </w:rPr>
        <w:t> disparity</w:t>
      </w:r>
      <w:r>
        <w:rPr>
          <w:w w:val="110"/>
        </w:rPr>
        <w:t> between</w:t>
      </w:r>
      <w:r>
        <w:rPr>
          <w:w w:val="110"/>
        </w:rPr>
        <w:t> scores</w:t>
      </w:r>
      <w:r>
        <w:rPr>
          <w:w w:val="110"/>
        </w:rPr>
        <w:t> for</w:t>
      </w:r>
      <w:r>
        <w:rPr>
          <w:w w:val="110"/>
        </w:rPr>
        <w:t> the same vulnerability instances [</w:t>
      </w:r>
      <w:hyperlink w:history="true" w:anchor="_bookmark29">
        <w:r>
          <w:rPr>
            <w:color w:val="007FAC"/>
            <w:w w:val="110"/>
          </w:rPr>
          <w:t>10</w:t>
        </w:r>
      </w:hyperlink>
      <w:r>
        <w:rPr>
          <w:w w:val="110"/>
        </w:rPr>
        <w:t>]. One drawback of previous AI-based CVSS</w:t>
      </w:r>
      <w:r>
        <w:rPr>
          <w:w w:val="110"/>
        </w:rPr>
        <w:t> computing</w:t>
      </w:r>
      <w:r>
        <w:rPr>
          <w:w w:val="110"/>
        </w:rPr>
        <w:t> approaches</w:t>
      </w:r>
      <w:r>
        <w:rPr>
          <w:w w:val="110"/>
        </w:rPr>
        <w:t> is</w:t>
      </w:r>
      <w:r>
        <w:rPr>
          <w:w w:val="110"/>
        </w:rPr>
        <w:t> that</w:t>
      </w:r>
      <w:r>
        <w:rPr>
          <w:w w:val="110"/>
        </w:rPr>
        <w:t> they</w:t>
      </w:r>
      <w:r>
        <w:rPr>
          <w:w w:val="110"/>
        </w:rPr>
        <w:t> directly</w:t>
      </w:r>
      <w:r>
        <w:rPr>
          <w:w w:val="110"/>
        </w:rPr>
        <w:t> adopt</w:t>
      </w:r>
      <w:r>
        <w:rPr>
          <w:w w:val="110"/>
        </w:rPr>
        <w:t> the</w:t>
      </w:r>
      <w:r>
        <w:rPr>
          <w:w w:val="110"/>
        </w:rPr>
        <w:t> vulnera- bility</w:t>
      </w:r>
      <w:r>
        <w:rPr>
          <w:w w:val="110"/>
        </w:rPr>
        <w:t> reports</w:t>
      </w:r>
      <w:r>
        <w:rPr>
          <w:w w:val="110"/>
        </w:rPr>
        <w:t> and</w:t>
      </w:r>
      <w:r>
        <w:rPr>
          <w:w w:val="110"/>
        </w:rPr>
        <w:t> CVSS</w:t>
      </w:r>
      <w:r>
        <w:rPr>
          <w:w w:val="110"/>
        </w:rPr>
        <w:t> scores</w:t>
      </w:r>
      <w:r>
        <w:rPr>
          <w:w w:val="110"/>
        </w:rPr>
        <w:t> from</w:t>
      </w:r>
      <w:r>
        <w:rPr>
          <w:w w:val="110"/>
        </w:rPr>
        <w:t> NVD</w:t>
      </w:r>
      <w:r>
        <w:rPr>
          <w:w w:val="110"/>
        </w:rPr>
        <w:t> as</w:t>
      </w:r>
      <w:r>
        <w:rPr>
          <w:w w:val="110"/>
        </w:rPr>
        <w:t> training</w:t>
      </w:r>
      <w:r>
        <w:rPr>
          <w:w w:val="110"/>
        </w:rPr>
        <w:t> grounds,</w:t>
      </w:r>
      <w:r>
        <w:rPr>
          <w:w w:val="110"/>
        </w:rPr>
        <w:t> which may</w:t>
      </w:r>
      <w:r>
        <w:rPr>
          <w:w w:val="110"/>
        </w:rPr>
        <w:t> induce</w:t>
      </w:r>
      <w:r>
        <w:rPr>
          <w:w w:val="110"/>
        </w:rPr>
        <w:t> a</w:t>
      </w:r>
      <w:r>
        <w:rPr>
          <w:w w:val="110"/>
        </w:rPr>
        <w:t> bias</w:t>
      </w:r>
      <w:r>
        <w:rPr>
          <w:w w:val="110"/>
        </w:rPr>
        <w:t> in</w:t>
      </w:r>
      <w:r>
        <w:rPr>
          <w:w w:val="110"/>
        </w:rPr>
        <w:t> their</w:t>
      </w:r>
      <w:r>
        <w:rPr>
          <w:w w:val="110"/>
        </w:rPr>
        <w:t> model.</w:t>
      </w:r>
      <w:r>
        <w:rPr>
          <w:w w:val="110"/>
        </w:rPr>
        <w:t> Instead,</w:t>
      </w:r>
      <w:r>
        <w:rPr>
          <w:w w:val="110"/>
        </w:rPr>
        <w:t> we</w:t>
      </w:r>
      <w:r>
        <w:rPr>
          <w:w w:val="110"/>
        </w:rPr>
        <w:t> correlate</w:t>
      </w:r>
      <w:r>
        <w:rPr>
          <w:w w:val="110"/>
        </w:rPr>
        <w:t> vulnerability instances in NVD to corresponding vendor reports and third-party cy- bersecurity</w:t>
      </w:r>
      <w:r>
        <w:rPr>
          <w:spacing w:val="-8"/>
          <w:w w:val="110"/>
        </w:rPr>
        <w:t> </w:t>
      </w:r>
      <w:r>
        <w:rPr>
          <w:w w:val="110"/>
        </w:rPr>
        <w:t>analyzers</w:t>
      </w:r>
      <w:r>
        <w:rPr>
          <w:spacing w:val="-8"/>
          <w:w w:val="110"/>
        </w:rPr>
        <w:t> </w:t>
      </w:r>
      <w:r>
        <w:rPr>
          <w:w w:val="110"/>
        </w:rPr>
        <w:t>such</w:t>
      </w:r>
      <w:r>
        <w:rPr>
          <w:spacing w:val="-8"/>
          <w:w w:val="110"/>
        </w:rPr>
        <w:t> </w:t>
      </w:r>
      <w:r>
        <w:rPr>
          <w:w w:val="110"/>
        </w:rPr>
        <w:t>as</w:t>
      </w:r>
      <w:r>
        <w:rPr>
          <w:spacing w:val="-8"/>
          <w:w w:val="110"/>
        </w:rPr>
        <w:t> </w:t>
      </w:r>
      <w:r>
        <w:rPr>
          <w:w w:val="110"/>
        </w:rPr>
        <w:t>CERT</w:t>
      </w:r>
      <w:r>
        <w:rPr>
          <w:spacing w:val="-8"/>
          <w:w w:val="110"/>
        </w:rPr>
        <w:t> </w:t>
      </w:r>
      <w:r>
        <w:rPr>
          <w:w w:val="110"/>
        </w:rPr>
        <w:t>reports</w:t>
      </w:r>
      <w:r>
        <w:rPr>
          <w:spacing w:val="-8"/>
          <w:w w:val="110"/>
        </w:rPr>
        <w:t> </w:t>
      </w:r>
      <w:r>
        <w:rPr>
          <w:w w:val="110"/>
        </w:rPr>
        <w:t>to</w:t>
      </w:r>
      <w:r>
        <w:rPr>
          <w:spacing w:val="-8"/>
          <w:w w:val="110"/>
        </w:rPr>
        <w:t> </w:t>
      </w:r>
      <w:r>
        <w:rPr>
          <w:w w:val="110"/>
        </w:rPr>
        <w:t>consolidate</w:t>
      </w:r>
      <w:r>
        <w:rPr>
          <w:spacing w:val="-8"/>
          <w:w w:val="110"/>
        </w:rPr>
        <w:t> </w:t>
      </w:r>
      <w:r>
        <w:rPr>
          <w:w w:val="110"/>
        </w:rPr>
        <w:t>data</w:t>
      </w:r>
      <w:r>
        <w:rPr>
          <w:spacing w:val="-8"/>
          <w:w w:val="110"/>
        </w:rPr>
        <w:t> </w:t>
      </w:r>
      <w:r>
        <w:rPr>
          <w:w w:val="110"/>
        </w:rPr>
        <w:t>sources. Then</w:t>
      </w:r>
      <w:r>
        <w:rPr>
          <w:spacing w:val="40"/>
          <w:w w:val="110"/>
        </w:rPr>
        <w:t> </w:t>
      </w:r>
      <w:r>
        <w:rPr>
          <w:w w:val="110"/>
        </w:rPr>
        <w:t>we</w:t>
      </w:r>
      <w:r>
        <w:rPr>
          <w:spacing w:val="40"/>
          <w:w w:val="110"/>
        </w:rPr>
        <w:t> </w:t>
      </w:r>
      <w:r>
        <w:rPr>
          <w:w w:val="110"/>
        </w:rPr>
        <w:t>integrate</w:t>
      </w:r>
      <w:r>
        <w:rPr>
          <w:spacing w:val="40"/>
          <w:w w:val="110"/>
        </w:rPr>
        <w:t> </w:t>
      </w:r>
      <w:r>
        <w:rPr>
          <w:w w:val="110"/>
        </w:rPr>
        <w:t>relevant</w:t>
      </w:r>
      <w:r>
        <w:rPr>
          <w:spacing w:val="40"/>
          <w:w w:val="110"/>
        </w:rPr>
        <w:t> </w:t>
      </w:r>
      <w:r>
        <w:rPr>
          <w:w w:val="110"/>
        </w:rPr>
        <w:t>information</w:t>
      </w:r>
      <w:r>
        <w:rPr>
          <w:spacing w:val="40"/>
          <w:w w:val="110"/>
        </w:rPr>
        <w:t> </w:t>
      </w:r>
      <w:r>
        <w:rPr>
          <w:w w:val="110"/>
        </w:rPr>
        <w:t>into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w w:val="110"/>
        </w:rPr>
        <w:t>unified</w:t>
      </w:r>
      <w:r>
        <w:rPr>
          <w:spacing w:val="40"/>
          <w:w w:val="110"/>
        </w:rPr>
        <w:t> </w:t>
      </w:r>
      <w:r>
        <w:rPr>
          <w:w w:val="110"/>
        </w:rPr>
        <w:t>structure</w:t>
      </w:r>
      <w:r>
        <w:rPr>
          <w:spacing w:val="40"/>
          <w:w w:val="110"/>
        </w:rPr>
        <w:t> </w:t>
      </w:r>
      <w:r>
        <w:rPr>
          <w:w w:val="110"/>
        </w:rPr>
        <w:t>as our</w:t>
      </w:r>
      <w:r>
        <w:rPr>
          <w:w w:val="110"/>
        </w:rPr>
        <w:t> training</w:t>
      </w:r>
      <w:r>
        <w:rPr>
          <w:w w:val="110"/>
        </w:rPr>
        <w:t> grounds.</w:t>
      </w:r>
      <w:r>
        <w:rPr>
          <w:w w:val="110"/>
        </w:rPr>
        <w:t> To</w:t>
      </w:r>
      <w:r>
        <w:rPr>
          <w:w w:val="110"/>
        </w:rPr>
        <w:t> be</w:t>
      </w:r>
      <w:r>
        <w:rPr>
          <w:w w:val="110"/>
        </w:rPr>
        <w:t> more</w:t>
      </w:r>
      <w:r>
        <w:rPr>
          <w:w w:val="110"/>
        </w:rPr>
        <w:t> specific,</w:t>
      </w:r>
      <w:r>
        <w:rPr>
          <w:w w:val="110"/>
        </w:rPr>
        <w:t> we</w:t>
      </w:r>
      <w:r>
        <w:rPr>
          <w:w w:val="110"/>
        </w:rPr>
        <w:t> use</w:t>
      </w:r>
      <w:r>
        <w:rPr>
          <w:w w:val="110"/>
        </w:rPr>
        <w:t> the</w:t>
      </w:r>
      <w:r>
        <w:rPr>
          <w:w w:val="110"/>
        </w:rPr>
        <w:t> vulnerability descriptions</w:t>
      </w:r>
      <w:r>
        <w:rPr>
          <w:w w:val="110"/>
        </w:rPr>
        <w:t> in</w:t>
      </w:r>
      <w:r>
        <w:rPr>
          <w:w w:val="110"/>
        </w:rPr>
        <w:t> NVD</w:t>
      </w:r>
      <w:r>
        <w:rPr>
          <w:w w:val="110"/>
        </w:rPr>
        <w:t> as</w:t>
      </w:r>
      <w:r>
        <w:rPr>
          <w:w w:val="110"/>
        </w:rPr>
        <w:t> training</w:t>
      </w:r>
      <w:r>
        <w:rPr>
          <w:w w:val="110"/>
        </w:rPr>
        <w:t> input.</w:t>
      </w:r>
      <w:r>
        <w:rPr>
          <w:w w:val="110"/>
        </w:rPr>
        <w:t> We</w:t>
      </w:r>
      <w:r>
        <w:rPr>
          <w:w w:val="110"/>
        </w:rPr>
        <w:t> then</w:t>
      </w:r>
      <w:r>
        <w:rPr>
          <w:w w:val="110"/>
        </w:rPr>
        <w:t> apply</w:t>
      </w:r>
      <w:r>
        <w:rPr>
          <w:w w:val="110"/>
        </w:rPr>
        <w:t> majority</w:t>
      </w:r>
      <w:r>
        <w:rPr>
          <w:w w:val="110"/>
        </w:rPr>
        <w:t> vot-</w:t>
      </w:r>
      <w:r>
        <w:rPr>
          <w:spacing w:val="80"/>
          <w:w w:val="110"/>
        </w:rPr>
        <w:t> </w:t>
      </w:r>
      <w:r>
        <w:rPr>
          <w:w w:val="110"/>
        </w:rPr>
        <w:t>ing</w:t>
      </w:r>
      <w:r>
        <w:rPr>
          <w:w w:val="110"/>
        </w:rPr>
        <w:t> on</w:t>
      </w:r>
      <w:r>
        <w:rPr>
          <w:w w:val="110"/>
        </w:rPr>
        <w:t> inconsistent</w:t>
      </w:r>
      <w:r>
        <w:rPr>
          <w:w w:val="110"/>
        </w:rPr>
        <w:t> scores</w:t>
      </w:r>
      <w:r>
        <w:rPr>
          <w:w w:val="110"/>
        </w:rPr>
        <w:t> before</w:t>
      </w:r>
      <w:r>
        <w:rPr>
          <w:w w:val="110"/>
        </w:rPr>
        <w:t> using</w:t>
      </w:r>
      <w:r>
        <w:rPr>
          <w:w w:val="110"/>
        </w:rPr>
        <w:t> them</w:t>
      </w:r>
      <w:r>
        <w:rPr>
          <w:w w:val="110"/>
        </w:rPr>
        <w:t> as</w:t>
      </w:r>
      <w:r>
        <w:rPr>
          <w:w w:val="110"/>
        </w:rPr>
        <w:t> training</w:t>
      </w:r>
      <w:r>
        <w:rPr>
          <w:w w:val="110"/>
        </w:rPr>
        <w:t> grounds.</w:t>
      </w:r>
      <w:r>
        <w:rPr>
          <w:w w:val="110"/>
        </w:rPr>
        <w:t> In doing</w:t>
      </w:r>
      <w:r>
        <w:rPr>
          <w:w w:val="110"/>
        </w:rPr>
        <w:t> so,</w:t>
      </w:r>
      <w:r>
        <w:rPr>
          <w:w w:val="110"/>
        </w:rPr>
        <w:t> our</w:t>
      </w:r>
      <w:r>
        <w:rPr>
          <w:w w:val="110"/>
        </w:rPr>
        <w:t> approach</w:t>
      </w:r>
      <w:r>
        <w:rPr>
          <w:w w:val="110"/>
        </w:rPr>
        <w:t> streamlines</w:t>
      </w:r>
      <w:r>
        <w:rPr>
          <w:w w:val="110"/>
        </w:rPr>
        <w:t> the</w:t>
      </w:r>
      <w:r>
        <w:rPr>
          <w:w w:val="110"/>
        </w:rPr>
        <w:t> computation</w:t>
      </w:r>
      <w:r>
        <w:rPr>
          <w:w w:val="110"/>
        </w:rPr>
        <w:t> of</w:t>
      </w:r>
      <w:r>
        <w:rPr>
          <w:w w:val="110"/>
        </w:rPr>
        <w:t> vulnerability severity to address such inconsistencies upstream, in order to optimize security</w:t>
      </w:r>
      <w:r>
        <w:rPr>
          <w:w w:val="110"/>
        </w:rPr>
        <w:t> investments</w:t>
      </w:r>
      <w:r>
        <w:rPr>
          <w:w w:val="110"/>
        </w:rPr>
        <w:t> and</w:t>
      </w:r>
      <w:r>
        <w:rPr>
          <w:w w:val="110"/>
        </w:rPr>
        <w:t> to</w:t>
      </w:r>
      <w:r>
        <w:rPr>
          <w:w w:val="110"/>
        </w:rPr>
        <w:t> shorten</w:t>
      </w:r>
      <w:r>
        <w:rPr>
          <w:w w:val="110"/>
        </w:rPr>
        <w:t> the</w:t>
      </w:r>
      <w:r>
        <w:rPr>
          <w:w w:val="110"/>
        </w:rPr>
        <w:t> potential</w:t>
      </w:r>
      <w:r>
        <w:rPr>
          <w:w w:val="110"/>
        </w:rPr>
        <w:t> risk</w:t>
      </w:r>
      <w:r>
        <w:rPr>
          <w:w w:val="110"/>
        </w:rPr>
        <w:t> window.</w:t>
      </w:r>
      <w:r>
        <w:rPr>
          <w:w w:val="110"/>
        </w:rPr>
        <w:t> Based</w:t>
      </w:r>
      <w:r>
        <w:rPr>
          <w:spacing w:val="40"/>
          <w:w w:val="110"/>
        </w:rPr>
        <w:t> </w:t>
      </w:r>
      <w:r>
        <w:rPr>
          <w:w w:val="110"/>
        </w:rPr>
        <w:t>on</w:t>
      </w:r>
      <w:r>
        <w:rPr>
          <w:spacing w:val="-4"/>
          <w:w w:val="110"/>
        </w:rPr>
        <w:t> </w:t>
      </w:r>
      <w:r>
        <w:rPr>
          <w:w w:val="110"/>
        </w:rPr>
        <w:t>our</w:t>
      </w:r>
      <w:r>
        <w:rPr>
          <w:spacing w:val="-4"/>
          <w:w w:val="110"/>
        </w:rPr>
        <w:t> </w:t>
      </w:r>
      <w:r>
        <w:rPr>
          <w:w w:val="110"/>
        </w:rPr>
        <w:t>previous</w:t>
      </w:r>
      <w:r>
        <w:rPr>
          <w:spacing w:val="-4"/>
          <w:w w:val="110"/>
        </w:rPr>
        <w:t> </w:t>
      </w:r>
      <w:r>
        <w:rPr>
          <w:w w:val="110"/>
        </w:rPr>
        <w:t>work</w:t>
      </w:r>
      <w:r>
        <w:rPr>
          <w:spacing w:val="-4"/>
          <w:w w:val="110"/>
        </w:rPr>
        <w:t> </w:t>
      </w:r>
      <w:r>
        <w:rPr>
          <w:w w:val="110"/>
        </w:rPr>
        <w:t>[</w:t>
      </w:r>
      <w:hyperlink w:history="true" w:anchor="_bookmark49">
        <w:r>
          <w:rPr>
            <w:color w:val="007FAC"/>
            <w:w w:val="110"/>
          </w:rPr>
          <w:t>30</w:t>
        </w:r>
      </w:hyperlink>
      <w:r>
        <w:rPr>
          <w:w w:val="110"/>
        </w:rPr>
        <w:t>],</w:t>
      </w:r>
      <w:r>
        <w:rPr>
          <w:spacing w:val="-4"/>
          <w:w w:val="110"/>
        </w:rPr>
        <w:t> </w:t>
      </w:r>
      <w:r>
        <w:rPr>
          <w:w w:val="110"/>
        </w:rPr>
        <w:t>we</w:t>
      </w:r>
      <w:r>
        <w:rPr>
          <w:spacing w:val="-4"/>
          <w:w w:val="110"/>
        </w:rPr>
        <w:t> </w:t>
      </w:r>
      <w:r>
        <w:rPr>
          <w:w w:val="110"/>
        </w:rPr>
        <w:t>extended</w:t>
      </w:r>
      <w:r>
        <w:rPr>
          <w:spacing w:val="-4"/>
          <w:w w:val="110"/>
        </w:rPr>
        <w:t> </w:t>
      </w:r>
      <w:r>
        <w:rPr>
          <w:w w:val="110"/>
        </w:rPr>
        <w:t>CVSS</w:t>
      </w:r>
      <w:r>
        <w:rPr>
          <w:spacing w:val="-4"/>
          <w:w w:val="110"/>
        </w:rPr>
        <w:t> </w:t>
      </w:r>
      <w:r>
        <w:rPr>
          <w:w w:val="110"/>
        </w:rPr>
        <w:t>base-score</w:t>
      </w:r>
      <w:r>
        <w:rPr>
          <w:spacing w:val="-4"/>
          <w:w w:val="110"/>
        </w:rPr>
        <w:t> </w:t>
      </w:r>
      <w:r>
        <w:rPr>
          <w:w w:val="110"/>
        </w:rPr>
        <w:t>computation experiments</w:t>
      </w:r>
      <w:r>
        <w:rPr>
          <w:spacing w:val="-4"/>
          <w:w w:val="110"/>
        </w:rPr>
        <w:t> </w:t>
      </w:r>
      <w:r>
        <w:rPr>
          <w:w w:val="110"/>
        </w:rPr>
        <w:t>to</w:t>
      </w:r>
      <w:r>
        <w:rPr>
          <w:spacing w:val="-4"/>
          <w:w w:val="110"/>
        </w:rPr>
        <w:t> </w:t>
      </w:r>
      <w:r>
        <w:rPr>
          <w:w w:val="110"/>
        </w:rPr>
        <w:t>include</w:t>
      </w:r>
      <w:r>
        <w:rPr>
          <w:spacing w:val="-4"/>
          <w:w w:val="110"/>
        </w:rPr>
        <w:t> </w:t>
      </w:r>
      <w:r>
        <w:rPr>
          <w:w w:val="110"/>
        </w:rPr>
        <w:t>more</w:t>
      </w:r>
      <w:r>
        <w:rPr>
          <w:spacing w:val="-4"/>
          <w:w w:val="110"/>
        </w:rPr>
        <w:t> </w:t>
      </w:r>
      <w:r>
        <w:rPr>
          <w:w w:val="110"/>
        </w:rPr>
        <w:t>vulnerability</w:t>
      </w:r>
      <w:r>
        <w:rPr>
          <w:spacing w:val="-4"/>
          <w:w w:val="110"/>
        </w:rPr>
        <w:t> </w:t>
      </w:r>
      <w:r>
        <w:rPr>
          <w:w w:val="110"/>
        </w:rPr>
        <w:t>data</w:t>
      </w:r>
      <w:r>
        <w:rPr>
          <w:spacing w:val="-4"/>
          <w:w w:val="110"/>
        </w:rPr>
        <w:t> </w:t>
      </w:r>
      <w:r>
        <w:rPr>
          <w:w w:val="110"/>
        </w:rPr>
        <w:t>sources.</w:t>
      </w:r>
      <w:r>
        <w:rPr>
          <w:spacing w:val="-4"/>
          <w:w w:val="110"/>
        </w:rPr>
        <w:t> </w:t>
      </w:r>
      <w:r>
        <w:rPr>
          <w:w w:val="110"/>
        </w:rPr>
        <w:t>This</w:t>
      </w:r>
      <w:r>
        <w:rPr>
          <w:spacing w:val="-4"/>
          <w:w w:val="110"/>
        </w:rPr>
        <w:t> </w:t>
      </w:r>
      <w:r>
        <w:rPr>
          <w:w w:val="110"/>
        </w:rPr>
        <w:t>additional experimental</w:t>
      </w:r>
      <w:r>
        <w:rPr>
          <w:w w:val="110"/>
        </w:rPr>
        <w:t> study</w:t>
      </w:r>
      <w:r>
        <w:rPr>
          <w:w w:val="110"/>
        </w:rPr>
        <w:t> illustrates</w:t>
      </w:r>
      <w:r>
        <w:rPr>
          <w:w w:val="110"/>
        </w:rPr>
        <w:t> the</w:t>
      </w:r>
      <w:r>
        <w:rPr>
          <w:w w:val="110"/>
        </w:rPr>
        <w:t> capacity</w:t>
      </w:r>
      <w:r>
        <w:rPr>
          <w:w w:val="110"/>
        </w:rPr>
        <w:t> of</w:t>
      </w:r>
      <w:r>
        <w:rPr>
          <w:w w:val="110"/>
        </w:rPr>
        <w:t> our</w:t>
      </w:r>
      <w:r>
        <w:rPr>
          <w:w w:val="110"/>
        </w:rPr>
        <w:t> mechanism</w:t>
      </w:r>
      <w:r>
        <w:rPr>
          <w:w w:val="110"/>
        </w:rPr>
        <w:t> to</w:t>
      </w:r>
      <w:r>
        <w:rPr>
          <w:w w:val="110"/>
        </w:rPr>
        <w:t> ex- tend</w:t>
      </w:r>
      <w:r>
        <w:rPr>
          <w:w w:val="110"/>
        </w:rPr>
        <w:t> to</w:t>
      </w:r>
      <w:r>
        <w:rPr>
          <w:w w:val="110"/>
        </w:rPr>
        <w:t> new</w:t>
      </w:r>
      <w:r>
        <w:rPr>
          <w:w w:val="110"/>
        </w:rPr>
        <w:t> data</w:t>
      </w:r>
      <w:r>
        <w:rPr>
          <w:w w:val="110"/>
        </w:rPr>
        <w:t> sources</w:t>
      </w:r>
      <w:r>
        <w:rPr>
          <w:w w:val="110"/>
        </w:rPr>
        <w:t> such</w:t>
      </w:r>
      <w:r>
        <w:rPr>
          <w:w w:val="110"/>
        </w:rPr>
        <w:t> as</w:t>
      </w:r>
      <w:r>
        <w:rPr>
          <w:w w:val="110"/>
        </w:rPr>
        <w:t> SecurityFocus.</w:t>
      </w:r>
      <w:r>
        <w:rPr>
          <w:w w:val="110"/>
        </w:rPr>
        <w:t> By</w:t>
      </w:r>
      <w:r>
        <w:rPr>
          <w:w w:val="110"/>
        </w:rPr>
        <w:t> including</w:t>
      </w:r>
      <w:r>
        <w:rPr>
          <w:w w:val="110"/>
        </w:rPr>
        <w:t> </w:t>
      </w:r>
      <w:r>
        <w:rPr>
          <w:i/>
          <w:w w:val="110"/>
        </w:rPr>
        <w:t>Shodan</w:t>
      </w:r>
      <w:r>
        <w:rPr>
          <w:i/>
          <w:w w:val="110"/>
        </w:rPr>
        <w:t> </w:t>
      </w:r>
      <w:r>
        <w:rPr>
          <w:w w:val="110"/>
        </w:rPr>
        <w:t>database,</w:t>
      </w:r>
      <w:r>
        <w:rPr>
          <w:w w:val="110"/>
        </w:rPr>
        <w:t> we</w:t>
      </w:r>
      <w:r>
        <w:rPr>
          <w:w w:val="110"/>
        </w:rPr>
        <w:t> also</w:t>
      </w:r>
      <w:r>
        <w:rPr>
          <w:w w:val="110"/>
        </w:rPr>
        <w:t> extract</w:t>
      </w:r>
      <w:r>
        <w:rPr>
          <w:w w:val="110"/>
        </w:rPr>
        <w:t> more</w:t>
      </w:r>
      <w:r>
        <w:rPr>
          <w:w w:val="110"/>
        </w:rPr>
        <w:t> vulnerability</w:t>
      </w:r>
      <w:r>
        <w:rPr>
          <w:w w:val="110"/>
        </w:rPr>
        <w:t> instances</w:t>
      </w:r>
      <w:r>
        <w:rPr>
          <w:w w:val="110"/>
        </w:rPr>
        <w:t> for</w:t>
      </w:r>
      <w:r>
        <w:rPr>
          <w:w w:val="110"/>
        </w:rPr>
        <w:t> our</w:t>
      </w:r>
      <w:r>
        <w:rPr>
          <w:w w:val="110"/>
        </w:rPr>
        <w:t> CPS cybersecurity case study.</w:t>
      </w:r>
    </w:p>
    <w:p>
      <w:pPr>
        <w:pStyle w:val="Heading1"/>
        <w:numPr>
          <w:ilvl w:val="0"/>
          <w:numId w:val="1"/>
        </w:numPr>
        <w:tabs>
          <w:tab w:pos="334" w:val="left" w:leader="none"/>
        </w:tabs>
        <w:spacing w:line="240" w:lineRule="auto" w:before="177" w:after="0"/>
        <w:ind w:left="334" w:right="0" w:hanging="223"/>
        <w:jc w:val="left"/>
      </w:pPr>
      <w:bookmarkStart w:name="Background" w:id="7"/>
      <w:bookmarkEnd w:id="7"/>
      <w:r>
        <w:rPr>
          <w:b w:val="0"/>
        </w:rPr>
      </w:r>
      <w:r>
        <w:rPr>
          <w:spacing w:val="-2"/>
          <w:w w:val="105"/>
        </w:rPr>
        <w:t>Background</w:t>
      </w:r>
    </w:p>
    <w:p>
      <w:pPr>
        <w:pStyle w:val="BodyText"/>
        <w:spacing w:before="49"/>
        <w:rPr>
          <w:b/>
        </w:rPr>
      </w:pPr>
    </w:p>
    <w:p>
      <w:pPr>
        <w:pStyle w:val="BodyText"/>
        <w:spacing w:line="273" w:lineRule="auto"/>
        <w:ind w:left="111" w:right="38" w:firstLine="239"/>
        <w:jc w:val="both"/>
      </w:pPr>
      <w:bookmarkStart w:name="_bookmark3" w:id="8"/>
      <w:bookmarkEnd w:id="8"/>
      <w:r>
        <w:rPr/>
      </w:r>
      <w:r>
        <w:rPr>
          <w:w w:val="110"/>
        </w:rPr>
        <w:t>In</w:t>
      </w:r>
      <w:r>
        <w:rPr>
          <w:w w:val="110"/>
        </w:rPr>
        <w:t> this</w:t>
      </w:r>
      <w:r>
        <w:rPr>
          <w:w w:val="110"/>
        </w:rPr>
        <w:t> section,</w:t>
      </w:r>
      <w:r>
        <w:rPr>
          <w:w w:val="110"/>
        </w:rPr>
        <w:t> we</w:t>
      </w:r>
      <w:r>
        <w:rPr>
          <w:w w:val="110"/>
        </w:rPr>
        <w:t> introduce</w:t>
      </w:r>
      <w:r>
        <w:rPr>
          <w:w w:val="110"/>
        </w:rPr>
        <w:t> the</w:t>
      </w:r>
      <w:r>
        <w:rPr>
          <w:w w:val="110"/>
        </w:rPr>
        <w:t> data</w:t>
      </w:r>
      <w:r>
        <w:rPr>
          <w:w w:val="110"/>
        </w:rPr>
        <w:t> sources,</w:t>
      </w:r>
      <w:r>
        <w:rPr>
          <w:w w:val="110"/>
        </w:rPr>
        <w:t> the</w:t>
      </w:r>
      <w:r>
        <w:rPr>
          <w:w w:val="110"/>
        </w:rPr>
        <w:t> metrics</w:t>
      </w:r>
      <w:r>
        <w:rPr>
          <w:w w:val="110"/>
        </w:rPr>
        <w:t> used</w:t>
      </w:r>
      <w:r>
        <w:rPr>
          <w:w w:val="110"/>
        </w:rPr>
        <w:t> to calculate</w:t>
      </w:r>
      <w:r>
        <w:rPr>
          <w:w w:val="110"/>
        </w:rPr>
        <w:t> the</w:t>
      </w:r>
      <w:r>
        <w:rPr>
          <w:w w:val="110"/>
        </w:rPr>
        <w:t> vulnerability</w:t>
      </w:r>
      <w:r>
        <w:rPr>
          <w:w w:val="110"/>
        </w:rPr>
        <w:t> severity,</w:t>
      </w:r>
      <w:r>
        <w:rPr>
          <w:w w:val="110"/>
        </w:rPr>
        <w:t> and</w:t>
      </w:r>
      <w:r>
        <w:rPr>
          <w:w w:val="110"/>
        </w:rPr>
        <w:t> the</w:t>
      </w:r>
      <w:r>
        <w:rPr>
          <w:w w:val="110"/>
        </w:rPr>
        <w:t> severity</w:t>
      </w:r>
      <w:r>
        <w:rPr>
          <w:w w:val="110"/>
        </w:rPr>
        <w:t> score</w:t>
      </w:r>
      <w:r>
        <w:rPr>
          <w:w w:val="110"/>
        </w:rPr>
        <w:t> </w:t>
      </w:r>
      <w:r>
        <w:rPr>
          <w:w w:val="110"/>
        </w:rPr>
        <w:t>computing </w:t>
      </w:r>
      <w:r>
        <w:rPr>
          <w:spacing w:val="-2"/>
          <w:w w:val="110"/>
        </w:rPr>
        <w:t>process.</w:t>
      </w:r>
    </w:p>
    <w:p>
      <w:pPr>
        <w:pStyle w:val="BodyText"/>
        <w:spacing w:before="21"/>
      </w:pPr>
    </w:p>
    <w:p>
      <w:pPr>
        <w:pStyle w:val="ListParagraph"/>
        <w:numPr>
          <w:ilvl w:val="1"/>
          <w:numId w:val="1"/>
        </w:numPr>
        <w:tabs>
          <w:tab w:pos="456" w:val="left" w:leader="none"/>
        </w:tabs>
        <w:spacing w:line="240" w:lineRule="auto" w:before="1" w:after="0"/>
        <w:ind w:left="456" w:right="0" w:hanging="345"/>
        <w:jc w:val="left"/>
        <w:rPr>
          <w:i/>
          <w:sz w:val="16"/>
        </w:rPr>
      </w:pPr>
      <w:bookmarkStart w:name="Vulnerability data sources" w:id="9"/>
      <w:bookmarkEnd w:id="9"/>
      <w:r>
        <w:rPr/>
      </w:r>
      <w:r>
        <w:rPr>
          <w:i/>
          <w:sz w:val="16"/>
        </w:rPr>
        <w:t>Vulnerability</w:t>
      </w:r>
      <w:r>
        <w:rPr>
          <w:i/>
          <w:spacing w:val="22"/>
          <w:sz w:val="16"/>
        </w:rPr>
        <w:t> </w:t>
      </w:r>
      <w:r>
        <w:rPr>
          <w:i/>
          <w:sz w:val="16"/>
        </w:rPr>
        <w:t>data</w:t>
      </w:r>
      <w:r>
        <w:rPr>
          <w:i/>
          <w:spacing w:val="23"/>
          <w:sz w:val="16"/>
        </w:rPr>
        <w:t> </w:t>
      </w:r>
      <w:r>
        <w:rPr>
          <w:i/>
          <w:spacing w:val="-2"/>
          <w:sz w:val="16"/>
        </w:rPr>
        <w:t>sources</w:t>
      </w:r>
    </w:p>
    <w:p>
      <w:pPr>
        <w:pStyle w:val="BodyText"/>
        <w:spacing w:before="49"/>
        <w:rPr>
          <w:i/>
        </w:rPr>
      </w:pPr>
    </w:p>
    <w:p>
      <w:pPr>
        <w:pStyle w:val="BodyText"/>
        <w:spacing w:line="273" w:lineRule="auto"/>
        <w:ind w:left="111" w:right="38" w:firstLine="239"/>
        <w:jc w:val="both"/>
      </w:pPr>
      <w:r>
        <w:rPr>
          <w:w w:val="110"/>
        </w:rPr>
        <w:t>MITRE</w:t>
      </w:r>
      <w:r>
        <w:rPr>
          <w:spacing w:val="-1"/>
          <w:w w:val="110"/>
        </w:rPr>
        <w:t> </w:t>
      </w:r>
      <w:r>
        <w:rPr>
          <w:w w:val="110"/>
        </w:rPr>
        <w:t>Corporation</w:t>
      </w:r>
      <w:r>
        <w:rPr>
          <w:spacing w:val="-1"/>
          <w:w w:val="110"/>
        </w:rPr>
        <w:t> </w:t>
      </w:r>
      <w:r>
        <w:rPr>
          <w:w w:val="110"/>
        </w:rPr>
        <w:t>publishes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CVE</w:t>
      </w:r>
      <w:r>
        <w:rPr>
          <w:spacing w:val="-1"/>
          <w:w w:val="110"/>
        </w:rPr>
        <w:t> </w:t>
      </w:r>
      <w:r>
        <w:rPr>
          <w:w w:val="110"/>
        </w:rPr>
        <w:t>industry-standard</w:t>
      </w:r>
      <w:r>
        <w:rPr>
          <w:spacing w:val="-1"/>
          <w:w w:val="110"/>
        </w:rPr>
        <w:t> </w:t>
      </w:r>
      <w:r>
        <w:rPr>
          <w:w w:val="110"/>
        </w:rPr>
        <w:t>to</w:t>
      </w:r>
      <w:r>
        <w:rPr>
          <w:spacing w:val="-1"/>
          <w:w w:val="110"/>
        </w:rPr>
        <w:t> </w:t>
      </w:r>
      <w:r>
        <w:rPr>
          <w:w w:val="110"/>
        </w:rPr>
        <w:t>assign an identifier to each discovered vulnerability. In addition, it maintains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-13"/>
          <w:w w:val="110"/>
        </w:rPr>
        <w:t> </w:t>
      </w:r>
      <w:r>
        <w:rPr>
          <w:w w:val="110"/>
        </w:rPr>
        <w:t>publicly</w:t>
      </w:r>
      <w:r>
        <w:rPr>
          <w:spacing w:val="-11"/>
          <w:w w:val="110"/>
        </w:rPr>
        <w:t> </w:t>
      </w:r>
      <w:r>
        <w:rPr>
          <w:w w:val="110"/>
        </w:rPr>
        <w:t>accessible</w:t>
      </w:r>
      <w:r>
        <w:rPr>
          <w:spacing w:val="-11"/>
          <w:w w:val="110"/>
        </w:rPr>
        <w:t> </w:t>
      </w:r>
      <w:r>
        <w:rPr>
          <w:w w:val="110"/>
        </w:rPr>
        <w:t>database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all</w:t>
      </w:r>
      <w:r>
        <w:rPr>
          <w:spacing w:val="-11"/>
          <w:w w:val="110"/>
        </w:rPr>
        <w:t> </w:t>
      </w:r>
      <w:r>
        <w:rPr>
          <w:w w:val="110"/>
        </w:rPr>
        <w:t>identifiers</w:t>
      </w:r>
      <w:r>
        <w:rPr>
          <w:spacing w:val="-11"/>
          <w:w w:val="110"/>
        </w:rPr>
        <w:t> </w:t>
      </w:r>
      <w:r>
        <w:rPr>
          <w:w w:val="110"/>
        </w:rPr>
        <w:t>through</w:t>
      </w:r>
      <w:r>
        <w:rPr>
          <w:spacing w:val="-11"/>
          <w:w w:val="110"/>
        </w:rPr>
        <w:t> </w:t>
      </w:r>
      <w:r>
        <w:rPr>
          <w:w w:val="110"/>
        </w:rPr>
        <w:t>CVE</w:t>
      </w:r>
      <w:r>
        <w:rPr>
          <w:spacing w:val="-11"/>
          <w:w w:val="110"/>
        </w:rPr>
        <w:t> </w:t>
      </w:r>
      <w:r>
        <w:rPr>
          <w:w w:val="110"/>
        </w:rPr>
        <w:t>Numbering Authorities</w:t>
      </w:r>
      <w:r>
        <w:rPr>
          <w:w w:val="110"/>
        </w:rPr>
        <w:t> (CNA)</w:t>
      </w:r>
      <w:r>
        <w:rPr>
          <w:w w:val="110"/>
        </w:rPr>
        <w:t> [</w:t>
      </w:r>
      <w:hyperlink w:history="true" w:anchor="_bookmark50">
        <w:r>
          <w:rPr>
            <w:color w:val="007FAC"/>
            <w:w w:val="110"/>
          </w:rPr>
          <w:t>31</w:t>
        </w:r>
      </w:hyperlink>
      <w:r>
        <w:rPr>
          <w:w w:val="110"/>
        </w:rPr>
        <w:t>].</w:t>
      </w:r>
      <w:r>
        <w:rPr>
          <w:w w:val="110"/>
        </w:rPr>
        <w:t> A</w:t>
      </w:r>
      <w:r>
        <w:rPr>
          <w:w w:val="110"/>
        </w:rPr>
        <w:t> typical</w:t>
      </w:r>
      <w:r>
        <w:rPr>
          <w:w w:val="110"/>
        </w:rPr>
        <w:t> CVE</w:t>
      </w:r>
      <w:r>
        <w:rPr>
          <w:w w:val="110"/>
        </w:rPr>
        <w:t> entry</w:t>
      </w:r>
      <w:r>
        <w:rPr>
          <w:w w:val="110"/>
        </w:rPr>
        <w:t> includes</w:t>
      </w:r>
      <w:r>
        <w:rPr>
          <w:w w:val="110"/>
        </w:rPr>
        <w:t> the</w:t>
      </w:r>
      <w:r>
        <w:rPr>
          <w:w w:val="110"/>
        </w:rPr>
        <w:t> following fields: a unique identifier, a brief description of the reported vulnera- bility, and any pertinent references about the vulnerability. The unique CVE</w:t>
      </w:r>
      <w:r>
        <w:rPr>
          <w:w w:val="110"/>
        </w:rPr>
        <w:t> identifier,</w:t>
      </w:r>
      <w:r>
        <w:rPr>
          <w:w w:val="110"/>
        </w:rPr>
        <w:t> or</w:t>
      </w:r>
      <w:r>
        <w:rPr>
          <w:w w:val="110"/>
        </w:rPr>
        <w:t> CVE</w:t>
      </w:r>
      <w:r>
        <w:rPr>
          <w:w w:val="110"/>
        </w:rPr>
        <w:t> ID,</w:t>
      </w:r>
      <w:r>
        <w:rPr>
          <w:w w:val="110"/>
        </w:rPr>
        <w:t> is</w:t>
      </w:r>
      <w:r>
        <w:rPr>
          <w:w w:val="110"/>
        </w:rPr>
        <w:t> the</w:t>
      </w:r>
      <w:r>
        <w:rPr>
          <w:w w:val="110"/>
        </w:rPr>
        <w:t> key</w:t>
      </w:r>
      <w:r>
        <w:rPr>
          <w:w w:val="110"/>
        </w:rPr>
        <w:t> that</w:t>
      </w:r>
      <w:r>
        <w:rPr>
          <w:w w:val="110"/>
        </w:rPr>
        <w:t> differentiates</w:t>
      </w:r>
      <w:r>
        <w:rPr>
          <w:w w:val="110"/>
        </w:rPr>
        <w:t> one</w:t>
      </w:r>
      <w:r>
        <w:rPr>
          <w:w w:val="110"/>
        </w:rPr>
        <w:t> security vulnerability</w:t>
      </w:r>
      <w:r>
        <w:rPr>
          <w:w w:val="110"/>
        </w:rPr>
        <w:t> from</w:t>
      </w:r>
      <w:r>
        <w:rPr>
          <w:w w:val="110"/>
        </w:rPr>
        <w:t> another.</w:t>
      </w:r>
      <w:r>
        <w:rPr>
          <w:w w:val="110"/>
        </w:rPr>
        <w:t> In</w:t>
      </w:r>
      <w:r>
        <w:rPr>
          <w:w w:val="110"/>
        </w:rPr>
        <w:t> doing</w:t>
      </w:r>
      <w:r>
        <w:rPr>
          <w:w w:val="110"/>
        </w:rPr>
        <w:t> so,</w:t>
      </w:r>
      <w:r>
        <w:rPr>
          <w:w w:val="110"/>
        </w:rPr>
        <w:t> CVE</w:t>
      </w:r>
      <w:r>
        <w:rPr>
          <w:w w:val="110"/>
        </w:rPr>
        <w:t> IDs</w:t>
      </w:r>
      <w:r>
        <w:rPr>
          <w:w w:val="110"/>
        </w:rPr>
        <w:t> provide</w:t>
      </w:r>
      <w:r>
        <w:rPr>
          <w:w w:val="110"/>
        </w:rPr>
        <w:t> a</w:t>
      </w:r>
      <w:r>
        <w:rPr>
          <w:w w:val="110"/>
        </w:rPr>
        <w:t> reliable way</w:t>
      </w:r>
      <w:r>
        <w:rPr>
          <w:w w:val="110"/>
        </w:rPr>
        <w:t> of</w:t>
      </w:r>
      <w:r>
        <w:rPr>
          <w:w w:val="110"/>
        </w:rPr>
        <w:t> communicating</w:t>
      </w:r>
      <w:r>
        <w:rPr>
          <w:w w:val="110"/>
        </w:rPr>
        <w:t> across</w:t>
      </w:r>
      <w:r>
        <w:rPr>
          <w:w w:val="110"/>
        </w:rPr>
        <w:t> these</w:t>
      </w:r>
      <w:r>
        <w:rPr>
          <w:w w:val="110"/>
        </w:rPr>
        <w:t> different</w:t>
      </w:r>
      <w:r>
        <w:rPr>
          <w:w w:val="110"/>
        </w:rPr>
        <w:t> databases</w:t>
      </w:r>
      <w:r>
        <w:rPr>
          <w:w w:val="110"/>
        </w:rPr>
        <w:t> to</w:t>
      </w:r>
      <w:r>
        <w:rPr>
          <w:w w:val="110"/>
        </w:rPr>
        <w:t> get</w:t>
      </w:r>
      <w:r>
        <w:rPr>
          <w:w w:val="110"/>
        </w:rPr>
        <w:t> more information about the reported security flaws.</w:t>
      </w:r>
    </w:p>
    <w:p>
      <w:pPr>
        <w:pStyle w:val="BodyText"/>
        <w:spacing w:line="273" w:lineRule="auto" w:before="91"/>
        <w:ind w:left="111" w:right="109" w:firstLine="239"/>
        <w:jc w:val="both"/>
      </w:pPr>
      <w:r>
        <w:rPr/>
        <w:br w:type="column"/>
      </w:r>
      <w:r>
        <w:rPr>
          <w:w w:val="110"/>
        </w:rPr>
        <w:t>NVD</w:t>
      </w:r>
      <w:r>
        <w:rPr>
          <w:w w:val="110"/>
        </w:rPr>
        <w:t> builds</w:t>
      </w:r>
      <w:r>
        <w:rPr>
          <w:w w:val="110"/>
        </w:rPr>
        <w:t> upon</w:t>
      </w:r>
      <w:r>
        <w:rPr>
          <w:w w:val="110"/>
        </w:rPr>
        <w:t> the</w:t>
      </w:r>
      <w:r>
        <w:rPr>
          <w:w w:val="110"/>
        </w:rPr>
        <w:t> information</w:t>
      </w:r>
      <w:r>
        <w:rPr>
          <w:w w:val="110"/>
        </w:rPr>
        <w:t> included</w:t>
      </w:r>
      <w:r>
        <w:rPr>
          <w:w w:val="110"/>
        </w:rPr>
        <w:t> in</w:t>
      </w:r>
      <w:r>
        <w:rPr>
          <w:w w:val="110"/>
        </w:rPr>
        <w:t> CVE</w:t>
      </w:r>
      <w:r>
        <w:rPr>
          <w:w w:val="110"/>
        </w:rPr>
        <w:t> entries</w:t>
      </w:r>
      <w:r>
        <w:rPr>
          <w:w w:val="110"/>
        </w:rPr>
        <w:t> to</w:t>
      </w:r>
      <w:r>
        <w:rPr>
          <w:w w:val="110"/>
        </w:rPr>
        <w:t> </w:t>
      </w:r>
      <w:r>
        <w:rPr>
          <w:w w:val="110"/>
        </w:rPr>
        <w:t>pro- vide</w:t>
      </w:r>
      <w:r>
        <w:rPr>
          <w:w w:val="110"/>
        </w:rPr>
        <w:t> an</w:t>
      </w:r>
      <w:r>
        <w:rPr>
          <w:w w:val="110"/>
        </w:rPr>
        <w:t> enhanced</w:t>
      </w:r>
      <w:r>
        <w:rPr>
          <w:w w:val="110"/>
        </w:rPr>
        <w:t> information</w:t>
      </w:r>
      <w:r>
        <w:rPr>
          <w:w w:val="110"/>
        </w:rPr>
        <w:t> for</w:t>
      </w:r>
      <w:r>
        <w:rPr>
          <w:w w:val="110"/>
        </w:rPr>
        <w:t> each</w:t>
      </w:r>
      <w:r>
        <w:rPr>
          <w:w w:val="110"/>
        </w:rPr>
        <w:t> entry,</w:t>
      </w:r>
      <w:r>
        <w:rPr>
          <w:w w:val="110"/>
        </w:rPr>
        <w:t> such</w:t>
      </w:r>
      <w:r>
        <w:rPr>
          <w:w w:val="110"/>
        </w:rPr>
        <w:t> as</w:t>
      </w:r>
      <w:r>
        <w:rPr>
          <w:w w:val="110"/>
        </w:rPr>
        <w:t> severity</w:t>
      </w:r>
      <w:r>
        <w:rPr>
          <w:w w:val="110"/>
        </w:rPr>
        <w:t> scores (calculated</w:t>
      </w:r>
      <w:r>
        <w:rPr>
          <w:spacing w:val="-10"/>
          <w:w w:val="110"/>
        </w:rPr>
        <w:t> </w:t>
      </w:r>
      <w:r>
        <w:rPr>
          <w:w w:val="110"/>
        </w:rPr>
        <w:t>based</w:t>
      </w:r>
      <w:r>
        <w:rPr>
          <w:spacing w:val="-10"/>
          <w:w w:val="110"/>
        </w:rPr>
        <w:t> </w:t>
      </w:r>
      <w:r>
        <w:rPr>
          <w:w w:val="110"/>
        </w:rPr>
        <w:t>on</w:t>
      </w:r>
      <w:r>
        <w:rPr>
          <w:spacing w:val="-10"/>
          <w:w w:val="110"/>
        </w:rPr>
        <w:t> </w:t>
      </w:r>
      <w:r>
        <w:rPr>
          <w:w w:val="110"/>
        </w:rPr>
        <w:t>CVSS</w:t>
      </w:r>
      <w:r>
        <w:rPr>
          <w:spacing w:val="-10"/>
          <w:w w:val="110"/>
        </w:rPr>
        <w:t> </w:t>
      </w:r>
      <w:r>
        <w:rPr>
          <w:w w:val="110"/>
        </w:rPr>
        <w:t>standard)</w:t>
      </w:r>
      <w:r>
        <w:rPr>
          <w:spacing w:val="-10"/>
          <w:w w:val="110"/>
        </w:rPr>
        <w:t> </w:t>
      </w:r>
      <w:r>
        <w:rPr>
          <w:w w:val="110"/>
        </w:rPr>
        <w:t>and</w:t>
      </w:r>
      <w:r>
        <w:rPr>
          <w:spacing w:val="-10"/>
          <w:w w:val="110"/>
        </w:rPr>
        <w:t> </w:t>
      </w:r>
      <w:r>
        <w:rPr>
          <w:w w:val="110"/>
        </w:rPr>
        <w:t>impact</w:t>
      </w:r>
      <w:r>
        <w:rPr>
          <w:spacing w:val="-10"/>
          <w:w w:val="110"/>
        </w:rPr>
        <w:t> </w:t>
      </w:r>
      <w:r>
        <w:rPr>
          <w:w w:val="110"/>
        </w:rPr>
        <w:t>ratings.</w:t>
      </w:r>
      <w:r>
        <w:rPr>
          <w:spacing w:val="-10"/>
          <w:w w:val="110"/>
        </w:rPr>
        <w:t> </w:t>
      </w:r>
      <w:r>
        <w:rPr>
          <w:w w:val="110"/>
        </w:rPr>
        <w:t>NVD</w:t>
      </w:r>
      <w:r>
        <w:rPr>
          <w:spacing w:val="-10"/>
          <w:w w:val="110"/>
        </w:rPr>
        <w:t> </w:t>
      </w:r>
      <w:r>
        <w:rPr>
          <w:w w:val="110"/>
        </w:rPr>
        <w:t>converts the unstructured CVE data into structured JSON (or JavaScript Object </w:t>
      </w:r>
      <w:r>
        <w:rPr/>
        <w:t>Notation)</w:t>
      </w:r>
      <w:r>
        <w:rPr>
          <w:spacing w:val="29"/>
        </w:rPr>
        <w:t> </w:t>
      </w:r>
      <w:r>
        <w:rPr/>
        <w:t>or</w:t>
      </w:r>
      <w:r>
        <w:rPr>
          <w:spacing w:val="29"/>
        </w:rPr>
        <w:t> </w:t>
      </w:r>
      <w:r>
        <w:rPr/>
        <w:t>XML</w:t>
      </w:r>
      <w:r>
        <w:rPr>
          <w:spacing w:val="29"/>
        </w:rPr>
        <w:t> </w:t>
      </w:r>
      <w:r>
        <w:rPr/>
        <w:t>(or</w:t>
      </w:r>
      <w:r>
        <w:rPr>
          <w:spacing w:val="29"/>
        </w:rPr>
        <w:t> </w:t>
      </w:r>
      <w:r>
        <w:rPr/>
        <w:t>Extensible</w:t>
      </w:r>
      <w:r>
        <w:rPr>
          <w:spacing w:val="29"/>
        </w:rPr>
        <w:t> </w:t>
      </w:r>
      <w:r>
        <w:rPr/>
        <w:t>Markup</w:t>
      </w:r>
      <w:r>
        <w:rPr>
          <w:spacing w:val="29"/>
        </w:rPr>
        <w:t> </w:t>
      </w:r>
      <w:r>
        <w:rPr/>
        <w:t>Language)</w:t>
      </w:r>
      <w:r>
        <w:rPr>
          <w:spacing w:val="29"/>
        </w:rPr>
        <w:t> </w:t>
      </w:r>
      <w:r>
        <w:rPr/>
        <w:t>formats</w:t>
      </w:r>
      <w:r>
        <w:rPr>
          <w:spacing w:val="29"/>
        </w:rPr>
        <w:t> </w:t>
      </w:r>
      <w:r>
        <w:rPr/>
        <w:t>[</w:t>
      </w:r>
      <w:hyperlink w:history="true" w:anchor="_bookmark25">
        <w:r>
          <w:rPr>
            <w:color w:val="007FAC"/>
          </w:rPr>
          <w:t>6</w:t>
        </w:r>
      </w:hyperlink>
      <w:r>
        <w:rPr/>
        <w:t>].</w:t>
      </w:r>
      <w:r>
        <w:rPr>
          <w:spacing w:val="29"/>
        </w:rPr>
        <w:t> </w:t>
      </w:r>
      <w:r>
        <w:rPr/>
        <w:t>As</w:t>
      </w:r>
      <w:r>
        <w:rPr>
          <w:spacing w:val="29"/>
        </w:rPr>
        <w:t> </w:t>
      </w:r>
      <w:r>
        <w:rPr/>
        <w:t>part</w:t>
      </w:r>
      <w:r>
        <w:rPr>
          <w:w w:val="110"/>
        </w:rPr>
        <w:t> of</w:t>
      </w:r>
      <w:r>
        <w:rPr>
          <w:w w:val="110"/>
        </w:rPr>
        <w:t> its</w:t>
      </w:r>
      <w:r>
        <w:rPr>
          <w:w w:val="110"/>
        </w:rPr>
        <w:t> enhanced</w:t>
      </w:r>
      <w:r>
        <w:rPr>
          <w:w w:val="110"/>
        </w:rPr>
        <w:t> information,</w:t>
      </w:r>
      <w:r>
        <w:rPr>
          <w:w w:val="110"/>
        </w:rPr>
        <w:t> NVD</w:t>
      </w:r>
      <w:r>
        <w:rPr>
          <w:w w:val="110"/>
        </w:rPr>
        <w:t> also</w:t>
      </w:r>
      <w:r>
        <w:rPr>
          <w:w w:val="110"/>
        </w:rPr>
        <w:t> provides</w:t>
      </w:r>
      <w:r>
        <w:rPr>
          <w:w w:val="110"/>
        </w:rPr>
        <w:t> advanced</w:t>
      </w:r>
      <w:r>
        <w:rPr>
          <w:w w:val="110"/>
        </w:rPr>
        <w:t> searching features such as by OS, by vendor name, by product name, by version number,</w:t>
      </w:r>
      <w:r>
        <w:rPr>
          <w:spacing w:val="-4"/>
          <w:w w:val="110"/>
        </w:rPr>
        <w:t> </w:t>
      </w:r>
      <w:r>
        <w:rPr>
          <w:w w:val="110"/>
        </w:rPr>
        <w:t>and</w:t>
      </w:r>
      <w:r>
        <w:rPr>
          <w:spacing w:val="-4"/>
          <w:w w:val="110"/>
        </w:rPr>
        <w:t> </w:t>
      </w:r>
      <w:r>
        <w:rPr>
          <w:w w:val="110"/>
        </w:rPr>
        <w:t>by</w:t>
      </w:r>
      <w:r>
        <w:rPr>
          <w:spacing w:val="-4"/>
          <w:w w:val="110"/>
        </w:rPr>
        <w:t> </w:t>
      </w:r>
      <w:r>
        <w:rPr>
          <w:w w:val="110"/>
        </w:rPr>
        <w:t>vulnerability</w:t>
      </w:r>
      <w:r>
        <w:rPr>
          <w:spacing w:val="-4"/>
          <w:w w:val="110"/>
        </w:rPr>
        <w:t> </w:t>
      </w:r>
      <w:r>
        <w:rPr>
          <w:w w:val="110"/>
        </w:rPr>
        <w:t>type</w:t>
      </w:r>
      <w:r>
        <w:rPr>
          <w:spacing w:val="-4"/>
          <w:w w:val="110"/>
        </w:rPr>
        <w:t> </w:t>
      </w:r>
      <w:r>
        <w:rPr>
          <w:w w:val="110"/>
        </w:rPr>
        <w:t>and</w:t>
      </w:r>
      <w:r>
        <w:rPr>
          <w:spacing w:val="-4"/>
          <w:w w:val="110"/>
        </w:rPr>
        <w:t> </w:t>
      </w:r>
      <w:r>
        <w:rPr>
          <w:w w:val="110"/>
        </w:rPr>
        <w:t>severity.</w:t>
      </w:r>
      <w:r>
        <w:rPr>
          <w:spacing w:val="-3"/>
          <w:w w:val="110"/>
        </w:rPr>
        <w:t> </w:t>
      </w:r>
      <w:r>
        <w:rPr>
          <w:w w:val="110"/>
        </w:rPr>
        <w:t>Among</w:t>
      </w:r>
      <w:r>
        <w:rPr>
          <w:spacing w:val="-4"/>
          <w:w w:val="110"/>
        </w:rPr>
        <w:t> </w:t>
      </w:r>
      <w:r>
        <w:rPr>
          <w:w w:val="110"/>
        </w:rPr>
        <w:t>these</w:t>
      </w:r>
      <w:r>
        <w:rPr>
          <w:spacing w:val="-4"/>
          <w:w w:val="110"/>
        </w:rPr>
        <w:t> </w:t>
      </w:r>
      <w:r>
        <w:rPr>
          <w:w w:val="110"/>
        </w:rPr>
        <w:t>extra</w:t>
      </w:r>
      <w:r>
        <w:rPr>
          <w:spacing w:val="-4"/>
          <w:w w:val="110"/>
        </w:rPr>
        <w:t> </w:t>
      </w:r>
      <w:r>
        <w:rPr>
          <w:w w:val="110"/>
        </w:rPr>
        <w:t>fea- tures,</w:t>
      </w:r>
      <w:r>
        <w:rPr>
          <w:spacing w:val="-5"/>
          <w:w w:val="110"/>
        </w:rPr>
        <w:t> </w:t>
      </w:r>
      <w:r>
        <w:rPr>
          <w:w w:val="110"/>
        </w:rPr>
        <w:t>affected</w:t>
      </w:r>
      <w:r>
        <w:rPr>
          <w:spacing w:val="-5"/>
          <w:w w:val="110"/>
        </w:rPr>
        <w:t> </w:t>
      </w:r>
      <w:r>
        <w:rPr>
          <w:w w:val="110"/>
        </w:rPr>
        <w:t>product</w:t>
      </w:r>
      <w:r>
        <w:rPr>
          <w:spacing w:val="-5"/>
          <w:w w:val="110"/>
        </w:rPr>
        <w:t> </w:t>
      </w:r>
      <w:r>
        <w:rPr>
          <w:w w:val="110"/>
        </w:rPr>
        <w:t>names</w:t>
      </w:r>
      <w:r>
        <w:rPr>
          <w:spacing w:val="-5"/>
          <w:w w:val="110"/>
        </w:rPr>
        <w:t> </w:t>
      </w:r>
      <w:r>
        <w:rPr>
          <w:w w:val="110"/>
        </w:rPr>
        <w:t>and</w:t>
      </w:r>
      <w:r>
        <w:rPr>
          <w:spacing w:val="-5"/>
          <w:w w:val="110"/>
        </w:rPr>
        <w:t> </w:t>
      </w:r>
      <w:r>
        <w:rPr>
          <w:w w:val="110"/>
        </w:rPr>
        <w:t>versions</w:t>
      </w:r>
      <w:r>
        <w:rPr>
          <w:spacing w:val="-5"/>
          <w:w w:val="110"/>
        </w:rPr>
        <w:t> </w:t>
      </w:r>
      <w:r>
        <w:rPr>
          <w:w w:val="110"/>
        </w:rPr>
        <w:t>have</w:t>
      </w:r>
      <w:r>
        <w:rPr>
          <w:spacing w:val="-5"/>
          <w:w w:val="110"/>
        </w:rPr>
        <w:t> </w:t>
      </w:r>
      <w:r>
        <w:rPr>
          <w:w w:val="110"/>
        </w:rPr>
        <w:t>matching</w:t>
      </w:r>
      <w:r>
        <w:rPr>
          <w:spacing w:val="-5"/>
          <w:w w:val="110"/>
        </w:rPr>
        <w:t> </w:t>
      </w:r>
      <w:r>
        <w:rPr>
          <w:w w:val="110"/>
        </w:rPr>
        <w:t>string</w:t>
      </w:r>
      <w:r>
        <w:rPr>
          <w:spacing w:val="-5"/>
          <w:w w:val="110"/>
        </w:rPr>
        <w:t> </w:t>
      </w:r>
      <w:r>
        <w:rPr>
          <w:w w:val="110"/>
        </w:rPr>
        <w:t>entries in</w:t>
      </w:r>
      <w:r>
        <w:rPr>
          <w:spacing w:val="-11"/>
          <w:w w:val="110"/>
        </w:rPr>
        <w:t> </w:t>
      </w:r>
      <w:r>
        <w:rPr>
          <w:w w:val="110"/>
        </w:rPr>
        <w:t>CPE</w:t>
      </w:r>
      <w:r>
        <w:rPr>
          <w:spacing w:val="-11"/>
          <w:w w:val="110"/>
        </w:rPr>
        <w:t> </w:t>
      </w:r>
      <w:r>
        <w:rPr>
          <w:w w:val="110"/>
        </w:rPr>
        <w:t>entries.</w:t>
      </w:r>
      <w:r>
        <w:rPr>
          <w:spacing w:val="-11"/>
          <w:w w:val="110"/>
        </w:rPr>
        <w:t> </w:t>
      </w:r>
      <w:r>
        <w:rPr>
          <w:w w:val="110"/>
        </w:rPr>
        <w:t>Vulnerability</w:t>
      </w:r>
      <w:r>
        <w:rPr>
          <w:spacing w:val="-11"/>
          <w:w w:val="110"/>
        </w:rPr>
        <w:t> </w:t>
      </w:r>
      <w:r>
        <w:rPr>
          <w:w w:val="110"/>
        </w:rPr>
        <w:t>category</w:t>
      </w:r>
      <w:r>
        <w:rPr>
          <w:spacing w:val="-11"/>
          <w:w w:val="110"/>
        </w:rPr>
        <w:t> </w:t>
      </w:r>
      <w:r>
        <w:rPr>
          <w:w w:val="110"/>
        </w:rPr>
        <w:t>features</w:t>
      </w:r>
      <w:r>
        <w:rPr>
          <w:spacing w:val="-11"/>
          <w:w w:val="110"/>
        </w:rPr>
        <w:t> </w:t>
      </w:r>
      <w:r>
        <w:rPr>
          <w:w w:val="110"/>
        </w:rPr>
        <w:t>are</w:t>
      </w:r>
      <w:r>
        <w:rPr>
          <w:spacing w:val="-11"/>
          <w:w w:val="110"/>
        </w:rPr>
        <w:t> </w:t>
      </w:r>
      <w:r>
        <w:rPr>
          <w:w w:val="110"/>
        </w:rPr>
        <w:t>provided</w:t>
      </w:r>
      <w:r>
        <w:rPr>
          <w:spacing w:val="-11"/>
          <w:w w:val="110"/>
        </w:rPr>
        <w:t> </w:t>
      </w:r>
      <w:r>
        <w:rPr>
          <w:w w:val="110"/>
        </w:rPr>
        <w:t>in</w:t>
      </w:r>
      <w:r>
        <w:rPr>
          <w:spacing w:val="-11"/>
          <w:w w:val="110"/>
        </w:rPr>
        <w:t> </w:t>
      </w:r>
      <w:r>
        <w:rPr>
          <w:w w:val="110"/>
        </w:rPr>
        <w:t>Common Weakness</w:t>
      </w:r>
      <w:r>
        <w:rPr>
          <w:w w:val="110"/>
        </w:rPr>
        <w:t> Enumeration</w:t>
      </w:r>
      <w:r>
        <w:rPr>
          <w:w w:val="110"/>
        </w:rPr>
        <w:t> (CWE)</w:t>
      </w:r>
      <w:r>
        <w:rPr>
          <w:w w:val="110"/>
        </w:rPr>
        <w:t> [</w:t>
      </w:r>
      <w:hyperlink w:history="true" w:anchor="_bookmark51">
        <w:r>
          <w:rPr>
            <w:color w:val="007FAC"/>
            <w:w w:val="110"/>
          </w:rPr>
          <w:t>32</w:t>
        </w:r>
      </w:hyperlink>
      <w:r>
        <w:rPr>
          <w:w w:val="110"/>
        </w:rPr>
        <w:t>]</w:t>
      </w:r>
      <w:r>
        <w:rPr>
          <w:w w:val="110"/>
        </w:rPr>
        <w:t> repository,</w:t>
      </w:r>
      <w:r>
        <w:rPr>
          <w:w w:val="110"/>
        </w:rPr>
        <w:t> which</w:t>
      </w:r>
      <w:r>
        <w:rPr>
          <w:w w:val="110"/>
        </w:rPr>
        <w:t> abstracts</w:t>
      </w:r>
      <w:r>
        <w:rPr>
          <w:w w:val="110"/>
        </w:rPr>
        <w:t> the observed faults and flaws into common groups of vulnerabilities with additional</w:t>
      </w:r>
      <w:r>
        <w:rPr>
          <w:w w:val="110"/>
        </w:rPr>
        <w:t> information</w:t>
      </w:r>
      <w:r>
        <w:rPr>
          <w:w w:val="110"/>
        </w:rPr>
        <w:t> about</w:t>
      </w:r>
      <w:r>
        <w:rPr>
          <w:w w:val="110"/>
        </w:rPr>
        <w:t> expected</w:t>
      </w:r>
      <w:r>
        <w:rPr>
          <w:w w:val="110"/>
        </w:rPr>
        <w:t> effects,</w:t>
      </w:r>
      <w:r>
        <w:rPr>
          <w:w w:val="110"/>
        </w:rPr>
        <w:t> behaviors,</w:t>
      </w:r>
      <w:r>
        <w:rPr>
          <w:w w:val="110"/>
        </w:rPr>
        <w:t> and</w:t>
      </w:r>
      <w:r>
        <w:rPr>
          <w:w w:val="110"/>
        </w:rPr>
        <w:t> further implementation</w:t>
      </w:r>
      <w:r>
        <w:rPr>
          <w:w w:val="110"/>
        </w:rPr>
        <w:t> details.</w:t>
      </w:r>
      <w:r>
        <w:rPr>
          <w:w w:val="110"/>
        </w:rPr>
        <w:t> The</w:t>
      </w:r>
      <w:r>
        <w:rPr>
          <w:w w:val="110"/>
        </w:rPr>
        <w:t> vulnerability</w:t>
      </w:r>
      <w:r>
        <w:rPr>
          <w:w w:val="110"/>
        </w:rPr>
        <w:t> severity</w:t>
      </w:r>
      <w:r>
        <w:rPr>
          <w:w w:val="110"/>
        </w:rPr>
        <w:t> score</w:t>
      </w:r>
      <w:r>
        <w:rPr>
          <w:w w:val="110"/>
        </w:rPr>
        <w:t> is</w:t>
      </w:r>
      <w:r>
        <w:rPr>
          <w:w w:val="110"/>
        </w:rPr>
        <w:t> calculated following the CVSS version 3 and version 2 standards.</w:t>
      </w:r>
    </w:p>
    <w:p>
      <w:pPr>
        <w:pStyle w:val="BodyText"/>
        <w:spacing w:line="273" w:lineRule="auto"/>
        <w:ind w:left="111" w:right="109" w:firstLine="239"/>
        <w:jc w:val="both"/>
      </w:pPr>
      <w:r>
        <w:rPr>
          <w:w w:val="110"/>
        </w:rPr>
        <w:t>SecurityFocus</w:t>
      </w:r>
      <w:r>
        <w:rPr>
          <w:w w:val="110"/>
        </w:rPr>
        <w:t> is</w:t>
      </w:r>
      <w:r>
        <w:rPr>
          <w:w w:val="110"/>
        </w:rPr>
        <w:t> a</w:t>
      </w:r>
      <w:r>
        <w:rPr>
          <w:w w:val="110"/>
        </w:rPr>
        <w:t> widely</w:t>
      </w:r>
      <w:r>
        <w:rPr>
          <w:w w:val="110"/>
        </w:rPr>
        <w:t> used</w:t>
      </w:r>
      <w:r>
        <w:rPr>
          <w:w w:val="110"/>
        </w:rPr>
        <w:t> vulnerability</w:t>
      </w:r>
      <w:r>
        <w:rPr>
          <w:w w:val="110"/>
        </w:rPr>
        <w:t> database</w:t>
      </w:r>
      <w:r>
        <w:rPr>
          <w:w w:val="110"/>
        </w:rPr>
        <w:t> and</w:t>
      </w:r>
      <w:r>
        <w:rPr>
          <w:w w:val="110"/>
        </w:rPr>
        <w:t> </w:t>
      </w:r>
      <w:r>
        <w:rPr>
          <w:w w:val="110"/>
        </w:rPr>
        <w:t>also features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w w:val="110"/>
        </w:rPr>
        <w:t>security</w:t>
      </w:r>
      <w:r>
        <w:rPr>
          <w:spacing w:val="40"/>
          <w:w w:val="110"/>
        </w:rPr>
        <w:t> </w:t>
      </w:r>
      <w:r>
        <w:rPr>
          <w:w w:val="110"/>
        </w:rPr>
        <w:t>news</w:t>
      </w:r>
      <w:r>
        <w:rPr>
          <w:spacing w:val="40"/>
          <w:w w:val="110"/>
        </w:rPr>
        <w:t> </w:t>
      </w:r>
      <w:r>
        <w:rPr>
          <w:w w:val="110"/>
        </w:rPr>
        <w:t>portal</w:t>
      </w:r>
      <w:r>
        <w:rPr>
          <w:spacing w:val="40"/>
          <w:w w:val="110"/>
        </w:rPr>
        <w:t> </w:t>
      </w:r>
      <w:r>
        <w:rPr>
          <w:w w:val="110"/>
        </w:rPr>
        <w:t>[</w:t>
      </w:r>
      <w:hyperlink w:history="true" w:anchor="_bookmark32">
        <w:r>
          <w:rPr>
            <w:color w:val="007FAC"/>
            <w:w w:val="110"/>
          </w:rPr>
          <w:t>13</w:t>
        </w:r>
      </w:hyperlink>
      <w:r>
        <w:rPr>
          <w:w w:val="110"/>
        </w:rPr>
        <w:t>].</w:t>
      </w:r>
      <w:r>
        <w:rPr>
          <w:spacing w:val="40"/>
          <w:w w:val="110"/>
        </w:rPr>
        <w:t> </w:t>
      </w:r>
      <w:r>
        <w:rPr>
          <w:w w:val="110"/>
        </w:rPr>
        <w:t>Even</w:t>
      </w:r>
      <w:r>
        <w:rPr>
          <w:spacing w:val="40"/>
          <w:w w:val="110"/>
        </w:rPr>
        <w:t> </w:t>
      </w:r>
      <w:r>
        <w:rPr>
          <w:w w:val="110"/>
        </w:rPr>
        <w:t>though</w:t>
      </w:r>
      <w:r>
        <w:rPr>
          <w:spacing w:val="40"/>
          <w:w w:val="110"/>
        </w:rPr>
        <w:t> </w:t>
      </w:r>
      <w:r>
        <w:rPr>
          <w:w w:val="110"/>
        </w:rPr>
        <w:t>this</w:t>
      </w:r>
      <w:r>
        <w:rPr>
          <w:spacing w:val="40"/>
          <w:w w:val="110"/>
        </w:rPr>
        <w:t> </w:t>
      </w:r>
      <w:r>
        <w:rPr>
          <w:w w:val="110"/>
        </w:rPr>
        <w:t>database</w:t>
      </w:r>
      <w:r>
        <w:rPr>
          <w:spacing w:val="40"/>
          <w:w w:val="110"/>
        </w:rPr>
        <w:t> </w:t>
      </w:r>
      <w:r>
        <w:rPr>
          <w:w w:val="110"/>
        </w:rPr>
        <w:t>is shut down in January 2021, still its historical reports are applicable to validate</w:t>
      </w:r>
      <w:r>
        <w:rPr>
          <w:w w:val="110"/>
        </w:rPr>
        <w:t> our</w:t>
      </w:r>
      <w:r>
        <w:rPr>
          <w:w w:val="110"/>
        </w:rPr>
        <w:t> experimental</w:t>
      </w:r>
      <w:r>
        <w:rPr>
          <w:w w:val="110"/>
        </w:rPr>
        <w:t> analysis.</w:t>
      </w:r>
      <w:r>
        <w:rPr>
          <w:w w:val="110"/>
        </w:rPr>
        <w:t> Besides</w:t>
      </w:r>
      <w:r>
        <w:rPr>
          <w:w w:val="110"/>
        </w:rPr>
        <w:t> vulnerability</w:t>
      </w:r>
      <w:r>
        <w:rPr>
          <w:w w:val="110"/>
        </w:rPr>
        <w:t> descriptions, SecurityFocus</w:t>
      </w:r>
      <w:r>
        <w:rPr>
          <w:spacing w:val="-8"/>
          <w:w w:val="110"/>
        </w:rPr>
        <w:t> </w:t>
      </w:r>
      <w:r>
        <w:rPr>
          <w:w w:val="110"/>
        </w:rPr>
        <w:t>also</w:t>
      </w:r>
      <w:r>
        <w:rPr>
          <w:spacing w:val="-8"/>
          <w:w w:val="110"/>
        </w:rPr>
        <w:t> </w:t>
      </w:r>
      <w:r>
        <w:rPr>
          <w:w w:val="110"/>
        </w:rPr>
        <w:t>addresses</w:t>
      </w:r>
      <w:r>
        <w:rPr>
          <w:spacing w:val="-8"/>
          <w:w w:val="110"/>
        </w:rPr>
        <w:t> </w:t>
      </w:r>
      <w:r>
        <w:rPr>
          <w:w w:val="110"/>
        </w:rPr>
        <w:t>whether</w:t>
      </w:r>
      <w:r>
        <w:rPr>
          <w:spacing w:val="-8"/>
          <w:w w:val="110"/>
        </w:rPr>
        <w:t> </w:t>
      </w:r>
      <w:r>
        <w:rPr>
          <w:w w:val="110"/>
        </w:rPr>
        <w:t>a</w:t>
      </w:r>
      <w:r>
        <w:rPr>
          <w:spacing w:val="-8"/>
          <w:w w:val="110"/>
        </w:rPr>
        <w:t> </w:t>
      </w:r>
      <w:r>
        <w:rPr>
          <w:w w:val="110"/>
        </w:rPr>
        <w:t>vulnerability</w:t>
      </w:r>
      <w:r>
        <w:rPr>
          <w:spacing w:val="-8"/>
          <w:w w:val="110"/>
        </w:rPr>
        <w:t> </w:t>
      </w:r>
      <w:r>
        <w:rPr>
          <w:w w:val="110"/>
        </w:rPr>
        <w:t>has</w:t>
      </w:r>
      <w:r>
        <w:rPr>
          <w:spacing w:val="-8"/>
          <w:w w:val="110"/>
        </w:rPr>
        <w:t> </w:t>
      </w:r>
      <w:r>
        <w:rPr>
          <w:w w:val="110"/>
        </w:rPr>
        <w:t>a</w:t>
      </w:r>
      <w:r>
        <w:rPr>
          <w:spacing w:val="-8"/>
          <w:w w:val="110"/>
        </w:rPr>
        <w:t> </w:t>
      </w:r>
      <w:r>
        <w:rPr>
          <w:w w:val="110"/>
        </w:rPr>
        <w:t>PoC</w:t>
      </w:r>
      <w:r>
        <w:rPr>
          <w:spacing w:val="-8"/>
          <w:w w:val="110"/>
        </w:rPr>
        <w:t> </w:t>
      </w:r>
      <w:r>
        <w:rPr>
          <w:w w:val="110"/>
        </w:rPr>
        <w:t>exploit. Note that SecurityFocus is not dependent upon CVE data sources [</w:t>
      </w:r>
      <w:hyperlink w:history="true" w:anchor="_bookmark42">
        <w:r>
          <w:rPr>
            <w:color w:val="007FAC"/>
            <w:w w:val="110"/>
          </w:rPr>
          <w:t>23</w:t>
        </w:r>
      </w:hyperlink>
      <w:r>
        <w:rPr>
          <w:w w:val="110"/>
        </w:rPr>
        <w:t>]. Actually,</w:t>
      </w:r>
      <w:r>
        <w:rPr>
          <w:w w:val="110"/>
        </w:rPr>
        <w:t> a</w:t>
      </w:r>
      <w:r>
        <w:rPr>
          <w:w w:val="110"/>
        </w:rPr>
        <w:t> BugTraq</w:t>
      </w:r>
      <w:r>
        <w:rPr>
          <w:w w:val="110"/>
        </w:rPr>
        <w:t> vulnerability</w:t>
      </w:r>
      <w:r>
        <w:rPr>
          <w:w w:val="110"/>
        </w:rPr>
        <w:t> report</w:t>
      </w:r>
      <w:r>
        <w:rPr>
          <w:w w:val="110"/>
        </w:rPr>
        <w:t> may</w:t>
      </w:r>
      <w:r>
        <w:rPr>
          <w:w w:val="110"/>
        </w:rPr>
        <w:t> refer</w:t>
      </w:r>
      <w:r>
        <w:rPr>
          <w:w w:val="110"/>
        </w:rPr>
        <w:t> to</w:t>
      </w:r>
      <w:r>
        <w:rPr>
          <w:w w:val="110"/>
        </w:rPr>
        <w:t> several</w:t>
      </w:r>
      <w:r>
        <w:rPr>
          <w:w w:val="110"/>
        </w:rPr>
        <w:t> CVE vulnerability instances. A statistic analysis by Fang et al. highlight that although</w:t>
      </w:r>
      <w:r>
        <w:rPr>
          <w:w w:val="110"/>
        </w:rPr>
        <w:t> the</w:t>
      </w:r>
      <w:r>
        <w:rPr>
          <w:w w:val="110"/>
        </w:rPr>
        <w:t> amount</w:t>
      </w:r>
      <w:r>
        <w:rPr>
          <w:w w:val="110"/>
        </w:rPr>
        <w:t> of</w:t>
      </w:r>
      <w:r>
        <w:rPr>
          <w:w w:val="110"/>
        </w:rPr>
        <w:t> vulnerabilities</w:t>
      </w:r>
      <w:r>
        <w:rPr>
          <w:w w:val="110"/>
        </w:rPr>
        <w:t> reported</w:t>
      </w:r>
      <w:r>
        <w:rPr>
          <w:w w:val="110"/>
        </w:rPr>
        <w:t> in</w:t>
      </w:r>
      <w:r>
        <w:rPr>
          <w:w w:val="110"/>
        </w:rPr>
        <w:t> SecurityFocus</w:t>
      </w:r>
      <w:r>
        <w:rPr>
          <w:w w:val="110"/>
        </w:rPr>
        <w:t> is</w:t>
      </w:r>
      <w:r>
        <w:rPr>
          <w:spacing w:val="80"/>
          <w:w w:val="110"/>
        </w:rPr>
        <w:t> </w:t>
      </w:r>
      <w:r>
        <w:rPr>
          <w:w w:val="110"/>
        </w:rPr>
        <w:t>less</w:t>
      </w:r>
      <w:r>
        <w:rPr>
          <w:w w:val="110"/>
        </w:rPr>
        <w:t> than</w:t>
      </w:r>
      <w:r>
        <w:rPr>
          <w:w w:val="110"/>
        </w:rPr>
        <w:t> the</w:t>
      </w:r>
      <w:r>
        <w:rPr>
          <w:w w:val="110"/>
        </w:rPr>
        <w:t> number</w:t>
      </w:r>
      <w:r>
        <w:rPr>
          <w:w w:val="110"/>
        </w:rPr>
        <w:t> of</w:t>
      </w:r>
      <w:r>
        <w:rPr>
          <w:w w:val="110"/>
        </w:rPr>
        <w:t> vulnerabilities</w:t>
      </w:r>
      <w:r>
        <w:rPr>
          <w:w w:val="110"/>
        </w:rPr>
        <w:t> found</w:t>
      </w:r>
      <w:r>
        <w:rPr>
          <w:w w:val="110"/>
        </w:rPr>
        <w:t> in</w:t>
      </w:r>
      <w:r>
        <w:rPr>
          <w:w w:val="110"/>
        </w:rPr>
        <w:t> NVD,</w:t>
      </w:r>
      <w:r>
        <w:rPr>
          <w:w w:val="110"/>
        </w:rPr>
        <w:t> the</w:t>
      </w:r>
      <w:r>
        <w:rPr>
          <w:w w:val="110"/>
        </w:rPr>
        <w:t> fraction</w:t>
      </w:r>
      <w:r>
        <w:rPr>
          <w:w w:val="110"/>
        </w:rPr>
        <w:t> of exploited</w:t>
      </w:r>
      <w:r>
        <w:rPr>
          <w:w w:val="110"/>
        </w:rPr>
        <w:t> vulnerabilities</w:t>
      </w:r>
      <w:r>
        <w:rPr>
          <w:w w:val="110"/>
        </w:rPr>
        <w:t> in</w:t>
      </w:r>
      <w:r>
        <w:rPr>
          <w:w w:val="110"/>
        </w:rPr>
        <w:t> SecurityFocus</w:t>
      </w:r>
      <w:r>
        <w:rPr>
          <w:w w:val="110"/>
        </w:rPr>
        <w:t> (37.008%)</w:t>
      </w:r>
      <w:r>
        <w:rPr>
          <w:w w:val="110"/>
        </w:rPr>
        <w:t> is</w:t>
      </w:r>
      <w:r>
        <w:rPr>
          <w:w w:val="110"/>
        </w:rPr>
        <w:t> much</w:t>
      </w:r>
      <w:r>
        <w:rPr>
          <w:w w:val="110"/>
        </w:rPr>
        <w:t> higher than</w:t>
      </w:r>
      <w:r>
        <w:rPr>
          <w:spacing w:val="31"/>
          <w:w w:val="110"/>
        </w:rPr>
        <w:t> </w:t>
      </w:r>
      <w:r>
        <w:rPr>
          <w:w w:val="110"/>
        </w:rPr>
        <w:t>the</w:t>
      </w:r>
      <w:r>
        <w:rPr>
          <w:spacing w:val="31"/>
          <w:w w:val="110"/>
        </w:rPr>
        <w:t> </w:t>
      </w:r>
      <w:r>
        <w:rPr>
          <w:w w:val="110"/>
        </w:rPr>
        <w:t>proportion</w:t>
      </w:r>
      <w:r>
        <w:rPr>
          <w:spacing w:val="31"/>
          <w:w w:val="110"/>
        </w:rPr>
        <w:t> </w:t>
      </w:r>
      <w:r>
        <w:rPr>
          <w:w w:val="110"/>
        </w:rPr>
        <w:t>in</w:t>
      </w:r>
      <w:r>
        <w:rPr>
          <w:spacing w:val="31"/>
          <w:w w:val="110"/>
        </w:rPr>
        <w:t> </w:t>
      </w:r>
      <w:r>
        <w:rPr>
          <w:w w:val="110"/>
        </w:rPr>
        <w:t>NVD</w:t>
      </w:r>
      <w:r>
        <w:rPr>
          <w:spacing w:val="31"/>
          <w:w w:val="110"/>
        </w:rPr>
        <w:t> </w:t>
      </w:r>
      <w:r>
        <w:rPr>
          <w:w w:val="110"/>
        </w:rPr>
        <w:t>(6.676%)</w:t>
      </w:r>
      <w:r>
        <w:rPr>
          <w:spacing w:val="31"/>
          <w:w w:val="110"/>
        </w:rPr>
        <w:t> </w:t>
      </w:r>
      <w:r>
        <w:rPr>
          <w:w w:val="110"/>
        </w:rPr>
        <w:t>[</w:t>
      </w:r>
      <w:hyperlink w:history="true" w:anchor="_bookmark32">
        <w:r>
          <w:rPr>
            <w:color w:val="007FAC"/>
            <w:w w:val="110"/>
          </w:rPr>
          <w:t>13</w:t>
        </w:r>
      </w:hyperlink>
      <w:r>
        <w:rPr>
          <w:w w:val="110"/>
        </w:rPr>
        <w:t>].</w:t>
      </w:r>
      <w:r>
        <w:rPr>
          <w:spacing w:val="31"/>
          <w:w w:val="110"/>
        </w:rPr>
        <w:t> </w:t>
      </w:r>
      <w:r>
        <w:rPr>
          <w:w w:val="110"/>
        </w:rPr>
        <w:t>They</w:t>
      </w:r>
      <w:r>
        <w:rPr>
          <w:spacing w:val="31"/>
          <w:w w:val="110"/>
        </w:rPr>
        <w:t> </w:t>
      </w:r>
      <w:r>
        <w:rPr>
          <w:w w:val="110"/>
        </w:rPr>
        <w:t>also</w:t>
      </w:r>
      <w:r>
        <w:rPr>
          <w:spacing w:val="31"/>
          <w:w w:val="110"/>
        </w:rPr>
        <w:t> </w:t>
      </w:r>
      <w:r>
        <w:rPr>
          <w:w w:val="110"/>
        </w:rPr>
        <w:t>observe</w:t>
      </w:r>
      <w:r>
        <w:rPr>
          <w:spacing w:val="31"/>
          <w:w w:val="110"/>
        </w:rPr>
        <w:t> </w:t>
      </w:r>
      <w:r>
        <w:rPr>
          <w:w w:val="110"/>
        </w:rPr>
        <w:t>that the vulnerability reports in SecurityFocus contain higher coverage and more</w:t>
      </w:r>
      <w:r>
        <w:rPr>
          <w:w w:val="110"/>
        </w:rPr>
        <w:t> reference</w:t>
      </w:r>
      <w:r>
        <w:rPr>
          <w:w w:val="110"/>
        </w:rPr>
        <w:t> significance</w:t>
      </w:r>
      <w:r>
        <w:rPr>
          <w:w w:val="110"/>
        </w:rPr>
        <w:t> in</w:t>
      </w:r>
      <w:r>
        <w:rPr>
          <w:w w:val="110"/>
        </w:rPr>
        <w:t> predictive</w:t>
      </w:r>
      <w:r>
        <w:rPr>
          <w:w w:val="110"/>
        </w:rPr>
        <w:t> cybersecurity</w:t>
      </w:r>
      <w:r>
        <w:rPr>
          <w:w w:val="110"/>
        </w:rPr>
        <w:t> analysis,</w:t>
      </w:r>
      <w:r>
        <w:rPr>
          <w:w w:val="110"/>
        </w:rPr>
        <w:t> lead- ing</w:t>
      </w:r>
      <w:r>
        <w:rPr>
          <w:spacing w:val="-3"/>
          <w:w w:val="110"/>
        </w:rPr>
        <w:t> </w:t>
      </w:r>
      <w:r>
        <w:rPr>
          <w:w w:val="110"/>
        </w:rPr>
        <w:t>to</w:t>
      </w:r>
      <w:r>
        <w:rPr>
          <w:spacing w:val="-3"/>
          <w:w w:val="110"/>
        </w:rPr>
        <w:t> </w:t>
      </w:r>
      <w:r>
        <w:rPr>
          <w:w w:val="110"/>
        </w:rPr>
        <w:t>their</w:t>
      </w:r>
      <w:r>
        <w:rPr>
          <w:spacing w:val="-3"/>
          <w:w w:val="110"/>
        </w:rPr>
        <w:t> </w:t>
      </w:r>
      <w:r>
        <w:rPr>
          <w:w w:val="110"/>
        </w:rPr>
        <w:t>experiment</w:t>
      </w:r>
      <w:r>
        <w:rPr>
          <w:spacing w:val="-3"/>
          <w:w w:val="110"/>
        </w:rPr>
        <w:t> </w:t>
      </w:r>
      <w:r>
        <w:rPr>
          <w:w w:val="110"/>
        </w:rPr>
        <w:t>results</w:t>
      </w:r>
      <w:r>
        <w:rPr>
          <w:spacing w:val="-3"/>
          <w:w w:val="110"/>
        </w:rPr>
        <w:t> </w:t>
      </w:r>
      <w:r>
        <w:rPr>
          <w:w w:val="110"/>
        </w:rPr>
        <w:t>where</w:t>
      </w:r>
      <w:r>
        <w:rPr>
          <w:spacing w:val="-3"/>
          <w:w w:val="110"/>
        </w:rPr>
        <w:t> </w:t>
      </w:r>
      <w:r>
        <w:rPr>
          <w:w w:val="110"/>
        </w:rPr>
        <w:t>SecurityFocus</w:t>
      </w:r>
      <w:r>
        <w:rPr>
          <w:spacing w:val="-3"/>
          <w:w w:val="110"/>
        </w:rPr>
        <w:t> </w:t>
      </w:r>
      <w:r>
        <w:rPr>
          <w:w w:val="110"/>
        </w:rPr>
        <w:t>performs</w:t>
      </w:r>
      <w:r>
        <w:rPr>
          <w:spacing w:val="-3"/>
          <w:w w:val="110"/>
        </w:rPr>
        <w:t> </w:t>
      </w:r>
      <w:r>
        <w:rPr>
          <w:w w:val="110"/>
        </w:rPr>
        <w:t>well</w:t>
      </w:r>
      <w:r>
        <w:rPr>
          <w:spacing w:val="-3"/>
          <w:w w:val="110"/>
        </w:rPr>
        <w:t> </w:t>
      </w:r>
      <w:r>
        <w:rPr>
          <w:w w:val="110"/>
        </w:rPr>
        <w:t>than NVD under an actual environment.</w:t>
      </w:r>
    </w:p>
    <w:p>
      <w:pPr>
        <w:pStyle w:val="BodyText"/>
        <w:spacing w:line="273" w:lineRule="auto"/>
        <w:ind w:left="111" w:right="109" w:firstLine="239"/>
        <w:jc w:val="both"/>
      </w:pPr>
      <w:r>
        <w:rPr>
          <w:w w:val="110"/>
        </w:rPr>
        <w:t>Industrial</w:t>
      </w:r>
      <w:r>
        <w:rPr>
          <w:w w:val="110"/>
        </w:rPr>
        <w:t> Control</w:t>
      </w:r>
      <w:r>
        <w:rPr>
          <w:w w:val="110"/>
        </w:rPr>
        <w:t> System</w:t>
      </w:r>
      <w:r>
        <w:rPr>
          <w:w w:val="110"/>
        </w:rPr>
        <w:t> CERT</w:t>
      </w:r>
      <w:r>
        <w:rPr>
          <w:w w:val="110"/>
        </w:rPr>
        <w:t> (ICS-CERT)</w:t>
      </w:r>
      <w:r>
        <w:rPr>
          <w:w w:val="110"/>
        </w:rPr>
        <w:t> [</w:t>
      </w:r>
      <w:hyperlink w:history="true" w:anchor="_bookmark52">
        <w:r>
          <w:rPr>
            <w:color w:val="007FAC"/>
            <w:w w:val="110"/>
          </w:rPr>
          <w:t>33</w:t>
        </w:r>
      </w:hyperlink>
      <w:r>
        <w:rPr>
          <w:w w:val="110"/>
        </w:rPr>
        <w:t>]</w:t>
      </w:r>
      <w:r>
        <w:rPr>
          <w:w w:val="110"/>
        </w:rPr>
        <w:t> is</w:t>
      </w:r>
      <w:r>
        <w:rPr>
          <w:w w:val="110"/>
        </w:rPr>
        <w:t> a</w:t>
      </w:r>
      <w:r>
        <w:rPr>
          <w:w w:val="110"/>
        </w:rPr>
        <w:t> branch</w:t>
      </w:r>
      <w:r>
        <w:rPr>
          <w:w w:val="110"/>
        </w:rPr>
        <w:t> </w:t>
      </w:r>
      <w:r>
        <w:rPr>
          <w:w w:val="110"/>
        </w:rPr>
        <w:t>in US-CERT</w:t>
      </w:r>
      <w:r>
        <w:rPr>
          <w:spacing w:val="-13"/>
          <w:w w:val="110"/>
        </w:rPr>
        <w:t> </w:t>
      </w:r>
      <w:r>
        <w:rPr>
          <w:w w:val="110"/>
        </w:rPr>
        <w:t>that</w:t>
      </w:r>
      <w:r>
        <w:rPr>
          <w:spacing w:val="-11"/>
          <w:w w:val="110"/>
        </w:rPr>
        <w:t> </w:t>
      </w:r>
      <w:r>
        <w:rPr>
          <w:w w:val="110"/>
        </w:rPr>
        <w:t>focuses</w:t>
      </w:r>
      <w:r>
        <w:rPr>
          <w:spacing w:val="-11"/>
          <w:w w:val="110"/>
        </w:rPr>
        <w:t> </w:t>
      </w:r>
      <w:r>
        <w:rPr>
          <w:w w:val="110"/>
        </w:rPr>
        <w:t>on</w:t>
      </w:r>
      <w:r>
        <w:rPr>
          <w:spacing w:val="-11"/>
          <w:w w:val="110"/>
        </w:rPr>
        <w:t> </w:t>
      </w:r>
      <w:r>
        <w:rPr>
          <w:w w:val="110"/>
        </w:rPr>
        <w:t>control</w:t>
      </w:r>
      <w:r>
        <w:rPr>
          <w:spacing w:val="-11"/>
          <w:w w:val="110"/>
        </w:rPr>
        <w:t> </w:t>
      </w:r>
      <w:r>
        <w:rPr>
          <w:w w:val="110"/>
        </w:rPr>
        <w:t>systems’</w:t>
      </w:r>
      <w:r>
        <w:rPr>
          <w:spacing w:val="-11"/>
          <w:w w:val="110"/>
        </w:rPr>
        <w:t> </w:t>
      </w:r>
      <w:r>
        <w:rPr>
          <w:w w:val="110"/>
        </w:rPr>
        <w:t>security.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ICS-CERT</w:t>
      </w:r>
      <w:r>
        <w:rPr>
          <w:spacing w:val="-11"/>
          <w:w w:val="110"/>
        </w:rPr>
        <w:t> </w:t>
      </w:r>
      <w:r>
        <w:rPr>
          <w:w w:val="110"/>
        </w:rPr>
        <w:t>ad- visories</w:t>
      </w:r>
      <w:r>
        <w:rPr>
          <w:w w:val="110"/>
        </w:rPr>
        <w:t> add</w:t>
      </w:r>
      <w:r>
        <w:rPr>
          <w:w w:val="110"/>
        </w:rPr>
        <w:t> further</w:t>
      </w:r>
      <w:r>
        <w:rPr>
          <w:w w:val="110"/>
        </w:rPr>
        <w:t> analysis</w:t>
      </w:r>
      <w:r>
        <w:rPr>
          <w:w w:val="110"/>
        </w:rPr>
        <w:t> on</w:t>
      </w:r>
      <w:r>
        <w:rPr>
          <w:w w:val="110"/>
        </w:rPr>
        <w:t> reported</w:t>
      </w:r>
      <w:r>
        <w:rPr>
          <w:w w:val="110"/>
        </w:rPr>
        <w:t> vulnerabilities</w:t>
      </w:r>
      <w:r>
        <w:rPr>
          <w:w w:val="110"/>
        </w:rPr>
        <w:t> in</w:t>
      </w:r>
      <w:r>
        <w:rPr>
          <w:w w:val="110"/>
        </w:rPr>
        <w:t> CVE,</w:t>
      </w:r>
      <w:r>
        <w:rPr>
          <w:w w:val="110"/>
        </w:rPr>
        <w:t> par- ticularly on risk evaluation, affected products, and mitigations such as workarounds or official patches.</w:t>
      </w:r>
    </w:p>
    <w:p>
      <w:pPr>
        <w:pStyle w:val="BodyText"/>
        <w:spacing w:line="273" w:lineRule="auto"/>
        <w:ind w:left="111" w:right="109" w:firstLine="239"/>
        <w:jc w:val="both"/>
      </w:pPr>
      <w:r>
        <w:rPr>
          <w:w w:val="110"/>
        </w:rPr>
        <w:t>In</w:t>
      </w:r>
      <w:r>
        <w:rPr>
          <w:w w:val="110"/>
        </w:rPr>
        <w:t> the</w:t>
      </w:r>
      <w:r>
        <w:rPr>
          <w:w w:val="110"/>
        </w:rPr>
        <w:t> following</w:t>
      </w:r>
      <w:r>
        <w:rPr>
          <w:w w:val="110"/>
        </w:rPr>
        <w:t> example,</w:t>
      </w:r>
      <w:r>
        <w:rPr>
          <w:w w:val="110"/>
        </w:rPr>
        <w:t> we</w:t>
      </w:r>
      <w:r>
        <w:rPr>
          <w:w w:val="110"/>
        </w:rPr>
        <w:t> present</w:t>
      </w:r>
      <w:r>
        <w:rPr>
          <w:w w:val="110"/>
        </w:rPr>
        <w:t> the</w:t>
      </w:r>
      <w:r>
        <w:rPr>
          <w:w w:val="110"/>
        </w:rPr>
        <w:t> differences</w:t>
      </w:r>
      <w:r>
        <w:rPr>
          <w:w w:val="110"/>
        </w:rPr>
        <w:t> between</w:t>
      </w:r>
      <w:r>
        <w:rPr>
          <w:w w:val="110"/>
        </w:rPr>
        <w:t> </w:t>
      </w:r>
      <w:r>
        <w:rPr>
          <w:w w:val="110"/>
        </w:rPr>
        <w:t>the aforementioned</w:t>
      </w:r>
      <w:r>
        <w:rPr>
          <w:w w:val="110"/>
        </w:rPr>
        <w:t> vulnerability</w:t>
      </w:r>
      <w:r>
        <w:rPr>
          <w:w w:val="110"/>
        </w:rPr>
        <w:t> data</w:t>
      </w:r>
      <w:r>
        <w:rPr>
          <w:w w:val="110"/>
        </w:rPr>
        <w:t> sources,</w:t>
      </w:r>
      <w:r>
        <w:rPr>
          <w:w w:val="110"/>
        </w:rPr>
        <w:t> especially</w:t>
      </w:r>
      <w:r>
        <w:rPr>
          <w:w w:val="110"/>
        </w:rPr>
        <w:t> between</w:t>
      </w:r>
      <w:r>
        <w:rPr>
          <w:w w:val="110"/>
        </w:rPr>
        <w:t> NVD, </w:t>
      </w:r>
      <w:r>
        <w:rPr/>
        <w:t>SecurityFocus and ICS-CERT. The SecurityFocus historical reports were</w:t>
      </w:r>
      <w:r>
        <w:rPr>
          <w:w w:val="110"/>
        </w:rPr>
        <w:t> downloaded in December 2020 before shutting down. The vulnera- bility</w:t>
      </w:r>
      <w:r>
        <w:rPr>
          <w:w w:val="110"/>
        </w:rPr>
        <w:t> report</w:t>
      </w:r>
      <w:r>
        <w:rPr>
          <w:w w:val="110"/>
        </w:rPr>
        <w:t> under</w:t>
      </w:r>
      <w:r>
        <w:rPr>
          <w:w w:val="110"/>
        </w:rPr>
        <w:t> </w:t>
      </w:r>
      <w:r>
        <w:rPr>
          <w:i/>
          <w:w w:val="110"/>
        </w:rPr>
        <w:t>BugTraq</w:t>
      </w:r>
      <w:r>
        <w:rPr>
          <w:i/>
          <w:w w:val="110"/>
        </w:rPr>
        <w:t> ID</w:t>
      </w:r>
      <w:r>
        <w:rPr>
          <w:i/>
          <w:w w:val="110"/>
        </w:rPr>
        <w:t> 108727</w:t>
      </w:r>
      <w:r>
        <w:rPr>
          <w:i/>
          <w:w w:val="110"/>
        </w:rPr>
        <w:t> </w:t>
      </w:r>
      <w:r>
        <w:rPr>
          <w:w w:val="110"/>
        </w:rPr>
        <w:t>refers</w:t>
      </w:r>
      <w:r>
        <w:rPr>
          <w:w w:val="110"/>
        </w:rPr>
        <w:t> to</w:t>
      </w:r>
      <w:r>
        <w:rPr>
          <w:w w:val="110"/>
        </w:rPr>
        <w:t> three</w:t>
      </w:r>
      <w:r>
        <w:rPr>
          <w:w w:val="110"/>
        </w:rPr>
        <w:t> CVE</w:t>
      </w:r>
      <w:r>
        <w:rPr>
          <w:w w:val="110"/>
        </w:rPr>
        <w:t> reports, </w:t>
      </w:r>
      <w:r>
        <w:rPr/>
        <w:t>namely</w:t>
      </w:r>
      <w:r>
        <w:rPr>
          <w:spacing w:val="68"/>
        </w:rPr>
        <w:t> </w:t>
      </w:r>
      <w:r>
        <w:rPr>
          <w:i/>
        </w:rPr>
        <w:t>CVE-2019-6580</w:t>
      </w:r>
      <w:r>
        <w:rPr/>
        <w:t>,</w:t>
      </w:r>
      <w:r>
        <w:rPr>
          <w:spacing w:val="70"/>
        </w:rPr>
        <w:t> </w:t>
      </w:r>
      <w:r>
        <w:rPr>
          <w:i/>
        </w:rPr>
        <w:t>CVE-2019-6581</w:t>
      </w:r>
      <w:r>
        <w:rPr/>
        <w:t>,</w:t>
      </w:r>
      <w:r>
        <w:rPr>
          <w:spacing w:val="69"/>
        </w:rPr>
        <w:t> </w:t>
      </w:r>
      <w:r>
        <w:rPr/>
        <w:t>and</w:t>
      </w:r>
      <w:r>
        <w:rPr>
          <w:spacing w:val="69"/>
        </w:rPr>
        <w:t> </w:t>
      </w:r>
      <w:r>
        <w:rPr>
          <w:i/>
        </w:rPr>
        <w:t>CVE-2019-6582</w:t>
      </w:r>
      <w:r>
        <w:rPr/>
        <w:t>,</w:t>
      </w:r>
      <w:r>
        <w:rPr>
          <w:spacing w:val="69"/>
        </w:rPr>
        <w:t> </w:t>
      </w:r>
      <w:r>
        <w:rPr>
          <w:spacing w:val="-2"/>
        </w:rPr>
        <w:t>respec-</w:t>
      </w:r>
    </w:p>
    <w:p>
      <w:pPr>
        <w:pStyle w:val="BodyText"/>
        <w:spacing w:line="273" w:lineRule="auto"/>
        <w:ind w:left="111" w:right="109"/>
        <w:jc w:val="both"/>
      </w:pPr>
      <w:r>
        <w:rPr>
          <w:spacing w:val="-2"/>
          <w:w w:val="110"/>
        </w:rPr>
        <w:t>tively.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NVD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assigns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CVSS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V3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base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scores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9.8,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8.8,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and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7.7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to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these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three </w:t>
      </w:r>
      <w:r>
        <w:rPr>
          <w:w w:val="110"/>
        </w:rPr>
        <w:t>disclosed</w:t>
      </w:r>
      <w:r>
        <w:rPr>
          <w:w w:val="110"/>
        </w:rPr>
        <w:t> vulnerabilities.</w:t>
      </w:r>
      <w:r>
        <w:rPr>
          <w:w w:val="110"/>
        </w:rPr>
        <w:t> Yet,</w:t>
      </w:r>
      <w:r>
        <w:rPr>
          <w:w w:val="110"/>
        </w:rPr>
        <w:t> </w:t>
      </w:r>
      <w:r>
        <w:rPr>
          <w:i/>
          <w:w w:val="110"/>
        </w:rPr>
        <w:t>ICS-CERT</w:t>
      </w:r>
      <w:r>
        <w:rPr>
          <w:i/>
          <w:w w:val="110"/>
        </w:rPr>
        <w:t> </w:t>
      </w:r>
      <w:r>
        <w:rPr>
          <w:w w:val="110"/>
        </w:rPr>
        <w:t>and</w:t>
      </w:r>
      <w:r>
        <w:rPr>
          <w:w w:val="110"/>
        </w:rPr>
        <w:t> the</w:t>
      </w:r>
      <w:r>
        <w:rPr>
          <w:w w:val="110"/>
        </w:rPr>
        <w:t> vendor</w:t>
      </w:r>
      <w:r>
        <w:rPr>
          <w:w w:val="110"/>
        </w:rPr>
        <w:t> </w:t>
      </w:r>
      <w:r>
        <w:rPr>
          <w:i/>
          <w:w w:val="110"/>
        </w:rPr>
        <w:t>Siemens</w:t>
      </w:r>
      <w:r>
        <w:rPr>
          <w:i/>
          <w:w w:val="110"/>
        </w:rPr>
        <w:t> </w:t>
      </w:r>
      <w:r>
        <w:rPr>
          <w:w w:val="110"/>
        </w:rPr>
        <w:t>[</w:t>
      </w:r>
      <w:hyperlink w:history="true" w:anchor="_bookmark53">
        <w:r>
          <w:rPr>
            <w:color w:val="007FAC"/>
            <w:w w:val="110"/>
          </w:rPr>
          <w:t>34</w:t>
        </w:r>
      </w:hyperlink>
      <w:r>
        <w:rPr>
          <w:w w:val="110"/>
        </w:rPr>
        <w:t>] assign</w:t>
      </w:r>
      <w:r>
        <w:rPr>
          <w:w w:val="110"/>
        </w:rPr>
        <w:t> the</w:t>
      </w:r>
      <w:r>
        <w:rPr>
          <w:w w:val="110"/>
        </w:rPr>
        <w:t> same</w:t>
      </w:r>
      <w:r>
        <w:rPr>
          <w:w w:val="110"/>
        </w:rPr>
        <w:t> CVSS</w:t>
      </w:r>
      <w:r>
        <w:rPr>
          <w:w w:val="110"/>
        </w:rPr>
        <w:t> V3</w:t>
      </w:r>
      <w:r>
        <w:rPr>
          <w:w w:val="110"/>
        </w:rPr>
        <w:t> base</w:t>
      </w:r>
      <w:r>
        <w:rPr>
          <w:w w:val="110"/>
        </w:rPr>
        <w:t> scores</w:t>
      </w:r>
      <w:r>
        <w:rPr>
          <w:w w:val="110"/>
        </w:rPr>
        <w:t> to</w:t>
      </w:r>
      <w:r>
        <w:rPr>
          <w:w w:val="110"/>
        </w:rPr>
        <w:t> </w:t>
      </w:r>
      <w:r>
        <w:rPr>
          <w:i/>
          <w:w w:val="110"/>
        </w:rPr>
        <w:t>CVE-2019-6581</w:t>
      </w:r>
      <w:r>
        <w:rPr>
          <w:i/>
          <w:w w:val="110"/>
        </w:rPr>
        <w:t> </w:t>
      </w:r>
      <w:r>
        <w:rPr>
          <w:w w:val="110"/>
        </w:rPr>
        <w:t>and</w:t>
      </w:r>
      <w:r>
        <w:rPr>
          <w:w w:val="110"/>
        </w:rPr>
        <w:t> </w:t>
      </w:r>
      <w:r>
        <w:rPr>
          <w:i/>
          <w:w w:val="110"/>
        </w:rPr>
        <w:t>CVE-</w:t>
      </w:r>
      <w:r>
        <w:rPr>
          <w:i/>
          <w:w w:val="110"/>
        </w:rPr>
        <w:t> 2019-6582</w:t>
      </w:r>
      <w:r>
        <w:rPr>
          <w:w w:val="110"/>
        </w:rPr>
        <w:t>, but a different score 8.8 to </w:t>
      </w:r>
      <w:r>
        <w:rPr>
          <w:i/>
          <w:w w:val="110"/>
        </w:rPr>
        <w:t>CVE-2019-6580</w:t>
      </w:r>
      <w:r>
        <w:rPr>
          <w:w w:val="110"/>
        </w:rPr>
        <w:t>. The inconsis- tency of </w:t>
      </w:r>
      <w:r>
        <w:rPr>
          <w:i/>
          <w:w w:val="110"/>
        </w:rPr>
        <w:t>CVE-2019-6580 </w:t>
      </w:r>
      <w:r>
        <w:rPr>
          <w:w w:val="110"/>
        </w:rPr>
        <w:t>scores is due to different views on the metric of</w:t>
      </w:r>
      <w:r>
        <w:rPr>
          <w:w w:val="110"/>
        </w:rPr>
        <w:t> whether</w:t>
      </w:r>
      <w:r>
        <w:rPr>
          <w:w w:val="110"/>
        </w:rPr>
        <w:t> privileges</w:t>
      </w:r>
      <w:r>
        <w:rPr>
          <w:w w:val="110"/>
        </w:rPr>
        <w:t> are</w:t>
      </w:r>
      <w:r>
        <w:rPr>
          <w:w w:val="110"/>
        </w:rPr>
        <w:t> required</w:t>
      </w:r>
      <w:r>
        <w:rPr>
          <w:w w:val="110"/>
        </w:rPr>
        <w:t> to</w:t>
      </w:r>
      <w:r>
        <w:rPr>
          <w:w w:val="110"/>
        </w:rPr>
        <w:t> exploit</w:t>
      </w:r>
      <w:r>
        <w:rPr>
          <w:w w:val="110"/>
        </w:rPr>
        <w:t> this</w:t>
      </w:r>
      <w:r>
        <w:rPr>
          <w:w w:val="110"/>
        </w:rPr>
        <w:t> vulnerability.</w:t>
      </w:r>
      <w:r>
        <w:rPr>
          <w:w w:val="110"/>
        </w:rPr>
        <w:t> Here</w:t>
      </w:r>
      <w:r>
        <w:rPr>
          <w:spacing w:val="80"/>
          <w:w w:val="110"/>
        </w:rPr>
        <w:t> </w:t>
      </w:r>
      <w:r>
        <w:rPr>
          <w:w w:val="110"/>
        </w:rPr>
        <w:t>we</w:t>
      </w:r>
      <w:r>
        <w:rPr>
          <w:w w:val="110"/>
        </w:rPr>
        <w:t> compare</w:t>
      </w:r>
      <w:r>
        <w:rPr>
          <w:w w:val="110"/>
        </w:rPr>
        <w:t> the</w:t>
      </w:r>
      <w:r>
        <w:rPr>
          <w:w w:val="110"/>
        </w:rPr>
        <w:t> discussion</w:t>
      </w:r>
      <w:r>
        <w:rPr>
          <w:w w:val="110"/>
        </w:rPr>
        <w:t> section</w:t>
      </w:r>
      <w:r>
        <w:rPr>
          <w:w w:val="110"/>
        </w:rPr>
        <w:t> in</w:t>
      </w:r>
      <w:r>
        <w:rPr>
          <w:w w:val="110"/>
        </w:rPr>
        <w:t> SecurityFocus</w:t>
      </w:r>
      <w:r>
        <w:rPr>
          <w:w w:val="110"/>
        </w:rPr>
        <w:t> and</w:t>
      </w:r>
      <w:r>
        <w:rPr>
          <w:w w:val="110"/>
        </w:rPr>
        <w:t> the</w:t>
      </w:r>
      <w:r>
        <w:rPr>
          <w:w w:val="110"/>
        </w:rPr>
        <w:t> descrip- tion</w:t>
      </w:r>
      <w:r>
        <w:rPr>
          <w:w w:val="110"/>
        </w:rPr>
        <w:t> section</w:t>
      </w:r>
      <w:r>
        <w:rPr>
          <w:w w:val="110"/>
        </w:rPr>
        <w:t> of</w:t>
      </w:r>
      <w:r>
        <w:rPr>
          <w:w w:val="110"/>
        </w:rPr>
        <w:t> one</w:t>
      </w:r>
      <w:r>
        <w:rPr>
          <w:w w:val="110"/>
        </w:rPr>
        <w:t> vulnerability</w:t>
      </w:r>
      <w:r>
        <w:rPr>
          <w:w w:val="110"/>
        </w:rPr>
        <w:t> instance</w:t>
      </w:r>
      <w:r>
        <w:rPr>
          <w:w w:val="110"/>
        </w:rPr>
        <w:t> </w:t>
      </w:r>
      <w:r>
        <w:rPr>
          <w:i/>
          <w:w w:val="110"/>
        </w:rPr>
        <w:t>CVE-2019-6580</w:t>
      </w:r>
      <w:r>
        <w:rPr>
          <w:i/>
          <w:w w:val="110"/>
        </w:rPr>
        <w:t> </w:t>
      </w:r>
      <w:r>
        <w:rPr>
          <w:w w:val="110"/>
        </w:rPr>
        <w:t>in</w:t>
      </w:r>
      <w:r>
        <w:rPr>
          <w:w w:val="110"/>
        </w:rPr>
        <w:t> NVD</w:t>
      </w:r>
      <w:r>
        <w:rPr>
          <w:w w:val="110"/>
        </w:rPr>
        <w:t> or CVE.</w:t>
      </w:r>
      <w:r>
        <w:rPr>
          <w:spacing w:val="-1"/>
          <w:w w:val="110"/>
        </w:rPr>
        <w:t> </w:t>
      </w:r>
      <w:r>
        <w:rPr>
          <w:w w:val="110"/>
        </w:rPr>
        <w:t>We</w:t>
      </w:r>
      <w:r>
        <w:rPr>
          <w:spacing w:val="-1"/>
          <w:w w:val="110"/>
        </w:rPr>
        <w:t> </w:t>
      </w:r>
      <w:r>
        <w:rPr>
          <w:w w:val="110"/>
        </w:rPr>
        <w:t>observe</w:t>
      </w:r>
      <w:r>
        <w:rPr>
          <w:spacing w:val="-1"/>
          <w:w w:val="110"/>
        </w:rPr>
        <w:t> </w:t>
      </w:r>
      <w:r>
        <w:rPr>
          <w:w w:val="110"/>
        </w:rPr>
        <w:t>that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summary</w:t>
      </w:r>
      <w:r>
        <w:rPr>
          <w:spacing w:val="-1"/>
          <w:w w:val="110"/>
        </w:rPr>
        <w:t> </w:t>
      </w:r>
      <w:r>
        <w:rPr>
          <w:w w:val="110"/>
        </w:rPr>
        <w:t>given</w:t>
      </w:r>
      <w:r>
        <w:rPr>
          <w:spacing w:val="-1"/>
          <w:w w:val="110"/>
        </w:rPr>
        <w:t> </w:t>
      </w:r>
      <w:r>
        <w:rPr>
          <w:w w:val="110"/>
        </w:rPr>
        <w:t>by</w:t>
      </w:r>
      <w:r>
        <w:rPr>
          <w:spacing w:val="-1"/>
          <w:w w:val="110"/>
        </w:rPr>
        <w:t> </w:t>
      </w:r>
      <w:r>
        <w:rPr>
          <w:w w:val="110"/>
        </w:rPr>
        <w:t>SecurityFocus</w:t>
      </w:r>
      <w:r>
        <w:rPr>
          <w:spacing w:val="-1"/>
          <w:w w:val="110"/>
        </w:rPr>
        <w:t> </w:t>
      </w:r>
      <w:r>
        <w:rPr>
          <w:w w:val="110"/>
        </w:rPr>
        <w:t>highlights vulnerability types and potential threats targeting the vulnerability, while</w:t>
      </w:r>
      <w:r>
        <w:rPr>
          <w:w w:val="110"/>
        </w:rPr>
        <w:t> NVD</w:t>
      </w:r>
      <w:r>
        <w:rPr>
          <w:w w:val="110"/>
        </w:rPr>
        <w:t> emphasizes</w:t>
      </w:r>
      <w:r>
        <w:rPr>
          <w:w w:val="110"/>
        </w:rPr>
        <w:t> the</w:t>
      </w:r>
      <w:r>
        <w:rPr>
          <w:w w:val="110"/>
        </w:rPr>
        <w:t> affected</w:t>
      </w:r>
      <w:r>
        <w:rPr>
          <w:w w:val="110"/>
        </w:rPr>
        <w:t> products</w:t>
      </w:r>
      <w:r>
        <w:rPr>
          <w:w w:val="110"/>
        </w:rPr>
        <w:t> and</w:t>
      </w:r>
      <w:r>
        <w:rPr>
          <w:w w:val="110"/>
        </w:rPr>
        <w:t> the</w:t>
      </w:r>
      <w:r>
        <w:rPr>
          <w:w w:val="110"/>
        </w:rPr>
        <w:t> impact</w:t>
      </w:r>
      <w:r>
        <w:rPr>
          <w:w w:val="110"/>
        </w:rPr>
        <w:t> of</w:t>
      </w:r>
      <w:r>
        <w:rPr>
          <w:w w:val="110"/>
        </w:rPr>
        <w:t> the </w:t>
      </w:r>
      <w:r>
        <w:rPr>
          <w:spacing w:val="-2"/>
          <w:w w:val="110"/>
        </w:rPr>
        <w:t>vulnerability.</w:t>
      </w:r>
    </w:p>
    <w:p>
      <w:pPr>
        <w:pStyle w:val="ListParagraph"/>
        <w:numPr>
          <w:ilvl w:val="0"/>
          <w:numId w:val="3"/>
        </w:numPr>
        <w:tabs>
          <w:tab w:pos="508" w:val="left" w:leader="none"/>
          <w:tab w:pos="510" w:val="left" w:leader="none"/>
        </w:tabs>
        <w:spacing w:line="273" w:lineRule="auto" w:before="150" w:after="0"/>
        <w:ind w:left="510" w:right="109" w:hanging="128"/>
        <w:jc w:val="both"/>
        <w:rPr>
          <w:sz w:val="16"/>
        </w:rPr>
      </w:pPr>
      <w:r>
        <w:rPr>
          <w:sz w:val="16"/>
        </w:rPr>
        <w:t>SecurityFocus discussion: “</w:t>
      </w:r>
      <w:r>
        <w:rPr>
          <w:i/>
          <w:sz w:val="16"/>
        </w:rPr>
        <w:t>Siemens Siveillance VMS is prone </w:t>
      </w:r>
      <w:r>
        <w:rPr>
          <w:i/>
          <w:sz w:val="16"/>
        </w:rPr>
        <w:t>to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multiple authorization-bypass vulnerabilities. Attackers can exploit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these issues to bypass certain security restrictions and perform certain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unauthorized actions. This may aid in further attacks. These issues</w:t>
      </w:r>
      <w:r>
        <w:rPr>
          <w:i/>
          <w:spacing w:val="80"/>
          <w:sz w:val="16"/>
        </w:rPr>
        <w:t> </w:t>
      </w:r>
      <w:r>
        <w:rPr>
          <w:i/>
          <w:sz w:val="16"/>
        </w:rPr>
        <w:t>have been fixed in Siveillance VMS 2017 R2 v11.2a, 2018 R1 v12.1a,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2018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R2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v12.2a,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2018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R3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v12.3a,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2019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R1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v13.1a.</w:t>
      </w:r>
      <w:r>
        <w:rPr>
          <w:sz w:val="16"/>
        </w:rPr>
        <w:t>”</w:t>
      </w:r>
    </w:p>
    <w:p>
      <w:pPr>
        <w:spacing w:line="103" w:lineRule="auto" w:before="82"/>
        <w:ind w:left="510" w:right="109" w:hanging="128"/>
        <w:jc w:val="both"/>
        <w:rPr>
          <w:i/>
          <w:sz w:val="16"/>
        </w:rPr>
      </w:pPr>
      <w:r>
        <w:rPr>
          <w:i/>
          <w:w w:val="105"/>
          <w:sz w:val="16"/>
        </w:rPr>
        <w:t>has</w:t>
      </w:r>
      <w:r>
        <w:rPr>
          <w:i/>
          <w:spacing w:val="40"/>
          <w:w w:val="105"/>
          <w:sz w:val="16"/>
        </w:rPr>
        <w:t> </w:t>
      </w:r>
      <w:r>
        <w:rPr>
          <w:i/>
          <w:w w:val="105"/>
          <w:sz w:val="16"/>
        </w:rPr>
        <w:t>been</w:t>
      </w:r>
      <w:r>
        <w:rPr>
          <w:i/>
          <w:spacing w:val="40"/>
          <w:w w:val="105"/>
          <w:sz w:val="16"/>
        </w:rPr>
        <w:t> </w:t>
      </w:r>
      <w:r>
        <w:rPr>
          <w:i/>
          <w:w w:val="105"/>
          <w:sz w:val="16"/>
        </w:rPr>
        <w:t>identified</w:t>
      </w:r>
      <w:r>
        <w:rPr>
          <w:i/>
          <w:spacing w:val="40"/>
          <w:w w:val="105"/>
          <w:sz w:val="16"/>
        </w:rPr>
        <w:t> </w:t>
      </w:r>
      <w:r>
        <w:rPr>
          <w:i/>
          <w:w w:val="105"/>
          <w:sz w:val="16"/>
        </w:rPr>
        <w:t>in</w:t>
      </w:r>
      <w:r>
        <w:rPr>
          <w:i/>
          <w:spacing w:val="40"/>
          <w:w w:val="105"/>
          <w:sz w:val="16"/>
        </w:rPr>
        <w:t> </w:t>
      </w:r>
      <w:r>
        <w:rPr>
          <w:i/>
          <w:w w:val="105"/>
          <w:sz w:val="16"/>
        </w:rPr>
        <w:t>Siveillance</w:t>
      </w:r>
      <w:r>
        <w:rPr>
          <w:i/>
          <w:spacing w:val="40"/>
          <w:w w:val="105"/>
          <w:sz w:val="16"/>
        </w:rPr>
        <w:t> </w:t>
      </w:r>
      <w:r>
        <w:rPr>
          <w:i/>
          <w:w w:val="105"/>
          <w:sz w:val="16"/>
        </w:rPr>
        <w:t>VMS</w:t>
      </w:r>
      <w:r>
        <w:rPr>
          <w:i/>
          <w:spacing w:val="40"/>
          <w:w w:val="105"/>
          <w:sz w:val="16"/>
        </w:rPr>
        <w:t> </w:t>
      </w:r>
      <w:r>
        <w:rPr>
          <w:i/>
          <w:w w:val="105"/>
          <w:sz w:val="16"/>
        </w:rPr>
        <w:t>2017</w:t>
      </w:r>
      <w:r>
        <w:rPr>
          <w:i/>
          <w:spacing w:val="40"/>
          <w:w w:val="105"/>
          <w:sz w:val="16"/>
        </w:rPr>
        <w:t> </w:t>
      </w:r>
      <w:r>
        <w:rPr>
          <w:i/>
          <w:w w:val="105"/>
          <w:sz w:val="16"/>
        </w:rPr>
        <w:t>R2</w:t>
      </w:r>
      <w:r>
        <w:rPr>
          <w:i/>
          <w:spacing w:val="40"/>
          <w:w w:val="105"/>
          <w:sz w:val="16"/>
        </w:rPr>
        <w:t> </w:t>
      </w:r>
      <w:r>
        <w:rPr>
          <w:i/>
          <w:w w:val="105"/>
          <w:sz w:val="16"/>
        </w:rPr>
        <w:t>(All</w:t>
      </w:r>
      <w:r>
        <w:rPr>
          <w:i/>
          <w:spacing w:val="40"/>
          <w:w w:val="105"/>
          <w:sz w:val="16"/>
        </w:rPr>
        <w:t> </w:t>
      </w:r>
      <w:r>
        <w:rPr>
          <w:i/>
          <w:w w:val="105"/>
          <w:sz w:val="16"/>
        </w:rPr>
        <w:t>versions</w:t>
      </w:r>
      <w:r>
        <w:rPr>
          <w:i/>
          <w:spacing w:val="40"/>
          <w:w w:val="105"/>
          <w:sz w:val="16"/>
        </w:rPr>
        <w:t> </w:t>
      </w:r>
      <w:r>
        <w:rPr>
          <w:rFonts w:ascii="STIX Math" w:hAnsi="STIX Math"/>
          <w:i/>
          <w:w w:val="105"/>
          <w:sz w:val="16"/>
        </w:rPr>
        <w:t>&lt;</w:t>
      </w:r>
      <w:r>
        <w:rPr>
          <w:rFonts w:ascii="STIX Math" w:hAnsi="STIX Math"/>
          <w:i/>
          <w:spacing w:val="80"/>
          <w:w w:val="105"/>
          <w:sz w:val="16"/>
        </w:rPr>
        <w:t> </w:t>
      </w:r>
      <w:r>
        <w:rPr>
          <w:rFonts w:ascii="Arial" w:hAnsi="Arial"/>
          <w:w w:val="105"/>
          <w:sz w:val="16"/>
        </w:rPr>
        <w:t>•</w:t>
      </w:r>
      <w:r>
        <w:rPr>
          <w:rFonts w:ascii="Arial" w:hAnsi="Arial"/>
          <w:w w:val="105"/>
          <w:sz w:val="16"/>
        </w:rPr>
        <w:t> </w:t>
      </w:r>
      <w:r>
        <w:rPr>
          <w:w w:val="105"/>
          <w:sz w:val="16"/>
        </w:rPr>
        <w:t>NVD</w:t>
      </w:r>
      <w:r>
        <w:rPr>
          <w:w w:val="105"/>
          <w:sz w:val="16"/>
        </w:rPr>
        <w:t> description</w:t>
      </w:r>
      <w:r>
        <w:rPr>
          <w:w w:val="105"/>
          <w:sz w:val="16"/>
        </w:rPr>
        <w:t> (the</w:t>
      </w:r>
      <w:r>
        <w:rPr>
          <w:w w:val="105"/>
          <w:sz w:val="16"/>
        </w:rPr>
        <w:t> same</w:t>
      </w:r>
      <w:r>
        <w:rPr>
          <w:w w:val="105"/>
          <w:sz w:val="16"/>
        </w:rPr>
        <w:t> as</w:t>
      </w:r>
      <w:r>
        <w:rPr>
          <w:w w:val="105"/>
          <w:sz w:val="16"/>
        </w:rPr>
        <w:t> CVE</w:t>
      </w:r>
      <w:r>
        <w:rPr>
          <w:w w:val="105"/>
          <w:sz w:val="16"/>
        </w:rPr>
        <w:t> description):</w:t>
      </w:r>
      <w:r>
        <w:rPr>
          <w:w w:val="105"/>
          <w:sz w:val="16"/>
        </w:rPr>
        <w:t> “</w:t>
      </w:r>
      <w:r>
        <w:rPr>
          <w:i/>
          <w:w w:val="105"/>
          <w:sz w:val="16"/>
        </w:rPr>
        <w:t>A</w:t>
      </w:r>
      <w:r>
        <w:rPr>
          <w:i/>
          <w:w w:val="105"/>
          <w:sz w:val="16"/>
        </w:rPr>
        <w:t> vulnerability</w:t>
      </w:r>
      <w:r>
        <w:rPr>
          <w:i/>
          <w:w w:val="105"/>
          <w:sz w:val="16"/>
        </w:rPr>
        <w:t> V11.2a), Siveillance VMS 2018 R1 (All versions</w:t>
      </w:r>
      <w:r>
        <w:rPr>
          <w:i/>
          <w:w w:val="105"/>
          <w:sz w:val="16"/>
        </w:rPr>
        <w:t> </w:t>
      </w:r>
      <w:r>
        <w:rPr>
          <w:rFonts w:ascii="STIX Math" w:hAnsi="STIX Math"/>
          <w:i/>
          <w:w w:val="105"/>
          <w:sz w:val="16"/>
        </w:rPr>
        <w:t>&lt; </w:t>
      </w:r>
      <w:r>
        <w:rPr>
          <w:i/>
          <w:w w:val="105"/>
          <w:sz w:val="16"/>
        </w:rPr>
        <w:t>V12.1a), Siveil-</w:t>
      </w:r>
      <w:r>
        <w:rPr>
          <w:i/>
          <w:w w:val="105"/>
          <w:sz w:val="16"/>
        </w:rPr>
        <w:t> lance VMS 2018 R2 (All versions </w:t>
      </w:r>
      <w:r>
        <w:rPr>
          <w:rFonts w:ascii="STIX Math" w:hAnsi="STIX Math"/>
          <w:i/>
          <w:w w:val="105"/>
          <w:sz w:val="16"/>
        </w:rPr>
        <w:t>&lt; </w:t>
      </w:r>
      <w:r>
        <w:rPr>
          <w:i/>
          <w:w w:val="105"/>
          <w:sz w:val="16"/>
        </w:rPr>
        <w:t>V12.2a), Siveillance VMS 2018</w:t>
      </w:r>
      <w:r>
        <w:rPr>
          <w:i/>
          <w:w w:val="105"/>
          <w:sz w:val="16"/>
        </w:rPr>
        <w:t> R3</w:t>
      </w:r>
      <w:r>
        <w:rPr>
          <w:i/>
          <w:spacing w:val="11"/>
          <w:w w:val="105"/>
          <w:sz w:val="16"/>
        </w:rPr>
        <w:t> </w:t>
      </w:r>
      <w:r>
        <w:rPr>
          <w:i/>
          <w:w w:val="105"/>
          <w:sz w:val="16"/>
        </w:rPr>
        <w:t>(All</w:t>
      </w:r>
      <w:r>
        <w:rPr>
          <w:i/>
          <w:spacing w:val="12"/>
          <w:w w:val="105"/>
          <w:sz w:val="16"/>
        </w:rPr>
        <w:t> </w:t>
      </w:r>
      <w:r>
        <w:rPr>
          <w:i/>
          <w:w w:val="105"/>
          <w:sz w:val="16"/>
        </w:rPr>
        <w:t>versions</w:t>
      </w:r>
      <w:r>
        <w:rPr>
          <w:i/>
          <w:spacing w:val="12"/>
          <w:w w:val="105"/>
          <w:sz w:val="16"/>
        </w:rPr>
        <w:t> </w:t>
      </w:r>
      <w:r>
        <w:rPr>
          <w:rFonts w:ascii="STIX Math" w:hAnsi="STIX Math"/>
          <w:i/>
          <w:w w:val="105"/>
          <w:sz w:val="16"/>
        </w:rPr>
        <w:t>&lt;</w:t>
      </w:r>
      <w:r>
        <w:rPr>
          <w:rFonts w:ascii="STIX Math" w:hAnsi="STIX Math"/>
          <w:i/>
          <w:spacing w:val="12"/>
          <w:w w:val="105"/>
          <w:sz w:val="16"/>
        </w:rPr>
        <w:t> </w:t>
      </w:r>
      <w:r>
        <w:rPr>
          <w:i/>
          <w:w w:val="105"/>
          <w:sz w:val="16"/>
        </w:rPr>
        <w:t>V12.3a),</w:t>
      </w:r>
      <w:r>
        <w:rPr>
          <w:i/>
          <w:spacing w:val="12"/>
          <w:w w:val="105"/>
          <w:sz w:val="16"/>
        </w:rPr>
        <w:t> </w:t>
      </w:r>
      <w:r>
        <w:rPr>
          <w:i/>
          <w:w w:val="105"/>
          <w:sz w:val="16"/>
        </w:rPr>
        <w:t>Siveillance</w:t>
      </w:r>
      <w:r>
        <w:rPr>
          <w:i/>
          <w:spacing w:val="11"/>
          <w:w w:val="105"/>
          <w:sz w:val="16"/>
        </w:rPr>
        <w:t> </w:t>
      </w:r>
      <w:r>
        <w:rPr>
          <w:i/>
          <w:w w:val="105"/>
          <w:sz w:val="16"/>
        </w:rPr>
        <w:t>VMS</w:t>
      </w:r>
      <w:r>
        <w:rPr>
          <w:i/>
          <w:spacing w:val="12"/>
          <w:w w:val="105"/>
          <w:sz w:val="16"/>
        </w:rPr>
        <w:t> </w:t>
      </w:r>
      <w:r>
        <w:rPr>
          <w:i/>
          <w:w w:val="105"/>
          <w:sz w:val="16"/>
        </w:rPr>
        <w:t>2019</w:t>
      </w:r>
      <w:r>
        <w:rPr>
          <w:i/>
          <w:spacing w:val="12"/>
          <w:w w:val="105"/>
          <w:sz w:val="16"/>
        </w:rPr>
        <w:t> </w:t>
      </w:r>
      <w:r>
        <w:rPr>
          <w:i/>
          <w:w w:val="105"/>
          <w:sz w:val="16"/>
        </w:rPr>
        <w:t>R1</w:t>
      </w:r>
      <w:r>
        <w:rPr>
          <w:i/>
          <w:spacing w:val="12"/>
          <w:w w:val="105"/>
          <w:sz w:val="16"/>
        </w:rPr>
        <w:t> </w:t>
      </w:r>
      <w:r>
        <w:rPr>
          <w:i/>
          <w:w w:val="105"/>
          <w:sz w:val="16"/>
        </w:rPr>
        <w:t>(All</w:t>
      </w:r>
      <w:r>
        <w:rPr>
          <w:i/>
          <w:spacing w:val="12"/>
          <w:w w:val="105"/>
          <w:sz w:val="16"/>
        </w:rPr>
        <w:t> </w:t>
      </w:r>
      <w:r>
        <w:rPr>
          <w:i/>
          <w:spacing w:val="-2"/>
          <w:w w:val="105"/>
          <w:sz w:val="16"/>
        </w:rPr>
        <w:t>versions</w:t>
      </w:r>
    </w:p>
    <w:p>
      <w:pPr>
        <w:spacing w:after="0" w:line="103" w:lineRule="auto"/>
        <w:jc w:val="both"/>
        <w:rPr>
          <w:sz w:val="16"/>
        </w:rPr>
        <w:sectPr>
          <w:type w:val="continuous"/>
          <w:pgSz w:w="11910" w:h="15880"/>
          <w:pgMar w:header="655" w:footer="544" w:top="620" w:bottom="280" w:left="640" w:right="640"/>
          <w:cols w:num="2" w:equalWidth="0">
            <w:col w:w="5174" w:space="206"/>
            <w:col w:w="5250"/>
          </w:cols>
        </w:sectPr>
      </w:pPr>
    </w:p>
    <w:p>
      <w:pPr>
        <w:pStyle w:val="BodyText"/>
        <w:rPr>
          <w:i/>
          <w:sz w:val="12"/>
        </w:rPr>
      </w:pPr>
    </w:p>
    <w:p>
      <w:pPr>
        <w:spacing w:after="0"/>
        <w:rPr>
          <w:sz w:val="12"/>
        </w:rPr>
        <w:sectPr>
          <w:pgSz w:w="11910" w:h="15880"/>
          <w:pgMar w:header="655" w:footer="544" w:top="840" w:bottom="740" w:left="640" w:right="640"/>
        </w:sectPr>
      </w:pPr>
    </w:p>
    <w:p>
      <w:pPr>
        <w:spacing w:line="311" w:lineRule="exact" w:before="0"/>
        <w:ind w:left="510" w:right="0" w:firstLine="0"/>
        <w:jc w:val="both"/>
        <w:rPr>
          <w:i/>
          <w:sz w:val="16"/>
        </w:rPr>
      </w:pPr>
      <w:r>
        <w:rPr>
          <w:rFonts w:ascii="STIX Math"/>
          <w:i/>
          <w:w w:val="105"/>
          <w:sz w:val="16"/>
        </w:rPr>
        <w:t>&lt;</w:t>
      </w:r>
      <w:r>
        <w:rPr>
          <w:rFonts w:ascii="STIX Math"/>
          <w:i/>
          <w:spacing w:val="18"/>
          <w:w w:val="105"/>
          <w:sz w:val="16"/>
        </w:rPr>
        <w:t> </w:t>
      </w:r>
      <w:r>
        <w:rPr>
          <w:i/>
          <w:w w:val="105"/>
          <w:sz w:val="16"/>
        </w:rPr>
        <w:t>V13.1a).</w:t>
      </w:r>
      <w:r>
        <w:rPr>
          <w:i/>
          <w:spacing w:val="19"/>
          <w:w w:val="105"/>
          <w:sz w:val="16"/>
        </w:rPr>
        <w:t> </w:t>
      </w:r>
      <w:r>
        <w:rPr>
          <w:i/>
          <w:w w:val="105"/>
          <w:sz w:val="16"/>
        </w:rPr>
        <w:t>An</w:t>
      </w:r>
      <w:r>
        <w:rPr>
          <w:i/>
          <w:spacing w:val="19"/>
          <w:w w:val="105"/>
          <w:sz w:val="16"/>
        </w:rPr>
        <w:t> </w:t>
      </w:r>
      <w:r>
        <w:rPr>
          <w:i/>
          <w:w w:val="105"/>
          <w:sz w:val="16"/>
        </w:rPr>
        <w:t>attacker</w:t>
      </w:r>
      <w:r>
        <w:rPr>
          <w:i/>
          <w:spacing w:val="19"/>
          <w:w w:val="105"/>
          <w:sz w:val="16"/>
        </w:rPr>
        <w:t> </w:t>
      </w:r>
      <w:r>
        <w:rPr>
          <w:i/>
          <w:w w:val="105"/>
          <w:sz w:val="16"/>
        </w:rPr>
        <w:t>with</w:t>
      </w:r>
      <w:r>
        <w:rPr>
          <w:i/>
          <w:spacing w:val="19"/>
          <w:w w:val="105"/>
          <w:sz w:val="16"/>
        </w:rPr>
        <w:t> </w:t>
      </w:r>
      <w:r>
        <w:rPr>
          <w:i/>
          <w:w w:val="105"/>
          <w:sz w:val="16"/>
        </w:rPr>
        <w:t>network</w:t>
      </w:r>
      <w:r>
        <w:rPr>
          <w:i/>
          <w:spacing w:val="19"/>
          <w:w w:val="105"/>
          <w:sz w:val="16"/>
        </w:rPr>
        <w:t> </w:t>
      </w:r>
      <w:r>
        <w:rPr>
          <w:i/>
          <w:w w:val="105"/>
          <w:sz w:val="16"/>
        </w:rPr>
        <w:t>access</w:t>
      </w:r>
      <w:r>
        <w:rPr>
          <w:i/>
          <w:spacing w:val="18"/>
          <w:w w:val="105"/>
          <w:sz w:val="16"/>
        </w:rPr>
        <w:t> </w:t>
      </w:r>
      <w:r>
        <w:rPr>
          <w:i/>
          <w:w w:val="105"/>
          <w:sz w:val="16"/>
        </w:rPr>
        <w:t>to</w:t>
      </w:r>
      <w:r>
        <w:rPr>
          <w:i/>
          <w:spacing w:val="19"/>
          <w:w w:val="105"/>
          <w:sz w:val="16"/>
        </w:rPr>
        <w:t> </w:t>
      </w:r>
      <w:r>
        <w:rPr>
          <w:i/>
          <w:w w:val="105"/>
          <w:sz w:val="16"/>
        </w:rPr>
        <w:t>port</w:t>
      </w:r>
      <w:r>
        <w:rPr>
          <w:i/>
          <w:spacing w:val="19"/>
          <w:w w:val="105"/>
          <w:sz w:val="16"/>
        </w:rPr>
        <w:t> </w:t>
      </w:r>
      <w:r>
        <w:rPr>
          <w:i/>
          <w:w w:val="105"/>
          <w:sz w:val="16"/>
        </w:rPr>
        <w:t>80/TCP</w:t>
      </w:r>
      <w:r>
        <w:rPr>
          <w:i/>
          <w:spacing w:val="18"/>
          <w:w w:val="105"/>
          <w:sz w:val="16"/>
        </w:rPr>
        <w:t> </w:t>
      </w:r>
      <w:r>
        <w:rPr>
          <w:i/>
          <w:spacing w:val="-4"/>
          <w:w w:val="105"/>
          <w:sz w:val="16"/>
        </w:rPr>
        <w:t>could</w:t>
      </w:r>
    </w:p>
    <w:p>
      <w:pPr>
        <w:spacing w:line="171" w:lineRule="exact" w:before="0"/>
        <w:ind w:left="510" w:right="0" w:firstLine="0"/>
        <w:jc w:val="both"/>
        <w:rPr>
          <w:i/>
          <w:sz w:val="16"/>
        </w:rPr>
      </w:pPr>
      <w:r>
        <w:rPr>
          <w:i/>
          <w:sz w:val="16"/>
        </w:rPr>
        <w:t>change</w:t>
      </w:r>
      <w:r>
        <w:rPr>
          <w:i/>
          <w:spacing w:val="12"/>
          <w:sz w:val="16"/>
        </w:rPr>
        <w:t> </w:t>
      </w:r>
      <w:r>
        <w:rPr>
          <w:i/>
          <w:sz w:val="16"/>
        </w:rPr>
        <w:t>device</w:t>
      </w:r>
      <w:r>
        <w:rPr>
          <w:i/>
          <w:spacing w:val="13"/>
          <w:sz w:val="16"/>
        </w:rPr>
        <w:t> </w:t>
      </w:r>
      <w:r>
        <w:rPr>
          <w:i/>
          <w:sz w:val="16"/>
        </w:rPr>
        <w:t>properties</w:t>
      </w:r>
      <w:r>
        <w:rPr>
          <w:i/>
          <w:spacing w:val="13"/>
          <w:sz w:val="16"/>
        </w:rPr>
        <w:t> </w:t>
      </w:r>
      <w:r>
        <w:rPr>
          <w:i/>
          <w:sz w:val="16"/>
        </w:rPr>
        <w:t>without</w:t>
      </w:r>
      <w:r>
        <w:rPr>
          <w:i/>
          <w:spacing w:val="12"/>
          <w:sz w:val="16"/>
        </w:rPr>
        <w:t> </w:t>
      </w:r>
      <w:r>
        <w:rPr>
          <w:i/>
          <w:sz w:val="16"/>
        </w:rPr>
        <w:t>authorization.</w:t>
      </w:r>
      <w:r>
        <w:rPr>
          <w:i/>
          <w:spacing w:val="13"/>
          <w:sz w:val="16"/>
        </w:rPr>
        <w:t> </w:t>
      </w:r>
      <w:r>
        <w:rPr>
          <w:i/>
          <w:sz w:val="16"/>
        </w:rPr>
        <w:t>No</w:t>
      </w:r>
      <w:r>
        <w:rPr>
          <w:i/>
          <w:spacing w:val="13"/>
          <w:sz w:val="16"/>
        </w:rPr>
        <w:t> </w:t>
      </w:r>
      <w:r>
        <w:rPr>
          <w:i/>
          <w:sz w:val="16"/>
        </w:rPr>
        <w:t>user</w:t>
      </w:r>
      <w:r>
        <w:rPr>
          <w:i/>
          <w:spacing w:val="13"/>
          <w:sz w:val="16"/>
        </w:rPr>
        <w:t> </w:t>
      </w:r>
      <w:r>
        <w:rPr>
          <w:i/>
          <w:sz w:val="16"/>
        </w:rPr>
        <w:t>interaction</w:t>
      </w:r>
      <w:r>
        <w:rPr>
          <w:i/>
          <w:spacing w:val="12"/>
          <w:sz w:val="16"/>
        </w:rPr>
        <w:t> </w:t>
      </w:r>
      <w:r>
        <w:rPr>
          <w:i/>
          <w:spacing w:val="-5"/>
          <w:sz w:val="16"/>
        </w:rPr>
        <w:t>is</w:t>
      </w:r>
    </w:p>
    <w:p>
      <w:pPr>
        <w:spacing w:line="268" w:lineRule="auto" w:before="22"/>
        <w:ind w:left="510" w:right="38" w:firstLine="0"/>
        <w:jc w:val="both"/>
        <w:rPr>
          <w:sz w:val="16"/>
        </w:rPr>
      </w:pPr>
      <w:r>
        <w:rPr>
          <w:i/>
          <w:sz w:val="16"/>
        </w:rPr>
        <w:t>required to exploit this security vulnerability. Successful </w:t>
      </w:r>
      <w:r>
        <w:rPr>
          <w:i/>
          <w:sz w:val="16"/>
        </w:rPr>
        <w:t>exploitation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compromises confidentiality, integrity and availability of the targeted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system. At the time of advisory publication no public exploitation of</w:t>
      </w:r>
      <w:r>
        <w:rPr>
          <w:i/>
          <w:spacing w:val="80"/>
          <w:sz w:val="16"/>
        </w:rPr>
        <w:t> </w:t>
      </w:r>
      <w:r>
        <w:rPr>
          <w:i/>
          <w:sz w:val="16"/>
        </w:rPr>
        <w:t>this security vulnerability was known.</w:t>
      </w:r>
      <w:r>
        <w:rPr>
          <w:sz w:val="16"/>
        </w:rPr>
        <w:t>”</w:t>
      </w:r>
    </w:p>
    <w:p>
      <w:pPr>
        <w:pStyle w:val="BodyText"/>
        <w:spacing w:line="268" w:lineRule="auto" w:before="158"/>
        <w:ind w:left="111" w:right="38" w:firstLine="239"/>
        <w:jc w:val="both"/>
      </w:pPr>
      <w:r>
        <w:rPr>
          <w:w w:val="110"/>
        </w:rPr>
        <w:t>Finally,</w:t>
      </w:r>
      <w:r>
        <w:rPr>
          <w:spacing w:val="-4"/>
          <w:w w:val="110"/>
        </w:rPr>
        <w:t> </w:t>
      </w:r>
      <w:r>
        <w:rPr>
          <w:i/>
          <w:w w:val="110"/>
        </w:rPr>
        <w:t>Shodan</w:t>
      </w:r>
      <w:r>
        <w:rPr>
          <w:i/>
          <w:spacing w:val="-4"/>
          <w:w w:val="110"/>
        </w:rPr>
        <w:t> </w:t>
      </w:r>
      <w:r>
        <w:rPr>
          <w:w w:val="110"/>
        </w:rPr>
        <w:t>is</w:t>
      </w:r>
      <w:r>
        <w:rPr>
          <w:spacing w:val="-4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 </w:t>
      </w:r>
      <w:r>
        <w:rPr>
          <w:w w:val="110"/>
        </w:rPr>
        <w:t>data</w:t>
      </w:r>
      <w:r>
        <w:rPr>
          <w:spacing w:val="-4"/>
          <w:w w:val="110"/>
        </w:rPr>
        <w:t> </w:t>
      </w:r>
      <w:r>
        <w:rPr>
          <w:w w:val="110"/>
        </w:rPr>
        <w:t>source</w:t>
      </w:r>
      <w:r>
        <w:rPr>
          <w:spacing w:val="-4"/>
          <w:w w:val="110"/>
        </w:rPr>
        <w:t> </w:t>
      </w:r>
      <w:r>
        <w:rPr>
          <w:w w:val="110"/>
        </w:rPr>
        <w:t>mainly</w:t>
      </w:r>
      <w:r>
        <w:rPr>
          <w:spacing w:val="-4"/>
          <w:w w:val="110"/>
        </w:rPr>
        <w:t> </w:t>
      </w:r>
      <w:r>
        <w:rPr>
          <w:w w:val="110"/>
        </w:rPr>
        <w:t>targeting</w:t>
      </w:r>
      <w:r>
        <w:rPr>
          <w:spacing w:val="-4"/>
          <w:w w:val="110"/>
        </w:rPr>
        <w:t> </w:t>
      </w:r>
      <w:r>
        <w:rPr>
          <w:w w:val="110"/>
        </w:rPr>
        <w:t>CPS</w:t>
      </w:r>
      <w:r>
        <w:rPr>
          <w:spacing w:val="-4"/>
          <w:w w:val="110"/>
        </w:rPr>
        <w:t> </w:t>
      </w:r>
      <w:r>
        <w:rPr>
          <w:w w:val="110"/>
        </w:rPr>
        <w:t>or</w:t>
      </w:r>
      <w:r>
        <w:rPr>
          <w:spacing w:val="-4"/>
          <w:w w:val="110"/>
        </w:rPr>
        <w:t> </w:t>
      </w:r>
      <w:r>
        <w:rPr>
          <w:w w:val="110"/>
        </w:rPr>
        <w:t>IoT</w:t>
      </w:r>
      <w:r>
        <w:rPr>
          <w:spacing w:val="-4"/>
          <w:w w:val="110"/>
        </w:rPr>
        <w:t> </w:t>
      </w:r>
      <w:r>
        <w:rPr>
          <w:w w:val="110"/>
        </w:rPr>
        <w:t>(refer- ring</w:t>
      </w:r>
      <w:r>
        <w:rPr>
          <w:spacing w:val="-4"/>
          <w:w w:val="110"/>
        </w:rPr>
        <w:t> </w:t>
      </w:r>
      <w:r>
        <w:rPr>
          <w:w w:val="110"/>
        </w:rPr>
        <w:t>to</w:t>
      </w:r>
      <w:r>
        <w:rPr>
          <w:spacing w:val="-4"/>
          <w:w w:val="110"/>
        </w:rPr>
        <w:t> </w:t>
      </w:r>
      <w:r>
        <w:rPr>
          <w:w w:val="110"/>
        </w:rPr>
        <w:t>Internet</w:t>
      </w:r>
      <w:r>
        <w:rPr>
          <w:spacing w:val="-4"/>
          <w:w w:val="110"/>
        </w:rPr>
        <w:t> </w:t>
      </w:r>
      <w:r>
        <w:rPr>
          <w:w w:val="110"/>
        </w:rPr>
        <w:t>of</w:t>
      </w:r>
      <w:r>
        <w:rPr>
          <w:spacing w:val="-4"/>
          <w:w w:val="110"/>
        </w:rPr>
        <w:t> </w:t>
      </w:r>
      <w:r>
        <w:rPr>
          <w:w w:val="110"/>
        </w:rPr>
        <w:t>Things)</w:t>
      </w:r>
      <w:r>
        <w:rPr>
          <w:spacing w:val="-3"/>
          <w:w w:val="110"/>
        </w:rPr>
        <w:t> </w:t>
      </w:r>
      <w:r>
        <w:rPr>
          <w:w w:val="110"/>
        </w:rPr>
        <w:t>security,</w:t>
      </w:r>
      <w:r>
        <w:rPr>
          <w:spacing w:val="-4"/>
          <w:w w:val="110"/>
        </w:rPr>
        <w:t> </w:t>
      </w:r>
      <w:r>
        <w:rPr>
          <w:w w:val="110"/>
        </w:rPr>
        <w:t>including</w:t>
      </w:r>
      <w:r>
        <w:rPr>
          <w:spacing w:val="-4"/>
          <w:w w:val="110"/>
        </w:rPr>
        <w:t> </w:t>
      </w:r>
      <w:r>
        <w:rPr>
          <w:w w:val="110"/>
        </w:rPr>
        <w:t>SCADA</w:t>
      </w:r>
      <w:r>
        <w:rPr>
          <w:spacing w:val="-4"/>
          <w:w w:val="110"/>
        </w:rPr>
        <w:t> </w:t>
      </w:r>
      <w:r>
        <w:rPr>
          <w:w w:val="110"/>
        </w:rPr>
        <w:t>(referring</w:t>
      </w:r>
      <w:r>
        <w:rPr>
          <w:spacing w:val="-4"/>
          <w:w w:val="110"/>
        </w:rPr>
        <w:t> </w:t>
      </w:r>
      <w:r>
        <w:rPr>
          <w:w w:val="110"/>
        </w:rPr>
        <w:t>to</w:t>
      </w:r>
      <w:r>
        <w:rPr>
          <w:spacing w:val="-4"/>
          <w:w w:val="110"/>
        </w:rPr>
        <w:t> </w:t>
      </w:r>
      <w:r>
        <w:rPr>
          <w:w w:val="110"/>
        </w:rPr>
        <w:t>Su- pervisory</w:t>
      </w:r>
      <w:r>
        <w:rPr>
          <w:spacing w:val="-4"/>
          <w:w w:val="110"/>
        </w:rPr>
        <w:t> </w:t>
      </w:r>
      <w:r>
        <w:rPr>
          <w:w w:val="110"/>
        </w:rPr>
        <w:t>Control</w:t>
      </w:r>
      <w:r>
        <w:rPr>
          <w:spacing w:val="-4"/>
          <w:w w:val="110"/>
        </w:rPr>
        <w:t> </w:t>
      </w:r>
      <w:r>
        <w:rPr>
          <w:w w:val="110"/>
        </w:rPr>
        <w:t>and</w:t>
      </w:r>
      <w:r>
        <w:rPr>
          <w:spacing w:val="-4"/>
          <w:w w:val="110"/>
        </w:rPr>
        <w:t> </w:t>
      </w:r>
      <w:r>
        <w:rPr>
          <w:w w:val="110"/>
        </w:rPr>
        <w:t>Data</w:t>
      </w:r>
      <w:r>
        <w:rPr>
          <w:spacing w:val="-4"/>
          <w:w w:val="110"/>
        </w:rPr>
        <w:t> </w:t>
      </w:r>
      <w:r>
        <w:rPr>
          <w:w w:val="110"/>
        </w:rPr>
        <w:t>Acquisition)</w:t>
      </w:r>
      <w:r>
        <w:rPr>
          <w:spacing w:val="-4"/>
          <w:w w:val="110"/>
        </w:rPr>
        <w:t> </w:t>
      </w:r>
      <w:r>
        <w:rPr>
          <w:w w:val="110"/>
        </w:rPr>
        <w:t>[</w:t>
      </w:r>
      <w:hyperlink w:history="true" w:anchor="_bookmark54">
        <w:r>
          <w:rPr>
            <w:color w:val="007FAC"/>
            <w:w w:val="110"/>
          </w:rPr>
          <w:t>35</w:t>
        </w:r>
      </w:hyperlink>
      <w:r>
        <w:rPr>
          <w:w w:val="110"/>
        </w:rPr>
        <w:t>].</w:t>
      </w:r>
      <w:r>
        <w:rPr>
          <w:spacing w:val="-4"/>
          <w:w w:val="110"/>
        </w:rPr>
        <w:t> </w:t>
      </w:r>
      <w:r>
        <w:rPr>
          <w:w w:val="110"/>
        </w:rPr>
        <w:t>CPS</w:t>
      </w:r>
      <w:r>
        <w:rPr>
          <w:spacing w:val="-4"/>
          <w:w w:val="110"/>
        </w:rPr>
        <w:t> </w:t>
      </w:r>
      <w:r>
        <w:rPr>
          <w:w w:val="110"/>
        </w:rPr>
        <w:t>and</w:t>
      </w:r>
      <w:r>
        <w:rPr>
          <w:spacing w:val="-4"/>
          <w:w w:val="110"/>
        </w:rPr>
        <w:t> </w:t>
      </w:r>
      <w:r>
        <w:rPr>
          <w:w w:val="110"/>
        </w:rPr>
        <w:t>IoT</w:t>
      </w:r>
      <w:r>
        <w:rPr>
          <w:spacing w:val="-4"/>
          <w:w w:val="110"/>
        </w:rPr>
        <w:t> </w:t>
      </w:r>
      <w:r>
        <w:rPr>
          <w:w w:val="110"/>
        </w:rPr>
        <w:t>systems</w:t>
      </w:r>
      <w:r>
        <w:rPr>
          <w:spacing w:val="-4"/>
          <w:w w:val="110"/>
        </w:rPr>
        <w:t> </w:t>
      </w:r>
      <w:r>
        <w:rPr>
          <w:w w:val="110"/>
        </w:rPr>
        <w:t>in- clude</w:t>
      </w:r>
      <w:r>
        <w:rPr>
          <w:spacing w:val="-4"/>
          <w:w w:val="110"/>
        </w:rPr>
        <w:t> </w:t>
      </w:r>
      <w:r>
        <w:rPr>
          <w:w w:val="110"/>
        </w:rPr>
        <w:t>devices</w:t>
      </w:r>
      <w:r>
        <w:rPr>
          <w:spacing w:val="-4"/>
          <w:w w:val="110"/>
        </w:rPr>
        <w:t> </w:t>
      </w:r>
      <w:r>
        <w:rPr>
          <w:w w:val="110"/>
        </w:rPr>
        <w:t>like</w:t>
      </w:r>
      <w:r>
        <w:rPr>
          <w:spacing w:val="-4"/>
          <w:w w:val="110"/>
        </w:rPr>
        <w:t> </w:t>
      </w:r>
      <w:r>
        <w:rPr>
          <w:w w:val="110"/>
        </w:rPr>
        <w:t>webcams,</w:t>
      </w:r>
      <w:r>
        <w:rPr>
          <w:spacing w:val="-4"/>
          <w:w w:val="110"/>
        </w:rPr>
        <w:t> </w:t>
      </w:r>
      <w:r>
        <w:rPr>
          <w:w w:val="110"/>
        </w:rPr>
        <w:t>routers,</w:t>
      </w:r>
      <w:r>
        <w:rPr>
          <w:spacing w:val="-4"/>
          <w:w w:val="110"/>
        </w:rPr>
        <w:t> </w:t>
      </w:r>
      <w:r>
        <w:rPr>
          <w:w w:val="110"/>
        </w:rPr>
        <w:t>and</w:t>
      </w:r>
      <w:r>
        <w:rPr>
          <w:spacing w:val="-4"/>
          <w:w w:val="110"/>
        </w:rPr>
        <w:t> </w:t>
      </w:r>
      <w:r>
        <w:rPr>
          <w:w w:val="110"/>
        </w:rPr>
        <w:t>servers.</w:t>
      </w:r>
      <w:r>
        <w:rPr>
          <w:spacing w:val="-4"/>
          <w:w w:val="110"/>
        </w:rPr>
        <w:t> </w:t>
      </w:r>
      <w:r>
        <w:rPr>
          <w:w w:val="110"/>
        </w:rPr>
        <w:t>Relevant</w:t>
      </w:r>
      <w:r>
        <w:rPr>
          <w:spacing w:val="-4"/>
          <w:w w:val="110"/>
        </w:rPr>
        <w:t> </w:t>
      </w:r>
      <w:r>
        <w:rPr>
          <w:w w:val="110"/>
        </w:rPr>
        <w:t>information like</w:t>
      </w:r>
      <w:r>
        <w:rPr>
          <w:w w:val="110"/>
        </w:rPr>
        <w:t> ports</w:t>
      </w:r>
      <w:r>
        <w:rPr>
          <w:w w:val="110"/>
        </w:rPr>
        <w:t> and</w:t>
      </w:r>
      <w:r>
        <w:rPr>
          <w:w w:val="110"/>
        </w:rPr>
        <w:t> vulnerabilities</w:t>
      </w:r>
      <w:r>
        <w:rPr>
          <w:w w:val="110"/>
        </w:rPr>
        <w:t> of</w:t>
      </w:r>
      <w:r>
        <w:rPr>
          <w:w w:val="110"/>
        </w:rPr>
        <w:t> these</w:t>
      </w:r>
      <w:r>
        <w:rPr>
          <w:w w:val="110"/>
        </w:rPr>
        <w:t> devices</w:t>
      </w:r>
      <w:r>
        <w:rPr>
          <w:w w:val="110"/>
        </w:rPr>
        <w:t> can</w:t>
      </w:r>
      <w:r>
        <w:rPr>
          <w:w w:val="110"/>
        </w:rPr>
        <w:t> be</w:t>
      </w:r>
      <w:r>
        <w:rPr>
          <w:w w:val="110"/>
        </w:rPr>
        <w:t> fetched</w:t>
      </w:r>
      <w:r>
        <w:rPr>
          <w:w w:val="110"/>
        </w:rPr>
        <w:t> through </w:t>
      </w:r>
      <w:r>
        <w:rPr>
          <w:i/>
          <w:w w:val="110"/>
        </w:rPr>
        <w:t>Shodan</w:t>
      </w:r>
      <w:r>
        <w:rPr>
          <w:i/>
          <w:spacing w:val="-1"/>
          <w:w w:val="110"/>
        </w:rPr>
        <w:t> </w:t>
      </w:r>
      <w:r>
        <w:rPr>
          <w:w w:val="110"/>
        </w:rPr>
        <w:t>website</w:t>
      </w:r>
      <w:r>
        <w:rPr>
          <w:spacing w:val="-1"/>
          <w:w w:val="110"/>
        </w:rPr>
        <w:t> </w:t>
      </w:r>
      <w:r>
        <w:rPr>
          <w:w w:val="110"/>
        </w:rPr>
        <w:t>or</w:t>
      </w:r>
      <w:r>
        <w:rPr>
          <w:spacing w:val="-1"/>
          <w:w w:val="110"/>
        </w:rPr>
        <w:t> </w:t>
      </w:r>
      <w:r>
        <w:rPr>
          <w:i/>
          <w:w w:val="110"/>
        </w:rPr>
        <w:t>Shodan</w:t>
      </w:r>
      <w:r>
        <w:rPr>
          <w:i/>
          <w:spacing w:val="-1"/>
          <w:w w:val="110"/>
        </w:rPr>
        <w:t> </w:t>
      </w:r>
      <w:r>
        <w:rPr>
          <w:i/>
          <w:w w:val="110"/>
        </w:rPr>
        <w:t>API</w:t>
      </w:r>
      <w:r>
        <w:rPr>
          <w:i/>
          <w:w w:val="110"/>
        </w:rPr>
        <w:t> </w:t>
      </w:r>
      <w:r>
        <w:rPr>
          <w:w w:val="110"/>
        </w:rPr>
        <w:t>(referring</w:t>
      </w:r>
      <w:r>
        <w:rPr>
          <w:spacing w:val="-1"/>
          <w:w w:val="110"/>
        </w:rPr>
        <w:t> </w:t>
      </w:r>
      <w:r>
        <w:rPr>
          <w:w w:val="110"/>
        </w:rPr>
        <w:t>to</w:t>
      </w:r>
      <w:r>
        <w:rPr>
          <w:spacing w:val="-1"/>
          <w:w w:val="110"/>
        </w:rPr>
        <w:t> </w:t>
      </w:r>
      <w:r>
        <w:rPr>
          <w:w w:val="110"/>
        </w:rPr>
        <w:t>Application</w:t>
      </w:r>
      <w:r>
        <w:rPr>
          <w:spacing w:val="-1"/>
          <w:w w:val="110"/>
        </w:rPr>
        <w:t> </w:t>
      </w:r>
      <w:r>
        <w:rPr>
          <w:w w:val="110"/>
        </w:rPr>
        <w:t>Programming Interface).</w:t>
      </w:r>
      <w:r>
        <w:rPr>
          <w:spacing w:val="-6"/>
          <w:w w:val="110"/>
        </w:rPr>
        <w:t> </w:t>
      </w:r>
      <w:r>
        <w:rPr>
          <w:w w:val="110"/>
        </w:rPr>
        <w:t>Interestingly,</w:t>
      </w:r>
      <w:r>
        <w:rPr>
          <w:spacing w:val="-6"/>
          <w:w w:val="110"/>
        </w:rPr>
        <w:t> </w:t>
      </w:r>
      <w:r>
        <w:rPr>
          <w:w w:val="110"/>
        </w:rPr>
        <w:t>these</w:t>
      </w:r>
      <w:r>
        <w:rPr>
          <w:spacing w:val="-6"/>
          <w:w w:val="110"/>
        </w:rPr>
        <w:t> </w:t>
      </w:r>
      <w:r>
        <w:rPr>
          <w:w w:val="110"/>
        </w:rPr>
        <w:t>are</w:t>
      </w:r>
      <w:r>
        <w:rPr>
          <w:spacing w:val="-7"/>
          <w:w w:val="110"/>
        </w:rPr>
        <w:t> </w:t>
      </w:r>
      <w:r>
        <w:rPr>
          <w:w w:val="110"/>
        </w:rPr>
        <w:t>currently</w:t>
      </w:r>
      <w:r>
        <w:rPr>
          <w:spacing w:val="-6"/>
          <w:w w:val="110"/>
        </w:rPr>
        <w:t> </w:t>
      </w:r>
      <w:r>
        <w:rPr>
          <w:w w:val="110"/>
        </w:rPr>
        <w:t>internet-connected</w:t>
      </w:r>
      <w:r>
        <w:rPr>
          <w:spacing w:val="-6"/>
          <w:w w:val="110"/>
        </w:rPr>
        <w:t> </w:t>
      </w:r>
      <w:r>
        <w:rPr>
          <w:w w:val="110"/>
        </w:rPr>
        <w:t>devices, sending</w:t>
      </w:r>
      <w:r>
        <w:rPr>
          <w:w w:val="110"/>
        </w:rPr>
        <w:t> (public)</w:t>
      </w:r>
      <w:r>
        <w:rPr>
          <w:w w:val="110"/>
        </w:rPr>
        <w:t> live</w:t>
      </w:r>
      <w:r>
        <w:rPr>
          <w:w w:val="110"/>
        </w:rPr>
        <w:t> data</w:t>
      </w:r>
      <w:r>
        <w:rPr>
          <w:w w:val="110"/>
        </w:rPr>
        <w:t> from</w:t>
      </w:r>
      <w:r>
        <w:rPr>
          <w:w w:val="110"/>
        </w:rPr>
        <w:t> different</w:t>
      </w:r>
      <w:r>
        <w:rPr>
          <w:w w:val="110"/>
        </w:rPr>
        <w:t> locations</w:t>
      </w:r>
      <w:r>
        <w:rPr>
          <w:w w:val="110"/>
        </w:rPr>
        <w:t> across</w:t>
      </w:r>
      <w:r>
        <w:rPr>
          <w:w w:val="110"/>
        </w:rPr>
        <w:t> the</w:t>
      </w:r>
      <w:r>
        <w:rPr>
          <w:w w:val="110"/>
        </w:rPr>
        <w:t> World. Unlike</w:t>
      </w:r>
      <w:r>
        <w:rPr>
          <w:spacing w:val="-3"/>
          <w:w w:val="110"/>
        </w:rPr>
        <w:t> </w:t>
      </w:r>
      <w:r>
        <w:rPr>
          <w:w w:val="110"/>
        </w:rPr>
        <w:t>NVD,</w:t>
      </w:r>
      <w:r>
        <w:rPr>
          <w:spacing w:val="-3"/>
          <w:w w:val="110"/>
        </w:rPr>
        <w:t> </w:t>
      </w:r>
      <w:r>
        <w:rPr>
          <w:w w:val="110"/>
        </w:rPr>
        <w:t>where</w:t>
      </w:r>
      <w:r>
        <w:rPr>
          <w:spacing w:val="-3"/>
          <w:w w:val="110"/>
        </w:rPr>
        <w:t> </w:t>
      </w:r>
      <w:r>
        <w:rPr>
          <w:w w:val="110"/>
        </w:rPr>
        <w:t>vulnerability</w:t>
      </w:r>
      <w:r>
        <w:rPr>
          <w:spacing w:val="-3"/>
          <w:w w:val="110"/>
        </w:rPr>
        <w:t> </w:t>
      </w:r>
      <w:r>
        <w:rPr>
          <w:w w:val="110"/>
        </w:rPr>
        <w:t>reports</w:t>
      </w:r>
      <w:r>
        <w:rPr>
          <w:spacing w:val="-4"/>
          <w:w w:val="110"/>
        </w:rPr>
        <w:t> </w:t>
      </w:r>
      <w:r>
        <w:rPr>
          <w:w w:val="110"/>
        </w:rPr>
        <w:t>are</w:t>
      </w:r>
      <w:r>
        <w:rPr>
          <w:spacing w:val="-3"/>
          <w:w w:val="110"/>
        </w:rPr>
        <w:t> </w:t>
      </w:r>
      <w:r>
        <w:rPr>
          <w:w w:val="110"/>
        </w:rPr>
        <w:t>published,</w:t>
      </w:r>
      <w:r>
        <w:rPr>
          <w:spacing w:val="-3"/>
          <w:w w:val="110"/>
        </w:rPr>
        <w:t> </w:t>
      </w:r>
      <w:r>
        <w:rPr>
          <w:i/>
          <w:w w:val="110"/>
        </w:rPr>
        <w:t>Shodan</w:t>
      </w:r>
      <w:r>
        <w:rPr>
          <w:i/>
          <w:spacing w:val="-3"/>
          <w:w w:val="110"/>
        </w:rPr>
        <w:t> </w:t>
      </w:r>
      <w:r>
        <w:rPr>
          <w:w w:val="110"/>
        </w:rPr>
        <w:t>crawls IP</w:t>
      </w:r>
      <w:r>
        <w:rPr>
          <w:w w:val="110"/>
        </w:rPr>
        <w:t> addresses,</w:t>
      </w:r>
      <w:r>
        <w:rPr>
          <w:w w:val="110"/>
        </w:rPr>
        <w:t> made</w:t>
      </w:r>
      <w:r>
        <w:rPr>
          <w:w w:val="110"/>
        </w:rPr>
        <w:t> available</w:t>
      </w:r>
      <w:r>
        <w:rPr>
          <w:w w:val="110"/>
        </w:rPr>
        <w:t> on</w:t>
      </w:r>
      <w:r>
        <w:rPr>
          <w:w w:val="110"/>
        </w:rPr>
        <w:t> device</w:t>
      </w:r>
      <w:r>
        <w:rPr>
          <w:w w:val="110"/>
        </w:rPr>
        <w:t> respective</w:t>
      </w:r>
      <w:r>
        <w:rPr>
          <w:w w:val="110"/>
        </w:rPr>
        <w:t> websites</w:t>
      </w:r>
      <w:r>
        <w:rPr>
          <w:w w:val="110"/>
        </w:rPr>
        <w:t> and</w:t>
      </w:r>
      <w:r>
        <w:rPr>
          <w:w w:val="110"/>
        </w:rPr>
        <w:t> APIs. Returned</w:t>
      </w:r>
      <w:r>
        <w:rPr>
          <w:w w:val="110"/>
        </w:rPr>
        <w:t> data</w:t>
      </w:r>
      <w:r>
        <w:rPr>
          <w:w w:val="110"/>
        </w:rPr>
        <w:t> from</w:t>
      </w:r>
      <w:r>
        <w:rPr>
          <w:w w:val="110"/>
        </w:rPr>
        <w:t> </w:t>
      </w:r>
      <w:r>
        <w:rPr>
          <w:i/>
          <w:w w:val="110"/>
        </w:rPr>
        <w:t>Shodan</w:t>
      </w:r>
      <w:r>
        <w:rPr>
          <w:i/>
          <w:w w:val="110"/>
        </w:rPr>
        <w:t> </w:t>
      </w:r>
      <w:r>
        <w:rPr>
          <w:w w:val="110"/>
        </w:rPr>
        <w:t>can</w:t>
      </w:r>
      <w:r>
        <w:rPr>
          <w:w w:val="110"/>
        </w:rPr>
        <w:t> be</w:t>
      </w:r>
      <w:r>
        <w:rPr>
          <w:w w:val="110"/>
        </w:rPr>
        <w:t> cross-referenced</w:t>
      </w:r>
      <w:r>
        <w:rPr>
          <w:w w:val="110"/>
        </w:rPr>
        <w:t> with</w:t>
      </w:r>
      <w:r>
        <w:rPr>
          <w:w w:val="110"/>
        </w:rPr>
        <w:t> NVD</w:t>
      </w:r>
      <w:r>
        <w:rPr>
          <w:w w:val="110"/>
        </w:rPr>
        <w:t> for vulnerability analysis [</w:t>
      </w:r>
      <w:hyperlink w:history="true" w:anchor="_bookmark55">
        <w:r>
          <w:rPr>
            <w:color w:val="007FAC"/>
            <w:w w:val="110"/>
          </w:rPr>
          <w:t>36</w:t>
        </w:r>
      </w:hyperlink>
      <w:r>
        <w:rPr>
          <w:w w:val="110"/>
        </w:rPr>
        <w:t>].</w:t>
      </w:r>
    </w:p>
    <w:p>
      <w:pPr>
        <w:pStyle w:val="BodyText"/>
        <w:spacing w:before="25"/>
      </w:pPr>
    </w:p>
    <w:p>
      <w:pPr>
        <w:pStyle w:val="ListParagraph"/>
        <w:numPr>
          <w:ilvl w:val="1"/>
          <w:numId w:val="1"/>
        </w:numPr>
        <w:tabs>
          <w:tab w:pos="456" w:val="left" w:leader="none"/>
        </w:tabs>
        <w:spacing w:line="240" w:lineRule="auto" w:before="1" w:after="0"/>
        <w:ind w:left="456" w:right="0" w:hanging="345"/>
        <w:jc w:val="left"/>
        <w:rPr>
          <w:i/>
          <w:sz w:val="16"/>
        </w:rPr>
      </w:pPr>
      <w:bookmarkStart w:name="Vulnerability severity metrics" w:id="10"/>
      <w:bookmarkEnd w:id="10"/>
      <w:r>
        <w:rPr/>
      </w:r>
      <w:r>
        <w:rPr>
          <w:i/>
          <w:sz w:val="16"/>
        </w:rPr>
        <w:t>Vulnerability</w:t>
      </w:r>
      <w:r>
        <w:rPr>
          <w:i/>
          <w:spacing w:val="17"/>
          <w:sz w:val="16"/>
        </w:rPr>
        <w:t> </w:t>
      </w:r>
      <w:r>
        <w:rPr>
          <w:i/>
          <w:sz w:val="16"/>
        </w:rPr>
        <w:t>severity</w:t>
      </w:r>
      <w:r>
        <w:rPr>
          <w:i/>
          <w:spacing w:val="17"/>
          <w:sz w:val="16"/>
        </w:rPr>
        <w:t> </w:t>
      </w:r>
      <w:r>
        <w:rPr>
          <w:i/>
          <w:spacing w:val="-2"/>
          <w:sz w:val="16"/>
        </w:rPr>
        <w:t>metrics</w:t>
      </w:r>
    </w:p>
    <w:p>
      <w:pPr>
        <w:pStyle w:val="BodyText"/>
        <w:spacing w:before="42"/>
        <w:rPr>
          <w:i/>
        </w:rPr>
      </w:pPr>
    </w:p>
    <w:p>
      <w:pPr>
        <w:pStyle w:val="BodyText"/>
        <w:spacing w:line="268" w:lineRule="auto" w:before="1"/>
        <w:ind w:left="111" w:right="38" w:firstLine="239"/>
        <w:jc w:val="both"/>
      </w:pPr>
      <w:r>
        <w:rPr>
          <w:w w:val="110"/>
        </w:rPr>
        <w:t>The</w:t>
      </w:r>
      <w:r>
        <w:rPr>
          <w:w w:val="110"/>
        </w:rPr>
        <w:t> Forum</w:t>
      </w:r>
      <w:r>
        <w:rPr>
          <w:w w:val="110"/>
        </w:rPr>
        <w:t> for</w:t>
      </w:r>
      <w:r>
        <w:rPr>
          <w:w w:val="110"/>
        </w:rPr>
        <w:t> Incident</w:t>
      </w:r>
      <w:r>
        <w:rPr>
          <w:w w:val="110"/>
        </w:rPr>
        <w:t> Response</w:t>
      </w:r>
      <w:r>
        <w:rPr>
          <w:w w:val="110"/>
        </w:rPr>
        <w:t> and</w:t>
      </w:r>
      <w:r>
        <w:rPr>
          <w:w w:val="110"/>
        </w:rPr>
        <w:t> Security</w:t>
      </w:r>
      <w:r>
        <w:rPr>
          <w:w w:val="110"/>
        </w:rPr>
        <w:t> Teams</w:t>
      </w:r>
      <w:r>
        <w:rPr>
          <w:w w:val="110"/>
        </w:rPr>
        <w:t> or</w:t>
      </w:r>
      <w:r>
        <w:rPr>
          <w:w w:val="110"/>
        </w:rPr>
        <w:t> FIRST initiated</w:t>
      </w:r>
      <w:r>
        <w:rPr>
          <w:w w:val="110"/>
        </w:rPr>
        <w:t> the</w:t>
      </w:r>
      <w:r>
        <w:rPr>
          <w:w w:val="110"/>
        </w:rPr>
        <w:t> development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CVSS</w:t>
      </w:r>
      <w:r>
        <w:rPr>
          <w:w w:val="110"/>
        </w:rPr>
        <w:t> calculator</w:t>
      </w:r>
      <w:r>
        <w:rPr>
          <w:w w:val="110"/>
        </w:rPr>
        <w:t> while</w:t>
      </w:r>
      <w:r>
        <w:rPr>
          <w:w w:val="110"/>
        </w:rPr>
        <w:t> reporting</w:t>
      </w:r>
      <w:r>
        <w:rPr>
          <w:w w:val="110"/>
        </w:rPr>
        <w:t> </w:t>
      </w:r>
      <w:r>
        <w:rPr>
          <w:w w:val="110"/>
        </w:rPr>
        <w:t>cy- bersecurity</w:t>
      </w:r>
      <w:r>
        <w:rPr>
          <w:w w:val="110"/>
        </w:rPr>
        <w:t> incidents.</w:t>
      </w:r>
      <w:r>
        <w:rPr>
          <w:w w:val="110"/>
        </w:rPr>
        <w:t> The</w:t>
      </w:r>
      <w:r>
        <w:rPr>
          <w:w w:val="110"/>
        </w:rPr>
        <w:t> current</w:t>
      </w:r>
      <w:r>
        <w:rPr>
          <w:w w:val="110"/>
        </w:rPr>
        <w:t> CVSS</w:t>
      </w:r>
      <w:r>
        <w:rPr>
          <w:w w:val="110"/>
        </w:rPr>
        <w:t> Version</w:t>
      </w:r>
      <w:r>
        <w:rPr>
          <w:w w:val="110"/>
        </w:rPr>
        <w:t> 3</w:t>
      </w:r>
      <w:r>
        <w:rPr>
          <w:w w:val="110"/>
        </w:rPr>
        <w:t> follows</w:t>
      </w:r>
      <w:r>
        <w:rPr>
          <w:w w:val="110"/>
        </w:rPr>
        <w:t> a</w:t>
      </w:r>
      <w:r>
        <w:rPr>
          <w:w w:val="110"/>
        </w:rPr>
        <w:t> sequence of</w:t>
      </w:r>
      <w:r>
        <w:rPr>
          <w:spacing w:val="-2"/>
          <w:w w:val="110"/>
        </w:rPr>
        <w:t> </w:t>
      </w:r>
      <w:r>
        <w:rPr>
          <w:w w:val="110"/>
        </w:rPr>
        <w:t>three</w:t>
      </w:r>
      <w:r>
        <w:rPr>
          <w:spacing w:val="-2"/>
          <w:w w:val="110"/>
        </w:rPr>
        <w:t> </w:t>
      </w:r>
      <w:r>
        <w:rPr>
          <w:w w:val="110"/>
        </w:rPr>
        <w:t>versions</w:t>
      </w:r>
      <w:r>
        <w:rPr>
          <w:spacing w:val="-2"/>
          <w:w w:val="110"/>
        </w:rPr>
        <w:t> </w:t>
      </w:r>
      <w:r>
        <w:rPr>
          <w:w w:val="110"/>
        </w:rPr>
        <w:t>of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CVSS</w:t>
      </w:r>
      <w:r>
        <w:rPr>
          <w:spacing w:val="-2"/>
          <w:w w:val="110"/>
        </w:rPr>
        <w:t> </w:t>
      </w:r>
      <w:r>
        <w:rPr>
          <w:w w:val="110"/>
        </w:rPr>
        <w:t>index</w:t>
      </w:r>
      <w:r>
        <w:rPr>
          <w:spacing w:val="-2"/>
          <w:w w:val="110"/>
        </w:rPr>
        <w:t> </w:t>
      </w:r>
      <w:r>
        <w:rPr>
          <w:w w:val="110"/>
        </w:rPr>
        <w:t>calculator.</w:t>
      </w:r>
      <w:r>
        <w:rPr>
          <w:spacing w:val="-2"/>
          <w:w w:val="110"/>
        </w:rPr>
        <w:t> </w:t>
      </w:r>
      <w:r>
        <w:rPr>
          <w:w w:val="110"/>
        </w:rPr>
        <w:t>Vulnerabilities</w:t>
      </w:r>
      <w:r>
        <w:rPr>
          <w:spacing w:val="-2"/>
          <w:w w:val="110"/>
        </w:rPr>
        <w:t> </w:t>
      </w:r>
      <w:r>
        <w:rPr>
          <w:w w:val="110"/>
        </w:rPr>
        <w:t>are</w:t>
      </w:r>
      <w:r>
        <w:rPr>
          <w:spacing w:val="-2"/>
          <w:w w:val="110"/>
        </w:rPr>
        <w:t> </w:t>
      </w:r>
      <w:r>
        <w:rPr>
          <w:w w:val="110"/>
        </w:rPr>
        <w:t>first assigned</w:t>
      </w:r>
      <w:r>
        <w:rPr>
          <w:w w:val="110"/>
        </w:rPr>
        <w:t> a</w:t>
      </w:r>
      <w:r>
        <w:rPr>
          <w:w w:val="110"/>
        </w:rPr>
        <w:t> unique</w:t>
      </w:r>
      <w:r>
        <w:rPr>
          <w:w w:val="110"/>
        </w:rPr>
        <w:t> identifier</w:t>
      </w:r>
      <w:r>
        <w:rPr>
          <w:w w:val="110"/>
        </w:rPr>
        <w:t> and</w:t>
      </w:r>
      <w:r>
        <w:rPr>
          <w:w w:val="110"/>
        </w:rPr>
        <w:t> their</w:t>
      </w:r>
      <w:r>
        <w:rPr>
          <w:w w:val="110"/>
        </w:rPr>
        <w:t> severity</w:t>
      </w:r>
      <w:r>
        <w:rPr>
          <w:w w:val="110"/>
        </w:rPr>
        <w:t> is</w:t>
      </w:r>
      <w:r>
        <w:rPr>
          <w:w w:val="110"/>
        </w:rPr>
        <w:t> rated</w:t>
      </w:r>
      <w:r>
        <w:rPr>
          <w:w w:val="110"/>
        </w:rPr>
        <w:t> by</w:t>
      </w:r>
      <w:r>
        <w:rPr>
          <w:w w:val="110"/>
        </w:rPr>
        <w:t> combining CVSS</w:t>
      </w:r>
      <w:r>
        <w:rPr>
          <w:w w:val="110"/>
        </w:rPr>
        <w:t> property</w:t>
      </w:r>
      <w:r>
        <w:rPr>
          <w:w w:val="110"/>
        </w:rPr>
        <w:t> metrics.</w:t>
      </w:r>
      <w:r>
        <w:rPr>
          <w:w w:val="110"/>
        </w:rPr>
        <w:t> CVSS</w:t>
      </w:r>
      <w:r>
        <w:rPr>
          <w:w w:val="110"/>
        </w:rPr>
        <w:t> score</w:t>
      </w:r>
      <w:r>
        <w:rPr>
          <w:w w:val="110"/>
        </w:rPr>
        <w:t> involves</w:t>
      </w:r>
      <w:r>
        <w:rPr>
          <w:w w:val="110"/>
        </w:rPr>
        <w:t> three</w:t>
      </w:r>
      <w:r>
        <w:rPr>
          <w:w w:val="110"/>
        </w:rPr>
        <w:t> groups</w:t>
      </w:r>
      <w:r>
        <w:rPr>
          <w:w w:val="110"/>
        </w:rPr>
        <w:t> of</w:t>
      </w:r>
      <w:r>
        <w:rPr>
          <w:w w:val="110"/>
        </w:rPr>
        <w:t> proper- ties.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i/>
          <w:w w:val="110"/>
        </w:rPr>
        <w:t>Base</w:t>
      </w:r>
      <w:r>
        <w:rPr>
          <w:i/>
          <w:w w:val="110"/>
        </w:rPr>
        <w:t> </w:t>
      </w:r>
      <w:r>
        <w:rPr>
          <w:w w:val="110"/>
        </w:rPr>
        <w:t>group</w:t>
      </w:r>
      <w:r>
        <w:rPr>
          <w:w w:val="110"/>
        </w:rPr>
        <w:t> describe</w:t>
      </w:r>
      <w:r>
        <w:rPr>
          <w:w w:val="110"/>
        </w:rPr>
        <w:t> static</w:t>
      </w:r>
      <w:r>
        <w:rPr>
          <w:w w:val="110"/>
        </w:rPr>
        <w:t> properties</w:t>
      </w:r>
      <w:r>
        <w:rPr>
          <w:w w:val="110"/>
        </w:rPr>
        <w:t> that</w:t>
      </w:r>
      <w:r>
        <w:rPr>
          <w:w w:val="110"/>
        </w:rPr>
        <w:t> are</w:t>
      </w:r>
      <w:r>
        <w:rPr>
          <w:w w:val="110"/>
        </w:rPr>
        <w:t> not</w:t>
      </w:r>
      <w:r>
        <w:rPr>
          <w:w w:val="110"/>
        </w:rPr>
        <w:t> subject</w:t>
      </w:r>
      <w:r>
        <w:rPr>
          <w:w w:val="110"/>
        </w:rPr>
        <w:t> to temporal</w:t>
      </w:r>
      <w:r>
        <w:rPr>
          <w:w w:val="110"/>
        </w:rPr>
        <w:t> or</w:t>
      </w:r>
      <w:r>
        <w:rPr>
          <w:w w:val="110"/>
        </w:rPr>
        <w:t> deployment</w:t>
      </w:r>
      <w:r>
        <w:rPr>
          <w:w w:val="110"/>
        </w:rPr>
        <w:t> environments.</w:t>
      </w:r>
      <w:r>
        <w:rPr>
          <w:w w:val="110"/>
        </w:rPr>
        <w:t> In</w:t>
      </w:r>
      <w:r>
        <w:rPr>
          <w:w w:val="110"/>
        </w:rPr>
        <w:t> contrast,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i/>
          <w:w w:val="110"/>
        </w:rPr>
        <w:t>Temporal</w:t>
      </w:r>
      <w:r>
        <w:rPr>
          <w:i/>
          <w:w w:val="110"/>
        </w:rPr>
        <w:t> </w:t>
      </w:r>
      <w:r>
        <w:rPr>
          <w:w w:val="110"/>
        </w:rPr>
        <w:t>and </w:t>
      </w:r>
      <w:r>
        <w:rPr>
          <w:i/>
          <w:w w:val="110"/>
        </w:rPr>
        <w:t>Environmental</w:t>
      </w:r>
      <w:r>
        <w:rPr>
          <w:i/>
          <w:w w:val="110"/>
        </w:rPr>
        <w:t> </w:t>
      </w:r>
      <w:r>
        <w:rPr>
          <w:w w:val="110"/>
        </w:rPr>
        <w:t>groups</w:t>
      </w:r>
      <w:r>
        <w:rPr>
          <w:w w:val="110"/>
        </w:rPr>
        <w:t> of</w:t>
      </w:r>
      <w:r>
        <w:rPr>
          <w:w w:val="110"/>
        </w:rPr>
        <w:t> properties</w:t>
      </w:r>
      <w:r>
        <w:rPr>
          <w:w w:val="110"/>
        </w:rPr>
        <w:t> are</w:t>
      </w:r>
      <w:r>
        <w:rPr>
          <w:w w:val="110"/>
        </w:rPr>
        <w:t> respectively</w:t>
      </w:r>
      <w:r>
        <w:rPr>
          <w:w w:val="110"/>
        </w:rPr>
        <w:t> describing</w:t>
      </w:r>
      <w:r>
        <w:rPr>
          <w:w w:val="110"/>
        </w:rPr>
        <w:t> score variations</w:t>
      </w:r>
      <w:r>
        <w:rPr>
          <w:spacing w:val="-8"/>
          <w:w w:val="110"/>
        </w:rPr>
        <w:t> </w:t>
      </w:r>
      <w:r>
        <w:rPr>
          <w:w w:val="110"/>
        </w:rPr>
        <w:t>across</w:t>
      </w:r>
      <w:r>
        <w:rPr>
          <w:spacing w:val="-8"/>
          <w:w w:val="110"/>
        </w:rPr>
        <w:t> </w:t>
      </w:r>
      <w:r>
        <w:rPr>
          <w:w w:val="110"/>
        </w:rPr>
        <w:t>time</w:t>
      </w:r>
      <w:r>
        <w:rPr>
          <w:spacing w:val="-8"/>
          <w:w w:val="110"/>
        </w:rPr>
        <w:t> </w:t>
      </w:r>
      <w:r>
        <w:rPr>
          <w:w w:val="110"/>
        </w:rPr>
        <w:t>or</w:t>
      </w:r>
      <w:r>
        <w:rPr>
          <w:spacing w:val="-8"/>
          <w:w w:val="110"/>
        </w:rPr>
        <w:t> </w:t>
      </w:r>
      <w:r>
        <w:rPr>
          <w:w w:val="110"/>
        </w:rPr>
        <w:t>deployment</w:t>
      </w:r>
      <w:r>
        <w:rPr>
          <w:spacing w:val="-8"/>
          <w:w w:val="110"/>
        </w:rPr>
        <w:t> </w:t>
      </w:r>
      <w:r>
        <w:rPr>
          <w:w w:val="110"/>
        </w:rPr>
        <w:t>contexts.</w:t>
      </w:r>
      <w:r>
        <w:rPr>
          <w:spacing w:val="-8"/>
          <w:w w:val="110"/>
        </w:rPr>
        <w:t> </w:t>
      </w:r>
      <w:r>
        <w:rPr>
          <w:w w:val="110"/>
        </w:rPr>
        <w:t>However,</w:t>
      </w:r>
      <w:r>
        <w:rPr>
          <w:spacing w:val="-8"/>
          <w:w w:val="110"/>
        </w:rPr>
        <w:t> </w:t>
      </w:r>
      <w:r>
        <w:rPr>
          <w:w w:val="110"/>
        </w:rPr>
        <w:t>we</w:t>
      </w:r>
      <w:r>
        <w:rPr>
          <w:spacing w:val="-8"/>
          <w:w w:val="110"/>
        </w:rPr>
        <w:t> </w:t>
      </w:r>
      <w:r>
        <w:rPr>
          <w:w w:val="110"/>
        </w:rPr>
        <w:t>emphasize base score properties in this research and consider the latest version of CVSS</w:t>
      </w:r>
      <w:r>
        <w:rPr>
          <w:w w:val="110"/>
        </w:rPr>
        <w:t> base</w:t>
      </w:r>
      <w:r>
        <w:rPr>
          <w:w w:val="110"/>
        </w:rPr>
        <w:t> properties,</w:t>
      </w:r>
      <w:r>
        <w:rPr>
          <w:w w:val="110"/>
        </w:rPr>
        <w:t> that</w:t>
      </w:r>
      <w:r>
        <w:rPr>
          <w:w w:val="110"/>
        </w:rPr>
        <w:t> is</w:t>
      </w:r>
      <w:r>
        <w:rPr>
          <w:w w:val="110"/>
        </w:rPr>
        <w:t> Version</w:t>
      </w:r>
      <w:r>
        <w:rPr>
          <w:w w:val="110"/>
        </w:rPr>
        <w:t> 3</w:t>
      </w:r>
      <w:r>
        <w:rPr>
          <w:w w:val="110"/>
        </w:rPr>
        <w:t> or</w:t>
      </w:r>
      <w:r>
        <w:rPr>
          <w:w w:val="110"/>
        </w:rPr>
        <w:t> V3.</w:t>
      </w:r>
      <w:r>
        <w:rPr>
          <w:w w:val="110"/>
        </w:rPr>
        <w:t> These</w:t>
      </w:r>
      <w:r>
        <w:rPr>
          <w:w w:val="110"/>
        </w:rPr>
        <w:t> base</w:t>
      </w:r>
      <w:r>
        <w:rPr>
          <w:w w:val="110"/>
        </w:rPr>
        <w:t> properties are</w:t>
      </w:r>
      <w:r>
        <w:rPr>
          <w:spacing w:val="23"/>
          <w:w w:val="110"/>
        </w:rPr>
        <w:t> </w:t>
      </w:r>
      <w:r>
        <w:rPr>
          <w:w w:val="110"/>
        </w:rPr>
        <w:t>further</w:t>
      </w:r>
      <w:r>
        <w:rPr>
          <w:spacing w:val="24"/>
          <w:w w:val="110"/>
        </w:rPr>
        <w:t> </w:t>
      </w:r>
      <w:r>
        <w:rPr>
          <w:w w:val="110"/>
        </w:rPr>
        <w:t>grouped</w:t>
      </w:r>
      <w:r>
        <w:rPr>
          <w:spacing w:val="24"/>
          <w:w w:val="110"/>
        </w:rPr>
        <w:t> </w:t>
      </w:r>
      <w:r>
        <w:rPr>
          <w:w w:val="110"/>
        </w:rPr>
        <w:t>under</w:t>
      </w:r>
      <w:r>
        <w:rPr>
          <w:spacing w:val="24"/>
          <w:w w:val="110"/>
        </w:rPr>
        <w:t> </w:t>
      </w:r>
      <w:r>
        <w:rPr>
          <w:w w:val="110"/>
        </w:rPr>
        <w:t>three</w:t>
      </w:r>
      <w:r>
        <w:rPr>
          <w:spacing w:val="23"/>
          <w:w w:val="110"/>
        </w:rPr>
        <w:t> </w:t>
      </w:r>
      <w:r>
        <w:rPr>
          <w:w w:val="110"/>
        </w:rPr>
        <w:t>classifications,</w:t>
      </w:r>
      <w:r>
        <w:rPr>
          <w:spacing w:val="24"/>
          <w:w w:val="110"/>
        </w:rPr>
        <w:t> </w:t>
      </w:r>
      <w:r>
        <w:rPr>
          <w:w w:val="110"/>
        </w:rPr>
        <w:t>namely</w:t>
      </w:r>
      <w:r>
        <w:rPr>
          <w:spacing w:val="24"/>
          <w:w w:val="110"/>
        </w:rPr>
        <w:t> </w:t>
      </w:r>
      <w:r>
        <w:rPr>
          <w:spacing w:val="-2"/>
          <w:w w:val="110"/>
        </w:rPr>
        <w:t>exploitability</w:t>
      </w:r>
    </w:p>
    <w:p>
      <w:pPr>
        <w:pStyle w:val="ListParagraph"/>
        <w:numPr>
          <w:ilvl w:val="1"/>
          <w:numId w:val="1"/>
        </w:numPr>
        <w:tabs>
          <w:tab w:pos="456" w:val="left" w:leader="none"/>
        </w:tabs>
        <w:spacing w:line="240" w:lineRule="auto" w:before="91" w:after="0"/>
        <w:ind w:left="456" w:right="0" w:hanging="345"/>
        <w:jc w:val="left"/>
        <w:rPr>
          <w:i/>
          <w:sz w:val="16"/>
        </w:rPr>
      </w:pPr>
      <w:r>
        <w:rPr/>
        <w:br w:type="column"/>
      </w:r>
      <w:bookmarkStart w:name="Severity score computing process" w:id="11"/>
      <w:bookmarkEnd w:id="11"/>
      <w:r>
        <w:rPr/>
      </w:r>
      <w:r>
        <w:rPr>
          <w:i/>
          <w:sz w:val="16"/>
        </w:rPr>
        <w:t>Severity</w:t>
      </w:r>
      <w:r>
        <w:rPr>
          <w:i/>
          <w:spacing w:val="11"/>
          <w:sz w:val="16"/>
        </w:rPr>
        <w:t> </w:t>
      </w:r>
      <w:r>
        <w:rPr>
          <w:i/>
          <w:sz w:val="16"/>
        </w:rPr>
        <w:t>score</w:t>
      </w:r>
      <w:r>
        <w:rPr>
          <w:i/>
          <w:spacing w:val="11"/>
          <w:sz w:val="16"/>
        </w:rPr>
        <w:t> </w:t>
      </w:r>
      <w:r>
        <w:rPr>
          <w:i/>
          <w:sz w:val="16"/>
        </w:rPr>
        <w:t>computing</w:t>
      </w:r>
      <w:r>
        <w:rPr>
          <w:i/>
          <w:spacing w:val="11"/>
          <w:sz w:val="16"/>
        </w:rPr>
        <w:t> </w:t>
      </w:r>
      <w:r>
        <w:rPr>
          <w:i/>
          <w:spacing w:val="-2"/>
          <w:sz w:val="16"/>
        </w:rPr>
        <w:t>process</w:t>
      </w:r>
    </w:p>
    <w:p>
      <w:pPr>
        <w:pStyle w:val="BodyText"/>
        <w:spacing w:before="68"/>
        <w:rPr>
          <w:i/>
        </w:rPr>
      </w:pPr>
    </w:p>
    <w:p>
      <w:pPr>
        <w:pStyle w:val="BodyText"/>
        <w:spacing w:line="276" w:lineRule="auto"/>
        <w:ind w:left="111" w:right="109" w:firstLine="239"/>
        <w:jc w:val="both"/>
      </w:pPr>
      <w:r>
        <w:rPr>
          <w:w w:val="110"/>
        </w:rPr>
        <w:t>CVSS</w:t>
      </w:r>
      <w:r>
        <w:rPr>
          <w:w w:val="110"/>
        </w:rPr>
        <w:t> combines</w:t>
      </w:r>
      <w:r>
        <w:rPr>
          <w:w w:val="110"/>
        </w:rPr>
        <w:t> the</w:t>
      </w:r>
      <w:r>
        <w:rPr>
          <w:w w:val="110"/>
        </w:rPr>
        <w:t> above</w:t>
      </w:r>
      <w:r>
        <w:rPr>
          <w:w w:val="110"/>
        </w:rPr>
        <w:t> properties</w:t>
      </w:r>
      <w:r>
        <w:rPr>
          <w:w w:val="110"/>
        </w:rPr>
        <w:t> to</w:t>
      </w:r>
      <w:r>
        <w:rPr>
          <w:w w:val="110"/>
        </w:rPr>
        <w:t> infer</w:t>
      </w:r>
      <w:r>
        <w:rPr>
          <w:w w:val="110"/>
        </w:rPr>
        <w:t> vulnerability</w:t>
      </w:r>
      <w:r>
        <w:rPr>
          <w:w w:val="110"/>
        </w:rPr>
        <w:t> </w:t>
      </w:r>
      <w:r>
        <w:rPr>
          <w:w w:val="110"/>
        </w:rPr>
        <w:t>level rating</w:t>
      </w:r>
      <w:r>
        <w:rPr>
          <w:w w:val="110"/>
        </w:rPr>
        <w:t> its</w:t>
      </w:r>
      <w:r>
        <w:rPr>
          <w:w w:val="110"/>
        </w:rPr>
        <w:t> severity</w:t>
      </w:r>
      <w:r>
        <w:rPr>
          <w:w w:val="110"/>
        </w:rPr>
        <w:t> based</w:t>
      </w:r>
      <w:r>
        <w:rPr>
          <w:w w:val="110"/>
        </w:rPr>
        <w:t> on</w:t>
      </w:r>
      <w:r>
        <w:rPr>
          <w:w w:val="110"/>
        </w:rPr>
        <w:t> a</w:t>
      </w:r>
      <w:r>
        <w:rPr>
          <w:w w:val="110"/>
        </w:rPr>
        <w:t> rule-based</w:t>
      </w:r>
      <w:r>
        <w:rPr>
          <w:w w:val="110"/>
        </w:rPr>
        <w:t> algorithm,</w:t>
      </w:r>
      <w:r>
        <w:rPr>
          <w:w w:val="110"/>
        </w:rPr>
        <w:t> which</w:t>
      </w:r>
      <w:r>
        <w:rPr>
          <w:w w:val="110"/>
        </w:rPr>
        <w:t> is</w:t>
      </w:r>
      <w:r>
        <w:rPr>
          <w:w w:val="110"/>
        </w:rPr>
        <w:t> further depicted</w:t>
      </w:r>
      <w:r>
        <w:rPr>
          <w:w w:val="110"/>
        </w:rPr>
        <w:t> in</w:t>
      </w:r>
      <w:r>
        <w:rPr>
          <w:w w:val="110"/>
        </w:rPr>
        <w:t> Eq.</w:t>
      </w:r>
      <w:r>
        <w:rPr>
          <w:w w:val="110"/>
        </w:rPr>
        <w:t> </w:t>
      </w:r>
      <w:r>
        <w:rPr>
          <w:color w:val="007FAC"/>
          <w:w w:val="110"/>
        </w:rPr>
        <w:t>(</w:t>
      </w:r>
      <w:hyperlink w:history="true" w:anchor="_bookmark4">
        <w:r>
          <w:rPr>
            <w:color w:val="007FAC"/>
            <w:w w:val="110"/>
          </w:rPr>
          <w:t>1</w:t>
        </w:r>
      </w:hyperlink>
      <w:r>
        <w:rPr>
          <w:color w:val="007FAC"/>
          <w:w w:val="110"/>
        </w:rPr>
        <w:t>)</w:t>
      </w:r>
      <w:r>
        <w:rPr>
          <w:color w:val="007FAC"/>
          <w:w w:val="110"/>
        </w:rPr>
        <w:t> </w:t>
      </w:r>
      <w:r>
        <w:rPr>
          <w:w w:val="110"/>
        </w:rPr>
        <w:t>that</w:t>
      </w:r>
      <w:r>
        <w:rPr>
          <w:w w:val="110"/>
        </w:rPr>
        <w:t> use</w:t>
      </w:r>
      <w:r>
        <w:rPr>
          <w:w w:val="110"/>
        </w:rPr>
        <w:t> measurements</w:t>
      </w:r>
      <w:r>
        <w:rPr>
          <w:w w:val="110"/>
        </w:rPr>
        <w:t> of</w:t>
      </w:r>
      <w:r>
        <w:rPr>
          <w:w w:val="110"/>
        </w:rPr>
        <w:t> </w:t>
      </w:r>
      <w:r>
        <w:rPr>
          <w:i/>
          <w:w w:val="110"/>
        </w:rPr>
        <w:t>Exploitability,</w:t>
      </w:r>
      <w:r>
        <w:rPr>
          <w:i/>
          <w:w w:val="110"/>
        </w:rPr>
        <w:t> Scope</w:t>
      </w:r>
      <w:r>
        <w:rPr>
          <w:i/>
          <w:w w:val="110"/>
        </w:rPr>
        <w:t> and</w:t>
      </w:r>
      <w:r>
        <w:rPr>
          <w:i/>
          <w:w w:val="110"/>
        </w:rPr>
        <w:t> Impact</w:t>
      </w:r>
      <w:r>
        <w:rPr>
          <w:i/>
          <w:spacing w:val="26"/>
          <w:w w:val="110"/>
        </w:rPr>
        <w:t> </w:t>
      </w:r>
      <w:r>
        <w:rPr>
          <w:w w:val="110"/>
        </w:rPr>
        <w:t>property</w:t>
      </w:r>
      <w:r>
        <w:rPr>
          <w:spacing w:val="10"/>
          <w:w w:val="110"/>
        </w:rPr>
        <w:t> </w:t>
      </w:r>
      <w:r>
        <w:rPr>
          <w:w w:val="110"/>
        </w:rPr>
        <w:t>metrics</w:t>
      </w:r>
      <w:r>
        <w:rPr>
          <w:spacing w:val="11"/>
          <w:w w:val="110"/>
        </w:rPr>
        <w:t> </w:t>
      </w:r>
      <w:r>
        <w:rPr>
          <w:w w:val="110"/>
        </w:rPr>
        <w:t>to</w:t>
      </w:r>
      <w:r>
        <w:rPr>
          <w:spacing w:val="10"/>
          <w:w w:val="110"/>
        </w:rPr>
        <w:t> </w:t>
      </w:r>
      <w:r>
        <w:rPr>
          <w:w w:val="110"/>
        </w:rPr>
        <w:t>generate</w:t>
      </w:r>
      <w:r>
        <w:rPr>
          <w:spacing w:val="10"/>
          <w:w w:val="110"/>
        </w:rPr>
        <w:t> </w:t>
      </w:r>
      <w:r>
        <w:rPr>
          <w:w w:val="110"/>
        </w:rPr>
        <w:t>the</w:t>
      </w:r>
      <w:r>
        <w:rPr>
          <w:spacing w:val="11"/>
          <w:w w:val="110"/>
        </w:rPr>
        <w:t> </w:t>
      </w:r>
      <w:r>
        <w:rPr>
          <w:i/>
          <w:w w:val="110"/>
        </w:rPr>
        <w:t>Base</w:t>
      </w:r>
      <w:r>
        <w:rPr>
          <w:i/>
          <w:spacing w:val="10"/>
          <w:w w:val="110"/>
        </w:rPr>
        <w:t> </w:t>
      </w:r>
      <w:r>
        <w:rPr>
          <w:w w:val="110"/>
        </w:rPr>
        <w:t>score</w:t>
      </w:r>
      <w:r>
        <w:rPr>
          <w:spacing w:val="10"/>
          <w:w w:val="110"/>
        </w:rPr>
        <w:t> </w:t>
      </w:r>
      <w:r>
        <w:rPr>
          <w:w w:val="110"/>
        </w:rPr>
        <w:t>of</w:t>
      </w:r>
      <w:r>
        <w:rPr>
          <w:spacing w:val="11"/>
          <w:w w:val="110"/>
        </w:rPr>
        <w:t> </w:t>
      </w:r>
      <w:r>
        <w:rPr>
          <w:w w:val="110"/>
        </w:rPr>
        <w:t>a</w:t>
      </w:r>
      <w:r>
        <w:rPr>
          <w:spacing w:val="10"/>
          <w:w w:val="110"/>
        </w:rPr>
        <w:t> </w:t>
      </w:r>
      <w:r>
        <w:rPr>
          <w:spacing w:val="-2"/>
          <w:w w:val="110"/>
        </w:rPr>
        <w:t>vulnerability.</w:t>
      </w:r>
    </w:p>
    <w:p>
      <w:pPr>
        <w:pStyle w:val="BodyText"/>
        <w:spacing w:line="220" w:lineRule="exact"/>
        <w:ind w:left="111"/>
        <w:jc w:val="both"/>
      </w:pPr>
      <w:r>
        <w:rPr>
          <w:w w:val="110"/>
        </w:rPr>
        <w:t>Considering</w:t>
      </w:r>
      <w:r>
        <w:rPr>
          <w:spacing w:val="-1"/>
          <w:w w:val="110"/>
        </w:rPr>
        <w:t> </w:t>
      </w:r>
      <w:r>
        <w:rPr>
          <w:w w:val="110"/>
        </w:rPr>
        <w:t>a component </w:t>
      </w:r>
      <w:r>
        <w:rPr>
          <w:rFonts w:ascii="STIX Math" w:eastAsia="STIX Math"/>
          <w:i/>
          <w:w w:val="110"/>
        </w:rPr>
        <w:t>𝑐</w:t>
      </w:r>
      <w:r>
        <w:rPr>
          <w:rFonts w:ascii="STIX Math" w:eastAsia="STIX Math"/>
          <w:i/>
          <w:spacing w:val="7"/>
          <w:w w:val="110"/>
        </w:rPr>
        <w:t> </w:t>
      </w:r>
      <w:r>
        <w:rPr>
          <w:w w:val="110"/>
        </w:rPr>
        <w:t>of a</w:t>
      </w:r>
      <w:r>
        <w:rPr>
          <w:spacing w:val="-1"/>
          <w:w w:val="110"/>
        </w:rPr>
        <w:t> </w:t>
      </w:r>
      <w:r>
        <w:rPr>
          <w:w w:val="110"/>
        </w:rPr>
        <w:t>CPS asset </w:t>
      </w:r>
      <w:r>
        <w:rPr>
          <w:rFonts w:ascii="STIX Math" w:eastAsia="STIX Math"/>
          <w:i/>
          <w:w w:val="110"/>
        </w:rPr>
        <w:t>𝐶</w:t>
      </w:r>
      <w:r>
        <w:rPr>
          <w:w w:val="110"/>
        </w:rPr>
        <w:t>, exploitability and</w:t>
      </w:r>
      <w:r>
        <w:rPr>
          <w:spacing w:val="-1"/>
          <w:w w:val="110"/>
        </w:rPr>
        <w:t> </w:t>
      </w:r>
      <w:r>
        <w:rPr>
          <w:spacing w:val="-2"/>
          <w:w w:val="110"/>
        </w:rPr>
        <w:t>impact</w:t>
      </w:r>
    </w:p>
    <w:p>
      <w:pPr>
        <w:pStyle w:val="BodyText"/>
        <w:spacing w:line="108" w:lineRule="auto" w:before="71"/>
        <w:ind w:left="111" w:right="109"/>
        <w:jc w:val="both"/>
      </w:pPr>
      <w:r>
        <w:rPr>
          <w:w w:val="110"/>
        </w:rPr>
        <w:t>separately.</w:t>
      </w:r>
      <w:r>
        <w:rPr>
          <w:w w:val="110"/>
        </w:rPr>
        <w:t> To</w:t>
      </w:r>
      <w:r>
        <w:rPr>
          <w:w w:val="110"/>
        </w:rPr>
        <w:t> infer</w:t>
      </w:r>
      <w:r>
        <w:rPr>
          <w:w w:val="110"/>
        </w:rPr>
        <w:t> a</w:t>
      </w:r>
      <w:r>
        <w:rPr>
          <w:w w:val="110"/>
        </w:rPr>
        <w:t> score</w:t>
      </w:r>
      <w:r>
        <w:rPr>
          <w:w w:val="110"/>
        </w:rPr>
        <w:t> of</w:t>
      </w:r>
      <w:r>
        <w:rPr>
          <w:w w:val="110"/>
        </w:rPr>
        <w:t> a</w:t>
      </w:r>
      <w:r>
        <w:rPr>
          <w:w w:val="110"/>
        </w:rPr>
        <w:t> vulnerability</w:t>
      </w:r>
      <w:r>
        <w:rPr>
          <w:w w:val="110"/>
        </w:rPr>
        <w:t> </w:t>
      </w:r>
      <w:r>
        <w:rPr>
          <w:rFonts w:ascii="STIX Math" w:eastAsia="STIX Math"/>
          <w:i/>
          <w:w w:val="110"/>
        </w:rPr>
        <w:t>𝑣</w:t>
      </w:r>
      <w:r>
        <w:rPr>
          <w:rFonts w:ascii="STIX Math" w:eastAsia="STIX Math"/>
          <w:i/>
          <w:w w:val="110"/>
        </w:rPr>
        <w:t> </w:t>
      </w:r>
      <w:r>
        <w:rPr>
          <w:w w:val="110"/>
        </w:rPr>
        <w:t>for</w:t>
      </w:r>
      <w:r>
        <w:rPr>
          <w:w w:val="110"/>
        </w:rPr>
        <w:t> a</w:t>
      </w:r>
      <w:r>
        <w:rPr>
          <w:w w:val="110"/>
        </w:rPr>
        <w:t> component</w:t>
      </w:r>
      <w:r>
        <w:rPr>
          <w:w w:val="110"/>
        </w:rPr>
        <w:t> </w:t>
      </w:r>
      <w:r>
        <w:rPr>
          <w:rFonts w:ascii="STIX Math" w:eastAsia="STIX Math"/>
          <w:i/>
          <w:w w:val="110"/>
        </w:rPr>
        <w:t>𝑐</w:t>
      </w:r>
      <w:r>
        <w:rPr>
          <w:w w:val="110"/>
        </w:rPr>
        <w:t>,</w:t>
      </w:r>
      <w:r>
        <w:rPr>
          <w:w w:val="110"/>
        </w:rPr>
        <w:t> a property measurements are extracted as illustrated in Eqs. </w:t>
      </w:r>
      <w:r>
        <w:rPr>
          <w:color w:val="007FAC"/>
          <w:w w:val="110"/>
        </w:rPr>
        <w:t>(</w:t>
      </w:r>
      <w:hyperlink w:history="true" w:anchor="_bookmark5">
        <w:r>
          <w:rPr>
            <w:color w:val="007FAC"/>
            <w:w w:val="110"/>
          </w:rPr>
          <w:t>2</w:t>
        </w:r>
      </w:hyperlink>
      <w:r>
        <w:rPr>
          <w:color w:val="007FAC"/>
          <w:w w:val="110"/>
        </w:rPr>
        <w:t>) </w:t>
      </w:r>
      <w:r>
        <w:rPr>
          <w:w w:val="110"/>
        </w:rPr>
        <w:t>and </w:t>
      </w:r>
      <w:r>
        <w:rPr>
          <w:color w:val="007FAC"/>
          <w:w w:val="110"/>
        </w:rPr>
        <w:t>(</w:t>
      </w:r>
      <w:hyperlink w:history="true" w:anchor="_bookmark6">
        <w:r>
          <w:rPr>
            <w:color w:val="007FAC"/>
            <w:w w:val="110"/>
          </w:rPr>
          <w:t>3</w:t>
        </w:r>
      </w:hyperlink>
      <w:r>
        <w:rPr>
          <w:color w:val="007FAC"/>
          <w:w w:val="110"/>
        </w:rPr>
        <w:t>)</w:t>
      </w:r>
      <w:r>
        <w:rPr>
          <w:w w:val="110"/>
        </w:rPr>
        <w:t>, function measures the corresponding base properties: </w:t>
      </w:r>
      <w:r>
        <w:rPr>
          <w:rFonts w:ascii="STIX Math" w:eastAsia="STIX Math"/>
          <w:i/>
          <w:w w:val="110"/>
        </w:rPr>
        <w:t>𝑓</w:t>
      </w:r>
      <w:r>
        <w:rPr>
          <w:rFonts w:ascii="STIX Math" w:eastAsia="STIX Math"/>
          <w:i/>
          <w:w w:val="110"/>
          <w:position w:val="-3"/>
          <w:sz w:val="12"/>
        </w:rPr>
        <w:t>𝐸𝑥𝑝𝑙𝑜𝑖𝑡</w:t>
      </w:r>
      <w:r>
        <w:rPr>
          <w:rFonts w:ascii="STIX Math" w:eastAsia="STIX Math"/>
          <w:i/>
          <w:w w:val="110"/>
        </w:rPr>
        <w:t>,</w:t>
      </w:r>
      <w:r>
        <w:rPr>
          <w:rFonts w:ascii="STIX Math" w:eastAsia="STIX Math"/>
          <w:i/>
          <w:spacing w:val="-5"/>
          <w:w w:val="110"/>
        </w:rPr>
        <w:t> </w:t>
      </w:r>
      <w:r>
        <w:rPr>
          <w:rFonts w:ascii="STIX Math" w:eastAsia="STIX Math"/>
          <w:i/>
          <w:w w:val="110"/>
        </w:rPr>
        <w:t>𝑓</w:t>
      </w:r>
      <w:r>
        <w:rPr>
          <w:rFonts w:ascii="STIX Math" w:eastAsia="STIX Math"/>
          <w:i/>
          <w:w w:val="110"/>
          <w:position w:val="-3"/>
          <w:sz w:val="12"/>
        </w:rPr>
        <w:t>𝑆𝑐𝑜𝑝𝑒</w:t>
      </w:r>
      <w:r>
        <w:rPr>
          <w:rFonts w:ascii="STIX Math" w:eastAsia="STIX Math"/>
          <w:i/>
          <w:spacing w:val="38"/>
          <w:w w:val="110"/>
          <w:position w:val="-3"/>
          <w:sz w:val="12"/>
        </w:rPr>
        <w:t> </w:t>
      </w:r>
      <w:r>
        <w:rPr>
          <w:w w:val="110"/>
        </w:rPr>
        <w:t>and</w:t>
      </w:r>
    </w:p>
    <w:p>
      <w:pPr>
        <w:spacing w:line="182" w:lineRule="exact" w:before="0"/>
        <w:ind w:left="111" w:right="0" w:firstLine="0"/>
        <w:jc w:val="both"/>
        <w:rPr>
          <w:sz w:val="16"/>
        </w:rPr>
      </w:pPr>
      <w:r>
        <w:rPr>
          <w:rFonts w:ascii="STIX Math" w:eastAsia="STIX Math"/>
          <w:i/>
          <w:w w:val="110"/>
          <w:sz w:val="16"/>
        </w:rPr>
        <w:t>𝑓</w:t>
      </w:r>
      <w:r>
        <w:rPr>
          <w:rFonts w:ascii="STIX Math" w:eastAsia="STIX Math"/>
          <w:i/>
          <w:w w:val="110"/>
          <w:position w:val="-3"/>
          <w:sz w:val="12"/>
        </w:rPr>
        <w:t>𝐼</w:t>
      </w:r>
      <w:r>
        <w:rPr>
          <w:rFonts w:ascii="STIX Math" w:eastAsia="STIX Math"/>
          <w:i/>
          <w:spacing w:val="-23"/>
          <w:w w:val="110"/>
          <w:position w:val="-3"/>
          <w:sz w:val="12"/>
        </w:rPr>
        <w:t> </w:t>
      </w:r>
      <w:r>
        <w:rPr>
          <w:rFonts w:ascii="STIX Math" w:eastAsia="STIX Math"/>
          <w:i/>
          <w:w w:val="110"/>
          <w:position w:val="-3"/>
          <w:sz w:val="12"/>
        </w:rPr>
        <w:t>𝑚𝑝𝑎𝑐𝑡</w:t>
      </w:r>
      <w:r>
        <w:rPr>
          <w:w w:val="110"/>
          <w:sz w:val="16"/>
        </w:rPr>
        <w:t>,</w:t>
      </w:r>
      <w:r>
        <w:rPr>
          <w:spacing w:val="7"/>
          <w:w w:val="110"/>
          <w:sz w:val="16"/>
        </w:rPr>
        <w:t> </w:t>
      </w:r>
      <w:r>
        <w:rPr>
          <w:w w:val="110"/>
          <w:sz w:val="16"/>
        </w:rPr>
        <w:t>as</w:t>
      </w:r>
      <w:r>
        <w:rPr>
          <w:spacing w:val="7"/>
          <w:w w:val="110"/>
          <w:sz w:val="16"/>
        </w:rPr>
        <w:t> </w:t>
      </w:r>
      <w:r>
        <w:rPr>
          <w:w w:val="110"/>
          <w:sz w:val="16"/>
        </w:rPr>
        <w:t>illustrated</w:t>
      </w:r>
      <w:r>
        <w:rPr>
          <w:spacing w:val="7"/>
          <w:w w:val="110"/>
          <w:sz w:val="16"/>
        </w:rPr>
        <w:t> </w:t>
      </w:r>
      <w:r>
        <w:rPr>
          <w:w w:val="110"/>
          <w:sz w:val="16"/>
        </w:rPr>
        <w:t>by</w:t>
      </w:r>
      <w:r>
        <w:rPr>
          <w:spacing w:val="8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7"/>
          <w:w w:val="110"/>
          <w:sz w:val="16"/>
        </w:rPr>
        <w:t> </w:t>
      </w:r>
      <w:r>
        <w:rPr>
          <w:rFonts w:ascii="STIX Math" w:eastAsia="STIX Math"/>
          <w:i/>
          <w:w w:val="110"/>
          <w:sz w:val="16"/>
        </w:rPr>
        <w:t>𝑓</w:t>
      </w:r>
      <w:r>
        <w:rPr>
          <w:rFonts w:ascii="STIX Math" w:eastAsia="STIX Math"/>
          <w:i/>
          <w:w w:val="110"/>
          <w:position w:val="-3"/>
          <w:sz w:val="12"/>
        </w:rPr>
        <w:t>𝐵𝑎𝑠𝑒</w:t>
      </w:r>
      <w:r>
        <w:rPr>
          <w:rFonts w:ascii="STIX Math" w:eastAsia="STIX Math"/>
          <w:i/>
          <w:spacing w:val="28"/>
          <w:w w:val="110"/>
          <w:position w:val="-3"/>
          <w:sz w:val="12"/>
        </w:rPr>
        <w:t> </w:t>
      </w:r>
      <w:r>
        <w:rPr>
          <w:w w:val="110"/>
          <w:sz w:val="16"/>
        </w:rPr>
        <w:t>function</w:t>
      </w:r>
      <w:r>
        <w:rPr>
          <w:spacing w:val="8"/>
          <w:w w:val="110"/>
          <w:sz w:val="16"/>
        </w:rPr>
        <w:t> </w:t>
      </w:r>
      <w:r>
        <w:rPr>
          <w:w w:val="110"/>
          <w:sz w:val="16"/>
        </w:rPr>
        <w:t>illustrated</w:t>
      </w:r>
      <w:r>
        <w:rPr>
          <w:spacing w:val="7"/>
          <w:w w:val="110"/>
          <w:sz w:val="16"/>
        </w:rPr>
        <w:t> </w:t>
      </w:r>
      <w:r>
        <w:rPr>
          <w:w w:val="110"/>
          <w:sz w:val="16"/>
        </w:rPr>
        <w:t>by</w:t>
      </w:r>
      <w:r>
        <w:rPr>
          <w:spacing w:val="7"/>
          <w:w w:val="110"/>
          <w:sz w:val="16"/>
        </w:rPr>
        <w:t> </w:t>
      </w:r>
      <w:r>
        <w:rPr>
          <w:w w:val="110"/>
          <w:sz w:val="16"/>
        </w:rPr>
        <w:t>Eq.</w:t>
      </w:r>
      <w:r>
        <w:rPr>
          <w:spacing w:val="8"/>
          <w:w w:val="110"/>
          <w:sz w:val="16"/>
        </w:rPr>
        <w:t> </w:t>
      </w:r>
      <w:r>
        <w:rPr>
          <w:color w:val="007FAC"/>
          <w:spacing w:val="-4"/>
          <w:w w:val="110"/>
          <w:sz w:val="16"/>
        </w:rPr>
        <w:t>(</w:t>
      </w:r>
      <w:hyperlink w:history="true" w:anchor="_bookmark4">
        <w:r>
          <w:rPr>
            <w:color w:val="007FAC"/>
            <w:spacing w:val="-4"/>
            <w:w w:val="110"/>
            <w:sz w:val="16"/>
          </w:rPr>
          <w:t>1</w:t>
        </w:r>
      </w:hyperlink>
      <w:r>
        <w:rPr>
          <w:color w:val="007FAC"/>
          <w:spacing w:val="-4"/>
          <w:w w:val="110"/>
          <w:sz w:val="16"/>
        </w:rPr>
        <w:t>)</w:t>
      </w:r>
      <w:r>
        <w:rPr>
          <w:spacing w:val="-4"/>
          <w:w w:val="110"/>
          <w:sz w:val="16"/>
        </w:rPr>
        <w:t>.</w:t>
      </w:r>
    </w:p>
    <w:p>
      <w:pPr>
        <w:tabs>
          <w:tab w:pos="4923" w:val="left" w:leader="none"/>
        </w:tabs>
        <w:spacing w:line="352" w:lineRule="exact" w:before="0"/>
        <w:ind w:left="111" w:right="0" w:firstLine="0"/>
        <w:jc w:val="left"/>
        <w:rPr>
          <w:sz w:val="16"/>
        </w:rPr>
      </w:pPr>
      <w:r>
        <w:rPr>
          <w:rFonts w:ascii="STIX Math" w:eastAsia="STIX Math"/>
          <w:i/>
          <w:position w:val="4"/>
          <w:sz w:val="16"/>
        </w:rPr>
        <w:t>𝑓</w:t>
      </w:r>
      <w:r>
        <w:rPr>
          <w:rFonts w:ascii="STIX Math" w:eastAsia="STIX Math"/>
          <w:i/>
          <w:sz w:val="12"/>
        </w:rPr>
        <w:t>𝐵𝑎𝑠𝑒</w:t>
      </w:r>
      <w:r>
        <w:rPr>
          <w:rFonts w:ascii="STIX Math" w:eastAsia="STIX Math"/>
          <w:i/>
          <w:spacing w:val="34"/>
          <w:sz w:val="12"/>
        </w:rPr>
        <w:t> </w:t>
      </w:r>
      <w:r>
        <w:rPr>
          <w:rFonts w:ascii="STIX Math" w:eastAsia="STIX Math"/>
          <w:position w:val="4"/>
          <w:sz w:val="16"/>
        </w:rPr>
        <w:t>=</w:t>
      </w:r>
      <w:r>
        <w:rPr>
          <w:rFonts w:ascii="STIX Math" w:eastAsia="STIX Math"/>
          <w:spacing w:val="13"/>
          <w:position w:val="4"/>
          <w:sz w:val="16"/>
        </w:rPr>
        <w:t> </w:t>
      </w:r>
      <w:r>
        <w:rPr>
          <w:rFonts w:ascii="STIX Math" w:eastAsia="STIX Math"/>
          <w:position w:val="4"/>
          <w:sz w:val="16"/>
        </w:rPr>
        <w:t>(</w:t>
      </w:r>
      <w:r>
        <w:rPr>
          <w:rFonts w:ascii="STIX Math" w:eastAsia="STIX Math"/>
          <w:i/>
          <w:position w:val="4"/>
          <w:sz w:val="16"/>
        </w:rPr>
        <w:t>𝑃</w:t>
      </w:r>
      <w:r>
        <w:rPr>
          <w:rFonts w:ascii="STIX Math" w:eastAsia="STIX Math"/>
          <w:i/>
          <w:sz w:val="12"/>
        </w:rPr>
        <w:t>𝐸𝑥𝑝𝑙𝑜𝑖𝑡</w:t>
      </w:r>
      <w:r>
        <w:rPr>
          <w:rFonts w:ascii="STIX Math" w:eastAsia="STIX Math"/>
          <w:i/>
          <w:position w:val="4"/>
          <w:sz w:val="16"/>
        </w:rPr>
        <w:t>,</w:t>
      </w:r>
      <w:r>
        <w:rPr>
          <w:rFonts w:ascii="STIX Math" w:eastAsia="STIX Math"/>
          <w:i/>
          <w:spacing w:val="-9"/>
          <w:position w:val="4"/>
          <w:sz w:val="16"/>
        </w:rPr>
        <w:t> </w:t>
      </w:r>
      <w:r>
        <w:rPr>
          <w:rFonts w:ascii="STIX Math" w:eastAsia="STIX Math"/>
          <w:i/>
          <w:position w:val="4"/>
          <w:sz w:val="16"/>
        </w:rPr>
        <w:t>𝑃</w:t>
      </w:r>
      <w:r>
        <w:rPr>
          <w:rFonts w:ascii="STIX Math" w:eastAsia="STIX Math"/>
          <w:i/>
          <w:sz w:val="12"/>
        </w:rPr>
        <w:t>𝑆𝑐𝑜𝑝𝑒</w:t>
      </w:r>
      <w:r>
        <w:rPr>
          <w:rFonts w:ascii="STIX Math" w:eastAsia="STIX Math"/>
          <w:i/>
          <w:position w:val="4"/>
          <w:sz w:val="16"/>
        </w:rPr>
        <w:t>,</w:t>
      </w:r>
      <w:r>
        <w:rPr>
          <w:rFonts w:ascii="STIX Math" w:eastAsia="STIX Math"/>
          <w:i/>
          <w:spacing w:val="-9"/>
          <w:position w:val="4"/>
          <w:sz w:val="16"/>
        </w:rPr>
        <w:t> </w:t>
      </w:r>
      <w:r>
        <w:rPr>
          <w:rFonts w:ascii="STIX Math" w:eastAsia="STIX Math"/>
          <w:i/>
          <w:position w:val="4"/>
          <w:sz w:val="16"/>
        </w:rPr>
        <w:t>𝑃</w:t>
      </w:r>
      <w:r>
        <w:rPr>
          <w:rFonts w:ascii="STIX Math" w:eastAsia="STIX Math"/>
          <w:i/>
          <w:sz w:val="12"/>
        </w:rPr>
        <w:t>𝐼</w:t>
      </w:r>
      <w:r>
        <w:rPr>
          <w:rFonts w:ascii="STIX Math" w:eastAsia="STIX Math"/>
          <w:i/>
          <w:spacing w:val="-18"/>
          <w:sz w:val="12"/>
        </w:rPr>
        <w:t> </w:t>
      </w:r>
      <w:r>
        <w:rPr>
          <w:rFonts w:ascii="STIX Math" w:eastAsia="STIX Math"/>
          <w:i/>
          <w:spacing w:val="-2"/>
          <w:sz w:val="12"/>
        </w:rPr>
        <w:t>𝑚𝑝𝑎𝑐𝑡</w:t>
      </w:r>
      <w:r>
        <w:rPr>
          <w:rFonts w:ascii="STIX Math" w:eastAsia="STIX Math"/>
          <w:spacing w:val="-2"/>
          <w:position w:val="4"/>
          <w:sz w:val="16"/>
        </w:rPr>
        <w:t>)</w:t>
      </w:r>
      <w:r>
        <w:rPr>
          <w:rFonts w:ascii="STIX Math" w:eastAsia="STIX Math"/>
          <w:position w:val="4"/>
          <w:sz w:val="16"/>
        </w:rPr>
        <w:tab/>
      </w:r>
      <w:bookmarkStart w:name="_bookmark4" w:id="12"/>
      <w:bookmarkEnd w:id="12"/>
      <w:r>
        <w:rPr>
          <w:rFonts w:ascii="STIX Math" w:eastAsia="STIX Math"/>
          <w:position w:val="4"/>
          <w:sz w:val="16"/>
        </w:rPr>
      </w:r>
      <w:r>
        <w:rPr>
          <w:spacing w:val="-5"/>
          <w:position w:val="4"/>
          <w:sz w:val="16"/>
        </w:rPr>
        <w:t>(1)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spacing w:line="98" w:lineRule="auto" w:before="1"/>
        <w:ind w:left="111" w:right="109" w:firstLine="239"/>
        <w:jc w:val="both"/>
      </w:pPr>
      <w:r>
        <w:rPr>
          <w:w w:val="105"/>
        </w:rPr>
        <w:t>In</w:t>
      </w:r>
      <w:r>
        <w:rPr>
          <w:w w:val="105"/>
        </w:rPr>
        <w:t> Eq.</w:t>
      </w:r>
      <w:r>
        <w:rPr>
          <w:w w:val="105"/>
        </w:rPr>
        <w:t> </w:t>
      </w:r>
      <w:r>
        <w:rPr>
          <w:color w:val="007FAC"/>
          <w:w w:val="105"/>
        </w:rPr>
        <w:t>(</w:t>
      </w:r>
      <w:hyperlink w:history="true" w:anchor="_bookmark4">
        <w:r>
          <w:rPr>
            <w:color w:val="007FAC"/>
            <w:w w:val="105"/>
          </w:rPr>
          <w:t>1</w:t>
        </w:r>
      </w:hyperlink>
      <w:r>
        <w:rPr>
          <w:color w:val="007FAC"/>
          <w:w w:val="105"/>
        </w:rPr>
        <w:t>)</w:t>
      </w:r>
      <w:r>
        <w:rPr>
          <w:w w:val="105"/>
        </w:rPr>
        <w:t>,</w:t>
      </w:r>
      <w:r>
        <w:rPr>
          <w:w w:val="105"/>
        </w:rPr>
        <w:t> vulnerability</w:t>
      </w:r>
      <w:r>
        <w:rPr>
          <w:w w:val="105"/>
        </w:rPr>
        <w:t> measurements</w:t>
      </w:r>
      <w:r>
        <w:rPr>
          <w:w w:val="105"/>
        </w:rPr>
        <w:t> vector</w:t>
      </w:r>
      <w:r>
        <w:rPr>
          <w:w w:val="105"/>
        </w:rPr>
        <w:t> </w:t>
      </w:r>
      <w:r>
        <w:rPr>
          <w:rFonts w:ascii="STIX Math" w:hAnsi="STIX Math" w:eastAsia="STIX Math"/>
          <w:i/>
          <w:w w:val="105"/>
        </w:rPr>
        <w:t>𝑣</w:t>
      </w:r>
      <w:r>
        <w:rPr>
          <w:rFonts w:ascii="STIX Math" w:hAnsi="STIX Math" w:eastAsia="STIX Math"/>
          <w:i/>
          <w:w w:val="105"/>
          <w:position w:val="-3"/>
          <w:sz w:val="12"/>
        </w:rPr>
        <w:t>𝑖</w:t>
      </w:r>
      <w:r>
        <w:rPr>
          <w:rFonts w:ascii="STIX Math" w:hAnsi="STIX Math" w:eastAsia="STIX Math"/>
          <w:i/>
          <w:spacing w:val="40"/>
          <w:w w:val="105"/>
          <w:position w:val="-3"/>
          <w:sz w:val="12"/>
        </w:rPr>
        <w:t> </w:t>
      </w:r>
      <w:r>
        <w:rPr>
          <w:w w:val="105"/>
        </w:rPr>
        <w:t>are</w:t>
      </w:r>
      <w:r>
        <w:rPr>
          <w:w w:val="105"/>
        </w:rPr>
        <w:t> collected</w:t>
      </w:r>
      <w:r>
        <w:rPr>
          <w:w w:val="105"/>
        </w:rPr>
        <w:t> for component</w:t>
      </w:r>
      <w:r>
        <w:rPr>
          <w:spacing w:val="35"/>
          <w:w w:val="105"/>
        </w:rPr>
        <w:t> </w:t>
      </w:r>
      <w:r>
        <w:rPr>
          <w:rFonts w:ascii="STIX Math" w:hAnsi="STIX Math" w:eastAsia="STIX Math"/>
          <w:i/>
          <w:w w:val="105"/>
        </w:rPr>
        <w:t>𝑐</w:t>
      </w:r>
      <w:r>
        <w:rPr>
          <w:rFonts w:ascii="STIX Math" w:hAnsi="STIX Math" w:eastAsia="STIX Math"/>
          <w:i/>
          <w:w w:val="105"/>
          <w:position w:val="-3"/>
          <w:sz w:val="12"/>
        </w:rPr>
        <w:t>𝑖</w:t>
      </w:r>
      <w:r>
        <w:rPr>
          <w:rFonts w:ascii="STIX Math" w:hAnsi="STIX Math" w:eastAsia="STIX Math"/>
          <w:i/>
          <w:spacing w:val="40"/>
          <w:w w:val="105"/>
          <w:position w:val="-3"/>
          <w:sz w:val="12"/>
        </w:rPr>
        <w:t> </w:t>
      </w:r>
      <w:r>
        <w:rPr>
          <w:w w:val="105"/>
        </w:rPr>
        <w:t>by</w:t>
      </w:r>
      <w:r>
        <w:rPr>
          <w:spacing w:val="35"/>
          <w:w w:val="105"/>
        </w:rPr>
        <w:t> </w:t>
      </w:r>
      <w:r>
        <w:rPr>
          <w:w w:val="105"/>
        </w:rPr>
        <w:t>Eqs.</w:t>
      </w:r>
      <w:r>
        <w:rPr>
          <w:spacing w:val="35"/>
          <w:w w:val="105"/>
        </w:rPr>
        <w:t> </w:t>
      </w:r>
      <w:r>
        <w:rPr>
          <w:color w:val="007FAC"/>
          <w:w w:val="105"/>
        </w:rPr>
        <w:t>(</w:t>
      </w:r>
      <w:hyperlink w:history="true" w:anchor="_bookmark5">
        <w:r>
          <w:rPr>
            <w:color w:val="007FAC"/>
            <w:w w:val="105"/>
          </w:rPr>
          <w:t>2</w:t>
        </w:r>
      </w:hyperlink>
      <w:r>
        <w:rPr>
          <w:color w:val="007FAC"/>
          <w:w w:val="105"/>
        </w:rPr>
        <w:t>)</w:t>
      </w:r>
      <w:r>
        <w:rPr>
          <w:color w:val="007FAC"/>
          <w:spacing w:val="35"/>
          <w:w w:val="105"/>
        </w:rPr>
        <w:t> </w:t>
      </w:r>
      <w:r>
        <w:rPr>
          <w:w w:val="105"/>
        </w:rPr>
        <w:t>and</w:t>
      </w:r>
      <w:r>
        <w:rPr>
          <w:spacing w:val="35"/>
          <w:w w:val="105"/>
        </w:rPr>
        <w:t> </w:t>
      </w:r>
      <w:r>
        <w:rPr>
          <w:color w:val="007FAC"/>
          <w:w w:val="105"/>
        </w:rPr>
        <w:t>(</w:t>
      </w:r>
      <w:hyperlink w:history="true" w:anchor="_bookmark6">
        <w:r>
          <w:rPr>
            <w:color w:val="007FAC"/>
            <w:w w:val="105"/>
          </w:rPr>
          <w:t>3</w:t>
        </w:r>
      </w:hyperlink>
      <w:r>
        <w:rPr>
          <w:color w:val="007FAC"/>
          <w:w w:val="105"/>
        </w:rPr>
        <w:t>)</w:t>
      </w:r>
      <w:r>
        <w:rPr>
          <w:w w:val="105"/>
        </w:rPr>
        <w:t>.</w:t>
      </w:r>
      <w:r>
        <w:rPr>
          <w:spacing w:val="35"/>
          <w:w w:val="105"/>
        </w:rPr>
        <w:t> </w:t>
      </w:r>
      <w:r>
        <w:rPr>
          <w:rFonts w:ascii="STIX Math" w:hAnsi="STIX Math" w:eastAsia="STIX Math"/>
          <w:i/>
          <w:w w:val="105"/>
        </w:rPr>
        <w:t>𝑓 </w:t>
      </w:r>
      <w:r>
        <w:rPr>
          <w:rFonts w:ascii="STIX Math" w:hAnsi="STIX Math" w:eastAsia="STIX Math"/>
          <w:w w:val="105"/>
        </w:rPr>
        <w:t>∶</w:t>
      </w:r>
      <w:r>
        <w:rPr>
          <w:rFonts w:ascii="STIX Math" w:hAnsi="STIX Math" w:eastAsia="STIX Math"/>
          <w:spacing w:val="-8"/>
          <w:w w:val="105"/>
        </w:rPr>
        <w:t> </w:t>
      </w:r>
      <w:r>
        <w:rPr>
          <w:rFonts w:ascii="STIX Math" w:hAnsi="STIX Math" w:eastAsia="STIX Math"/>
          <w:i/>
          <w:w w:val="105"/>
        </w:rPr>
        <w:t>𝐴 </w:t>
      </w:r>
      <w:r>
        <w:rPr>
          <w:rFonts w:ascii="Arial" w:hAnsi="Arial" w:eastAsia="Arial"/>
          <w:w w:val="105"/>
        </w:rPr>
        <w:t>→ </w:t>
      </w:r>
      <w:r>
        <w:rPr>
          <w:rFonts w:ascii="STIX Math" w:hAnsi="STIX Math" w:eastAsia="STIX Math"/>
          <w:i/>
          <w:w w:val="105"/>
        </w:rPr>
        <w:t>𝐵</w:t>
      </w:r>
      <w:r>
        <w:rPr>
          <w:rFonts w:ascii="STIX Math" w:hAnsi="STIX Math" w:eastAsia="STIX Math"/>
          <w:i/>
          <w:spacing w:val="40"/>
          <w:w w:val="105"/>
        </w:rPr>
        <w:t> </w:t>
      </w:r>
      <w:r>
        <w:rPr>
          <w:w w:val="105"/>
        </w:rPr>
        <w:t>means</w:t>
      </w:r>
      <w:r>
        <w:rPr>
          <w:spacing w:val="35"/>
          <w:w w:val="105"/>
        </w:rPr>
        <w:t> </w:t>
      </w:r>
      <w:r>
        <w:rPr>
          <w:w w:val="105"/>
        </w:rPr>
        <w:t>a</w:t>
      </w:r>
      <w:r>
        <w:rPr>
          <w:spacing w:val="35"/>
          <w:w w:val="105"/>
        </w:rPr>
        <w:t> </w:t>
      </w:r>
      <w:r>
        <w:rPr>
          <w:w w:val="105"/>
        </w:rPr>
        <w:t>functional</w:t>
      </w:r>
      <w:r>
        <w:rPr>
          <w:spacing w:val="35"/>
          <w:w w:val="105"/>
        </w:rPr>
        <w:t> </w:t>
      </w:r>
      <w:r>
        <w:rPr>
          <w:w w:val="105"/>
        </w:rPr>
        <w:t>asso-</w:t>
      </w:r>
    </w:p>
    <w:p>
      <w:pPr>
        <w:pStyle w:val="BodyText"/>
        <w:spacing w:line="129" w:lineRule="exact" w:before="9"/>
        <w:ind w:left="111"/>
      </w:pPr>
      <w:r>
        <w:rPr>
          <w:spacing w:val="-2"/>
          <w:w w:val="110"/>
        </w:rPr>
        <w:t>ciation.</w:t>
      </w:r>
    </w:p>
    <w:p>
      <w:pPr>
        <w:tabs>
          <w:tab w:pos="4923" w:val="left" w:leader="none"/>
        </w:tabs>
        <w:spacing w:line="448" w:lineRule="exact" w:before="0"/>
        <w:ind w:left="111" w:right="0" w:firstLine="0"/>
        <w:jc w:val="left"/>
        <w:rPr>
          <w:sz w:val="16"/>
        </w:rPr>
      </w:pPr>
      <w:r>
        <w:rPr>
          <w:rFonts w:ascii="STIX Math" w:hAnsi="STIX Math" w:eastAsia="STIX Math"/>
          <w:i/>
          <w:position w:val="4"/>
          <w:sz w:val="16"/>
        </w:rPr>
        <w:t>𝑓</w:t>
      </w:r>
      <w:r>
        <w:rPr>
          <w:rFonts w:ascii="STIX Math" w:hAnsi="STIX Math" w:eastAsia="STIX Math"/>
          <w:i/>
          <w:sz w:val="12"/>
        </w:rPr>
        <w:t>𝐸𝑥𝑝𝑙𝑜𝑖𝑡</w:t>
      </w:r>
      <w:r>
        <w:rPr>
          <w:rFonts w:ascii="STIX Math" w:hAnsi="STIX Math" w:eastAsia="STIX Math"/>
          <w:i/>
          <w:spacing w:val="-6"/>
          <w:sz w:val="12"/>
        </w:rPr>
        <w:t> </w:t>
      </w:r>
      <w:r>
        <w:rPr>
          <w:rFonts w:ascii="STIX Math" w:hAnsi="STIX Math" w:eastAsia="STIX Math"/>
          <w:position w:val="4"/>
          <w:sz w:val="16"/>
        </w:rPr>
        <w:t>∶</w:t>
      </w:r>
      <w:r>
        <w:rPr>
          <w:rFonts w:ascii="STIX Math" w:hAnsi="STIX Math" w:eastAsia="STIX Math"/>
          <w:spacing w:val="-14"/>
          <w:position w:val="4"/>
          <w:sz w:val="16"/>
        </w:rPr>
        <w:t> </w:t>
      </w:r>
      <w:r>
        <w:rPr>
          <w:rFonts w:ascii="STIX Math" w:hAnsi="STIX Math" w:eastAsia="STIX Math"/>
          <w:i/>
          <w:position w:val="4"/>
          <w:sz w:val="16"/>
        </w:rPr>
        <w:t>𝐶</w:t>
      </w:r>
      <w:r>
        <w:rPr>
          <w:rFonts w:ascii="STIX Math" w:hAnsi="STIX Math" w:eastAsia="STIX Math"/>
          <w:i/>
          <w:spacing w:val="14"/>
          <w:position w:val="4"/>
          <w:sz w:val="16"/>
        </w:rPr>
        <w:t> </w:t>
      </w:r>
      <w:r>
        <w:rPr>
          <w:rFonts w:ascii="Arial" w:hAnsi="Arial" w:eastAsia="Arial"/>
          <w:position w:val="4"/>
          <w:sz w:val="16"/>
        </w:rPr>
        <w:t>→</w:t>
      </w:r>
      <w:r>
        <w:rPr>
          <w:rFonts w:ascii="Arial" w:hAnsi="Arial" w:eastAsia="Arial"/>
          <w:spacing w:val="-3"/>
          <w:position w:val="4"/>
          <w:sz w:val="16"/>
        </w:rPr>
        <w:t> </w:t>
      </w:r>
      <w:r>
        <w:rPr>
          <w:rFonts w:ascii="STIX Math" w:hAnsi="STIX Math" w:eastAsia="STIX Math"/>
          <w:i/>
          <w:spacing w:val="-2"/>
          <w:position w:val="4"/>
          <w:sz w:val="16"/>
        </w:rPr>
        <w:t>𝑃</w:t>
      </w:r>
      <w:r>
        <w:rPr>
          <w:rFonts w:ascii="STIX Math" w:hAnsi="STIX Math" w:eastAsia="STIX Math"/>
          <w:i/>
          <w:spacing w:val="-2"/>
          <w:sz w:val="12"/>
        </w:rPr>
        <w:t>𝐸𝑥𝑝𝑙𝑜𝑖𝑡</w:t>
      </w:r>
      <w:r>
        <w:rPr>
          <w:rFonts w:ascii="STIX Math" w:hAnsi="STIX Math" w:eastAsia="STIX Math"/>
          <w:i/>
          <w:sz w:val="12"/>
        </w:rPr>
        <w:tab/>
      </w:r>
      <w:bookmarkStart w:name="_bookmark5" w:id="13"/>
      <w:bookmarkEnd w:id="13"/>
      <w:r>
        <w:rPr>
          <w:rFonts w:ascii="STIX Math" w:hAnsi="STIX Math" w:eastAsia="STIX Math"/>
          <w:i/>
          <w:sz w:val="12"/>
        </w:rPr>
      </w:r>
      <w:r>
        <w:rPr>
          <w:spacing w:val="-5"/>
          <w:position w:val="4"/>
          <w:sz w:val="16"/>
        </w:rPr>
        <w:t>(2)</w:t>
      </w:r>
    </w:p>
    <w:p>
      <w:pPr>
        <w:tabs>
          <w:tab w:pos="4923" w:val="left" w:leader="none"/>
        </w:tabs>
        <w:spacing w:line="504" w:lineRule="exact" w:before="0"/>
        <w:ind w:left="111" w:right="0" w:firstLine="0"/>
        <w:jc w:val="left"/>
        <w:rPr>
          <w:sz w:val="16"/>
        </w:rPr>
      </w:pPr>
      <w:r>
        <w:rPr>
          <w:rFonts w:ascii="STIX Math" w:hAnsi="STIX Math" w:eastAsia="STIX Math"/>
          <w:i/>
          <w:position w:val="4"/>
          <w:sz w:val="16"/>
        </w:rPr>
        <w:t>𝑓</w:t>
      </w:r>
      <w:r>
        <w:rPr>
          <w:rFonts w:ascii="STIX Math" w:hAnsi="STIX Math" w:eastAsia="STIX Math"/>
          <w:i/>
          <w:sz w:val="12"/>
        </w:rPr>
        <w:t>𝐼</w:t>
      </w:r>
      <w:r>
        <w:rPr>
          <w:rFonts w:ascii="STIX Math" w:hAnsi="STIX Math" w:eastAsia="STIX Math"/>
          <w:i/>
          <w:spacing w:val="-20"/>
          <w:sz w:val="12"/>
        </w:rPr>
        <w:t> </w:t>
      </w:r>
      <w:r>
        <w:rPr>
          <w:rFonts w:ascii="STIX Math" w:hAnsi="STIX Math" w:eastAsia="STIX Math"/>
          <w:i/>
          <w:sz w:val="12"/>
        </w:rPr>
        <w:t>𝑚𝑝𝑎𝑐𝑡</w:t>
      </w:r>
      <w:r>
        <w:rPr>
          <w:rFonts w:ascii="STIX Math" w:hAnsi="STIX Math" w:eastAsia="STIX Math"/>
          <w:i/>
          <w:spacing w:val="-8"/>
          <w:sz w:val="12"/>
        </w:rPr>
        <w:t> </w:t>
      </w:r>
      <w:r>
        <w:rPr>
          <w:rFonts w:ascii="STIX Math" w:hAnsi="STIX Math" w:eastAsia="STIX Math"/>
          <w:position w:val="4"/>
          <w:sz w:val="16"/>
        </w:rPr>
        <w:t>∶</w:t>
      </w:r>
      <w:r>
        <w:rPr>
          <w:rFonts w:ascii="STIX Math" w:hAnsi="STIX Math" w:eastAsia="STIX Math"/>
          <w:spacing w:val="-14"/>
          <w:position w:val="4"/>
          <w:sz w:val="16"/>
        </w:rPr>
        <w:t> </w:t>
      </w:r>
      <w:r>
        <w:rPr>
          <w:rFonts w:ascii="STIX Math" w:hAnsi="STIX Math" w:eastAsia="STIX Math"/>
          <w:i/>
          <w:position w:val="4"/>
          <w:sz w:val="16"/>
        </w:rPr>
        <w:t>𝐶</w:t>
      </w:r>
      <w:r>
        <w:rPr>
          <w:rFonts w:ascii="STIX Math" w:hAnsi="STIX Math" w:eastAsia="STIX Math"/>
          <w:i/>
          <w:spacing w:val="13"/>
          <w:position w:val="4"/>
          <w:sz w:val="16"/>
        </w:rPr>
        <w:t> </w:t>
      </w:r>
      <w:r>
        <w:rPr>
          <w:rFonts w:ascii="Arial" w:hAnsi="Arial" w:eastAsia="Arial"/>
          <w:position w:val="4"/>
          <w:sz w:val="16"/>
        </w:rPr>
        <w:t>→</w:t>
      </w:r>
      <w:r>
        <w:rPr>
          <w:rFonts w:ascii="Arial" w:hAnsi="Arial" w:eastAsia="Arial"/>
          <w:spacing w:val="-4"/>
          <w:position w:val="4"/>
          <w:sz w:val="16"/>
        </w:rPr>
        <w:t> </w:t>
      </w:r>
      <w:r>
        <w:rPr>
          <w:rFonts w:ascii="STIX Math" w:hAnsi="STIX Math" w:eastAsia="STIX Math"/>
          <w:i/>
          <w:position w:val="4"/>
          <w:sz w:val="16"/>
        </w:rPr>
        <w:t>𝑃</w:t>
      </w:r>
      <w:r>
        <w:rPr>
          <w:rFonts w:ascii="STIX Math" w:hAnsi="STIX Math" w:eastAsia="STIX Math"/>
          <w:i/>
          <w:sz w:val="12"/>
        </w:rPr>
        <w:t>𝐼</w:t>
      </w:r>
      <w:r>
        <w:rPr>
          <w:rFonts w:ascii="STIX Math" w:hAnsi="STIX Math" w:eastAsia="STIX Math"/>
          <w:i/>
          <w:spacing w:val="-20"/>
          <w:sz w:val="12"/>
        </w:rPr>
        <w:t> </w:t>
      </w:r>
      <w:r>
        <w:rPr>
          <w:rFonts w:ascii="STIX Math" w:hAnsi="STIX Math" w:eastAsia="STIX Math"/>
          <w:i/>
          <w:spacing w:val="-2"/>
          <w:sz w:val="12"/>
        </w:rPr>
        <w:t>𝑚𝑝𝑎𝑐𝑡</w:t>
      </w:r>
      <w:r>
        <w:rPr>
          <w:rFonts w:ascii="STIX Math" w:hAnsi="STIX Math" w:eastAsia="STIX Math"/>
          <w:i/>
          <w:sz w:val="12"/>
        </w:rPr>
        <w:tab/>
      </w:r>
      <w:bookmarkStart w:name="_bookmark6" w:id="14"/>
      <w:bookmarkEnd w:id="14"/>
      <w:r>
        <w:rPr>
          <w:rFonts w:ascii="STIX Math" w:hAnsi="STIX Math" w:eastAsia="STIX Math"/>
          <w:i/>
          <w:sz w:val="12"/>
        </w:rPr>
      </w:r>
      <w:r>
        <w:rPr>
          <w:spacing w:val="-5"/>
          <w:position w:val="4"/>
          <w:sz w:val="16"/>
        </w:rPr>
        <w:t>(3)</w:t>
      </w:r>
    </w:p>
    <w:p>
      <w:pPr>
        <w:pStyle w:val="BodyText"/>
        <w:spacing w:line="276" w:lineRule="auto" w:before="86"/>
        <w:ind w:left="111" w:right="109" w:firstLine="239"/>
        <w:jc w:val="both"/>
      </w:pPr>
      <w:r>
        <w:rPr>
          <w:w w:val="110"/>
        </w:rPr>
        <w:t>This</w:t>
      </w:r>
      <w:r>
        <w:rPr>
          <w:w w:val="110"/>
        </w:rPr>
        <w:t> can</w:t>
      </w:r>
      <w:r>
        <w:rPr>
          <w:w w:val="110"/>
        </w:rPr>
        <w:t> be</w:t>
      </w:r>
      <w:r>
        <w:rPr>
          <w:w w:val="110"/>
        </w:rPr>
        <w:t> illustrated</w:t>
      </w:r>
      <w:r>
        <w:rPr>
          <w:w w:val="110"/>
        </w:rPr>
        <w:t> briefly</w:t>
      </w:r>
      <w:r>
        <w:rPr>
          <w:w w:val="110"/>
        </w:rPr>
        <w:t> by</w:t>
      </w:r>
      <w:r>
        <w:rPr>
          <w:w w:val="110"/>
        </w:rPr>
        <w:t> the</w:t>
      </w:r>
      <w:r>
        <w:rPr>
          <w:w w:val="110"/>
        </w:rPr>
        <w:t> vulnerability</w:t>
      </w:r>
      <w:r>
        <w:rPr>
          <w:w w:val="110"/>
        </w:rPr>
        <w:t> instance</w:t>
      </w:r>
      <w:r>
        <w:rPr>
          <w:w w:val="110"/>
        </w:rPr>
        <w:t> </w:t>
      </w:r>
      <w:r>
        <w:rPr>
          <w:i/>
          <w:w w:val="110"/>
        </w:rPr>
        <w:t>CVE-</w:t>
      </w:r>
      <w:r>
        <w:rPr>
          <w:i/>
          <w:w w:val="110"/>
        </w:rPr>
        <w:t> 2021-37172 </w:t>
      </w:r>
      <w:r>
        <w:rPr>
          <w:w w:val="110"/>
        </w:rPr>
        <w:t>for example.</w:t>
      </w:r>
      <w:r>
        <w:rPr>
          <w:w w:val="110"/>
        </w:rPr>
        <w:t> This vulnerability instance affects </w:t>
      </w:r>
      <w:r>
        <w:rPr>
          <w:i/>
          <w:w w:val="110"/>
        </w:rPr>
        <w:t>Siemens</w:t>
      </w:r>
      <w:r>
        <w:rPr>
          <w:i/>
          <w:w w:val="110"/>
        </w:rPr>
        <w:t> </w:t>
      </w:r>
      <w:r>
        <w:rPr/>
        <w:t>PLC (or Programmable Logic-Controller) product running SIMATIC S7-</w:t>
      </w:r>
      <w:r>
        <w:rPr>
          <w:w w:val="110"/>
        </w:rPr>
        <w:t> 1200 CPU family with firmware version number 4.5.0 (or the vulner- able component), by allowing a threat agent to bypass authentication and</w:t>
      </w:r>
      <w:r>
        <w:rPr>
          <w:w w:val="110"/>
        </w:rPr>
        <w:t> download</w:t>
      </w:r>
      <w:r>
        <w:rPr>
          <w:w w:val="110"/>
        </w:rPr>
        <w:t> arbitrary</w:t>
      </w:r>
      <w:r>
        <w:rPr>
          <w:w w:val="110"/>
        </w:rPr>
        <w:t> programs</w:t>
      </w:r>
      <w:r>
        <w:rPr>
          <w:w w:val="110"/>
        </w:rPr>
        <w:t> to</w:t>
      </w:r>
      <w:r>
        <w:rPr>
          <w:w w:val="110"/>
        </w:rPr>
        <w:t> this</w:t>
      </w:r>
      <w:r>
        <w:rPr>
          <w:w w:val="110"/>
        </w:rPr>
        <w:t> PLC</w:t>
      </w:r>
      <w:r>
        <w:rPr>
          <w:w w:val="110"/>
        </w:rPr>
        <w:t> (or</w:t>
      </w:r>
      <w:r>
        <w:rPr>
          <w:w w:val="110"/>
        </w:rPr>
        <w:t> the</w:t>
      </w:r>
      <w:r>
        <w:rPr>
          <w:w w:val="110"/>
        </w:rPr>
        <w:t> vulnerable</w:t>
      </w:r>
      <w:r>
        <w:rPr>
          <w:w w:val="110"/>
        </w:rPr>
        <w:t> CPS asset).</w:t>
      </w:r>
      <w:r>
        <w:rPr>
          <w:spacing w:val="-7"/>
          <w:w w:val="110"/>
        </w:rPr>
        <w:t> </w:t>
      </w:r>
      <w:r>
        <w:rPr>
          <w:w w:val="110"/>
        </w:rPr>
        <w:t>This</w:t>
      </w:r>
      <w:r>
        <w:rPr>
          <w:spacing w:val="-7"/>
          <w:w w:val="110"/>
        </w:rPr>
        <w:t> </w:t>
      </w:r>
      <w:r>
        <w:rPr>
          <w:w w:val="110"/>
        </w:rPr>
        <w:t>vulnerability</w:t>
      </w:r>
      <w:r>
        <w:rPr>
          <w:spacing w:val="-7"/>
          <w:w w:val="110"/>
        </w:rPr>
        <w:t> </w:t>
      </w:r>
      <w:r>
        <w:rPr>
          <w:w w:val="110"/>
        </w:rPr>
        <w:t>has</w:t>
      </w:r>
      <w:r>
        <w:rPr>
          <w:spacing w:val="-7"/>
          <w:w w:val="110"/>
        </w:rPr>
        <w:t> </w:t>
      </w:r>
      <w:r>
        <w:rPr>
          <w:w w:val="110"/>
        </w:rPr>
        <w:t>a</w:t>
      </w:r>
      <w:r>
        <w:rPr>
          <w:spacing w:val="-7"/>
          <w:w w:val="110"/>
        </w:rPr>
        <w:t> </w:t>
      </w:r>
      <w:r>
        <w:rPr>
          <w:w w:val="110"/>
        </w:rPr>
        <w:t>CVSS</w:t>
      </w:r>
      <w:r>
        <w:rPr>
          <w:spacing w:val="-7"/>
          <w:w w:val="110"/>
        </w:rPr>
        <w:t> </w:t>
      </w:r>
      <w:r>
        <w:rPr>
          <w:w w:val="110"/>
        </w:rPr>
        <w:t>version</w:t>
      </w:r>
      <w:r>
        <w:rPr>
          <w:spacing w:val="-7"/>
          <w:w w:val="110"/>
        </w:rPr>
        <w:t> </w:t>
      </w:r>
      <w:r>
        <w:rPr>
          <w:w w:val="110"/>
        </w:rPr>
        <w:t>3</w:t>
      </w:r>
      <w:r>
        <w:rPr>
          <w:spacing w:val="-7"/>
          <w:w w:val="110"/>
        </w:rPr>
        <w:t> </w:t>
      </w:r>
      <w:r>
        <w:rPr>
          <w:w w:val="110"/>
        </w:rPr>
        <w:t>base</w:t>
      </w:r>
      <w:r>
        <w:rPr>
          <w:spacing w:val="-7"/>
          <w:w w:val="110"/>
        </w:rPr>
        <w:t> </w:t>
      </w:r>
      <w:r>
        <w:rPr>
          <w:w w:val="110"/>
        </w:rPr>
        <w:t>score</w:t>
      </w:r>
      <w:r>
        <w:rPr>
          <w:spacing w:val="-7"/>
          <w:w w:val="110"/>
        </w:rPr>
        <w:t> </w:t>
      </w:r>
      <w:r>
        <w:rPr>
          <w:w w:val="110"/>
        </w:rPr>
        <w:t>of</w:t>
      </w:r>
      <w:r>
        <w:rPr>
          <w:spacing w:val="-7"/>
          <w:w w:val="110"/>
        </w:rPr>
        <w:t> </w:t>
      </w:r>
      <w:r>
        <w:rPr>
          <w:w w:val="110"/>
        </w:rPr>
        <w:t>7.5,</w:t>
      </w:r>
      <w:r>
        <w:rPr>
          <w:spacing w:val="-7"/>
          <w:w w:val="110"/>
        </w:rPr>
        <w:t> </w:t>
      </w:r>
      <w:r>
        <w:rPr>
          <w:w w:val="110"/>
        </w:rPr>
        <w:t>which is</w:t>
      </w:r>
      <w:r>
        <w:rPr>
          <w:spacing w:val="-10"/>
          <w:w w:val="110"/>
        </w:rPr>
        <w:t> </w:t>
      </w:r>
      <w:r>
        <w:rPr>
          <w:w w:val="110"/>
        </w:rPr>
        <w:t>further</w:t>
      </w:r>
      <w:r>
        <w:rPr>
          <w:spacing w:val="-10"/>
          <w:w w:val="110"/>
        </w:rPr>
        <w:t> </w:t>
      </w:r>
      <w:r>
        <w:rPr>
          <w:w w:val="110"/>
        </w:rPr>
        <w:t>composed</w:t>
      </w:r>
      <w:r>
        <w:rPr>
          <w:spacing w:val="-10"/>
          <w:w w:val="110"/>
        </w:rPr>
        <w:t> </w:t>
      </w:r>
      <w:r>
        <w:rPr>
          <w:w w:val="110"/>
        </w:rPr>
        <w:t>of</w:t>
      </w:r>
      <w:r>
        <w:rPr>
          <w:spacing w:val="-10"/>
          <w:w w:val="110"/>
        </w:rPr>
        <w:t> </w:t>
      </w:r>
      <w:r>
        <w:rPr>
          <w:w w:val="110"/>
        </w:rPr>
        <w:t>an</w:t>
      </w:r>
      <w:r>
        <w:rPr>
          <w:spacing w:val="-10"/>
          <w:w w:val="110"/>
        </w:rPr>
        <w:t> </w:t>
      </w:r>
      <w:r>
        <w:rPr>
          <w:w w:val="110"/>
        </w:rPr>
        <w:t>exploitability</w:t>
      </w:r>
      <w:r>
        <w:rPr>
          <w:spacing w:val="-10"/>
          <w:w w:val="110"/>
        </w:rPr>
        <w:t> </w:t>
      </w:r>
      <w:r>
        <w:rPr>
          <w:w w:val="110"/>
        </w:rPr>
        <w:t>score</w:t>
      </w:r>
      <w:r>
        <w:rPr>
          <w:spacing w:val="-10"/>
          <w:w w:val="110"/>
        </w:rPr>
        <w:t> </w:t>
      </w:r>
      <w:r>
        <w:rPr>
          <w:w w:val="110"/>
        </w:rPr>
        <w:t>of</w:t>
      </w:r>
      <w:r>
        <w:rPr>
          <w:spacing w:val="-10"/>
          <w:w w:val="110"/>
        </w:rPr>
        <w:t> </w:t>
      </w:r>
      <w:r>
        <w:rPr>
          <w:w w:val="110"/>
        </w:rPr>
        <w:t>3.9</w:t>
      </w:r>
      <w:r>
        <w:rPr>
          <w:spacing w:val="-10"/>
          <w:w w:val="110"/>
        </w:rPr>
        <w:t> </w:t>
      </w:r>
      <w:r>
        <w:rPr>
          <w:w w:val="110"/>
        </w:rPr>
        <w:t>as</w:t>
      </w:r>
      <w:r>
        <w:rPr>
          <w:spacing w:val="-10"/>
          <w:w w:val="110"/>
        </w:rPr>
        <w:t> </w:t>
      </w:r>
      <w:r>
        <w:rPr>
          <w:w w:val="110"/>
        </w:rPr>
        <w:t>well</w:t>
      </w:r>
      <w:r>
        <w:rPr>
          <w:spacing w:val="-10"/>
          <w:w w:val="110"/>
        </w:rPr>
        <w:t> </w:t>
      </w:r>
      <w:r>
        <w:rPr>
          <w:w w:val="110"/>
        </w:rPr>
        <w:t>as</w:t>
      </w:r>
      <w:r>
        <w:rPr>
          <w:spacing w:val="-10"/>
          <w:w w:val="110"/>
        </w:rPr>
        <w:t> </w:t>
      </w:r>
      <w:r>
        <w:rPr>
          <w:w w:val="110"/>
        </w:rPr>
        <w:t>an</w:t>
      </w:r>
      <w:r>
        <w:rPr>
          <w:spacing w:val="-10"/>
          <w:w w:val="110"/>
        </w:rPr>
        <w:t> </w:t>
      </w:r>
      <w:r>
        <w:rPr>
          <w:w w:val="110"/>
        </w:rPr>
        <w:t>impact score of 3.6.</w:t>
      </w:r>
    </w:p>
    <w:p>
      <w:pPr>
        <w:pStyle w:val="BodyText"/>
        <w:spacing w:before="46"/>
      </w:pPr>
    </w:p>
    <w:p>
      <w:pPr>
        <w:pStyle w:val="Heading1"/>
        <w:numPr>
          <w:ilvl w:val="0"/>
          <w:numId w:val="1"/>
        </w:numPr>
        <w:tabs>
          <w:tab w:pos="334" w:val="left" w:leader="none"/>
        </w:tabs>
        <w:spacing w:line="240" w:lineRule="auto" w:before="1" w:after="0"/>
        <w:ind w:left="334" w:right="0" w:hanging="223"/>
        <w:jc w:val="left"/>
      </w:pPr>
      <w:bookmarkStart w:name="Discovering vulnerability severity" w:id="15"/>
      <w:bookmarkEnd w:id="15"/>
      <w:r>
        <w:rPr>
          <w:b w:val="0"/>
        </w:rPr>
      </w:r>
      <w:r>
        <w:rPr>
          <w:w w:val="110"/>
        </w:rPr>
        <w:t>Discovering</w:t>
      </w:r>
      <w:r>
        <w:rPr>
          <w:spacing w:val="17"/>
          <w:w w:val="110"/>
        </w:rPr>
        <w:t> </w:t>
      </w:r>
      <w:r>
        <w:rPr>
          <w:w w:val="110"/>
        </w:rPr>
        <w:t>vulnerability</w:t>
      </w:r>
      <w:r>
        <w:rPr>
          <w:spacing w:val="18"/>
          <w:w w:val="110"/>
        </w:rPr>
        <w:t> </w:t>
      </w:r>
      <w:r>
        <w:rPr>
          <w:spacing w:val="-2"/>
          <w:w w:val="110"/>
        </w:rPr>
        <w:t>severity</w:t>
      </w:r>
    </w:p>
    <w:p>
      <w:pPr>
        <w:pStyle w:val="BodyText"/>
        <w:spacing w:before="67"/>
        <w:rPr>
          <w:b/>
        </w:rPr>
      </w:pPr>
    </w:p>
    <w:p>
      <w:pPr>
        <w:pStyle w:val="BodyText"/>
        <w:ind w:left="350"/>
      </w:pPr>
      <w:bookmarkStart w:name="_bookmark7" w:id="16"/>
      <w:bookmarkEnd w:id="16"/>
      <w:r>
        <w:rPr/>
      </w:r>
      <w:r>
        <w:rPr>
          <w:w w:val="110"/>
        </w:rPr>
        <w:t>In</w:t>
      </w:r>
      <w:r>
        <w:rPr>
          <w:spacing w:val="23"/>
          <w:w w:val="110"/>
        </w:rPr>
        <w:t> </w:t>
      </w:r>
      <w:r>
        <w:rPr>
          <w:w w:val="110"/>
        </w:rPr>
        <w:t>this</w:t>
      </w:r>
      <w:r>
        <w:rPr>
          <w:spacing w:val="22"/>
          <w:w w:val="110"/>
        </w:rPr>
        <w:t> </w:t>
      </w:r>
      <w:r>
        <w:rPr>
          <w:w w:val="110"/>
        </w:rPr>
        <w:t>section,</w:t>
      </w:r>
      <w:r>
        <w:rPr>
          <w:spacing w:val="22"/>
          <w:w w:val="110"/>
        </w:rPr>
        <w:t> </w:t>
      </w:r>
      <w:r>
        <w:rPr>
          <w:w w:val="110"/>
        </w:rPr>
        <w:t>we</w:t>
      </w:r>
      <w:r>
        <w:rPr>
          <w:spacing w:val="23"/>
          <w:w w:val="110"/>
        </w:rPr>
        <w:t> </w:t>
      </w:r>
      <w:r>
        <w:rPr>
          <w:w w:val="110"/>
        </w:rPr>
        <w:t>present</w:t>
      </w:r>
      <w:r>
        <w:rPr>
          <w:spacing w:val="23"/>
          <w:w w:val="110"/>
        </w:rPr>
        <w:t> </w:t>
      </w:r>
      <w:r>
        <w:rPr>
          <w:w w:val="110"/>
        </w:rPr>
        <w:t>a</w:t>
      </w:r>
      <w:r>
        <w:rPr>
          <w:spacing w:val="23"/>
          <w:w w:val="110"/>
        </w:rPr>
        <w:t> </w:t>
      </w:r>
      <w:r>
        <w:rPr>
          <w:w w:val="110"/>
        </w:rPr>
        <w:t>ML-based</w:t>
      </w:r>
      <w:r>
        <w:rPr>
          <w:spacing w:val="23"/>
          <w:w w:val="110"/>
        </w:rPr>
        <w:t> </w:t>
      </w:r>
      <w:r>
        <w:rPr>
          <w:w w:val="110"/>
        </w:rPr>
        <w:t>method</w:t>
      </w:r>
      <w:r>
        <w:rPr>
          <w:spacing w:val="23"/>
          <w:w w:val="110"/>
        </w:rPr>
        <w:t> </w:t>
      </w:r>
      <w:r>
        <w:rPr>
          <w:w w:val="110"/>
        </w:rPr>
        <w:t>to</w:t>
      </w:r>
      <w:r>
        <w:rPr>
          <w:spacing w:val="23"/>
          <w:w w:val="110"/>
        </w:rPr>
        <w:t> </w:t>
      </w:r>
      <w:r>
        <w:rPr>
          <w:w w:val="110"/>
        </w:rPr>
        <w:t>discover</w:t>
      </w:r>
      <w:r>
        <w:rPr>
          <w:spacing w:val="23"/>
          <w:w w:val="110"/>
        </w:rPr>
        <w:t> </w:t>
      </w:r>
      <w:r>
        <w:rPr>
          <w:spacing w:val="-4"/>
          <w:w w:val="110"/>
        </w:rPr>
        <w:t>CVSS</w:t>
      </w:r>
    </w:p>
    <w:p>
      <w:pPr>
        <w:spacing w:after="0"/>
        <w:sectPr>
          <w:type w:val="continuous"/>
          <w:pgSz w:w="11910" w:h="15880"/>
          <w:pgMar w:header="655" w:footer="544" w:top="620" w:bottom="280" w:left="640" w:right="640"/>
          <w:cols w:num="2" w:equalWidth="0">
            <w:col w:w="5174" w:space="206"/>
            <w:col w:w="5250"/>
          </w:cols>
        </w:sectPr>
      </w:pPr>
    </w:p>
    <w:p>
      <w:pPr>
        <w:spacing w:line="35" w:lineRule="exact" w:before="0"/>
        <w:ind w:left="230" w:right="0" w:firstLine="0"/>
        <w:jc w:val="left"/>
        <w:rPr>
          <w:rFonts w:ascii="STIX Math" w:eastAsia="STIX Math"/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477354</wp:posOffset>
                </wp:positionH>
                <wp:positionV relativeFrom="paragraph">
                  <wp:posOffset>18023</wp:posOffset>
                </wp:positionV>
                <wp:extent cx="60325" cy="101600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6032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6"/>
                              </w:rPr>
                              <w:t>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587002pt;margin-top:1.419164pt;width:4.75pt;height:8pt;mso-position-horizontal-relative:page;mso-position-vertical-relative:paragraph;z-index:15733760" type="#_x0000_t202" id="docshape12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6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6"/>
                        </w:rPr>
                        <w:t>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789241</wp:posOffset>
                </wp:positionH>
                <wp:positionV relativeFrom="paragraph">
                  <wp:posOffset>8970</wp:posOffset>
                </wp:positionV>
                <wp:extent cx="414020" cy="112395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414020" cy="1123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7" w:lineRule="exact"/>
                              <w:rPr>
                                <w:rFonts w:ascii="STIX Math" w:eastAsia="STIX Math"/>
                                <w:i/>
                              </w:rPr>
                            </w:pPr>
                            <w:r>
                              <w:rPr>
                                <w:w w:val="105"/>
                              </w:rPr>
                              <w:t>,</w:t>
                            </w:r>
                            <w:r>
                              <w:rPr>
                                <w:spacing w:val="22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scope</w:t>
                            </w:r>
                            <w:r>
                              <w:rPr>
                                <w:spacing w:val="23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w w:val="105"/>
                              </w:rPr>
                              <w:t>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2.145pt;margin-top:.706377pt;width:32.6pt;height:8.85pt;mso-position-horizontal-relative:page;mso-position-vertical-relative:paragraph;z-index:15734272" type="#_x0000_t202" id="docshape13" filled="false" stroked="false">
                <v:textbox inset="0,0,0,0">
                  <w:txbxContent>
                    <w:p>
                      <w:pPr>
                        <w:pStyle w:val="BodyText"/>
                        <w:spacing w:line="177" w:lineRule="exact"/>
                        <w:rPr>
                          <w:rFonts w:ascii="STIX Math" w:eastAsia="STIX Math"/>
                          <w:i/>
                        </w:rPr>
                      </w:pPr>
                      <w:r>
                        <w:rPr>
                          <w:w w:val="105"/>
                        </w:rPr>
                        <w:t>,</w:t>
                      </w:r>
                      <w:r>
                        <w:rPr>
                          <w:spacing w:val="22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scope</w:t>
                      </w:r>
                      <w:r>
                        <w:rPr>
                          <w:spacing w:val="23"/>
                          <w:w w:val="105"/>
                        </w:rPr>
                        <w:t> </w:t>
                      </w:r>
                      <w:r>
                        <w:rPr>
                          <w:rFonts w:ascii="STIX Math" w:eastAsia="STIX Math"/>
                          <w:i/>
                          <w:spacing w:val="-10"/>
                          <w:w w:val="105"/>
                        </w:rPr>
                        <w:t>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eastAsia="STIX Math"/>
          <w:i/>
          <w:spacing w:val="-10"/>
          <w:sz w:val="12"/>
        </w:rPr>
        <w:t>𝑣</w:t>
      </w:r>
    </w:p>
    <w:p>
      <w:pPr>
        <w:spacing w:line="212" w:lineRule="exact" w:before="0"/>
        <w:ind w:left="206" w:right="0" w:firstLine="0"/>
        <w:jc w:val="left"/>
        <w:rPr>
          <w:rFonts w:ascii="STIX Math" w:eastAsia="STIX Math"/>
          <w:i/>
          <w:sz w:val="12"/>
        </w:rPr>
      </w:pPr>
      <w:r>
        <w:rPr>
          <w:rFonts w:ascii="STIX Math" w:eastAsia="STIX Math"/>
          <w:i/>
          <w:spacing w:val="-2"/>
          <w:sz w:val="12"/>
        </w:rPr>
        <w:t>𝐸𝑥𝑝𝑙𝑜𝑖𝑡</w:t>
      </w:r>
    </w:p>
    <w:p>
      <w:pPr>
        <w:pStyle w:val="BodyText"/>
        <w:spacing w:line="149" w:lineRule="exact"/>
        <w:ind w:left="111"/>
      </w:pPr>
      <w:r>
        <w:rPr>
          <w:spacing w:val="-4"/>
          <w:w w:val="110"/>
        </w:rPr>
        <w:t>next.</w:t>
      </w:r>
    </w:p>
    <w:p>
      <w:pPr>
        <w:spacing w:line="35" w:lineRule="exact" w:before="0"/>
        <w:ind w:left="135" w:right="0" w:firstLine="0"/>
        <w:jc w:val="left"/>
        <w:rPr>
          <w:rFonts w:ascii="STIX Math" w:eastAsia="STIX Math"/>
          <w:i/>
          <w:sz w:val="12"/>
        </w:rPr>
      </w:pPr>
      <w:r>
        <w:rPr/>
        <w:br w:type="column"/>
      </w:r>
      <w:r>
        <w:rPr>
          <w:rFonts w:ascii="STIX Math" w:eastAsia="STIX Math"/>
          <w:i/>
          <w:spacing w:val="-10"/>
          <w:sz w:val="12"/>
        </w:rPr>
        <w:t>𝑣</w:t>
      </w:r>
    </w:p>
    <w:p>
      <w:pPr>
        <w:spacing w:line="247" w:lineRule="exact" w:before="0"/>
        <w:ind w:left="111" w:right="0" w:firstLine="0"/>
        <w:jc w:val="left"/>
        <w:rPr>
          <w:rFonts w:ascii="STIX Math" w:eastAsia="STIX Math"/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1404619</wp:posOffset>
                </wp:positionH>
                <wp:positionV relativeFrom="paragraph">
                  <wp:posOffset>-13042</wp:posOffset>
                </wp:positionV>
                <wp:extent cx="675640" cy="112395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675640" cy="1123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7" w:lineRule="exact"/>
                              <w:rPr>
                                <w:rFonts w:ascii="STIX Math" w:eastAsia="STIX Math"/>
                                <w:i/>
                              </w:rPr>
                            </w:pPr>
                            <w:r>
                              <w:rPr>
                                <w:w w:val="110"/>
                              </w:rPr>
                              <w:t>,</w:t>
                            </w:r>
                            <w:r>
                              <w:rPr>
                                <w:spacing w:val="18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and</w:t>
                            </w:r>
                            <w:r>
                              <w:rPr>
                                <w:spacing w:val="18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impact</w:t>
                            </w:r>
                            <w:r>
                              <w:rPr>
                                <w:spacing w:val="19"/>
                                <w:w w:val="110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w w:val="110"/>
                              </w:rPr>
                              <w:t>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0.599998pt;margin-top:-1.026960pt;width:53.2pt;height:8.85pt;mso-position-horizontal-relative:page;mso-position-vertical-relative:paragraph;z-index:15734784" type="#_x0000_t202" id="docshape14" filled="false" stroked="false">
                <v:textbox inset="0,0,0,0">
                  <w:txbxContent>
                    <w:p>
                      <w:pPr>
                        <w:pStyle w:val="BodyText"/>
                        <w:spacing w:line="177" w:lineRule="exact"/>
                        <w:rPr>
                          <w:rFonts w:ascii="STIX Math" w:eastAsia="STIX Math"/>
                          <w:i/>
                        </w:rPr>
                      </w:pPr>
                      <w:r>
                        <w:rPr>
                          <w:w w:val="110"/>
                        </w:rPr>
                        <w:t>,</w:t>
                      </w:r>
                      <w:r>
                        <w:rPr>
                          <w:spacing w:val="18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and</w:t>
                      </w:r>
                      <w:r>
                        <w:rPr>
                          <w:spacing w:val="18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impact</w:t>
                      </w:r>
                      <w:r>
                        <w:rPr>
                          <w:spacing w:val="19"/>
                          <w:w w:val="110"/>
                        </w:rPr>
                        <w:t> </w:t>
                      </w:r>
                      <w:r>
                        <w:rPr>
                          <w:rFonts w:ascii="STIX Math" w:eastAsia="STIX Math"/>
                          <w:i/>
                          <w:spacing w:val="-10"/>
                          <w:w w:val="110"/>
                        </w:rPr>
                        <w:t>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eastAsia="STIX Math"/>
          <w:i/>
          <w:spacing w:val="-2"/>
          <w:sz w:val="12"/>
        </w:rPr>
        <w:t>𝑆𝑐𝑜𝑝𝑒</w:t>
      </w:r>
    </w:p>
    <w:p>
      <w:pPr>
        <w:spacing w:line="35" w:lineRule="exact" w:before="0"/>
        <w:ind w:left="135" w:right="0" w:firstLine="0"/>
        <w:jc w:val="left"/>
        <w:rPr>
          <w:rFonts w:ascii="STIX Math" w:eastAsia="STIX Math"/>
          <w:i/>
          <w:sz w:val="12"/>
        </w:rPr>
      </w:pPr>
      <w:r>
        <w:rPr/>
        <w:br w:type="column"/>
      </w:r>
      <w:r>
        <w:rPr>
          <w:rFonts w:ascii="STIX Math" w:eastAsia="STIX Math"/>
          <w:i/>
          <w:spacing w:val="-10"/>
          <w:sz w:val="12"/>
        </w:rPr>
        <w:t>𝑣</w:t>
      </w:r>
    </w:p>
    <w:p>
      <w:pPr>
        <w:spacing w:line="247" w:lineRule="exact" w:before="0"/>
        <w:ind w:left="111" w:right="0" w:firstLine="0"/>
        <w:jc w:val="left"/>
        <w:rPr>
          <w:rFonts w:ascii="STIX Math" w:eastAsia="STIX Math"/>
          <w:i/>
          <w:sz w:val="12"/>
        </w:rPr>
      </w:pPr>
      <w:r>
        <w:rPr>
          <w:rFonts w:ascii="STIX Math" w:eastAsia="STIX Math"/>
          <w:i/>
          <w:spacing w:val="-2"/>
          <w:sz w:val="12"/>
        </w:rPr>
        <w:t>𝐼</w:t>
      </w:r>
      <w:r>
        <w:rPr>
          <w:rFonts w:ascii="STIX Math" w:eastAsia="STIX Math"/>
          <w:i/>
          <w:spacing w:val="-19"/>
          <w:sz w:val="12"/>
        </w:rPr>
        <w:t> </w:t>
      </w:r>
      <w:r>
        <w:rPr>
          <w:rFonts w:ascii="STIX Math" w:eastAsia="STIX Math"/>
          <w:i/>
          <w:spacing w:val="-4"/>
          <w:sz w:val="12"/>
        </w:rPr>
        <w:t>𝑚𝑝𝑎𝑐𝑡</w:t>
      </w:r>
    </w:p>
    <w:p>
      <w:pPr>
        <w:pStyle w:val="BodyText"/>
        <w:spacing w:before="5"/>
        <w:ind w:left="30"/>
      </w:pPr>
      <w:r>
        <w:rPr/>
        <w:br w:type="column"/>
      </w:r>
      <w:r>
        <w:rPr>
          <w:w w:val="110"/>
        </w:rPr>
        <w:t>properties,</w:t>
      </w:r>
      <w:r>
        <w:rPr>
          <w:spacing w:val="17"/>
          <w:w w:val="110"/>
        </w:rPr>
        <w:t> </w:t>
      </w:r>
      <w:r>
        <w:rPr>
          <w:w w:val="110"/>
        </w:rPr>
        <w:t>which</w:t>
      </w:r>
      <w:r>
        <w:rPr>
          <w:spacing w:val="17"/>
          <w:w w:val="110"/>
        </w:rPr>
        <w:t> </w:t>
      </w:r>
      <w:r>
        <w:rPr>
          <w:w w:val="110"/>
        </w:rPr>
        <w:t>we</w:t>
      </w:r>
      <w:r>
        <w:rPr>
          <w:spacing w:val="17"/>
          <w:w w:val="110"/>
        </w:rPr>
        <w:t> </w:t>
      </w:r>
      <w:r>
        <w:rPr>
          <w:spacing w:val="-2"/>
          <w:w w:val="110"/>
        </w:rPr>
        <w:t>discuss</w:t>
      </w:r>
    </w:p>
    <w:p>
      <w:pPr>
        <w:pStyle w:val="BodyText"/>
        <w:spacing w:line="276" w:lineRule="auto"/>
        <w:ind w:left="111" w:right="109"/>
        <w:jc w:val="both"/>
      </w:pPr>
      <w:r>
        <w:rPr/>
        <w:br w:type="column"/>
      </w:r>
      <w:r>
        <w:rPr>
          <w:w w:val="110"/>
        </w:rPr>
        <w:t>scores of reported vulnerability instances with no assigned score. </w:t>
      </w:r>
      <w:r>
        <w:rPr>
          <w:w w:val="110"/>
        </w:rPr>
        <w:t>Our proposed approach automatically generates severity scores for vulner- </w:t>
      </w:r>
      <w:bookmarkStart w:name="CVSS exploitability property:" w:id="17"/>
      <w:bookmarkEnd w:id="17"/>
      <w:r>
        <w:rPr>
          <w:w w:val="110"/>
        </w:rPr>
        <w:t>ability</w:t>
      </w:r>
      <w:r>
        <w:rPr>
          <w:spacing w:val="21"/>
          <w:w w:val="110"/>
        </w:rPr>
        <w:t> </w:t>
      </w:r>
      <w:r>
        <w:rPr>
          <w:w w:val="110"/>
        </w:rPr>
        <w:t>instances,</w:t>
      </w:r>
      <w:r>
        <w:rPr>
          <w:spacing w:val="22"/>
          <w:w w:val="110"/>
        </w:rPr>
        <w:t> </w:t>
      </w:r>
      <w:r>
        <w:rPr>
          <w:w w:val="110"/>
        </w:rPr>
        <w:t>which</w:t>
      </w:r>
      <w:r>
        <w:rPr>
          <w:spacing w:val="22"/>
          <w:w w:val="110"/>
        </w:rPr>
        <w:t> </w:t>
      </w:r>
      <w:r>
        <w:rPr>
          <w:w w:val="110"/>
        </w:rPr>
        <w:t>decreases</w:t>
      </w:r>
      <w:r>
        <w:rPr>
          <w:spacing w:val="22"/>
          <w:w w:val="110"/>
        </w:rPr>
        <w:t> </w:t>
      </w:r>
      <w:r>
        <w:rPr>
          <w:w w:val="110"/>
        </w:rPr>
        <w:t>the</w:t>
      </w:r>
      <w:r>
        <w:rPr>
          <w:spacing w:val="21"/>
          <w:w w:val="110"/>
        </w:rPr>
        <w:t> </w:t>
      </w:r>
      <w:r>
        <w:rPr>
          <w:w w:val="110"/>
        </w:rPr>
        <w:t>potential</w:t>
      </w:r>
      <w:r>
        <w:rPr>
          <w:spacing w:val="22"/>
          <w:w w:val="110"/>
        </w:rPr>
        <w:t> </w:t>
      </w:r>
      <w:r>
        <w:rPr>
          <w:w w:val="110"/>
        </w:rPr>
        <w:t>of</w:t>
      </w:r>
      <w:r>
        <w:rPr>
          <w:spacing w:val="22"/>
          <w:w w:val="110"/>
        </w:rPr>
        <w:t> </w:t>
      </w:r>
      <w:r>
        <w:rPr>
          <w:w w:val="110"/>
        </w:rPr>
        <w:t>manual</w:t>
      </w:r>
      <w:r>
        <w:rPr>
          <w:spacing w:val="22"/>
          <w:w w:val="110"/>
        </w:rPr>
        <w:t> </w:t>
      </w:r>
      <w:r>
        <w:rPr>
          <w:w w:val="110"/>
        </w:rPr>
        <w:t>errors</w:t>
      </w:r>
      <w:r>
        <w:rPr>
          <w:spacing w:val="22"/>
          <w:w w:val="110"/>
        </w:rPr>
        <w:t> </w:t>
      </w:r>
      <w:r>
        <w:rPr>
          <w:spacing w:val="-5"/>
          <w:w w:val="110"/>
        </w:rPr>
        <w:t>and</w:t>
      </w:r>
    </w:p>
    <w:p>
      <w:pPr>
        <w:spacing w:after="0" w:line="276" w:lineRule="auto"/>
        <w:jc w:val="both"/>
        <w:sectPr>
          <w:type w:val="continuous"/>
          <w:pgSz w:w="11910" w:h="15880"/>
          <w:pgMar w:header="655" w:footer="544" w:top="620" w:bottom="280" w:left="640" w:right="640"/>
          <w:cols w:num="5" w:equalWidth="0">
            <w:col w:w="633" w:space="509"/>
            <w:col w:w="460" w:space="921"/>
            <w:col w:w="477" w:space="40"/>
            <w:col w:w="2134" w:space="206"/>
            <w:col w:w="5250"/>
          </w:cols>
        </w:sectPr>
      </w:pPr>
    </w:p>
    <w:p>
      <w:pPr>
        <w:pStyle w:val="ListParagraph"/>
        <w:numPr>
          <w:ilvl w:val="2"/>
          <w:numId w:val="4"/>
        </w:numPr>
        <w:tabs>
          <w:tab w:pos="589" w:val="left" w:leader="none"/>
        </w:tabs>
        <w:spacing w:line="169" w:lineRule="exact" w:before="0" w:after="0"/>
        <w:ind w:left="589" w:right="0" w:hanging="478"/>
        <w:jc w:val="both"/>
        <w:rPr>
          <w:i/>
          <w:sz w:val="16"/>
        </w:rPr>
      </w:pPr>
      <w:r>
        <w:rPr>
          <w:i/>
          <w:sz w:val="16"/>
        </w:rPr>
        <w:t>CVSS</w:t>
      </w:r>
      <w:r>
        <w:rPr>
          <w:i/>
          <w:spacing w:val="19"/>
          <w:sz w:val="16"/>
        </w:rPr>
        <w:t> </w:t>
      </w:r>
      <w:r>
        <w:rPr>
          <w:i/>
          <w:sz w:val="16"/>
        </w:rPr>
        <w:t>exploitability</w:t>
      </w:r>
      <w:r>
        <w:rPr>
          <w:i/>
          <w:spacing w:val="19"/>
          <w:sz w:val="16"/>
        </w:rPr>
        <w:t> </w:t>
      </w:r>
      <w:r>
        <w:rPr>
          <w:i/>
          <w:spacing w:val="-2"/>
          <w:sz w:val="16"/>
        </w:rPr>
        <w:t>property:</w:t>
      </w:r>
    </w:p>
    <w:p>
      <w:pPr>
        <w:pStyle w:val="BodyText"/>
        <w:spacing w:line="268" w:lineRule="auto" w:before="23"/>
        <w:ind w:left="111" w:right="38" w:firstLine="239"/>
        <w:jc w:val="both"/>
      </w:pPr>
      <w:r>
        <w:rPr>
          <w:w w:val="110"/>
        </w:rPr>
        <w:t>This</w:t>
      </w:r>
      <w:r>
        <w:rPr>
          <w:spacing w:val="-8"/>
          <w:w w:val="110"/>
        </w:rPr>
        <w:t> </w:t>
      </w:r>
      <w:r>
        <w:rPr>
          <w:w w:val="110"/>
        </w:rPr>
        <w:t>property</w:t>
      </w:r>
      <w:r>
        <w:rPr>
          <w:spacing w:val="-8"/>
          <w:w w:val="110"/>
        </w:rPr>
        <w:t> </w:t>
      </w:r>
      <w:r>
        <w:rPr>
          <w:w w:val="110"/>
        </w:rPr>
        <w:t>quantifies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likelihood</w:t>
      </w:r>
      <w:r>
        <w:rPr>
          <w:spacing w:val="-8"/>
          <w:w w:val="110"/>
        </w:rPr>
        <w:t> </w:t>
      </w:r>
      <w:r>
        <w:rPr>
          <w:w w:val="110"/>
        </w:rPr>
        <w:t>as</w:t>
      </w:r>
      <w:r>
        <w:rPr>
          <w:spacing w:val="-8"/>
          <w:w w:val="110"/>
        </w:rPr>
        <w:t> </w:t>
      </w:r>
      <w:r>
        <w:rPr>
          <w:w w:val="110"/>
        </w:rPr>
        <w:t>well</w:t>
      </w:r>
      <w:r>
        <w:rPr>
          <w:spacing w:val="-8"/>
          <w:w w:val="110"/>
        </w:rPr>
        <w:t> </w:t>
      </w:r>
      <w:r>
        <w:rPr>
          <w:w w:val="110"/>
        </w:rPr>
        <w:t>as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effort</w:t>
      </w:r>
      <w:r>
        <w:rPr>
          <w:spacing w:val="-8"/>
          <w:w w:val="110"/>
        </w:rPr>
        <w:t> </w:t>
      </w:r>
      <w:r>
        <w:rPr>
          <w:w w:val="110"/>
        </w:rPr>
        <w:t>and</w:t>
      </w:r>
      <w:r>
        <w:rPr>
          <w:spacing w:val="-8"/>
          <w:w w:val="110"/>
        </w:rPr>
        <w:t> </w:t>
      </w:r>
      <w:r>
        <w:rPr>
          <w:w w:val="110"/>
        </w:rPr>
        <w:t>intri- cacy to be invested for exploiting a component that would be </w:t>
      </w:r>
      <w:r>
        <w:rPr>
          <w:w w:val="110"/>
        </w:rPr>
        <w:t>exposed to</w:t>
      </w:r>
      <w:r>
        <w:rPr>
          <w:w w:val="110"/>
        </w:rPr>
        <w:t> a</w:t>
      </w:r>
      <w:r>
        <w:rPr>
          <w:w w:val="110"/>
        </w:rPr>
        <w:t> given</w:t>
      </w:r>
      <w:r>
        <w:rPr>
          <w:w w:val="110"/>
        </w:rPr>
        <w:t> vulnerability.</w:t>
      </w:r>
      <w:r>
        <w:rPr>
          <w:w w:val="110"/>
        </w:rPr>
        <w:t> Hence,</w:t>
      </w:r>
      <w:r>
        <w:rPr>
          <w:w w:val="110"/>
        </w:rPr>
        <w:t> this</w:t>
      </w:r>
      <w:r>
        <w:rPr>
          <w:w w:val="110"/>
        </w:rPr>
        <w:t> property</w:t>
      </w:r>
      <w:r>
        <w:rPr>
          <w:w w:val="110"/>
        </w:rPr>
        <w:t> combines</w:t>
      </w:r>
      <w:r>
        <w:rPr>
          <w:w w:val="110"/>
        </w:rPr>
        <w:t> the</w:t>
      </w:r>
      <w:r>
        <w:rPr>
          <w:w w:val="110"/>
        </w:rPr>
        <w:t> following </w:t>
      </w:r>
      <w:r>
        <w:rPr>
          <w:spacing w:val="-2"/>
          <w:w w:val="110"/>
        </w:rPr>
        <w:t>metrics:</w:t>
      </w:r>
      <w:r>
        <w:rPr>
          <w:spacing w:val="-2"/>
          <w:w w:val="110"/>
        </w:rPr>
        <w:t> </w:t>
      </w:r>
      <w:r>
        <w:rPr>
          <w:i/>
          <w:spacing w:val="-2"/>
          <w:w w:val="110"/>
        </w:rPr>
        <w:t>AttackVector</w:t>
      </w:r>
      <w:r>
        <w:rPr>
          <w:i/>
          <w:spacing w:val="-2"/>
          <w:w w:val="110"/>
        </w:rPr>
        <w:t> (AV)</w:t>
      </w:r>
      <w:r>
        <w:rPr>
          <w:spacing w:val="-2"/>
          <w:w w:val="110"/>
        </w:rPr>
        <w:t>,</w:t>
      </w:r>
      <w:r>
        <w:rPr>
          <w:spacing w:val="-2"/>
          <w:w w:val="110"/>
        </w:rPr>
        <w:t> </w:t>
      </w:r>
      <w:r>
        <w:rPr>
          <w:i/>
          <w:spacing w:val="-2"/>
          <w:w w:val="110"/>
        </w:rPr>
        <w:t>AttackComplexity</w:t>
      </w:r>
      <w:r>
        <w:rPr>
          <w:i/>
          <w:spacing w:val="-2"/>
          <w:w w:val="110"/>
        </w:rPr>
        <w:t> (AC)</w:t>
      </w:r>
      <w:r>
        <w:rPr>
          <w:spacing w:val="-2"/>
          <w:w w:val="110"/>
        </w:rPr>
        <w:t>,</w:t>
      </w:r>
      <w:r>
        <w:rPr>
          <w:spacing w:val="-2"/>
          <w:w w:val="110"/>
        </w:rPr>
        <w:t> </w:t>
      </w:r>
      <w:r>
        <w:rPr>
          <w:i/>
          <w:spacing w:val="-2"/>
          <w:w w:val="110"/>
        </w:rPr>
        <w:t>PrivilegesRequired</w:t>
      </w:r>
      <w:r>
        <w:rPr>
          <w:i/>
          <w:spacing w:val="-2"/>
          <w:w w:val="110"/>
        </w:rPr>
        <w:t> </w:t>
      </w:r>
      <w:r>
        <w:rPr>
          <w:i/>
          <w:w w:val="110"/>
        </w:rPr>
        <w:t>(PR)</w:t>
      </w:r>
      <w:r>
        <w:rPr>
          <w:i/>
          <w:spacing w:val="-2"/>
          <w:w w:val="110"/>
        </w:rPr>
        <w:t> </w:t>
      </w:r>
      <w:r>
        <w:rPr>
          <w:w w:val="110"/>
        </w:rPr>
        <w:t>and</w:t>
      </w:r>
      <w:r>
        <w:rPr>
          <w:spacing w:val="-2"/>
          <w:w w:val="110"/>
        </w:rPr>
        <w:t> </w:t>
      </w:r>
      <w:r>
        <w:rPr>
          <w:i/>
          <w:w w:val="110"/>
        </w:rPr>
        <w:t>UserInteraction</w:t>
      </w:r>
      <w:r>
        <w:rPr>
          <w:i/>
          <w:spacing w:val="-2"/>
          <w:w w:val="110"/>
        </w:rPr>
        <w:t> </w:t>
      </w:r>
      <w:r>
        <w:rPr>
          <w:i/>
          <w:w w:val="110"/>
        </w:rPr>
        <w:t>(UI)</w:t>
      </w:r>
      <w:r>
        <w:rPr>
          <w:w w:val="110"/>
        </w:rPr>
        <w:t>.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Attack</w:t>
      </w:r>
      <w:r>
        <w:rPr>
          <w:spacing w:val="-2"/>
          <w:w w:val="110"/>
        </w:rPr>
        <w:t> </w:t>
      </w:r>
      <w:r>
        <w:rPr>
          <w:w w:val="110"/>
        </w:rPr>
        <w:t>Vector</w:t>
      </w:r>
      <w:r>
        <w:rPr>
          <w:spacing w:val="-2"/>
          <w:w w:val="110"/>
        </w:rPr>
        <w:t> </w:t>
      </w:r>
      <w:r>
        <w:rPr>
          <w:w w:val="110"/>
        </w:rPr>
        <w:t>metric</w:t>
      </w:r>
      <w:r>
        <w:rPr>
          <w:spacing w:val="-2"/>
          <w:w w:val="110"/>
        </w:rPr>
        <w:t> </w:t>
      </w:r>
      <w:r>
        <w:rPr>
          <w:w w:val="110"/>
        </w:rPr>
        <w:t>measures</w:t>
      </w:r>
      <w:r>
        <w:rPr>
          <w:spacing w:val="-2"/>
          <w:w w:val="110"/>
        </w:rPr>
        <w:t> </w:t>
      </w:r>
      <w:r>
        <w:rPr>
          <w:w w:val="110"/>
        </w:rPr>
        <w:t>the likelihood</w:t>
      </w:r>
      <w:r>
        <w:rPr>
          <w:w w:val="110"/>
        </w:rPr>
        <w:t> for</w:t>
      </w:r>
      <w:r>
        <w:rPr>
          <w:w w:val="110"/>
        </w:rPr>
        <w:t> an</w:t>
      </w:r>
      <w:r>
        <w:rPr>
          <w:w w:val="110"/>
        </w:rPr>
        <w:t> attack</w:t>
      </w:r>
      <w:r>
        <w:rPr>
          <w:w w:val="110"/>
        </w:rPr>
        <w:t> scenario</w:t>
      </w:r>
      <w:r>
        <w:rPr>
          <w:w w:val="110"/>
        </w:rPr>
        <w:t> targeting</w:t>
      </w:r>
      <w:r>
        <w:rPr>
          <w:w w:val="110"/>
        </w:rPr>
        <w:t> the</w:t>
      </w:r>
      <w:r>
        <w:rPr>
          <w:w w:val="110"/>
        </w:rPr>
        <w:t> component</w:t>
      </w:r>
      <w:r>
        <w:rPr>
          <w:w w:val="110"/>
        </w:rPr>
        <w:t> to</w:t>
      </w:r>
      <w:r>
        <w:rPr>
          <w:w w:val="110"/>
        </w:rPr>
        <w:t> occur through</w:t>
      </w:r>
      <w:r>
        <w:rPr>
          <w:spacing w:val="-8"/>
          <w:w w:val="110"/>
        </w:rPr>
        <w:t> </w:t>
      </w:r>
      <w:r>
        <w:rPr>
          <w:w w:val="110"/>
        </w:rPr>
        <w:t>this</w:t>
      </w:r>
      <w:r>
        <w:rPr>
          <w:spacing w:val="-8"/>
          <w:w w:val="110"/>
        </w:rPr>
        <w:t> </w:t>
      </w:r>
      <w:r>
        <w:rPr>
          <w:w w:val="110"/>
        </w:rPr>
        <w:t>vulnerability.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effort</w:t>
      </w:r>
      <w:r>
        <w:rPr>
          <w:spacing w:val="-8"/>
          <w:w w:val="110"/>
        </w:rPr>
        <w:t> </w:t>
      </w:r>
      <w:r>
        <w:rPr>
          <w:w w:val="110"/>
        </w:rPr>
        <w:t>that</w:t>
      </w:r>
      <w:r>
        <w:rPr>
          <w:spacing w:val="-8"/>
          <w:w w:val="110"/>
        </w:rPr>
        <w:t> </w:t>
      </w:r>
      <w:r>
        <w:rPr>
          <w:w w:val="110"/>
        </w:rPr>
        <w:t>needs</w:t>
      </w:r>
      <w:r>
        <w:rPr>
          <w:spacing w:val="-8"/>
          <w:w w:val="110"/>
        </w:rPr>
        <w:t> </w:t>
      </w:r>
      <w:r>
        <w:rPr>
          <w:w w:val="110"/>
        </w:rPr>
        <w:t>to</w:t>
      </w:r>
      <w:r>
        <w:rPr>
          <w:spacing w:val="-8"/>
          <w:w w:val="110"/>
        </w:rPr>
        <w:t> </w:t>
      </w:r>
      <w:r>
        <w:rPr>
          <w:w w:val="110"/>
        </w:rPr>
        <w:t>be</w:t>
      </w:r>
      <w:r>
        <w:rPr>
          <w:spacing w:val="-8"/>
          <w:w w:val="110"/>
        </w:rPr>
        <w:t> </w:t>
      </w:r>
      <w:r>
        <w:rPr>
          <w:w w:val="110"/>
        </w:rPr>
        <w:t>invested</w:t>
      </w:r>
      <w:r>
        <w:rPr>
          <w:spacing w:val="-8"/>
          <w:w w:val="110"/>
        </w:rPr>
        <w:t> </w:t>
      </w:r>
      <w:r>
        <w:rPr>
          <w:w w:val="110"/>
        </w:rPr>
        <w:t>may</w:t>
      </w:r>
      <w:r>
        <w:rPr>
          <w:spacing w:val="-8"/>
          <w:w w:val="110"/>
        </w:rPr>
        <w:t> </w:t>
      </w:r>
      <w:r>
        <w:rPr>
          <w:w w:val="110"/>
        </w:rPr>
        <w:t>vary across</w:t>
      </w:r>
      <w:r>
        <w:rPr>
          <w:spacing w:val="-8"/>
          <w:w w:val="110"/>
        </w:rPr>
        <w:t> </w:t>
      </w:r>
      <w:r>
        <w:rPr>
          <w:w w:val="110"/>
        </w:rPr>
        <w:t>these</w:t>
      </w:r>
      <w:r>
        <w:rPr>
          <w:spacing w:val="-8"/>
          <w:w w:val="110"/>
        </w:rPr>
        <w:t> </w:t>
      </w:r>
      <w:r>
        <w:rPr>
          <w:w w:val="110"/>
        </w:rPr>
        <w:t>scenarios,</w:t>
      </w:r>
      <w:r>
        <w:rPr>
          <w:spacing w:val="-8"/>
          <w:w w:val="110"/>
        </w:rPr>
        <w:t> </w:t>
      </w:r>
      <w:r>
        <w:rPr>
          <w:w w:val="110"/>
        </w:rPr>
        <w:t>quantified</w:t>
      </w:r>
      <w:r>
        <w:rPr>
          <w:spacing w:val="-8"/>
          <w:w w:val="110"/>
        </w:rPr>
        <w:t> </w:t>
      </w:r>
      <w:r>
        <w:rPr>
          <w:w w:val="110"/>
        </w:rPr>
        <w:t>as</w:t>
      </w:r>
      <w:r>
        <w:rPr>
          <w:spacing w:val="-8"/>
          <w:w w:val="110"/>
        </w:rPr>
        <w:t> </w:t>
      </w:r>
      <w:r>
        <w:rPr>
          <w:w w:val="110"/>
        </w:rPr>
        <w:t>part</w:t>
      </w:r>
      <w:r>
        <w:rPr>
          <w:spacing w:val="-8"/>
          <w:w w:val="110"/>
        </w:rPr>
        <w:t> </w:t>
      </w:r>
      <w:r>
        <w:rPr>
          <w:w w:val="110"/>
        </w:rPr>
        <w:t>of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Attack</w:t>
      </w:r>
      <w:r>
        <w:rPr>
          <w:spacing w:val="-8"/>
          <w:w w:val="110"/>
        </w:rPr>
        <w:t> </w:t>
      </w:r>
      <w:r>
        <w:rPr>
          <w:w w:val="110"/>
        </w:rPr>
        <w:t>Complexity</w:t>
      </w:r>
      <w:r>
        <w:rPr>
          <w:spacing w:val="-8"/>
          <w:w w:val="110"/>
        </w:rPr>
        <w:t> </w:t>
      </w:r>
      <w:r>
        <w:rPr>
          <w:w w:val="110"/>
        </w:rPr>
        <w:t>met- ric.</w:t>
      </w:r>
      <w:r>
        <w:rPr>
          <w:spacing w:val="-3"/>
          <w:w w:val="110"/>
        </w:rPr>
        <w:t> </w:t>
      </w:r>
      <w:r>
        <w:rPr>
          <w:w w:val="110"/>
        </w:rPr>
        <w:t>Along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path</w:t>
      </w:r>
      <w:r>
        <w:rPr>
          <w:spacing w:val="-3"/>
          <w:w w:val="110"/>
        </w:rPr>
        <w:t> </w:t>
      </w:r>
      <w:r>
        <w:rPr>
          <w:w w:val="110"/>
        </w:rPr>
        <w:t>of</w:t>
      </w:r>
      <w:r>
        <w:rPr>
          <w:spacing w:val="-3"/>
          <w:w w:val="110"/>
        </w:rPr>
        <w:t> </w:t>
      </w:r>
      <w:r>
        <w:rPr>
          <w:w w:val="110"/>
        </w:rPr>
        <w:t>an</w:t>
      </w:r>
      <w:r>
        <w:rPr>
          <w:spacing w:val="-3"/>
          <w:w w:val="110"/>
        </w:rPr>
        <w:t> </w:t>
      </w:r>
      <w:r>
        <w:rPr>
          <w:w w:val="110"/>
        </w:rPr>
        <w:t>attack</w:t>
      </w:r>
      <w:r>
        <w:rPr>
          <w:spacing w:val="-3"/>
          <w:w w:val="110"/>
        </w:rPr>
        <w:t> </w:t>
      </w:r>
      <w:r>
        <w:rPr>
          <w:w w:val="110"/>
        </w:rPr>
        <w:t>scenario,</w:t>
      </w:r>
      <w:r>
        <w:rPr>
          <w:spacing w:val="-3"/>
          <w:w w:val="110"/>
        </w:rPr>
        <w:t> </w:t>
      </w:r>
      <w:r>
        <w:rPr>
          <w:w w:val="110"/>
        </w:rPr>
        <w:t>some</w:t>
      </w:r>
      <w:r>
        <w:rPr>
          <w:spacing w:val="-3"/>
          <w:w w:val="110"/>
        </w:rPr>
        <w:t> </w:t>
      </w:r>
      <w:r>
        <w:rPr>
          <w:w w:val="110"/>
        </w:rPr>
        <w:t>credentials</w:t>
      </w:r>
      <w:r>
        <w:rPr>
          <w:spacing w:val="-3"/>
          <w:w w:val="110"/>
        </w:rPr>
        <w:t> </w:t>
      </w:r>
      <w:r>
        <w:rPr>
          <w:w w:val="110"/>
        </w:rPr>
        <w:t>or</w:t>
      </w:r>
      <w:r>
        <w:rPr>
          <w:spacing w:val="-3"/>
          <w:w w:val="110"/>
        </w:rPr>
        <w:t> </w:t>
      </w:r>
      <w:r>
        <w:rPr>
          <w:w w:val="110"/>
        </w:rPr>
        <w:t>privileges may</w:t>
      </w:r>
      <w:r>
        <w:rPr>
          <w:w w:val="110"/>
        </w:rPr>
        <w:t> be</w:t>
      </w:r>
      <w:r>
        <w:rPr>
          <w:w w:val="110"/>
        </w:rPr>
        <w:t> required.</w:t>
      </w:r>
      <w:r>
        <w:rPr>
          <w:w w:val="110"/>
        </w:rPr>
        <w:t> The</w:t>
      </w:r>
      <w:r>
        <w:rPr>
          <w:w w:val="110"/>
        </w:rPr>
        <w:t> level</w:t>
      </w:r>
      <w:r>
        <w:rPr>
          <w:w w:val="110"/>
        </w:rPr>
        <w:t> of</w:t>
      </w:r>
      <w:r>
        <w:rPr>
          <w:w w:val="110"/>
        </w:rPr>
        <w:t> these</w:t>
      </w:r>
      <w:r>
        <w:rPr>
          <w:w w:val="110"/>
        </w:rPr>
        <w:t> requirements</w:t>
      </w:r>
      <w:r>
        <w:rPr>
          <w:w w:val="110"/>
        </w:rPr>
        <w:t> is</w:t>
      </w:r>
      <w:r>
        <w:rPr>
          <w:w w:val="110"/>
        </w:rPr>
        <w:t> measured</w:t>
      </w:r>
      <w:r>
        <w:rPr>
          <w:w w:val="110"/>
        </w:rPr>
        <w:t> by</w:t>
      </w:r>
      <w:r>
        <w:rPr>
          <w:w w:val="110"/>
        </w:rPr>
        <w:t> the Privileges</w:t>
      </w:r>
      <w:r>
        <w:rPr>
          <w:w w:val="110"/>
        </w:rPr>
        <w:t> Required</w:t>
      </w:r>
      <w:r>
        <w:rPr>
          <w:w w:val="110"/>
        </w:rPr>
        <w:t> metric,</w:t>
      </w:r>
      <w:r>
        <w:rPr>
          <w:w w:val="110"/>
        </w:rPr>
        <w:t> for</w:t>
      </w:r>
      <w:r>
        <w:rPr>
          <w:w w:val="110"/>
        </w:rPr>
        <w:t> an</w:t>
      </w:r>
      <w:r>
        <w:rPr>
          <w:w w:val="110"/>
        </w:rPr>
        <w:t> agent</w:t>
      </w:r>
      <w:r>
        <w:rPr>
          <w:w w:val="110"/>
        </w:rPr>
        <w:t> with</w:t>
      </w:r>
      <w:r>
        <w:rPr>
          <w:w w:val="110"/>
        </w:rPr>
        <w:t> authority</w:t>
      </w:r>
      <w:r>
        <w:rPr>
          <w:w w:val="110"/>
        </w:rPr>
        <w:t> to</w:t>
      </w:r>
      <w:r>
        <w:rPr>
          <w:w w:val="110"/>
        </w:rPr>
        <w:t> be</w:t>
      </w:r>
      <w:r>
        <w:rPr>
          <w:w w:val="110"/>
        </w:rPr>
        <w:t> granted access</w:t>
      </w:r>
      <w:r>
        <w:rPr>
          <w:spacing w:val="-6"/>
          <w:w w:val="110"/>
        </w:rPr>
        <w:t> </w:t>
      </w:r>
      <w:r>
        <w:rPr>
          <w:w w:val="110"/>
        </w:rPr>
        <w:t>to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component.</w:t>
      </w:r>
      <w:r>
        <w:rPr>
          <w:spacing w:val="-7"/>
          <w:w w:val="110"/>
        </w:rPr>
        <w:t> </w:t>
      </w:r>
      <w:r>
        <w:rPr>
          <w:w w:val="110"/>
        </w:rPr>
        <w:t>And,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level</w:t>
      </w:r>
      <w:r>
        <w:rPr>
          <w:spacing w:val="-7"/>
          <w:w w:val="110"/>
        </w:rPr>
        <w:t> </w:t>
      </w:r>
      <w:r>
        <w:rPr>
          <w:w w:val="110"/>
        </w:rPr>
        <w:t>of</w:t>
      </w:r>
      <w:r>
        <w:rPr>
          <w:spacing w:val="-7"/>
          <w:w w:val="110"/>
        </w:rPr>
        <w:t> </w:t>
      </w:r>
      <w:r>
        <w:rPr>
          <w:w w:val="110"/>
        </w:rPr>
        <w:t>participation</w:t>
      </w:r>
      <w:r>
        <w:rPr>
          <w:spacing w:val="-7"/>
          <w:w w:val="110"/>
        </w:rPr>
        <w:t> </w:t>
      </w:r>
      <w:r>
        <w:rPr>
          <w:w w:val="110"/>
        </w:rPr>
        <w:t>that</w:t>
      </w:r>
      <w:r>
        <w:rPr>
          <w:spacing w:val="-6"/>
          <w:w w:val="110"/>
        </w:rPr>
        <w:t> </w:t>
      </w:r>
      <w:r>
        <w:rPr>
          <w:w w:val="110"/>
        </w:rPr>
        <w:t>is</w:t>
      </w:r>
      <w:r>
        <w:rPr>
          <w:spacing w:val="-7"/>
          <w:w w:val="110"/>
        </w:rPr>
        <w:t> </w:t>
      </w:r>
      <w:r>
        <w:rPr>
          <w:w w:val="110"/>
        </w:rPr>
        <w:t>expected in</w:t>
      </w:r>
      <w:r>
        <w:rPr>
          <w:w w:val="110"/>
        </w:rPr>
        <w:t> order</w:t>
      </w:r>
      <w:r>
        <w:rPr>
          <w:w w:val="110"/>
        </w:rPr>
        <w:t> to</w:t>
      </w:r>
      <w:r>
        <w:rPr>
          <w:w w:val="110"/>
        </w:rPr>
        <w:t> exploit</w:t>
      </w:r>
      <w:r>
        <w:rPr>
          <w:w w:val="110"/>
        </w:rPr>
        <w:t> and</w:t>
      </w:r>
      <w:r>
        <w:rPr>
          <w:w w:val="110"/>
        </w:rPr>
        <w:t> compromised</w:t>
      </w:r>
      <w:r>
        <w:rPr>
          <w:w w:val="110"/>
        </w:rPr>
        <w:t> the</w:t>
      </w:r>
      <w:r>
        <w:rPr>
          <w:w w:val="110"/>
        </w:rPr>
        <w:t> vulnerable</w:t>
      </w:r>
      <w:r>
        <w:rPr>
          <w:w w:val="110"/>
        </w:rPr>
        <w:t> component</w:t>
      </w:r>
      <w:r>
        <w:rPr>
          <w:w w:val="110"/>
        </w:rPr>
        <w:t> is measured by the User Interaction metric.</w:t>
      </w:r>
    </w:p>
    <w:p>
      <w:pPr>
        <w:pStyle w:val="BodyText"/>
        <w:spacing w:before="27"/>
      </w:pPr>
    </w:p>
    <w:p>
      <w:pPr>
        <w:pStyle w:val="ListParagraph"/>
        <w:numPr>
          <w:ilvl w:val="2"/>
          <w:numId w:val="4"/>
        </w:numPr>
        <w:tabs>
          <w:tab w:pos="589" w:val="left" w:leader="none"/>
        </w:tabs>
        <w:spacing w:line="240" w:lineRule="auto" w:before="0" w:after="0"/>
        <w:ind w:left="589" w:right="0" w:hanging="478"/>
        <w:jc w:val="both"/>
        <w:rPr>
          <w:i/>
          <w:sz w:val="16"/>
        </w:rPr>
      </w:pPr>
      <w:bookmarkStart w:name="CVSS scope property:" w:id="18"/>
      <w:bookmarkEnd w:id="18"/>
      <w:r>
        <w:rPr/>
      </w:r>
      <w:r>
        <w:rPr>
          <w:i/>
          <w:sz w:val="16"/>
        </w:rPr>
        <w:t>CVSS</w:t>
      </w:r>
      <w:r>
        <w:rPr>
          <w:i/>
          <w:spacing w:val="9"/>
          <w:sz w:val="16"/>
        </w:rPr>
        <w:t> </w:t>
      </w:r>
      <w:r>
        <w:rPr>
          <w:i/>
          <w:sz w:val="16"/>
        </w:rPr>
        <w:t>scope</w:t>
      </w:r>
      <w:r>
        <w:rPr>
          <w:i/>
          <w:spacing w:val="9"/>
          <w:sz w:val="16"/>
        </w:rPr>
        <w:t> </w:t>
      </w:r>
      <w:r>
        <w:rPr>
          <w:i/>
          <w:spacing w:val="-2"/>
          <w:sz w:val="16"/>
        </w:rPr>
        <w:t>property:</w:t>
      </w:r>
    </w:p>
    <w:p>
      <w:pPr>
        <w:pStyle w:val="BodyText"/>
        <w:spacing w:line="268" w:lineRule="auto" w:before="23"/>
        <w:ind w:left="111" w:right="38" w:firstLine="239"/>
        <w:jc w:val="both"/>
      </w:pP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propagation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w w:val="110"/>
        </w:rPr>
        <w:t>vulnerability</w:t>
      </w:r>
      <w:r>
        <w:rPr>
          <w:spacing w:val="40"/>
          <w:w w:val="110"/>
        </w:rPr>
        <w:t> </w:t>
      </w:r>
      <w:r>
        <w:rPr>
          <w:w w:val="110"/>
        </w:rPr>
        <w:t>from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w w:val="110"/>
        </w:rPr>
        <w:t>targeted</w:t>
      </w:r>
      <w:r>
        <w:rPr>
          <w:spacing w:val="40"/>
          <w:w w:val="110"/>
        </w:rPr>
        <w:t> </w:t>
      </w:r>
      <w:r>
        <w:rPr>
          <w:w w:val="110"/>
        </w:rPr>
        <w:t>component to</w:t>
      </w:r>
      <w:r>
        <w:rPr>
          <w:w w:val="110"/>
        </w:rPr>
        <w:t> eventually</w:t>
      </w:r>
      <w:r>
        <w:rPr>
          <w:w w:val="110"/>
        </w:rPr>
        <w:t> grant</w:t>
      </w:r>
      <w:r>
        <w:rPr>
          <w:w w:val="110"/>
        </w:rPr>
        <w:t> access</w:t>
      </w:r>
      <w:r>
        <w:rPr>
          <w:w w:val="110"/>
        </w:rPr>
        <w:t> to</w:t>
      </w:r>
      <w:r>
        <w:rPr>
          <w:w w:val="110"/>
        </w:rPr>
        <w:t> others</w:t>
      </w:r>
      <w:r>
        <w:rPr>
          <w:w w:val="110"/>
        </w:rPr>
        <w:t> within</w:t>
      </w:r>
      <w:r>
        <w:rPr>
          <w:w w:val="110"/>
        </w:rPr>
        <w:t> an</w:t>
      </w:r>
      <w:r>
        <w:rPr>
          <w:w w:val="110"/>
        </w:rPr>
        <w:t> asset</w:t>
      </w:r>
      <w:r>
        <w:rPr>
          <w:w w:val="110"/>
        </w:rPr>
        <w:t> configuration</w:t>
      </w:r>
      <w:r>
        <w:rPr>
          <w:w w:val="110"/>
        </w:rPr>
        <w:t> is measured</w:t>
      </w:r>
      <w:r>
        <w:rPr>
          <w:spacing w:val="-4"/>
          <w:w w:val="110"/>
        </w:rPr>
        <w:t> </w:t>
      </w:r>
      <w:r>
        <w:rPr>
          <w:w w:val="110"/>
        </w:rPr>
        <w:t>by</w:t>
      </w:r>
      <w:r>
        <w:rPr>
          <w:spacing w:val="-4"/>
          <w:w w:val="110"/>
        </w:rPr>
        <w:t> </w:t>
      </w:r>
      <w:r>
        <w:rPr>
          <w:i/>
          <w:w w:val="110"/>
        </w:rPr>
        <w:t>ScopeChange</w:t>
      </w:r>
      <w:r>
        <w:rPr>
          <w:i/>
          <w:spacing w:val="-4"/>
          <w:w w:val="110"/>
        </w:rPr>
        <w:t> </w:t>
      </w:r>
      <w:r>
        <w:rPr>
          <w:w w:val="110"/>
        </w:rPr>
        <w:t>(or</w:t>
      </w:r>
      <w:r>
        <w:rPr>
          <w:spacing w:val="-4"/>
          <w:w w:val="110"/>
        </w:rPr>
        <w:t> </w:t>
      </w:r>
      <w:r>
        <w:rPr>
          <w:w w:val="110"/>
        </w:rPr>
        <w:t>S).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Scope</w:t>
      </w:r>
      <w:r>
        <w:rPr>
          <w:spacing w:val="-4"/>
          <w:w w:val="110"/>
        </w:rPr>
        <w:t> </w:t>
      </w:r>
      <w:r>
        <w:rPr>
          <w:w w:val="110"/>
        </w:rPr>
        <w:t>metric</w:t>
      </w:r>
      <w:r>
        <w:rPr>
          <w:spacing w:val="-4"/>
          <w:w w:val="110"/>
        </w:rPr>
        <w:t> </w:t>
      </w:r>
      <w:r>
        <w:rPr>
          <w:w w:val="110"/>
        </w:rPr>
        <w:t>is</w:t>
      </w:r>
      <w:r>
        <w:rPr>
          <w:spacing w:val="-4"/>
          <w:w w:val="110"/>
        </w:rPr>
        <w:t> </w:t>
      </w:r>
      <w:r>
        <w:rPr>
          <w:w w:val="110"/>
        </w:rPr>
        <w:t>used</w:t>
      </w:r>
      <w:r>
        <w:rPr>
          <w:spacing w:val="-4"/>
          <w:w w:val="110"/>
        </w:rPr>
        <w:t> </w:t>
      </w:r>
      <w:r>
        <w:rPr>
          <w:w w:val="110"/>
        </w:rPr>
        <w:t>to</w:t>
      </w:r>
      <w:r>
        <w:rPr>
          <w:spacing w:val="-4"/>
          <w:w w:val="110"/>
        </w:rPr>
        <w:t> </w:t>
      </w:r>
      <w:r>
        <w:rPr>
          <w:w w:val="110"/>
        </w:rPr>
        <w:t>measure the extent to which other components than the vulnerable one, can be </w:t>
      </w:r>
      <w:r>
        <w:rPr>
          <w:spacing w:val="-2"/>
          <w:w w:val="110"/>
        </w:rPr>
        <w:t>accessed.</w:t>
      </w:r>
    </w:p>
    <w:p>
      <w:pPr>
        <w:pStyle w:val="BodyText"/>
        <w:spacing w:before="21"/>
      </w:pPr>
    </w:p>
    <w:p>
      <w:pPr>
        <w:pStyle w:val="ListParagraph"/>
        <w:numPr>
          <w:ilvl w:val="2"/>
          <w:numId w:val="4"/>
        </w:numPr>
        <w:tabs>
          <w:tab w:pos="589" w:val="left" w:leader="none"/>
        </w:tabs>
        <w:spacing w:line="240" w:lineRule="auto" w:before="0" w:after="0"/>
        <w:ind w:left="589" w:right="0" w:hanging="478"/>
        <w:jc w:val="both"/>
        <w:rPr>
          <w:i/>
          <w:sz w:val="16"/>
        </w:rPr>
      </w:pPr>
      <w:bookmarkStart w:name="CVSS impact property:" w:id="19"/>
      <w:bookmarkEnd w:id="19"/>
      <w:r>
        <w:rPr/>
      </w:r>
      <w:r>
        <w:rPr>
          <w:i/>
          <w:sz w:val="16"/>
        </w:rPr>
        <w:t>CVSS</w:t>
      </w:r>
      <w:r>
        <w:rPr>
          <w:i/>
          <w:spacing w:val="19"/>
          <w:sz w:val="16"/>
        </w:rPr>
        <w:t> </w:t>
      </w:r>
      <w:r>
        <w:rPr>
          <w:i/>
          <w:sz w:val="16"/>
        </w:rPr>
        <w:t>impact</w:t>
      </w:r>
      <w:r>
        <w:rPr>
          <w:i/>
          <w:spacing w:val="19"/>
          <w:sz w:val="16"/>
        </w:rPr>
        <w:t> </w:t>
      </w:r>
      <w:r>
        <w:rPr>
          <w:i/>
          <w:spacing w:val="-2"/>
          <w:sz w:val="16"/>
        </w:rPr>
        <w:t>property:</w:t>
      </w:r>
    </w:p>
    <w:p>
      <w:pPr>
        <w:pStyle w:val="BodyText"/>
        <w:spacing w:line="268" w:lineRule="auto" w:before="23"/>
        <w:ind w:left="111" w:right="38" w:firstLine="239"/>
        <w:jc w:val="both"/>
      </w:pPr>
      <w:r>
        <w:rPr>
          <w:w w:val="110"/>
        </w:rPr>
        <w:t>This</w:t>
      </w:r>
      <w:r>
        <w:rPr>
          <w:spacing w:val="36"/>
          <w:w w:val="110"/>
        </w:rPr>
        <w:t> </w:t>
      </w:r>
      <w:r>
        <w:rPr>
          <w:w w:val="110"/>
        </w:rPr>
        <w:t>property</w:t>
      </w:r>
      <w:r>
        <w:rPr>
          <w:spacing w:val="35"/>
          <w:w w:val="110"/>
        </w:rPr>
        <w:t> </w:t>
      </w:r>
      <w:r>
        <w:rPr>
          <w:w w:val="110"/>
        </w:rPr>
        <w:t>groups</w:t>
      </w:r>
      <w:r>
        <w:rPr>
          <w:spacing w:val="36"/>
          <w:w w:val="110"/>
        </w:rPr>
        <w:t> </w:t>
      </w:r>
      <w:r>
        <w:rPr>
          <w:w w:val="110"/>
        </w:rPr>
        <w:t>metrics</w:t>
      </w:r>
      <w:r>
        <w:rPr>
          <w:spacing w:val="35"/>
          <w:w w:val="110"/>
        </w:rPr>
        <w:t> </w:t>
      </w:r>
      <w:r>
        <w:rPr>
          <w:w w:val="110"/>
        </w:rPr>
        <w:t>along</w:t>
      </w:r>
      <w:r>
        <w:rPr>
          <w:spacing w:val="36"/>
          <w:w w:val="110"/>
        </w:rPr>
        <w:t> </w:t>
      </w:r>
      <w:r>
        <w:rPr>
          <w:w w:val="110"/>
        </w:rPr>
        <w:t>the</w:t>
      </w:r>
      <w:r>
        <w:rPr>
          <w:spacing w:val="35"/>
          <w:w w:val="110"/>
        </w:rPr>
        <w:t> </w:t>
      </w:r>
      <w:r>
        <w:rPr>
          <w:w w:val="110"/>
        </w:rPr>
        <w:t>(CIA)</w:t>
      </w:r>
      <w:r>
        <w:rPr>
          <w:spacing w:val="35"/>
          <w:w w:val="110"/>
        </w:rPr>
        <w:t> </w:t>
      </w:r>
      <w:r>
        <w:rPr>
          <w:w w:val="110"/>
        </w:rPr>
        <w:t>triad,</w:t>
      </w:r>
      <w:r>
        <w:rPr>
          <w:spacing w:val="36"/>
          <w:w w:val="110"/>
        </w:rPr>
        <w:t> </w:t>
      </w:r>
      <w:r>
        <w:rPr>
          <w:w w:val="110"/>
        </w:rPr>
        <w:t>to</w:t>
      </w:r>
      <w:r>
        <w:rPr>
          <w:spacing w:val="36"/>
          <w:w w:val="110"/>
        </w:rPr>
        <w:t> </w:t>
      </w:r>
      <w:r>
        <w:rPr>
          <w:w w:val="110"/>
        </w:rPr>
        <w:t>quantify the</w:t>
      </w:r>
      <w:r>
        <w:rPr>
          <w:w w:val="110"/>
        </w:rPr>
        <w:t> magnitude</w:t>
      </w:r>
      <w:r>
        <w:rPr>
          <w:w w:val="110"/>
        </w:rPr>
        <w:t> of</w:t>
      </w:r>
      <w:r>
        <w:rPr>
          <w:w w:val="110"/>
        </w:rPr>
        <w:t> potential</w:t>
      </w:r>
      <w:r>
        <w:rPr>
          <w:w w:val="110"/>
        </w:rPr>
        <w:t> losses</w:t>
      </w:r>
      <w:r>
        <w:rPr>
          <w:w w:val="110"/>
        </w:rPr>
        <w:t> of</w:t>
      </w:r>
      <w:r>
        <w:rPr>
          <w:w w:val="110"/>
        </w:rPr>
        <w:t> </w:t>
      </w:r>
      <w:r>
        <w:rPr>
          <w:i/>
          <w:w w:val="110"/>
        </w:rPr>
        <w:t>Confidentiality</w:t>
      </w:r>
      <w:r>
        <w:rPr>
          <w:i/>
          <w:w w:val="110"/>
        </w:rPr>
        <w:t> </w:t>
      </w:r>
      <w:r>
        <w:rPr>
          <w:w w:val="110"/>
        </w:rPr>
        <w:t>(C),</w:t>
      </w:r>
      <w:r>
        <w:rPr>
          <w:w w:val="110"/>
        </w:rPr>
        <w:t> </w:t>
      </w:r>
      <w:r>
        <w:rPr>
          <w:i/>
          <w:w w:val="110"/>
        </w:rPr>
        <w:t>Integrity</w:t>
      </w:r>
      <w:r>
        <w:rPr>
          <w:i/>
          <w:w w:val="110"/>
        </w:rPr>
        <w:t> </w:t>
      </w:r>
      <w:r>
        <w:rPr>
          <w:w w:val="110"/>
        </w:rPr>
        <w:t>(I) and/or</w:t>
      </w:r>
      <w:r>
        <w:rPr>
          <w:w w:val="110"/>
        </w:rPr>
        <w:t> </w:t>
      </w:r>
      <w:r>
        <w:rPr>
          <w:i/>
          <w:w w:val="110"/>
        </w:rPr>
        <w:t>Availability</w:t>
      </w:r>
      <w:r>
        <w:rPr>
          <w:i/>
          <w:w w:val="110"/>
        </w:rPr>
        <w:t> </w:t>
      </w:r>
      <w:r>
        <w:rPr>
          <w:w w:val="110"/>
        </w:rPr>
        <w:t>(A).</w:t>
      </w:r>
      <w:r>
        <w:rPr>
          <w:w w:val="110"/>
        </w:rPr>
        <w:t> Measurements</w:t>
      </w:r>
      <w:r>
        <w:rPr>
          <w:w w:val="110"/>
        </w:rPr>
        <w:t> along</w:t>
      </w:r>
      <w:r>
        <w:rPr>
          <w:w w:val="110"/>
        </w:rPr>
        <w:t> these</w:t>
      </w:r>
      <w:r>
        <w:rPr>
          <w:w w:val="110"/>
        </w:rPr>
        <w:t> metrics</w:t>
      </w:r>
      <w:r>
        <w:rPr>
          <w:w w:val="110"/>
        </w:rPr>
        <w:t> categorize the</w:t>
      </w:r>
      <w:r>
        <w:rPr>
          <w:spacing w:val="-1"/>
          <w:w w:val="110"/>
        </w:rPr>
        <w:t> </w:t>
      </w:r>
      <w:r>
        <w:rPr>
          <w:w w:val="110"/>
        </w:rPr>
        <w:t>severity</w:t>
      </w:r>
      <w:r>
        <w:rPr>
          <w:spacing w:val="-1"/>
          <w:w w:val="110"/>
        </w:rPr>
        <w:t> </w:t>
      </w:r>
      <w:r>
        <w:rPr>
          <w:w w:val="110"/>
        </w:rPr>
        <w:t>levels</w:t>
      </w:r>
      <w:r>
        <w:rPr>
          <w:spacing w:val="-1"/>
          <w:w w:val="110"/>
        </w:rPr>
        <w:t> </w:t>
      </w:r>
      <w:r>
        <w:rPr>
          <w:w w:val="110"/>
        </w:rPr>
        <w:t>impacted</w:t>
      </w:r>
      <w:r>
        <w:rPr>
          <w:spacing w:val="-1"/>
          <w:w w:val="110"/>
        </w:rPr>
        <w:t> </w:t>
      </w:r>
      <w:r>
        <w:rPr>
          <w:w w:val="110"/>
        </w:rPr>
        <w:t>by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vulnerability</w:t>
      </w:r>
      <w:r>
        <w:rPr>
          <w:spacing w:val="-1"/>
          <w:w w:val="110"/>
        </w:rPr>
        <w:t> </w:t>
      </w:r>
      <w:r>
        <w:rPr>
          <w:w w:val="110"/>
        </w:rPr>
        <w:t>as</w:t>
      </w:r>
      <w:r>
        <w:rPr>
          <w:spacing w:val="-1"/>
          <w:w w:val="110"/>
        </w:rPr>
        <w:t> </w:t>
      </w:r>
      <w:r>
        <w:rPr>
          <w:w w:val="110"/>
        </w:rPr>
        <w:t>none-</w:t>
      </w:r>
      <w:r>
        <w:rPr>
          <w:spacing w:val="-1"/>
          <w:w w:val="110"/>
        </w:rPr>
        <w:t> </w:t>
      </w:r>
      <w:r>
        <w:rPr>
          <w:w w:val="110"/>
        </w:rPr>
        <w:t>(N),</w:t>
      </w:r>
      <w:r>
        <w:rPr>
          <w:spacing w:val="-1"/>
          <w:w w:val="110"/>
        </w:rPr>
        <w:t> </w:t>
      </w:r>
      <w:r>
        <w:rPr>
          <w:w w:val="110"/>
        </w:rPr>
        <w:t>low-</w:t>
      </w:r>
      <w:r>
        <w:rPr>
          <w:spacing w:val="-1"/>
          <w:w w:val="110"/>
        </w:rPr>
        <w:t> </w:t>
      </w:r>
      <w:r>
        <w:rPr>
          <w:w w:val="110"/>
        </w:rPr>
        <w:t>(L) or high- (H).</w:t>
      </w:r>
    </w:p>
    <w:p>
      <w:pPr>
        <w:pStyle w:val="BodyText"/>
        <w:spacing w:line="276" w:lineRule="auto" w:before="26"/>
        <w:ind w:left="111" w:right="109"/>
        <w:jc w:val="both"/>
      </w:pPr>
      <w:r>
        <w:rPr/>
        <w:br w:type="column"/>
      </w:r>
      <w:r>
        <w:rPr>
          <w:w w:val="110"/>
        </w:rPr>
        <w:t>requires</w:t>
      </w:r>
      <w:r>
        <w:rPr>
          <w:spacing w:val="-2"/>
          <w:w w:val="110"/>
        </w:rPr>
        <w:t> </w:t>
      </w:r>
      <w:r>
        <w:rPr>
          <w:w w:val="110"/>
        </w:rPr>
        <w:t>less</w:t>
      </w:r>
      <w:r>
        <w:rPr>
          <w:spacing w:val="-2"/>
          <w:w w:val="110"/>
        </w:rPr>
        <w:t> </w:t>
      </w:r>
      <w:r>
        <w:rPr>
          <w:w w:val="110"/>
        </w:rPr>
        <w:t>effort</w:t>
      </w:r>
      <w:r>
        <w:rPr>
          <w:spacing w:val="-2"/>
          <w:w w:val="110"/>
        </w:rPr>
        <w:t> </w:t>
      </w:r>
      <w:r>
        <w:rPr>
          <w:w w:val="110"/>
        </w:rPr>
        <w:t>from</w:t>
      </w:r>
      <w:r>
        <w:rPr>
          <w:spacing w:val="-2"/>
          <w:w w:val="110"/>
        </w:rPr>
        <w:t> </w:t>
      </w:r>
      <w:r>
        <w:rPr>
          <w:w w:val="110"/>
        </w:rPr>
        <w:t>human</w:t>
      </w:r>
      <w:r>
        <w:rPr>
          <w:spacing w:val="-2"/>
          <w:w w:val="110"/>
        </w:rPr>
        <w:t> </w:t>
      </w:r>
      <w:r>
        <w:rPr>
          <w:w w:val="110"/>
        </w:rPr>
        <w:t>experts.</w:t>
      </w:r>
      <w:r>
        <w:rPr>
          <w:spacing w:val="-2"/>
          <w:w w:val="110"/>
        </w:rPr>
        <w:t> </w:t>
      </w:r>
      <w:r>
        <w:rPr>
          <w:w w:val="110"/>
        </w:rPr>
        <w:t>We</w:t>
      </w:r>
      <w:r>
        <w:rPr>
          <w:spacing w:val="-2"/>
          <w:w w:val="110"/>
        </w:rPr>
        <w:t> </w:t>
      </w:r>
      <w:r>
        <w:rPr>
          <w:w w:val="110"/>
        </w:rPr>
        <w:t>start</w:t>
      </w:r>
      <w:r>
        <w:rPr>
          <w:spacing w:val="-2"/>
          <w:w w:val="110"/>
        </w:rPr>
        <w:t> </w:t>
      </w:r>
      <w:r>
        <w:rPr>
          <w:w w:val="110"/>
        </w:rPr>
        <w:t>with</w:t>
      </w:r>
      <w:r>
        <w:rPr>
          <w:spacing w:val="-2"/>
          <w:w w:val="110"/>
        </w:rPr>
        <w:t> </w:t>
      </w:r>
      <w:r>
        <w:rPr>
          <w:w w:val="110"/>
        </w:rPr>
        <w:t>a</w:t>
      </w:r>
      <w:r>
        <w:rPr>
          <w:spacing w:val="-2"/>
          <w:w w:val="110"/>
        </w:rPr>
        <w:t> </w:t>
      </w:r>
      <w:r>
        <w:rPr>
          <w:w w:val="110"/>
        </w:rPr>
        <w:t>brief</w:t>
      </w:r>
      <w:r>
        <w:rPr>
          <w:spacing w:val="-2"/>
          <w:w w:val="110"/>
        </w:rPr>
        <w:t> </w:t>
      </w:r>
      <w:r>
        <w:rPr>
          <w:w w:val="110"/>
        </w:rPr>
        <w:t>overview of</w:t>
      </w:r>
      <w:r>
        <w:rPr>
          <w:w w:val="110"/>
        </w:rPr>
        <w:t> the</w:t>
      </w:r>
      <w:r>
        <w:rPr>
          <w:w w:val="110"/>
        </w:rPr>
        <w:t> system</w:t>
      </w:r>
      <w:r>
        <w:rPr>
          <w:w w:val="110"/>
        </w:rPr>
        <w:t> structure,</w:t>
      </w:r>
      <w:r>
        <w:rPr>
          <w:w w:val="110"/>
        </w:rPr>
        <w:t> followed</w:t>
      </w:r>
      <w:r>
        <w:rPr>
          <w:w w:val="110"/>
        </w:rPr>
        <w:t> by</w:t>
      </w:r>
      <w:r>
        <w:rPr>
          <w:w w:val="110"/>
        </w:rPr>
        <w:t> a</w:t>
      </w:r>
      <w:r>
        <w:rPr>
          <w:w w:val="110"/>
        </w:rPr>
        <w:t> detailed</w:t>
      </w:r>
      <w:r>
        <w:rPr>
          <w:w w:val="110"/>
        </w:rPr>
        <w:t> introduction</w:t>
      </w:r>
      <w:r>
        <w:rPr>
          <w:w w:val="110"/>
        </w:rPr>
        <w:t> of</w:t>
      </w:r>
      <w:r>
        <w:rPr>
          <w:w w:val="110"/>
        </w:rPr>
        <w:t> each element of the vulnerability-severity computing system.</w:t>
      </w:r>
    </w:p>
    <w:p>
      <w:pPr>
        <w:pStyle w:val="BodyText"/>
        <w:spacing w:before="49"/>
      </w:pPr>
    </w:p>
    <w:p>
      <w:pPr>
        <w:pStyle w:val="ListParagraph"/>
        <w:numPr>
          <w:ilvl w:val="1"/>
          <w:numId w:val="1"/>
        </w:numPr>
        <w:tabs>
          <w:tab w:pos="456" w:val="left" w:leader="none"/>
        </w:tabs>
        <w:spacing w:line="240" w:lineRule="auto" w:before="1" w:after="0"/>
        <w:ind w:left="456" w:right="0" w:hanging="345"/>
        <w:jc w:val="left"/>
        <w:rPr>
          <w:i/>
          <w:sz w:val="16"/>
        </w:rPr>
      </w:pPr>
      <w:bookmarkStart w:name="System overview" w:id="20"/>
      <w:bookmarkEnd w:id="20"/>
      <w:r>
        <w:rPr/>
      </w:r>
      <w:r>
        <w:rPr>
          <w:i/>
          <w:sz w:val="16"/>
        </w:rPr>
        <w:t>System</w:t>
      </w:r>
      <w:r>
        <w:rPr>
          <w:i/>
          <w:spacing w:val="26"/>
          <w:sz w:val="16"/>
        </w:rPr>
        <w:t> </w:t>
      </w:r>
      <w:r>
        <w:rPr>
          <w:i/>
          <w:spacing w:val="-2"/>
          <w:sz w:val="16"/>
        </w:rPr>
        <w:t>overview</w:t>
      </w:r>
    </w:p>
    <w:p>
      <w:pPr>
        <w:pStyle w:val="BodyText"/>
        <w:spacing w:before="67"/>
        <w:rPr>
          <w:i/>
        </w:rPr>
      </w:pPr>
    </w:p>
    <w:p>
      <w:pPr>
        <w:pStyle w:val="BodyText"/>
        <w:spacing w:line="276" w:lineRule="auto"/>
        <w:ind w:left="111" w:right="109" w:firstLine="239"/>
        <w:jc w:val="both"/>
      </w:pPr>
      <w:r>
        <w:rPr>
          <w:w w:val="110"/>
        </w:rPr>
        <w:t>As</w:t>
      </w:r>
      <w:r>
        <w:rPr>
          <w:spacing w:val="-7"/>
          <w:w w:val="110"/>
        </w:rPr>
        <w:t> </w:t>
      </w:r>
      <w:r>
        <w:rPr>
          <w:w w:val="110"/>
        </w:rPr>
        <w:t>illustrated</w:t>
      </w:r>
      <w:r>
        <w:rPr>
          <w:spacing w:val="-7"/>
          <w:w w:val="110"/>
        </w:rPr>
        <w:t> </w:t>
      </w:r>
      <w:r>
        <w:rPr>
          <w:w w:val="110"/>
        </w:rPr>
        <w:t>in</w:t>
      </w:r>
      <w:r>
        <w:rPr>
          <w:spacing w:val="-7"/>
          <w:w w:val="110"/>
        </w:rPr>
        <w:t> </w:t>
      </w:r>
      <w:hyperlink w:history="true" w:anchor="_bookmark8">
        <w:r>
          <w:rPr>
            <w:color w:val="007FAC"/>
            <w:w w:val="110"/>
          </w:rPr>
          <w:t>Fig.</w:t>
        </w:r>
      </w:hyperlink>
      <w:r>
        <w:rPr>
          <w:color w:val="007FAC"/>
          <w:spacing w:val="-7"/>
          <w:w w:val="110"/>
        </w:rPr>
        <w:t> </w:t>
      </w:r>
      <w:hyperlink w:history="true" w:anchor="_bookmark8">
        <w:r>
          <w:rPr>
            <w:color w:val="007FAC"/>
            <w:w w:val="110"/>
          </w:rPr>
          <w:t>2</w:t>
        </w:r>
      </w:hyperlink>
      <w:r>
        <w:rPr>
          <w:w w:val="110"/>
        </w:rPr>
        <w:t>,</w:t>
      </w:r>
      <w:r>
        <w:rPr>
          <w:spacing w:val="-7"/>
          <w:w w:val="110"/>
        </w:rPr>
        <w:t> </w:t>
      </w:r>
      <w:r>
        <w:rPr>
          <w:w w:val="110"/>
        </w:rPr>
        <w:t>we</w:t>
      </w:r>
      <w:r>
        <w:rPr>
          <w:spacing w:val="-7"/>
          <w:w w:val="110"/>
        </w:rPr>
        <w:t> </w:t>
      </w:r>
      <w:r>
        <w:rPr>
          <w:w w:val="110"/>
        </w:rPr>
        <w:t>first</w:t>
      </w:r>
      <w:r>
        <w:rPr>
          <w:spacing w:val="-7"/>
          <w:w w:val="110"/>
        </w:rPr>
        <w:t> </w:t>
      </w:r>
      <w:r>
        <w:rPr>
          <w:w w:val="110"/>
        </w:rPr>
        <w:t>collect</w:t>
      </w:r>
      <w:r>
        <w:rPr>
          <w:spacing w:val="-7"/>
          <w:w w:val="110"/>
        </w:rPr>
        <w:t> </w:t>
      </w:r>
      <w:r>
        <w:rPr>
          <w:w w:val="110"/>
        </w:rPr>
        <w:t>vulnerability</w:t>
      </w:r>
      <w:r>
        <w:rPr>
          <w:spacing w:val="-7"/>
          <w:w w:val="110"/>
        </w:rPr>
        <w:t> </w:t>
      </w:r>
      <w:r>
        <w:rPr>
          <w:w w:val="110"/>
        </w:rPr>
        <w:t>data</w:t>
      </w:r>
      <w:r>
        <w:rPr>
          <w:spacing w:val="-7"/>
          <w:w w:val="110"/>
        </w:rPr>
        <w:t> </w:t>
      </w:r>
      <w:r>
        <w:rPr>
          <w:w w:val="110"/>
        </w:rPr>
        <w:t>from</w:t>
      </w:r>
      <w:r>
        <w:rPr>
          <w:spacing w:val="-7"/>
          <w:w w:val="110"/>
        </w:rPr>
        <w:t> </w:t>
      </w:r>
      <w:r>
        <w:rPr>
          <w:w w:val="110"/>
        </w:rPr>
        <w:t>open- source</w:t>
      </w:r>
      <w:r>
        <w:rPr>
          <w:w w:val="110"/>
        </w:rPr>
        <w:t> cybersecurity</w:t>
      </w:r>
      <w:r>
        <w:rPr>
          <w:w w:val="110"/>
        </w:rPr>
        <w:t> repositories.</w:t>
      </w:r>
      <w:r>
        <w:rPr>
          <w:w w:val="110"/>
        </w:rPr>
        <w:t> Simultaneously,</w:t>
      </w:r>
      <w:r>
        <w:rPr>
          <w:w w:val="110"/>
        </w:rPr>
        <w:t> we</w:t>
      </w:r>
      <w:r>
        <w:rPr>
          <w:w w:val="110"/>
        </w:rPr>
        <w:t> adopt</w:t>
      </w:r>
      <w:r>
        <w:rPr>
          <w:w w:val="110"/>
        </w:rPr>
        <w:t> </w:t>
      </w:r>
      <w:r>
        <w:rPr>
          <w:w w:val="110"/>
        </w:rPr>
        <w:t>majority voting techniques [</w:t>
      </w:r>
      <w:hyperlink w:history="true" w:anchor="_bookmark56">
        <w:r>
          <w:rPr>
            <w:color w:val="007FAC"/>
            <w:w w:val="110"/>
          </w:rPr>
          <w:t>37</w:t>
        </w:r>
      </w:hyperlink>
      <w:r>
        <w:rPr>
          <w:w w:val="110"/>
        </w:rPr>
        <w:t>] to deal with inconsistent scores retrieved from different</w:t>
      </w:r>
      <w:r>
        <w:rPr>
          <w:w w:val="110"/>
        </w:rPr>
        <w:t> CVSS</w:t>
      </w:r>
      <w:r>
        <w:rPr>
          <w:w w:val="110"/>
        </w:rPr>
        <w:t> scored</w:t>
      </w:r>
      <w:r>
        <w:rPr>
          <w:w w:val="110"/>
        </w:rPr>
        <w:t> reports</w:t>
      </w:r>
      <w:r>
        <w:rPr>
          <w:w w:val="110"/>
        </w:rPr>
        <w:t> across</w:t>
      </w:r>
      <w:r>
        <w:rPr>
          <w:w w:val="110"/>
        </w:rPr>
        <w:t> multiple</w:t>
      </w:r>
      <w:r>
        <w:rPr>
          <w:w w:val="110"/>
        </w:rPr>
        <w:t> repository</w:t>
      </w:r>
      <w:r>
        <w:rPr>
          <w:w w:val="110"/>
        </w:rPr>
        <w:t> sources.</w:t>
      </w:r>
      <w:r>
        <w:rPr>
          <w:w w:val="110"/>
        </w:rPr>
        <w:t> We employ</w:t>
      </w:r>
      <w:r>
        <w:rPr>
          <w:w w:val="110"/>
        </w:rPr>
        <w:t> the</w:t>
      </w:r>
      <w:r>
        <w:rPr>
          <w:w w:val="110"/>
        </w:rPr>
        <w:t> reconciled</w:t>
      </w:r>
      <w:r>
        <w:rPr>
          <w:w w:val="110"/>
        </w:rPr>
        <w:t> scores</w:t>
      </w:r>
      <w:r>
        <w:rPr>
          <w:w w:val="110"/>
        </w:rPr>
        <w:t> as</w:t>
      </w:r>
      <w:r>
        <w:rPr>
          <w:w w:val="110"/>
        </w:rPr>
        <w:t> the</w:t>
      </w:r>
      <w:r>
        <w:rPr>
          <w:w w:val="110"/>
        </w:rPr>
        <w:t> training</w:t>
      </w:r>
      <w:r>
        <w:rPr>
          <w:w w:val="110"/>
        </w:rPr>
        <w:t> ground</w:t>
      </w:r>
      <w:r>
        <w:rPr>
          <w:w w:val="110"/>
        </w:rPr>
        <w:t> for</w:t>
      </w:r>
      <w:r>
        <w:rPr>
          <w:w w:val="110"/>
        </w:rPr>
        <w:t> our</w:t>
      </w:r>
      <w:r>
        <w:rPr>
          <w:w w:val="110"/>
        </w:rPr>
        <w:t> proposed ML</w:t>
      </w:r>
      <w:r>
        <w:rPr>
          <w:w w:val="110"/>
        </w:rPr>
        <w:t> models,</w:t>
      </w:r>
      <w:r>
        <w:rPr>
          <w:w w:val="110"/>
        </w:rPr>
        <w:t> together</w:t>
      </w:r>
      <w:r>
        <w:rPr>
          <w:w w:val="110"/>
        </w:rPr>
        <w:t> with</w:t>
      </w:r>
      <w:r>
        <w:rPr>
          <w:w w:val="110"/>
        </w:rPr>
        <w:t> vulnerability</w:t>
      </w:r>
      <w:r>
        <w:rPr>
          <w:w w:val="110"/>
        </w:rPr>
        <w:t> reports.</w:t>
      </w:r>
      <w:r>
        <w:rPr>
          <w:w w:val="110"/>
        </w:rPr>
        <w:t> Then</w:t>
      </w:r>
      <w:r>
        <w:rPr>
          <w:w w:val="110"/>
        </w:rPr>
        <w:t> we</w:t>
      </w:r>
      <w:r>
        <w:rPr>
          <w:w w:val="110"/>
        </w:rPr>
        <w:t> streamline score</w:t>
      </w:r>
      <w:r>
        <w:rPr>
          <w:w w:val="110"/>
        </w:rPr>
        <w:t> prediction</w:t>
      </w:r>
      <w:r>
        <w:rPr>
          <w:w w:val="110"/>
        </w:rPr>
        <w:t> by</w:t>
      </w:r>
      <w:r>
        <w:rPr>
          <w:w w:val="110"/>
        </w:rPr>
        <w:t> using</w:t>
      </w:r>
      <w:r>
        <w:rPr>
          <w:w w:val="110"/>
        </w:rPr>
        <w:t> a</w:t>
      </w:r>
      <w:r>
        <w:rPr>
          <w:w w:val="110"/>
        </w:rPr>
        <w:t> ML</w:t>
      </w:r>
      <w:r>
        <w:rPr>
          <w:w w:val="110"/>
        </w:rPr>
        <w:t> pipeline</w:t>
      </w:r>
      <w:r>
        <w:rPr>
          <w:w w:val="110"/>
        </w:rPr>
        <w:t> that</w:t>
      </w:r>
      <w:r>
        <w:rPr>
          <w:w w:val="110"/>
        </w:rPr>
        <w:t> classifies</w:t>
      </w:r>
      <w:r>
        <w:rPr>
          <w:w w:val="110"/>
        </w:rPr>
        <w:t> these</w:t>
      </w:r>
      <w:r>
        <w:rPr>
          <w:w w:val="110"/>
        </w:rPr>
        <w:t> instances </w:t>
      </w:r>
      <w:r>
        <w:rPr/>
        <w:t>considering various CVSS-metric labels. Meanwhile, CVSS metrics from</w:t>
      </w:r>
      <w:r>
        <w:rPr>
          <w:w w:val="110"/>
        </w:rPr>
        <w:t> different</w:t>
      </w:r>
      <w:r>
        <w:rPr>
          <w:w w:val="110"/>
        </w:rPr>
        <w:t> CVSS</w:t>
      </w:r>
      <w:r>
        <w:rPr>
          <w:w w:val="110"/>
        </w:rPr>
        <w:t> versions</w:t>
      </w:r>
      <w:r>
        <w:rPr>
          <w:w w:val="110"/>
        </w:rPr>
        <w:t> are</w:t>
      </w:r>
      <w:r>
        <w:rPr>
          <w:w w:val="110"/>
        </w:rPr>
        <w:t> stored</w:t>
      </w:r>
      <w:r>
        <w:rPr>
          <w:w w:val="110"/>
        </w:rPr>
        <w:t> in</w:t>
      </w:r>
      <w:r>
        <w:rPr>
          <w:w w:val="110"/>
        </w:rPr>
        <w:t> a</w:t>
      </w:r>
      <w:r>
        <w:rPr>
          <w:w w:val="110"/>
        </w:rPr>
        <w:t> knowledge</w:t>
      </w:r>
      <w:r>
        <w:rPr>
          <w:w w:val="110"/>
        </w:rPr>
        <w:t> base.</w:t>
      </w:r>
      <w:r>
        <w:rPr>
          <w:w w:val="110"/>
        </w:rPr>
        <w:t> Thus,</w:t>
      </w:r>
      <w:r>
        <w:rPr>
          <w:w w:val="110"/>
        </w:rPr>
        <w:t> the corresponding</w:t>
      </w:r>
      <w:r>
        <w:rPr>
          <w:w w:val="110"/>
        </w:rPr>
        <w:t> metric-set</w:t>
      </w:r>
      <w:r>
        <w:rPr>
          <w:w w:val="110"/>
        </w:rPr>
        <w:t> is</w:t>
      </w:r>
      <w:r>
        <w:rPr>
          <w:w w:val="110"/>
        </w:rPr>
        <w:t> retrieved</w:t>
      </w:r>
      <w:r>
        <w:rPr>
          <w:w w:val="110"/>
        </w:rPr>
        <w:t> through</w:t>
      </w:r>
      <w:r>
        <w:rPr>
          <w:w w:val="110"/>
        </w:rPr>
        <w:t> the</w:t>
      </w:r>
      <w:r>
        <w:rPr>
          <w:w w:val="110"/>
        </w:rPr>
        <w:t> user’s</w:t>
      </w:r>
      <w:r>
        <w:rPr>
          <w:w w:val="110"/>
        </w:rPr>
        <w:t> query.</w:t>
      </w:r>
      <w:r>
        <w:rPr>
          <w:w w:val="110"/>
        </w:rPr>
        <w:t> The same</w:t>
      </w:r>
      <w:r>
        <w:rPr>
          <w:spacing w:val="36"/>
          <w:w w:val="110"/>
        </w:rPr>
        <w:t> </w:t>
      </w:r>
      <w:r>
        <w:rPr>
          <w:w w:val="110"/>
        </w:rPr>
        <w:t>goes</w:t>
      </w:r>
      <w:r>
        <w:rPr>
          <w:spacing w:val="37"/>
          <w:w w:val="110"/>
        </w:rPr>
        <w:t> </w:t>
      </w:r>
      <w:r>
        <w:rPr>
          <w:w w:val="110"/>
        </w:rPr>
        <w:t>for</w:t>
      </w:r>
      <w:r>
        <w:rPr>
          <w:spacing w:val="36"/>
          <w:w w:val="110"/>
        </w:rPr>
        <w:t> </w:t>
      </w:r>
      <w:r>
        <w:rPr>
          <w:w w:val="110"/>
        </w:rPr>
        <w:t>measurements</w:t>
      </w:r>
      <w:r>
        <w:rPr>
          <w:spacing w:val="37"/>
          <w:w w:val="110"/>
        </w:rPr>
        <w:t> </w:t>
      </w:r>
      <w:r>
        <w:rPr>
          <w:w w:val="110"/>
        </w:rPr>
        <w:t>and</w:t>
      </w:r>
      <w:r>
        <w:rPr>
          <w:spacing w:val="37"/>
          <w:w w:val="110"/>
        </w:rPr>
        <w:t> </w:t>
      </w:r>
      <w:r>
        <w:rPr>
          <w:w w:val="110"/>
        </w:rPr>
        <w:t>severity</w:t>
      </w:r>
      <w:r>
        <w:rPr>
          <w:spacing w:val="37"/>
          <w:w w:val="110"/>
        </w:rPr>
        <w:t> </w:t>
      </w:r>
      <w:r>
        <w:rPr>
          <w:w w:val="110"/>
        </w:rPr>
        <w:t>scales.</w:t>
      </w:r>
      <w:r>
        <w:rPr>
          <w:spacing w:val="37"/>
          <w:w w:val="110"/>
        </w:rPr>
        <w:t> </w:t>
      </w:r>
      <w:r>
        <w:rPr>
          <w:w w:val="110"/>
        </w:rPr>
        <w:t>In</w:t>
      </w:r>
      <w:r>
        <w:rPr>
          <w:spacing w:val="37"/>
          <w:w w:val="110"/>
        </w:rPr>
        <w:t> </w:t>
      </w:r>
      <w:r>
        <w:rPr>
          <w:w w:val="110"/>
        </w:rPr>
        <w:t>doing</w:t>
      </w:r>
      <w:r>
        <w:rPr>
          <w:spacing w:val="36"/>
          <w:w w:val="110"/>
        </w:rPr>
        <w:t> </w:t>
      </w:r>
      <w:r>
        <w:rPr>
          <w:w w:val="110"/>
        </w:rPr>
        <w:t>so,</w:t>
      </w:r>
      <w:r>
        <w:rPr>
          <w:spacing w:val="37"/>
          <w:w w:val="110"/>
        </w:rPr>
        <w:t> </w:t>
      </w:r>
      <w:r>
        <w:rPr>
          <w:w w:val="110"/>
        </w:rPr>
        <w:t>one can</w:t>
      </w:r>
      <w:r>
        <w:rPr>
          <w:w w:val="110"/>
        </w:rPr>
        <w:t> select</w:t>
      </w:r>
      <w:r>
        <w:rPr>
          <w:w w:val="110"/>
        </w:rPr>
        <w:t> any</w:t>
      </w:r>
      <w:r>
        <w:rPr>
          <w:w w:val="110"/>
        </w:rPr>
        <w:t> CVSS</w:t>
      </w:r>
      <w:r>
        <w:rPr>
          <w:w w:val="110"/>
        </w:rPr>
        <w:t> version</w:t>
      </w:r>
      <w:r>
        <w:rPr>
          <w:w w:val="110"/>
        </w:rPr>
        <w:t> to</w:t>
      </w:r>
      <w:r>
        <w:rPr>
          <w:w w:val="110"/>
        </w:rPr>
        <w:t> compute</w:t>
      </w:r>
      <w:r>
        <w:rPr>
          <w:w w:val="110"/>
        </w:rPr>
        <w:t> the</w:t>
      </w:r>
      <w:r>
        <w:rPr>
          <w:w w:val="110"/>
        </w:rPr>
        <w:t> corresponding</w:t>
      </w:r>
      <w:r>
        <w:rPr>
          <w:w w:val="110"/>
        </w:rPr>
        <w:t> score</w:t>
      </w:r>
      <w:r>
        <w:rPr>
          <w:w w:val="110"/>
        </w:rPr>
        <w:t> and vector for vulnerability instances. Our proposed vulnerability severity computing system contains a series of steps chained together through ML</w:t>
      </w:r>
      <w:r>
        <w:rPr>
          <w:w w:val="110"/>
        </w:rPr>
        <w:t> computational</w:t>
      </w:r>
      <w:r>
        <w:rPr>
          <w:w w:val="110"/>
        </w:rPr>
        <w:t> cycles.</w:t>
      </w:r>
      <w:r>
        <w:rPr>
          <w:w w:val="110"/>
        </w:rPr>
        <w:t> Each</w:t>
      </w:r>
      <w:r>
        <w:rPr>
          <w:w w:val="110"/>
        </w:rPr>
        <w:t> integrated</w:t>
      </w:r>
      <w:r>
        <w:rPr>
          <w:w w:val="110"/>
        </w:rPr>
        <w:t> ML</w:t>
      </w:r>
      <w:r>
        <w:rPr>
          <w:w w:val="110"/>
        </w:rPr>
        <w:t> cycle</w:t>
      </w:r>
      <w:r>
        <w:rPr>
          <w:w w:val="110"/>
        </w:rPr>
        <w:t> involves</w:t>
      </w:r>
      <w:r>
        <w:rPr>
          <w:w w:val="110"/>
        </w:rPr>
        <w:t> mainly three</w:t>
      </w:r>
      <w:r>
        <w:rPr>
          <w:w w:val="110"/>
        </w:rPr>
        <w:t> steps.</w:t>
      </w:r>
      <w:r>
        <w:rPr>
          <w:w w:val="110"/>
        </w:rPr>
        <w:t> Step</w:t>
      </w:r>
      <w:r>
        <w:rPr>
          <w:w w:val="110"/>
        </w:rPr>
        <w:t> 1</w:t>
      </w:r>
      <w:r>
        <w:rPr>
          <w:w w:val="110"/>
        </w:rPr>
        <w:t> refers</w:t>
      </w:r>
      <w:r>
        <w:rPr>
          <w:w w:val="110"/>
        </w:rPr>
        <w:t> to</w:t>
      </w:r>
      <w:r>
        <w:rPr>
          <w:w w:val="110"/>
        </w:rPr>
        <w:t> obtaining</w:t>
      </w:r>
      <w:r>
        <w:rPr>
          <w:w w:val="110"/>
        </w:rPr>
        <w:t> the</w:t>
      </w:r>
      <w:r>
        <w:rPr>
          <w:w w:val="110"/>
        </w:rPr>
        <w:t> data.</w:t>
      </w:r>
      <w:r>
        <w:rPr>
          <w:w w:val="110"/>
        </w:rPr>
        <w:t> Step</w:t>
      </w:r>
      <w:r>
        <w:rPr>
          <w:w w:val="110"/>
        </w:rPr>
        <w:t> 2</w:t>
      </w:r>
      <w:r>
        <w:rPr>
          <w:w w:val="110"/>
        </w:rPr>
        <w:t> performs</w:t>
      </w:r>
      <w:r>
        <w:rPr>
          <w:w w:val="110"/>
        </w:rPr>
        <w:t> data pre-processing</w:t>
      </w:r>
      <w:r>
        <w:rPr>
          <w:spacing w:val="38"/>
          <w:w w:val="110"/>
        </w:rPr>
        <w:t> </w:t>
      </w:r>
      <w:r>
        <w:rPr>
          <w:w w:val="110"/>
        </w:rPr>
        <w:t>to</w:t>
      </w:r>
      <w:r>
        <w:rPr>
          <w:spacing w:val="38"/>
          <w:w w:val="110"/>
        </w:rPr>
        <w:t> </w:t>
      </w:r>
      <w:r>
        <w:rPr>
          <w:w w:val="110"/>
        </w:rPr>
        <w:t>prepare</w:t>
      </w:r>
      <w:r>
        <w:rPr>
          <w:spacing w:val="38"/>
          <w:w w:val="110"/>
        </w:rPr>
        <w:t> </w:t>
      </w:r>
      <w:r>
        <w:rPr>
          <w:w w:val="110"/>
        </w:rPr>
        <w:t>the</w:t>
      </w:r>
      <w:r>
        <w:rPr>
          <w:spacing w:val="38"/>
          <w:w w:val="110"/>
        </w:rPr>
        <w:t> </w:t>
      </w:r>
      <w:r>
        <w:rPr>
          <w:w w:val="110"/>
        </w:rPr>
        <w:t>data</w:t>
      </w:r>
      <w:r>
        <w:rPr>
          <w:spacing w:val="38"/>
          <w:w w:val="110"/>
        </w:rPr>
        <w:t> </w:t>
      </w:r>
      <w:r>
        <w:rPr>
          <w:w w:val="110"/>
        </w:rPr>
        <w:t>for</w:t>
      </w:r>
      <w:r>
        <w:rPr>
          <w:spacing w:val="38"/>
          <w:w w:val="110"/>
        </w:rPr>
        <w:t> </w:t>
      </w:r>
      <w:r>
        <w:rPr>
          <w:w w:val="110"/>
        </w:rPr>
        <w:t>training/testing</w:t>
      </w:r>
      <w:r>
        <w:rPr>
          <w:spacing w:val="38"/>
          <w:w w:val="110"/>
        </w:rPr>
        <w:t> </w:t>
      </w:r>
      <w:r>
        <w:rPr>
          <w:w w:val="110"/>
        </w:rPr>
        <w:t>processes</w:t>
      </w:r>
      <w:r>
        <w:rPr>
          <w:spacing w:val="38"/>
          <w:w w:val="110"/>
        </w:rPr>
        <w:t> </w:t>
      </w:r>
      <w:r>
        <w:rPr>
          <w:w w:val="110"/>
        </w:rPr>
        <w:t>on a</w:t>
      </w:r>
      <w:r>
        <w:rPr>
          <w:w w:val="110"/>
        </w:rPr>
        <w:t> machine-learning</w:t>
      </w:r>
      <w:r>
        <w:rPr>
          <w:w w:val="110"/>
        </w:rPr>
        <w:t> algorithm.</w:t>
      </w:r>
      <w:r>
        <w:rPr>
          <w:w w:val="110"/>
        </w:rPr>
        <w:t> And</w:t>
      </w:r>
      <w:r>
        <w:rPr>
          <w:w w:val="110"/>
        </w:rPr>
        <w:t> finally,</w:t>
      </w:r>
      <w:r>
        <w:rPr>
          <w:w w:val="110"/>
        </w:rPr>
        <w:t> in</w:t>
      </w:r>
      <w:r>
        <w:rPr>
          <w:w w:val="110"/>
        </w:rPr>
        <w:t> Step</w:t>
      </w:r>
      <w:r>
        <w:rPr>
          <w:w w:val="110"/>
        </w:rPr>
        <w:t> 3</w:t>
      </w:r>
      <w:r>
        <w:rPr>
          <w:w w:val="110"/>
        </w:rPr>
        <w:t> we</w:t>
      </w:r>
      <w:r>
        <w:rPr>
          <w:w w:val="110"/>
        </w:rPr>
        <w:t> output</w:t>
      </w:r>
      <w:r>
        <w:rPr>
          <w:w w:val="110"/>
        </w:rPr>
        <w:t> a predicted</w:t>
      </w:r>
      <w:r>
        <w:rPr>
          <w:w w:val="110"/>
        </w:rPr>
        <w:t> severity</w:t>
      </w:r>
      <w:r>
        <w:rPr>
          <w:w w:val="110"/>
        </w:rPr>
        <w:t> score.</w:t>
      </w:r>
      <w:r>
        <w:rPr>
          <w:w w:val="110"/>
        </w:rPr>
        <w:t> By</w:t>
      </w:r>
      <w:r>
        <w:rPr>
          <w:w w:val="110"/>
        </w:rPr>
        <w:t> preprocessed</w:t>
      </w:r>
      <w:r>
        <w:rPr>
          <w:w w:val="110"/>
        </w:rPr>
        <w:t> data,</w:t>
      </w:r>
      <w:r>
        <w:rPr>
          <w:w w:val="110"/>
        </w:rPr>
        <w:t> we</w:t>
      </w:r>
      <w:r>
        <w:rPr>
          <w:w w:val="110"/>
        </w:rPr>
        <w:t> mean</w:t>
      </w:r>
      <w:r>
        <w:rPr>
          <w:w w:val="110"/>
        </w:rPr>
        <w:t> both</w:t>
      </w:r>
      <w:r>
        <w:rPr>
          <w:w w:val="110"/>
        </w:rPr>
        <w:t> the training/testing instances and the classification measurements. Note that</w:t>
      </w:r>
      <w:r>
        <w:rPr>
          <w:w w:val="110"/>
        </w:rPr>
        <w:t> training</w:t>
      </w:r>
      <w:r>
        <w:rPr>
          <w:w w:val="110"/>
        </w:rPr>
        <w:t> and</w:t>
      </w:r>
      <w:r>
        <w:rPr>
          <w:w w:val="110"/>
        </w:rPr>
        <w:t> testing</w:t>
      </w:r>
      <w:r>
        <w:rPr>
          <w:w w:val="110"/>
        </w:rPr>
        <w:t> processes</w:t>
      </w:r>
      <w:r>
        <w:rPr>
          <w:w w:val="110"/>
        </w:rPr>
        <w:t> are</w:t>
      </w:r>
      <w:r>
        <w:rPr>
          <w:w w:val="110"/>
        </w:rPr>
        <w:t> not</w:t>
      </w:r>
      <w:r>
        <w:rPr>
          <w:w w:val="110"/>
        </w:rPr>
        <w:t> differentiated</w:t>
      </w:r>
      <w:r>
        <w:rPr>
          <w:w w:val="110"/>
        </w:rPr>
        <w:t> in</w:t>
      </w:r>
      <w:r>
        <w:rPr>
          <w:w w:val="110"/>
        </w:rPr>
        <w:t> </w:t>
      </w:r>
      <w:hyperlink w:history="true" w:anchor="_bookmark8">
        <w:r>
          <w:rPr>
            <w:color w:val="007FAC"/>
            <w:w w:val="110"/>
          </w:rPr>
          <w:t>Fig.</w:t>
        </w:r>
      </w:hyperlink>
      <w:r>
        <w:rPr>
          <w:color w:val="007FAC"/>
          <w:w w:val="110"/>
        </w:rPr>
        <w:t> </w:t>
      </w:r>
      <w:hyperlink w:history="true" w:anchor="_bookmark8">
        <w:r>
          <w:rPr>
            <w:color w:val="007FAC"/>
            <w:w w:val="110"/>
          </w:rPr>
          <w:t>2</w:t>
        </w:r>
      </w:hyperlink>
      <w:r>
        <w:rPr>
          <w:color w:val="007FAC"/>
          <w:w w:val="110"/>
        </w:rPr>
        <w:t> </w:t>
      </w:r>
      <w:r>
        <w:rPr>
          <w:w w:val="110"/>
        </w:rPr>
        <w:t>to facilitate readability.</w:t>
      </w:r>
    </w:p>
    <w:p>
      <w:pPr>
        <w:spacing w:after="0" w:line="276" w:lineRule="auto"/>
        <w:jc w:val="both"/>
        <w:sectPr>
          <w:type w:val="continuous"/>
          <w:pgSz w:w="11910" w:h="15880"/>
          <w:pgMar w:header="655" w:footer="544" w:top="620" w:bottom="280" w:left="640" w:right="640"/>
          <w:cols w:num="2" w:equalWidth="0">
            <w:col w:w="5174" w:space="206"/>
            <w:col w:w="5250"/>
          </w:cols>
        </w:sectPr>
      </w:pPr>
    </w:p>
    <w:p>
      <w:pPr>
        <w:pStyle w:val="BodyText"/>
        <w:spacing w:before="30" w:after="1"/>
        <w:rPr>
          <w:sz w:val="20"/>
        </w:rPr>
      </w:pPr>
    </w:p>
    <w:p>
      <w:pPr>
        <w:pStyle w:val="BodyText"/>
        <w:ind w:left="1714"/>
        <w:rPr>
          <w:sz w:val="20"/>
        </w:rPr>
      </w:pPr>
      <w:r>
        <w:rPr>
          <w:sz w:val="20"/>
        </w:rPr>
        <w:drawing>
          <wp:inline distT="0" distB="0" distL="0" distR="0">
            <wp:extent cx="4573290" cy="2048255"/>
            <wp:effectExtent l="0" t="0" r="0" b="0"/>
            <wp:docPr id="26" name="Image 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" name="Image 26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3290" cy="204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86"/>
        <w:rPr>
          <w:sz w:val="12"/>
        </w:rPr>
      </w:pPr>
    </w:p>
    <w:p>
      <w:pPr>
        <w:spacing w:before="0"/>
        <w:ind w:left="12" w:right="12" w:firstLine="0"/>
        <w:jc w:val="center"/>
        <w:rPr>
          <w:sz w:val="12"/>
        </w:rPr>
      </w:pPr>
      <w:bookmarkStart w:name="_bookmark8" w:id="21"/>
      <w:bookmarkEnd w:id="21"/>
      <w:r>
        <w:rPr/>
      </w:r>
      <w:r>
        <w:rPr>
          <w:b/>
          <w:w w:val="120"/>
          <w:sz w:val="12"/>
        </w:rPr>
        <w:t>/ig.</w:t>
      </w:r>
      <w:r>
        <w:rPr>
          <w:b/>
          <w:spacing w:val="11"/>
          <w:w w:val="120"/>
          <w:sz w:val="12"/>
        </w:rPr>
        <w:t> </w:t>
      </w:r>
      <w:r>
        <w:rPr>
          <w:b/>
          <w:w w:val="120"/>
          <w:sz w:val="12"/>
        </w:rPr>
        <w:t>2.</w:t>
      </w:r>
      <w:r>
        <w:rPr>
          <w:b/>
          <w:spacing w:val="35"/>
          <w:w w:val="120"/>
          <w:sz w:val="12"/>
        </w:rPr>
        <w:t> </w:t>
      </w:r>
      <w:r>
        <w:rPr>
          <w:w w:val="120"/>
          <w:sz w:val="12"/>
        </w:rPr>
        <w:t>High-level</w:t>
      </w:r>
      <w:r>
        <w:rPr>
          <w:spacing w:val="12"/>
          <w:w w:val="120"/>
          <w:sz w:val="12"/>
        </w:rPr>
        <w:t> </w:t>
      </w:r>
      <w:r>
        <w:rPr>
          <w:w w:val="120"/>
          <w:sz w:val="12"/>
        </w:rPr>
        <w:t>structure</w:t>
      </w:r>
      <w:r>
        <w:rPr>
          <w:spacing w:val="12"/>
          <w:w w:val="120"/>
          <w:sz w:val="12"/>
        </w:rPr>
        <w:t> </w:t>
      </w:r>
      <w:r>
        <w:rPr>
          <w:w w:val="120"/>
          <w:sz w:val="12"/>
        </w:rPr>
        <w:t>of</w:t>
      </w:r>
      <w:r>
        <w:rPr>
          <w:spacing w:val="12"/>
          <w:w w:val="120"/>
          <w:sz w:val="12"/>
        </w:rPr>
        <w:t> </w:t>
      </w:r>
      <w:r>
        <w:rPr>
          <w:w w:val="120"/>
          <w:sz w:val="12"/>
        </w:rPr>
        <w:t>vulnerability</w:t>
      </w:r>
      <w:r>
        <w:rPr>
          <w:spacing w:val="11"/>
          <w:w w:val="120"/>
          <w:sz w:val="12"/>
        </w:rPr>
        <w:t> </w:t>
      </w:r>
      <w:r>
        <w:rPr>
          <w:w w:val="120"/>
          <w:sz w:val="12"/>
        </w:rPr>
        <w:t>severity</w:t>
      </w:r>
      <w:r>
        <w:rPr>
          <w:spacing w:val="12"/>
          <w:w w:val="120"/>
          <w:sz w:val="12"/>
        </w:rPr>
        <w:t> </w:t>
      </w:r>
      <w:r>
        <w:rPr>
          <w:w w:val="120"/>
          <w:sz w:val="12"/>
        </w:rPr>
        <w:t>computing</w:t>
      </w:r>
      <w:r>
        <w:rPr>
          <w:spacing w:val="12"/>
          <w:w w:val="120"/>
          <w:sz w:val="12"/>
        </w:rPr>
        <w:t> </w:t>
      </w:r>
      <w:r>
        <w:rPr>
          <w:spacing w:val="-2"/>
          <w:w w:val="120"/>
          <w:sz w:val="12"/>
        </w:rPr>
        <w:t>system.</w:t>
      </w:r>
    </w:p>
    <w:p>
      <w:pPr>
        <w:pStyle w:val="BodyText"/>
        <w:spacing w:before="3"/>
      </w:pPr>
    </w:p>
    <w:p>
      <w:pPr>
        <w:spacing w:after="0"/>
        <w:sectPr>
          <w:pgSz w:w="11910" w:h="15880"/>
          <w:pgMar w:header="655" w:footer="544" w:top="840" w:bottom="740" w:left="640" w:right="640"/>
        </w:sectPr>
      </w:pPr>
    </w:p>
    <w:p>
      <w:pPr>
        <w:pStyle w:val="BodyText"/>
        <w:spacing w:before="7" w:after="1"/>
        <w:rPr>
          <w:sz w:val="10"/>
        </w:rPr>
      </w:pPr>
    </w:p>
    <w:p>
      <w:pPr>
        <w:pStyle w:val="BodyText"/>
        <w:ind w:left="702"/>
        <w:rPr>
          <w:sz w:val="20"/>
        </w:rPr>
      </w:pPr>
      <w:r>
        <w:rPr>
          <w:sz w:val="20"/>
        </w:rPr>
        <w:drawing>
          <wp:inline distT="0" distB="0" distL="0" distR="0">
            <wp:extent cx="2442270" cy="1645920"/>
            <wp:effectExtent l="0" t="0" r="0" b="0"/>
            <wp:docPr id="27" name="Image 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" name="Image 27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4227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85"/>
        <w:rPr>
          <w:sz w:val="12"/>
        </w:rPr>
      </w:pPr>
    </w:p>
    <w:p>
      <w:pPr>
        <w:spacing w:before="0"/>
        <w:ind w:left="1298" w:right="0" w:firstLine="0"/>
        <w:jc w:val="left"/>
        <w:rPr>
          <w:sz w:val="12"/>
        </w:rPr>
      </w:pPr>
      <w:bookmarkStart w:name="_bookmark9" w:id="22"/>
      <w:bookmarkEnd w:id="22"/>
      <w:r>
        <w:rPr/>
      </w:r>
      <w:r>
        <w:rPr>
          <w:b/>
          <w:w w:val="120"/>
          <w:sz w:val="12"/>
        </w:rPr>
        <w:t>/ig.</w:t>
      </w:r>
      <w:r>
        <w:rPr>
          <w:b/>
          <w:spacing w:val="17"/>
          <w:w w:val="120"/>
          <w:sz w:val="12"/>
        </w:rPr>
        <w:t> </w:t>
      </w:r>
      <w:r>
        <w:rPr>
          <w:b/>
          <w:w w:val="120"/>
          <w:sz w:val="12"/>
        </w:rPr>
        <w:t>3.</w:t>
      </w:r>
      <w:r>
        <w:rPr>
          <w:b/>
          <w:spacing w:val="43"/>
          <w:w w:val="120"/>
          <w:sz w:val="12"/>
        </w:rPr>
        <w:t> </w:t>
      </w:r>
      <w:r>
        <w:rPr>
          <w:w w:val="120"/>
          <w:sz w:val="12"/>
        </w:rPr>
        <w:t>Vulnerability</w:t>
      </w:r>
      <w:r>
        <w:rPr>
          <w:spacing w:val="17"/>
          <w:w w:val="120"/>
          <w:sz w:val="12"/>
        </w:rPr>
        <w:t> </w:t>
      </w:r>
      <w:r>
        <w:rPr>
          <w:w w:val="120"/>
          <w:sz w:val="12"/>
        </w:rPr>
        <w:t>severity</w:t>
      </w:r>
      <w:r>
        <w:rPr>
          <w:spacing w:val="17"/>
          <w:w w:val="120"/>
          <w:sz w:val="12"/>
        </w:rPr>
        <w:t> </w:t>
      </w:r>
      <w:r>
        <w:rPr>
          <w:w w:val="120"/>
          <w:sz w:val="12"/>
        </w:rPr>
        <w:t>data</w:t>
      </w:r>
      <w:r>
        <w:rPr>
          <w:spacing w:val="17"/>
          <w:w w:val="120"/>
          <w:sz w:val="12"/>
        </w:rPr>
        <w:t> </w:t>
      </w:r>
      <w:r>
        <w:rPr>
          <w:spacing w:val="-2"/>
          <w:w w:val="120"/>
          <w:sz w:val="12"/>
        </w:rPr>
        <w:t>collection.</w: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83"/>
        <w:rPr>
          <w:sz w:val="12"/>
        </w:rPr>
      </w:pPr>
    </w:p>
    <w:p>
      <w:pPr>
        <w:pStyle w:val="ListParagraph"/>
        <w:numPr>
          <w:ilvl w:val="1"/>
          <w:numId w:val="1"/>
        </w:numPr>
        <w:tabs>
          <w:tab w:pos="456" w:val="left" w:leader="none"/>
        </w:tabs>
        <w:spacing w:line="240" w:lineRule="auto" w:before="0" w:after="0"/>
        <w:ind w:left="456" w:right="0" w:hanging="345"/>
        <w:jc w:val="left"/>
        <w:rPr>
          <w:i/>
          <w:sz w:val="16"/>
        </w:rPr>
      </w:pPr>
      <w:bookmarkStart w:name="Data collection" w:id="23"/>
      <w:bookmarkEnd w:id="23"/>
      <w:r>
        <w:rPr/>
      </w:r>
      <w:r>
        <w:rPr>
          <w:i/>
          <w:sz w:val="16"/>
        </w:rPr>
        <w:t>Data</w:t>
      </w:r>
      <w:r>
        <w:rPr>
          <w:i/>
          <w:spacing w:val="13"/>
          <w:sz w:val="16"/>
        </w:rPr>
        <w:t> </w:t>
      </w:r>
      <w:r>
        <w:rPr>
          <w:i/>
          <w:spacing w:val="-2"/>
          <w:sz w:val="16"/>
        </w:rPr>
        <w:t>collection</w:t>
      </w:r>
    </w:p>
    <w:p>
      <w:pPr>
        <w:pStyle w:val="BodyText"/>
        <w:spacing w:before="136"/>
        <w:rPr>
          <w:i/>
        </w:rPr>
      </w:pPr>
    </w:p>
    <w:p>
      <w:pPr>
        <w:pStyle w:val="BodyText"/>
        <w:spacing w:line="285" w:lineRule="auto"/>
        <w:ind w:left="111" w:right="38" w:firstLine="239"/>
        <w:jc w:val="both"/>
      </w:pPr>
      <w:r>
        <w:rPr>
          <w:w w:val="110"/>
        </w:rPr>
        <w:t>We employ multiple ways to collect vulnerability data from </w:t>
      </w:r>
      <w:r>
        <w:rPr>
          <w:w w:val="110"/>
        </w:rPr>
        <w:t>online public repositories, as depicted in </w:t>
      </w:r>
      <w:hyperlink w:history="true" w:anchor="_bookmark9">
        <w:r>
          <w:rPr>
            <w:color w:val="007FAC"/>
            <w:w w:val="110"/>
          </w:rPr>
          <w:t>Fig.</w:t>
        </w:r>
      </w:hyperlink>
      <w:r>
        <w:rPr>
          <w:color w:val="007FAC"/>
          <w:w w:val="110"/>
        </w:rPr>
        <w:t> </w:t>
      </w:r>
      <w:hyperlink w:history="true" w:anchor="_bookmark9">
        <w:r>
          <w:rPr>
            <w:color w:val="007FAC"/>
            <w:w w:val="110"/>
          </w:rPr>
          <w:t>3</w:t>
        </w:r>
      </w:hyperlink>
      <w:r>
        <w:rPr>
          <w:w w:val="110"/>
        </w:rPr>
        <w:t>. More specifically, NVD data feeds are directly downloaded and stored in a local database in JSON format.</w:t>
      </w:r>
      <w:r>
        <w:rPr>
          <w:w w:val="110"/>
        </w:rPr>
        <w:t> The</w:t>
      </w:r>
      <w:r>
        <w:rPr>
          <w:w w:val="110"/>
        </w:rPr>
        <w:t> JSON</w:t>
      </w:r>
      <w:r>
        <w:rPr>
          <w:w w:val="110"/>
        </w:rPr>
        <w:t> format</w:t>
      </w:r>
      <w:r>
        <w:rPr>
          <w:w w:val="110"/>
        </w:rPr>
        <w:t> is</w:t>
      </w:r>
      <w:r>
        <w:rPr>
          <w:w w:val="110"/>
        </w:rPr>
        <w:t> an</w:t>
      </w:r>
      <w:r>
        <w:rPr>
          <w:w w:val="110"/>
        </w:rPr>
        <w:t> open</w:t>
      </w:r>
      <w:r>
        <w:rPr>
          <w:w w:val="110"/>
        </w:rPr>
        <w:t> standard</w:t>
      </w:r>
      <w:r>
        <w:rPr>
          <w:w w:val="110"/>
        </w:rPr>
        <w:t> file</w:t>
      </w:r>
      <w:r>
        <w:rPr>
          <w:w w:val="110"/>
        </w:rPr>
        <w:t> format</w:t>
      </w:r>
      <w:r>
        <w:rPr>
          <w:w w:val="110"/>
        </w:rPr>
        <w:t> used</w:t>
      </w:r>
      <w:r>
        <w:rPr>
          <w:w w:val="110"/>
        </w:rPr>
        <w:t> for interchanging data, consisting of human-readable text (i.e., not binary) attributes’</w:t>
      </w:r>
      <w:r>
        <w:rPr>
          <w:w w:val="110"/>
        </w:rPr>
        <w:t> value</w:t>
      </w:r>
      <w:r>
        <w:rPr>
          <w:w w:val="110"/>
        </w:rPr>
        <w:t> pairs.</w:t>
      </w:r>
      <w:r>
        <w:rPr>
          <w:w w:val="110"/>
        </w:rPr>
        <w:t> JSON</w:t>
      </w:r>
      <w:r>
        <w:rPr>
          <w:w w:val="110"/>
        </w:rPr>
        <w:t> objects</w:t>
      </w:r>
      <w:r>
        <w:rPr>
          <w:w w:val="110"/>
        </w:rPr>
        <w:t> can</w:t>
      </w:r>
      <w:r>
        <w:rPr>
          <w:w w:val="110"/>
        </w:rPr>
        <w:t> be</w:t>
      </w:r>
      <w:r>
        <w:rPr>
          <w:w w:val="110"/>
        </w:rPr>
        <w:t> nested</w:t>
      </w:r>
      <w:r>
        <w:rPr>
          <w:w w:val="110"/>
        </w:rPr>
        <w:t> inside</w:t>
      </w:r>
      <w:r>
        <w:rPr>
          <w:w w:val="110"/>
        </w:rPr>
        <w:t> other</w:t>
      </w:r>
      <w:r>
        <w:rPr>
          <w:w w:val="110"/>
        </w:rPr>
        <w:t> JSON objects,</w:t>
      </w:r>
      <w:r>
        <w:rPr>
          <w:spacing w:val="40"/>
          <w:w w:val="110"/>
        </w:rPr>
        <w:t> </w:t>
      </w:r>
      <w:r>
        <w:rPr>
          <w:w w:val="110"/>
        </w:rPr>
        <w:t>while</w:t>
      </w:r>
      <w:r>
        <w:rPr>
          <w:spacing w:val="40"/>
          <w:w w:val="110"/>
        </w:rPr>
        <w:t> </w:t>
      </w:r>
      <w:r>
        <w:rPr>
          <w:w w:val="110"/>
        </w:rPr>
        <w:t>each</w:t>
      </w:r>
      <w:r>
        <w:rPr>
          <w:spacing w:val="40"/>
          <w:w w:val="110"/>
        </w:rPr>
        <w:t> </w:t>
      </w:r>
      <w:r>
        <w:rPr>
          <w:w w:val="110"/>
        </w:rPr>
        <w:t>nested</w:t>
      </w:r>
      <w:r>
        <w:rPr>
          <w:spacing w:val="40"/>
          <w:w w:val="110"/>
        </w:rPr>
        <w:t> </w:t>
      </w:r>
      <w:r>
        <w:rPr>
          <w:w w:val="110"/>
        </w:rPr>
        <w:t>object</w:t>
      </w:r>
      <w:r>
        <w:rPr>
          <w:spacing w:val="40"/>
          <w:w w:val="110"/>
        </w:rPr>
        <w:t> </w:t>
      </w:r>
      <w:r>
        <w:rPr>
          <w:w w:val="110"/>
        </w:rPr>
        <w:t>has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w w:val="110"/>
        </w:rPr>
        <w:t>unique</w:t>
      </w:r>
      <w:r>
        <w:rPr>
          <w:spacing w:val="40"/>
          <w:w w:val="110"/>
        </w:rPr>
        <w:t> </w:t>
      </w:r>
      <w:r>
        <w:rPr>
          <w:w w:val="110"/>
        </w:rPr>
        <w:t>access</w:t>
      </w:r>
      <w:r>
        <w:rPr>
          <w:spacing w:val="40"/>
          <w:w w:val="110"/>
        </w:rPr>
        <w:t> </w:t>
      </w:r>
      <w:r>
        <w:rPr>
          <w:w w:val="110"/>
        </w:rPr>
        <w:t>path</w:t>
      </w:r>
      <w:r>
        <w:rPr>
          <w:spacing w:val="40"/>
          <w:w w:val="110"/>
        </w:rPr>
        <w:t> </w:t>
      </w:r>
      <w:r>
        <w:rPr>
          <w:w w:val="110"/>
        </w:rPr>
        <w:t>across the</w:t>
      </w:r>
      <w:r>
        <w:rPr>
          <w:w w:val="110"/>
        </w:rPr>
        <w:t> tree-like</w:t>
      </w:r>
      <w:r>
        <w:rPr>
          <w:w w:val="110"/>
        </w:rPr>
        <w:t> structure.</w:t>
      </w:r>
      <w:r>
        <w:rPr>
          <w:w w:val="110"/>
        </w:rPr>
        <w:t> To</w:t>
      </w:r>
      <w:r>
        <w:rPr>
          <w:w w:val="110"/>
        </w:rPr>
        <w:t> ensure</w:t>
      </w:r>
      <w:r>
        <w:rPr>
          <w:w w:val="110"/>
        </w:rPr>
        <w:t> that</w:t>
      </w:r>
      <w:r>
        <w:rPr>
          <w:w w:val="110"/>
        </w:rPr>
        <w:t> the</w:t>
      </w:r>
      <w:r>
        <w:rPr>
          <w:w w:val="110"/>
        </w:rPr>
        <w:t> local</w:t>
      </w:r>
      <w:r>
        <w:rPr>
          <w:w w:val="110"/>
        </w:rPr>
        <w:t> files</w:t>
      </w:r>
      <w:r>
        <w:rPr>
          <w:w w:val="110"/>
        </w:rPr>
        <w:t> and</w:t>
      </w:r>
      <w:r>
        <w:rPr>
          <w:w w:val="110"/>
        </w:rPr>
        <w:t> online</w:t>
      </w:r>
      <w:r>
        <w:rPr>
          <w:w w:val="110"/>
        </w:rPr>
        <w:t> NVD data feeds are synchronized, we set up a scheduler to perform hourly data retrieval and update the data through an existing Python library </w:t>
      </w:r>
      <w:r>
        <w:rPr>
          <w:i/>
          <w:w w:val="110"/>
        </w:rPr>
        <w:t>APScheduler</w:t>
      </w:r>
      <w:r>
        <w:rPr>
          <w:i/>
          <w:w w:val="110"/>
        </w:rPr>
        <w:t> </w:t>
      </w:r>
      <w:r>
        <w:rPr>
          <w:w w:val="110"/>
        </w:rPr>
        <w:t>(referring</w:t>
      </w:r>
      <w:r>
        <w:rPr>
          <w:spacing w:val="-10"/>
          <w:w w:val="110"/>
        </w:rPr>
        <w:t> </w:t>
      </w:r>
      <w:r>
        <w:rPr>
          <w:w w:val="110"/>
        </w:rPr>
        <w:t>to</w:t>
      </w:r>
      <w:r>
        <w:rPr>
          <w:spacing w:val="-10"/>
          <w:w w:val="110"/>
        </w:rPr>
        <w:t> </w:t>
      </w:r>
      <w:r>
        <w:rPr>
          <w:w w:val="110"/>
        </w:rPr>
        <w:t>Advanced</w:t>
      </w:r>
      <w:r>
        <w:rPr>
          <w:spacing w:val="-10"/>
          <w:w w:val="110"/>
        </w:rPr>
        <w:t> </w:t>
      </w:r>
      <w:r>
        <w:rPr>
          <w:w w:val="110"/>
        </w:rPr>
        <w:t>Python</w:t>
      </w:r>
      <w:r>
        <w:rPr>
          <w:spacing w:val="-10"/>
          <w:w w:val="110"/>
        </w:rPr>
        <w:t> </w:t>
      </w:r>
      <w:r>
        <w:rPr>
          <w:w w:val="110"/>
        </w:rPr>
        <w:t>Scheduler).</w:t>
      </w:r>
      <w:r>
        <w:rPr>
          <w:spacing w:val="-10"/>
          <w:w w:val="110"/>
        </w:rPr>
        <w:t> </w:t>
      </w:r>
      <w:r>
        <w:rPr>
          <w:w w:val="110"/>
        </w:rPr>
        <w:t>We</w:t>
      </w:r>
      <w:r>
        <w:rPr>
          <w:spacing w:val="-10"/>
          <w:w w:val="110"/>
        </w:rPr>
        <w:t> </w:t>
      </w:r>
      <w:r>
        <w:rPr>
          <w:w w:val="110"/>
        </w:rPr>
        <w:t>choose</w:t>
      </w:r>
      <w:r>
        <w:rPr>
          <w:spacing w:val="-10"/>
          <w:w w:val="110"/>
        </w:rPr>
        <w:t> </w:t>
      </w:r>
      <w:r>
        <w:rPr>
          <w:w w:val="110"/>
        </w:rPr>
        <w:t>the hourly</w:t>
      </w:r>
      <w:r>
        <w:rPr>
          <w:spacing w:val="-11"/>
          <w:w w:val="110"/>
        </w:rPr>
        <w:t> </w:t>
      </w:r>
      <w:r>
        <w:rPr>
          <w:w w:val="110"/>
        </w:rPr>
        <w:t>schedule to mirror NVD data considering that the “</w:t>
      </w:r>
      <w:r>
        <w:rPr>
          <w:i/>
          <w:w w:val="110"/>
        </w:rPr>
        <w:t>recent</w:t>
      </w:r>
      <w:r>
        <w:rPr>
          <w:i/>
          <w:spacing w:val="-11"/>
          <w:w w:val="110"/>
        </w:rPr>
        <w:t> </w:t>
      </w:r>
      <w:r>
        <w:rPr>
          <w:w w:val="110"/>
        </w:rPr>
        <w:t>” and “</w:t>
      </w:r>
      <w:r>
        <w:rPr>
          <w:i/>
          <w:w w:val="110"/>
        </w:rPr>
        <w:t>modified</w:t>
      </w:r>
      <w:r>
        <w:rPr>
          <w:w w:val="110"/>
        </w:rPr>
        <w:t>”</w:t>
      </w:r>
      <w:r>
        <w:rPr>
          <w:w w:val="110"/>
        </w:rPr>
        <w:t> feeds</w:t>
      </w:r>
      <w:r>
        <w:rPr>
          <w:w w:val="110"/>
        </w:rPr>
        <w:t> in</w:t>
      </w:r>
      <w:r>
        <w:rPr>
          <w:w w:val="110"/>
        </w:rPr>
        <w:t> NVD</w:t>
      </w:r>
      <w:r>
        <w:rPr>
          <w:w w:val="110"/>
        </w:rPr>
        <w:t> are</w:t>
      </w:r>
      <w:r>
        <w:rPr>
          <w:w w:val="110"/>
        </w:rPr>
        <w:t> updated</w:t>
      </w:r>
      <w:r>
        <w:rPr>
          <w:w w:val="110"/>
        </w:rPr>
        <w:t> every</w:t>
      </w:r>
      <w:r>
        <w:rPr>
          <w:w w:val="110"/>
        </w:rPr>
        <w:t> two</w:t>
      </w:r>
      <w:r>
        <w:rPr>
          <w:w w:val="110"/>
        </w:rPr>
        <w:t> hours,</w:t>
      </w:r>
      <w:r>
        <w:rPr>
          <w:w w:val="110"/>
        </w:rPr>
        <w:t> while</w:t>
      </w:r>
      <w:r>
        <w:rPr>
          <w:w w:val="110"/>
        </w:rPr>
        <w:t> the</w:t>
      </w:r>
      <w:r>
        <w:rPr>
          <w:w w:val="110"/>
        </w:rPr>
        <w:t> rest are</w:t>
      </w:r>
      <w:r>
        <w:rPr>
          <w:w w:val="110"/>
        </w:rPr>
        <w:t> updated</w:t>
      </w:r>
      <w:r>
        <w:rPr>
          <w:w w:val="110"/>
        </w:rPr>
        <w:t> nightly.</w:t>
      </w:r>
      <w:r>
        <w:rPr>
          <w:w w:val="110"/>
        </w:rPr>
        <w:t> Besides</w:t>
      </w:r>
      <w:r>
        <w:rPr>
          <w:w w:val="110"/>
        </w:rPr>
        <w:t> NVD,</w:t>
      </w:r>
      <w:r>
        <w:rPr>
          <w:w w:val="110"/>
        </w:rPr>
        <w:t> we</w:t>
      </w:r>
      <w:r>
        <w:rPr>
          <w:w w:val="110"/>
        </w:rPr>
        <w:t> apply</w:t>
      </w:r>
      <w:r>
        <w:rPr>
          <w:w w:val="110"/>
        </w:rPr>
        <w:t> web</w:t>
      </w:r>
      <w:r>
        <w:rPr>
          <w:w w:val="110"/>
        </w:rPr>
        <w:t> crawling</w:t>
      </w:r>
      <w:r>
        <w:rPr>
          <w:w w:val="110"/>
        </w:rPr>
        <w:t> and</w:t>
      </w:r>
      <w:r>
        <w:rPr>
          <w:w w:val="110"/>
        </w:rPr>
        <w:t> web scraping techniques [</w:t>
      </w:r>
      <w:hyperlink w:history="true" w:anchor="_bookmark57">
        <w:r>
          <w:rPr>
            <w:color w:val="007FAC"/>
            <w:w w:val="110"/>
          </w:rPr>
          <w:t>38</w:t>
        </w:r>
      </w:hyperlink>
      <w:r>
        <w:rPr>
          <w:w w:val="110"/>
        </w:rPr>
        <w:t>] to grasp vulnerability information published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-8"/>
          <w:w w:val="110"/>
        </w:rPr>
        <w:t> </w:t>
      </w:r>
      <w:r>
        <w:rPr>
          <w:w w:val="110"/>
        </w:rPr>
        <w:t>SecurityFocus,</w:t>
      </w:r>
      <w:r>
        <w:rPr>
          <w:spacing w:val="-8"/>
          <w:w w:val="110"/>
        </w:rPr>
        <w:t> </w:t>
      </w:r>
      <w:r>
        <w:rPr>
          <w:w w:val="110"/>
        </w:rPr>
        <w:t>ICS</w:t>
      </w:r>
      <w:r>
        <w:rPr>
          <w:spacing w:val="-8"/>
          <w:w w:val="110"/>
        </w:rPr>
        <w:t> </w:t>
      </w:r>
      <w:r>
        <w:rPr>
          <w:w w:val="110"/>
        </w:rPr>
        <w:t>CERT</w:t>
      </w:r>
      <w:r>
        <w:rPr>
          <w:spacing w:val="-8"/>
          <w:w w:val="110"/>
        </w:rPr>
        <w:t> </w:t>
      </w:r>
      <w:r>
        <w:rPr>
          <w:w w:val="110"/>
        </w:rPr>
        <w:t>and</w:t>
      </w:r>
      <w:r>
        <w:rPr>
          <w:spacing w:val="-8"/>
          <w:w w:val="110"/>
        </w:rPr>
        <w:t> </w:t>
      </w:r>
      <w:r>
        <w:rPr>
          <w:w w:val="110"/>
        </w:rPr>
        <w:t>vendor</w:t>
      </w:r>
      <w:r>
        <w:rPr>
          <w:spacing w:val="-8"/>
          <w:w w:val="110"/>
        </w:rPr>
        <w:t> </w:t>
      </w:r>
      <w:r>
        <w:rPr>
          <w:w w:val="110"/>
        </w:rPr>
        <w:t>websites.</w:t>
      </w:r>
      <w:r>
        <w:rPr>
          <w:spacing w:val="-8"/>
          <w:w w:val="110"/>
        </w:rPr>
        <w:t> </w:t>
      </w:r>
      <w:r>
        <w:rPr>
          <w:w w:val="110"/>
        </w:rPr>
        <w:t>Web</w:t>
      </w:r>
      <w:r>
        <w:rPr>
          <w:spacing w:val="-8"/>
          <w:w w:val="110"/>
        </w:rPr>
        <w:t> </w:t>
      </w:r>
      <w:r>
        <w:rPr>
          <w:w w:val="110"/>
        </w:rPr>
        <w:t>crawling</w:t>
      </w:r>
      <w:r>
        <w:rPr>
          <w:spacing w:val="-8"/>
          <w:w w:val="110"/>
        </w:rPr>
        <w:t> </w:t>
      </w:r>
      <w:r>
        <w:rPr>
          <w:w w:val="110"/>
        </w:rPr>
        <w:t>refers to</w:t>
      </w:r>
      <w:r>
        <w:rPr>
          <w:w w:val="110"/>
        </w:rPr>
        <w:t> the</w:t>
      </w:r>
      <w:r>
        <w:rPr>
          <w:w w:val="110"/>
        </w:rPr>
        <w:t> process</w:t>
      </w:r>
      <w:r>
        <w:rPr>
          <w:w w:val="110"/>
        </w:rPr>
        <w:t> of</w:t>
      </w:r>
      <w:r>
        <w:rPr>
          <w:w w:val="110"/>
        </w:rPr>
        <w:t> browsing</w:t>
      </w:r>
      <w:r>
        <w:rPr>
          <w:w w:val="110"/>
        </w:rPr>
        <w:t> and</w:t>
      </w:r>
      <w:r>
        <w:rPr>
          <w:w w:val="110"/>
        </w:rPr>
        <w:t> indexing</w:t>
      </w:r>
      <w:r>
        <w:rPr>
          <w:w w:val="110"/>
        </w:rPr>
        <w:t> contents</w:t>
      </w:r>
      <w:r>
        <w:rPr>
          <w:w w:val="110"/>
        </w:rPr>
        <w:t> from</w:t>
      </w:r>
      <w:r>
        <w:rPr>
          <w:w w:val="110"/>
        </w:rPr>
        <w:t> web</w:t>
      </w:r>
      <w:r>
        <w:rPr>
          <w:w w:val="110"/>
        </w:rPr>
        <w:t> pages. Examples</w:t>
      </w:r>
      <w:r>
        <w:rPr>
          <w:w w:val="110"/>
        </w:rPr>
        <w:t> of</w:t>
      </w:r>
      <w:r>
        <w:rPr>
          <w:w w:val="110"/>
        </w:rPr>
        <w:t> relevant</w:t>
      </w:r>
      <w:r>
        <w:rPr>
          <w:w w:val="110"/>
        </w:rPr>
        <w:t> built-in</w:t>
      </w:r>
      <w:r>
        <w:rPr>
          <w:w w:val="110"/>
        </w:rPr>
        <w:t> Python</w:t>
      </w:r>
      <w:r>
        <w:rPr>
          <w:w w:val="110"/>
        </w:rPr>
        <w:t> functions</w:t>
      </w:r>
      <w:r>
        <w:rPr>
          <w:w w:val="110"/>
        </w:rPr>
        <w:t> include</w:t>
      </w:r>
      <w:r>
        <w:rPr>
          <w:w w:val="110"/>
        </w:rPr>
        <w:t> </w:t>
      </w:r>
      <w:r>
        <w:rPr>
          <w:i/>
          <w:w w:val="110"/>
        </w:rPr>
        <w:t>urllib.request</w:t>
      </w:r>
      <w:r>
        <w:rPr>
          <w:i/>
          <w:w w:val="110"/>
        </w:rPr>
        <w:t> </w:t>
      </w:r>
      <w:r>
        <w:rPr>
          <w:w w:val="110"/>
        </w:rPr>
        <w:t>that</w:t>
      </w:r>
      <w:r>
        <w:rPr>
          <w:spacing w:val="-10"/>
          <w:w w:val="110"/>
        </w:rPr>
        <w:t> </w:t>
      </w:r>
      <w:r>
        <w:rPr>
          <w:w w:val="110"/>
        </w:rPr>
        <w:t>downloads</w:t>
      </w:r>
      <w:r>
        <w:rPr>
          <w:spacing w:val="-10"/>
          <w:w w:val="110"/>
        </w:rPr>
        <w:t> </w:t>
      </w:r>
      <w:r>
        <w:rPr>
          <w:i/>
          <w:w w:val="110"/>
        </w:rPr>
        <w:t>html</w:t>
      </w:r>
      <w:r>
        <w:rPr>
          <w:i/>
          <w:spacing w:val="-10"/>
          <w:w w:val="110"/>
        </w:rPr>
        <w:t> </w:t>
      </w:r>
      <w:r>
        <w:rPr>
          <w:w w:val="110"/>
        </w:rPr>
        <w:t>pages</w:t>
      </w:r>
      <w:r>
        <w:rPr>
          <w:spacing w:val="-10"/>
          <w:w w:val="110"/>
        </w:rPr>
        <w:t> </w:t>
      </w:r>
      <w:r>
        <w:rPr>
          <w:w w:val="110"/>
        </w:rPr>
        <w:t>and</w:t>
      </w:r>
      <w:r>
        <w:rPr>
          <w:spacing w:val="-10"/>
          <w:w w:val="110"/>
        </w:rPr>
        <w:t> </w:t>
      </w:r>
      <w:r>
        <w:rPr>
          <w:i/>
          <w:w w:val="110"/>
        </w:rPr>
        <w:t>urllib.error</w:t>
      </w:r>
      <w:r>
        <w:rPr>
          <w:i/>
          <w:w w:val="110"/>
        </w:rPr>
        <w:t> </w:t>
      </w:r>
      <w:r>
        <w:rPr>
          <w:w w:val="110"/>
        </w:rPr>
        <w:t>that</w:t>
      </w:r>
      <w:r>
        <w:rPr>
          <w:spacing w:val="-10"/>
          <w:w w:val="110"/>
        </w:rPr>
        <w:t> </w:t>
      </w:r>
      <w:r>
        <w:rPr>
          <w:w w:val="110"/>
        </w:rPr>
        <w:t>handle</w:t>
      </w:r>
      <w:r>
        <w:rPr>
          <w:spacing w:val="-10"/>
          <w:w w:val="110"/>
        </w:rPr>
        <w:t> </w:t>
      </w:r>
      <w:r>
        <w:rPr>
          <w:w w:val="110"/>
        </w:rPr>
        <w:t>exceptions.</w:t>
      </w:r>
      <w:r>
        <w:rPr>
          <w:spacing w:val="-10"/>
          <w:w w:val="110"/>
        </w:rPr>
        <w:t> </w:t>
      </w:r>
      <w:r>
        <w:rPr>
          <w:w w:val="110"/>
        </w:rPr>
        <w:t>Web scraping</w:t>
      </w:r>
      <w:r>
        <w:rPr>
          <w:w w:val="110"/>
        </w:rPr>
        <w:t> means</w:t>
      </w:r>
      <w:r>
        <w:rPr>
          <w:w w:val="110"/>
        </w:rPr>
        <w:t> locating</w:t>
      </w:r>
      <w:r>
        <w:rPr>
          <w:w w:val="110"/>
        </w:rPr>
        <w:t> and</w:t>
      </w:r>
      <w:r>
        <w:rPr>
          <w:w w:val="110"/>
        </w:rPr>
        <w:t> collecting</w:t>
      </w:r>
      <w:r>
        <w:rPr>
          <w:w w:val="110"/>
        </w:rPr>
        <w:t> certain</w:t>
      </w:r>
      <w:r>
        <w:rPr>
          <w:w w:val="110"/>
        </w:rPr>
        <w:t> information</w:t>
      </w:r>
      <w:r>
        <w:rPr>
          <w:w w:val="110"/>
        </w:rPr>
        <w:t> and</w:t>
      </w:r>
      <w:r>
        <w:rPr>
          <w:w w:val="110"/>
        </w:rPr>
        <w:t> are </w:t>
      </w:r>
      <w:r>
        <w:rPr/>
        <w:t>supported by tools like HTML parser </w:t>
      </w:r>
      <w:r>
        <w:rPr>
          <w:i/>
        </w:rPr>
        <w:t>Beautiful Soup </w:t>
      </w:r>
      <w:r>
        <w:rPr/>
        <w:t>[</w:t>
      </w:r>
      <w:hyperlink w:history="true" w:anchor="_bookmark58">
        <w:r>
          <w:rPr>
            <w:color w:val="007FAC"/>
          </w:rPr>
          <w:t>39</w:t>
        </w:r>
      </w:hyperlink>
      <w:r>
        <w:rPr/>
        <w:t>]. After fetching,</w:t>
      </w:r>
      <w:r>
        <w:rPr>
          <w:w w:val="110"/>
        </w:rPr>
        <w:t> parsing</w:t>
      </w:r>
      <w:r>
        <w:rPr>
          <w:spacing w:val="-2"/>
          <w:w w:val="110"/>
        </w:rPr>
        <w:t> </w:t>
      </w:r>
      <w:r>
        <w:rPr>
          <w:w w:val="110"/>
        </w:rPr>
        <w:t>and</w:t>
      </w:r>
      <w:r>
        <w:rPr>
          <w:spacing w:val="-2"/>
          <w:w w:val="110"/>
        </w:rPr>
        <w:t> </w:t>
      </w:r>
      <w:r>
        <w:rPr>
          <w:w w:val="110"/>
        </w:rPr>
        <w:t>extracting</w:t>
      </w:r>
      <w:r>
        <w:rPr>
          <w:spacing w:val="-2"/>
          <w:w w:val="110"/>
        </w:rPr>
        <w:t> </w:t>
      </w:r>
      <w:r>
        <w:rPr>
          <w:w w:val="110"/>
        </w:rPr>
        <w:t>targeted</w:t>
      </w:r>
      <w:r>
        <w:rPr>
          <w:spacing w:val="-2"/>
          <w:w w:val="110"/>
        </w:rPr>
        <w:t> </w:t>
      </w:r>
      <w:r>
        <w:rPr>
          <w:w w:val="110"/>
        </w:rPr>
        <w:t>information,</w:t>
      </w:r>
      <w:r>
        <w:rPr>
          <w:spacing w:val="-2"/>
          <w:w w:val="110"/>
        </w:rPr>
        <w:t> </w:t>
      </w:r>
      <w:r>
        <w:rPr>
          <w:w w:val="110"/>
        </w:rPr>
        <w:t>we</w:t>
      </w:r>
      <w:r>
        <w:rPr>
          <w:spacing w:val="-2"/>
          <w:w w:val="110"/>
        </w:rPr>
        <w:t> </w:t>
      </w:r>
      <w:r>
        <w:rPr>
          <w:w w:val="110"/>
        </w:rPr>
        <w:t>store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retrieved</w:t>
      </w:r>
      <w:r>
        <w:rPr>
          <w:spacing w:val="-2"/>
          <w:w w:val="110"/>
        </w:rPr>
        <w:t> </w:t>
      </w:r>
      <w:r>
        <w:rPr>
          <w:w w:val="110"/>
        </w:rPr>
        <w:t>data in</w:t>
      </w:r>
      <w:r>
        <w:rPr>
          <w:spacing w:val="22"/>
          <w:w w:val="110"/>
        </w:rPr>
        <w:t> </w:t>
      </w:r>
      <w:r>
        <w:rPr>
          <w:w w:val="110"/>
        </w:rPr>
        <w:t>a</w:t>
      </w:r>
      <w:r>
        <w:rPr>
          <w:spacing w:val="22"/>
          <w:w w:val="110"/>
        </w:rPr>
        <w:t> </w:t>
      </w:r>
      <w:r>
        <w:rPr>
          <w:w w:val="110"/>
        </w:rPr>
        <w:t>proper</w:t>
      </w:r>
      <w:r>
        <w:rPr>
          <w:spacing w:val="22"/>
          <w:w w:val="110"/>
        </w:rPr>
        <w:t> </w:t>
      </w:r>
      <w:r>
        <w:rPr>
          <w:w w:val="110"/>
        </w:rPr>
        <w:t>format</w:t>
      </w:r>
      <w:r>
        <w:rPr>
          <w:spacing w:val="22"/>
          <w:w w:val="110"/>
        </w:rPr>
        <w:t> </w:t>
      </w:r>
      <w:r>
        <w:rPr>
          <w:w w:val="110"/>
        </w:rPr>
        <w:t>tailored</w:t>
      </w:r>
      <w:r>
        <w:rPr>
          <w:spacing w:val="22"/>
          <w:w w:val="110"/>
        </w:rPr>
        <w:t> </w:t>
      </w:r>
      <w:r>
        <w:rPr>
          <w:w w:val="110"/>
        </w:rPr>
        <w:t>to</w:t>
      </w:r>
      <w:r>
        <w:rPr>
          <w:spacing w:val="22"/>
          <w:w w:val="110"/>
        </w:rPr>
        <w:t> </w:t>
      </w:r>
      <w:r>
        <w:rPr>
          <w:w w:val="110"/>
        </w:rPr>
        <w:t>the</w:t>
      </w:r>
      <w:r>
        <w:rPr>
          <w:spacing w:val="22"/>
          <w:w w:val="110"/>
        </w:rPr>
        <w:t> </w:t>
      </w:r>
      <w:r>
        <w:rPr>
          <w:w w:val="110"/>
        </w:rPr>
        <w:t>data</w:t>
      </w:r>
      <w:r>
        <w:rPr>
          <w:spacing w:val="22"/>
          <w:w w:val="110"/>
        </w:rPr>
        <w:t> </w:t>
      </w:r>
      <w:r>
        <w:rPr>
          <w:w w:val="110"/>
        </w:rPr>
        <w:t>usage.</w:t>
      </w:r>
      <w:r>
        <w:rPr>
          <w:spacing w:val="22"/>
          <w:w w:val="110"/>
        </w:rPr>
        <w:t> </w:t>
      </w:r>
      <w:r>
        <w:rPr>
          <w:w w:val="110"/>
        </w:rPr>
        <w:t>For</w:t>
      </w:r>
      <w:r>
        <w:rPr>
          <w:spacing w:val="22"/>
          <w:w w:val="110"/>
        </w:rPr>
        <w:t> </w:t>
      </w:r>
      <w:r>
        <w:rPr>
          <w:w w:val="110"/>
        </w:rPr>
        <w:t>instance,</w:t>
      </w:r>
      <w:r>
        <w:rPr>
          <w:spacing w:val="22"/>
          <w:w w:val="110"/>
        </w:rPr>
        <w:t> </w:t>
      </w:r>
      <w:r>
        <w:rPr>
          <w:w w:val="110"/>
        </w:rPr>
        <w:t>we</w:t>
      </w:r>
      <w:r>
        <w:rPr>
          <w:spacing w:val="22"/>
          <w:w w:val="110"/>
        </w:rPr>
        <w:t> </w:t>
      </w:r>
      <w:r>
        <w:rPr>
          <w:w w:val="110"/>
        </w:rPr>
        <w:t>store the data extracted from SecurityFocus in local files with fields like Bugtraq-ID,</w:t>
      </w:r>
      <w:r>
        <w:rPr>
          <w:spacing w:val="-1"/>
          <w:w w:val="110"/>
        </w:rPr>
        <w:t> </w:t>
      </w:r>
      <w:r>
        <w:rPr>
          <w:w w:val="110"/>
        </w:rPr>
        <w:t>CVE-ID,</w:t>
      </w:r>
      <w:r>
        <w:rPr>
          <w:spacing w:val="-1"/>
          <w:w w:val="110"/>
        </w:rPr>
        <w:t> </w:t>
      </w:r>
      <w:r>
        <w:rPr>
          <w:w w:val="110"/>
        </w:rPr>
        <w:t>title,</w:t>
      </w:r>
      <w:r>
        <w:rPr>
          <w:spacing w:val="-1"/>
          <w:w w:val="110"/>
        </w:rPr>
        <w:t> </w:t>
      </w:r>
      <w:r>
        <w:rPr>
          <w:w w:val="110"/>
        </w:rPr>
        <w:t>publish</w:t>
      </w:r>
      <w:r>
        <w:rPr>
          <w:spacing w:val="-1"/>
          <w:w w:val="110"/>
        </w:rPr>
        <w:t> </w:t>
      </w:r>
      <w:r>
        <w:rPr>
          <w:w w:val="110"/>
        </w:rPr>
        <w:t>date,</w:t>
      </w:r>
      <w:r>
        <w:rPr>
          <w:spacing w:val="-1"/>
          <w:w w:val="110"/>
        </w:rPr>
        <w:t> </w:t>
      </w:r>
      <w:r>
        <w:rPr>
          <w:w w:val="110"/>
        </w:rPr>
        <w:t>affected</w:t>
      </w:r>
      <w:r>
        <w:rPr>
          <w:spacing w:val="-1"/>
          <w:w w:val="110"/>
        </w:rPr>
        <w:t> </w:t>
      </w:r>
      <w:r>
        <w:rPr>
          <w:w w:val="110"/>
        </w:rPr>
        <w:t>product,</w:t>
      </w:r>
      <w:r>
        <w:rPr>
          <w:spacing w:val="-1"/>
          <w:w w:val="110"/>
        </w:rPr>
        <w:t> </w:t>
      </w:r>
      <w:r>
        <w:rPr>
          <w:w w:val="110"/>
        </w:rPr>
        <w:t>etc.,</w:t>
      </w:r>
      <w:r>
        <w:rPr>
          <w:spacing w:val="-1"/>
          <w:w w:val="110"/>
        </w:rPr>
        <w:t> </w:t>
      </w:r>
      <w:r>
        <w:rPr>
          <w:w w:val="110"/>
        </w:rPr>
        <w:t>in</w:t>
      </w:r>
      <w:r>
        <w:rPr>
          <w:spacing w:val="-1"/>
          <w:w w:val="110"/>
        </w:rPr>
        <w:t> </w:t>
      </w:r>
      <w:r>
        <w:rPr>
          <w:w w:val="110"/>
        </w:rPr>
        <w:t>CSV (or comma-separated values) format. Finally, we query </w:t>
      </w:r>
      <w:r>
        <w:rPr>
          <w:i/>
          <w:w w:val="110"/>
        </w:rPr>
        <w:t>Shodan </w:t>
      </w:r>
      <w:r>
        <w:rPr>
          <w:w w:val="110"/>
        </w:rPr>
        <w:t>API to get CPS relevant vulnerabilities.</w:t>
      </w:r>
    </w:p>
    <w:p>
      <w:pPr>
        <w:pStyle w:val="ListParagraph"/>
        <w:numPr>
          <w:ilvl w:val="1"/>
          <w:numId w:val="1"/>
        </w:numPr>
        <w:tabs>
          <w:tab w:pos="456" w:val="left" w:leader="none"/>
        </w:tabs>
        <w:spacing w:line="240" w:lineRule="auto" w:before="91" w:after="0"/>
        <w:ind w:left="456" w:right="0" w:hanging="345"/>
        <w:jc w:val="both"/>
        <w:rPr>
          <w:i/>
          <w:sz w:val="16"/>
        </w:rPr>
      </w:pPr>
      <w:r>
        <w:rPr/>
        <w:br w:type="column"/>
      </w:r>
      <w:bookmarkStart w:name="Majority voting for inconsistent scores" w:id="24"/>
      <w:bookmarkEnd w:id="24"/>
      <w:r>
        <w:rPr/>
      </w:r>
      <w:r>
        <w:rPr>
          <w:i/>
          <w:sz w:val="16"/>
        </w:rPr>
        <w:t>Majority</w:t>
      </w:r>
      <w:r>
        <w:rPr>
          <w:i/>
          <w:spacing w:val="15"/>
          <w:sz w:val="16"/>
        </w:rPr>
        <w:t> </w:t>
      </w:r>
      <w:r>
        <w:rPr>
          <w:i/>
          <w:sz w:val="16"/>
        </w:rPr>
        <w:t>voting</w:t>
      </w:r>
      <w:r>
        <w:rPr>
          <w:i/>
          <w:spacing w:val="16"/>
          <w:sz w:val="16"/>
        </w:rPr>
        <w:t> </w:t>
      </w:r>
      <w:r>
        <w:rPr>
          <w:i/>
          <w:sz w:val="16"/>
        </w:rPr>
        <w:t>for</w:t>
      </w:r>
      <w:r>
        <w:rPr>
          <w:i/>
          <w:spacing w:val="16"/>
          <w:sz w:val="16"/>
        </w:rPr>
        <w:t> </w:t>
      </w:r>
      <w:r>
        <w:rPr>
          <w:i/>
          <w:sz w:val="16"/>
        </w:rPr>
        <w:t>inconsistent</w:t>
      </w:r>
      <w:r>
        <w:rPr>
          <w:i/>
          <w:spacing w:val="15"/>
          <w:sz w:val="16"/>
        </w:rPr>
        <w:t> </w:t>
      </w:r>
      <w:r>
        <w:rPr>
          <w:i/>
          <w:spacing w:val="-2"/>
          <w:sz w:val="16"/>
        </w:rPr>
        <w:t>scores</w:t>
      </w:r>
    </w:p>
    <w:p>
      <w:pPr>
        <w:pStyle w:val="BodyText"/>
        <w:spacing w:before="56"/>
        <w:rPr>
          <w:i/>
        </w:rPr>
      </w:pPr>
    </w:p>
    <w:p>
      <w:pPr>
        <w:pStyle w:val="BodyText"/>
        <w:spacing w:line="273" w:lineRule="auto"/>
        <w:ind w:left="111" w:right="109" w:firstLine="239"/>
        <w:jc w:val="both"/>
      </w:pPr>
      <w:r>
        <w:rPr>
          <w:w w:val="110"/>
        </w:rPr>
        <w:t>Relying</w:t>
      </w:r>
      <w:r>
        <w:rPr>
          <w:w w:val="110"/>
        </w:rPr>
        <w:t> upon</w:t>
      </w:r>
      <w:r>
        <w:rPr>
          <w:w w:val="110"/>
        </w:rPr>
        <w:t> NVD</w:t>
      </w:r>
      <w:r>
        <w:rPr>
          <w:w w:val="110"/>
        </w:rPr>
        <w:t> scores</w:t>
      </w:r>
      <w:r>
        <w:rPr>
          <w:w w:val="110"/>
        </w:rPr>
        <w:t> alone</w:t>
      </w:r>
      <w:r>
        <w:rPr>
          <w:w w:val="110"/>
        </w:rPr>
        <w:t> as</w:t>
      </w:r>
      <w:r>
        <w:rPr>
          <w:w w:val="110"/>
        </w:rPr>
        <w:t> the</w:t>
      </w:r>
      <w:r>
        <w:rPr>
          <w:w w:val="110"/>
        </w:rPr>
        <w:t> model</w:t>
      </w:r>
      <w:r>
        <w:rPr>
          <w:w w:val="110"/>
        </w:rPr>
        <w:t> training</w:t>
      </w:r>
      <w:r>
        <w:rPr>
          <w:w w:val="110"/>
        </w:rPr>
        <w:t> ground</w:t>
      </w:r>
      <w:r>
        <w:rPr>
          <w:w w:val="110"/>
        </w:rPr>
        <w:t> </w:t>
      </w:r>
      <w:r>
        <w:rPr>
          <w:w w:val="110"/>
        </w:rPr>
        <w:t>can bring</w:t>
      </w:r>
      <w:r>
        <w:rPr>
          <w:w w:val="110"/>
        </w:rPr>
        <w:t> bias</w:t>
      </w:r>
      <w:r>
        <w:rPr>
          <w:w w:val="110"/>
        </w:rPr>
        <w:t> in</w:t>
      </w:r>
      <w:r>
        <w:rPr>
          <w:w w:val="110"/>
        </w:rPr>
        <w:t> vulnerability</w:t>
      </w:r>
      <w:r>
        <w:rPr>
          <w:w w:val="110"/>
        </w:rPr>
        <w:t> assessment</w:t>
      </w:r>
      <w:r>
        <w:rPr>
          <w:w w:val="110"/>
        </w:rPr>
        <w:t> [</w:t>
      </w:r>
      <w:hyperlink w:history="true" w:anchor="_bookmark25">
        <w:r>
          <w:rPr>
            <w:color w:val="007FAC"/>
            <w:w w:val="110"/>
          </w:rPr>
          <w:t>6</w:t>
        </w:r>
      </w:hyperlink>
      <w:r>
        <w:rPr>
          <w:w w:val="110"/>
        </w:rPr>
        <w:t>,</w:t>
      </w:r>
      <w:hyperlink w:history="true" w:anchor="_bookmark26">
        <w:r>
          <w:rPr>
            <w:color w:val="007FAC"/>
            <w:w w:val="110"/>
          </w:rPr>
          <w:t>7</w:t>
        </w:r>
      </w:hyperlink>
      <w:r>
        <w:rPr>
          <w:w w:val="110"/>
        </w:rPr>
        <w:t>].</w:t>
      </w:r>
      <w:r>
        <w:rPr>
          <w:w w:val="110"/>
        </w:rPr>
        <w:t> This</w:t>
      </w:r>
      <w:r>
        <w:rPr>
          <w:w w:val="110"/>
        </w:rPr>
        <w:t> is</w:t>
      </w:r>
      <w:r>
        <w:rPr>
          <w:w w:val="110"/>
        </w:rPr>
        <w:t> because</w:t>
      </w:r>
      <w:r>
        <w:rPr>
          <w:w w:val="110"/>
        </w:rPr>
        <w:t> a</w:t>
      </w:r>
      <w:r>
        <w:rPr>
          <w:w w:val="110"/>
        </w:rPr>
        <w:t> small percentage</w:t>
      </w:r>
      <w:r>
        <w:rPr>
          <w:spacing w:val="-9"/>
          <w:w w:val="110"/>
        </w:rPr>
        <w:t> </w:t>
      </w:r>
      <w:r>
        <w:rPr>
          <w:w w:val="110"/>
        </w:rPr>
        <w:t>of</w:t>
      </w:r>
      <w:r>
        <w:rPr>
          <w:spacing w:val="-9"/>
          <w:w w:val="110"/>
        </w:rPr>
        <w:t> </w:t>
      </w:r>
      <w:r>
        <w:rPr>
          <w:w w:val="110"/>
        </w:rPr>
        <w:t>score</w:t>
      </w:r>
      <w:r>
        <w:rPr>
          <w:spacing w:val="-9"/>
          <w:w w:val="110"/>
        </w:rPr>
        <w:t> </w:t>
      </w:r>
      <w:r>
        <w:rPr>
          <w:w w:val="110"/>
        </w:rPr>
        <w:t>records</w:t>
      </w:r>
      <w:r>
        <w:rPr>
          <w:spacing w:val="-9"/>
          <w:w w:val="110"/>
        </w:rPr>
        <w:t> </w:t>
      </w:r>
      <w:r>
        <w:rPr>
          <w:w w:val="110"/>
        </w:rPr>
        <w:t>in</w:t>
      </w:r>
      <w:r>
        <w:rPr>
          <w:spacing w:val="-9"/>
          <w:w w:val="110"/>
        </w:rPr>
        <w:t> </w:t>
      </w:r>
      <w:r>
        <w:rPr>
          <w:w w:val="110"/>
        </w:rPr>
        <w:t>NVD</w:t>
      </w:r>
      <w:r>
        <w:rPr>
          <w:spacing w:val="-9"/>
          <w:w w:val="110"/>
        </w:rPr>
        <w:t> </w:t>
      </w:r>
      <w:r>
        <w:rPr>
          <w:w w:val="110"/>
        </w:rPr>
        <w:t>is</w:t>
      </w:r>
      <w:r>
        <w:rPr>
          <w:spacing w:val="-9"/>
          <w:w w:val="110"/>
        </w:rPr>
        <w:t> </w:t>
      </w:r>
      <w:r>
        <w:rPr>
          <w:w w:val="110"/>
        </w:rPr>
        <w:t>assumed</w:t>
      </w:r>
      <w:r>
        <w:rPr>
          <w:spacing w:val="-9"/>
          <w:w w:val="110"/>
        </w:rPr>
        <w:t> </w:t>
      </w:r>
      <w:r>
        <w:rPr>
          <w:w w:val="110"/>
        </w:rPr>
        <w:t>to</w:t>
      </w:r>
      <w:r>
        <w:rPr>
          <w:spacing w:val="-9"/>
          <w:w w:val="110"/>
        </w:rPr>
        <w:t> </w:t>
      </w:r>
      <w:r>
        <w:rPr>
          <w:w w:val="110"/>
        </w:rPr>
        <w:t>have</w:t>
      </w:r>
      <w:r>
        <w:rPr>
          <w:spacing w:val="-9"/>
          <w:w w:val="110"/>
        </w:rPr>
        <w:t> </w:t>
      </w:r>
      <w:r>
        <w:rPr>
          <w:w w:val="110"/>
        </w:rPr>
        <w:t>errors</w:t>
      </w:r>
      <w:r>
        <w:rPr>
          <w:spacing w:val="-9"/>
          <w:w w:val="110"/>
        </w:rPr>
        <w:t> </w:t>
      </w:r>
      <w:r>
        <w:rPr>
          <w:w w:val="110"/>
        </w:rPr>
        <w:t>due</w:t>
      </w:r>
      <w:r>
        <w:rPr>
          <w:spacing w:val="-9"/>
          <w:w w:val="110"/>
        </w:rPr>
        <w:t> </w:t>
      </w:r>
      <w:r>
        <w:rPr>
          <w:w w:val="110"/>
        </w:rPr>
        <w:t>to</w:t>
      </w:r>
      <w:r>
        <w:rPr>
          <w:spacing w:val="-9"/>
          <w:w w:val="110"/>
        </w:rPr>
        <w:t> </w:t>
      </w:r>
      <w:r>
        <w:rPr>
          <w:w w:val="110"/>
        </w:rPr>
        <w:t>the manual</w:t>
      </w:r>
      <w:r>
        <w:rPr>
          <w:w w:val="110"/>
        </w:rPr>
        <w:t> scoring</w:t>
      </w:r>
      <w:r>
        <w:rPr>
          <w:w w:val="110"/>
        </w:rPr>
        <w:t> process</w:t>
      </w:r>
      <w:r>
        <w:rPr>
          <w:w w:val="110"/>
        </w:rPr>
        <w:t> [</w:t>
      </w:r>
      <w:hyperlink w:history="true" w:anchor="_bookmark31">
        <w:r>
          <w:rPr>
            <w:color w:val="007FAC"/>
            <w:w w:val="110"/>
          </w:rPr>
          <w:t>12</w:t>
        </w:r>
      </w:hyperlink>
      <w:r>
        <w:rPr>
          <w:w w:val="110"/>
        </w:rPr>
        <w:t>].</w:t>
      </w:r>
      <w:r>
        <w:rPr>
          <w:w w:val="110"/>
        </w:rPr>
        <w:t> Besides</w:t>
      </w:r>
      <w:r>
        <w:rPr>
          <w:w w:val="110"/>
        </w:rPr>
        <w:t> statistical</w:t>
      </w:r>
      <w:r>
        <w:rPr>
          <w:w w:val="110"/>
        </w:rPr>
        <w:t> vulnerability</w:t>
      </w:r>
      <w:r>
        <w:rPr>
          <w:w w:val="110"/>
        </w:rPr>
        <w:t> patterns mined</w:t>
      </w:r>
      <w:r>
        <w:rPr>
          <w:w w:val="110"/>
        </w:rPr>
        <w:t> from</w:t>
      </w:r>
      <w:r>
        <w:rPr>
          <w:w w:val="110"/>
        </w:rPr>
        <w:t> CVE</w:t>
      </w:r>
      <w:r>
        <w:rPr>
          <w:w w:val="110"/>
        </w:rPr>
        <w:t> reports,</w:t>
      </w:r>
      <w:r>
        <w:rPr>
          <w:w w:val="110"/>
        </w:rPr>
        <w:t> other</w:t>
      </w:r>
      <w:r>
        <w:rPr>
          <w:w w:val="110"/>
        </w:rPr>
        <w:t> data</w:t>
      </w:r>
      <w:r>
        <w:rPr>
          <w:w w:val="110"/>
        </w:rPr>
        <w:t> sources</w:t>
      </w:r>
      <w:r>
        <w:rPr>
          <w:w w:val="110"/>
        </w:rPr>
        <w:t> like</w:t>
      </w:r>
      <w:r>
        <w:rPr>
          <w:w w:val="110"/>
        </w:rPr>
        <w:t> vendors</w:t>
      </w:r>
      <w:r>
        <w:rPr>
          <w:w w:val="110"/>
        </w:rPr>
        <w:t> and</w:t>
      </w:r>
      <w:r>
        <w:rPr>
          <w:w w:val="110"/>
        </w:rPr>
        <w:t> third- party</w:t>
      </w:r>
      <w:r>
        <w:rPr>
          <w:spacing w:val="-2"/>
          <w:w w:val="110"/>
        </w:rPr>
        <w:t> </w:t>
      </w:r>
      <w:r>
        <w:rPr>
          <w:w w:val="110"/>
        </w:rPr>
        <w:t>security</w:t>
      </w:r>
      <w:r>
        <w:rPr>
          <w:spacing w:val="-2"/>
          <w:w w:val="110"/>
        </w:rPr>
        <w:t> </w:t>
      </w:r>
      <w:r>
        <w:rPr>
          <w:w w:val="110"/>
        </w:rPr>
        <w:t>analyzers</w:t>
      </w:r>
      <w:r>
        <w:rPr>
          <w:spacing w:val="-2"/>
          <w:w w:val="110"/>
        </w:rPr>
        <w:t> </w:t>
      </w:r>
      <w:r>
        <w:rPr>
          <w:w w:val="110"/>
        </w:rPr>
        <w:t>(e.g.,</w:t>
      </w:r>
      <w:r>
        <w:rPr>
          <w:spacing w:val="-2"/>
          <w:w w:val="110"/>
        </w:rPr>
        <w:t> </w:t>
      </w:r>
      <w:r>
        <w:rPr>
          <w:w w:val="110"/>
        </w:rPr>
        <w:t>ICS</w:t>
      </w:r>
      <w:r>
        <w:rPr>
          <w:spacing w:val="-2"/>
          <w:w w:val="110"/>
        </w:rPr>
        <w:t> </w:t>
      </w:r>
      <w:r>
        <w:rPr>
          <w:w w:val="110"/>
        </w:rPr>
        <w:t>CERT</w:t>
      </w:r>
      <w:r>
        <w:rPr>
          <w:spacing w:val="-2"/>
          <w:w w:val="110"/>
        </w:rPr>
        <w:t> </w:t>
      </w:r>
      <w:r>
        <w:rPr>
          <w:w w:val="110"/>
        </w:rPr>
        <w:t>and</w:t>
      </w:r>
      <w:r>
        <w:rPr>
          <w:spacing w:val="-2"/>
          <w:w w:val="110"/>
        </w:rPr>
        <w:t> </w:t>
      </w:r>
      <w:r>
        <w:rPr>
          <w:w w:val="110"/>
        </w:rPr>
        <w:t>MSRC)</w:t>
      </w:r>
      <w:r>
        <w:rPr>
          <w:spacing w:val="-2"/>
          <w:w w:val="110"/>
        </w:rPr>
        <w:t> </w:t>
      </w:r>
      <w:r>
        <w:rPr>
          <w:w w:val="110"/>
        </w:rPr>
        <w:t>provide</w:t>
      </w:r>
      <w:r>
        <w:rPr>
          <w:spacing w:val="-2"/>
          <w:w w:val="110"/>
        </w:rPr>
        <w:t> </w:t>
      </w:r>
      <w:r>
        <w:rPr>
          <w:w w:val="110"/>
        </w:rPr>
        <w:t>different perspectives</w:t>
      </w:r>
      <w:r>
        <w:rPr>
          <w:spacing w:val="-2"/>
          <w:w w:val="110"/>
        </w:rPr>
        <w:t> </w:t>
      </w:r>
      <w:r>
        <w:rPr>
          <w:w w:val="110"/>
        </w:rPr>
        <w:t>for</w:t>
      </w:r>
      <w:r>
        <w:rPr>
          <w:spacing w:val="-2"/>
          <w:w w:val="110"/>
        </w:rPr>
        <w:t> </w:t>
      </w:r>
      <w:r>
        <w:rPr>
          <w:w w:val="110"/>
        </w:rPr>
        <w:t>vulnerability</w:t>
      </w:r>
      <w:r>
        <w:rPr>
          <w:spacing w:val="-2"/>
          <w:w w:val="110"/>
        </w:rPr>
        <w:t> </w:t>
      </w:r>
      <w:r>
        <w:rPr>
          <w:w w:val="110"/>
        </w:rPr>
        <w:t>scoring.</w:t>
      </w:r>
      <w:r>
        <w:rPr>
          <w:spacing w:val="-2"/>
          <w:w w:val="110"/>
        </w:rPr>
        <w:t> </w:t>
      </w:r>
      <w:r>
        <w:rPr>
          <w:w w:val="110"/>
        </w:rPr>
        <w:t>We</w:t>
      </w:r>
      <w:r>
        <w:rPr>
          <w:spacing w:val="-2"/>
          <w:w w:val="110"/>
        </w:rPr>
        <w:t> </w:t>
      </w:r>
      <w:r>
        <w:rPr>
          <w:w w:val="110"/>
        </w:rPr>
        <w:t>set</w:t>
      </w:r>
      <w:r>
        <w:rPr>
          <w:spacing w:val="-2"/>
          <w:w w:val="110"/>
        </w:rPr>
        <w:t> </w:t>
      </w:r>
      <w:r>
        <w:rPr>
          <w:w w:val="110"/>
        </w:rPr>
        <w:t>up</w:t>
      </w:r>
      <w:r>
        <w:rPr>
          <w:spacing w:val="-2"/>
          <w:w w:val="110"/>
        </w:rPr>
        <w:t> </w:t>
      </w:r>
      <w:r>
        <w:rPr>
          <w:w w:val="110"/>
        </w:rPr>
        <w:t>a</w:t>
      </w:r>
      <w:r>
        <w:rPr>
          <w:spacing w:val="-2"/>
          <w:w w:val="110"/>
        </w:rPr>
        <w:t> </w:t>
      </w:r>
      <w:r>
        <w:rPr>
          <w:w w:val="110"/>
        </w:rPr>
        <w:t>majority</w:t>
      </w:r>
      <w:r>
        <w:rPr>
          <w:spacing w:val="-2"/>
          <w:w w:val="110"/>
        </w:rPr>
        <w:t> </w:t>
      </w:r>
      <w:r>
        <w:rPr>
          <w:w w:val="110"/>
        </w:rPr>
        <w:t>voting</w:t>
      </w:r>
      <w:r>
        <w:rPr>
          <w:spacing w:val="-2"/>
          <w:w w:val="110"/>
        </w:rPr>
        <w:t> </w:t>
      </w:r>
      <w:r>
        <w:rPr>
          <w:w w:val="110"/>
        </w:rPr>
        <w:t>[</w:t>
      </w:r>
      <w:hyperlink w:history="true" w:anchor="_bookmark56">
        <w:r>
          <w:rPr>
            <w:color w:val="007FAC"/>
            <w:w w:val="110"/>
          </w:rPr>
          <w:t>37</w:t>
        </w:r>
      </w:hyperlink>
      <w:r>
        <w:rPr>
          <w:w w:val="110"/>
        </w:rPr>
        <w:t>] module</w:t>
      </w:r>
      <w:r>
        <w:rPr>
          <w:spacing w:val="44"/>
          <w:w w:val="110"/>
        </w:rPr>
        <w:t> </w:t>
      </w:r>
      <w:r>
        <w:rPr>
          <w:w w:val="110"/>
        </w:rPr>
        <w:t>using</w:t>
      </w:r>
      <w:r>
        <w:rPr>
          <w:spacing w:val="44"/>
          <w:w w:val="110"/>
        </w:rPr>
        <w:t> </w:t>
      </w:r>
      <w:r>
        <w:rPr>
          <w:w w:val="110"/>
        </w:rPr>
        <w:t>Python</w:t>
      </w:r>
      <w:r>
        <w:rPr>
          <w:spacing w:val="44"/>
          <w:w w:val="110"/>
        </w:rPr>
        <w:t> </w:t>
      </w:r>
      <w:r>
        <w:rPr>
          <w:w w:val="110"/>
        </w:rPr>
        <w:t>whereby</w:t>
      </w:r>
      <w:r>
        <w:rPr>
          <w:spacing w:val="44"/>
          <w:w w:val="110"/>
        </w:rPr>
        <w:t> </w:t>
      </w:r>
      <w:r>
        <w:rPr>
          <w:w w:val="110"/>
        </w:rPr>
        <w:t>the</w:t>
      </w:r>
      <w:r>
        <w:rPr>
          <w:spacing w:val="44"/>
          <w:w w:val="110"/>
        </w:rPr>
        <w:t> </w:t>
      </w:r>
      <w:r>
        <w:rPr>
          <w:w w:val="110"/>
        </w:rPr>
        <w:t>score</w:t>
      </w:r>
      <w:r>
        <w:rPr>
          <w:spacing w:val="44"/>
          <w:w w:val="110"/>
        </w:rPr>
        <w:t> </w:t>
      </w:r>
      <w:r>
        <w:rPr>
          <w:w w:val="110"/>
        </w:rPr>
        <w:t>that</w:t>
      </w:r>
      <w:r>
        <w:rPr>
          <w:spacing w:val="44"/>
          <w:w w:val="110"/>
        </w:rPr>
        <w:t> </w:t>
      </w:r>
      <w:r>
        <w:rPr>
          <w:w w:val="110"/>
        </w:rPr>
        <w:t>the</w:t>
      </w:r>
      <w:r>
        <w:rPr>
          <w:spacing w:val="44"/>
          <w:w w:val="110"/>
        </w:rPr>
        <w:t> </w:t>
      </w:r>
      <w:r>
        <w:rPr>
          <w:w w:val="110"/>
        </w:rPr>
        <w:t>majority</w:t>
      </w:r>
      <w:r>
        <w:rPr>
          <w:spacing w:val="44"/>
          <w:w w:val="110"/>
        </w:rPr>
        <w:t> </w:t>
      </w:r>
      <w:r>
        <w:rPr>
          <w:w w:val="110"/>
        </w:rPr>
        <w:t>of</w:t>
      </w:r>
      <w:r>
        <w:rPr>
          <w:spacing w:val="44"/>
          <w:w w:val="110"/>
        </w:rPr>
        <w:t> </w:t>
      </w:r>
      <w:r>
        <w:rPr>
          <w:spacing w:val="-4"/>
          <w:w w:val="110"/>
        </w:rPr>
        <w:t>data</w:t>
      </w:r>
    </w:p>
    <w:p>
      <w:pPr>
        <w:spacing w:line="232" w:lineRule="exact" w:before="0"/>
        <w:ind w:left="111" w:right="0" w:firstLine="0"/>
        <w:jc w:val="left"/>
        <w:rPr>
          <w:sz w:val="16"/>
          <w:szCs w:val="16"/>
        </w:rPr>
      </w:pPr>
      <w:r>
        <w:rPr>
          <w:w w:val="105"/>
          <w:sz w:val="16"/>
          <w:szCs w:val="16"/>
        </w:rPr>
        <w:t>sources</w:t>
      </w:r>
      <w:r>
        <w:rPr>
          <w:spacing w:val="21"/>
          <w:w w:val="105"/>
          <w:sz w:val="16"/>
          <w:szCs w:val="16"/>
        </w:rPr>
        <w:t> </w:t>
      </w:r>
      <w:r>
        <w:rPr>
          <w:w w:val="105"/>
          <w:sz w:val="16"/>
          <w:szCs w:val="16"/>
        </w:rPr>
        <w:t>(</w:t>
      </w:r>
      <w:r>
        <w:rPr>
          <w:rFonts w:ascii="STIX Math" w:hAnsi="STIX Math" w:cs="STIX Math" w:eastAsia="STIX Math"/>
          <w:w w:val="105"/>
          <w:sz w:val="16"/>
          <w:szCs w:val="16"/>
        </w:rPr>
        <w:t>[</w:t>
      </w:r>
      <w:r>
        <w:rPr>
          <w:rFonts w:ascii="STIX Math" w:hAnsi="STIX Math" w:cs="STIX Math" w:eastAsia="STIX Math"/>
          <w:i/>
          <w:iCs/>
          <w:w w:val="105"/>
          <w:sz w:val="16"/>
          <w:szCs w:val="16"/>
        </w:rPr>
        <w:t>𝑉</w:t>
      </w:r>
      <w:r>
        <w:rPr>
          <w:rFonts w:ascii="STIX Math" w:hAnsi="STIX Math" w:cs="STIX Math" w:eastAsia="STIX Math"/>
          <w:w w:val="105"/>
          <w:position w:val="-3"/>
          <w:sz w:val="12"/>
          <w:szCs w:val="12"/>
        </w:rPr>
        <w:t>1</w:t>
      </w:r>
      <w:r>
        <w:rPr>
          <w:rFonts w:ascii="STIX Math" w:hAnsi="STIX Math" w:cs="STIX Math" w:eastAsia="STIX Math"/>
          <w:i/>
          <w:iCs/>
          <w:w w:val="105"/>
          <w:sz w:val="16"/>
          <w:szCs w:val="16"/>
        </w:rPr>
        <w:t>,</w:t>
      </w:r>
      <w:r>
        <w:rPr>
          <w:rFonts w:ascii="STIX Math" w:hAnsi="STIX Math" w:cs="STIX Math" w:eastAsia="STIX Math"/>
          <w:i/>
          <w:iCs/>
          <w:spacing w:val="-14"/>
          <w:w w:val="105"/>
          <w:sz w:val="16"/>
          <w:szCs w:val="16"/>
        </w:rPr>
        <w:t> </w:t>
      </w:r>
      <w:r>
        <w:rPr>
          <w:rFonts w:ascii="STIX Math" w:hAnsi="STIX Math" w:cs="STIX Math" w:eastAsia="STIX Math"/>
          <w:w w:val="105"/>
          <w:sz w:val="16"/>
          <w:szCs w:val="16"/>
        </w:rPr>
        <w:t>…</w:t>
      </w:r>
      <w:r>
        <w:rPr>
          <w:rFonts w:ascii="STIX Math" w:hAnsi="STIX Math" w:cs="STIX Math" w:eastAsia="STIX Math"/>
          <w:spacing w:val="-15"/>
          <w:w w:val="105"/>
          <w:sz w:val="16"/>
          <w:szCs w:val="16"/>
        </w:rPr>
        <w:t> </w:t>
      </w:r>
      <w:r>
        <w:rPr>
          <w:rFonts w:ascii="STIX Math" w:hAnsi="STIX Math" w:cs="STIX Math" w:eastAsia="STIX Math"/>
          <w:i/>
          <w:iCs/>
          <w:w w:val="105"/>
          <w:sz w:val="16"/>
          <w:szCs w:val="16"/>
        </w:rPr>
        <w:t>,</w:t>
      </w:r>
      <w:r>
        <w:rPr>
          <w:rFonts w:ascii="STIX Math" w:hAnsi="STIX Math" w:cs="STIX Math" w:eastAsia="STIX Math"/>
          <w:i/>
          <w:iCs/>
          <w:spacing w:val="-14"/>
          <w:w w:val="105"/>
          <w:sz w:val="16"/>
          <w:szCs w:val="16"/>
        </w:rPr>
        <w:t> </w:t>
      </w:r>
      <w:r>
        <w:rPr>
          <w:rFonts w:ascii="STIX Math" w:hAnsi="STIX Math" w:cs="STIX Math" w:eastAsia="STIX Math"/>
          <w:i/>
          <w:iCs/>
          <w:w w:val="105"/>
          <w:sz w:val="16"/>
          <w:szCs w:val="16"/>
        </w:rPr>
        <w:t>𝑉</w:t>
      </w:r>
      <w:r>
        <w:rPr>
          <w:rFonts w:ascii="STIX Math" w:hAnsi="STIX Math" w:cs="STIX Math" w:eastAsia="STIX Math"/>
          <w:i/>
          <w:iCs/>
          <w:w w:val="105"/>
          <w:position w:val="-3"/>
          <w:sz w:val="12"/>
          <w:szCs w:val="12"/>
        </w:rPr>
        <w:t>𝑑</w:t>
      </w:r>
      <w:r>
        <w:rPr>
          <w:rFonts w:ascii="STIX Math" w:hAnsi="STIX Math" w:cs="STIX Math" w:eastAsia="STIX Math"/>
          <w:i/>
          <w:iCs/>
          <w:spacing w:val="-14"/>
          <w:w w:val="105"/>
          <w:position w:val="-3"/>
          <w:sz w:val="12"/>
          <w:szCs w:val="12"/>
        </w:rPr>
        <w:t> </w:t>
      </w:r>
      <w:r>
        <w:rPr>
          <w:rFonts w:ascii="STIX Math" w:hAnsi="STIX Math" w:cs="STIX Math" w:eastAsia="STIX Math"/>
          <w:i/>
          <w:iCs/>
          <w:w w:val="105"/>
          <w:sz w:val="16"/>
          <w:szCs w:val="16"/>
        </w:rPr>
        <w:t>,</w:t>
      </w:r>
      <w:r>
        <w:rPr>
          <w:rFonts w:ascii="STIX Math" w:hAnsi="STIX Math" w:cs="STIX Math" w:eastAsia="STIX Math"/>
          <w:i/>
          <w:iCs/>
          <w:spacing w:val="-14"/>
          <w:w w:val="105"/>
          <w:sz w:val="16"/>
          <w:szCs w:val="16"/>
        </w:rPr>
        <w:t> </w:t>
      </w:r>
      <w:r>
        <w:rPr>
          <w:rFonts w:ascii="STIX Math" w:hAnsi="STIX Math" w:cs="STIX Math" w:eastAsia="STIX Math"/>
          <w:w w:val="105"/>
          <w:sz w:val="16"/>
          <w:szCs w:val="16"/>
        </w:rPr>
        <w:t>…</w:t>
      </w:r>
      <w:r>
        <w:rPr>
          <w:rFonts w:ascii="STIX Math" w:hAnsi="STIX Math" w:cs="STIX Math" w:eastAsia="STIX Math"/>
          <w:spacing w:val="-14"/>
          <w:w w:val="105"/>
          <w:sz w:val="16"/>
          <w:szCs w:val="16"/>
        </w:rPr>
        <w:t> </w:t>
      </w:r>
      <w:r>
        <w:rPr>
          <w:rFonts w:ascii="STIX Math" w:hAnsi="STIX Math" w:cs="STIX Math" w:eastAsia="STIX Math"/>
          <w:i/>
          <w:iCs/>
          <w:w w:val="105"/>
          <w:sz w:val="16"/>
          <w:szCs w:val="16"/>
        </w:rPr>
        <w:t>,</w:t>
      </w:r>
      <w:r>
        <w:rPr>
          <w:rFonts w:ascii="STIX Math" w:hAnsi="STIX Math" w:cs="STIX Math" w:eastAsia="STIX Math"/>
          <w:i/>
          <w:iCs/>
          <w:spacing w:val="-15"/>
          <w:w w:val="105"/>
          <w:sz w:val="16"/>
          <w:szCs w:val="16"/>
        </w:rPr>
        <w:t> </w:t>
      </w:r>
      <w:r>
        <w:rPr>
          <w:rFonts w:ascii="STIX Math" w:hAnsi="STIX Math" w:cs="STIX Math" w:eastAsia="STIX Math"/>
          <w:i/>
          <w:iCs/>
          <w:w w:val="105"/>
          <w:sz w:val="16"/>
          <w:szCs w:val="16"/>
        </w:rPr>
        <w:t>𝑉</w:t>
      </w:r>
      <w:r>
        <w:rPr>
          <w:rFonts w:ascii="STIX Math" w:hAnsi="STIX Math" w:cs="STIX Math" w:eastAsia="STIX Math"/>
          <w:i/>
          <w:iCs/>
          <w:w w:val="105"/>
          <w:position w:val="-3"/>
          <w:sz w:val="12"/>
          <w:szCs w:val="12"/>
        </w:rPr>
        <w:t>𝐷</w:t>
      </w:r>
      <w:r>
        <w:rPr>
          <w:rFonts w:ascii="STIX Math" w:hAnsi="STIX Math" w:cs="STIX Math" w:eastAsia="STIX Math"/>
          <w:i/>
          <w:iCs/>
          <w:spacing w:val="-20"/>
          <w:w w:val="105"/>
          <w:position w:val="-3"/>
          <w:sz w:val="12"/>
          <w:szCs w:val="12"/>
        </w:rPr>
        <w:t> </w:t>
      </w:r>
      <w:r>
        <w:rPr>
          <w:rFonts w:ascii="STIX Math" w:hAnsi="STIX Math" w:cs="STIX Math" w:eastAsia="STIX Math"/>
          <w:w w:val="105"/>
          <w:sz w:val="16"/>
          <w:szCs w:val="16"/>
        </w:rPr>
        <w:t>]</w:t>
      </w:r>
      <w:r>
        <w:rPr>
          <w:rFonts w:ascii="STIX Math" w:hAnsi="STIX Math" w:cs="STIX Math" w:eastAsia="STIX Math"/>
          <w:spacing w:val="22"/>
          <w:w w:val="105"/>
          <w:sz w:val="16"/>
          <w:szCs w:val="16"/>
        </w:rPr>
        <w:t> </w:t>
      </w:r>
      <w:r>
        <w:rPr>
          <w:w w:val="105"/>
          <w:sz w:val="16"/>
          <w:szCs w:val="16"/>
        </w:rPr>
        <w:t>where</w:t>
      </w:r>
      <w:r>
        <w:rPr>
          <w:spacing w:val="21"/>
          <w:w w:val="105"/>
          <w:sz w:val="16"/>
          <w:szCs w:val="16"/>
        </w:rPr>
        <w:t> </w:t>
      </w:r>
      <w:r>
        <w:rPr>
          <w:rFonts w:ascii="STIX Math" w:hAnsi="STIX Math" w:cs="STIX Math" w:eastAsia="STIX Math"/>
          <w:w w:val="105"/>
          <w:sz w:val="16"/>
          <w:szCs w:val="16"/>
        </w:rPr>
        <w:t>0</w:t>
      </w:r>
      <w:r>
        <w:rPr>
          <w:rFonts w:ascii="Avdira" w:hAnsi="Avdira" w:cs="Avdira" w:eastAsia="Avdira"/>
          <w:w w:val="105"/>
          <w:sz w:val="16"/>
          <w:szCs w:val="16"/>
        </w:rPr>
        <w:t>⟨</w:t>
      </w:r>
      <w:r>
        <w:rPr>
          <w:rFonts w:ascii="STIX Math" w:hAnsi="STIX Math" w:cs="STIX Math" w:eastAsia="STIX Math"/>
          <w:i/>
          <w:iCs/>
          <w:w w:val="105"/>
          <w:sz w:val="16"/>
          <w:szCs w:val="16"/>
        </w:rPr>
        <w:t>𝑑</w:t>
      </w:r>
      <w:r>
        <w:rPr>
          <w:rFonts w:ascii="STIX Math" w:hAnsi="STIX Math" w:cs="STIX Math" w:eastAsia="STIX Math"/>
          <w:i/>
          <w:iCs/>
          <w:spacing w:val="33"/>
          <w:w w:val="105"/>
          <w:sz w:val="16"/>
          <w:szCs w:val="16"/>
        </w:rPr>
        <w:t> </w:t>
      </w:r>
      <w:r>
        <w:rPr>
          <w:rFonts w:ascii="Arial" w:hAnsi="Arial" w:cs="Arial" w:eastAsia="Arial"/>
          <w:w w:val="105"/>
          <w:sz w:val="16"/>
          <w:szCs w:val="16"/>
        </w:rPr>
        <w:t>≤</w:t>
      </w:r>
      <w:r>
        <w:rPr>
          <w:rFonts w:ascii="Arial" w:hAnsi="Arial" w:cs="Arial" w:eastAsia="Arial"/>
          <w:spacing w:val="17"/>
          <w:w w:val="105"/>
          <w:sz w:val="16"/>
          <w:szCs w:val="16"/>
        </w:rPr>
        <w:t> </w:t>
      </w:r>
      <w:r>
        <w:rPr>
          <w:rFonts w:ascii="STIX Math" w:hAnsi="STIX Math" w:cs="STIX Math" w:eastAsia="STIX Math"/>
          <w:i/>
          <w:iCs/>
          <w:w w:val="105"/>
          <w:sz w:val="16"/>
          <w:szCs w:val="16"/>
        </w:rPr>
        <w:t>𝐷,</w:t>
      </w:r>
      <w:r>
        <w:rPr>
          <w:rFonts w:ascii="STIX Math" w:hAnsi="STIX Math" w:cs="STIX Math" w:eastAsia="STIX Math"/>
          <w:i/>
          <w:iCs/>
          <w:spacing w:val="-14"/>
          <w:w w:val="105"/>
          <w:sz w:val="16"/>
          <w:szCs w:val="16"/>
        </w:rPr>
        <w:t> </w:t>
      </w:r>
      <w:r>
        <w:rPr>
          <w:rFonts w:ascii="STIX Math" w:hAnsi="STIX Math" w:cs="STIX Math" w:eastAsia="STIX Math"/>
          <w:i/>
          <w:iCs/>
          <w:w w:val="105"/>
          <w:sz w:val="16"/>
          <w:szCs w:val="16"/>
        </w:rPr>
        <w:t>𝐷</w:t>
      </w:r>
      <w:r>
        <w:rPr>
          <w:rFonts w:ascii="Avdira" w:hAnsi="Avdira" w:cs="Avdira" w:eastAsia="Avdira"/>
          <w:w w:val="105"/>
          <w:sz w:val="16"/>
          <w:szCs w:val="16"/>
        </w:rPr>
        <w:t>⟩</w:t>
      </w:r>
      <w:r>
        <w:rPr>
          <w:rFonts w:ascii="STIX Math" w:hAnsi="STIX Math" w:cs="STIX Math" w:eastAsia="STIX Math"/>
          <w:w w:val="105"/>
          <w:sz w:val="16"/>
          <w:szCs w:val="16"/>
        </w:rPr>
        <w:t>2</w:t>
      </w:r>
      <w:r>
        <w:rPr>
          <w:w w:val="105"/>
          <w:sz w:val="16"/>
          <w:szCs w:val="16"/>
        </w:rPr>
        <w:t>)</w:t>
      </w:r>
      <w:r>
        <w:rPr>
          <w:spacing w:val="21"/>
          <w:w w:val="105"/>
          <w:sz w:val="16"/>
          <w:szCs w:val="16"/>
        </w:rPr>
        <w:t> </w:t>
      </w:r>
      <w:r>
        <w:rPr>
          <w:w w:val="105"/>
          <w:sz w:val="16"/>
          <w:szCs w:val="16"/>
        </w:rPr>
        <w:t>in</w:t>
      </w:r>
      <w:r>
        <w:rPr>
          <w:spacing w:val="22"/>
          <w:w w:val="105"/>
          <w:sz w:val="16"/>
          <w:szCs w:val="16"/>
        </w:rPr>
        <w:t> </w:t>
      </w:r>
      <w:r>
        <w:rPr>
          <w:w w:val="105"/>
          <w:sz w:val="16"/>
          <w:szCs w:val="16"/>
        </w:rPr>
        <w:t>the</w:t>
      </w:r>
      <w:r>
        <w:rPr>
          <w:spacing w:val="22"/>
          <w:w w:val="105"/>
          <w:sz w:val="16"/>
          <w:szCs w:val="16"/>
        </w:rPr>
        <w:t> </w:t>
      </w:r>
      <w:r>
        <w:rPr>
          <w:w w:val="105"/>
          <w:sz w:val="16"/>
          <w:szCs w:val="16"/>
        </w:rPr>
        <w:t>pipeline</w:t>
      </w:r>
      <w:r>
        <w:rPr>
          <w:spacing w:val="21"/>
          <w:w w:val="105"/>
          <w:sz w:val="16"/>
          <w:szCs w:val="16"/>
        </w:rPr>
        <w:t> </w:t>
      </w:r>
      <w:r>
        <w:rPr>
          <w:spacing w:val="-2"/>
          <w:w w:val="105"/>
          <w:sz w:val="16"/>
          <w:szCs w:val="16"/>
        </w:rPr>
        <w:t>agree</w:t>
      </w:r>
    </w:p>
    <w:p>
      <w:pPr>
        <w:pStyle w:val="BodyText"/>
        <w:spacing w:line="112" w:lineRule="auto" w:before="58"/>
        <w:ind w:left="111" w:right="109"/>
      </w:pPr>
      <w:r>
        <w:rPr>
          <w:w w:val="110"/>
        </w:rPr>
        <w:t>only</w:t>
      </w:r>
      <w:r>
        <w:rPr>
          <w:spacing w:val="18"/>
          <w:w w:val="110"/>
        </w:rPr>
        <w:t> </w:t>
      </w:r>
      <w:r>
        <w:rPr>
          <w:w w:val="110"/>
        </w:rPr>
        <w:t>two</w:t>
      </w:r>
      <w:r>
        <w:rPr>
          <w:spacing w:val="18"/>
          <w:w w:val="110"/>
        </w:rPr>
        <w:t> </w:t>
      </w:r>
      <w:r>
        <w:rPr>
          <w:w w:val="110"/>
        </w:rPr>
        <w:t>score</w:t>
      </w:r>
      <w:r>
        <w:rPr>
          <w:spacing w:val="18"/>
          <w:w w:val="110"/>
        </w:rPr>
        <w:t> </w:t>
      </w:r>
      <w:r>
        <w:rPr>
          <w:w w:val="110"/>
        </w:rPr>
        <w:t>sources</w:t>
      </w:r>
      <w:r>
        <w:rPr>
          <w:spacing w:val="18"/>
          <w:w w:val="110"/>
        </w:rPr>
        <w:t> </w:t>
      </w:r>
      <w:r>
        <w:rPr>
          <w:w w:val="110"/>
        </w:rPr>
        <w:t>are</w:t>
      </w:r>
      <w:r>
        <w:rPr>
          <w:spacing w:val="18"/>
          <w:w w:val="110"/>
        </w:rPr>
        <w:t> </w:t>
      </w:r>
      <w:r>
        <w:rPr>
          <w:w w:val="110"/>
        </w:rPr>
        <w:t>found,</w:t>
      </w:r>
      <w:r>
        <w:rPr>
          <w:spacing w:val="18"/>
          <w:w w:val="110"/>
        </w:rPr>
        <w:t> </w:t>
      </w:r>
      <w:r>
        <w:rPr>
          <w:w w:val="110"/>
        </w:rPr>
        <w:t>or</w:t>
      </w:r>
      <w:r>
        <w:rPr>
          <w:spacing w:val="18"/>
          <w:w w:val="110"/>
        </w:rPr>
        <w:t> </w:t>
      </w:r>
      <w:r>
        <w:rPr>
          <w:rFonts w:ascii="STIX Math" w:eastAsia="STIX Math"/>
          <w:w w:val="110"/>
        </w:rPr>
        <w:t>[</w:t>
      </w:r>
      <w:r>
        <w:rPr>
          <w:rFonts w:ascii="STIX Math" w:eastAsia="STIX Math"/>
          <w:i/>
          <w:w w:val="110"/>
        </w:rPr>
        <w:t>𝑉</w:t>
      </w:r>
      <w:r>
        <w:rPr>
          <w:rFonts w:ascii="STIX Math" w:eastAsia="STIX Math"/>
          <w:w w:val="110"/>
          <w:vertAlign w:val="subscript"/>
        </w:rPr>
        <w:t>1</w:t>
      </w:r>
      <w:r>
        <w:rPr>
          <w:rFonts w:ascii="STIX Math" w:eastAsia="STIX Math"/>
          <w:i/>
          <w:w w:val="110"/>
          <w:vertAlign w:val="baseline"/>
        </w:rPr>
        <w:t>,</w:t>
      </w:r>
      <w:r>
        <w:rPr>
          <w:rFonts w:ascii="STIX Math" w:eastAsia="STIX Math"/>
          <w:i/>
          <w:spacing w:val="-14"/>
          <w:w w:val="110"/>
          <w:vertAlign w:val="baseline"/>
        </w:rPr>
        <w:t> </w:t>
      </w:r>
      <w:r>
        <w:rPr>
          <w:rFonts w:ascii="STIX Math" w:eastAsia="STIX Math"/>
          <w:i/>
          <w:w w:val="110"/>
          <w:vertAlign w:val="baseline"/>
        </w:rPr>
        <w:t>𝑉</w:t>
      </w:r>
      <w:r>
        <w:rPr>
          <w:rFonts w:ascii="STIX Math" w:eastAsia="STIX Math"/>
          <w:w w:val="110"/>
          <w:vertAlign w:val="subscript"/>
        </w:rPr>
        <w:t>2</w:t>
      </w:r>
      <w:r>
        <w:rPr>
          <w:rFonts w:ascii="STIX Math" w:eastAsia="STIX Math"/>
          <w:w w:val="110"/>
          <w:vertAlign w:val="baseline"/>
        </w:rPr>
        <w:t>]</w:t>
      </w:r>
      <w:r>
        <w:rPr>
          <w:w w:val="110"/>
          <w:vertAlign w:val="baseline"/>
        </w:rPr>
        <w:t>,</w:t>
      </w:r>
      <w:r>
        <w:rPr>
          <w:spacing w:val="18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18"/>
          <w:w w:val="110"/>
          <w:vertAlign w:val="baseline"/>
        </w:rPr>
        <w:t> </w:t>
      </w:r>
      <w:r>
        <w:rPr>
          <w:w w:val="110"/>
          <w:vertAlign w:val="baseline"/>
        </w:rPr>
        <w:t>these</w:t>
      </w:r>
      <w:r>
        <w:rPr>
          <w:spacing w:val="18"/>
          <w:w w:val="110"/>
          <w:vertAlign w:val="baseline"/>
        </w:rPr>
        <w:t> </w:t>
      </w:r>
      <w:r>
        <w:rPr>
          <w:w w:val="110"/>
          <w:vertAlign w:val="baseline"/>
        </w:rPr>
        <w:t>two</w:t>
      </w:r>
      <w:r>
        <w:rPr>
          <w:spacing w:val="18"/>
          <w:w w:val="110"/>
          <w:vertAlign w:val="baseline"/>
        </w:rPr>
        <w:t> </w:t>
      </w:r>
      <w:r>
        <w:rPr>
          <w:w w:val="110"/>
          <w:vertAlign w:val="baseline"/>
        </w:rPr>
        <w:t>scores</w:t>
      </w:r>
      <w:r>
        <w:rPr>
          <w:spacing w:val="18"/>
          <w:w w:val="110"/>
          <w:vertAlign w:val="baseline"/>
        </w:rPr>
        <w:t> </w:t>
      </w:r>
      <w:r>
        <w:rPr>
          <w:w w:val="110"/>
          <w:vertAlign w:val="baseline"/>
        </w:rPr>
        <w:t>are on is delivered as </w:t>
      </w:r>
      <w:r>
        <w:rPr>
          <w:i/>
          <w:w w:val="110"/>
          <w:vertAlign w:val="baseline"/>
        </w:rPr>
        <w:t>true score </w:t>
      </w:r>
      <w:r>
        <w:rPr>
          <w:w w:val="110"/>
          <w:vertAlign w:val="baseline"/>
        </w:rPr>
        <w:t>or ground truth score. In the cases </w:t>
      </w:r>
      <w:r>
        <w:rPr>
          <w:w w:val="110"/>
          <w:vertAlign w:val="baseline"/>
        </w:rPr>
        <w:t>where</w:t>
      </w:r>
    </w:p>
    <w:p>
      <w:pPr>
        <w:pStyle w:val="BodyText"/>
        <w:spacing w:before="22"/>
        <w:ind w:left="111"/>
      </w:pPr>
      <w:r>
        <w:rPr>
          <w:w w:val="110"/>
        </w:rPr>
        <w:t>inconsistent,</w:t>
      </w:r>
      <w:r>
        <w:rPr>
          <w:spacing w:val="9"/>
          <w:w w:val="110"/>
        </w:rPr>
        <w:t> </w:t>
      </w:r>
      <w:r>
        <w:rPr>
          <w:w w:val="110"/>
        </w:rPr>
        <w:t>we</w:t>
      </w:r>
      <w:r>
        <w:rPr>
          <w:spacing w:val="10"/>
          <w:w w:val="110"/>
        </w:rPr>
        <w:t> </w:t>
      </w:r>
      <w:r>
        <w:rPr>
          <w:w w:val="110"/>
        </w:rPr>
        <w:t>take</w:t>
      </w:r>
      <w:r>
        <w:rPr>
          <w:spacing w:val="10"/>
          <w:w w:val="110"/>
        </w:rPr>
        <w:t> </w:t>
      </w:r>
      <w:r>
        <w:rPr>
          <w:w w:val="110"/>
        </w:rPr>
        <w:t>the</w:t>
      </w:r>
      <w:r>
        <w:rPr>
          <w:spacing w:val="9"/>
          <w:w w:val="110"/>
        </w:rPr>
        <w:t> </w:t>
      </w:r>
      <w:r>
        <w:rPr>
          <w:w w:val="110"/>
        </w:rPr>
        <w:t>average</w:t>
      </w:r>
      <w:r>
        <w:rPr>
          <w:spacing w:val="10"/>
          <w:w w:val="110"/>
        </w:rPr>
        <w:t> </w:t>
      </w:r>
      <w:r>
        <w:rPr>
          <w:w w:val="110"/>
        </w:rPr>
        <w:t>of</w:t>
      </w:r>
      <w:r>
        <w:rPr>
          <w:spacing w:val="10"/>
          <w:w w:val="110"/>
        </w:rPr>
        <w:t> </w:t>
      </w:r>
      <w:r>
        <w:rPr>
          <w:w w:val="110"/>
        </w:rPr>
        <w:t>these</w:t>
      </w:r>
      <w:r>
        <w:rPr>
          <w:spacing w:val="9"/>
          <w:w w:val="110"/>
        </w:rPr>
        <w:t> </w:t>
      </w:r>
      <w:r>
        <w:rPr>
          <w:spacing w:val="-2"/>
          <w:w w:val="110"/>
        </w:rPr>
        <w:t>scores.</w:t>
      </w:r>
    </w:p>
    <w:p>
      <w:pPr>
        <w:spacing w:line="273" w:lineRule="auto" w:before="27"/>
        <w:ind w:left="111" w:right="109" w:firstLine="239"/>
        <w:jc w:val="both"/>
        <w:rPr>
          <w:sz w:val="16"/>
        </w:rPr>
      </w:pPr>
      <w:r>
        <w:rPr>
          <w:w w:val="105"/>
          <w:sz w:val="16"/>
        </w:rPr>
        <w:t>We give an example using the vulnerability instance </w:t>
      </w:r>
      <w:r>
        <w:rPr>
          <w:i/>
          <w:w w:val="105"/>
          <w:sz w:val="16"/>
        </w:rPr>
        <w:t>CVE-2018-7791</w:t>
      </w:r>
      <w:r>
        <w:rPr>
          <w:i/>
          <w:w w:val="105"/>
          <w:sz w:val="16"/>
        </w:rPr>
        <w:t> </w:t>
      </w:r>
      <w:r>
        <w:rPr>
          <w:w w:val="105"/>
          <w:sz w:val="16"/>
        </w:rPr>
        <w:t>for which a CVSS V3 base-score of 9.8 is assigned by NVD and vendor </w:t>
      </w:r>
      <w:r>
        <w:rPr>
          <w:i/>
          <w:w w:val="105"/>
          <w:sz w:val="16"/>
        </w:rPr>
        <w:t>Schneider Electric </w:t>
      </w:r>
      <w:r>
        <w:rPr>
          <w:w w:val="105"/>
          <w:sz w:val="16"/>
        </w:rPr>
        <w:t>with the vector </w:t>
      </w:r>
      <w:r>
        <w:rPr>
          <w:i/>
          <w:w w:val="105"/>
          <w:sz w:val="16"/>
        </w:rPr>
        <w:t>AV:N/AC:L/PR:N/UI:N/S:U/C:H/I:H/</w:t>
      </w:r>
      <w:r>
        <w:rPr>
          <w:i/>
          <w:w w:val="105"/>
          <w:sz w:val="16"/>
        </w:rPr>
        <w:t> A:H</w:t>
      </w:r>
      <w:r>
        <w:rPr>
          <w:w w:val="105"/>
          <w:sz w:val="16"/>
        </w:rPr>
        <w:t>.</w:t>
      </w:r>
      <w:r>
        <w:rPr>
          <w:spacing w:val="20"/>
          <w:w w:val="105"/>
          <w:sz w:val="16"/>
        </w:rPr>
        <w:t> </w:t>
      </w:r>
      <w:r>
        <w:rPr>
          <w:w w:val="105"/>
          <w:sz w:val="16"/>
        </w:rPr>
        <w:t>Nevertheless,</w:t>
      </w:r>
      <w:r>
        <w:rPr>
          <w:spacing w:val="20"/>
          <w:w w:val="105"/>
          <w:sz w:val="16"/>
        </w:rPr>
        <w:t> </w:t>
      </w:r>
      <w:r>
        <w:rPr>
          <w:w w:val="105"/>
          <w:sz w:val="16"/>
        </w:rPr>
        <w:t>ICS</w:t>
      </w:r>
      <w:r>
        <w:rPr>
          <w:spacing w:val="20"/>
          <w:w w:val="105"/>
          <w:sz w:val="16"/>
        </w:rPr>
        <w:t> </w:t>
      </w:r>
      <w:r>
        <w:rPr>
          <w:w w:val="105"/>
          <w:sz w:val="16"/>
        </w:rPr>
        <w:t>CERT</w:t>
      </w:r>
      <w:r>
        <w:rPr>
          <w:spacing w:val="20"/>
          <w:w w:val="105"/>
          <w:sz w:val="16"/>
        </w:rPr>
        <w:t> </w:t>
      </w:r>
      <w:r>
        <w:rPr>
          <w:w w:val="105"/>
          <w:sz w:val="16"/>
        </w:rPr>
        <w:t>assigns</w:t>
      </w:r>
      <w:r>
        <w:rPr>
          <w:spacing w:val="21"/>
          <w:w w:val="105"/>
          <w:sz w:val="16"/>
        </w:rPr>
        <w:t> </w:t>
      </w:r>
      <w:r>
        <w:rPr>
          <w:w w:val="105"/>
          <w:sz w:val="16"/>
        </w:rPr>
        <w:t>this</w:t>
      </w:r>
      <w:r>
        <w:rPr>
          <w:spacing w:val="20"/>
          <w:w w:val="105"/>
          <w:sz w:val="16"/>
        </w:rPr>
        <w:t> </w:t>
      </w:r>
      <w:r>
        <w:rPr>
          <w:w w:val="105"/>
          <w:sz w:val="16"/>
        </w:rPr>
        <w:t>vulnerability</w:t>
      </w:r>
      <w:r>
        <w:rPr>
          <w:spacing w:val="20"/>
          <w:w w:val="105"/>
          <w:sz w:val="16"/>
        </w:rPr>
        <w:t> </w:t>
      </w:r>
      <w:r>
        <w:rPr>
          <w:w w:val="105"/>
          <w:sz w:val="16"/>
        </w:rPr>
        <w:t>with</w:t>
      </w:r>
      <w:r>
        <w:rPr>
          <w:spacing w:val="20"/>
          <w:w w:val="105"/>
          <w:sz w:val="16"/>
        </w:rPr>
        <w:t> </w:t>
      </w:r>
      <w:r>
        <w:rPr>
          <w:w w:val="105"/>
          <w:sz w:val="16"/>
        </w:rPr>
        <w:t>a</w:t>
      </w:r>
      <w:r>
        <w:rPr>
          <w:spacing w:val="20"/>
          <w:w w:val="105"/>
          <w:sz w:val="16"/>
        </w:rPr>
        <w:t> </w:t>
      </w:r>
      <w:r>
        <w:rPr>
          <w:w w:val="105"/>
          <w:sz w:val="16"/>
        </w:rPr>
        <w:t>score</w:t>
      </w:r>
      <w:r>
        <w:rPr>
          <w:spacing w:val="21"/>
          <w:w w:val="105"/>
          <w:sz w:val="16"/>
        </w:rPr>
        <w:t> </w:t>
      </w:r>
      <w:r>
        <w:rPr>
          <w:spacing w:val="-5"/>
          <w:w w:val="105"/>
          <w:sz w:val="16"/>
        </w:rPr>
        <w:t>of</w:t>
      </w:r>
    </w:p>
    <w:p>
      <w:pPr>
        <w:pStyle w:val="BodyText"/>
        <w:spacing w:line="273" w:lineRule="auto" w:before="1"/>
        <w:ind w:left="111" w:right="109"/>
        <w:jc w:val="both"/>
      </w:pPr>
      <w:r>
        <w:rPr>
          <w:w w:val="105"/>
        </w:rPr>
        <w:t>7.7 with the vector </w:t>
      </w:r>
      <w:r>
        <w:rPr>
          <w:i/>
          <w:w w:val="105"/>
        </w:rPr>
        <w:t>AV:N/AC:H/PR:N/UI:N/S:U/C:H/I:H/A:L</w:t>
      </w:r>
      <w:r>
        <w:rPr>
          <w:w w:val="105"/>
        </w:rPr>
        <w:t>. </w:t>
      </w:r>
      <w:r>
        <w:rPr>
          <w:w w:val="105"/>
        </w:rPr>
        <w:t>Similarly, the inconsistence comes as a result of different measurement for attack complexity.</w:t>
      </w:r>
      <w:r>
        <w:rPr>
          <w:spacing w:val="40"/>
          <w:w w:val="105"/>
        </w:rPr>
        <w:t> </w:t>
      </w:r>
      <w:r>
        <w:rPr>
          <w:w w:val="105"/>
        </w:rPr>
        <w:t>Using</w:t>
      </w:r>
      <w:r>
        <w:rPr>
          <w:spacing w:val="40"/>
          <w:w w:val="105"/>
        </w:rPr>
        <w:t> </w:t>
      </w:r>
      <w:r>
        <w:rPr>
          <w:w w:val="105"/>
        </w:rPr>
        <w:t>our</w:t>
      </w:r>
      <w:r>
        <w:rPr>
          <w:spacing w:val="40"/>
          <w:w w:val="105"/>
        </w:rPr>
        <w:t> </w:t>
      </w:r>
      <w:r>
        <w:rPr>
          <w:w w:val="105"/>
        </w:rPr>
        <w:t>majority</w:t>
      </w:r>
      <w:r>
        <w:rPr>
          <w:spacing w:val="40"/>
          <w:w w:val="105"/>
        </w:rPr>
        <w:t> </w:t>
      </w:r>
      <w:r>
        <w:rPr>
          <w:w w:val="105"/>
        </w:rPr>
        <w:t>voting</w:t>
      </w:r>
      <w:r>
        <w:rPr>
          <w:spacing w:val="40"/>
          <w:w w:val="105"/>
        </w:rPr>
        <w:t> </w:t>
      </w:r>
      <w:r>
        <w:rPr>
          <w:w w:val="105"/>
        </w:rPr>
        <w:t>approach,</w:t>
      </w:r>
      <w:r>
        <w:rPr>
          <w:spacing w:val="40"/>
          <w:w w:val="105"/>
        </w:rPr>
        <w:t> </w:t>
      </w:r>
      <w:r>
        <w:rPr>
          <w:w w:val="105"/>
        </w:rPr>
        <w:t>we</w:t>
      </w:r>
      <w:r>
        <w:rPr>
          <w:spacing w:val="40"/>
          <w:w w:val="105"/>
        </w:rPr>
        <w:t> </w:t>
      </w:r>
      <w:r>
        <w:rPr>
          <w:w w:val="105"/>
        </w:rPr>
        <w:t>choose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final score</w:t>
      </w:r>
      <w:r>
        <w:rPr>
          <w:spacing w:val="17"/>
          <w:w w:val="105"/>
        </w:rPr>
        <w:t> </w:t>
      </w:r>
      <w:r>
        <w:rPr>
          <w:w w:val="105"/>
        </w:rPr>
        <w:t>of</w:t>
      </w:r>
      <w:r>
        <w:rPr>
          <w:spacing w:val="17"/>
          <w:w w:val="105"/>
        </w:rPr>
        <w:t> </w:t>
      </w:r>
      <w:r>
        <w:rPr>
          <w:w w:val="105"/>
        </w:rPr>
        <w:t>9.8</w:t>
      </w:r>
      <w:r>
        <w:rPr>
          <w:spacing w:val="17"/>
          <w:w w:val="105"/>
        </w:rPr>
        <w:t> </w:t>
      </w:r>
      <w:r>
        <w:rPr>
          <w:w w:val="105"/>
        </w:rPr>
        <w:t>as</w:t>
      </w:r>
      <w:r>
        <w:rPr>
          <w:spacing w:val="17"/>
          <w:w w:val="105"/>
        </w:rPr>
        <w:t> </w:t>
      </w:r>
      <w:r>
        <w:rPr>
          <w:w w:val="105"/>
        </w:rPr>
        <w:t>the</w:t>
      </w:r>
      <w:r>
        <w:rPr>
          <w:spacing w:val="17"/>
          <w:w w:val="105"/>
        </w:rPr>
        <w:t> </w:t>
      </w:r>
      <w:r>
        <w:rPr>
          <w:w w:val="105"/>
        </w:rPr>
        <w:t>true</w:t>
      </w:r>
      <w:r>
        <w:rPr>
          <w:spacing w:val="17"/>
          <w:w w:val="105"/>
        </w:rPr>
        <w:t> </w:t>
      </w:r>
      <w:r>
        <w:rPr>
          <w:w w:val="105"/>
        </w:rPr>
        <w:t>score.</w:t>
      </w:r>
      <w:r>
        <w:rPr>
          <w:spacing w:val="17"/>
          <w:w w:val="105"/>
        </w:rPr>
        <w:t> </w:t>
      </w:r>
      <w:r>
        <w:rPr>
          <w:w w:val="105"/>
        </w:rPr>
        <w:t>Another</w:t>
      </w:r>
      <w:r>
        <w:rPr>
          <w:spacing w:val="17"/>
          <w:w w:val="105"/>
        </w:rPr>
        <w:t> </w:t>
      </w:r>
      <w:r>
        <w:rPr>
          <w:w w:val="105"/>
        </w:rPr>
        <w:t>example</w:t>
      </w:r>
      <w:r>
        <w:rPr>
          <w:spacing w:val="17"/>
          <w:w w:val="105"/>
        </w:rPr>
        <w:t> </w:t>
      </w:r>
      <w:r>
        <w:rPr>
          <w:w w:val="105"/>
        </w:rPr>
        <w:t>of</w:t>
      </w:r>
      <w:r>
        <w:rPr>
          <w:spacing w:val="17"/>
          <w:w w:val="105"/>
        </w:rPr>
        <w:t> </w:t>
      </w:r>
      <w:r>
        <w:rPr>
          <w:w w:val="105"/>
        </w:rPr>
        <w:t>score</w:t>
      </w:r>
      <w:r>
        <w:rPr>
          <w:spacing w:val="17"/>
          <w:w w:val="105"/>
        </w:rPr>
        <w:t> </w:t>
      </w:r>
      <w:r>
        <w:rPr>
          <w:w w:val="105"/>
        </w:rPr>
        <w:t>inconsistencies is the vulnerability instance </w:t>
      </w:r>
      <w:r>
        <w:rPr>
          <w:i/>
          <w:w w:val="105"/>
        </w:rPr>
        <w:t>CVE-2014-0754 </w:t>
      </w:r>
      <w:r>
        <w:rPr>
          <w:w w:val="105"/>
        </w:rPr>
        <w:t>which is assigned a CVSS</w:t>
      </w:r>
      <w:r>
        <w:rPr>
          <w:spacing w:val="40"/>
          <w:w w:val="105"/>
        </w:rPr>
        <w:t> </w:t>
      </w:r>
      <w:r>
        <w:rPr>
          <w:w w:val="105"/>
        </w:rPr>
        <w:t>V2</w:t>
      </w:r>
      <w:r>
        <w:rPr>
          <w:spacing w:val="40"/>
          <w:w w:val="105"/>
        </w:rPr>
        <w:t> </w:t>
      </w:r>
      <w:r>
        <w:rPr>
          <w:w w:val="105"/>
        </w:rPr>
        <w:t>base-score</w:t>
      </w:r>
      <w:r>
        <w:rPr>
          <w:spacing w:val="40"/>
          <w:w w:val="105"/>
        </w:rPr>
        <w:t> </w:t>
      </w:r>
      <w:r>
        <w:rPr>
          <w:w w:val="105"/>
        </w:rPr>
        <w:t>10.0</w:t>
      </w:r>
      <w:r>
        <w:rPr>
          <w:spacing w:val="40"/>
          <w:w w:val="105"/>
        </w:rPr>
        <w:t> </w:t>
      </w:r>
      <w:r>
        <w:rPr>
          <w:w w:val="105"/>
        </w:rPr>
        <w:t>by</w:t>
      </w:r>
      <w:r>
        <w:rPr>
          <w:spacing w:val="40"/>
          <w:w w:val="105"/>
        </w:rPr>
        <w:t> </w:t>
      </w:r>
      <w:r>
        <w:rPr>
          <w:w w:val="105"/>
        </w:rPr>
        <w:t>NVD,</w:t>
      </w:r>
      <w:r>
        <w:rPr>
          <w:spacing w:val="40"/>
          <w:w w:val="105"/>
        </w:rPr>
        <w:t> </w:t>
      </w:r>
      <w:r>
        <w:rPr>
          <w:w w:val="105"/>
        </w:rPr>
        <w:t>VulDB,</w:t>
      </w:r>
      <w:r>
        <w:rPr>
          <w:spacing w:val="40"/>
          <w:w w:val="105"/>
        </w:rPr>
        <w:t> </w:t>
      </w:r>
      <w:r>
        <w:rPr>
          <w:w w:val="105"/>
        </w:rPr>
        <w:t>as</w:t>
      </w:r>
      <w:r>
        <w:rPr>
          <w:spacing w:val="40"/>
          <w:w w:val="105"/>
        </w:rPr>
        <w:t> </w:t>
      </w:r>
      <w:r>
        <w:rPr>
          <w:w w:val="105"/>
        </w:rPr>
        <w:t>well</w:t>
      </w:r>
      <w:r>
        <w:rPr>
          <w:spacing w:val="40"/>
          <w:w w:val="105"/>
        </w:rPr>
        <w:t> </w:t>
      </w:r>
      <w:r>
        <w:rPr>
          <w:w w:val="105"/>
        </w:rPr>
        <w:t>as</w:t>
      </w:r>
      <w:r>
        <w:rPr>
          <w:spacing w:val="40"/>
          <w:w w:val="105"/>
        </w:rPr>
        <w:t> </w:t>
      </w:r>
      <w:r>
        <w:rPr>
          <w:w w:val="105"/>
        </w:rPr>
        <w:t>ICS</w:t>
      </w:r>
      <w:r>
        <w:rPr>
          <w:spacing w:val="40"/>
          <w:w w:val="105"/>
        </w:rPr>
        <w:t> </w:t>
      </w:r>
      <w:r>
        <w:rPr>
          <w:w w:val="105"/>
        </w:rPr>
        <w:t>CERT</w:t>
      </w:r>
      <w:r>
        <w:rPr>
          <w:spacing w:val="40"/>
          <w:w w:val="105"/>
        </w:rPr>
        <w:t> </w:t>
      </w:r>
      <w:r>
        <w:rPr>
          <w:w w:val="105"/>
        </w:rPr>
        <w:t>with</w:t>
      </w:r>
      <w:r>
        <w:rPr>
          <w:spacing w:val="40"/>
          <w:w w:val="105"/>
        </w:rPr>
        <w:t> </w:t>
      </w:r>
      <w:r>
        <w:rPr>
          <w:w w:val="105"/>
        </w:rPr>
        <w:t>a vector </w:t>
      </w:r>
      <w:r>
        <w:rPr>
          <w:i/>
          <w:w w:val="105"/>
        </w:rPr>
        <w:t>AV:N/AC:L/Au:N/C:C/I:C/A:C</w:t>
      </w:r>
      <w:r>
        <w:rPr>
          <w:w w:val="105"/>
        </w:rPr>
        <w:t>. Note that the first three CVSS V2 metrics</w:t>
      </w:r>
      <w:r>
        <w:rPr>
          <w:spacing w:val="17"/>
          <w:w w:val="105"/>
        </w:rPr>
        <w:t> </w:t>
      </w:r>
      <w:r>
        <w:rPr>
          <w:w w:val="105"/>
        </w:rPr>
        <w:t>differ</w:t>
      </w:r>
      <w:r>
        <w:rPr>
          <w:spacing w:val="16"/>
          <w:w w:val="105"/>
        </w:rPr>
        <w:t> </w:t>
      </w:r>
      <w:r>
        <w:rPr>
          <w:w w:val="105"/>
        </w:rPr>
        <w:t>from</w:t>
      </w:r>
      <w:r>
        <w:rPr>
          <w:spacing w:val="17"/>
          <w:w w:val="105"/>
        </w:rPr>
        <w:t> </w:t>
      </w:r>
      <w:r>
        <w:rPr>
          <w:w w:val="105"/>
        </w:rPr>
        <w:t>CVSS</w:t>
      </w:r>
      <w:r>
        <w:rPr>
          <w:spacing w:val="17"/>
          <w:w w:val="105"/>
        </w:rPr>
        <w:t> </w:t>
      </w:r>
      <w:r>
        <w:rPr>
          <w:w w:val="105"/>
        </w:rPr>
        <w:t>V3</w:t>
      </w:r>
      <w:r>
        <w:rPr>
          <w:spacing w:val="16"/>
          <w:w w:val="105"/>
        </w:rPr>
        <w:t> </w:t>
      </w:r>
      <w:r>
        <w:rPr>
          <w:w w:val="105"/>
        </w:rPr>
        <w:t>metrics.</w:t>
      </w:r>
      <w:r>
        <w:rPr>
          <w:spacing w:val="17"/>
          <w:w w:val="105"/>
        </w:rPr>
        <w:t> </w:t>
      </w:r>
      <w:r>
        <w:rPr>
          <w:i/>
          <w:w w:val="105"/>
        </w:rPr>
        <w:t>AV</w:t>
      </w:r>
      <w:r>
        <w:rPr>
          <w:i/>
          <w:spacing w:val="39"/>
          <w:w w:val="105"/>
        </w:rPr>
        <w:t> </w:t>
      </w:r>
      <w:r>
        <w:rPr>
          <w:w w:val="105"/>
        </w:rPr>
        <w:t>means</w:t>
      </w:r>
      <w:r>
        <w:rPr>
          <w:spacing w:val="17"/>
          <w:w w:val="105"/>
        </w:rPr>
        <w:t> </w:t>
      </w:r>
      <w:r>
        <w:rPr>
          <w:w w:val="105"/>
        </w:rPr>
        <w:t>Access</w:t>
      </w:r>
      <w:r>
        <w:rPr>
          <w:spacing w:val="17"/>
          <w:w w:val="105"/>
        </w:rPr>
        <w:t> </w:t>
      </w:r>
      <w:r>
        <w:rPr>
          <w:w w:val="105"/>
        </w:rPr>
        <w:t>Vector,</w:t>
      </w:r>
      <w:r>
        <w:rPr>
          <w:spacing w:val="16"/>
          <w:w w:val="105"/>
        </w:rPr>
        <w:t> </w:t>
      </w:r>
      <w:r>
        <w:rPr>
          <w:w w:val="105"/>
        </w:rPr>
        <w:t>which is</w:t>
      </w:r>
      <w:r>
        <w:rPr>
          <w:w w:val="105"/>
        </w:rPr>
        <w:t> equivalent</w:t>
      </w:r>
      <w:r>
        <w:rPr>
          <w:w w:val="105"/>
        </w:rPr>
        <w:t> to</w:t>
      </w:r>
      <w:r>
        <w:rPr>
          <w:w w:val="105"/>
        </w:rPr>
        <w:t> the</w:t>
      </w:r>
      <w:r>
        <w:rPr>
          <w:w w:val="105"/>
        </w:rPr>
        <w:t> Attack</w:t>
      </w:r>
      <w:r>
        <w:rPr>
          <w:w w:val="105"/>
        </w:rPr>
        <w:t> Vector</w:t>
      </w:r>
      <w:r>
        <w:rPr>
          <w:w w:val="105"/>
        </w:rPr>
        <w:t> in</w:t>
      </w:r>
      <w:r>
        <w:rPr>
          <w:w w:val="105"/>
        </w:rPr>
        <w:t> CVSS</w:t>
      </w:r>
      <w:r>
        <w:rPr>
          <w:w w:val="105"/>
        </w:rPr>
        <w:t> V3.</w:t>
      </w:r>
      <w:r>
        <w:rPr>
          <w:w w:val="105"/>
        </w:rPr>
        <w:t> </w:t>
      </w:r>
      <w:r>
        <w:rPr>
          <w:i/>
          <w:w w:val="105"/>
        </w:rPr>
        <w:t>AC</w:t>
      </w:r>
      <w:r>
        <w:rPr>
          <w:i/>
          <w:w w:val="105"/>
        </w:rPr>
        <w:t> </w:t>
      </w:r>
      <w:r>
        <w:rPr>
          <w:w w:val="105"/>
        </w:rPr>
        <w:t>refers</w:t>
      </w:r>
      <w:r>
        <w:rPr>
          <w:w w:val="105"/>
        </w:rPr>
        <w:t> to</w:t>
      </w:r>
      <w:r>
        <w:rPr>
          <w:w w:val="105"/>
        </w:rPr>
        <w:t> Access Complexity, which is equivalent to the Attack Complexity in CVSS V3. </w:t>
      </w:r>
      <w:r>
        <w:rPr>
          <w:i/>
          <w:w w:val="105"/>
        </w:rPr>
        <w:t>Au </w:t>
      </w:r>
      <w:r>
        <w:rPr>
          <w:w w:val="105"/>
        </w:rPr>
        <w:t>denotes Authentication which measures the number of times an at- tacker</w:t>
      </w:r>
      <w:r>
        <w:rPr>
          <w:spacing w:val="24"/>
          <w:w w:val="105"/>
        </w:rPr>
        <w:t> </w:t>
      </w:r>
      <w:r>
        <w:rPr>
          <w:w w:val="105"/>
        </w:rPr>
        <w:t>needs</w:t>
      </w:r>
      <w:r>
        <w:rPr>
          <w:spacing w:val="24"/>
          <w:w w:val="105"/>
        </w:rPr>
        <w:t> </w:t>
      </w:r>
      <w:r>
        <w:rPr>
          <w:w w:val="105"/>
        </w:rPr>
        <w:t>to</w:t>
      </w:r>
      <w:r>
        <w:rPr>
          <w:spacing w:val="24"/>
          <w:w w:val="105"/>
        </w:rPr>
        <w:t> </w:t>
      </w:r>
      <w:r>
        <w:rPr>
          <w:w w:val="105"/>
        </w:rPr>
        <w:t>authenticate</w:t>
      </w:r>
      <w:r>
        <w:rPr>
          <w:spacing w:val="24"/>
          <w:w w:val="105"/>
        </w:rPr>
        <w:t> </w:t>
      </w:r>
      <w:r>
        <w:rPr>
          <w:w w:val="105"/>
        </w:rPr>
        <w:t>oneself</w:t>
      </w:r>
      <w:r>
        <w:rPr>
          <w:spacing w:val="24"/>
          <w:w w:val="105"/>
        </w:rPr>
        <w:t> </w:t>
      </w:r>
      <w:r>
        <w:rPr>
          <w:w w:val="105"/>
        </w:rPr>
        <w:t>to</w:t>
      </w:r>
      <w:r>
        <w:rPr>
          <w:spacing w:val="24"/>
          <w:w w:val="105"/>
        </w:rPr>
        <w:t> </w:t>
      </w:r>
      <w:r>
        <w:rPr>
          <w:w w:val="105"/>
        </w:rPr>
        <w:t>the</w:t>
      </w:r>
      <w:r>
        <w:rPr>
          <w:spacing w:val="24"/>
          <w:w w:val="105"/>
        </w:rPr>
        <w:t> </w:t>
      </w:r>
      <w:r>
        <w:rPr>
          <w:w w:val="105"/>
        </w:rPr>
        <w:t>targeted</w:t>
      </w:r>
      <w:r>
        <w:rPr>
          <w:spacing w:val="24"/>
          <w:w w:val="105"/>
        </w:rPr>
        <w:t> </w:t>
      </w:r>
      <w:r>
        <w:rPr>
          <w:w w:val="105"/>
        </w:rPr>
        <w:t>component</w:t>
      </w:r>
      <w:r>
        <w:rPr>
          <w:spacing w:val="24"/>
          <w:w w:val="105"/>
        </w:rPr>
        <w:t> </w:t>
      </w:r>
      <w:r>
        <w:rPr>
          <w:w w:val="105"/>
        </w:rPr>
        <w:t>in</w:t>
      </w:r>
      <w:r>
        <w:rPr>
          <w:spacing w:val="24"/>
          <w:w w:val="105"/>
        </w:rPr>
        <w:t> </w:t>
      </w:r>
      <w:r>
        <w:rPr>
          <w:w w:val="105"/>
        </w:rPr>
        <w:t>order to exploit the vulnerability. Yet, a different score 9.3 is assigned by the vendor </w:t>
      </w:r>
      <w:r>
        <w:rPr>
          <w:i/>
          <w:w w:val="105"/>
        </w:rPr>
        <w:t>Schneider Electric </w:t>
      </w:r>
      <w:r>
        <w:rPr>
          <w:w w:val="105"/>
        </w:rPr>
        <w:t>with a vector </w:t>
      </w:r>
      <w:r>
        <w:rPr>
          <w:i/>
          <w:w w:val="105"/>
        </w:rPr>
        <w:t>AV:N/AC:M/Au:N/C:C/I:C/A:C</w:t>
      </w:r>
      <w:r>
        <w:rPr>
          <w:w w:val="105"/>
        </w:rPr>
        <w:t>. The</w:t>
      </w:r>
      <w:r>
        <w:rPr>
          <w:w w:val="105"/>
        </w:rPr>
        <w:t> inconsistency</w:t>
      </w:r>
      <w:r>
        <w:rPr>
          <w:w w:val="105"/>
        </w:rPr>
        <w:t> occurs</w:t>
      </w:r>
      <w:r>
        <w:rPr>
          <w:w w:val="105"/>
        </w:rPr>
        <w:t> due</w:t>
      </w:r>
      <w:r>
        <w:rPr>
          <w:w w:val="105"/>
        </w:rPr>
        <w:t> to</w:t>
      </w:r>
      <w:r>
        <w:rPr>
          <w:w w:val="105"/>
        </w:rPr>
        <w:t> different</w:t>
      </w:r>
      <w:r>
        <w:rPr>
          <w:w w:val="105"/>
        </w:rPr>
        <w:t> measurements</w:t>
      </w:r>
      <w:r>
        <w:rPr>
          <w:w w:val="105"/>
        </w:rPr>
        <w:t> for</w:t>
      </w:r>
      <w:r>
        <w:rPr>
          <w:w w:val="105"/>
        </w:rPr>
        <w:t> </w:t>
      </w:r>
      <w:r>
        <w:rPr>
          <w:i/>
          <w:w w:val="105"/>
        </w:rPr>
        <w:t>Access</w:t>
      </w:r>
      <w:r>
        <w:rPr>
          <w:i/>
          <w:w w:val="105"/>
        </w:rPr>
        <w:t> Complexity</w:t>
      </w:r>
      <w:r>
        <w:rPr>
          <w:i/>
          <w:w w:val="105"/>
        </w:rPr>
        <w:t> </w:t>
      </w:r>
      <w:r>
        <w:rPr>
          <w:w w:val="105"/>
        </w:rPr>
        <w:t>of this instance, whereby </w:t>
      </w:r>
      <w:r>
        <w:rPr>
          <w:i/>
          <w:w w:val="105"/>
        </w:rPr>
        <w:t>Schneider Electric </w:t>
      </w:r>
      <w:r>
        <w:rPr>
          <w:w w:val="105"/>
        </w:rPr>
        <w:t>assigns medium complexity, while the other three parties assign low complexity. Using</w:t>
      </w:r>
      <w:r>
        <w:rPr>
          <w:spacing w:val="80"/>
          <w:w w:val="105"/>
        </w:rPr>
        <w:t> </w:t>
      </w:r>
      <w:r>
        <w:rPr>
          <w:w w:val="105"/>
        </w:rPr>
        <w:t>our majority voting approach, we choose a final score of 10.0 as a true </w:t>
      </w:r>
      <w:r>
        <w:rPr>
          <w:spacing w:val="-2"/>
          <w:w w:val="105"/>
        </w:rPr>
        <w:t>score.</w:t>
      </w:r>
    </w:p>
    <w:p>
      <w:pPr>
        <w:pStyle w:val="BodyText"/>
        <w:spacing w:before="36"/>
      </w:pPr>
    </w:p>
    <w:p>
      <w:pPr>
        <w:pStyle w:val="ListParagraph"/>
        <w:numPr>
          <w:ilvl w:val="1"/>
          <w:numId w:val="1"/>
        </w:numPr>
        <w:tabs>
          <w:tab w:pos="456" w:val="left" w:leader="none"/>
        </w:tabs>
        <w:spacing w:line="240" w:lineRule="auto" w:before="0" w:after="0"/>
        <w:ind w:left="456" w:right="0" w:hanging="345"/>
        <w:jc w:val="both"/>
        <w:rPr>
          <w:i/>
          <w:sz w:val="16"/>
        </w:rPr>
      </w:pPr>
      <w:bookmarkStart w:name="Vulnerability severity computing" w:id="25"/>
      <w:bookmarkEnd w:id="25"/>
      <w:r>
        <w:rPr/>
      </w:r>
      <w:r>
        <w:rPr>
          <w:i/>
          <w:sz w:val="16"/>
        </w:rPr>
        <w:t>Vulnerability</w:t>
      </w:r>
      <w:r>
        <w:rPr>
          <w:i/>
          <w:spacing w:val="17"/>
          <w:sz w:val="16"/>
        </w:rPr>
        <w:t> </w:t>
      </w:r>
      <w:r>
        <w:rPr>
          <w:i/>
          <w:sz w:val="16"/>
        </w:rPr>
        <w:t>severity</w:t>
      </w:r>
      <w:r>
        <w:rPr>
          <w:i/>
          <w:spacing w:val="17"/>
          <w:sz w:val="16"/>
        </w:rPr>
        <w:t> </w:t>
      </w:r>
      <w:r>
        <w:rPr>
          <w:i/>
          <w:spacing w:val="-2"/>
          <w:sz w:val="16"/>
        </w:rPr>
        <w:t>computing</w:t>
      </w:r>
    </w:p>
    <w:p>
      <w:pPr>
        <w:pStyle w:val="BodyText"/>
        <w:spacing w:before="56"/>
        <w:rPr>
          <w:i/>
        </w:rPr>
      </w:pPr>
    </w:p>
    <w:p>
      <w:pPr>
        <w:pStyle w:val="BodyText"/>
        <w:spacing w:line="273" w:lineRule="auto" w:before="1"/>
        <w:ind w:left="111" w:right="109" w:firstLine="239"/>
        <w:jc w:val="both"/>
      </w:pPr>
      <w:r>
        <w:rPr>
          <w:w w:val="110"/>
        </w:rPr>
        <w:t>Cybersecurity</w:t>
      </w:r>
      <w:r>
        <w:rPr>
          <w:w w:val="110"/>
        </w:rPr>
        <w:t> data</w:t>
      </w:r>
      <w:r>
        <w:rPr>
          <w:w w:val="110"/>
        </w:rPr>
        <w:t> is</w:t>
      </w:r>
      <w:r>
        <w:rPr>
          <w:w w:val="110"/>
        </w:rPr>
        <w:t> classified</w:t>
      </w:r>
      <w:r>
        <w:rPr>
          <w:w w:val="110"/>
        </w:rPr>
        <w:t> using</w:t>
      </w:r>
      <w:r>
        <w:rPr>
          <w:w w:val="110"/>
        </w:rPr>
        <w:t> a</w:t>
      </w:r>
      <w:r>
        <w:rPr>
          <w:w w:val="110"/>
        </w:rPr>
        <w:t> pipeline</w:t>
      </w:r>
      <w:r>
        <w:rPr>
          <w:w w:val="110"/>
        </w:rPr>
        <w:t> of</w:t>
      </w:r>
      <w:r>
        <w:rPr>
          <w:w w:val="110"/>
        </w:rPr>
        <w:t> ML</w:t>
      </w:r>
      <w:r>
        <w:rPr>
          <w:w w:val="110"/>
        </w:rPr>
        <w:t> </w:t>
      </w:r>
      <w:r>
        <w:rPr>
          <w:w w:val="110"/>
        </w:rPr>
        <w:t>algorithms, in</w:t>
      </w:r>
      <w:r>
        <w:rPr>
          <w:w w:val="110"/>
        </w:rPr>
        <w:t> order</w:t>
      </w:r>
      <w:r>
        <w:rPr>
          <w:w w:val="110"/>
        </w:rPr>
        <w:t> to</w:t>
      </w:r>
      <w:r>
        <w:rPr>
          <w:w w:val="110"/>
        </w:rPr>
        <w:t> fill</w:t>
      </w:r>
      <w:r>
        <w:rPr>
          <w:w w:val="110"/>
        </w:rPr>
        <w:t> CVSS</w:t>
      </w:r>
      <w:r>
        <w:rPr>
          <w:w w:val="110"/>
        </w:rPr>
        <w:t> score</w:t>
      </w:r>
      <w:r>
        <w:rPr>
          <w:w w:val="110"/>
        </w:rPr>
        <w:t> gaps.</w:t>
      </w:r>
      <w:r>
        <w:rPr>
          <w:w w:val="110"/>
        </w:rPr>
        <w:t> Using</w:t>
      </w:r>
      <w:r>
        <w:rPr>
          <w:w w:val="110"/>
        </w:rPr>
        <w:t> text-mining</w:t>
      </w:r>
      <w:r>
        <w:rPr>
          <w:w w:val="110"/>
        </w:rPr>
        <w:t> approaches</w:t>
      </w:r>
      <w:r>
        <w:rPr>
          <w:w w:val="110"/>
        </w:rPr>
        <w:t> [</w:t>
      </w:r>
      <w:hyperlink w:history="true" w:anchor="_bookmark30">
        <w:r>
          <w:rPr>
            <w:color w:val="007FAC"/>
            <w:w w:val="110"/>
          </w:rPr>
          <w:t>11</w:t>
        </w:r>
      </w:hyperlink>
      <w:r>
        <w:rPr>
          <w:w w:val="110"/>
        </w:rPr>
        <w:t>], retrieved vulnerability reports from existing cybersecurity repositories are</w:t>
      </w:r>
      <w:r>
        <w:rPr>
          <w:w w:val="110"/>
        </w:rPr>
        <w:t> contrasted</w:t>
      </w:r>
      <w:r>
        <w:rPr>
          <w:w w:val="110"/>
        </w:rPr>
        <w:t> against</w:t>
      </w:r>
      <w:r>
        <w:rPr>
          <w:w w:val="110"/>
        </w:rPr>
        <w:t> vulnerability</w:t>
      </w:r>
      <w:r>
        <w:rPr>
          <w:w w:val="110"/>
        </w:rPr>
        <w:t> descriptors.</w:t>
      </w:r>
      <w:r>
        <w:rPr>
          <w:w w:val="110"/>
        </w:rPr>
        <w:t> Subsequently,</w:t>
      </w:r>
      <w:r>
        <w:rPr>
          <w:w w:val="110"/>
        </w:rPr>
        <w:t> new vulnerability</w:t>
      </w:r>
      <w:r>
        <w:rPr>
          <w:spacing w:val="-6"/>
          <w:w w:val="110"/>
        </w:rPr>
        <w:t> </w:t>
      </w:r>
      <w:r>
        <w:rPr>
          <w:w w:val="110"/>
        </w:rPr>
        <w:t>reports</w:t>
      </w:r>
      <w:r>
        <w:rPr>
          <w:spacing w:val="-6"/>
          <w:w w:val="110"/>
        </w:rPr>
        <w:t> </w:t>
      </w:r>
      <w:r>
        <w:rPr>
          <w:w w:val="110"/>
        </w:rPr>
        <w:t>are</w:t>
      </w:r>
      <w:r>
        <w:rPr>
          <w:spacing w:val="-6"/>
          <w:w w:val="110"/>
        </w:rPr>
        <w:t> </w:t>
      </w:r>
      <w:r>
        <w:rPr>
          <w:w w:val="110"/>
        </w:rPr>
        <w:t>classified</w:t>
      </w:r>
      <w:r>
        <w:rPr>
          <w:spacing w:val="-6"/>
          <w:w w:val="110"/>
        </w:rPr>
        <w:t> </w:t>
      </w:r>
      <w:r>
        <w:rPr>
          <w:w w:val="110"/>
        </w:rPr>
        <w:t>along</w:t>
      </w:r>
      <w:r>
        <w:rPr>
          <w:spacing w:val="-5"/>
          <w:w w:val="110"/>
        </w:rPr>
        <w:t> </w:t>
      </w:r>
      <w:r>
        <w:rPr>
          <w:w w:val="110"/>
        </w:rPr>
        <w:t>CVSS-metric</w:t>
      </w:r>
      <w:r>
        <w:rPr>
          <w:spacing w:val="-6"/>
          <w:w w:val="110"/>
        </w:rPr>
        <w:t> </w:t>
      </w:r>
      <w:r>
        <w:rPr>
          <w:w w:val="110"/>
        </w:rPr>
        <w:t>property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groups,</w:t>
      </w:r>
    </w:p>
    <w:p>
      <w:pPr>
        <w:pStyle w:val="BodyText"/>
        <w:spacing w:line="112" w:lineRule="auto" w:before="79"/>
        <w:ind w:left="111" w:right="109"/>
        <w:jc w:val="both"/>
      </w:pPr>
      <w:r>
        <w:rPr>
          <w:w w:val="110"/>
        </w:rPr>
        <w:t>of</w:t>
      </w:r>
      <w:r>
        <w:rPr>
          <w:w w:val="110"/>
        </w:rPr>
        <w:t> reported</w:t>
      </w:r>
      <w:r>
        <w:rPr>
          <w:w w:val="110"/>
        </w:rPr>
        <w:t> data</w:t>
      </w:r>
      <w:r>
        <w:rPr>
          <w:w w:val="110"/>
        </w:rPr>
        <w:t> </w:t>
      </w:r>
      <w:r>
        <w:rPr>
          <w:rFonts w:ascii="STIX Math" w:eastAsia="STIX Math"/>
          <w:i/>
          <w:w w:val="110"/>
        </w:rPr>
        <w:t>𝑉</w:t>
      </w:r>
      <w:r>
        <w:rPr>
          <w:rFonts w:ascii="STIX Math" w:eastAsia="STIX Math"/>
          <w:i/>
          <w:spacing w:val="-4"/>
          <w:w w:val="110"/>
        </w:rPr>
        <w:t> </w:t>
      </w:r>
      <w:r>
        <w:rPr>
          <w:w w:val="110"/>
        </w:rPr>
        <w:t>.</w:t>
      </w:r>
      <w:r>
        <w:rPr>
          <w:w w:val="110"/>
        </w:rPr>
        <w:t> Considering</w:t>
      </w:r>
      <w:r>
        <w:rPr>
          <w:w w:val="110"/>
        </w:rPr>
        <w:t> </w:t>
      </w:r>
      <w:r>
        <w:rPr>
          <w:rFonts w:ascii="STIX Math" w:eastAsia="STIX Math"/>
          <w:i/>
          <w:w w:val="110"/>
        </w:rPr>
        <w:t>𝑁</w:t>
      </w:r>
      <w:r>
        <w:rPr>
          <w:rFonts w:ascii="STIX Math" w:eastAsia="STIX Math"/>
          <w:i/>
          <w:spacing w:val="40"/>
          <w:w w:val="110"/>
        </w:rPr>
        <w:t> </w:t>
      </w:r>
      <w:r>
        <w:rPr>
          <w:w w:val="110"/>
        </w:rPr>
        <w:t>vulnerability</w:t>
      </w:r>
      <w:r>
        <w:rPr>
          <w:w w:val="110"/>
        </w:rPr>
        <w:t> instances</w:t>
      </w:r>
      <w:r>
        <w:rPr>
          <w:w w:val="110"/>
        </w:rPr>
        <w:t> from</w:t>
      </w:r>
      <w:r>
        <w:rPr>
          <w:w w:val="110"/>
        </w:rPr>
        <w:t> this</w:t>
      </w:r>
      <w:r>
        <w:rPr>
          <w:spacing w:val="40"/>
          <w:w w:val="110"/>
        </w:rPr>
        <w:t> </w:t>
      </w:r>
      <w:r>
        <w:rPr>
          <w:w w:val="110"/>
        </w:rPr>
        <w:t>using</w:t>
      </w:r>
      <w:r>
        <w:rPr>
          <w:spacing w:val="-6"/>
          <w:w w:val="110"/>
        </w:rPr>
        <w:t> </w:t>
      </w:r>
      <w:r>
        <w:rPr>
          <w:w w:val="110"/>
        </w:rPr>
        <w:t>a</w:t>
      </w:r>
      <w:r>
        <w:rPr>
          <w:spacing w:val="-6"/>
          <w:w w:val="110"/>
        </w:rPr>
        <w:t> </w:t>
      </w:r>
      <w:r>
        <w:rPr>
          <w:w w:val="110"/>
        </w:rPr>
        <w:t>ML</w:t>
      </w:r>
      <w:r>
        <w:rPr>
          <w:spacing w:val="-5"/>
          <w:w w:val="110"/>
        </w:rPr>
        <w:t> </w:t>
      </w:r>
      <w:r>
        <w:rPr>
          <w:w w:val="110"/>
        </w:rPr>
        <w:t>algorithm,</w:t>
      </w:r>
      <w:r>
        <w:rPr>
          <w:spacing w:val="-6"/>
          <w:w w:val="110"/>
        </w:rPr>
        <w:t> </w:t>
      </w:r>
      <w:r>
        <w:rPr>
          <w:w w:val="110"/>
        </w:rPr>
        <w:t>which</w:t>
      </w:r>
      <w:r>
        <w:rPr>
          <w:spacing w:val="-7"/>
          <w:w w:val="110"/>
        </w:rPr>
        <w:t> </w:t>
      </w:r>
      <w:r>
        <w:rPr>
          <w:w w:val="110"/>
        </w:rPr>
        <w:t>is</w:t>
      </w:r>
      <w:r>
        <w:rPr>
          <w:spacing w:val="-6"/>
          <w:w w:val="110"/>
        </w:rPr>
        <w:t> </w:t>
      </w:r>
      <w:r>
        <w:rPr>
          <w:w w:val="110"/>
        </w:rPr>
        <w:t>trained</w:t>
      </w:r>
      <w:r>
        <w:rPr>
          <w:spacing w:val="-7"/>
          <w:w w:val="110"/>
        </w:rPr>
        <w:t> </w:t>
      </w:r>
      <w:r>
        <w:rPr>
          <w:w w:val="110"/>
        </w:rPr>
        <w:t>from</w:t>
      </w:r>
      <w:r>
        <w:rPr>
          <w:spacing w:val="-5"/>
          <w:w w:val="110"/>
        </w:rPr>
        <w:t> </w:t>
      </w:r>
      <w:r>
        <w:rPr>
          <w:w w:val="110"/>
        </w:rPr>
        <w:t>a</w:t>
      </w:r>
      <w:r>
        <w:rPr>
          <w:spacing w:val="-6"/>
          <w:w w:val="110"/>
        </w:rPr>
        <w:t> </w:t>
      </w:r>
      <w:r>
        <w:rPr>
          <w:w w:val="110"/>
        </w:rPr>
        <w:t>set</w:t>
      </w:r>
      <w:r>
        <w:rPr>
          <w:spacing w:val="-6"/>
          <w:w w:val="110"/>
        </w:rPr>
        <w:t> </w:t>
      </w:r>
      <w:r>
        <w:rPr>
          <w:w w:val="110"/>
        </w:rPr>
        <w:t>of</w:t>
      </w:r>
      <w:r>
        <w:rPr>
          <w:spacing w:val="-5"/>
          <w:w w:val="110"/>
        </w:rPr>
        <w:t> </w:t>
      </w:r>
      <w:r>
        <w:rPr>
          <w:w w:val="110"/>
        </w:rPr>
        <w:t>historical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instances</w:t>
      </w:r>
    </w:p>
    <w:p>
      <w:pPr>
        <w:spacing w:after="0" w:line="112" w:lineRule="auto"/>
        <w:jc w:val="both"/>
        <w:sectPr>
          <w:type w:val="continuous"/>
          <w:pgSz w:w="11910" w:h="15880"/>
          <w:pgMar w:header="655" w:footer="544" w:top="620" w:bottom="280" w:left="640" w:right="640"/>
          <w:cols w:num="2" w:equalWidth="0">
            <w:col w:w="5174" w:space="206"/>
            <w:col w:w="5250"/>
          </w:cols>
        </w:sectPr>
      </w:pPr>
    </w:p>
    <w:p>
      <w:pPr>
        <w:pStyle w:val="BodyText"/>
        <w:spacing w:before="3"/>
      </w:pPr>
    </w:p>
    <w:p>
      <w:pPr>
        <w:pStyle w:val="BodyText"/>
        <w:spacing w:line="20" w:lineRule="exact"/>
        <w:ind w:left="111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605905" cy="10160"/>
                <wp:effectExtent l="9525" t="0" r="0" b="8890"/>
                <wp:docPr id="28" name="Group 2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" name="Group 28"/>
                      <wpg:cNvGrpSpPr/>
                      <wpg:grpSpPr>
                        <a:xfrm>
                          <a:off x="0" y="0"/>
                          <a:ext cx="6605905" cy="10160"/>
                          <a:chExt cx="6605905" cy="10160"/>
                        </a:xfrm>
                      </wpg:grpSpPr>
                      <wps:wsp>
                        <wps:cNvPr id="29" name="Graphic 29"/>
                        <wps:cNvSpPr/>
                        <wps:spPr>
                          <a:xfrm>
                            <a:off x="0" y="5060"/>
                            <a:ext cx="66059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5905" h="0">
                                <a:moveTo>
                                  <a:pt x="0" y="0"/>
                                </a:moveTo>
                                <a:lnTo>
                                  <a:pt x="6605282" y="0"/>
                                </a:lnTo>
                              </a:path>
                            </a:pathLst>
                          </a:custGeom>
                          <a:ln w="101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20.15pt;height:.8pt;mso-position-horizontal-relative:char;mso-position-vertical-relative:line" id="docshapegroup15" coordorigin="0,0" coordsize="10403,16">
                <v:line style="position:absolute" from="0,8" to="10402,8" stroked="true" strokeweight=".797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line="100" w:lineRule="exact" w:before="51"/>
        <w:ind w:left="111" w:right="0" w:firstLine="0"/>
        <w:jc w:val="left"/>
        <w:rPr>
          <w:sz w:val="16"/>
        </w:rPr>
      </w:pPr>
      <w:r>
        <w:rPr>
          <w:b/>
          <w:w w:val="105"/>
          <w:sz w:val="16"/>
        </w:rPr>
        <w:t>Algorithm</w:t>
      </w:r>
      <w:r>
        <w:rPr>
          <w:b/>
          <w:spacing w:val="8"/>
          <w:w w:val="105"/>
          <w:sz w:val="16"/>
        </w:rPr>
        <w:t> </w:t>
      </w:r>
      <w:r>
        <w:rPr>
          <w:b/>
          <w:w w:val="105"/>
          <w:sz w:val="16"/>
        </w:rPr>
        <w:t>1</w:t>
      </w:r>
      <w:r>
        <w:rPr>
          <w:b/>
          <w:spacing w:val="9"/>
          <w:w w:val="105"/>
          <w:sz w:val="16"/>
        </w:rPr>
        <w:t> </w:t>
      </w:r>
      <w:bookmarkStart w:name="_bookmark10" w:id="26"/>
      <w:bookmarkEnd w:id="26"/>
      <w:r>
        <w:rPr>
          <w:b/>
          <w:spacing w:val="13"/>
          <w:sz w:val="16"/>
        </w:rPr>
      </w:r>
      <w:r>
        <w:rPr>
          <w:w w:val="105"/>
          <w:sz w:val="16"/>
        </w:rPr>
        <w:t>Vulnerability</w:t>
      </w:r>
      <w:r>
        <w:rPr>
          <w:spacing w:val="9"/>
          <w:w w:val="105"/>
          <w:sz w:val="16"/>
        </w:rPr>
        <w:t> </w:t>
      </w:r>
      <w:r>
        <w:rPr>
          <w:w w:val="105"/>
          <w:sz w:val="16"/>
        </w:rPr>
        <w:t>CVSS</w:t>
      </w:r>
      <w:r>
        <w:rPr>
          <w:spacing w:val="9"/>
          <w:w w:val="105"/>
          <w:sz w:val="16"/>
        </w:rPr>
        <w:t> </w:t>
      </w:r>
      <w:r>
        <w:rPr>
          <w:w w:val="105"/>
          <w:sz w:val="16"/>
        </w:rPr>
        <w:t>Base-Score</w:t>
      </w:r>
      <w:r>
        <w:rPr>
          <w:spacing w:val="9"/>
          <w:w w:val="105"/>
          <w:sz w:val="16"/>
        </w:rPr>
        <w:t> </w:t>
      </w:r>
      <w:r>
        <w:rPr>
          <w:spacing w:val="-2"/>
          <w:w w:val="105"/>
          <w:sz w:val="16"/>
        </w:rPr>
        <w:t>Computing.</w:t>
      </w:r>
    </w:p>
    <w:p>
      <w:pPr>
        <w:spacing w:line="268" w:lineRule="exact" w:before="0"/>
        <w:ind w:left="182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71840">
                <wp:simplePos x="0" y="0"/>
                <wp:positionH relativeFrom="page">
                  <wp:posOffset>477354</wp:posOffset>
                </wp:positionH>
                <wp:positionV relativeFrom="paragraph">
                  <wp:posOffset>82232</wp:posOffset>
                </wp:positionV>
                <wp:extent cx="6605905" cy="1270"/>
                <wp:effectExtent l="0" t="0" r="0" b="0"/>
                <wp:wrapNone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66059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5905" h="0">
                              <a:moveTo>
                                <a:pt x="0" y="0"/>
                              </a:moveTo>
                              <a:lnTo>
                                <a:pt x="660528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44640" from="37.587002pt,6.47501pt" to="557.688002pt,6.47501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sz w:val="14"/>
        </w:rPr>
        <w:t>1:</w:t>
      </w:r>
      <w:r>
        <w:rPr>
          <w:spacing w:val="38"/>
          <w:sz w:val="14"/>
        </w:rPr>
        <w:t> </w:t>
      </w:r>
      <w:r>
        <w:rPr>
          <w:b/>
          <w:sz w:val="16"/>
        </w:rPr>
        <w:t>procedure</w:t>
      </w:r>
      <w:r>
        <w:rPr>
          <w:b/>
          <w:spacing w:val="11"/>
          <w:sz w:val="16"/>
        </w:rPr>
        <w:t> </w:t>
      </w:r>
      <w:r>
        <w:rPr>
          <w:sz w:val="16"/>
        </w:rPr>
        <w:t>S</w:t>
      </w:r>
      <w:r>
        <w:rPr>
          <w:smallCaps/>
          <w:sz w:val="16"/>
        </w:rPr>
        <w:t>everit</w:t>
      </w:r>
      <w:r>
        <w:rPr>
          <w:smallCaps w:val="0"/>
          <w:sz w:val="16"/>
        </w:rPr>
        <w:t>yCo</w:t>
      </w:r>
      <w:r>
        <w:rPr>
          <w:smallCaps/>
          <w:sz w:val="16"/>
        </w:rPr>
        <w:t>mputi</w:t>
      </w:r>
      <w:r>
        <w:rPr>
          <w:smallCaps w:val="0"/>
          <w:sz w:val="16"/>
        </w:rPr>
        <w:t>n</w:t>
      </w:r>
      <w:r>
        <w:rPr>
          <w:smallCaps/>
          <w:sz w:val="16"/>
        </w:rPr>
        <w:t>g</w:t>
      </w:r>
      <w:r>
        <w:rPr>
          <w:smallCaps w:val="0"/>
          <w:sz w:val="16"/>
        </w:rPr>
        <w:t>(</w:t>
      </w:r>
      <w:r>
        <w:rPr>
          <w:rFonts w:ascii="Arial" w:hAnsi="Arial" w:eastAsia="Arial"/>
          <w:smallCaps w:val="0"/>
          <w:sz w:val="16"/>
        </w:rPr>
        <w:t>nG</w:t>
      </w:r>
      <w:r>
        <w:rPr>
          <w:rFonts w:ascii="STIX Math" w:hAnsi="STIX Math" w:eastAsia="STIX Math"/>
          <w:i/>
          <w:smallCaps w:val="0"/>
          <w:sz w:val="16"/>
        </w:rPr>
        <w:t>,</w:t>
      </w:r>
      <w:r>
        <w:rPr>
          <w:rFonts w:ascii="STIX Math" w:hAnsi="STIX Math" w:eastAsia="STIX Math"/>
          <w:i/>
          <w:smallCaps w:val="0"/>
          <w:spacing w:val="-14"/>
          <w:sz w:val="16"/>
        </w:rPr>
        <w:t> </w:t>
      </w:r>
      <w:r>
        <w:rPr>
          <w:rFonts w:ascii="STIX Math" w:hAnsi="STIX Math" w:eastAsia="STIX Math"/>
          <w:i/>
          <w:smallCaps w:val="0"/>
          <w:sz w:val="16"/>
        </w:rPr>
        <w:t>𝑚,</w:t>
      </w:r>
      <w:r>
        <w:rPr>
          <w:rFonts w:ascii="STIX Math" w:hAnsi="STIX Math" w:eastAsia="STIX Math"/>
          <w:i/>
          <w:smallCaps w:val="0"/>
          <w:spacing w:val="-14"/>
          <w:sz w:val="16"/>
        </w:rPr>
        <w:t> </w:t>
      </w:r>
      <w:r>
        <w:rPr>
          <w:rFonts w:ascii="STIX Math" w:hAnsi="STIX Math" w:eastAsia="STIX Math"/>
          <w:i/>
          <w:smallCaps w:val="0"/>
          <w:sz w:val="16"/>
        </w:rPr>
        <w:t>𝑀,</w:t>
      </w:r>
      <w:r>
        <w:rPr>
          <w:rFonts w:ascii="STIX Math" w:hAnsi="STIX Math" w:eastAsia="STIX Math"/>
          <w:i/>
          <w:smallCaps w:val="0"/>
          <w:spacing w:val="-14"/>
          <w:sz w:val="16"/>
        </w:rPr>
        <w:t> </w:t>
      </w:r>
      <w:r>
        <w:rPr>
          <w:rFonts w:ascii="STIX Math" w:hAnsi="STIX Math" w:eastAsia="STIX Math"/>
          <w:i/>
          <w:smallCaps w:val="0"/>
          <w:sz w:val="16"/>
        </w:rPr>
        <w:t>𝑉</w:t>
      </w:r>
      <w:r>
        <w:rPr>
          <w:rFonts w:ascii="STIX Math" w:hAnsi="STIX Math" w:eastAsia="STIX Math"/>
          <w:i/>
          <w:smallCaps w:val="0"/>
          <w:spacing w:val="-6"/>
          <w:sz w:val="16"/>
        </w:rPr>
        <w:t> </w:t>
      </w:r>
      <w:r>
        <w:rPr>
          <w:rFonts w:ascii="STIX Math" w:hAnsi="STIX Math" w:eastAsia="STIX Math"/>
          <w:i/>
          <w:smallCaps w:val="0"/>
          <w:sz w:val="16"/>
        </w:rPr>
        <w:t>,</w:t>
      </w:r>
      <w:r>
        <w:rPr>
          <w:rFonts w:ascii="STIX Math" w:hAnsi="STIX Math" w:eastAsia="STIX Math"/>
          <w:i/>
          <w:smallCaps w:val="0"/>
          <w:spacing w:val="-14"/>
          <w:sz w:val="16"/>
        </w:rPr>
        <w:t> </w:t>
      </w:r>
      <w:r>
        <w:rPr>
          <w:rFonts w:ascii="STIX Math" w:hAnsi="STIX Math" w:eastAsia="STIX Math"/>
          <w:i/>
          <w:smallCaps w:val="0"/>
          <w:sz w:val="16"/>
        </w:rPr>
        <w:t>𝑉</w:t>
      </w:r>
      <w:r>
        <w:rPr>
          <w:rFonts w:ascii="STIX Math" w:hAnsi="STIX Math" w:eastAsia="STIX Math"/>
          <w:i/>
          <w:smallCaps w:val="0"/>
          <w:spacing w:val="-6"/>
          <w:sz w:val="16"/>
        </w:rPr>
        <w:t> </w:t>
      </w:r>
      <w:r>
        <w:rPr>
          <w:rFonts w:ascii="STIX Math" w:hAnsi="STIX Math" w:eastAsia="STIX Math"/>
          <w:smallCaps w:val="0"/>
          <w:spacing w:val="-5"/>
          <w:w w:val="115"/>
          <w:sz w:val="16"/>
          <w:vertAlign w:val="superscript"/>
        </w:rPr>
        <w:t>′</w:t>
      </w:r>
      <w:r>
        <w:rPr>
          <w:smallCaps w:val="0"/>
          <w:spacing w:val="-5"/>
          <w:w w:val="115"/>
          <w:sz w:val="16"/>
          <w:vertAlign w:val="baseline"/>
        </w:rPr>
        <w:t>)</w:t>
      </w:r>
    </w:p>
    <w:p>
      <w:pPr>
        <w:pStyle w:val="BodyText"/>
        <w:spacing w:line="209" w:lineRule="exact"/>
        <w:ind w:left="382"/>
      </w:pPr>
      <w:r>
        <w:rPr>
          <w:rFonts w:ascii="STIX Math" w:hAnsi="STIX Math" w:eastAsia="STIX Math"/>
          <w:i/>
          <w:w w:val="110"/>
        </w:rPr>
        <w:t>⊳</w:t>
      </w:r>
      <w:r>
        <w:rPr>
          <w:rFonts w:ascii="STIX Math" w:hAnsi="STIX Math" w:eastAsia="STIX Math"/>
          <w:i/>
          <w:spacing w:val="13"/>
          <w:w w:val="110"/>
        </w:rPr>
        <w:t> </w:t>
      </w:r>
      <w:r>
        <w:rPr>
          <w:rFonts w:ascii="Arial" w:hAnsi="Arial" w:eastAsia="Arial"/>
          <w:w w:val="110"/>
        </w:rPr>
        <w:t>nG</w:t>
      </w:r>
      <w:r>
        <w:rPr>
          <w:rFonts w:ascii="Arial" w:hAnsi="Arial" w:eastAsia="Arial"/>
          <w:spacing w:val="9"/>
          <w:w w:val="110"/>
        </w:rPr>
        <w:t> </w:t>
      </w:r>
      <w:r>
        <w:rPr>
          <w:w w:val="110"/>
        </w:rPr>
        <w:t>is</w:t>
      </w:r>
      <w:r>
        <w:rPr>
          <w:spacing w:val="14"/>
          <w:w w:val="110"/>
        </w:rPr>
        <w:t> </w:t>
      </w:r>
      <w:r>
        <w:rPr>
          <w:w w:val="110"/>
        </w:rPr>
        <w:t>a</w:t>
      </w:r>
      <w:r>
        <w:rPr>
          <w:spacing w:val="13"/>
          <w:w w:val="110"/>
        </w:rPr>
        <w:t> </w:t>
      </w:r>
      <w:r>
        <w:rPr>
          <w:w w:val="110"/>
        </w:rPr>
        <w:t>machine</w:t>
      </w:r>
      <w:r>
        <w:rPr>
          <w:spacing w:val="14"/>
          <w:w w:val="110"/>
        </w:rPr>
        <w:t> </w:t>
      </w:r>
      <w:r>
        <w:rPr>
          <w:w w:val="110"/>
        </w:rPr>
        <w:t>learning</w:t>
      </w:r>
      <w:r>
        <w:rPr>
          <w:spacing w:val="14"/>
          <w:w w:val="110"/>
        </w:rPr>
        <w:t> </w:t>
      </w:r>
      <w:r>
        <w:rPr>
          <w:w w:val="110"/>
        </w:rPr>
        <w:t>model</w:t>
      </w:r>
      <w:r>
        <w:rPr>
          <w:spacing w:val="14"/>
          <w:w w:val="110"/>
        </w:rPr>
        <w:t> </w:t>
      </w:r>
      <w:r>
        <w:rPr>
          <w:rFonts w:ascii="STIX Math" w:hAnsi="STIX Math" w:eastAsia="STIX Math"/>
          <w:i/>
          <w:w w:val="110"/>
        </w:rPr>
        <w:t>𝑓</w:t>
      </w:r>
      <w:r>
        <w:rPr>
          <w:rFonts w:ascii="STIX Math" w:hAnsi="STIX Math" w:eastAsia="STIX Math"/>
          <w:i/>
          <w:spacing w:val="-23"/>
          <w:w w:val="110"/>
        </w:rPr>
        <w:t> </w:t>
      </w:r>
      <w:r>
        <w:rPr>
          <w:rFonts w:ascii="STIX Math" w:hAnsi="STIX Math" w:eastAsia="STIX Math"/>
          <w:spacing w:val="-5"/>
          <w:w w:val="110"/>
        </w:rPr>
        <w:t>()</w:t>
      </w:r>
      <w:r>
        <w:rPr>
          <w:spacing w:val="-5"/>
          <w:w w:val="110"/>
        </w:rPr>
        <w:t>.</w:t>
      </w:r>
    </w:p>
    <w:p>
      <w:pPr>
        <w:pStyle w:val="BodyText"/>
        <w:spacing w:line="219" w:lineRule="exact"/>
        <w:ind w:left="382"/>
      </w:pPr>
      <w:r>
        <w:rPr>
          <w:rFonts w:ascii="STIX Math" w:hAnsi="STIX Math" w:eastAsia="STIX Math"/>
          <w:i/>
          <w:w w:val="105"/>
        </w:rPr>
        <w:t>⊳</w:t>
      </w:r>
      <w:r>
        <w:rPr>
          <w:rFonts w:ascii="STIX Math" w:hAnsi="STIX Math" w:eastAsia="STIX Math"/>
          <w:i/>
          <w:spacing w:val="15"/>
          <w:w w:val="105"/>
        </w:rPr>
        <w:t> </w:t>
      </w:r>
      <w:r>
        <w:rPr>
          <w:rFonts w:ascii="STIX Math" w:hAnsi="STIX Math" w:eastAsia="STIX Math"/>
          <w:i/>
          <w:w w:val="105"/>
        </w:rPr>
        <w:t>𝑓</w:t>
      </w:r>
      <w:r>
        <w:rPr>
          <w:rFonts w:ascii="STIX Math" w:hAnsi="STIX Math" w:eastAsia="STIX Math"/>
          <w:i/>
          <w:w w:val="105"/>
          <w:position w:val="-3"/>
          <w:sz w:val="12"/>
        </w:rPr>
        <w:t>𝐵𝑎𝑠𝑒</w:t>
      </w:r>
      <w:r>
        <w:rPr>
          <w:rFonts w:ascii="STIX Math" w:hAnsi="STIX Math" w:eastAsia="STIX Math"/>
          <w:w w:val="105"/>
        </w:rPr>
        <w:t>()</w:t>
      </w:r>
      <w:r>
        <w:rPr>
          <w:rFonts w:ascii="STIX Math" w:hAnsi="STIX Math" w:eastAsia="STIX Math"/>
          <w:spacing w:val="15"/>
          <w:w w:val="105"/>
        </w:rPr>
        <w:t> </w:t>
      </w:r>
      <w:r>
        <w:rPr>
          <w:w w:val="105"/>
        </w:rPr>
        <w:t>is</w:t>
      </w:r>
      <w:r>
        <w:rPr>
          <w:spacing w:val="15"/>
          <w:w w:val="105"/>
        </w:rPr>
        <w:t> </w:t>
      </w:r>
      <w:r>
        <w:rPr>
          <w:w w:val="105"/>
        </w:rPr>
        <w:t>the</w:t>
      </w:r>
      <w:r>
        <w:rPr>
          <w:spacing w:val="15"/>
          <w:w w:val="105"/>
        </w:rPr>
        <w:t> </w:t>
      </w:r>
      <w:r>
        <w:rPr>
          <w:w w:val="105"/>
        </w:rPr>
        <w:t>CVSS</w:t>
      </w:r>
      <w:r>
        <w:rPr>
          <w:spacing w:val="15"/>
          <w:w w:val="105"/>
        </w:rPr>
        <w:t> </w:t>
      </w:r>
      <w:r>
        <w:rPr>
          <w:w w:val="105"/>
        </w:rPr>
        <w:t>calculator,</w:t>
      </w:r>
      <w:r>
        <w:rPr>
          <w:spacing w:val="15"/>
          <w:w w:val="105"/>
        </w:rPr>
        <w:t> </w:t>
      </w:r>
      <w:r>
        <w:rPr>
          <w:w w:val="105"/>
        </w:rPr>
        <w:t>as</w:t>
      </w:r>
      <w:r>
        <w:rPr>
          <w:spacing w:val="15"/>
          <w:w w:val="105"/>
        </w:rPr>
        <w:t> </w:t>
      </w:r>
      <w:r>
        <w:rPr>
          <w:w w:val="105"/>
        </w:rPr>
        <w:t>shown</w:t>
      </w:r>
      <w:r>
        <w:rPr>
          <w:spacing w:val="15"/>
          <w:w w:val="105"/>
        </w:rPr>
        <w:t> </w:t>
      </w:r>
      <w:r>
        <w:rPr>
          <w:w w:val="105"/>
        </w:rPr>
        <w:t>in</w:t>
      </w:r>
      <w:r>
        <w:rPr>
          <w:spacing w:val="15"/>
          <w:w w:val="105"/>
        </w:rPr>
        <w:t> </w:t>
      </w:r>
      <w:r>
        <w:rPr>
          <w:w w:val="105"/>
        </w:rPr>
        <w:t>Equation</w:t>
      </w:r>
      <w:r>
        <w:rPr>
          <w:spacing w:val="15"/>
          <w:w w:val="105"/>
        </w:rPr>
        <w:t> </w:t>
      </w:r>
      <w:r>
        <w:rPr>
          <w:color w:val="007FAC"/>
          <w:spacing w:val="-5"/>
          <w:w w:val="105"/>
        </w:rPr>
        <w:t>(</w:t>
      </w:r>
      <w:hyperlink w:history="true" w:anchor="_bookmark4">
        <w:r>
          <w:rPr>
            <w:color w:val="007FAC"/>
            <w:spacing w:val="-5"/>
            <w:w w:val="105"/>
          </w:rPr>
          <w:t>1</w:t>
        </w:r>
      </w:hyperlink>
      <w:r>
        <w:rPr>
          <w:color w:val="007FAC"/>
          <w:spacing w:val="-5"/>
          <w:w w:val="105"/>
        </w:rPr>
        <w:t>)</w:t>
      </w:r>
    </w:p>
    <w:p>
      <w:pPr>
        <w:spacing w:line="209" w:lineRule="exact" w:before="0"/>
        <w:ind w:left="382" w:right="0" w:firstLine="0"/>
        <w:jc w:val="left"/>
        <w:rPr>
          <w:rFonts w:ascii="STIX Math" w:hAnsi="STIX Math" w:eastAsia="STIX Math"/>
          <w:i/>
          <w:sz w:val="12"/>
        </w:rPr>
      </w:pPr>
      <w:r>
        <w:rPr>
          <w:rFonts w:ascii="STIX Math" w:hAnsi="STIX Math" w:eastAsia="STIX Math"/>
          <w:i/>
          <w:w w:val="110"/>
          <w:sz w:val="16"/>
        </w:rPr>
        <w:t>⊳</w:t>
      </w:r>
      <w:r>
        <w:rPr>
          <w:rFonts w:ascii="STIX Math" w:hAnsi="STIX Math" w:eastAsia="STIX Math"/>
          <w:i/>
          <w:spacing w:val="-6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[</w:t>
      </w:r>
      <w:r>
        <w:rPr>
          <w:rFonts w:ascii="STIX Math" w:hAnsi="STIX Math" w:eastAsia="STIX Math"/>
          <w:i/>
          <w:w w:val="110"/>
          <w:sz w:val="16"/>
        </w:rPr>
        <w:t>𝑉</w:t>
      </w:r>
      <w:r>
        <w:rPr>
          <w:rFonts w:ascii="STIX Math" w:hAnsi="STIX Math" w:eastAsia="STIX Math"/>
          <w:w w:val="110"/>
          <w:sz w:val="16"/>
          <w:vertAlign w:val="subscript"/>
        </w:rPr>
        <w:t>1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8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…</w:t>
      </w:r>
      <w:r>
        <w:rPr>
          <w:rFonts w:ascii="STIX Math" w:hAnsi="STIX Math" w:eastAsia="STIX Math"/>
          <w:spacing w:val="-18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8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𝑉</w:t>
      </w:r>
      <w:r>
        <w:rPr>
          <w:rFonts w:ascii="STIX Math" w:hAnsi="STIX Math" w:eastAsia="STIX Math"/>
          <w:i/>
          <w:w w:val="110"/>
          <w:position w:val="-3"/>
          <w:sz w:val="12"/>
          <w:vertAlign w:val="baseline"/>
        </w:rPr>
        <w:t>𝑑</w:t>
      </w:r>
      <w:r>
        <w:rPr>
          <w:rFonts w:ascii="STIX Math" w:hAnsi="STIX Math" w:eastAsia="STIX Math"/>
          <w:i/>
          <w:spacing w:val="-16"/>
          <w:w w:val="110"/>
          <w:position w:val="-3"/>
          <w:sz w:val="12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8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…</w:t>
      </w:r>
      <w:r>
        <w:rPr>
          <w:rFonts w:ascii="STIX Math" w:hAnsi="STIX Math" w:eastAsia="STIX Math"/>
          <w:spacing w:val="-18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8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𝑉</w:t>
      </w:r>
      <w:r>
        <w:rPr>
          <w:rFonts w:ascii="STIX Math" w:hAnsi="STIX Math" w:eastAsia="STIX Math"/>
          <w:i/>
          <w:w w:val="110"/>
          <w:position w:val="-3"/>
          <w:sz w:val="12"/>
          <w:vertAlign w:val="baseline"/>
        </w:rPr>
        <w:t>𝐷</w:t>
      </w:r>
      <w:r>
        <w:rPr>
          <w:rFonts w:ascii="STIX Math" w:hAnsi="STIX Math" w:eastAsia="STIX Math"/>
          <w:i/>
          <w:spacing w:val="-22"/>
          <w:w w:val="110"/>
          <w:position w:val="-3"/>
          <w:sz w:val="12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]</w:t>
      </w:r>
      <w:r>
        <w:rPr>
          <w:rFonts w:ascii="STIX Math" w:hAnsi="STIX Math" w:eastAsia="STIX Math"/>
          <w:spacing w:val="2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(0</w:t>
      </w:r>
      <w:r>
        <w:rPr>
          <w:rFonts w:ascii="STIX Math" w:hAnsi="STIX Math" w:eastAsia="STIX Math"/>
          <w:spacing w:val="9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&lt;</w:t>
      </w:r>
      <w:r>
        <w:rPr>
          <w:rFonts w:ascii="STIX Math" w:hAnsi="STIX Math" w:eastAsia="STIX Math"/>
          <w:i/>
          <w:spacing w:val="9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𝑑</w:t>
      </w:r>
      <w:r>
        <w:rPr>
          <w:rFonts w:ascii="STIX Math" w:hAnsi="STIX Math" w:eastAsia="STIX Math"/>
          <w:i/>
          <w:spacing w:val="18"/>
          <w:w w:val="110"/>
          <w:sz w:val="16"/>
          <w:vertAlign w:val="baseline"/>
        </w:rPr>
        <w:t> </w:t>
      </w:r>
      <w:r>
        <w:rPr>
          <w:rFonts w:ascii="Arial" w:hAnsi="Arial" w:eastAsia="Arial"/>
          <w:w w:val="110"/>
          <w:sz w:val="16"/>
          <w:vertAlign w:val="baseline"/>
        </w:rPr>
        <w:t>≤</w:t>
      </w:r>
      <w:r>
        <w:rPr>
          <w:rFonts w:ascii="Arial" w:hAnsi="Arial" w:eastAsia="Arial"/>
          <w:spacing w:val="4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𝐷,</w:t>
      </w:r>
      <w:r>
        <w:rPr>
          <w:rFonts w:ascii="STIX Math" w:hAnsi="STIX Math" w:eastAsia="STIX Math"/>
          <w:i/>
          <w:spacing w:val="-18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𝐷</w:t>
      </w:r>
      <w:r>
        <w:rPr>
          <w:rFonts w:ascii="STIX Math" w:hAnsi="STIX Math" w:eastAsia="STIX Math"/>
          <w:i/>
          <w:spacing w:val="11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&gt;</w:t>
      </w:r>
      <w:r>
        <w:rPr>
          <w:rFonts w:ascii="STIX Math" w:hAnsi="STIX Math" w:eastAsia="STIX Math"/>
          <w:i/>
          <w:spacing w:val="9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2)</w:t>
      </w:r>
      <w:r>
        <w:rPr>
          <w:rFonts w:ascii="STIX Math" w:hAnsi="STIX Math" w:eastAsia="STIX Math"/>
          <w:spacing w:val="9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is</w:t>
      </w:r>
      <w:r>
        <w:rPr>
          <w:spacing w:val="9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a</w:t>
      </w:r>
      <w:r>
        <w:rPr>
          <w:spacing w:val="9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list</w:t>
      </w:r>
      <w:r>
        <w:rPr>
          <w:spacing w:val="9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of</w:t>
      </w:r>
      <w:r>
        <w:rPr>
          <w:spacing w:val="9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data</w:t>
      </w:r>
      <w:r>
        <w:rPr>
          <w:spacing w:val="9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sources,</w:t>
      </w:r>
      <w:r>
        <w:rPr>
          <w:spacing w:val="9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each</w:t>
      </w:r>
      <w:r>
        <w:rPr>
          <w:spacing w:val="9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of</w:t>
      </w:r>
      <w:r>
        <w:rPr>
          <w:spacing w:val="9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which</w:t>
      </w:r>
      <w:r>
        <w:rPr>
          <w:spacing w:val="9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has</w:t>
      </w:r>
      <w:r>
        <w:rPr>
          <w:spacing w:val="9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𝑁</w:t>
      </w:r>
      <w:r>
        <w:rPr>
          <w:rFonts w:ascii="STIX Math" w:hAnsi="STIX Math" w:eastAsia="STIX Math"/>
          <w:i/>
          <w:spacing w:val="22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vulnerability</w:t>
      </w:r>
      <w:r>
        <w:rPr>
          <w:spacing w:val="9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instances.</w:t>
      </w:r>
      <w:r>
        <w:rPr>
          <w:spacing w:val="9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Each</w:t>
      </w:r>
      <w:r>
        <w:rPr>
          <w:spacing w:val="9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vulnerability</w:t>
      </w:r>
      <w:r>
        <w:rPr>
          <w:spacing w:val="9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instance</w:t>
      </w:r>
      <w:r>
        <w:rPr>
          <w:spacing w:val="9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spacing w:val="-5"/>
          <w:w w:val="110"/>
          <w:sz w:val="16"/>
          <w:vertAlign w:val="baseline"/>
        </w:rPr>
        <w:t>𝑣</w:t>
      </w:r>
      <w:r>
        <w:rPr>
          <w:rFonts w:ascii="STIX Math" w:hAnsi="STIX Math" w:eastAsia="STIX Math"/>
          <w:i/>
          <w:spacing w:val="-5"/>
          <w:w w:val="110"/>
          <w:position w:val="-3"/>
          <w:sz w:val="12"/>
          <w:vertAlign w:val="baseline"/>
        </w:rPr>
        <w:t>𝑖</w:t>
      </w:r>
    </w:p>
    <w:p>
      <w:pPr>
        <w:spacing w:line="209" w:lineRule="exact" w:before="0"/>
        <w:ind w:left="382" w:right="0" w:firstLine="0"/>
        <w:jc w:val="left"/>
        <w:rPr>
          <w:sz w:val="16"/>
        </w:rPr>
      </w:pPr>
      <w:r>
        <w:rPr>
          <w:sz w:val="16"/>
        </w:rPr>
        <w:t>(</w:t>
      </w:r>
      <w:r>
        <w:rPr>
          <w:rFonts w:ascii="STIX Math" w:hAnsi="STIX Math" w:eastAsia="STIX Math"/>
          <w:sz w:val="16"/>
        </w:rPr>
        <w:t>0</w:t>
      </w:r>
      <w:r>
        <w:rPr>
          <w:rFonts w:ascii="STIX Math" w:hAnsi="STIX Math" w:eastAsia="STIX Math"/>
          <w:spacing w:val="12"/>
          <w:sz w:val="16"/>
        </w:rPr>
        <w:t> </w:t>
      </w:r>
      <w:r>
        <w:rPr>
          <w:rFonts w:ascii="STIX Math" w:hAnsi="STIX Math" w:eastAsia="STIX Math"/>
          <w:i/>
          <w:sz w:val="16"/>
        </w:rPr>
        <w:t>&lt;</w:t>
      </w:r>
      <w:r>
        <w:rPr>
          <w:rFonts w:ascii="STIX Math" w:hAnsi="STIX Math" w:eastAsia="STIX Math"/>
          <w:i/>
          <w:spacing w:val="12"/>
          <w:sz w:val="16"/>
        </w:rPr>
        <w:t> </w:t>
      </w:r>
      <w:r>
        <w:rPr>
          <w:rFonts w:ascii="STIX Math" w:hAnsi="STIX Math" w:eastAsia="STIX Math"/>
          <w:i/>
          <w:sz w:val="16"/>
        </w:rPr>
        <w:t>𝑖</w:t>
      </w:r>
      <w:r>
        <w:rPr>
          <w:rFonts w:ascii="STIX Math" w:hAnsi="STIX Math" w:eastAsia="STIX Math"/>
          <w:i/>
          <w:spacing w:val="12"/>
          <w:sz w:val="16"/>
        </w:rPr>
        <w:t> </w:t>
      </w:r>
      <w:r>
        <w:rPr>
          <w:rFonts w:ascii="Arial" w:hAnsi="Arial" w:eastAsia="Arial"/>
          <w:sz w:val="16"/>
        </w:rPr>
        <w:t>≤</w:t>
      </w:r>
      <w:r>
        <w:rPr>
          <w:rFonts w:ascii="Arial" w:hAnsi="Arial" w:eastAsia="Arial"/>
          <w:spacing w:val="7"/>
          <w:sz w:val="16"/>
        </w:rPr>
        <w:t> </w:t>
      </w:r>
      <w:r>
        <w:rPr>
          <w:rFonts w:ascii="STIX Math" w:hAnsi="STIX Math" w:eastAsia="STIX Math"/>
          <w:i/>
          <w:sz w:val="16"/>
        </w:rPr>
        <w:t>𝑁</w:t>
      </w:r>
      <w:r>
        <w:rPr>
          <w:rFonts w:ascii="STIX Math" w:hAnsi="STIX Math" w:eastAsia="STIX Math"/>
          <w:i/>
          <w:spacing w:val="-24"/>
          <w:sz w:val="16"/>
        </w:rPr>
        <w:t> </w:t>
      </w:r>
      <w:r>
        <w:rPr>
          <w:sz w:val="16"/>
        </w:rPr>
        <w:t>)</w:t>
      </w:r>
      <w:r>
        <w:rPr>
          <w:spacing w:val="23"/>
          <w:sz w:val="16"/>
        </w:rPr>
        <w:t> </w:t>
      </w:r>
      <w:r>
        <w:rPr>
          <w:sz w:val="16"/>
        </w:rPr>
        <w:t>is</w:t>
      </w:r>
      <w:r>
        <w:rPr>
          <w:spacing w:val="23"/>
          <w:sz w:val="16"/>
        </w:rPr>
        <w:t> </w:t>
      </w:r>
      <w:r>
        <w:rPr>
          <w:sz w:val="16"/>
        </w:rPr>
        <w:t>assigned</w:t>
      </w:r>
      <w:r>
        <w:rPr>
          <w:spacing w:val="22"/>
          <w:sz w:val="16"/>
        </w:rPr>
        <w:t> </w:t>
      </w:r>
      <w:r>
        <w:rPr>
          <w:sz w:val="16"/>
        </w:rPr>
        <w:t>a</w:t>
      </w:r>
      <w:r>
        <w:rPr>
          <w:spacing w:val="23"/>
          <w:sz w:val="16"/>
        </w:rPr>
        <w:t> </w:t>
      </w:r>
      <w:r>
        <w:rPr>
          <w:sz w:val="16"/>
        </w:rPr>
        <w:t>list</w:t>
      </w:r>
      <w:r>
        <w:rPr>
          <w:spacing w:val="23"/>
          <w:sz w:val="16"/>
        </w:rPr>
        <w:t> </w:t>
      </w:r>
      <w:r>
        <w:rPr>
          <w:sz w:val="16"/>
        </w:rPr>
        <w:t>of</w:t>
      </w:r>
      <w:r>
        <w:rPr>
          <w:spacing w:val="22"/>
          <w:sz w:val="16"/>
        </w:rPr>
        <w:t> </w:t>
      </w:r>
      <w:r>
        <w:rPr>
          <w:sz w:val="16"/>
        </w:rPr>
        <w:t>severity</w:t>
      </w:r>
      <w:r>
        <w:rPr>
          <w:spacing w:val="23"/>
          <w:sz w:val="16"/>
        </w:rPr>
        <w:t> </w:t>
      </w:r>
      <w:r>
        <w:rPr>
          <w:sz w:val="16"/>
        </w:rPr>
        <w:t>scores</w:t>
      </w:r>
      <w:r>
        <w:rPr>
          <w:spacing w:val="23"/>
          <w:sz w:val="16"/>
        </w:rPr>
        <w:t> </w:t>
      </w:r>
      <w:r>
        <w:rPr>
          <w:sz w:val="16"/>
        </w:rPr>
        <w:t>as</w:t>
      </w:r>
      <w:r>
        <w:rPr>
          <w:spacing w:val="22"/>
          <w:sz w:val="16"/>
        </w:rPr>
        <w:t> </w:t>
      </w:r>
      <w:r>
        <w:rPr>
          <w:rFonts w:ascii="STIX Math" w:hAnsi="STIX Math" w:eastAsia="STIX Math"/>
          <w:sz w:val="16"/>
        </w:rPr>
        <w:t>[</w:t>
      </w:r>
      <w:r>
        <w:rPr>
          <w:rFonts w:ascii="STIX Math" w:hAnsi="STIX Math" w:eastAsia="STIX Math"/>
          <w:i/>
          <w:sz w:val="16"/>
        </w:rPr>
        <w:t>𝑠</w:t>
      </w:r>
      <w:r>
        <w:rPr>
          <w:rFonts w:ascii="STIX Math" w:hAnsi="STIX Math" w:eastAsia="STIX Math"/>
          <w:i/>
          <w:position w:val="-3"/>
          <w:sz w:val="12"/>
        </w:rPr>
        <w:t>𝑖,</w:t>
      </w:r>
      <w:r>
        <w:rPr>
          <w:rFonts w:ascii="STIX Math" w:hAnsi="STIX Math" w:eastAsia="STIX Math"/>
          <w:position w:val="-3"/>
          <w:sz w:val="12"/>
        </w:rPr>
        <w:t>1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-9"/>
          <w:sz w:val="16"/>
        </w:rPr>
        <w:t> </w:t>
      </w:r>
      <w:r>
        <w:rPr>
          <w:rFonts w:ascii="STIX Math" w:hAnsi="STIX Math" w:eastAsia="STIX Math"/>
          <w:sz w:val="16"/>
        </w:rPr>
        <w:t>…</w:t>
      </w:r>
      <w:r>
        <w:rPr>
          <w:rFonts w:ascii="STIX Math" w:hAnsi="STIX Math" w:eastAsia="STIX Math"/>
          <w:spacing w:val="-9"/>
          <w:sz w:val="16"/>
        </w:rPr>
        <w:t> 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-9"/>
          <w:sz w:val="16"/>
        </w:rPr>
        <w:t> </w:t>
      </w:r>
      <w:r>
        <w:rPr>
          <w:rFonts w:ascii="STIX Math" w:hAnsi="STIX Math" w:eastAsia="STIX Math"/>
          <w:i/>
          <w:sz w:val="16"/>
        </w:rPr>
        <w:t>𝑠</w:t>
      </w:r>
      <w:r>
        <w:rPr>
          <w:rFonts w:ascii="STIX Math" w:hAnsi="STIX Math" w:eastAsia="STIX Math"/>
          <w:i/>
          <w:position w:val="-3"/>
          <w:sz w:val="12"/>
        </w:rPr>
        <w:t>𝑖,𝑑</w:t>
      </w:r>
      <w:r>
        <w:rPr>
          <w:rFonts w:ascii="STIX Math" w:hAnsi="STIX Math" w:eastAsia="STIX Math"/>
          <w:i/>
          <w:spacing w:val="-10"/>
          <w:position w:val="-3"/>
          <w:sz w:val="12"/>
        </w:rPr>
        <w:t> 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-9"/>
          <w:sz w:val="16"/>
        </w:rPr>
        <w:t> </w:t>
      </w:r>
      <w:r>
        <w:rPr>
          <w:rFonts w:ascii="STIX Math" w:hAnsi="STIX Math" w:eastAsia="STIX Math"/>
          <w:sz w:val="16"/>
        </w:rPr>
        <w:t>…</w:t>
      </w:r>
      <w:r>
        <w:rPr>
          <w:rFonts w:ascii="STIX Math" w:hAnsi="STIX Math" w:eastAsia="STIX Math"/>
          <w:spacing w:val="-10"/>
          <w:sz w:val="16"/>
        </w:rPr>
        <w:t> 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-9"/>
          <w:sz w:val="16"/>
        </w:rPr>
        <w:t> </w:t>
      </w:r>
      <w:r>
        <w:rPr>
          <w:rFonts w:ascii="STIX Math" w:hAnsi="STIX Math" w:eastAsia="STIX Math"/>
          <w:i/>
          <w:sz w:val="16"/>
        </w:rPr>
        <w:t>𝑠</w:t>
      </w:r>
      <w:r>
        <w:rPr>
          <w:rFonts w:ascii="STIX Math" w:hAnsi="STIX Math" w:eastAsia="STIX Math"/>
          <w:i/>
          <w:position w:val="-3"/>
          <w:sz w:val="12"/>
        </w:rPr>
        <w:t>𝑖,𝐷</w:t>
      </w:r>
      <w:r>
        <w:rPr>
          <w:rFonts w:ascii="STIX Math" w:hAnsi="STIX Math" w:eastAsia="STIX Math"/>
          <w:i/>
          <w:spacing w:val="-17"/>
          <w:position w:val="-3"/>
          <w:sz w:val="12"/>
        </w:rPr>
        <w:t> </w:t>
      </w:r>
      <w:r>
        <w:rPr>
          <w:rFonts w:ascii="STIX Math" w:hAnsi="STIX Math" w:eastAsia="STIX Math"/>
          <w:sz w:val="16"/>
        </w:rPr>
        <w:t>]</w:t>
      </w:r>
      <w:r>
        <w:rPr>
          <w:rFonts w:ascii="STIX Math" w:hAnsi="STIX Math" w:eastAsia="STIX Math"/>
          <w:spacing w:val="23"/>
          <w:sz w:val="16"/>
        </w:rPr>
        <w:t> </w:t>
      </w:r>
      <w:r>
        <w:rPr>
          <w:sz w:val="16"/>
        </w:rPr>
        <w:t>and</w:t>
      </w:r>
      <w:r>
        <w:rPr>
          <w:spacing w:val="23"/>
          <w:sz w:val="16"/>
        </w:rPr>
        <w:t> </w:t>
      </w:r>
      <w:r>
        <w:rPr>
          <w:sz w:val="16"/>
        </w:rPr>
        <w:t>a</w:t>
      </w:r>
      <w:r>
        <w:rPr>
          <w:spacing w:val="22"/>
          <w:sz w:val="16"/>
        </w:rPr>
        <w:t> </w:t>
      </w:r>
      <w:r>
        <w:rPr>
          <w:sz w:val="16"/>
        </w:rPr>
        <w:t>list</w:t>
      </w:r>
      <w:r>
        <w:rPr>
          <w:spacing w:val="23"/>
          <w:sz w:val="16"/>
        </w:rPr>
        <w:t> </w:t>
      </w:r>
      <w:r>
        <w:rPr>
          <w:sz w:val="16"/>
        </w:rPr>
        <w:t>of</w:t>
      </w:r>
      <w:r>
        <w:rPr>
          <w:spacing w:val="23"/>
          <w:sz w:val="16"/>
        </w:rPr>
        <w:t> </w:t>
      </w:r>
      <w:r>
        <w:rPr>
          <w:sz w:val="16"/>
        </w:rPr>
        <w:t>CVSS</w:t>
      </w:r>
      <w:r>
        <w:rPr>
          <w:spacing w:val="22"/>
          <w:sz w:val="16"/>
        </w:rPr>
        <w:t> </w:t>
      </w:r>
      <w:r>
        <w:rPr>
          <w:sz w:val="16"/>
        </w:rPr>
        <w:t>vectors</w:t>
      </w:r>
      <w:r>
        <w:rPr>
          <w:spacing w:val="23"/>
          <w:sz w:val="16"/>
        </w:rPr>
        <w:t> </w:t>
      </w:r>
      <w:r>
        <w:rPr>
          <w:sz w:val="16"/>
        </w:rPr>
        <w:t>as</w:t>
      </w:r>
      <w:r>
        <w:rPr>
          <w:spacing w:val="23"/>
          <w:sz w:val="16"/>
        </w:rPr>
        <w:t> </w:t>
      </w:r>
      <w:r>
        <w:rPr>
          <w:rFonts w:ascii="STIX Math" w:hAnsi="STIX Math" w:eastAsia="STIX Math"/>
          <w:sz w:val="16"/>
        </w:rPr>
        <w:t>[</w:t>
      </w:r>
      <w:r>
        <w:rPr>
          <w:rFonts w:ascii="STIX Math" w:hAnsi="STIX Math" w:eastAsia="STIX Math"/>
          <w:i/>
          <w:sz w:val="16"/>
        </w:rPr>
        <w:t>𝑌</w:t>
      </w:r>
      <w:r>
        <w:rPr>
          <w:rFonts w:ascii="STIX Math" w:hAnsi="STIX Math" w:eastAsia="STIX Math"/>
          <w:i/>
          <w:position w:val="-3"/>
          <w:sz w:val="12"/>
        </w:rPr>
        <w:t>𝑖,</w:t>
      </w:r>
      <w:r>
        <w:rPr>
          <w:rFonts w:ascii="STIX Math" w:hAnsi="STIX Math" w:eastAsia="STIX Math"/>
          <w:position w:val="-3"/>
          <w:sz w:val="12"/>
        </w:rPr>
        <w:t>1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-10"/>
          <w:sz w:val="16"/>
        </w:rPr>
        <w:t> </w:t>
      </w:r>
      <w:r>
        <w:rPr>
          <w:rFonts w:ascii="STIX Math" w:hAnsi="STIX Math" w:eastAsia="STIX Math"/>
          <w:sz w:val="16"/>
        </w:rPr>
        <w:t>…</w:t>
      </w:r>
      <w:r>
        <w:rPr>
          <w:rFonts w:ascii="STIX Math" w:hAnsi="STIX Math" w:eastAsia="STIX Math"/>
          <w:spacing w:val="-9"/>
          <w:sz w:val="16"/>
        </w:rPr>
        <w:t> 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-9"/>
          <w:sz w:val="16"/>
        </w:rPr>
        <w:t> </w:t>
      </w:r>
      <w:r>
        <w:rPr>
          <w:rFonts w:ascii="STIX Math" w:hAnsi="STIX Math" w:eastAsia="STIX Math"/>
          <w:i/>
          <w:sz w:val="16"/>
        </w:rPr>
        <w:t>𝑌</w:t>
      </w:r>
      <w:r>
        <w:rPr>
          <w:rFonts w:ascii="STIX Math" w:hAnsi="STIX Math" w:eastAsia="STIX Math"/>
          <w:i/>
          <w:position w:val="-3"/>
          <w:sz w:val="12"/>
        </w:rPr>
        <w:t>𝑖,𝑑</w:t>
      </w:r>
      <w:r>
        <w:rPr>
          <w:rFonts w:ascii="STIX Math" w:hAnsi="STIX Math" w:eastAsia="STIX Math"/>
          <w:i/>
          <w:spacing w:val="-10"/>
          <w:position w:val="-3"/>
          <w:sz w:val="12"/>
        </w:rPr>
        <w:t> 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-9"/>
          <w:sz w:val="16"/>
        </w:rPr>
        <w:t> </w:t>
      </w:r>
      <w:r>
        <w:rPr>
          <w:rFonts w:ascii="STIX Math" w:hAnsi="STIX Math" w:eastAsia="STIX Math"/>
          <w:sz w:val="16"/>
        </w:rPr>
        <w:t>…</w:t>
      </w:r>
      <w:r>
        <w:rPr>
          <w:rFonts w:ascii="STIX Math" w:hAnsi="STIX Math" w:eastAsia="STIX Math"/>
          <w:spacing w:val="-9"/>
          <w:sz w:val="16"/>
        </w:rPr>
        <w:t> 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-10"/>
          <w:sz w:val="16"/>
        </w:rPr>
        <w:t> </w:t>
      </w:r>
      <w:r>
        <w:rPr>
          <w:rFonts w:ascii="STIX Math" w:hAnsi="STIX Math" w:eastAsia="STIX Math"/>
          <w:i/>
          <w:sz w:val="16"/>
        </w:rPr>
        <w:t>𝑌</w:t>
      </w:r>
      <w:r>
        <w:rPr>
          <w:rFonts w:ascii="STIX Math" w:hAnsi="STIX Math" w:eastAsia="STIX Math"/>
          <w:i/>
          <w:position w:val="-3"/>
          <w:sz w:val="12"/>
        </w:rPr>
        <w:t>𝑖,𝐷</w:t>
      </w:r>
      <w:r>
        <w:rPr>
          <w:rFonts w:ascii="STIX Math" w:hAnsi="STIX Math" w:eastAsia="STIX Math"/>
          <w:i/>
          <w:spacing w:val="-17"/>
          <w:position w:val="-3"/>
          <w:sz w:val="12"/>
        </w:rPr>
        <w:t> </w:t>
      </w:r>
      <w:r>
        <w:rPr>
          <w:rFonts w:ascii="STIX Math" w:hAnsi="STIX Math" w:eastAsia="STIX Math"/>
          <w:spacing w:val="-5"/>
          <w:sz w:val="16"/>
        </w:rPr>
        <w:t>]</w:t>
      </w:r>
      <w:r>
        <w:rPr>
          <w:spacing w:val="-5"/>
          <w:sz w:val="16"/>
        </w:rPr>
        <w:t>.</w:t>
      </w:r>
    </w:p>
    <w:p>
      <w:pPr>
        <w:pStyle w:val="BodyText"/>
        <w:spacing w:line="301" w:lineRule="exact"/>
        <w:ind w:left="382"/>
      </w:pPr>
      <w:r>
        <w:rPr>
          <w:rFonts w:ascii="STIX Math" w:hAnsi="STIX Math" w:eastAsia="STIX Math"/>
          <w:i/>
          <w:w w:val="110"/>
        </w:rPr>
        <w:t>⊳ 𝑉</w:t>
      </w:r>
      <w:r>
        <w:rPr>
          <w:rFonts w:ascii="STIX Math" w:hAnsi="STIX Math" w:eastAsia="STIX Math"/>
          <w:i/>
          <w:spacing w:val="-11"/>
          <w:w w:val="110"/>
        </w:rPr>
        <w:t> </w:t>
      </w:r>
      <w:r>
        <w:rPr>
          <w:rFonts w:ascii="STIX Math" w:hAnsi="STIX Math" w:eastAsia="STIX Math"/>
          <w:w w:val="145"/>
          <w:vertAlign w:val="superscript"/>
        </w:rPr>
        <w:t>′</w:t>
      </w:r>
      <w:r>
        <w:rPr>
          <w:rFonts w:ascii="STIX Math" w:hAnsi="STIX Math" w:eastAsia="STIX Math"/>
          <w:spacing w:val="-2"/>
          <w:w w:val="145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4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3"/>
          <w:w w:val="110"/>
          <w:vertAlign w:val="baseline"/>
        </w:rPr>
        <w:t> </w:t>
      </w:r>
      <w:r>
        <w:rPr>
          <w:w w:val="110"/>
          <w:vertAlign w:val="baseline"/>
        </w:rPr>
        <w:t>set</w:t>
      </w:r>
      <w:r>
        <w:rPr>
          <w:spacing w:val="4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3"/>
          <w:w w:val="110"/>
          <w:vertAlign w:val="baseline"/>
        </w:rPr>
        <w:t> </w:t>
      </w:r>
      <w:r>
        <w:rPr>
          <w:w w:val="110"/>
          <w:vertAlign w:val="baseline"/>
        </w:rPr>
        <w:t>vulnerability</w:t>
      </w:r>
      <w:r>
        <w:rPr>
          <w:spacing w:val="4"/>
          <w:w w:val="110"/>
          <w:vertAlign w:val="baseline"/>
        </w:rPr>
        <w:t> </w:t>
      </w:r>
      <w:r>
        <w:rPr>
          <w:w w:val="110"/>
          <w:vertAlign w:val="baseline"/>
        </w:rPr>
        <w:t>instances</w:t>
      </w:r>
      <w:r>
        <w:rPr>
          <w:spacing w:val="3"/>
          <w:w w:val="110"/>
          <w:vertAlign w:val="baseline"/>
        </w:rPr>
        <w:t> </w:t>
      </w:r>
      <w:r>
        <w:rPr>
          <w:rFonts w:ascii="STIX Math" w:hAnsi="STIX Math" w:eastAsia="STIX Math"/>
          <w:i/>
          <w:w w:val="110"/>
          <w:vertAlign w:val="baseline"/>
        </w:rPr>
        <w:t>𝑣</w:t>
      </w:r>
      <w:r>
        <w:rPr>
          <w:rFonts w:ascii="STIX Math" w:hAnsi="STIX Math" w:eastAsia="STIX Math"/>
          <w:i/>
          <w:w w:val="110"/>
          <w:position w:val="-3"/>
          <w:sz w:val="12"/>
          <w:vertAlign w:val="baseline"/>
        </w:rPr>
        <w:t>𝑝</w:t>
      </w:r>
      <w:r>
        <w:rPr>
          <w:rFonts w:ascii="STIX Math" w:hAnsi="STIX Math" w:eastAsia="STIX Math"/>
          <w:i/>
          <w:spacing w:val="24"/>
          <w:w w:val="110"/>
          <w:position w:val="-3"/>
          <w:sz w:val="12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STIX Math" w:hAnsi="STIX Math" w:eastAsia="STIX Math"/>
          <w:w w:val="110"/>
          <w:vertAlign w:val="baseline"/>
        </w:rPr>
        <w:t>0</w:t>
      </w:r>
      <w:r>
        <w:rPr>
          <w:rFonts w:ascii="STIX Math" w:hAnsi="STIX Math" w:eastAsia="STIX Math"/>
          <w:spacing w:val="-5"/>
          <w:w w:val="110"/>
          <w:vertAlign w:val="baseline"/>
        </w:rPr>
        <w:t> </w:t>
      </w:r>
      <w:r>
        <w:rPr>
          <w:rFonts w:ascii="STIX Math" w:hAnsi="STIX Math" w:eastAsia="STIX Math"/>
          <w:i/>
          <w:w w:val="110"/>
          <w:vertAlign w:val="baseline"/>
        </w:rPr>
        <w:t>&lt;</w:t>
      </w:r>
      <w:r>
        <w:rPr>
          <w:rFonts w:ascii="STIX Math" w:hAnsi="STIX Math" w:eastAsia="STIX Math"/>
          <w:i/>
          <w:spacing w:val="-5"/>
          <w:w w:val="110"/>
          <w:vertAlign w:val="baseline"/>
        </w:rPr>
        <w:t> </w:t>
      </w:r>
      <w:r>
        <w:rPr>
          <w:rFonts w:ascii="STIX Math" w:hAnsi="STIX Math" w:eastAsia="STIX Math"/>
          <w:i/>
          <w:w w:val="110"/>
          <w:vertAlign w:val="baseline"/>
        </w:rPr>
        <w:t>𝑝</w:t>
      </w:r>
      <w:r>
        <w:rPr>
          <w:rFonts w:ascii="STIX Math" w:hAnsi="STIX Math" w:eastAsia="STIX Math"/>
          <w:i/>
          <w:spacing w:val="-4"/>
          <w:w w:val="110"/>
          <w:vertAlign w:val="baseline"/>
        </w:rPr>
        <w:t> </w:t>
      </w:r>
      <w:r>
        <w:rPr>
          <w:rFonts w:ascii="Arial" w:hAnsi="Arial" w:eastAsia="Arial"/>
          <w:w w:val="110"/>
          <w:vertAlign w:val="baseline"/>
        </w:rPr>
        <w:t>≤</w:t>
      </w:r>
      <w:r>
        <w:rPr>
          <w:rFonts w:ascii="Arial" w:hAnsi="Arial" w:eastAsia="Arial"/>
          <w:spacing w:val="-10"/>
          <w:w w:val="110"/>
          <w:vertAlign w:val="baseline"/>
        </w:rPr>
        <w:t> </w:t>
      </w:r>
      <w:r>
        <w:rPr>
          <w:rFonts w:ascii="STIX Math" w:hAnsi="STIX Math" w:eastAsia="STIX Math"/>
          <w:i/>
          <w:w w:val="110"/>
          <w:vertAlign w:val="baseline"/>
        </w:rPr>
        <w:t>𝑁</w:t>
      </w:r>
      <w:r>
        <w:rPr>
          <w:rFonts w:ascii="STIX Math" w:hAnsi="STIX Math" w:eastAsia="STIX Math"/>
          <w:i/>
          <w:spacing w:val="-30"/>
          <w:w w:val="110"/>
          <w:vertAlign w:val="baseline"/>
        </w:rPr>
        <w:t> </w:t>
      </w:r>
      <w:r>
        <w:rPr>
          <w:rFonts w:ascii="STIX Math" w:hAnsi="STIX Math" w:eastAsia="STIX Math"/>
          <w:w w:val="145"/>
          <w:vertAlign w:val="superscript"/>
        </w:rPr>
        <w:t>′</w:t>
      </w:r>
      <w:r>
        <w:rPr>
          <w:w w:val="145"/>
          <w:vertAlign w:val="baseline"/>
        </w:rPr>
        <w:t>)</w:t>
      </w:r>
      <w:r>
        <w:rPr>
          <w:spacing w:val="-11"/>
          <w:w w:val="145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4"/>
          <w:w w:val="110"/>
          <w:vertAlign w:val="baseline"/>
        </w:rPr>
        <w:t> </w:t>
      </w:r>
      <w:r>
        <w:rPr>
          <w:w w:val="110"/>
          <w:vertAlign w:val="baseline"/>
        </w:rPr>
        <w:t>have</w:t>
      </w:r>
      <w:r>
        <w:rPr>
          <w:spacing w:val="3"/>
          <w:w w:val="110"/>
          <w:vertAlign w:val="baseline"/>
        </w:rPr>
        <w:t> </w:t>
      </w:r>
      <w:r>
        <w:rPr>
          <w:w w:val="110"/>
          <w:vertAlign w:val="baseline"/>
        </w:rPr>
        <w:t>no</w:t>
      </w:r>
      <w:r>
        <w:rPr>
          <w:spacing w:val="4"/>
          <w:w w:val="110"/>
          <w:vertAlign w:val="baseline"/>
        </w:rPr>
        <w:t> </w:t>
      </w:r>
      <w:r>
        <w:rPr>
          <w:w w:val="110"/>
          <w:vertAlign w:val="baseline"/>
        </w:rPr>
        <w:t>severity</w:t>
      </w:r>
      <w:r>
        <w:rPr>
          <w:spacing w:val="3"/>
          <w:w w:val="110"/>
          <w:vertAlign w:val="baseline"/>
        </w:rPr>
        <w:t> </w:t>
      </w:r>
      <w:r>
        <w:rPr>
          <w:w w:val="110"/>
          <w:vertAlign w:val="baseline"/>
        </w:rPr>
        <w:t>score</w:t>
      </w:r>
      <w:r>
        <w:rPr>
          <w:spacing w:val="4"/>
          <w:w w:val="110"/>
          <w:vertAlign w:val="baseline"/>
        </w:rPr>
        <w:t> </w:t>
      </w:r>
      <w:r>
        <w:rPr>
          <w:w w:val="110"/>
          <w:vertAlign w:val="baseline"/>
        </w:rPr>
        <w:t>or</w:t>
      </w:r>
      <w:r>
        <w:rPr>
          <w:spacing w:val="3"/>
          <w:w w:val="110"/>
          <w:vertAlign w:val="baseline"/>
        </w:rPr>
        <w:t> </w:t>
      </w:r>
      <w:r>
        <w:rPr>
          <w:w w:val="110"/>
          <w:vertAlign w:val="baseline"/>
        </w:rPr>
        <w:t>CVSS</w:t>
      </w:r>
      <w:r>
        <w:rPr>
          <w:spacing w:val="3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measurements.</w:t>
      </w:r>
    </w:p>
    <w:p>
      <w:pPr>
        <w:spacing w:line="161" w:lineRule="exact" w:before="0"/>
        <w:ind w:left="382" w:right="0" w:firstLine="0"/>
        <w:jc w:val="left"/>
        <w:rPr>
          <w:rFonts w:ascii="STIX Math" w:hAnsi="STIX Math" w:eastAsia="STIX Math"/>
          <w:sz w:val="16"/>
        </w:rPr>
      </w:pPr>
      <w:r>
        <w:rPr>
          <w:rFonts w:ascii="STIX Math" w:hAnsi="STIX Math" w:eastAsia="STIX Math"/>
          <w:i/>
          <w:position w:val="1"/>
          <w:sz w:val="16"/>
        </w:rPr>
        <w:t>⊳</w:t>
      </w:r>
      <w:r>
        <w:rPr>
          <w:rFonts w:ascii="STIX Math" w:hAnsi="STIX Math" w:eastAsia="STIX Math"/>
          <w:i/>
          <w:spacing w:val="13"/>
          <w:position w:val="1"/>
          <w:sz w:val="16"/>
        </w:rPr>
        <w:t> </w:t>
      </w:r>
      <w:r>
        <w:rPr>
          <w:rFonts w:ascii="STIX Math" w:hAnsi="STIX Math" w:eastAsia="STIX Math"/>
          <w:i/>
          <w:position w:val="1"/>
          <w:sz w:val="16"/>
        </w:rPr>
        <w:t>𝑚</w:t>
      </w:r>
      <w:r>
        <w:rPr>
          <w:rFonts w:ascii="STIX Math" w:hAnsi="STIX Math" w:eastAsia="STIX Math"/>
          <w:i/>
          <w:spacing w:val="13"/>
          <w:position w:val="1"/>
          <w:sz w:val="16"/>
        </w:rPr>
        <w:t> </w:t>
      </w:r>
      <w:r>
        <w:rPr>
          <w:position w:val="1"/>
          <w:sz w:val="16"/>
        </w:rPr>
        <w:t>is</w:t>
      </w:r>
      <w:r>
        <w:rPr>
          <w:spacing w:val="13"/>
          <w:position w:val="1"/>
          <w:sz w:val="16"/>
        </w:rPr>
        <w:t> </w:t>
      </w:r>
      <w:r>
        <w:rPr>
          <w:position w:val="1"/>
          <w:sz w:val="16"/>
        </w:rPr>
        <w:t>a</w:t>
      </w:r>
      <w:r>
        <w:rPr>
          <w:spacing w:val="13"/>
          <w:position w:val="1"/>
          <w:sz w:val="16"/>
        </w:rPr>
        <w:t> </w:t>
      </w:r>
      <w:r>
        <w:rPr>
          <w:position w:val="1"/>
          <w:sz w:val="16"/>
        </w:rPr>
        <w:t>set</w:t>
      </w:r>
      <w:r>
        <w:rPr>
          <w:spacing w:val="14"/>
          <w:position w:val="1"/>
          <w:sz w:val="16"/>
        </w:rPr>
        <w:t> </w:t>
      </w:r>
      <w:r>
        <w:rPr>
          <w:position w:val="1"/>
          <w:sz w:val="16"/>
        </w:rPr>
        <w:t>of</w:t>
      </w:r>
      <w:r>
        <w:rPr>
          <w:spacing w:val="13"/>
          <w:position w:val="1"/>
          <w:sz w:val="16"/>
        </w:rPr>
        <w:t> </w:t>
      </w:r>
      <w:r>
        <w:rPr>
          <w:position w:val="1"/>
          <w:sz w:val="16"/>
        </w:rPr>
        <w:t>CVSS</w:t>
      </w:r>
      <w:r>
        <w:rPr>
          <w:spacing w:val="13"/>
          <w:position w:val="1"/>
          <w:sz w:val="16"/>
        </w:rPr>
        <w:t> </w:t>
      </w:r>
      <w:r>
        <w:rPr>
          <w:position w:val="1"/>
          <w:sz w:val="16"/>
        </w:rPr>
        <w:t>metrics</w:t>
      </w:r>
      <w:r>
        <w:rPr>
          <w:spacing w:val="13"/>
          <w:position w:val="1"/>
          <w:sz w:val="16"/>
        </w:rPr>
        <w:t> </w:t>
      </w:r>
      <w:r>
        <w:rPr>
          <w:rFonts w:ascii="STIX Math" w:hAnsi="STIX Math" w:eastAsia="STIX Math"/>
          <w:i/>
          <w:position w:val="1"/>
          <w:sz w:val="16"/>
        </w:rPr>
        <w:t>𝑚</w:t>
      </w:r>
      <w:r>
        <w:rPr>
          <w:rFonts w:ascii="STIX Math" w:hAnsi="STIX Math" w:eastAsia="STIX Math"/>
          <w:i/>
          <w:spacing w:val="67"/>
          <w:w w:val="150"/>
          <w:position w:val="1"/>
          <w:sz w:val="16"/>
        </w:rPr>
        <w:t> </w:t>
      </w:r>
      <w:r>
        <w:rPr>
          <w:position w:val="1"/>
          <w:sz w:val="16"/>
        </w:rPr>
        <w:t>(</w:t>
      </w:r>
      <w:r>
        <w:rPr>
          <w:rFonts w:ascii="STIX Math" w:hAnsi="STIX Math" w:eastAsia="STIX Math"/>
          <w:position w:val="1"/>
          <w:sz w:val="16"/>
        </w:rPr>
        <w:t>0</w:t>
      </w:r>
      <w:r>
        <w:rPr>
          <w:rFonts w:ascii="STIX Math" w:hAnsi="STIX Math" w:eastAsia="STIX Math"/>
          <w:spacing w:val="11"/>
          <w:position w:val="1"/>
          <w:sz w:val="16"/>
        </w:rPr>
        <w:t> </w:t>
      </w:r>
      <w:r>
        <w:rPr>
          <w:rFonts w:ascii="STIX Math" w:hAnsi="STIX Math" w:eastAsia="STIX Math"/>
          <w:i/>
          <w:position w:val="1"/>
          <w:sz w:val="16"/>
        </w:rPr>
        <w:t>&lt;</w:t>
      </w:r>
      <w:r>
        <w:rPr>
          <w:rFonts w:ascii="STIX Math" w:hAnsi="STIX Math" w:eastAsia="STIX Math"/>
          <w:i/>
          <w:spacing w:val="11"/>
          <w:position w:val="1"/>
          <w:sz w:val="16"/>
        </w:rPr>
        <w:t> </w:t>
      </w:r>
      <w:r>
        <w:rPr>
          <w:rFonts w:ascii="STIX Math" w:hAnsi="STIX Math" w:eastAsia="STIX Math"/>
          <w:i/>
          <w:position w:val="1"/>
          <w:sz w:val="16"/>
        </w:rPr>
        <w:t>𝑗</w:t>
      </w:r>
      <w:r>
        <w:rPr>
          <w:rFonts w:ascii="STIX Math" w:hAnsi="STIX Math" w:eastAsia="STIX Math"/>
          <w:i/>
          <w:spacing w:val="21"/>
          <w:position w:val="1"/>
          <w:sz w:val="16"/>
        </w:rPr>
        <w:t> </w:t>
      </w:r>
      <w:r>
        <w:rPr>
          <w:rFonts w:ascii="Arial" w:hAnsi="Arial" w:eastAsia="Arial"/>
          <w:position w:val="1"/>
          <w:sz w:val="16"/>
        </w:rPr>
        <w:t>≤</w:t>
      </w:r>
      <w:r>
        <w:rPr>
          <w:rFonts w:ascii="Arial" w:hAnsi="Arial" w:eastAsia="Arial"/>
          <w:spacing w:val="6"/>
          <w:position w:val="1"/>
          <w:sz w:val="16"/>
        </w:rPr>
        <w:t> </w:t>
      </w:r>
      <w:r>
        <w:rPr>
          <w:rFonts w:ascii="STIX Math" w:hAnsi="STIX Math" w:eastAsia="STIX Math"/>
          <w:i/>
          <w:position w:val="1"/>
          <w:sz w:val="16"/>
        </w:rPr>
        <w:t>𝑀</w:t>
      </w:r>
      <w:r>
        <w:rPr>
          <w:rFonts w:ascii="STIX Math" w:hAnsi="STIX Math" w:eastAsia="STIX Math"/>
          <w:i/>
          <w:spacing w:val="-24"/>
          <w:position w:val="1"/>
          <w:sz w:val="16"/>
        </w:rPr>
        <w:t> </w:t>
      </w:r>
      <w:r>
        <w:rPr>
          <w:position w:val="1"/>
          <w:sz w:val="16"/>
        </w:rPr>
        <w:t>)</w:t>
      </w:r>
      <w:r>
        <w:rPr>
          <w:spacing w:val="14"/>
          <w:position w:val="1"/>
          <w:sz w:val="16"/>
        </w:rPr>
        <w:t> </w:t>
      </w:r>
      <w:r>
        <w:rPr>
          <w:position w:val="1"/>
          <w:sz w:val="16"/>
        </w:rPr>
        <w:t>where</w:t>
      </w:r>
      <w:r>
        <w:rPr>
          <w:spacing w:val="13"/>
          <w:position w:val="1"/>
          <w:sz w:val="16"/>
        </w:rPr>
        <w:t> </w:t>
      </w:r>
      <w:r>
        <w:rPr>
          <w:position w:val="1"/>
          <w:sz w:val="16"/>
        </w:rPr>
        <w:t>each</w:t>
      </w:r>
      <w:r>
        <w:rPr>
          <w:spacing w:val="13"/>
          <w:position w:val="1"/>
          <w:sz w:val="16"/>
        </w:rPr>
        <w:t> </w:t>
      </w:r>
      <w:r>
        <w:rPr>
          <w:position w:val="1"/>
          <w:sz w:val="16"/>
        </w:rPr>
        <w:t>metric</w:t>
      </w:r>
      <w:r>
        <w:rPr>
          <w:spacing w:val="13"/>
          <w:position w:val="1"/>
          <w:sz w:val="16"/>
        </w:rPr>
        <w:t> </w:t>
      </w:r>
      <w:r>
        <w:rPr>
          <w:rFonts w:ascii="STIX Math" w:hAnsi="STIX Math" w:eastAsia="STIX Math"/>
          <w:i/>
          <w:position w:val="1"/>
          <w:sz w:val="16"/>
        </w:rPr>
        <w:t>𝑚</w:t>
      </w:r>
      <w:r>
        <w:rPr>
          <w:rFonts w:ascii="STIX Math" w:hAnsi="STIX Math" w:eastAsia="STIX Math"/>
          <w:i/>
          <w:spacing w:val="68"/>
          <w:w w:val="150"/>
          <w:position w:val="1"/>
          <w:sz w:val="16"/>
        </w:rPr>
        <w:t> </w:t>
      </w:r>
      <w:r>
        <w:rPr>
          <w:position w:val="1"/>
          <w:sz w:val="16"/>
        </w:rPr>
        <w:t>has</w:t>
      </w:r>
      <w:r>
        <w:rPr>
          <w:spacing w:val="13"/>
          <w:position w:val="1"/>
          <w:sz w:val="16"/>
        </w:rPr>
        <w:t> </w:t>
      </w:r>
      <w:r>
        <w:rPr>
          <w:position w:val="1"/>
          <w:sz w:val="16"/>
        </w:rPr>
        <w:t>a</w:t>
      </w:r>
      <w:r>
        <w:rPr>
          <w:spacing w:val="13"/>
          <w:position w:val="1"/>
          <w:sz w:val="16"/>
        </w:rPr>
        <w:t> </w:t>
      </w:r>
      <w:r>
        <w:rPr>
          <w:position w:val="1"/>
          <w:sz w:val="16"/>
        </w:rPr>
        <w:t>set</w:t>
      </w:r>
      <w:r>
        <w:rPr>
          <w:spacing w:val="13"/>
          <w:position w:val="1"/>
          <w:sz w:val="16"/>
        </w:rPr>
        <w:t> </w:t>
      </w:r>
      <w:r>
        <w:rPr>
          <w:position w:val="1"/>
          <w:sz w:val="16"/>
        </w:rPr>
        <w:t>of</w:t>
      </w:r>
      <w:r>
        <w:rPr>
          <w:spacing w:val="13"/>
          <w:position w:val="1"/>
          <w:sz w:val="16"/>
        </w:rPr>
        <w:t> </w:t>
      </w:r>
      <w:r>
        <w:rPr>
          <w:rFonts w:ascii="STIX Math" w:hAnsi="STIX Math" w:eastAsia="STIX Math"/>
          <w:i/>
          <w:position w:val="1"/>
          <w:sz w:val="16"/>
        </w:rPr>
        <w:t>𝐾</w:t>
      </w:r>
      <w:r>
        <w:rPr>
          <w:rFonts w:ascii="STIX Math" w:hAnsi="STIX Math" w:eastAsia="STIX Math"/>
          <w:i/>
          <w:position w:val="1"/>
          <w:sz w:val="16"/>
          <w:vertAlign w:val="superscript"/>
        </w:rPr>
        <w:t>𝑚𝑗</w:t>
      </w:r>
      <w:r>
        <w:rPr>
          <w:rFonts w:ascii="STIX Math" w:hAnsi="STIX Math" w:eastAsia="STIX Math"/>
          <w:i/>
          <w:spacing w:val="44"/>
          <w:position w:val="1"/>
          <w:sz w:val="16"/>
          <w:vertAlign w:val="baseline"/>
        </w:rPr>
        <w:t> </w:t>
      </w:r>
      <w:r>
        <w:rPr>
          <w:position w:val="1"/>
          <w:sz w:val="16"/>
          <w:vertAlign w:val="baseline"/>
        </w:rPr>
        <w:t>classes</w:t>
      </w:r>
      <w:r>
        <w:rPr>
          <w:spacing w:val="13"/>
          <w:position w:val="1"/>
          <w:sz w:val="16"/>
          <w:vertAlign w:val="baseline"/>
        </w:rPr>
        <w:t> </w:t>
      </w:r>
      <w:r>
        <w:rPr>
          <w:position w:val="1"/>
          <w:sz w:val="16"/>
          <w:vertAlign w:val="baseline"/>
        </w:rPr>
        <w:t>as</w:t>
      </w:r>
      <w:r>
        <w:rPr>
          <w:spacing w:val="13"/>
          <w:position w:val="1"/>
          <w:sz w:val="16"/>
          <w:vertAlign w:val="baseline"/>
        </w:rPr>
        <w:t> </w:t>
      </w:r>
      <w:r>
        <w:rPr>
          <w:position w:val="1"/>
          <w:sz w:val="16"/>
          <w:vertAlign w:val="baseline"/>
        </w:rPr>
        <w:t>maps</w:t>
      </w:r>
      <w:r>
        <w:rPr>
          <w:spacing w:val="13"/>
          <w:position w:val="1"/>
          <w:sz w:val="16"/>
          <w:vertAlign w:val="baseline"/>
        </w:rPr>
        <w:t> </w:t>
      </w:r>
      <w:r>
        <w:rPr>
          <w:position w:val="1"/>
          <w:sz w:val="16"/>
          <w:vertAlign w:val="baseline"/>
        </w:rPr>
        <w:t>to</w:t>
      </w:r>
      <w:r>
        <w:rPr>
          <w:spacing w:val="13"/>
          <w:position w:val="1"/>
          <w:sz w:val="16"/>
          <w:vertAlign w:val="baseline"/>
        </w:rPr>
        <w:t> </w:t>
      </w:r>
      <w:r>
        <w:rPr>
          <w:position w:val="1"/>
          <w:sz w:val="16"/>
          <w:vertAlign w:val="baseline"/>
        </w:rPr>
        <w:t>a</w:t>
      </w:r>
      <w:r>
        <w:rPr>
          <w:spacing w:val="14"/>
          <w:position w:val="1"/>
          <w:sz w:val="16"/>
          <w:vertAlign w:val="baseline"/>
        </w:rPr>
        <w:t> </w:t>
      </w:r>
      <w:r>
        <w:rPr>
          <w:position w:val="1"/>
          <w:sz w:val="16"/>
          <w:vertAlign w:val="baseline"/>
        </w:rPr>
        <w:t>value</w:t>
      </w:r>
      <w:r>
        <w:rPr>
          <w:spacing w:val="13"/>
          <w:position w:val="1"/>
          <w:sz w:val="16"/>
          <w:vertAlign w:val="baseline"/>
        </w:rPr>
        <w:t> </w:t>
      </w:r>
      <w:r>
        <w:rPr>
          <w:rFonts w:ascii="STIX Math" w:hAnsi="STIX Math" w:eastAsia="STIX Math"/>
          <w:i/>
          <w:position w:val="1"/>
          <w:sz w:val="16"/>
          <w:vertAlign w:val="baseline"/>
        </w:rPr>
        <w:t>𝑌</w:t>
      </w:r>
      <w:r>
        <w:rPr>
          <w:rFonts w:ascii="STIX Math" w:hAnsi="STIX Math" w:eastAsia="STIX Math"/>
          <w:i/>
          <w:spacing w:val="-4"/>
          <w:position w:val="1"/>
          <w:sz w:val="16"/>
          <w:vertAlign w:val="baseline"/>
        </w:rPr>
        <w:t> </w:t>
      </w:r>
      <w:r>
        <w:rPr>
          <w:rFonts w:ascii="STIX Math" w:hAnsi="STIX Math" w:eastAsia="STIX Math"/>
          <w:position w:val="12"/>
          <w:sz w:val="12"/>
          <w:vertAlign w:val="baseline"/>
        </w:rPr>
        <w:t>(</w:t>
      </w:r>
      <w:r>
        <w:rPr>
          <w:rFonts w:ascii="STIX Math" w:hAnsi="STIX Math" w:eastAsia="STIX Math"/>
          <w:i/>
          <w:position w:val="12"/>
          <w:sz w:val="12"/>
          <w:vertAlign w:val="baseline"/>
        </w:rPr>
        <w:t>𝑚</w:t>
      </w:r>
      <w:r>
        <w:rPr>
          <w:rFonts w:ascii="STIX Math" w:hAnsi="STIX Math" w:eastAsia="STIX Math"/>
          <w:i/>
          <w:position w:val="9"/>
          <w:sz w:val="10"/>
          <w:vertAlign w:val="baseline"/>
        </w:rPr>
        <w:t>𝑗</w:t>
      </w:r>
      <w:r>
        <w:rPr>
          <w:rFonts w:ascii="STIX Math" w:hAnsi="STIX Math" w:eastAsia="STIX Math"/>
          <w:i/>
          <w:spacing w:val="-8"/>
          <w:position w:val="9"/>
          <w:sz w:val="10"/>
          <w:vertAlign w:val="baseline"/>
        </w:rPr>
        <w:t> </w:t>
      </w:r>
      <w:r>
        <w:rPr>
          <w:rFonts w:ascii="STIX Math" w:hAnsi="STIX Math" w:eastAsia="STIX Math"/>
          <w:position w:val="12"/>
          <w:sz w:val="12"/>
          <w:vertAlign w:val="baseline"/>
        </w:rPr>
        <w:t>)</w:t>
      </w:r>
      <w:r>
        <w:rPr>
          <w:rFonts w:ascii="STIX Math" w:hAnsi="STIX Math" w:eastAsia="STIX Math"/>
          <w:spacing w:val="33"/>
          <w:position w:val="12"/>
          <w:sz w:val="12"/>
          <w:vertAlign w:val="baseline"/>
        </w:rPr>
        <w:t> </w:t>
      </w:r>
      <w:r>
        <w:rPr>
          <w:rFonts w:ascii="STIX Math" w:hAnsi="STIX Math" w:eastAsia="STIX Math"/>
          <w:position w:val="1"/>
          <w:sz w:val="16"/>
          <w:vertAlign w:val="baseline"/>
        </w:rPr>
        <w:t>∈</w:t>
      </w:r>
      <w:r>
        <w:rPr>
          <w:rFonts w:ascii="STIX Math" w:hAnsi="STIX Math" w:eastAsia="STIX Math"/>
          <w:spacing w:val="10"/>
          <w:position w:val="1"/>
          <w:sz w:val="16"/>
          <w:vertAlign w:val="baseline"/>
        </w:rPr>
        <w:t> </w:t>
      </w:r>
      <w:r>
        <w:rPr>
          <w:rFonts w:ascii="STIX Math" w:hAnsi="STIX Math" w:eastAsia="STIX Math"/>
          <w:position w:val="1"/>
          <w:sz w:val="16"/>
          <w:vertAlign w:val="baseline"/>
        </w:rPr>
        <w:t>{</w:t>
      </w:r>
      <w:r>
        <w:rPr>
          <w:rFonts w:ascii="STIX Math" w:hAnsi="STIX Math" w:eastAsia="STIX Math"/>
          <w:i/>
          <w:position w:val="1"/>
          <w:sz w:val="16"/>
          <w:vertAlign w:val="baseline"/>
        </w:rPr>
        <w:t>𝑐</w:t>
      </w:r>
      <w:r>
        <w:rPr>
          <w:rFonts w:ascii="STIX Math" w:hAnsi="STIX Math" w:eastAsia="STIX Math"/>
          <w:i/>
          <w:spacing w:val="29"/>
          <w:position w:val="1"/>
          <w:sz w:val="16"/>
          <w:vertAlign w:val="baseline"/>
        </w:rPr>
        <w:t> </w:t>
      </w:r>
      <w:r>
        <w:rPr>
          <w:rFonts w:ascii="STIX Math" w:hAnsi="STIX Math" w:eastAsia="STIX Math"/>
          <w:sz w:val="10"/>
          <w:vertAlign w:val="baseline"/>
        </w:rPr>
        <w:t>(</w:t>
      </w:r>
      <w:r>
        <w:rPr>
          <w:rFonts w:ascii="STIX Math" w:hAnsi="STIX Math" w:eastAsia="STIX Math"/>
          <w:spacing w:val="47"/>
          <w:sz w:val="10"/>
          <w:vertAlign w:val="baseline"/>
        </w:rPr>
        <w:t>  </w:t>
      </w:r>
      <w:r>
        <w:rPr>
          <w:rFonts w:ascii="STIX Math" w:hAnsi="STIX Math" w:eastAsia="STIX Math"/>
          <w:sz w:val="10"/>
          <w:vertAlign w:val="baseline"/>
        </w:rPr>
        <w:t>)</w:t>
      </w:r>
      <w:r>
        <w:rPr>
          <w:rFonts w:ascii="STIX Math" w:hAnsi="STIX Math" w:eastAsia="STIX Math"/>
          <w:spacing w:val="-3"/>
          <w:sz w:val="10"/>
          <w:vertAlign w:val="baseline"/>
        </w:rPr>
        <w:t> </w:t>
      </w:r>
      <w:r>
        <w:rPr>
          <w:rFonts w:ascii="STIX Math" w:hAnsi="STIX Math" w:eastAsia="STIX Math"/>
          <w:i/>
          <w:position w:val="1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0"/>
          <w:position w:val="1"/>
          <w:sz w:val="16"/>
          <w:vertAlign w:val="baseline"/>
        </w:rPr>
        <w:t> </w:t>
      </w:r>
      <w:r>
        <w:rPr>
          <w:rFonts w:ascii="STIX Math" w:hAnsi="STIX Math" w:eastAsia="STIX Math"/>
          <w:position w:val="1"/>
          <w:sz w:val="16"/>
          <w:vertAlign w:val="baseline"/>
        </w:rPr>
        <w:t>…</w:t>
      </w:r>
      <w:r>
        <w:rPr>
          <w:rFonts w:ascii="STIX Math" w:hAnsi="STIX Math" w:eastAsia="STIX Math"/>
          <w:spacing w:val="-10"/>
          <w:position w:val="1"/>
          <w:sz w:val="16"/>
          <w:vertAlign w:val="baseline"/>
        </w:rPr>
        <w:t> </w:t>
      </w:r>
      <w:r>
        <w:rPr>
          <w:rFonts w:ascii="STIX Math" w:hAnsi="STIX Math" w:eastAsia="STIX Math"/>
          <w:i/>
          <w:position w:val="1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0"/>
          <w:position w:val="1"/>
          <w:sz w:val="16"/>
          <w:vertAlign w:val="baseline"/>
        </w:rPr>
        <w:t> </w:t>
      </w:r>
      <w:r>
        <w:rPr>
          <w:rFonts w:ascii="STIX Math" w:hAnsi="STIX Math" w:eastAsia="STIX Math"/>
          <w:i/>
          <w:position w:val="1"/>
          <w:sz w:val="16"/>
          <w:vertAlign w:val="baseline"/>
        </w:rPr>
        <w:t>𝑐</w:t>
      </w:r>
      <w:r>
        <w:rPr>
          <w:rFonts w:ascii="STIX Math" w:hAnsi="STIX Math" w:eastAsia="STIX Math"/>
          <w:i/>
          <w:spacing w:val="34"/>
          <w:position w:val="1"/>
          <w:sz w:val="16"/>
          <w:vertAlign w:val="baseline"/>
        </w:rPr>
        <w:t> </w:t>
      </w:r>
      <w:r>
        <w:rPr>
          <w:rFonts w:ascii="STIX Math" w:hAnsi="STIX Math" w:eastAsia="STIX Math"/>
          <w:sz w:val="10"/>
          <w:vertAlign w:val="baseline"/>
        </w:rPr>
        <w:t>(</w:t>
      </w:r>
      <w:r>
        <w:rPr>
          <w:rFonts w:ascii="STIX Math" w:hAnsi="STIX Math" w:eastAsia="STIX Math"/>
          <w:spacing w:val="47"/>
          <w:sz w:val="10"/>
          <w:vertAlign w:val="baseline"/>
        </w:rPr>
        <w:t>  </w:t>
      </w:r>
      <w:r>
        <w:rPr>
          <w:rFonts w:ascii="STIX Math" w:hAnsi="STIX Math" w:eastAsia="STIX Math"/>
          <w:sz w:val="10"/>
          <w:vertAlign w:val="baseline"/>
        </w:rPr>
        <w:t>)</w:t>
      </w:r>
      <w:r>
        <w:rPr>
          <w:rFonts w:ascii="STIX Math" w:hAnsi="STIX Math" w:eastAsia="STIX Math"/>
          <w:spacing w:val="-2"/>
          <w:sz w:val="10"/>
          <w:vertAlign w:val="baseline"/>
        </w:rPr>
        <w:t> </w:t>
      </w:r>
      <w:r>
        <w:rPr>
          <w:rFonts w:ascii="STIX Math" w:hAnsi="STIX Math" w:eastAsia="STIX Math"/>
          <w:i/>
          <w:position w:val="1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0"/>
          <w:position w:val="1"/>
          <w:sz w:val="16"/>
          <w:vertAlign w:val="baseline"/>
        </w:rPr>
        <w:t> </w:t>
      </w:r>
      <w:r>
        <w:rPr>
          <w:rFonts w:ascii="STIX Math" w:hAnsi="STIX Math" w:eastAsia="STIX Math"/>
          <w:position w:val="1"/>
          <w:sz w:val="16"/>
          <w:vertAlign w:val="baseline"/>
        </w:rPr>
        <w:t>…</w:t>
      </w:r>
      <w:r>
        <w:rPr>
          <w:rFonts w:ascii="STIX Math" w:hAnsi="STIX Math" w:eastAsia="STIX Math"/>
          <w:spacing w:val="-10"/>
          <w:position w:val="1"/>
          <w:sz w:val="16"/>
          <w:vertAlign w:val="baseline"/>
        </w:rPr>
        <w:t> </w:t>
      </w:r>
      <w:r>
        <w:rPr>
          <w:rFonts w:ascii="STIX Math" w:hAnsi="STIX Math" w:eastAsia="STIX Math"/>
          <w:i/>
          <w:position w:val="1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0"/>
          <w:position w:val="1"/>
          <w:sz w:val="16"/>
          <w:vertAlign w:val="baseline"/>
        </w:rPr>
        <w:t> </w:t>
      </w:r>
      <w:r>
        <w:rPr>
          <w:rFonts w:ascii="STIX Math" w:hAnsi="STIX Math" w:eastAsia="STIX Math"/>
          <w:i/>
          <w:position w:val="1"/>
          <w:sz w:val="16"/>
          <w:vertAlign w:val="baseline"/>
        </w:rPr>
        <w:t>𝑐</w:t>
      </w:r>
      <w:r>
        <w:rPr>
          <w:rFonts w:ascii="STIX Math" w:hAnsi="STIX Math" w:eastAsia="STIX Math"/>
          <w:i/>
          <w:spacing w:val="76"/>
          <w:position w:val="1"/>
          <w:sz w:val="16"/>
          <w:vertAlign w:val="baseline"/>
        </w:rPr>
        <w:t> </w:t>
      </w:r>
      <w:r>
        <w:rPr>
          <w:rFonts w:ascii="STIX Math" w:hAnsi="STIX Math" w:eastAsia="STIX Math"/>
          <w:sz w:val="10"/>
          <w:vertAlign w:val="baseline"/>
        </w:rPr>
        <w:t>(</w:t>
      </w:r>
      <w:r>
        <w:rPr>
          <w:rFonts w:ascii="STIX Math" w:hAnsi="STIX Math" w:eastAsia="STIX Math"/>
          <w:spacing w:val="47"/>
          <w:sz w:val="10"/>
          <w:vertAlign w:val="baseline"/>
        </w:rPr>
        <w:t>  </w:t>
      </w:r>
      <w:r>
        <w:rPr>
          <w:rFonts w:ascii="STIX Math" w:hAnsi="STIX Math" w:eastAsia="STIX Math"/>
          <w:sz w:val="10"/>
          <w:vertAlign w:val="baseline"/>
        </w:rPr>
        <w:t>)</w:t>
      </w:r>
      <w:r>
        <w:rPr>
          <w:rFonts w:ascii="STIX Math" w:hAnsi="STIX Math" w:eastAsia="STIX Math"/>
          <w:spacing w:val="-3"/>
          <w:sz w:val="10"/>
          <w:vertAlign w:val="baseline"/>
        </w:rPr>
        <w:t> </w:t>
      </w:r>
      <w:r>
        <w:rPr>
          <w:rFonts w:ascii="STIX Math" w:hAnsi="STIX Math" w:eastAsia="STIX Math"/>
          <w:spacing w:val="-10"/>
          <w:position w:val="1"/>
          <w:sz w:val="16"/>
          <w:vertAlign w:val="baseline"/>
        </w:rPr>
        <w:t>}</w:t>
      </w:r>
    </w:p>
    <w:p>
      <w:pPr>
        <w:spacing w:after="0" w:line="161" w:lineRule="exact"/>
        <w:jc w:val="left"/>
        <w:rPr>
          <w:rFonts w:ascii="STIX Math" w:hAnsi="STIX Math" w:eastAsia="STIX Math"/>
          <w:sz w:val="16"/>
        </w:rPr>
        <w:sectPr>
          <w:pgSz w:w="11910" w:h="15880"/>
          <w:pgMar w:header="655" w:footer="544" w:top="840" w:bottom="740" w:left="640" w:right="640"/>
        </w:sectPr>
      </w:pPr>
    </w:p>
    <w:p>
      <w:pPr>
        <w:tabs>
          <w:tab w:pos="4972" w:val="left" w:leader="none"/>
        </w:tabs>
        <w:spacing w:line="33" w:lineRule="exact" w:before="0"/>
        <w:ind w:left="2507" w:right="0" w:firstLine="0"/>
        <w:jc w:val="left"/>
        <w:rPr>
          <w:rFonts w:ascii="STIX Math" w:eastAsia="STIX Math"/>
          <w:i/>
          <w:sz w:val="12"/>
        </w:rPr>
      </w:pPr>
      <w:r>
        <w:rPr>
          <w:rFonts w:ascii="STIX Math" w:eastAsia="STIX Math"/>
          <w:i/>
          <w:spacing w:val="-10"/>
          <w:sz w:val="12"/>
        </w:rPr>
        <w:t>𝑗</w:t>
      </w:r>
      <w:r>
        <w:rPr>
          <w:rFonts w:ascii="STIX Math" w:eastAsia="STIX Math"/>
          <w:i/>
          <w:sz w:val="12"/>
        </w:rPr>
        <w:tab/>
      </w:r>
      <w:r>
        <w:rPr>
          <w:rFonts w:ascii="STIX Math" w:eastAsia="STIX Math"/>
          <w:i/>
          <w:spacing w:val="-10"/>
          <w:sz w:val="12"/>
        </w:rPr>
        <w:t>𝑗</w:t>
      </w:r>
    </w:p>
    <w:p>
      <w:pPr>
        <w:spacing w:line="294" w:lineRule="exact" w:before="0"/>
        <w:ind w:left="382" w:right="0" w:firstLine="0"/>
        <w:jc w:val="left"/>
        <w:rPr>
          <w:sz w:val="16"/>
        </w:rPr>
      </w:pPr>
      <w:r>
        <w:rPr>
          <w:w w:val="110"/>
          <w:sz w:val="16"/>
        </w:rPr>
        <w:t>(</w:t>
      </w:r>
      <w:r>
        <w:rPr>
          <w:rFonts w:ascii="STIX Math" w:hAnsi="STIX Math" w:eastAsia="STIX Math"/>
          <w:w w:val="110"/>
          <w:sz w:val="16"/>
        </w:rPr>
        <w:t>0</w:t>
      </w:r>
      <w:r>
        <w:rPr>
          <w:rFonts w:ascii="STIX Math" w:hAnsi="STIX Math" w:eastAsia="STIX Math"/>
          <w:spacing w:val="3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&lt;</w:t>
      </w:r>
      <w:r>
        <w:rPr>
          <w:rFonts w:ascii="STIX Math" w:hAnsi="STIX Math" w:eastAsia="STIX Math"/>
          <w:i/>
          <w:spacing w:val="4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𝑘</w:t>
      </w:r>
      <w:r>
        <w:rPr>
          <w:rFonts w:ascii="STIX Math" w:hAnsi="STIX Math" w:eastAsia="STIX Math"/>
          <w:w w:val="110"/>
          <w:sz w:val="16"/>
          <w:vertAlign w:val="superscript"/>
        </w:rPr>
        <w:t>(</w:t>
      </w:r>
      <w:r>
        <w:rPr>
          <w:rFonts w:ascii="STIX Math" w:hAnsi="STIX Math" w:eastAsia="STIX Math"/>
          <w:i/>
          <w:w w:val="110"/>
          <w:sz w:val="16"/>
          <w:vertAlign w:val="superscript"/>
        </w:rPr>
        <w:t>𝑚</w:t>
      </w:r>
      <w:r>
        <w:rPr>
          <w:rFonts w:ascii="STIX Math" w:hAnsi="STIX Math" w:eastAsia="STIX Math"/>
          <w:i/>
          <w:w w:val="110"/>
          <w:position w:val="4"/>
          <w:sz w:val="10"/>
          <w:vertAlign w:val="baseline"/>
        </w:rPr>
        <w:t>𝑗</w:t>
      </w:r>
      <w:r>
        <w:rPr>
          <w:rFonts w:ascii="STIX Math" w:hAnsi="STIX Math" w:eastAsia="STIX Math"/>
          <w:i/>
          <w:spacing w:val="-11"/>
          <w:w w:val="110"/>
          <w:position w:val="4"/>
          <w:sz w:val="10"/>
          <w:vertAlign w:val="baseline"/>
        </w:rPr>
        <w:t> </w:t>
      </w:r>
      <w:r>
        <w:rPr>
          <w:rFonts w:ascii="STIX Math" w:hAnsi="STIX Math" w:eastAsia="STIX Math"/>
          <w:w w:val="110"/>
          <w:position w:val="7"/>
          <w:sz w:val="12"/>
          <w:vertAlign w:val="baseline"/>
        </w:rPr>
        <w:t>)</w:t>
      </w:r>
      <w:r>
        <w:rPr>
          <w:rFonts w:ascii="STIX Math" w:hAnsi="STIX Math" w:eastAsia="STIX Math"/>
          <w:spacing w:val="25"/>
          <w:w w:val="110"/>
          <w:position w:val="7"/>
          <w:sz w:val="12"/>
          <w:vertAlign w:val="baseline"/>
        </w:rPr>
        <w:t> </w:t>
      </w:r>
      <w:r>
        <w:rPr>
          <w:rFonts w:ascii="Arial" w:hAnsi="Arial" w:eastAsia="Arial"/>
          <w:w w:val="110"/>
          <w:sz w:val="16"/>
          <w:vertAlign w:val="baseline"/>
        </w:rPr>
        <w:t>≤</w:t>
      </w:r>
      <w:r>
        <w:rPr>
          <w:rFonts w:ascii="Arial" w:hAnsi="Arial" w:eastAsia="Arial"/>
          <w:spacing w:val="-1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𝐾</w:t>
      </w:r>
      <w:r>
        <w:rPr>
          <w:rFonts w:ascii="STIX Math" w:hAnsi="STIX Math" w:eastAsia="STIX Math"/>
          <w:w w:val="110"/>
          <w:sz w:val="16"/>
          <w:vertAlign w:val="superscript"/>
        </w:rPr>
        <w:t>(</w:t>
      </w:r>
      <w:r>
        <w:rPr>
          <w:rFonts w:ascii="STIX Math" w:hAnsi="STIX Math" w:eastAsia="STIX Math"/>
          <w:i/>
          <w:w w:val="110"/>
          <w:sz w:val="16"/>
          <w:vertAlign w:val="superscript"/>
        </w:rPr>
        <w:t>𝑚</w:t>
      </w:r>
      <w:r>
        <w:rPr>
          <w:rFonts w:ascii="STIX Math" w:hAnsi="STIX Math" w:eastAsia="STIX Math"/>
          <w:i/>
          <w:w w:val="110"/>
          <w:position w:val="4"/>
          <w:sz w:val="10"/>
          <w:vertAlign w:val="baseline"/>
        </w:rPr>
        <w:t>𝑗</w:t>
      </w:r>
      <w:r>
        <w:rPr>
          <w:rFonts w:ascii="STIX Math" w:hAnsi="STIX Math" w:eastAsia="STIX Math"/>
          <w:i/>
          <w:spacing w:val="-12"/>
          <w:w w:val="110"/>
          <w:position w:val="4"/>
          <w:sz w:val="10"/>
          <w:vertAlign w:val="baseline"/>
        </w:rPr>
        <w:t> </w:t>
      </w:r>
      <w:r>
        <w:rPr>
          <w:rFonts w:ascii="STIX Math" w:hAnsi="STIX Math" w:eastAsia="STIX Math"/>
          <w:spacing w:val="-5"/>
          <w:w w:val="110"/>
          <w:position w:val="7"/>
          <w:sz w:val="12"/>
          <w:vertAlign w:val="baseline"/>
        </w:rPr>
        <w:t>)</w:t>
      </w:r>
      <w:r>
        <w:rPr>
          <w:spacing w:val="-5"/>
          <w:w w:val="110"/>
          <w:sz w:val="16"/>
          <w:vertAlign w:val="baseline"/>
        </w:rPr>
        <w:t>).</w:t>
      </w:r>
    </w:p>
    <w:p>
      <w:pPr>
        <w:tabs>
          <w:tab w:pos="984" w:val="left" w:leader="none"/>
        </w:tabs>
        <w:spacing w:line="199" w:lineRule="exact" w:before="0"/>
        <w:ind w:left="382" w:right="0" w:firstLine="0"/>
        <w:jc w:val="left"/>
        <w:rPr>
          <w:rFonts w:ascii="STIX Math" w:eastAsia="STIX Math"/>
          <w:i/>
          <w:sz w:val="10"/>
        </w:rPr>
      </w:pPr>
      <w:r>
        <w:rPr/>
        <w:br w:type="column"/>
      </w:r>
      <w:r>
        <w:rPr>
          <w:rFonts w:ascii="STIX Math" w:eastAsia="STIX Math"/>
          <w:i/>
          <w:spacing w:val="-10"/>
          <w:position w:val="1"/>
          <w:sz w:val="12"/>
        </w:rPr>
        <w:t>𝑖</w:t>
      </w:r>
      <w:r>
        <w:rPr>
          <w:rFonts w:ascii="STIX Math" w:eastAsia="STIX Math"/>
          <w:i/>
          <w:position w:val="1"/>
          <w:sz w:val="12"/>
        </w:rPr>
        <w:tab/>
      </w:r>
      <w:r>
        <w:rPr>
          <w:rFonts w:ascii="STIX Math" w:eastAsia="STIX Math"/>
          <w:sz w:val="12"/>
        </w:rPr>
        <w:t>1</w:t>
      </w:r>
      <w:r>
        <w:rPr>
          <w:rFonts w:ascii="STIX Math" w:eastAsia="STIX Math"/>
          <w:spacing w:val="2"/>
          <w:sz w:val="12"/>
        </w:rPr>
        <w:t> </w:t>
      </w:r>
      <w:r>
        <w:rPr>
          <w:rFonts w:ascii="STIX Math" w:eastAsia="STIX Math"/>
          <w:i/>
          <w:spacing w:val="-5"/>
          <w:position w:val="6"/>
          <w:sz w:val="10"/>
        </w:rPr>
        <w:t>𝑚</w:t>
      </w:r>
      <w:r>
        <w:rPr>
          <w:rFonts w:ascii="STIX Math" w:eastAsia="STIX Math"/>
          <w:i/>
          <w:spacing w:val="-5"/>
          <w:position w:val="3"/>
          <w:sz w:val="10"/>
        </w:rPr>
        <w:t>𝑗</w:t>
      </w:r>
    </w:p>
    <w:p>
      <w:pPr>
        <w:spacing w:line="60" w:lineRule="auto" w:before="5"/>
        <w:ind w:left="382" w:right="0" w:firstLine="0"/>
        <w:jc w:val="left"/>
        <w:rPr>
          <w:rFonts w:ascii="STIX Math" w:eastAsia="STIX Math"/>
          <w:i/>
          <w:sz w:val="10"/>
        </w:rPr>
      </w:pPr>
      <w:r>
        <w:rPr/>
        <w:br w:type="column"/>
      </w:r>
      <w:r>
        <w:rPr>
          <w:rFonts w:ascii="STIX Math" w:eastAsia="STIX Math"/>
          <w:i/>
          <w:position w:val="-5"/>
          <w:sz w:val="12"/>
        </w:rPr>
        <w:t>𝑘</w:t>
      </w:r>
      <w:r>
        <w:rPr>
          <w:rFonts w:ascii="STIX Math" w:eastAsia="STIX Math"/>
          <w:i/>
          <w:spacing w:val="2"/>
          <w:position w:val="-5"/>
          <w:sz w:val="12"/>
        </w:rPr>
        <w:t> </w:t>
      </w:r>
      <w:r>
        <w:rPr>
          <w:rFonts w:ascii="STIX Math" w:eastAsia="STIX Math"/>
          <w:i/>
          <w:spacing w:val="-5"/>
          <w:sz w:val="10"/>
        </w:rPr>
        <w:t>𝑚</w:t>
      </w:r>
      <w:r>
        <w:rPr>
          <w:rFonts w:ascii="STIX Math" w:eastAsia="STIX Math"/>
          <w:i/>
          <w:spacing w:val="-5"/>
          <w:position w:val="-2"/>
          <w:sz w:val="10"/>
        </w:rPr>
        <w:t>𝑗</w:t>
      </w:r>
    </w:p>
    <w:p>
      <w:pPr>
        <w:spacing w:line="60" w:lineRule="auto" w:before="5"/>
        <w:ind w:left="382" w:right="0" w:firstLine="0"/>
        <w:jc w:val="left"/>
        <w:rPr>
          <w:rFonts w:ascii="STIX Math" w:eastAsia="STIX Math"/>
          <w:i/>
          <w:sz w:val="10"/>
        </w:rPr>
      </w:pPr>
      <w:r>
        <w:rPr/>
        <w:br w:type="column"/>
      </w:r>
      <w:r>
        <w:rPr>
          <w:rFonts w:ascii="STIX Math" w:eastAsia="STIX Math"/>
          <w:i/>
          <w:position w:val="-5"/>
          <w:sz w:val="12"/>
        </w:rPr>
        <w:t>𝐾</w:t>
      </w:r>
      <w:r>
        <w:rPr>
          <w:rFonts w:ascii="STIX Math" w:eastAsia="STIX Math"/>
          <w:i/>
          <w:spacing w:val="11"/>
          <w:position w:val="-5"/>
          <w:sz w:val="12"/>
        </w:rPr>
        <w:t> </w:t>
      </w:r>
      <w:r>
        <w:rPr>
          <w:rFonts w:ascii="STIX Math" w:eastAsia="STIX Math"/>
          <w:i/>
          <w:spacing w:val="-7"/>
          <w:sz w:val="10"/>
        </w:rPr>
        <w:t>𝑚</w:t>
      </w:r>
      <w:r>
        <w:rPr>
          <w:rFonts w:ascii="STIX Math" w:eastAsia="STIX Math"/>
          <w:i/>
          <w:spacing w:val="-7"/>
          <w:position w:val="-2"/>
          <w:sz w:val="10"/>
        </w:rPr>
        <w:t>𝑗</w:t>
      </w:r>
    </w:p>
    <w:p>
      <w:pPr>
        <w:spacing w:after="0" w:line="60" w:lineRule="auto"/>
        <w:jc w:val="left"/>
        <w:rPr>
          <w:rFonts w:ascii="STIX Math" w:eastAsia="STIX Math"/>
          <w:sz w:val="10"/>
        </w:rPr>
        <w:sectPr>
          <w:type w:val="continuous"/>
          <w:pgSz w:w="11910" w:h="15880"/>
          <w:pgMar w:header="655" w:footer="544" w:top="620" w:bottom="280" w:left="640" w:right="640"/>
          <w:cols w:num="4" w:equalWidth="0">
            <w:col w:w="5059" w:space="2764"/>
            <w:col w:w="1187" w:space="71"/>
            <w:col w:w="591" w:space="70"/>
            <w:col w:w="888"/>
          </w:cols>
        </w:sectPr>
      </w:pPr>
    </w:p>
    <w:p>
      <w:pPr>
        <w:tabs>
          <w:tab w:pos="621" w:val="left" w:leader="none"/>
        </w:tabs>
        <w:spacing w:line="163" w:lineRule="exact" w:before="0"/>
        <w:ind w:left="182" w:right="0" w:firstLine="0"/>
        <w:jc w:val="left"/>
        <w:rPr>
          <w:rFonts w:ascii="STIX Math" w:hAnsi="STIX Math" w:eastAsia="STIX Math"/>
          <w:i/>
          <w:sz w:val="16"/>
        </w:rPr>
      </w:pPr>
      <w:r>
        <w:rPr>
          <w:spacing w:val="-5"/>
          <w:w w:val="105"/>
          <w:position w:val="1"/>
          <w:sz w:val="14"/>
        </w:rPr>
        <w:t>2:</w:t>
      </w:r>
      <w:r>
        <w:rPr>
          <w:position w:val="1"/>
          <w:sz w:val="14"/>
        </w:rPr>
        <w:tab/>
      </w:r>
      <w:r>
        <w:rPr>
          <w:rFonts w:ascii="STIX Math" w:hAnsi="STIX Math" w:eastAsia="STIX Math"/>
          <w:i/>
          <w:w w:val="105"/>
          <w:position w:val="1"/>
          <w:sz w:val="16"/>
        </w:rPr>
        <w:t>𝐷</w:t>
      </w:r>
      <w:r>
        <w:rPr>
          <w:rFonts w:ascii="STIX Math" w:hAnsi="STIX Math" w:eastAsia="STIX Math"/>
          <w:i/>
          <w:spacing w:val="-11"/>
          <w:w w:val="105"/>
          <w:position w:val="1"/>
          <w:sz w:val="16"/>
        </w:rPr>
        <w:t> </w:t>
      </w:r>
      <w:r>
        <w:rPr>
          <w:rFonts w:ascii="STIX Math" w:hAnsi="STIX Math" w:eastAsia="STIX Math"/>
          <w:w w:val="105"/>
          <w:position w:val="1"/>
          <w:sz w:val="16"/>
        </w:rPr>
        <w:t>=</w:t>
      </w:r>
      <w:r>
        <w:rPr>
          <w:rFonts w:ascii="STIX Math" w:hAnsi="STIX Math" w:eastAsia="STIX Math"/>
          <w:spacing w:val="-6"/>
          <w:w w:val="105"/>
          <w:position w:val="1"/>
          <w:sz w:val="16"/>
        </w:rPr>
        <w:t> </w:t>
      </w:r>
      <w:r>
        <w:rPr>
          <w:rFonts w:ascii="Avdira" w:hAnsi="Avdira" w:eastAsia="Avdira"/>
          <w:w w:val="105"/>
          <w:position w:val="1"/>
          <w:sz w:val="16"/>
        </w:rPr>
        <w:t>|</w:t>
      </w:r>
      <w:r>
        <w:rPr>
          <w:rFonts w:ascii="STIX Math" w:hAnsi="STIX Math" w:eastAsia="STIX Math"/>
          <w:w w:val="105"/>
          <w:position w:val="1"/>
          <w:sz w:val="16"/>
        </w:rPr>
        <w:t>[</w:t>
      </w:r>
      <w:r>
        <w:rPr>
          <w:rFonts w:ascii="STIX Math" w:hAnsi="STIX Math" w:eastAsia="STIX Math"/>
          <w:i/>
          <w:w w:val="105"/>
          <w:position w:val="1"/>
          <w:sz w:val="16"/>
        </w:rPr>
        <w:t>𝑉</w:t>
      </w:r>
      <w:r>
        <w:rPr>
          <w:rFonts w:ascii="STIX Math" w:hAnsi="STIX Math" w:eastAsia="STIX Math"/>
          <w:w w:val="105"/>
          <w:position w:val="1"/>
          <w:sz w:val="16"/>
          <w:vertAlign w:val="subscript"/>
        </w:rPr>
        <w:t>1</w:t>
      </w:r>
      <w:r>
        <w:rPr>
          <w:rFonts w:ascii="STIX Math" w:hAnsi="STIX Math" w:eastAsia="STIX Math"/>
          <w:i/>
          <w:w w:val="105"/>
          <w:position w:val="1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6"/>
          <w:w w:val="105"/>
          <w:position w:val="1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position w:val="1"/>
          <w:sz w:val="16"/>
          <w:vertAlign w:val="baseline"/>
        </w:rPr>
        <w:t>…</w:t>
      </w:r>
      <w:r>
        <w:rPr>
          <w:rFonts w:ascii="STIX Math" w:hAnsi="STIX Math" w:eastAsia="STIX Math"/>
          <w:spacing w:val="-16"/>
          <w:w w:val="105"/>
          <w:position w:val="1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position w:val="1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6"/>
          <w:w w:val="105"/>
          <w:position w:val="1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position w:val="1"/>
          <w:sz w:val="16"/>
          <w:vertAlign w:val="baseline"/>
        </w:rPr>
        <w:t>𝑉</w:t>
      </w:r>
      <w:r>
        <w:rPr>
          <w:rFonts w:ascii="STIX Math" w:hAnsi="STIX Math" w:eastAsia="STIX Math"/>
          <w:i/>
          <w:w w:val="105"/>
          <w:position w:val="1"/>
          <w:sz w:val="16"/>
          <w:vertAlign w:val="subscript"/>
        </w:rPr>
        <w:t>𝑑</w:t>
      </w:r>
      <w:r>
        <w:rPr>
          <w:rFonts w:ascii="STIX Math" w:hAnsi="STIX Math" w:eastAsia="STIX Math"/>
          <w:i/>
          <w:spacing w:val="-25"/>
          <w:w w:val="105"/>
          <w:position w:val="1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position w:val="1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6"/>
          <w:w w:val="105"/>
          <w:position w:val="1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position w:val="1"/>
          <w:sz w:val="16"/>
          <w:vertAlign w:val="baseline"/>
        </w:rPr>
        <w:t>…</w:t>
      </w:r>
      <w:r>
        <w:rPr>
          <w:rFonts w:ascii="STIX Math" w:hAnsi="STIX Math" w:eastAsia="STIX Math"/>
          <w:spacing w:val="-16"/>
          <w:w w:val="105"/>
          <w:position w:val="1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position w:val="1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6"/>
          <w:w w:val="105"/>
          <w:position w:val="1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position w:val="1"/>
          <w:sz w:val="16"/>
          <w:vertAlign w:val="baseline"/>
        </w:rPr>
        <w:t>𝑉</w:t>
      </w:r>
      <w:r>
        <w:rPr>
          <w:rFonts w:ascii="STIX Math" w:hAnsi="STIX Math" w:eastAsia="STIX Math"/>
          <w:i/>
          <w:w w:val="105"/>
          <w:position w:val="1"/>
          <w:sz w:val="16"/>
          <w:vertAlign w:val="subscript"/>
        </w:rPr>
        <w:t>𝐷</w:t>
      </w:r>
      <w:r>
        <w:rPr>
          <w:rFonts w:ascii="STIX Math" w:hAnsi="STIX Math" w:eastAsia="STIX Math"/>
          <w:w w:val="105"/>
          <w:position w:val="1"/>
          <w:sz w:val="16"/>
          <w:vertAlign w:val="baseline"/>
        </w:rPr>
        <w:t>]</w:t>
      </w:r>
      <w:r>
        <w:rPr>
          <w:rFonts w:ascii="Avdira" w:hAnsi="Avdira" w:eastAsia="Avdira"/>
          <w:w w:val="105"/>
          <w:position w:val="1"/>
          <w:sz w:val="16"/>
          <w:vertAlign w:val="baseline"/>
        </w:rPr>
        <w:t>|</w:t>
      </w:r>
      <w:r>
        <w:rPr>
          <w:rFonts w:ascii="STIX Math" w:hAnsi="STIX Math" w:eastAsia="STIX Math"/>
          <w:i/>
          <w:w w:val="105"/>
          <w:position w:val="1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6"/>
          <w:w w:val="105"/>
          <w:position w:val="1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position w:val="1"/>
          <w:sz w:val="16"/>
          <w:vertAlign w:val="baseline"/>
        </w:rPr>
        <w:t>𝑁</w:t>
      </w:r>
      <w:r>
        <w:rPr>
          <w:rFonts w:ascii="STIX Math" w:hAnsi="STIX Math" w:eastAsia="STIX Math"/>
          <w:i/>
          <w:spacing w:val="14"/>
          <w:w w:val="105"/>
          <w:position w:val="1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position w:val="1"/>
          <w:sz w:val="16"/>
          <w:vertAlign w:val="baseline"/>
        </w:rPr>
        <w:t>=</w:t>
      </w:r>
      <w:r>
        <w:rPr>
          <w:rFonts w:ascii="STIX Math" w:hAnsi="STIX Math" w:eastAsia="STIX Math"/>
          <w:spacing w:val="1"/>
          <w:w w:val="105"/>
          <w:position w:val="1"/>
          <w:sz w:val="16"/>
          <w:vertAlign w:val="baseline"/>
        </w:rPr>
        <w:t> </w:t>
      </w:r>
      <w:r>
        <w:rPr>
          <w:rFonts w:ascii="Avdira" w:hAnsi="Avdira" w:eastAsia="Avdira"/>
          <w:w w:val="105"/>
          <w:position w:val="1"/>
          <w:sz w:val="16"/>
          <w:vertAlign w:val="baseline"/>
        </w:rPr>
        <w:t>|</w:t>
      </w:r>
      <w:r>
        <w:rPr>
          <w:rFonts w:ascii="STIX Math" w:hAnsi="STIX Math" w:eastAsia="STIX Math"/>
          <w:i/>
          <w:w w:val="105"/>
          <w:position w:val="1"/>
          <w:sz w:val="16"/>
          <w:vertAlign w:val="baseline"/>
        </w:rPr>
        <w:t>𝑉</w:t>
      </w:r>
      <w:r>
        <w:rPr>
          <w:rFonts w:ascii="STIX Math" w:hAnsi="STIX Math" w:eastAsia="STIX Math"/>
          <w:i/>
          <w:w w:val="105"/>
          <w:position w:val="1"/>
          <w:sz w:val="16"/>
          <w:vertAlign w:val="subscript"/>
        </w:rPr>
        <w:t>𝑑</w:t>
      </w:r>
      <w:r>
        <w:rPr>
          <w:rFonts w:ascii="STIX Math" w:hAnsi="STIX Math" w:eastAsia="STIX Math"/>
          <w:i/>
          <w:spacing w:val="-25"/>
          <w:w w:val="105"/>
          <w:position w:val="1"/>
          <w:sz w:val="16"/>
          <w:vertAlign w:val="baseline"/>
        </w:rPr>
        <w:t> </w:t>
      </w:r>
      <w:r>
        <w:rPr>
          <w:rFonts w:ascii="Avdira" w:hAnsi="Avdira" w:eastAsia="Avdira"/>
          <w:w w:val="105"/>
          <w:position w:val="1"/>
          <w:sz w:val="16"/>
          <w:vertAlign w:val="baseline"/>
        </w:rPr>
        <w:t>|</w:t>
      </w:r>
      <w:r>
        <w:rPr>
          <w:rFonts w:ascii="STIX Math" w:hAnsi="STIX Math" w:eastAsia="STIX Math"/>
          <w:i/>
          <w:w w:val="105"/>
          <w:position w:val="1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6"/>
          <w:w w:val="105"/>
          <w:position w:val="1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position w:val="1"/>
          <w:sz w:val="16"/>
          <w:vertAlign w:val="baseline"/>
        </w:rPr>
        <w:t>𝑁</w:t>
      </w:r>
      <w:r>
        <w:rPr>
          <w:rFonts w:ascii="STIX Math" w:hAnsi="STIX Math" w:eastAsia="STIX Math"/>
          <w:i/>
          <w:spacing w:val="-28"/>
          <w:w w:val="105"/>
          <w:position w:val="1"/>
          <w:sz w:val="16"/>
          <w:vertAlign w:val="baseline"/>
        </w:rPr>
        <w:t> </w:t>
      </w:r>
      <w:r>
        <w:rPr>
          <w:rFonts w:ascii="STIX Math" w:hAnsi="STIX Math" w:eastAsia="STIX Math"/>
          <w:w w:val="145"/>
          <w:position w:val="1"/>
          <w:sz w:val="16"/>
          <w:vertAlign w:val="superscript"/>
        </w:rPr>
        <w:t>′</w:t>
      </w:r>
      <w:r>
        <w:rPr>
          <w:rFonts w:ascii="STIX Math" w:hAnsi="STIX Math" w:eastAsia="STIX Math"/>
          <w:spacing w:val="-6"/>
          <w:w w:val="145"/>
          <w:position w:val="1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position w:val="1"/>
          <w:sz w:val="16"/>
          <w:vertAlign w:val="baseline"/>
        </w:rPr>
        <w:t>= </w:t>
      </w:r>
      <w:r>
        <w:rPr>
          <w:rFonts w:ascii="Avdira" w:hAnsi="Avdira" w:eastAsia="Avdira"/>
          <w:w w:val="105"/>
          <w:position w:val="1"/>
          <w:sz w:val="16"/>
          <w:vertAlign w:val="baseline"/>
        </w:rPr>
        <w:t>|</w:t>
      </w:r>
      <w:r>
        <w:rPr>
          <w:rFonts w:ascii="STIX Math" w:hAnsi="STIX Math" w:eastAsia="STIX Math"/>
          <w:i/>
          <w:w w:val="105"/>
          <w:position w:val="1"/>
          <w:sz w:val="16"/>
          <w:vertAlign w:val="baseline"/>
        </w:rPr>
        <w:t>𝑉</w:t>
      </w:r>
      <w:r>
        <w:rPr>
          <w:rFonts w:ascii="STIX Math" w:hAnsi="STIX Math" w:eastAsia="STIX Math"/>
          <w:i/>
          <w:spacing w:val="-8"/>
          <w:w w:val="105"/>
          <w:position w:val="1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position w:val="1"/>
          <w:sz w:val="16"/>
          <w:vertAlign w:val="superscript"/>
        </w:rPr>
        <w:t>′</w:t>
      </w:r>
      <w:r>
        <w:rPr>
          <w:rFonts w:ascii="Avdira" w:hAnsi="Avdira" w:eastAsia="Avdira"/>
          <w:w w:val="105"/>
          <w:position w:val="1"/>
          <w:sz w:val="16"/>
          <w:vertAlign w:val="baseline"/>
        </w:rPr>
        <w:t>|</w:t>
      </w:r>
      <w:r>
        <w:rPr>
          <w:rFonts w:ascii="STIX Math" w:hAnsi="STIX Math" w:eastAsia="STIX Math"/>
          <w:i/>
          <w:w w:val="105"/>
          <w:position w:val="1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6"/>
          <w:w w:val="105"/>
          <w:position w:val="1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position w:val="1"/>
          <w:sz w:val="16"/>
          <w:vertAlign w:val="baseline"/>
        </w:rPr>
        <w:t>𝑀</w:t>
      </w:r>
      <w:r>
        <w:rPr>
          <w:rFonts w:ascii="STIX Math" w:hAnsi="STIX Math" w:eastAsia="STIX Math"/>
          <w:i/>
          <w:spacing w:val="14"/>
          <w:w w:val="105"/>
          <w:position w:val="1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position w:val="1"/>
          <w:sz w:val="16"/>
          <w:vertAlign w:val="baseline"/>
        </w:rPr>
        <w:t>= </w:t>
      </w:r>
      <w:r>
        <w:rPr>
          <w:rFonts w:ascii="Avdira" w:hAnsi="Avdira" w:eastAsia="Avdira"/>
          <w:w w:val="105"/>
          <w:position w:val="1"/>
          <w:sz w:val="16"/>
          <w:vertAlign w:val="baseline"/>
        </w:rPr>
        <w:t>|</w:t>
      </w:r>
      <w:r>
        <w:rPr>
          <w:rFonts w:ascii="STIX Math" w:hAnsi="STIX Math" w:eastAsia="STIX Math"/>
          <w:i/>
          <w:w w:val="105"/>
          <w:position w:val="1"/>
          <w:sz w:val="16"/>
          <w:vertAlign w:val="baseline"/>
        </w:rPr>
        <w:t>𝑚</w:t>
      </w:r>
      <w:r>
        <w:rPr>
          <w:rFonts w:ascii="Avdira" w:hAnsi="Avdira" w:eastAsia="Avdira"/>
          <w:w w:val="105"/>
          <w:position w:val="1"/>
          <w:sz w:val="16"/>
          <w:vertAlign w:val="baseline"/>
        </w:rPr>
        <w:t>|</w:t>
      </w:r>
      <w:r>
        <w:rPr>
          <w:rFonts w:ascii="STIX Math" w:hAnsi="STIX Math" w:eastAsia="STIX Math"/>
          <w:i/>
          <w:w w:val="105"/>
          <w:position w:val="1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6"/>
          <w:w w:val="105"/>
          <w:position w:val="1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5"/>
          <w:position w:val="1"/>
          <w:sz w:val="16"/>
          <w:vertAlign w:val="baseline"/>
        </w:rPr>
        <w:t>𝐾</w:t>
      </w:r>
      <w:r>
        <w:rPr>
          <w:rFonts w:ascii="STIX Math" w:hAnsi="STIX Math" w:eastAsia="STIX Math"/>
          <w:w w:val="115"/>
          <w:position w:val="1"/>
          <w:sz w:val="16"/>
          <w:vertAlign w:val="superscript"/>
        </w:rPr>
        <w:t>(</w:t>
      </w:r>
      <w:r>
        <w:rPr>
          <w:rFonts w:ascii="STIX Math" w:hAnsi="STIX Math" w:eastAsia="STIX Math"/>
          <w:i/>
          <w:w w:val="115"/>
          <w:position w:val="1"/>
          <w:sz w:val="16"/>
          <w:vertAlign w:val="superscript"/>
        </w:rPr>
        <w:t>𝑚𝑗</w:t>
      </w:r>
      <w:r>
        <w:rPr>
          <w:rFonts w:ascii="STIX Math" w:hAnsi="STIX Math" w:eastAsia="STIX Math"/>
          <w:w w:val="115"/>
          <w:position w:val="1"/>
          <w:sz w:val="16"/>
          <w:vertAlign w:val="superscript"/>
        </w:rPr>
        <w:t>)</w:t>
      </w:r>
      <w:r>
        <w:rPr>
          <w:rFonts w:ascii="STIX Math" w:hAnsi="STIX Math" w:eastAsia="STIX Math"/>
          <w:spacing w:val="7"/>
          <w:w w:val="115"/>
          <w:position w:val="1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position w:val="1"/>
          <w:sz w:val="16"/>
          <w:vertAlign w:val="baseline"/>
        </w:rPr>
        <w:t>= </w:t>
      </w:r>
      <w:r>
        <w:rPr>
          <w:rFonts w:ascii="Avdira" w:hAnsi="Avdira" w:eastAsia="Avdira"/>
          <w:w w:val="105"/>
          <w:position w:val="1"/>
          <w:sz w:val="16"/>
          <w:vertAlign w:val="baseline"/>
        </w:rPr>
        <w:t>|</w:t>
      </w:r>
      <w:r>
        <w:rPr>
          <w:rFonts w:ascii="STIX Math" w:hAnsi="STIX Math" w:eastAsia="STIX Math"/>
          <w:w w:val="105"/>
          <w:position w:val="1"/>
          <w:sz w:val="16"/>
          <w:vertAlign w:val="baseline"/>
        </w:rPr>
        <w:t>{</w:t>
      </w:r>
      <w:r>
        <w:rPr>
          <w:rFonts w:ascii="STIX Math" w:hAnsi="STIX Math" w:eastAsia="STIX Math"/>
          <w:i/>
          <w:w w:val="105"/>
          <w:position w:val="1"/>
          <w:sz w:val="16"/>
          <w:vertAlign w:val="baseline"/>
        </w:rPr>
        <w:t>𝑐</w:t>
      </w:r>
      <w:r>
        <w:rPr>
          <w:rFonts w:ascii="STIX Math" w:hAnsi="STIX Math" w:eastAsia="STIX Math"/>
          <w:w w:val="105"/>
          <w:position w:val="-5"/>
          <w:sz w:val="12"/>
          <w:vertAlign w:val="baseline"/>
        </w:rPr>
        <w:t>1</w:t>
      </w:r>
      <w:r>
        <w:rPr>
          <w:rFonts w:ascii="STIX Math" w:hAnsi="STIX Math" w:eastAsia="STIX Math"/>
          <w:w w:val="105"/>
          <w:sz w:val="10"/>
          <w:vertAlign w:val="baseline"/>
        </w:rPr>
        <w:t>(</w:t>
      </w:r>
      <w:r>
        <w:rPr>
          <w:rFonts w:ascii="STIX Math" w:hAnsi="STIX Math" w:eastAsia="STIX Math"/>
          <w:i/>
          <w:w w:val="105"/>
          <w:sz w:val="10"/>
          <w:vertAlign w:val="baseline"/>
        </w:rPr>
        <w:t>𝑚</w:t>
      </w:r>
      <w:r>
        <w:rPr>
          <w:rFonts w:ascii="STIX Math" w:hAnsi="STIX Math" w:eastAsia="STIX Math"/>
          <w:i/>
          <w:w w:val="105"/>
          <w:position w:val="-2"/>
          <w:sz w:val="10"/>
          <w:vertAlign w:val="baseline"/>
        </w:rPr>
        <w:t>𝑗</w:t>
      </w:r>
      <w:r>
        <w:rPr>
          <w:rFonts w:ascii="STIX Math" w:hAnsi="STIX Math" w:eastAsia="STIX Math"/>
          <w:i/>
          <w:spacing w:val="-11"/>
          <w:w w:val="105"/>
          <w:position w:val="-2"/>
          <w:sz w:val="10"/>
          <w:vertAlign w:val="baseline"/>
        </w:rPr>
        <w:t> </w:t>
      </w:r>
      <w:r>
        <w:rPr>
          <w:rFonts w:ascii="STIX Math" w:hAnsi="STIX Math" w:eastAsia="STIX Math"/>
          <w:w w:val="105"/>
          <w:sz w:val="10"/>
          <w:vertAlign w:val="baseline"/>
        </w:rPr>
        <w:t>)</w:t>
      </w:r>
      <w:r>
        <w:rPr>
          <w:rFonts w:ascii="STIX Math" w:hAnsi="STIX Math" w:eastAsia="STIX Math"/>
          <w:spacing w:val="-8"/>
          <w:w w:val="105"/>
          <w:sz w:val="10"/>
          <w:vertAlign w:val="baseline"/>
        </w:rPr>
        <w:t> </w:t>
      </w:r>
      <w:r>
        <w:rPr>
          <w:rFonts w:ascii="STIX Math" w:hAnsi="STIX Math" w:eastAsia="STIX Math"/>
          <w:i/>
          <w:w w:val="105"/>
          <w:position w:val="1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6"/>
          <w:w w:val="105"/>
          <w:position w:val="1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position w:val="1"/>
          <w:sz w:val="16"/>
          <w:vertAlign w:val="baseline"/>
        </w:rPr>
        <w:t>…</w:t>
      </w:r>
      <w:r>
        <w:rPr>
          <w:rFonts w:ascii="STIX Math" w:hAnsi="STIX Math" w:eastAsia="STIX Math"/>
          <w:spacing w:val="-16"/>
          <w:w w:val="105"/>
          <w:position w:val="1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position w:val="1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6"/>
          <w:w w:val="105"/>
          <w:position w:val="1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position w:val="1"/>
          <w:sz w:val="16"/>
          <w:vertAlign w:val="baseline"/>
        </w:rPr>
        <w:t>𝑐</w:t>
      </w:r>
      <w:r>
        <w:rPr>
          <w:rFonts w:ascii="STIX Math" w:hAnsi="STIX Math" w:eastAsia="STIX Math"/>
          <w:i/>
          <w:spacing w:val="20"/>
          <w:w w:val="105"/>
          <w:position w:val="1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0"/>
          <w:vertAlign w:val="baseline"/>
        </w:rPr>
        <w:t>(</w:t>
      </w:r>
      <w:r>
        <w:rPr>
          <w:rFonts w:ascii="STIX Math" w:hAnsi="STIX Math" w:eastAsia="STIX Math"/>
          <w:i/>
          <w:w w:val="105"/>
          <w:sz w:val="10"/>
          <w:vertAlign w:val="baseline"/>
        </w:rPr>
        <w:t>𝑚</w:t>
      </w:r>
      <w:r>
        <w:rPr>
          <w:rFonts w:ascii="STIX Math" w:hAnsi="STIX Math" w:eastAsia="STIX Math"/>
          <w:i/>
          <w:w w:val="105"/>
          <w:position w:val="-2"/>
          <w:sz w:val="10"/>
          <w:vertAlign w:val="baseline"/>
        </w:rPr>
        <w:t>𝑗</w:t>
      </w:r>
      <w:r>
        <w:rPr>
          <w:rFonts w:ascii="STIX Math" w:hAnsi="STIX Math" w:eastAsia="STIX Math"/>
          <w:i/>
          <w:spacing w:val="-11"/>
          <w:w w:val="105"/>
          <w:position w:val="-2"/>
          <w:sz w:val="10"/>
          <w:vertAlign w:val="baseline"/>
        </w:rPr>
        <w:t> </w:t>
      </w:r>
      <w:r>
        <w:rPr>
          <w:rFonts w:ascii="STIX Math" w:hAnsi="STIX Math" w:eastAsia="STIX Math"/>
          <w:w w:val="105"/>
          <w:sz w:val="10"/>
          <w:vertAlign w:val="baseline"/>
        </w:rPr>
        <w:t>)</w:t>
      </w:r>
      <w:r>
        <w:rPr>
          <w:rFonts w:ascii="STIX Math" w:hAnsi="STIX Math" w:eastAsia="STIX Math"/>
          <w:spacing w:val="-7"/>
          <w:w w:val="105"/>
          <w:sz w:val="10"/>
          <w:vertAlign w:val="baseline"/>
        </w:rPr>
        <w:t> </w:t>
      </w:r>
      <w:r>
        <w:rPr>
          <w:rFonts w:ascii="STIX Math" w:hAnsi="STIX Math" w:eastAsia="STIX Math"/>
          <w:i/>
          <w:w w:val="105"/>
          <w:position w:val="1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6"/>
          <w:w w:val="105"/>
          <w:position w:val="1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position w:val="1"/>
          <w:sz w:val="16"/>
          <w:vertAlign w:val="baseline"/>
        </w:rPr>
        <w:t>…</w:t>
      </w:r>
      <w:r>
        <w:rPr>
          <w:rFonts w:ascii="STIX Math" w:hAnsi="STIX Math" w:eastAsia="STIX Math"/>
          <w:spacing w:val="-16"/>
          <w:w w:val="105"/>
          <w:position w:val="1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position w:val="1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6"/>
          <w:w w:val="105"/>
          <w:position w:val="1"/>
          <w:sz w:val="16"/>
          <w:vertAlign w:val="baseline"/>
        </w:rPr>
        <w:t> </w:t>
      </w:r>
      <w:r>
        <w:rPr>
          <w:rFonts w:ascii="STIX Math" w:hAnsi="STIX Math" w:eastAsia="STIX Math"/>
          <w:i/>
          <w:spacing w:val="-10"/>
          <w:w w:val="105"/>
          <w:position w:val="1"/>
          <w:sz w:val="16"/>
          <w:vertAlign w:val="baseline"/>
        </w:rPr>
        <w:t>𝑐</w:t>
      </w:r>
    </w:p>
    <w:p>
      <w:pPr>
        <w:spacing w:line="163" w:lineRule="exact" w:before="0"/>
        <w:ind w:left="60" w:right="0" w:firstLine="0"/>
        <w:jc w:val="left"/>
        <w:rPr>
          <w:rFonts w:ascii="Avdira" w:eastAsia="Avdira"/>
          <w:sz w:val="16"/>
        </w:rPr>
      </w:pPr>
      <w:r>
        <w:rPr/>
        <w:br w:type="column"/>
      </w:r>
      <w:r>
        <w:rPr>
          <w:rFonts w:ascii="STIX Math" w:eastAsia="STIX Math"/>
          <w:spacing w:val="-2"/>
          <w:sz w:val="10"/>
        </w:rPr>
        <w:t>(</w:t>
      </w:r>
      <w:r>
        <w:rPr>
          <w:rFonts w:ascii="STIX Math" w:eastAsia="STIX Math"/>
          <w:i/>
          <w:spacing w:val="-2"/>
          <w:sz w:val="10"/>
        </w:rPr>
        <w:t>𝑚</w:t>
      </w:r>
      <w:r>
        <w:rPr>
          <w:rFonts w:ascii="STIX Math" w:eastAsia="STIX Math"/>
          <w:i/>
          <w:spacing w:val="-2"/>
          <w:position w:val="-2"/>
          <w:sz w:val="10"/>
        </w:rPr>
        <w:t>𝑗</w:t>
      </w:r>
      <w:r>
        <w:rPr>
          <w:rFonts w:ascii="STIX Math" w:eastAsia="STIX Math"/>
          <w:i/>
          <w:spacing w:val="-7"/>
          <w:position w:val="-2"/>
          <w:sz w:val="10"/>
        </w:rPr>
        <w:t> </w:t>
      </w:r>
      <w:r>
        <w:rPr>
          <w:rFonts w:ascii="STIX Math" w:eastAsia="STIX Math"/>
          <w:spacing w:val="-2"/>
          <w:sz w:val="10"/>
        </w:rPr>
        <w:t>)</w:t>
      </w:r>
      <w:r>
        <w:rPr>
          <w:rFonts w:ascii="STIX Math" w:eastAsia="STIX Math"/>
          <w:spacing w:val="-3"/>
          <w:sz w:val="10"/>
        </w:rPr>
        <w:t> </w:t>
      </w:r>
      <w:r>
        <w:rPr>
          <w:rFonts w:ascii="STIX Math" w:eastAsia="STIX Math"/>
          <w:spacing w:val="-5"/>
          <w:position w:val="1"/>
          <w:sz w:val="16"/>
        </w:rPr>
        <w:t>}</w:t>
      </w:r>
      <w:r>
        <w:rPr>
          <w:rFonts w:ascii="Avdira" w:eastAsia="Avdira"/>
          <w:spacing w:val="-5"/>
          <w:position w:val="1"/>
          <w:sz w:val="16"/>
        </w:rPr>
        <w:t>|</w:t>
      </w:r>
    </w:p>
    <w:p>
      <w:pPr>
        <w:spacing w:after="0" w:line="163" w:lineRule="exact"/>
        <w:jc w:val="left"/>
        <w:rPr>
          <w:rFonts w:ascii="Avdira" w:eastAsia="Avdira"/>
          <w:sz w:val="16"/>
        </w:rPr>
        <w:sectPr>
          <w:type w:val="continuous"/>
          <w:pgSz w:w="11910" w:h="15880"/>
          <w:pgMar w:header="655" w:footer="544" w:top="620" w:bottom="280" w:left="640" w:right="640"/>
          <w:cols w:num="2" w:equalWidth="0">
            <w:col w:w="6552" w:space="40"/>
            <w:col w:w="4038"/>
          </w:cols>
        </w:sectPr>
      </w:pPr>
    </w:p>
    <w:p>
      <w:pPr>
        <w:tabs>
          <w:tab w:pos="621" w:val="left" w:leader="none"/>
        </w:tabs>
        <w:spacing w:line="186" w:lineRule="exact" w:before="0"/>
        <w:ind w:left="182" w:right="0" w:firstLine="0"/>
        <w:jc w:val="left"/>
        <w:rPr>
          <w:b/>
          <w:sz w:val="16"/>
        </w:rPr>
      </w:pPr>
      <w:r>
        <w:rPr>
          <w:spacing w:val="-5"/>
          <w:w w:val="110"/>
          <w:sz w:val="14"/>
        </w:rPr>
        <w:t>3:</w:t>
      </w:r>
      <w:r>
        <w:rPr>
          <w:sz w:val="14"/>
        </w:rPr>
        <w:tab/>
      </w:r>
      <w:r>
        <w:rPr>
          <w:b/>
          <w:w w:val="110"/>
          <w:sz w:val="16"/>
        </w:rPr>
        <w:t>/or</w:t>
      </w:r>
      <w:r>
        <w:rPr>
          <w:b/>
          <w:spacing w:val="-3"/>
          <w:w w:val="110"/>
          <w:sz w:val="16"/>
        </w:rPr>
        <w:t> </w:t>
      </w:r>
      <w:r>
        <w:rPr>
          <w:w w:val="110"/>
          <w:sz w:val="16"/>
        </w:rPr>
        <w:t>vulnerability</w:t>
      </w:r>
      <w:r>
        <w:rPr>
          <w:spacing w:val="4"/>
          <w:w w:val="110"/>
          <w:sz w:val="16"/>
        </w:rPr>
        <w:t> </w:t>
      </w:r>
      <w:r>
        <w:rPr>
          <w:w w:val="110"/>
          <w:sz w:val="16"/>
        </w:rPr>
        <w:t>instance</w:t>
      </w:r>
      <w:r>
        <w:rPr>
          <w:spacing w:val="5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𝑣</w:t>
      </w:r>
      <w:r>
        <w:rPr>
          <w:rFonts w:ascii="STIX Math" w:hAnsi="STIX Math" w:eastAsia="STIX Math"/>
          <w:i/>
          <w:w w:val="110"/>
          <w:position w:val="-3"/>
          <w:sz w:val="12"/>
        </w:rPr>
        <w:t>𝑖</w:t>
      </w:r>
      <w:r>
        <w:rPr>
          <w:rFonts w:ascii="STIX Math" w:hAnsi="STIX Math" w:eastAsia="STIX Math"/>
          <w:i/>
          <w:spacing w:val="25"/>
          <w:w w:val="110"/>
          <w:position w:val="-3"/>
          <w:sz w:val="12"/>
        </w:rPr>
        <w:t> </w:t>
      </w:r>
      <w:r>
        <w:rPr>
          <w:rFonts w:ascii="STIX Math" w:hAnsi="STIX Math" w:eastAsia="STIX Math"/>
          <w:w w:val="110"/>
          <w:sz w:val="16"/>
        </w:rPr>
        <w:t>(</w:t>
      </w:r>
      <w:r>
        <w:rPr>
          <w:rFonts w:ascii="STIX Math" w:hAnsi="STIX Math" w:eastAsia="STIX Math"/>
          <w:i/>
          <w:w w:val="110"/>
          <w:sz w:val="16"/>
        </w:rPr>
        <w:t>𝑖</w:t>
      </w:r>
      <w:r>
        <w:rPr>
          <w:rFonts w:ascii="STIX Math" w:hAnsi="STIX Math" w:eastAsia="STIX Math"/>
          <w:i/>
          <w:spacing w:val="-4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=</w:t>
      </w:r>
      <w:r>
        <w:rPr>
          <w:rFonts w:ascii="STIX Math" w:hAnsi="STIX Math" w:eastAsia="STIX Math"/>
          <w:spacing w:val="-3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1</w:t>
      </w:r>
      <w:r>
        <w:rPr>
          <w:rFonts w:ascii="STIX Math" w:hAnsi="STIX Math" w:eastAsia="STIX Math"/>
          <w:i/>
          <w:w w:val="110"/>
          <w:sz w:val="16"/>
        </w:rPr>
        <w:t>,</w:t>
      </w:r>
      <w:r>
        <w:rPr>
          <w:rFonts w:ascii="STIX Math" w:hAnsi="STIX Math" w:eastAsia="STIX Math"/>
          <w:i/>
          <w:spacing w:val="-18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…</w:t>
      </w:r>
      <w:r>
        <w:rPr>
          <w:rFonts w:ascii="STIX Math" w:hAnsi="STIX Math" w:eastAsia="STIX Math"/>
          <w:spacing w:val="-18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,</w:t>
      </w:r>
      <w:r>
        <w:rPr>
          <w:rFonts w:ascii="STIX Math" w:hAnsi="STIX Math" w:eastAsia="STIX Math"/>
          <w:i/>
          <w:spacing w:val="-18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𝑁</w:t>
      </w:r>
      <w:r>
        <w:rPr>
          <w:rFonts w:ascii="STIX Math" w:hAnsi="STIX Math" w:eastAsia="STIX Math"/>
          <w:i/>
          <w:spacing w:val="-30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)</w:t>
      </w:r>
      <w:r>
        <w:rPr>
          <w:rFonts w:ascii="STIX Math" w:hAnsi="STIX Math" w:eastAsia="STIX Math"/>
          <w:spacing w:val="53"/>
          <w:w w:val="110"/>
          <w:sz w:val="16"/>
        </w:rPr>
        <w:t> </w:t>
      </w:r>
      <w:r>
        <w:rPr>
          <w:b/>
          <w:spacing w:val="-5"/>
          <w:w w:val="110"/>
          <w:sz w:val="16"/>
        </w:rPr>
        <w:t>do</w:t>
      </w:r>
    </w:p>
    <w:p>
      <w:pPr>
        <w:tabs>
          <w:tab w:pos="860" w:val="left" w:leader="none"/>
        </w:tabs>
        <w:spacing w:line="301" w:lineRule="exact" w:before="0"/>
        <w:ind w:left="182" w:right="0" w:firstLine="0"/>
        <w:jc w:val="left"/>
        <w:rPr>
          <w:b/>
          <w:sz w:val="16"/>
        </w:rPr>
      </w:pPr>
      <w:r>
        <w:rPr>
          <w:spacing w:val="-5"/>
          <w:w w:val="105"/>
          <w:sz w:val="14"/>
        </w:rPr>
        <w:t>4:</w:t>
      </w:r>
      <w:r>
        <w:rPr>
          <w:sz w:val="14"/>
        </w:rPr>
        <w:tab/>
      </w:r>
      <w:r>
        <w:rPr>
          <w:b/>
          <w:w w:val="105"/>
          <w:sz w:val="16"/>
        </w:rPr>
        <w:t>/or</w:t>
      </w:r>
      <w:r>
        <w:rPr>
          <w:b/>
          <w:spacing w:val="52"/>
          <w:w w:val="105"/>
          <w:sz w:val="16"/>
        </w:rPr>
        <w:t> </w:t>
      </w:r>
      <w:r>
        <w:rPr>
          <w:w w:val="105"/>
          <w:sz w:val="16"/>
        </w:rPr>
        <w:t>CVSS</w:t>
      </w:r>
      <w:r>
        <w:rPr>
          <w:spacing w:val="8"/>
          <w:w w:val="105"/>
          <w:sz w:val="16"/>
        </w:rPr>
        <w:t> </w:t>
      </w:r>
      <w:r>
        <w:rPr>
          <w:w w:val="105"/>
          <w:sz w:val="16"/>
        </w:rPr>
        <w:t>metric</w:t>
      </w:r>
      <w:r>
        <w:rPr>
          <w:spacing w:val="8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𝑚</w:t>
      </w:r>
      <w:r>
        <w:rPr>
          <w:rFonts w:ascii="STIX Math" w:hAnsi="STIX Math" w:eastAsia="STIX Math"/>
          <w:i/>
          <w:w w:val="105"/>
          <w:position w:val="-3"/>
          <w:sz w:val="12"/>
        </w:rPr>
        <w:t>𝑗</w:t>
      </w:r>
      <w:r>
        <w:rPr>
          <w:rFonts w:ascii="STIX Math" w:hAnsi="STIX Math" w:eastAsia="STIX Math"/>
          <w:i/>
          <w:spacing w:val="35"/>
          <w:w w:val="105"/>
          <w:position w:val="-3"/>
          <w:sz w:val="12"/>
        </w:rPr>
        <w:t> </w:t>
      </w:r>
      <w:r>
        <w:rPr>
          <w:rFonts w:ascii="STIX Math" w:hAnsi="STIX Math" w:eastAsia="STIX Math"/>
          <w:w w:val="105"/>
          <w:sz w:val="16"/>
        </w:rPr>
        <w:t>(</w:t>
      </w:r>
      <w:r>
        <w:rPr>
          <w:rFonts w:ascii="STIX Math" w:hAnsi="STIX Math" w:eastAsia="STIX Math"/>
          <w:i/>
          <w:w w:val="105"/>
          <w:sz w:val="16"/>
        </w:rPr>
        <w:t>𝑗</w:t>
      </w:r>
      <w:r>
        <w:rPr>
          <w:rFonts w:ascii="STIX Math" w:hAnsi="STIX Math" w:eastAsia="STIX Math"/>
          <w:i/>
          <w:spacing w:val="8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=</w:t>
      </w:r>
      <w:r>
        <w:rPr>
          <w:rFonts w:ascii="STIX Math" w:hAnsi="STIX Math" w:eastAsia="STIX Math"/>
          <w:spacing w:val="-1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1</w:t>
      </w:r>
      <w:r>
        <w:rPr>
          <w:rFonts w:ascii="STIX Math" w:hAnsi="STIX Math" w:eastAsia="STIX Math"/>
          <w:i/>
          <w:w w:val="105"/>
          <w:sz w:val="16"/>
        </w:rPr>
        <w:t>,</w:t>
      </w:r>
      <w:r>
        <w:rPr>
          <w:rFonts w:ascii="STIX Math" w:hAnsi="STIX Math" w:eastAsia="STIX Math"/>
          <w:i/>
          <w:spacing w:val="-16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…</w:t>
      </w:r>
      <w:r>
        <w:rPr>
          <w:rFonts w:ascii="STIX Math" w:hAnsi="STIX Math" w:eastAsia="STIX Math"/>
          <w:spacing w:val="-16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,</w:t>
      </w:r>
      <w:r>
        <w:rPr>
          <w:rFonts w:ascii="STIX Math" w:hAnsi="STIX Math" w:eastAsia="STIX Math"/>
          <w:i/>
          <w:spacing w:val="-16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𝑀</w:t>
      </w:r>
      <w:r>
        <w:rPr>
          <w:rFonts w:ascii="STIX Math" w:hAnsi="STIX Math" w:eastAsia="STIX Math"/>
          <w:i/>
          <w:spacing w:val="-28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)</w:t>
      </w:r>
      <w:r>
        <w:rPr>
          <w:rFonts w:ascii="STIX Math" w:hAnsi="STIX Math" w:eastAsia="STIX Math"/>
          <w:spacing w:val="8"/>
          <w:w w:val="105"/>
          <w:sz w:val="16"/>
        </w:rPr>
        <w:t> </w:t>
      </w:r>
      <w:r>
        <w:rPr>
          <w:b/>
          <w:spacing w:val="-5"/>
          <w:w w:val="105"/>
          <w:sz w:val="16"/>
        </w:rPr>
        <w:t>do</w:t>
      </w:r>
    </w:p>
    <w:p>
      <w:pPr>
        <w:tabs>
          <w:tab w:pos="843" w:val="left" w:leader="none"/>
        </w:tabs>
        <w:spacing w:line="157" w:lineRule="exact" w:before="0"/>
        <w:ind w:left="182" w:right="0" w:firstLine="0"/>
        <w:jc w:val="left"/>
        <w:rPr>
          <w:rFonts w:ascii="STIX Math" w:eastAsia="STIX Math"/>
          <w:i/>
          <w:sz w:val="12"/>
        </w:rPr>
      </w:pPr>
      <w:r>
        <w:rPr/>
        <w:br w:type="column"/>
      </w:r>
      <w:r>
        <w:rPr>
          <w:rFonts w:ascii="STIX Math" w:eastAsia="STIX Math"/>
          <w:i/>
          <w:spacing w:val="-10"/>
          <w:sz w:val="12"/>
        </w:rPr>
        <w:t>𝑘</w:t>
      </w:r>
      <w:r>
        <w:rPr>
          <w:rFonts w:ascii="STIX Math" w:eastAsia="STIX Math"/>
          <w:i/>
          <w:sz w:val="12"/>
        </w:rPr>
        <w:tab/>
      </w:r>
      <w:r>
        <w:rPr>
          <w:rFonts w:ascii="STIX Math" w:eastAsia="STIX Math"/>
          <w:i/>
          <w:spacing w:val="-10"/>
          <w:sz w:val="12"/>
        </w:rPr>
        <w:t>𝐾</w:t>
      </w:r>
    </w:p>
    <w:p>
      <w:pPr>
        <w:spacing w:after="0" w:line="157" w:lineRule="exact"/>
        <w:jc w:val="left"/>
        <w:rPr>
          <w:rFonts w:ascii="STIX Math" w:eastAsia="STIX Math"/>
          <w:sz w:val="12"/>
        </w:rPr>
        <w:sectPr>
          <w:type w:val="continuous"/>
          <w:pgSz w:w="11910" w:h="15880"/>
          <w:pgMar w:header="655" w:footer="544" w:top="620" w:bottom="280" w:left="640" w:right="640"/>
          <w:cols w:num="2" w:equalWidth="0">
            <w:col w:w="3938" w:space="1771"/>
            <w:col w:w="4921"/>
          </w:cols>
        </w:sectPr>
      </w:pPr>
    </w:p>
    <w:p>
      <w:pPr>
        <w:tabs>
          <w:tab w:pos="1099" w:val="left" w:leader="none"/>
        </w:tabs>
        <w:spacing w:line="161" w:lineRule="exact" w:before="0"/>
        <w:ind w:left="182" w:right="0" w:firstLine="0"/>
        <w:jc w:val="left"/>
        <w:rPr>
          <w:rFonts w:ascii="STIX Math" w:hAnsi="STIX Math" w:eastAsia="STIX Math"/>
          <w:sz w:val="10"/>
        </w:rPr>
      </w:pPr>
      <w:r>
        <w:rPr>
          <w:spacing w:val="-5"/>
          <w:position w:val="1"/>
          <w:sz w:val="14"/>
        </w:rPr>
        <w:t>5:</w:t>
      </w:r>
      <w:r>
        <w:rPr>
          <w:position w:val="1"/>
          <w:sz w:val="14"/>
        </w:rPr>
        <w:tab/>
      </w:r>
      <w:r>
        <w:rPr>
          <w:b/>
          <w:position w:val="1"/>
          <w:sz w:val="16"/>
        </w:rPr>
        <w:t>Set</w:t>
      </w:r>
      <w:r>
        <w:rPr>
          <w:b/>
          <w:spacing w:val="75"/>
          <w:position w:val="1"/>
          <w:sz w:val="16"/>
        </w:rPr>
        <w:t> </w:t>
      </w:r>
      <w:r>
        <w:rPr>
          <w:rFonts w:ascii="STIX Math" w:hAnsi="STIX Math" w:eastAsia="STIX Math"/>
          <w:i/>
          <w:position w:val="1"/>
          <w:sz w:val="16"/>
        </w:rPr>
        <w:t>𝑌</w:t>
      </w:r>
      <w:r>
        <w:rPr>
          <w:rFonts w:ascii="STIX Math" w:hAnsi="STIX Math" w:eastAsia="STIX Math"/>
          <w:i/>
          <w:spacing w:val="-6"/>
          <w:position w:val="1"/>
          <w:sz w:val="16"/>
        </w:rPr>
        <w:t> </w:t>
      </w:r>
      <w:r>
        <w:rPr>
          <w:rFonts w:ascii="STIX Math" w:hAnsi="STIX Math" w:eastAsia="STIX Math"/>
          <w:position w:val="12"/>
          <w:sz w:val="12"/>
        </w:rPr>
        <w:t>(</w:t>
      </w:r>
      <w:r>
        <w:rPr>
          <w:rFonts w:ascii="STIX Math" w:hAnsi="STIX Math" w:eastAsia="STIX Math"/>
          <w:i/>
          <w:position w:val="12"/>
          <w:sz w:val="12"/>
        </w:rPr>
        <w:t>𝑚</w:t>
      </w:r>
      <w:r>
        <w:rPr>
          <w:rFonts w:ascii="STIX Math" w:hAnsi="STIX Math" w:eastAsia="STIX Math"/>
          <w:i/>
          <w:position w:val="9"/>
          <w:sz w:val="10"/>
        </w:rPr>
        <w:t>𝑗</w:t>
      </w:r>
      <w:r>
        <w:rPr>
          <w:rFonts w:ascii="STIX Math" w:hAnsi="STIX Math" w:eastAsia="STIX Math"/>
          <w:i/>
          <w:spacing w:val="-9"/>
          <w:position w:val="9"/>
          <w:sz w:val="10"/>
        </w:rPr>
        <w:t> </w:t>
      </w:r>
      <w:r>
        <w:rPr>
          <w:rFonts w:ascii="STIX Math" w:hAnsi="STIX Math" w:eastAsia="STIX Math"/>
          <w:position w:val="12"/>
          <w:sz w:val="12"/>
        </w:rPr>
        <w:t>)</w:t>
      </w:r>
      <w:r>
        <w:rPr>
          <w:rFonts w:ascii="STIX Math" w:hAnsi="STIX Math" w:eastAsia="STIX Math"/>
          <w:spacing w:val="39"/>
          <w:position w:val="12"/>
          <w:sz w:val="12"/>
        </w:rPr>
        <w:t> </w:t>
      </w:r>
      <w:r>
        <w:rPr>
          <w:position w:val="1"/>
          <w:sz w:val="16"/>
        </w:rPr>
        <w:t>=</w:t>
      </w:r>
      <w:r>
        <w:rPr>
          <w:spacing w:val="17"/>
          <w:position w:val="1"/>
          <w:sz w:val="16"/>
        </w:rPr>
        <w:t> </w:t>
      </w:r>
      <w:r>
        <w:rPr>
          <w:rFonts w:ascii="STIX Math" w:hAnsi="STIX Math" w:eastAsia="STIX Math"/>
          <w:position w:val="1"/>
          <w:sz w:val="16"/>
        </w:rPr>
        <w:t>arg</w:t>
      </w:r>
      <w:r>
        <w:rPr>
          <w:rFonts w:ascii="STIX Math" w:hAnsi="STIX Math" w:eastAsia="STIX Math"/>
          <w:spacing w:val="4"/>
          <w:position w:val="1"/>
          <w:sz w:val="16"/>
        </w:rPr>
        <w:t> </w:t>
      </w:r>
      <w:r>
        <w:rPr>
          <w:rFonts w:ascii="STIX Math" w:hAnsi="STIX Math" w:eastAsia="STIX Math"/>
          <w:position w:val="1"/>
          <w:sz w:val="16"/>
        </w:rPr>
        <w:t>max[</w:t>
      </w:r>
      <w:r>
        <w:rPr>
          <w:rFonts w:ascii="STIX Math" w:hAnsi="STIX Math" w:eastAsia="STIX Math"/>
          <w:i/>
          <w:position w:val="1"/>
          <w:sz w:val="16"/>
        </w:rPr>
        <w:t>𝑐𝑎𝑟𝑑</w:t>
      </w:r>
      <w:r>
        <w:rPr>
          <w:rFonts w:ascii="STIX Math" w:hAnsi="STIX Math" w:eastAsia="STIX Math"/>
          <w:position w:val="1"/>
          <w:sz w:val="16"/>
        </w:rPr>
        <w:t>({</w:t>
      </w:r>
      <w:r>
        <w:rPr>
          <w:rFonts w:ascii="STIX Math" w:hAnsi="STIX Math" w:eastAsia="STIX Math"/>
          <w:i/>
          <w:position w:val="1"/>
          <w:sz w:val="16"/>
        </w:rPr>
        <w:t>𝑐</w:t>
      </w:r>
      <w:r>
        <w:rPr>
          <w:rFonts w:ascii="STIX Math" w:hAnsi="STIX Math" w:eastAsia="STIX Math"/>
          <w:i/>
          <w:spacing w:val="24"/>
          <w:position w:val="1"/>
          <w:sz w:val="16"/>
        </w:rPr>
        <w:t> </w:t>
      </w:r>
      <w:r>
        <w:rPr>
          <w:rFonts w:ascii="STIX Math" w:hAnsi="STIX Math" w:eastAsia="STIX Math"/>
          <w:sz w:val="10"/>
        </w:rPr>
        <w:t>(</w:t>
      </w:r>
      <w:r>
        <w:rPr>
          <w:rFonts w:ascii="STIX Math" w:hAnsi="STIX Math" w:eastAsia="STIX Math"/>
          <w:spacing w:val="43"/>
          <w:sz w:val="10"/>
        </w:rPr>
        <w:t>  </w:t>
      </w:r>
      <w:r>
        <w:rPr>
          <w:rFonts w:ascii="STIX Math" w:hAnsi="STIX Math" w:eastAsia="STIX Math"/>
          <w:sz w:val="10"/>
        </w:rPr>
        <w:t>)</w:t>
      </w:r>
      <w:r>
        <w:rPr>
          <w:rFonts w:ascii="STIX Math" w:hAnsi="STIX Math" w:eastAsia="STIX Math"/>
          <w:spacing w:val="-4"/>
          <w:sz w:val="10"/>
        </w:rPr>
        <w:t> </w:t>
      </w:r>
      <w:r>
        <w:rPr>
          <w:rFonts w:ascii="STIX Math" w:hAnsi="STIX Math" w:eastAsia="STIX Math"/>
          <w:i/>
          <w:position w:val="1"/>
          <w:sz w:val="16"/>
        </w:rPr>
        <w:t>,</w:t>
      </w:r>
      <w:r>
        <w:rPr>
          <w:rFonts w:ascii="STIX Math" w:hAnsi="STIX Math" w:eastAsia="STIX Math"/>
          <w:i/>
          <w:spacing w:val="-12"/>
          <w:position w:val="1"/>
          <w:sz w:val="16"/>
        </w:rPr>
        <w:t> </w:t>
      </w:r>
      <w:r>
        <w:rPr>
          <w:rFonts w:ascii="STIX Math" w:hAnsi="STIX Math" w:eastAsia="STIX Math"/>
          <w:position w:val="1"/>
          <w:sz w:val="16"/>
        </w:rPr>
        <w:t>…</w:t>
      </w:r>
      <w:r>
        <w:rPr>
          <w:rFonts w:ascii="STIX Math" w:hAnsi="STIX Math" w:eastAsia="STIX Math"/>
          <w:spacing w:val="-12"/>
          <w:position w:val="1"/>
          <w:sz w:val="16"/>
        </w:rPr>
        <w:t> </w:t>
      </w:r>
      <w:r>
        <w:rPr>
          <w:rFonts w:ascii="STIX Math" w:hAnsi="STIX Math" w:eastAsia="STIX Math"/>
          <w:i/>
          <w:position w:val="1"/>
          <w:sz w:val="16"/>
        </w:rPr>
        <w:t>,</w:t>
      </w:r>
      <w:r>
        <w:rPr>
          <w:rFonts w:ascii="STIX Math" w:hAnsi="STIX Math" w:eastAsia="STIX Math"/>
          <w:i/>
          <w:spacing w:val="-11"/>
          <w:position w:val="1"/>
          <w:sz w:val="16"/>
        </w:rPr>
        <w:t> </w:t>
      </w:r>
      <w:r>
        <w:rPr>
          <w:rFonts w:ascii="STIX Math" w:hAnsi="STIX Math" w:eastAsia="STIX Math"/>
          <w:i/>
          <w:position w:val="1"/>
          <w:sz w:val="16"/>
        </w:rPr>
        <w:t>𝑐</w:t>
      </w:r>
      <w:r>
        <w:rPr>
          <w:rFonts w:ascii="STIX Math" w:hAnsi="STIX Math" w:eastAsia="STIX Math"/>
          <w:i/>
          <w:spacing w:val="29"/>
          <w:position w:val="1"/>
          <w:sz w:val="16"/>
        </w:rPr>
        <w:t> </w:t>
      </w:r>
      <w:r>
        <w:rPr>
          <w:rFonts w:ascii="STIX Math" w:hAnsi="STIX Math" w:eastAsia="STIX Math"/>
          <w:spacing w:val="-10"/>
          <w:sz w:val="10"/>
        </w:rPr>
        <w:t>(</w:t>
      </w:r>
    </w:p>
    <w:p>
      <w:pPr>
        <w:spacing w:line="161" w:lineRule="exact" w:before="0"/>
        <w:ind w:left="85" w:right="0" w:firstLine="0"/>
        <w:jc w:val="left"/>
        <w:rPr>
          <w:rFonts w:ascii="STIX Math" w:hAnsi="STIX Math" w:eastAsia="STIX Math"/>
          <w:sz w:val="10"/>
        </w:rPr>
      </w:pPr>
      <w:r>
        <w:rPr/>
        <w:br w:type="column"/>
      </w:r>
      <w:r>
        <w:rPr>
          <w:rFonts w:ascii="STIX Math" w:hAnsi="STIX Math" w:eastAsia="STIX Math"/>
          <w:sz w:val="10"/>
        </w:rPr>
        <w:t>)</w:t>
      </w:r>
      <w:r>
        <w:rPr>
          <w:rFonts w:ascii="STIX Math" w:hAnsi="STIX Math" w:eastAsia="STIX Math"/>
          <w:spacing w:val="-7"/>
          <w:sz w:val="10"/>
        </w:rPr>
        <w:t> </w:t>
      </w:r>
      <w:r>
        <w:rPr>
          <w:rFonts w:ascii="STIX Math" w:hAnsi="STIX Math" w:eastAsia="STIX Math"/>
          <w:i/>
          <w:position w:val="1"/>
          <w:sz w:val="16"/>
        </w:rPr>
        <w:t>,</w:t>
      </w:r>
      <w:r>
        <w:rPr>
          <w:rFonts w:ascii="STIX Math" w:hAnsi="STIX Math" w:eastAsia="STIX Math"/>
          <w:i/>
          <w:spacing w:val="-14"/>
          <w:position w:val="1"/>
          <w:sz w:val="16"/>
        </w:rPr>
        <w:t> </w:t>
      </w:r>
      <w:r>
        <w:rPr>
          <w:rFonts w:ascii="STIX Math" w:hAnsi="STIX Math" w:eastAsia="STIX Math"/>
          <w:position w:val="1"/>
          <w:sz w:val="16"/>
        </w:rPr>
        <w:t>…</w:t>
      </w:r>
      <w:r>
        <w:rPr>
          <w:rFonts w:ascii="STIX Math" w:hAnsi="STIX Math" w:eastAsia="STIX Math"/>
          <w:spacing w:val="-14"/>
          <w:position w:val="1"/>
          <w:sz w:val="16"/>
        </w:rPr>
        <w:t> </w:t>
      </w:r>
      <w:r>
        <w:rPr>
          <w:rFonts w:ascii="STIX Math" w:hAnsi="STIX Math" w:eastAsia="STIX Math"/>
          <w:i/>
          <w:position w:val="1"/>
          <w:sz w:val="16"/>
        </w:rPr>
        <w:t>,</w:t>
      </w:r>
      <w:r>
        <w:rPr>
          <w:rFonts w:ascii="STIX Math" w:hAnsi="STIX Math" w:eastAsia="STIX Math"/>
          <w:i/>
          <w:spacing w:val="-14"/>
          <w:position w:val="1"/>
          <w:sz w:val="16"/>
        </w:rPr>
        <w:t> </w:t>
      </w:r>
      <w:r>
        <w:rPr>
          <w:rFonts w:ascii="STIX Math" w:hAnsi="STIX Math" w:eastAsia="STIX Math"/>
          <w:i/>
          <w:position w:val="1"/>
          <w:sz w:val="16"/>
        </w:rPr>
        <w:t>𝑐</w:t>
      </w:r>
      <w:r>
        <w:rPr>
          <w:rFonts w:ascii="STIX Math" w:hAnsi="STIX Math" w:eastAsia="STIX Math"/>
          <w:i/>
          <w:spacing w:val="57"/>
          <w:position w:val="1"/>
          <w:sz w:val="16"/>
        </w:rPr>
        <w:t> </w:t>
      </w:r>
      <w:r>
        <w:rPr>
          <w:rFonts w:ascii="STIX Math" w:hAnsi="STIX Math" w:eastAsia="STIX Math"/>
          <w:spacing w:val="-10"/>
          <w:sz w:val="10"/>
        </w:rPr>
        <w:t>(</w:t>
      </w:r>
    </w:p>
    <w:p>
      <w:pPr>
        <w:spacing w:line="161" w:lineRule="exact" w:before="0"/>
        <w:ind w:left="85" w:right="0" w:firstLine="0"/>
        <w:jc w:val="left"/>
        <w:rPr>
          <w:sz w:val="16"/>
        </w:rPr>
      </w:pPr>
      <w:r>
        <w:rPr/>
        <w:br w:type="column"/>
      </w:r>
      <w:r>
        <w:rPr>
          <w:rFonts w:ascii="STIX Math" w:hAnsi="STIX Math" w:eastAsia="STIX Math"/>
          <w:w w:val="105"/>
          <w:sz w:val="10"/>
        </w:rPr>
        <w:t>)</w:t>
      </w:r>
      <w:r>
        <w:rPr>
          <w:rFonts w:ascii="STIX Math" w:hAnsi="STIX Math" w:eastAsia="STIX Math"/>
          <w:spacing w:val="-8"/>
          <w:w w:val="105"/>
          <w:sz w:val="10"/>
        </w:rPr>
        <w:t> </w:t>
      </w:r>
      <w:r>
        <w:rPr>
          <w:rFonts w:ascii="STIX Math" w:hAnsi="STIX Math" w:eastAsia="STIX Math"/>
          <w:w w:val="105"/>
          <w:position w:val="1"/>
          <w:sz w:val="16"/>
        </w:rPr>
        <w:t>}</w:t>
      </w:r>
      <w:r>
        <w:rPr>
          <w:rFonts w:ascii="Avdira" w:hAnsi="Avdira" w:eastAsia="Avdira"/>
          <w:w w:val="105"/>
          <w:position w:val="1"/>
          <w:sz w:val="16"/>
        </w:rPr>
        <w:t>‖</w:t>
      </w:r>
      <w:r>
        <w:rPr>
          <w:rFonts w:ascii="STIX Math" w:hAnsi="STIX Math" w:eastAsia="STIX Math"/>
          <w:i/>
          <w:w w:val="105"/>
          <w:position w:val="1"/>
          <w:sz w:val="16"/>
        </w:rPr>
        <w:t>𝑌</w:t>
      </w:r>
      <w:r>
        <w:rPr>
          <w:rFonts w:ascii="STIX Math" w:hAnsi="STIX Math" w:eastAsia="STIX Math"/>
          <w:i/>
          <w:spacing w:val="-11"/>
          <w:w w:val="105"/>
          <w:position w:val="1"/>
          <w:sz w:val="16"/>
        </w:rPr>
        <w:t> </w:t>
      </w:r>
      <w:r>
        <w:rPr>
          <w:rFonts w:ascii="STIX Math" w:hAnsi="STIX Math" w:eastAsia="STIX Math"/>
          <w:w w:val="105"/>
          <w:position w:val="12"/>
          <w:sz w:val="12"/>
        </w:rPr>
        <w:t>(</w:t>
      </w:r>
      <w:r>
        <w:rPr>
          <w:rFonts w:ascii="STIX Math" w:hAnsi="STIX Math" w:eastAsia="STIX Math"/>
          <w:i/>
          <w:w w:val="105"/>
          <w:position w:val="12"/>
          <w:sz w:val="12"/>
        </w:rPr>
        <w:t>𝑚</w:t>
      </w:r>
      <w:r>
        <w:rPr>
          <w:rFonts w:ascii="STIX Math" w:hAnsi="STIX Math" w:eastAsia="STIX Math"/>
          <w:i/>
          <w:w w:val="105"/>
          <w:position w:val="9"/>
          <w:sz w:val="10"/>
        </w:rPr>
        <w:t>𝑗</w:t>
      </w:r>
      <w:r>
        <w:rPr>
          <w:rFonts w:ascii="STIX Math" w:hAnsi="STIX Math" w:eastAsia="STIX Math"/>
          <w:i/>
          <w:spacing w:val="-11"/>
          <w:w w:val="105"/>
          <w:position w:val="9"/>
          <w:sz w:val="10"/>
        </w:rPr>
        <w:t> </w:t>
      </w:r>
      <w:r>
        <w:rPr>
          <w:rFonts w:ascii="STIX Math" w:hAnsi="STIX Math" w:eastAsia="STIX Math"/>
          <w:w w:val="105"/>
          <w:position w:val="12"/>
          <w:sz w:val="12"/>
        </w:rPr>
        <w:t>)</w:t>
      </w:r>
      <w:r>
        <w:rPr>
          <w:rFonts w:ascii="STIX Math" w:hAnsi="STIX Math" w:eastAsia="STIX Math"/>
          <w:w w:val="105"/>
          <w:position w:val="1"/>
          <w:sz w:val="16"/>
        </w:rPr>
        <w:t>)](0</w:t>
      </w:r>
      <w:r>
        <w:rPr>
          <w:rFonts w:ascii="STIX Math" w:hAnsi="STIX Math" w:eastAsia="STIX Math"/>
          <w:spacing w:val="2"/>
          <w:w w:val="105"/>
          <w:position w:val="1"/>
          <w:sz w:val="16"/>
        </w:rPr>
        <w:t> </w:t>
      </w:r>
      <w:r>
        <w:rPr>
          <w:rFonts w:ascii="STIX Math" w:hAnsi="STIX Math" w:eastAsia="STIX Math"/>
          <w:i/>
          <w:w w:val="105"/>
          <w:position w:val="1"/>
          <w:sz w:val="16"/>
        </w:rPr>
        <w:t>&lt;</w:t>
      </w:r>
      <w:r>
        <w:rPr>
          <w:rFonts w:ascii="STIX Math" w:hAnsi="STIX Math" w:eastAsia="STIX Math"/>
          <w:i/>
          <w:spacing w:val="2"/>
          <w:w w:val="105"/>
          <w:position w:val="1"/>
          <w:sz w:val="16"/>
        </w:rPr>
        <w:t> </w:t>
      </w:r>
      <w:r>
        <w:rPr>
          <w:rFonts w:ascii="STIX Math" w:hAnsi="STIX Math" w:eastAsia="STIX Math"/>
          <w:i/>
          <w:w w:val="105"/>
          <w:position w:val="1"/>
          <w:sz w:val="16"/>
        </w:rPr>
        <w:t>𝑑</w:t>
      </w:r>
      <w:r>
        <w:rPr>
          <w:rFonts w:ascii="STIX Math" w:hAnsi="STIX Math" w:eastAsia="STIX Math"/>
          <w:i/>
          <w:spacing w:val="11"/>
          <w:w w:val="105"/>
          <w:position w:val="1"/>
          <w:sz w:val="16"/>
        </w:rPr>
        <w:t> </w:t>
      </w:r>
      <w:r>
        <w:rPr>
          <w:rFonts w:ascii="Arial" w:hAnsi="Arial" w:eastAsia="Arial"/>
          <w:w w:val="105"/>
          <w:position w:val="1"/>
          <w:sz w:val="16"/>
        </w:rPr>
        <w:t>≤</w:t>
      </w:r>
      <w:r>
        <w:rPr>
          <w:rFonts w:ascii="Arial" w:hAnsi="Arial" w:eastAsia="Arial"/>
          <w:spacing w:val="-3"/>
          <w:w w:val="105"/>
          <w:position w:val="1"/>
          <w:sz w:val="16"/>
        </w:rPr>
        <w:t> </w:t>
      </w:r>
      <w:r>
        <w:rPr>
          <w:rFonts w:ascii="STIX Math" w:hAnsi="STIX Math" w:eastAsia="STIX Math"/>
          <w:i/>
          <w:w w:val="105"/>
          <w:position w:val="1"/>
          <w:sz w:val="16"/>
        </w:rPr>
        <w:t>𝐷</w:t>
      </w:r>
      <w:r>
        <w:rPr>
          <w:rFonts w:ascii="STIX Math" w:hAnsi="STIX Math" w:eastAsia="STIX Math"/>
          <w:w w:val="105"/>
          <w:position w:val="1"/>
          <w:sz w:val="16"/>
        </w:rPr>
        <w:t>)</w:t>
      </w:r>
      <w:r>
        <w:rPr>
          <w:rFonts w:ascii="STIX Math" w:hAnsi="STIX Math" w:eastAsia="STIX Math"/>
          <w:spacing w:val="11"/>
          <w:w w:val="105"/>
          <w:position w:val="1"/>
          <w:sz w:val="16"/>
        </w:rPr>
        <w:t> </w:t>
      </w:r>
      <w:r>
        <w:rPr>
          <w:w w:val="105"/>
          <w:position w:val="1"/>
          <w:sz w:val="16"/>
        </w:rPr>
        <w:t>as</w:t>
      </w:r>
      <w:r>
        <w:rPr>
          <w:spacing w:val="11"/>
          <w:w w:val="105"/>
          <w:position w:val="1"/>
          <w:sz w:val="16"/>
        </w:rPr>
        <w:t> </w:t>
      </w:r>
      <w:r>
        <w:rPr>
          <w:w w:val="105"/>
          <w:position w:val="1"/>
          <w:sz w:val="16"/>
        </w:rPr>
        <w:t>ground</w:t>
      </w:r>
      <w:r>
        <w:rPr>
          <w:spacing w:val="11"/>
          <w:w w:val="105"/>
          <w:position w:val="1"/>
          <w:sz w:val="16"/>
        </w:rPr>
        <w:t> </w:t>
      </w:r>
      <w:r>
        <w:rPr>
          <w:w w:val="105"/>
          <w:position w:val="1"/>
          <w:sz w:val="16"/>
        </w:rPr>
        <w:t>truth</w:t>
      </w:r>
      <w:r>
        <w:rPr>
          <w:spacing w:val="11"/>
          <w:w w:val="105"/>
          <w:position w:val="1"/>
          <w:sz w:val="16"/>
        </w:rPr>
        <w:t> </w:t>
      </w:r>
      <w:r>
        <w:rPr>
          <w:w w:val="105"/>
          <w:position w:val="1"/>
          <w:sz w:val="16"/>
        </w:rPr>
        <w:t>for</w:t>
      </w:r>
      <w:r>
        <w:rPr>
          <w:spacing w:val="11"/>
          <w:w w:val="105"/>
          <w:position w:val="1"/>
          <w:sz w:val="16"/>
        </w:rPr>
        <w:t> </w:t>
      </w:r>
      <w:r>
        <w:rPr>
          <w:w w:val="105"/>
          <w:position w:val="1"/>
          <w:sz w:val="16"/>
        </w:rPr>
        <w:t>CVSS</w:t>
      </w:r>
      <w:r>
        <w:rPr>
          <w:spacing w:val="11"/>
          <w:w w:val="105"/>
          <w:position w:val="1"/>
          <w:sz w:val="16"/>
        </w:rPr>
        <w:t> </w:t>
      </w:r>
      <w:r>
        <w:rPr>
          <w:spacing w:val="-2"/>
          <w:w w:val="105"/>
          <w:position w:val="1"/>
          <w:sz w:val="16"/>
        </w:rPr>
        <w:t>measurement</w:t>
      </w:r>
    </w:p>
    <w:p>
      <w:pPr>
        <w:spacing w:after="0" w:line="161" w:lineRule="exact"/>
        <w:jc w:val="left"/>
        <w:rPr>
          <w:sz w:val="16"/>
        </w:rPr>
        <w:sectPr>
          <w:type w:val="continuous"/>
          <w:pgSz w:w="11910" w:h="15880"/>
          <w:pgMar w:header="655" w:footer="544" w:top="620" w:bottom="280" w:left="640" w:right="640"/>
          <w:cols w:num="3" w:equalWidth="0">
            <w:col w:w="3858" w:space="40"/>
            <w:col w:w="658" w:space="39"/>
            <w:col w:w="6035"/>
          </w:cols>
        </w:sectPr>
      </w:pPr>
    </w:p>
    <w:p>
      <w:pPr>
        <w:spacing w:line="188" w:lineRule="exact" w:before="0"/>
        <w:ind w:left="0" w:right="38" w:firstLine="0"/>
        <w:jc w:val="right"/>
        <w:rPr>
          <w:rFonts w:ascii="STIX Math" w:eastAsia="STIX Math"/>
          <w:i/>
          <w:sz w:val="12"/>
        </w:rPr>
      </w:pPr>
      <w:r>
        <w:rPr>
          <w:rFonts w:ascii="STIX Math" w:eastAsia="STIX Math"/>
          <w:i/>
          <w:spacing w:val="-10"/>
          <w:sz w:val="12"/>
        </w:rPr>
        <w:t>𝑖</w:t>
      </w:r>
    </w:p>
    <w:p>
      <w:pPr>
        <w:tabs>
          <w:tab w:pos="860" w:val="left" w:leader="none"/>
        </w:tabs>
        <w:spacing w:line="131" w:lineRule="exact" w:before="30"/>
        <w:ind w:left="182" w:right="0" w:firstLine="0"/>
        <w:jc w:val="left"/>
        <w:rPr>
          <w:b/>
          <w:sz w:val="16"/>
        </w:rPr>
      </w:pPr>
      <w:r>
        <w:rPr>
          <w:spacing w:val="-5"/>
          <w:w w:val="115"/>
          <w:sz w:val="14"/>
        </w:rPr>
        <w:t>6:</w:t>
      </w:r>
      <w:r>
        <w:rPr>
          <w:sz w:val="14"/>
        </w:rPr>
        <w:tab/>
      </w:r>
      <w:r>
        <w:rPr>
          <w:b/>
          <w:w w:val="105"/>
          <w:sz w:val="16"/>
        </w:rPr>
        <w:t>End</w:t>
      </w:r>
      <w:r>
        <w:rPr>
          <w:b/>
          <w:spacing w:val="-2"/>
          <w:w w:val="115"/>
          <w:sz w:val="16"/>
        </w:rPr>
        <w:t> </w:t>
      </w:r>
      <w:r>
        <w:rPr>
          <w:b/>
          <w:spacing w:val="-5"/>
          <w:w w:val="115"/>
          <w:sz w:val="16"/>
        </w:rPr>
        <w:t>/or</w:t>
      </w:r>
    </w:p>
    <w:p>
      <w:pPr>
        <w:spacing w:line="284" w:lineRule="exact" w:before="0"/>
        <w:ind w:left="182" w:right="0" w:firstLine="0"/>
        <w:jc w:val="left"/>
        <w:rPr>
          <w:rFonts w:ascii="STIX Math" w:eastAsia="STIX Math"/>
          <w:sz w:val="10"/>
        </w:rPr>
      </w:pPr>
      <w:r>
        <w:rPr/>
        <w:br w:type="column"/>
      </w:r>
      <w:r>
        <w:rPr>
          <w:rFonts w:ascii="STIX Math" w:eastAsia="STIX Math"/>
          <w:i/>
          <w:position w:val="-5"/>
          <w:sz w:val="12"/>
        </w:rPr>
        <w:t>𝐾</w:t>
      </w:r>
      <w:r>
        <w:rPr>
          <w:rFonts w:ascii="STIX Math" w:eastAsia="STIX Math"/>
          <w:sz w:val="10"/>
        </w:rPr>
        <w:t>(</w:t>
      </w:r>
      <w:r>
        <w:rPr>
          <w:rFonts w:ascii="STIX Math" w:eastAsia="STIX Math"/>
          <w:i/>
          <w:sz w:val="10"/>
        </w:rPr>
        <w:t>𝑚</w:t>
      </w:r>
      <w:r>
        <w:rPr>
          <w:rFonts w:ascii="STIX Math" w:eastAsia="STIX Math"/>
          <w:i/>
          <w:position w:val="-2"/>
          <w:sz w:val="10"/>
        </w:rPr>
        <w:t>𝑗</w:t>
      </w:r>
      <w:r>
        <w:rPr>
          <w:rFonts w:ascii="STIX Math" w:eastAsia="STIX Math"/>
          <w:i/>
          <w:spacing w:val="-3"/>
          <w:position w:val="-2"/>
          <w:sz w:val="10"/>
        </w:rPr>
        <w:t> </w:t>
      </w:r>
      <w:r>
        <w:rPr>
          <w:rFonts w:ascii="STIX Math" w:eastAsia="STIX Math"/>
          <w:spacing w:val="-10"/>
          <w:sz w:val="10"/>
        </w:rPr>
        <w:t>)</w:t>
      </w:r>
    </w:p>
    <w:p>
      <w:pPr>
        <w:spacing w:line="60" w:lineRule="auto" w:before="5"/>
        <w:ind w:left="182" w:right="0" w:firstLine="0"/>
        <w:jc w:val="left"/>
        <w:rPr>
          <w:rFonts w:ascii="STIX Math" w:eastAsia="STIX Math"/>
          <w:i/>
          <w:sz w:val="10"/>
        </w:rPr>
      </w:pPr>
      <w:r>
        <w:rPr/>
        <w:br w:type="column"/>
      </w:r>
      <w:r>
        <w:rPr>
          <w:rFonts w:ascii="STIX Math" w:eastAsia="STIX Math"/>
          <w:position w:val="-5"/>
          <w:sz w:val="12"/>
        </w:rPr>
        <w:t>1</w:t>
      </w:r>
      <w:r>
        <w:rPr>
          <w:rFonts w:ascii="STIX Math" w:eastAsia="STIX Math"/>
          <w:spacing w:val="2"/>
          <w:position w:val="-5"/>
          <w:sz w:val="12"/>
        </w:rPr>
        <w:t> </w:t>
      </w:r>
      <w:r>
        <w:rPr>
          <w:rFonts w:ascii="STIX Math" w:eastAsia="STIX Math"/>
          <w:i/>
          <w:spacing w:val="-5"/>
          <w:sz w:val="10"/>
        </w:rPr>
        <w:t>𝑚</w:t>
      </w:r>
      <w:r>
        <w:rPr>
          <w:rFonts w:ascii="STIX Math" w:eastAsia="STIX Math"/>
          <w:i/>
          <w:spacing w:val="-5"/>
          <w:position w:val="-2"/>
          <w:sz w:val="10"/>
        </w:rPr>
        <w:t>𝑗</w:t>
      </w:r>
    </w:p>
    <w:p>
      <w:pPr>
        <w:spacing w:line="60" w:lineRule="auto" w:before="5"/>
        <w:ind w:left="182" w:right="0" w:firstLine="0"/>
        <w:jc w:val="left"/>
        <w:rPr>
          <w:rFonts w:ascii="STIX Math" w:eastAsia="STIX Math"/>
          <w:i/>
          <w:sz w:val="10"/>
        </w:rPr>
      </w:pPr>
      <w:r>
        <w:rPr/>
        <w:br w:type="column"/>
      </w:r>
      <w:r>
        <w:rPr>
          <w:rFonts w:ascii="STIX Math" w:eastAsia="STIX Math"/>
          <w:i/>
          <w:position w:val="-5"/>
          <w:sz w:val="12"/>
        </w:rPr>
        <w:t>𝑘</w:t>
      </w:r>
      <w:r>
        <w:rPr>
          <w:rFonts w:ascii="STIX Math" w:eastAsia="STIX Math"/>
          <w:i/>
          <w:spacing w:val="2"/>
          <w:position w:val="-5"/>
          <w:sz w:val="12"/>
        </w:rPr>
        <w:t> </w:t>
      </w:r>
      <w:r>
        <w:rPr>
          <w:rFonts w:ascii="STIX Math" w:eastAsia="STIX Math"/>
          <w:i/>
          <w:spacing w:val="-5"/>
          <w:sz w:val="10"/>
        </w:rPr>
        <w:t>𝑚</w:t>
      </w:r>
      <w:r>
        <w:rPr>
          <w:rFonts w:ascii="STIX Math" w:eastAsia="STIX Math"/>
          <w:i/>
          <w:spacing w:val="-5"/>
          <w:position w:val="-2"/>
          <w:sz w:val="10"/>
        </w:rPr>
        <w:t>𝑗</w:t>
      </w:r>
    </w:p>
    <w:p>
      <w:pPr>
        <w:spacing w:line="60" w:lineRule="auto" w:before="5"/>
        <w:ind w:left="182" w:right="0" w:firstLine="0"/>
        <w:jc w:val="left"/>
        <w:rPr>
          <w:rFonts w:ascii="STIX Math" w:eastAsia="STIX Math"/>
          <w:i/>
          <w:sz w:val="10"/>
        </w:rPr>
      </w:pPr>
      <w:r>
        <w:rPr/>
        <w:br w:type="column"/>
      </w:r>
      <w:r>
        <w:rPr>
          <w:rFonts w:ascii="STIX Math" w:eastAsia="STIX Math"/>
          <w:i/>
          <w:position w:val="-5"/>
          <w:sz w:val="12"/>
        </w:rPr>
        <w:t>𝐾</w:t>
      </w:r>
      <w:r>
        <w:rPr>
          <w:rFonts w:ascii="STIX Math" w:eastAsia="STIX Math"/>
          <w:i/>
          <w:spacing w:val="11"/>
          <w:position w:val="-5"/>
          <w:sz w:val="12"/>
        </w:rPr>
        <w:t> </w:t>
      </w:r>
      <w:r>
        <w:rPr>
          <w:rFonts w:ascii="STIX Math" w:eastAsia="STIX Math"/>
          <w:i/>
          <w:spacing w:val="-7"/>
          <w:sz w:val="10"/>
        </w:rPr>
        <w:t>𝑚</w:t>
      </w:r>
      <w:r>
        <w:rPr>
          <w:rFonts w:ascii="STIX Math" w:eastAsia="STIX Math"/>
          <w:i/>
          <w:spacing w:val="-7"/>
          <w:position w:val="-2"/>
          <w:sz w:val="10"/>
        </w:rPr>
        <w:t>𝑗</w:t>
      </w:r>
    </w:p>
    <w:p>
      <w:pPr>
        <w:spacing w:line="194" w:lineRule="exact" w:before="0"/>
        <w:ind w:left="182" w:right="0" w:firstLine="0"/>
        <w:jc w:val="left"/>
        <w:rPr>
          <w:rFonts w:ascii="STIX Math" w:eastAsia="STIX Math"/>
          <w:i/>
          <w:sz w:val="12"/>
        </w:rPr>
      </w:pPr>
      <w:r>
        <w:rPr/>
        <w:br w:type="column"/>
      </w:r>
      <w:r>
        <w:rPr>
          <w:rFonts w:ascii="STIX Math" w:eastAsia="STIX Math"/>
          <w:i/>
          <w:spacing w:val="-5"/>
          <w:sz w:val="12"/>
        </w:rPr>
        <w:t>𝑖,𝑑</w:t>
      </w:r>
    </w:p>
    <w:p>
      <w:pPr>
        <w:spacing w:after="0" w:line="194" w:lineRule="exact"/>
        <w:jc w:val="left"/>
        <w:rPr>
          <w:rFonts w:ascii="STIX Math" w:eastAsia="STIX Math"/>
          <w:sz w:val="12"/>
        </w:rPr>
        <w:sectPr>
          <w:type w:val="continuous"/>
          <w:pgSz w:w="11910" w:h="15880"/>
          <w:pgMar w:header="655" w:footer="544" w:top="620" w:bottom="280" w:left="640" w:right="640"/>
          <w:cols w:num="6" w:equalWidth="0">
            <w:col w:w="1599" w:space="457"/>
            <w:col w:w="515" w:space="350"/>
            <w:col w:w="425" w:space="231"/>
            <w:col w:w="430" w:space="232"/>
            <w:col w:w="466" w:space="91"/>
            <w:col w:w="5834"/>
          </w:cols>
        </w:sectPr>
      </w:pPr>
    </w:p>
    <w:p>
      <w:pPr>
        <w:tabs>
          <w:tab w:pos="860" w:val="left" w:leader="none"/>
        </w:tabs>
        <w:spacing w:line="173" w:lineRule="exact" w:before="0"/>
        <w:ind w:left="182" w:right="0" w:firstLine="0"/>
        <w:jc w:val="left"/>
        <w:rPr>
          <w:rFonts w:ascii="STIX Math" w:hAnsi="STIX Math" w:eastAsia="STIX Math"/>
          <w:sz w:val="16"/>
        </w:rPr>
      </w:pPr>
      <w:r>
        <w:rPr>
          <w:spacing w:val="-5"/>
          <w:w w:val="110"/>
          <w:sz w:val="14"/>
        </w:rPr>
        <w:t>7:</w:t>
      </w:r>
      <w:r>
        <w:rPr>
          <w:sz w:val="14"/>
        </w:rPr>
        <w:tab/>
      </w:r>
      <w:r>
        <w:rPr>
          <w:rFonts w:ascii="STIX Math" w:hAnsi="STIX Math" w:eastAsia="STIX Math"/>
          <w:i/>
          <w:w w:val="105"/>
          <w:sz w:val="16"/>
        </w:rPr>
        <w:t>𝑌</w:t>
      </w:r>
      <w:r>
        <w:rPr>
          <w:rFonts w:ascii="STIX Math" w:hAnsi="STIX Math" w:eastAsia="STIX Math"/>
          <w:i/>
          <w:spacing w:val="50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=</w:t>
      </w:r>
      <w:r>
        <w:rPr>
          <w:rFonts w:ascii="STIX Math" w:hAnsi="STIX Math" w:eastAsia="STIX Math"/>
          <w:spacing w:val="3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[</w:t>
      </w:r>
      <w:r>
        <w:rPr>
          <w:rFonts w:ascii="STIX Math" w:hAnsi="STIX Math" w:eastAsia="STIX Math"/>
          <w:i/>
          <w:w w:val="105"/>
          <w:sz w:val="16"/>
        </w:rPr>
        <w:t>𝑌</w:t>
      </w:r>
      <w:r>
        <w:rPr>
          <w:rFonts w:ascii="STIX Math" w:hAnsi="STIX Math" w:eastAsia="STIX Math"/>
          <w:i/>
          <w:spacing w:val="-10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  <w:vertAlign w:val="superscript"/>
        </w:rPr>
        <w:t>(</w:t>
      </w:r>
      <w:r>
        <w:rPr>
          <w:rFonts w:ascii="STIX Math" w:hAnsi="STIX Math" w:eastAsia="STIX Math"/>
          <w:i/>
          <w:w w:val="105"/>
          <w:sz w:val="16"/>
          <w:vertAlign w:val="superscript"/>
        </w:rPr>
        <w:t>𝑚</w:t>
      </w:r>
      <w:r>
        <w:rPr>
          <w:rFonts w:ascii="STIX Math" w:hAnsi="STIX Math" w:eastAsia="STIX Math"/>
          <w:w w:val="105"/>
          <w:sz w:val="16"/>
          <w:vertAlign w:val="superscript"/>
        </w:rPr>
        <w:t>1)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6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…</w:t>
      </w:r>
      <w:r>
        <w:rPr>
          <w:rFonts w:ascii="STIX Math" w:hAnsi="STIX Math" w:eastAsia="STIX Math"/>
          <w:spacing w:val="-15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6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𝑌</w:t>
      </w:r>
      <w:r>
        <w:rPr>
          <w:rFonts w:ascii="STIX Math" w:hAnsi="STIX Math" w:eastAsia="STIX Math"/>
          <w:i/>
          <w:spacing w:val="-10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position w:val="11"/>
          <w:sz w:val="12"/>
          <w:vertAlign w:val="baseline"/>
        </w:rPr>
        <w:t>(</w:t>
      </w:r>
      <w:r>
        <w:rPr>
          <w:rFonts w:ascii="STIX Math" w:hAnsi="STIX Math" w:eastAsia="STIX Math"/>
          <w:i/>
          <w:w w:val="105"/>
          <w:position w:val="11"/>
          <w:sz w:val="12"/>
          <w:vertAlign w:val="baseline"/>
        </w:rPr>
        <w:t>𝑚</w:t>
      </w:r>
      <w:r>
        <w:rPr>
          <w:rFonts w:ascii="STIX Math" w:hAnsi="STIX Math" w:eastAsia="STIX Math"/>
          <w:i/>
          <w:w w:val="105"/>
          <w:position w:val="8"/>
          <w:sz w:val="10"/>
          <w:vertAlign w:val="baseline"/>
        </w:rPr>
        <w:t>𝑗</w:t>
      </w:r>
      <w:r>
        <w:rPr>
          <w:rFonts w:ascii="STIX Math" w:hAnsi="STIX Math" w:eastAsia="STIX Math"/>
          <w:i/>
          <w:spacing w:val="-11"/>
          <w:w w:val="105"/>
          <w:position w:val="8"/>
          <w:sz w:val="10"/>
          <w:vertAlign w:val="baseline"/>
        </w:rPr>
        <w:t> </w:t>
      </w:r>
      <w:r>
        <w:rPr>
          <w:rFonts w:ascii="STIX Math" w:hAnsi="STIX Math" w:eastAsia="STIX Math"/>
          <w:w w:val="105"/>
          <w:position w:val="11"/>
          <w:sz w:val="12"/>
          <w:vertAlign w:val="baseline"/>
        </w:rPr>
        <w:t>)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5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…</w:t>
      </w:r>
      <w:r>
        <w:rPr>
          <w:rFonts w:ascii="STIX Math" w:hAnsi="STIX Math" w:eastAsia="STIX Math"/>
          <w:spacing w:val="-16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5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𝑌</w:t>
      </w:r>
      <w:r>
        <w:rPr>
          <w:rFonts w:ascii="STIX Math" w:hAnsi="STIX Math" w:eastAsia="STIX Math"/>
          <w:i/>
          <w:spacing w:val="-11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superscript"/>
        </w:rPr>
        <w:t>(</w:t>
      </w:r>
      <w:r>
        <w:rPr>
          <w:rFonts w:ascii="STIX Math" w:hAnsi="STIX Math" w:eastAsia="STIX Math"/>
          <w:i/>
          <w:w w:val="105"/>
          <w:sz w:val="16"/>
          <w:vertAlign w:val="superscript"/>
        </w:rPr>
        <w:t>𝑚𝑀</w:t>
      </w:r>
      <w:r>
        <w:rPr>
          <w:rFonts w:ascii="STIX Math" w:hAnsi="STIX Math" w:eastAsia="STIX Math"/>
          <w:i/>
          <w:spacing w:val="-23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superscript"/>
        </w:rPr>
        <w:t>)</w:t>
      </w:r>
      <w:r>
        <w:rPr>
          <w:rFonts w:ascii="STIX Math" w:hAnsi="STIX Math" w:eastAsia="STIX Math"/>
          <w:w w:val="105"/>
          <w:sz w:val="16"/>
          <w:vertAlign w:val="baseline"/>
        </w:rPr>
        <w:t>]</w:t>
      </w:r>
      <w:r>
        <w:rPr>
          <w:rFonts w:ascii="STIX Math" w:hAnsi="STIX Math" w:eastAsia="STIX Math"/>
          <w:spacing w:val="12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(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𝑗</w:t>
      </w:r>
      <w:r>
        <w:rPr>
          <w:rFonts w:ascii="STIX Math" w:hAnsi="STIX Math" w:eastAsia="STIX Math"/>
          <w:i/>
          <w:spacing w:val="12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=</w:t>
      </w:r>
      <w:r>
        <w:rPr>
          <w:rFonts w:ascii="STIX Math" w:hAnsi="STIX Math" w:eastAsia="STIX Math"/>
          <w:spacing w:val="3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1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6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…</w:t>
      </w:r>
      <w:r>
        <w:rPr>
          <w:rFonts w:ascii="STIX Math" w:hAnsi="STIX Math" w:eastAsia="STIX Math"/>
          <w:spacing w:val="-15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6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𝑀</w:t>
      </w:r>
      <w:r>
        <w:rPr>
          <w:rFonts w:ascii="STIX Math" w:hAnsi="STIX Math" w:eastAsia="STIX Math"/>
          <w:i/>
          <w:spacing w:val="-28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spacing w:val="-10"/>
          <w:w w:val="105"/>
          <w:sz w:val="16"/>
          <w:vertAlign w:val="baseline"/>
        </w:rPr>
        <w:t>)</w:t>
      </w:r>
    </w:p>
    <w:p>
      <w:pPr>
        <w:spacing w:after="0" w:line="173" w:lineRule="exact"/>
        <w:jc w:val="left"/>
        <w:rPr>
          <w:rFonts w:ascii="STIX Math" w:hAnsi="STIX Math" w:eastAsia="STIX Math"/>
          <w:sz w:val="16"/>
        </w:rPr>
        <w:sectPr>
          <w:type w:val="continuous"/>
          <w:pgSz w:w="11910" w:h="15880"/>
          <w:pgMar w:header="655" w:footer="544" w:top="620" w:bottom="280" w:left="640" w:right="640"/>
        </w:sectPr>
      </w:pPr>
    </w:p>
    <w:p>
      <w:pPr>
        <w:tabs>
          <w:tab w:pos="383" w:val="left" w:leader="none"/>
        </w:tabs>
        <w:spacing w:line="101" w:lineRule="exact" w:before="0"/>
        <w:ind w:left="0" w:right="0" w:firstLine="0"/>
        <w:jc w:val="right"/>
        <w:rPr>
          <w:rFonts w:ascii="STIX Math" w:eastAsia="STIX Math"/>
          <w:i/>
          <w:sz w:val="12"/>
        </w:rPr>
      </w:pPr>
      <w:r>
        <w:rPr>
          <w:rFonts w:ascii="STIX Math" w:eastAsia="STIX Math"/>
          <w:i/>
          <w:spacing w:val="-10"/>
          <w:position w:val="2"/>
          <w:sz w:val="12"/>
        </w:rPr>
        <w:t>𝑖</w:t>
      </w:r>
      <w:r>
        <w:rPr>
          <w:rFonts w:ascii="STIX Math" w:eastAsia="STIX Math"/>
          <w:i/>
          <w:position w:val="2"/>
          <w:sz w:val="12"/>
        </w:rPr>
        <w:tab/>
      </w:r>
      <w:r>
        <w:rPr>
          <w:rFonts w:ascii="STIX Math" w:eastAsia="STIX Math"/>
          <w:i/>
          <w:spacing w:val="-10"/>
          <w:sz w:val="12"/>
        </w:rPr>
        <w:t>𝑖</w:t>
      </w:r>
    </w:p>
    <w:p>
      <w:pPr>
        <w:tabs>
          <w:tab w:pos="1258" w:val="left" w:leader="none"/>
        </w:tabs>
        <w:spacing w:line="101" w:lineRule="exact" w:before="0"/>
        <w:ind w:left="593" w:right="0" w:firstLine="0"/>
        <w:jc w:val="left"/>
        <w:rPr>
          <w:rFonts w:ascii="STIX Math" w:eastAsia="STIX Math"/>
          <w:i/>
          <w:sz w:val="12"/>
        </w:rPr>
      </w:pPr>
      <w:r>
        <w:rPr/>
        <w:br w:type="column"/>
      </w:r>
      <w:r>
        <w:rPr>
          <w:rFonts w:ascii="STIX Math" w:eastAsia="STIX Math"/>
          <w:i/>
          <w:spacing w:val="-10"/>
          <w:sz w:val="12"/>
        </w:rPr>
        <w:t>𝑖</w:t>
      </w:r>
      <w:r>
        <w:rPr>
          <w:rFonts w:ascii="STIX Math" w:eastAsia="STIX Math"/>
          <w:i/>
          <w:sz w:val="12"/>
        </w:rPr>
        <w:tab/>
      </w:r>
      <w:r>
        <w:rPr>
          <w:rFonts w:ascii="STIX Math" w:eastAsia="STIX Math"/>
          <w:i/>
          <w:spacing w:val="-10"/>
          <w:sz w:val="12"/>
        </w:rPr>
        <w:t>𝑖</w:t>
      </w:r>
    </w:p>
    <w:p>
      <w:pPr>
        <w:spacing w:after="0" w:line="101" w:lineRule="exact"/>
        <w:jc w:val="left"/>
        <w:rPr>
          <w:rFonts w:ascii="STIX Math" w:eastAsia="STIX Math"/>
          <w:sz w:val="12"/>
        </w:rPr>
        <w:sectPr>
          <w:type w:val="continuous"/>
          <w:pgSz w:w="11910" w:h="15880"/>
          <w:pgMar w:header="655" w:footer="544" w:top="620" w:bottom="280" w:left="640" w:right="640"/>
          <w:cols w:num="2" w:equalWidth="0">
            <w:col w:w="1367" w:space="40"/>
            <w:col w:w="9223"/>
          </w:cols>
        </w:sectPr>
      </w:pPr>
    </w:p>
    <w:p>
      <w:pPr>
        <w:tabs>
          <w:tab w:pos="860" w:val="left" w:leader="none"/>
        </w:tabs>
        <w:spacing w:line="244" w:lineRule="exact" w:before="0"/>
        <w:ind w:left="182" w:right="0" w:firstLine="0"/>
        <w:jc w:val="left"/>
        <w:rPr>
          <w:sz w:val="16"/>
        </w:rPr>
      </w:pPr>
      <w:r>
        <w:rPr>
          <w:spacing w:val="-5"/>
          <w:w w:val="110"/>
          <w:sz w:val="14"/>
        </w:rPr>
        <w:t>8:</w:t>
      </w:r>
      <w:r>
        <w:rPr>
          <w:sz w:val="14"/>
        </w:rPr>
        <w:tab/>
      </w:r>
      <w:r>
        <w:rPr>
          <w:b/>
          <w:w w:val="110"/>
          <w:sz w:val="16"/>
        </w:rPr>
        <w:t>Set</w:t>
      </w:r>
      <w:r>
        <w:rPr>
          <w:b/>
          <w:spacing w:val="55"/>
          <w:w w:val="110"/>
          <w:sz w:val="16"/>
        </w:rPr>
        <w:t> </w:t>
      </w:r>
      <w:r>
        <w:rPr>
          <w:rFonts w:ascii="STIX Math" w:eastAsia="STIX Math"/>
          <w:i/>
          <w:w w:val="110"/>
          <w:sz w:val="16"/>
        </w:rPr>
        <w:t>𝑠</w:t>
      </w:r>
      <w:r>
        <w:rPr>
          <w:rFonts w:ascii="STIX Math" w:eastAsia="STIX Math"/>
          <w:i/>
          <w:w w:val="110"/>
          <w:position w:val="-3"/>
          <w:sz w:val="12"/>
        </w:rPr>
        <w:t>𝑖</w:t>
      </w:r>
      <w:r>
        <w:rPr>
          <w:rFonts w:ascii="STIX Math" w:eastAsia="STIX Math"/>
          <w:i/>
          <w:spacing w:val="18"/>
          <w:w w:val="110"/>
          <w:position w:val="-3"/>
          <w:sz w:val="12"/>
        </w:rPr>
        <w:t> </w:t>
      </w:r>
      <w:r>
        <w:rPr>
          <w:rFonts w:ascii="STIX Math" w:eastAsia="STIX Math"/>
          <w:w w:val="110"/>
          <w:sz w:val="16"/>
        </w:rPr>
        <w:t>=</w:t>
      </w:r>
      <w:r>
        <w:rPr>
          <w:rFonts w:ascii="STIX Math" w:eastAsia="STIX Math"/>
          <w:spacing w:val="-3"/>
          <w:w w:val="110"/>
          <w:sz w:val="16"/>
        </w:rPr>
        <w:t> </w:t>
      </w:r>
      <w:r>
        <w:rPr>
          <w:rFonts w:ascii="STIX Math" w:eastAsia="STIX Math"/>
          <w:i/>
          <w:w w:val="110"/>
          <w:sz w:val="16"/>
        </w:rPr>
        <w:t>𝑓</w:t>
      </w:r>
      <w:r>
        <w:rPr>
          <w:rFonts w:ascii="STIX Math" w:eastAsia="STIX Math"/>
          <w:i/>
          <w:w w:val="110"/>
          <w:position w:val="-3"/>
          <w:sz w:val="12"/>
        </w:rPr>
        <w:t>𝐵𝑎𝑠𝑒</w:t>
      </w:r>
      <w:r>
        <w:rPr>
          <w:rFonts w:ascii="STIX Math" w:eastAsia="STIX Math"/>
          <w:w w:val="110"/>
          <w:sz w:val="16"/>
        </w:rPr>
        <w:t>(</w:t>
      </w:r>
      <w:r>
        <w:rPr>
          <w:rFonts w:ascii="STIX Math" w:eastAsia="STIX Math"/>
          <w:i/>
          <w:w w:val="110"/>
          <w:sz w:val="16"/>
        </w:rPr>
        <w:t>𝑌</w:t>
      </w:r>
      <w:r>
        <w:rPr>
          <w:rFonts w:ascii="STIX Math" w:eastAsia="STIX Math"/>
          <w:i/>
          <w:w w:val="110"/>
          <w:position w:val="-3"/>
          <w:sz w:val="12"/>
        </w:rPr>
        <w:t>𝑖</w:t>
      </w:r>
      <w:r>
        <w:rPr>
          <w:rFonts w:ascii="STIX Math" w:eastAsia="STIX Math"/>
          <w:w w:val="110"/>
          <w:sz w:val="16"/>
        </w:rPr>
        <w:t>)</w:t>
      </w:r>
      <w:r>
        <w:rPr>
          <w:rFonts w:ascii="STIX Math" w:eastAsia="STIX Math"/>
          <w:spacing w:val="6"/>
          <w:w w:val="110"/>
          <w:sz w:val="16"/>
        </w:rPr>
        <w:t> </w:t>
      </w:r>
      <w:r>
        <w:rPr>
          <w:w w:val="110"/>
          <w:sz w:val="16"/>
        </w:rPr>
        <w:t>as</w:t>
      </w:r>
      <w:r>
        <w:rPr>
          <w:spacing w:val="6"/>
          <w:w w:val="110"/>
          <w:sz w:val="16"/>
        </w:rPr>
        <w:t> </w:t>
      </w:r>
      <w:r>
        <w:rPr>
          <w:w w:val="110"/>
          <w:sz w:val="16"/>
        </w:rPr>
        <w:t>ground</w:t>
      </w:r>
      <w:r>
        <w:rPr>
          <w:spacing w:val="5"/>
          <w:w w:val="110"/>
          <w:sz w:val="16"/>
        </w:rPr>
        <w:t> </w:t>
      </w:r>
      <w:r>
        <w:rPr>
          <w:w w:val="110"/>
          <w:sz w:val="16"/>
        </w:rPr>
        <w:t>truth</w:t>
      </w:r>
      <w:r>
        <w:rPr>
          <w:spacing w:val="6"/>
          <w:w w:val="110"/>
          <w:sz w:val="16"/>
        </w:rPr>
        <w:t> </w:t>
      </w:r>
      <w:r>
        <w:rPr>
          <w:w w:val="110"/>
          <w:sz w:val="16"/>
        </w:rPr>
        <w:t>for</w:t>
      </w:r>
      <w:r>
        <w:rPr>
          <w:spacing w:val="6"/>
          <w:w w:val="110"/>
          <w:sz w:val="16"/>
        </w:rPr>
        <w:t> </w:t>
      </w:r>
      <w:r>
        <w:rPr>
          <w:w w:val="110"/>
          <w:sz w:val="16"/>
        </w:rPr>
        <w:t>severity</w:t>
      </w:r>
      <w:r>
        <w:rPr>
          <w:spacing w:val="6"/>
          <w:w w:val="110"/>
          <w:sz w:val="16"/>
        </w:rPr>
        <w:t> </w:t>
      </w:r>
      <w:r>
        <w:rPr>
          <w:spacing w:val="-2"/>
          <w:w w:val="110"/>
          <w:sz w:val="16"/>
        </w:rPr>
        <w:t>score</w:t>
      </w:r>
    </w:p>
    <w:p>
      <w:pPr>
        <w:tabs>
          <w:tab w:pos="621" w:val="left" w:leader="none"/>
        </w:tabs>
        <w:spacing w:line="44" w:lineRule="exact" w:before="0"/>
        <w:ind w:left="182" w:right="0" w:firstLine="0"/>
        <w:jc w:val="left"/>
        <w:rPr>
          <w:b/>
          <w:sz w:val="16"/>
        </w:rPr>
      </w:pPr>
      <w:r>
        <w:rPr>
          <w:spacing w:val="-5"/>
          <w:w w:val="115"/>
          <w:sz w:val="14"/>
        </w:rPr>
        <w:t>9:</w:t>
      </w:r>
      <w:r>
        <w:rPr>
          <w:sz w:val="14"/>
        </w:rPr>
        <w:tab/>
      </w:r>
      <w:r>
        <w:rPr>
          <w:b/>
          <w:w w:val="105"/>
          <w:sz w:val="16"/>
        </w:rPr>
        <w:t>End</w:t>
      </w:r>
      <w:r>
        <w:rPr>
          <w:b/>
          <w:spacing w:val="-2"/>
          <w:w w:val="115"/>
          <w:sz w:val="16"/>
        </w:rPr>
        <w:t> </w:t>
      </w:r>
      <w:r>
        <w:rPr>
          <w:b/>
          <w:spacing w:val="-5"/>
          <w:w w:val="115"/>
          <w:sz w:val="16"/>
        </w:rPr>
        <w:t>/or</w:t>
      </w:r>
    </w:p>
    <w:p>
      <w:pPr>
        <w:tabs>
          <w:tab w:pos="632" w:val="left" w:leader="none"/>
        </w:tabs>
        <w:spacing w:line="243" w:lineRule="exact" w:before="0"/>
        <w:ind w:left="111" w:right="0" w:firstLine="0"/>
        <w:jc w:val="left"/>
        <w:rPr>
          <w:b/>
          <w:sz w:val="16"/>
        </w:rPr>
      </w:pPr>
      <w:r>
        <w:rPr>
          <w:spacing w:val="-5"/>
          <w:w w:val="105"/>
          <w:sz w:val="14"/>
        </w:rPr>
        <w:t>10:</w:t>
      </w:r>
      <w:r>
        <w:rPr>
          <w:sz w:val="14"/>
        </w:rPr>
        <w:tab/>
      </w:r>
      <w:r>
        <w:rPr>
          <w:b/>
          <w:w w:val="105"/>
          <w:sz w:val="16"/>
        </w:rPr>
        <w:t>/or</w:t>
      </w:r>
      <w:r>
        <w:rPr>
          <w:b/>
          <w:spacing w:val="-7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𝑗</w:t>
      </w:r>
      <w:r>
        <w:rPr>
          <w:rFonts w:ascii="STIX Math" w:hAnsi="STIX Math" w:eastAsia="STIX Math"/>
          <w:i/>
          <w:spacing w:val="6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=</w:t>
      </w:r>
      <w:r>
        <w:rPr>
          <w:rFonts w:ascii="STIX Math" w:hAnsi="STIX Math" w:eastAsia="STIX Math"/>
          <w:spacing w:val="-1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1</w:t>
      </w:r>
      <w:r>
        <w:rPr>
          <w:rFonts w:ascii="STIX Math" w:hAnsi="STIX Math" w:eastAsia="STIX Math"/>
          <w:i/>
          <w:w w:val="105"/>
          <w:sz w:val="16"/>
        </w:rPr>
        <w:t>,</w:t>
      </w:r>
      <w:r>
        <w:rPr>
          <w:rFonts w:ascii="STIX Math" w:hAnsi="STIX Math" w:eastAsia="STIX Math"/>
          <w:i/>
          <w:spacing w:val="-16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…</w:t>
      </w:r>
      <w:r>
        <w:rPr>
          <w:rFonts w:ascii="STIX Math" w:hAnsi="STIX Math" w:eastAsia="STIX Math"/>
          <w:spacing w:val="-16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,</w:t>
      </w:r>
      <w:r>
        <w:rPr>
          <w:rFonts w:ascii="STIX Math" w:hAnsi="STIX Math" w:eastAsia="STIX Math"/>
          <w:i/>
          <w:spacing w:val="-16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𝑀</w:t>
      </w:r>
      <w:r>
        <w:rPr>
          <w:rFonts w:ascii="STIX Math" w:hAnsi="STIX Math" w:eastAsia="STIX Math"/>
          <w:i/>
          <w:spacing w:val="19"/>
          <w:w w:val="105"/>
          <w:sz w:val="16"/>
        </w:rPr>
        <w:t> </w:t>
      </w:r>
      <w:r>
        <w:rPr>
          <w:w w:val="105"/>
          <w:sz w:val="16"/>
        </w:rPr>
        <w:t>CVSS</w:t>
      </w:r>
      <w:r>
        <w:rPr>
          <w:spacing w:val="7"/>
          <w:w w:val="105"/>
          <w:sz w:val="16"/>
        </w:rPr>
        <w:t> </w:t>
      </w:r>
      <w:r>
        <w:rPr>
          <w:w w:val="105"/>
          <w:sz w:val="16"/>
        </w:rPr>
        <w:t>metric</w:t>
      </w:r>
      <w:r>
        <w:rPr>
          <w:spacing w:val="7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𝑚</w:t>
      </w:r>
      <w:r>
        <w:rPr>
          <w:rFonts w:ascii="STIX Math" w:hAnsi="STIX Math" w:eastAsia="STIX Math"/>
          <w:i/>
          <w:w w:val="105"/>
          <w:position w:val="-3"/>
          <w:sz w:val="12"/>
        </w:rPr>
        <w:t>𝑗</w:t>
      </w:r>
      <w:r>
        <w:rPr>
          <w:rFonts w:ascii="STIX Math" w:hAnsi="STIX Math" w:eastAsia="STIX Math"/>
          <w:i/>
          <w:spacing w:val="33"/>
          <w:w w:val="105"/>
          <w:position w:val="-3"/>
          <w:sz w:val="12"/>
        </w:rPr>
        <w:t> </w:t>
      </w:r>
      <w:r>
        <w:rPr>
          <w:rFonts w:ascii="STIX Math" w:hAnsi="STIX Math" w:eastAsia="STIX Math"/>
          <w:w w:val="105"/>
          <w:sz w:val="16"/>
        </w:rPr>
        <w:t>(</w:t>
      </w:r>
      <w:r>
        <w:rPr>
          <w:rFonts w:ascii="STIX Math" w:hAnsi="STIX Math" w:eastAsia="STIX Math"/>
          <w:i/>
          <w:w w:val="105"/>
          <w:sz w:val="16"/>
        </w:rPr>
        <w:t>𝑗</w:t>
      </w:r>
      <w:r>
        <w:rPr>
          <w:rFonts w:ascii="STIX Math" w:hAnsi="STIX Math" w:eastAsia="STIX Math"/>
          <w:i/>
          <w:spacing w:val="7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=</w:t>
      </w:r>
      <w:r>
        <w:rPr>
          <w:rFonts w:ascii="STIX Math" w:hAnsi="STIX Math" w:eastAsia="STIX Math"/>
          <w:spacing w:val="-2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1</w:t>
      </w:r>
      <w:r>
        <w:rPr>
          <w:rFonts w:ascii="STIX Math" w:hAnsi="STIX Math" w:eastAsia="STIX Math"/>
          <w:i/>
          <w:w w:val="105"/>
          <w:sz w:val="16"/>
        </w:rPr>
        <w:t>,</w:t>
      </w:r>
      <w:r>
        <w:rPr>
          <w:rFonts w:ascii="STIX Math" w:hAnsi="STIX Math" w:eastAsia="STIX Math"/>
          <w:i/>
          <w:spacing w:val="-16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…</w:t>
      </w:r>
      <w:r>
        <w:rPr>
          <w:rFonts w:ascii="STIX Math" w:hAnsi="STIX Math" w:eastAsia="STIX Math"/>
          <w:spacing w:val="-16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,</w:t>
      </w:r>
      <w:r>
        <w:rPr>
          <w:rFonts w:ascii="STIX Math" w:hAnsi="STIX Math" w:eastAsia="STIX Math"/>
          <w:i/>
          <w:spacing w:val="-16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𝑀</w:t>
      </w:r>
      <w:r>
        <w:rPr>
          <w:rFonts w:ascii="STIX Math" w:hAnsi="STIX Math" w:eastAsia="STIX Math"/>
          <w:i/>
          <w:spacing w:val="-28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)</w:t>
      </w:r>
      <w:r>
        <w:rPr>
          <w:rFonts w:ascii="STIX Math" w:hAnsi="STIX Math" w:eastAsia="STIX Math"/>
          <w:spacing w:val="56"/>
          <w:w w:val="105"/>
          <w:sz w:val="16"/>
        </w:rPr>
        <w:t> </w:t>
      </w:r>
      <w:r>
        <w:rPr>
          <w:b/>
          <w:spacing w:val="-5"/>
          <w:w w:val="105"/>
          <w:sz w:val="16"/>
        </w:rPr>
        <w:t>do</w:t>
      </w:r>
    </w:p>
    <w:p>
      <w:pPr>
        <w:pStyle w:val="BodyText"/>
        <w:tabs>
          <w:tab w:pos="871" w:val="left" w:leader="none"/>
          <w:tab w:pos="6539" w:val="left" w:leader="none"/>
        </w:tabs>
        <w:spacing w:line="214" w:lineRule="exact"/>
        <w:ind w:left="111"/>
      </w:pPr>
      <w:r>
        <w:rPr>
          <w:spacing w:val="-5"/>
          <w:w w:val="115"/>
          <w:sz w:val="14"/>
        </w:rPr>
        <w:t>11:</w:t>
      </w:r>
      <w:r>
        <w:rPr>
          <w:sz w:val="14"/>
        </w:rPr>
        <w:tab/>
      </w:r>
      <w:r>
        <w:rPr>
          <w:spacing w:val="-2"/>
          <w:w w:val="115"/>
        </w:rPr>
        <w:t>Train(</w:t>
      </w:r>
      <w:r>
        <w:rPr>
          <w:rFonts w:ascii="Arial" w:hAnsi="Arial"/>
          <w:spacing w:val="-2"/>
          <w:w w:val="115"/>
        </w:rPr>
        <w:t>nG</w:t>
      </w:r>
      <w:r>
        <w:rPr>
          <w:spacing w:val="-2"/>
          <w:w w:val="115"/>
        </w:rPr>
        <w:t>)</w:t>
      </w:r>
      <w:r>
        <w:rPr/>
        <w:tab/>
      </w:r>
      <w:r>
        <w:rPr>
          <w:rFonts w:ascii="STIX Math" w:hAnsi="STIX Math"/>
          <w:i/>
          <w:w w:val="115"/>
        </w:rPr>
        <w:t>⊳</w:t>
      </w:r>
      <w:r>
        <w:rPr>
          <w:rFonts w:ascii="STIX Math" w:hAnsi="STIX Math"/>
          <w:i/>
          <w:spacing w:val="42"/>
          <w:w w:val="115"/>
        </w:rPr>
        <w:t> </w:t>
      </w:r>
      <w:r>
        <w:rPr>
          <w:rFonts w:ascii="Arial" w:hAnsi="Arial"/>
          <w:w w:val="115"/>
        </w:rPr>
        <w:t>nG</w:t>
      </w:r>
      <w:r>
        <w:rPr>
          <w:rFonts w:ascii="Arial" w:hAnsi="Arial"/>
          <w:spacing w:val="-7"/>
          <w:w w:val="115"/>
        </w:rPr>
        <w:t> </w:t>
      </w:r>
      <w:r>
        <w:rPr>
          <w:w w:val="115"/>
        </w:rPr>
        <w:t>model</w:t>
      </w:r>
      <w:r>
        <w:rPr>
          <w:spacing w:val="-2"/>
          <w:w w:val="115"/>
        </w:rPr>
        <w:t> </w:t>
      </w:r>
      <w:r>
        <w:rPr>
          <w:w w:val="115"/>
        </w:rPr>
        <w:t>training</w:t>
      </w:r>
      <w:r>
        <w:rPr>
          <w:spacing w:val="-1"/>
          <w:w w:val="115"/>
        </w:rPr>
        <w:t> </w:t>
      </w:r>
      <w:r>
        <w:rPr>
          <w:w w:val="115"/>
        </w:rPr>
        <w:t>and</w:t>
      </w:r>
      <w:r>
        <w:rPr>
          <w:spacing w:val="-2"/>
          <w:w w:val="115"/>
        </w:rPr>
        <w:t> </w:t>
      </w:r>
      <w:r>
        <w:rPr>
          <w:w w:val="115"/>
        </w:rPr>
        <w:t>testing</w:t>
      </w:r>
      <w:r>
        <w:rPr>
          <w:spacing w:val="-2"/>
          <w:w w:val="115"/>
        </w:rPr>
        <w:t> </w:t>
      </w:r>
      <w:r>
        <w:rPr>
          <w:w w:val="115"/>
        </w:rPr>
        <w:t>for</w:t>
      </w:r>
      <w:r>
        <w:rPr>
          <w:spacing w:val="-1"/>
          <w:w w:val="115"/>
        </w:rPr>
        <w:t> </w:t>
      </w:r>
      <w:r>
        <w:rPr>
          <w:w w:val="115"/>
        </w:rPr>
        <w:t>historical</w:t>
      </w:r>
      <w:r>
        <w:rPr>
          <w:spacing w:val="-2"/>
          <w:w w:val="115"/>
        </w:rPr>
        <w:t> dataset</w:t>
      </w:r>
    </w:p>
    <w:p>
      <w:pPr>
        <w:tabs>
          <w:tab w:pos="924" w:val="left" w:leader="none"/>
        </w:tabs>
        <w:spacing w:line="235" w:lineRule="exact" w:before="0"/>
        <w:ind w:left="111" w:right="0" w:firstLine="0"/>
        <w:jc w:val="left"/>
        <w:rPr>
          <w:rFonts w:ascii="STIX Math" w:eastAsia="STIX Math"/>
          <w:sz w:val="16"/>
        </w:rPr>
      </w:pPr>
      <w:r>
        <w:rPr>
          <w:spacing w:val="-5"/>
          <w:w w:val="110"/>
          <w:sz w:val="14"/>
        </w:rPr>
        <w:t>12:</w:t>
      </w:r>
      <w:r>
        <w:rPr>
          <w:sz w:val="14"/>
        </w:rPr>
        <w:tab/>
      </w:r>
      <w:r>
        <w:rPr>
          <w:rFonts w:ascii="STIX Math" w:eastAsia="STIX Math"/>
          <w:i/>
          <w:w w:val="105"/>
          <w:sz w:val="16"/>
        </w:rPr>
        <w:t>𝑓</w:t>
      </w:r>
      <w:r>
        <w:rPr>
          <w:rFonts w:ascii="STIX Math" w:eastAsia="STIX Math"/>
          <w:i/>
          <w:spacing w:val="-23"/>
          <w:w w:val="105"/>
          <w:sz w:val="16"/>
        </w:rPr>
        <w:t> </w:t>
      </w:r>
      <w:r>
        <w:rPr>
          <w:rFonts w:ascii="STIX Math" w:eastAsia="STIX Math"/>
          <w:w w:val="105"/>
          <w:sz w:val="16"/>
          <w:vertAlign w:val="superscript"/>
        </w:rPr>
        <w:t>(</w:t>
      </w:r>
      <w:r>
        <w:rPr>
          <w:rFonts w:ascii="STIX Math" w:eastAsia="STIX Math"/>
          <w:i/>
          <w:w w:val="105"/>
          <w:sz w:val="16"/>
          <w:vertAlign w:val="superscript"/>
        </w:rPr>
        <w:t>𝑚</w:t>
      </w:r>
      <w:r>
        <w:rPr>
          <w:rFonts w:ascii="STIX Math" w:eastAsia="STIX Math"/>
          <w:i/>
          <w:w w:val="105"/>
          <w:position w:val="4"/>
          <w:sz w:val="10"/>
          <w:vertAlign w:val="baseline"/>
        </w:rPr>
        <w:t>𝑗</w:t>
      </w:r>
      <w:r>
        <w:rPr>
          <w:rFonts w:ascii="STIX Math" w:eastAsia="STIX Math"/>
          <w:i/>
          <w:spacing w:val="-12"/>
          <w:w w:val="105"/>
          <w:position w:val="4"/>
          <w:sz w:val="10"/>
          <w:vertAlign w:val="baseline"/>
        </w:rPr>
        <w:t> </w:t>
      </w:r>
      <w:r>
        <w:rPr>
          <w:rFonts w:ascii="STIX Math" w:eastAsia="STIX Math"/>
          <w:w w:val="105"/>
          <w:position w:val="7"/>
          <w:sz w:val="12"/>
          <w:vertAlign w:val="baseline"/>
        </w:rPr>
        <w:t>)</w:t>
      </w:r>
      <w:r>
        <w:rPr>
          <w:rFonts w:ascii="STIX Math" w:eastAsia="STIX Math"/>
          <w:w w:val="105"/>
          <w:sz w:val="16"/>
          <w:vertAlign w:val="baseline"/>
        </w:rPr>
        <w:t>(</w:t>
      </w:r>
      <w:r>
        <w:rPr>
          <w:rFonts w:ascii="STIX Math" w:eastAsia="STIX Math"/>
          <w:i/>
          <w:w w:val="105"/>
          <w:sz w:val="16"/>
          <w:vertAlign w:val="baseline"/>
        </w:rPr>
        <w:t>𝑣</w:t>
      </w:r>
      <w:r>
        <w:rPr>
          <w:rFonts w:ascii="STIX Math" w:eastAsia="STIX Math"/>
          <w:i/>
          <w:spacing w:val="-10"/>
          <w:w w:val="105"/>
          <w:sz w:val="16"/>
          <w:vertAlign w:val="baseline"/>
        </w:rPr>
        <w:t> </w:t>
      </w:r>
      <w:r>
        <w:rPr>
          <w:rFonts w:ascii="STIX Math" w:eastAsia="STIX Math"/>
          <w:w w:val="105"/>
          <w:sz w:val="16"/>
          <w:vertAlign w:val="baseline"/>
        </w:rPr>
        <w:t>)</w:t>
      </w:r>
      <w:r>
        <w:rPr>
          <w:rFonts w:ascii="STIX Math" w:eastAsia="STIX Math"/>
          <w:spacing w:val="-3"/>
          <w:w w:val="105"/>
          <w:sz w:val="16"/>
          <w:vertAlign w:val="baseline"/>
        </w:rPr>
        <w:t> </w:t>
      </w:r>
      <w:r>
        <w:rPr>
          <w:rFonts w:ascii="STIX Math" w:eastAsia="STIX Math"/>
          <w:w w:val="105"/>
          <w:sz w:val="16"/>
          <w:vertAlign w:val="baseline"/>
        </w:rPr>
        <w:t>=</w:t>
      </w:r>
      <w:r>
        <w:rPr>
          <w:rFonts w:ascii="STIX Math" w:eastAsia="STIX Math"/>
          <w:spacing w:val="-2"/>
          <w:w w:val="105"/>
          <w:sz w:val="16"/>
          <w:vertAlign w:val="baseline"/>
        </w:rPr>
        <w:t> </w:t>
      </w:r>
      <w:r>
        <w:rPr>
          <w:rFonts w:ascii="STIX Math" w:eastAsia="STIX Math"/>
          <w:w w:val="105"/>
          <w:sz w:val="16"/>
          <w:vertAlign w:val="baseline"/>
        </w:rPr>
        <w:t>arg</w:t>
      </w:r>
      <w:r>
        <w:rPr>
          <w:rFonts w:ascii="STIX Math" w:eastAsia="STIX Math"/>
          <w:spacing w:val="-16"/>
          <w:w w:val="105"/>
          <w:sz w:val="16"/>
          <w:vertAlign w:val="baseline"/>
        </w:rPr>
        <w:t> </w:t>
      </w:r>
      <w:r>
        <w:rPr>
          <w:rFonts w:ascii="STIX Math" w:eastAsia="STIX Math"/>
          <w:w w:val="105"/>
          <w:sz w:val="16"/>
          <w:vertAlign w:val="baseline"/>
        </w:rPr>
        <w:t>max</w:t>
      </w:r>
      <w:r>
        <w:rPr>
          <w:rFonts w:ascii="STIX Math" w:eastAsia="STIX Math"/>
          <w:spacing w:val="-16"/>
          <w:w w:val="105"/>
          <w:sz w:val="16"/>
          <w:vertAlign w:val="baseline"/>
        </w:rPr>
        <w:t> </w:t>
      </w:r>
      <w:r>
        <w:rPr>
          <w:rFonts w:ascii="STIX Math" w:eastAsia="STIX Math"/>
          <w:i/>
          <w:w w:val="105"/>
          <w:sz w:val="16"/>
          <w:vertAlign w:val="baseline"/>
        </w:rPr>
        <w:t>𝑓</w:t>
      </w:r>
      <w:r>
        <w:rPr>
          <w:rFonts w:ascii="STIX Math" w:eastAsia="STIX Math"/>
          <w:i/>
          <w:spacing w:val="-23"/>
          <w:w w:val="105"/>
          <w:sz w:val="16"/>
          <w:vertAlign w:val="baseline"/>
        </w:rPr>
        <w:t> </w:t>
      </w:r>
      <w:r>
        <w:rPr>
          <w:rFonts w:ascii="STIX Math" w:eastAsia="STIX Math"/>
          <w:w w:val="105"/>
          <w:position w:val="11"/>
          <w:sz w:val="12"/>
          <w:vertAlign w:val="baseline"/>
        </w:rPr>
        <w:t>(</w:t>
      </w:r>
      <w:r>
        <w:rPr>
          <w:rFonts w:ascii="STIX Math" w:eastAsia="STIX Math"/>
          <w:i/>
          <w:w w:val="105"/>
          <w:position w:val="11"/>
          <w:sz w:val="12"/>
          <w:vertAlign w:val="baseline"/>
        </w:rPr>
        <w:t>𝑚</w:t>
      </w:r>
      <w:r>
        <w:rPr>
          <w:rFonts w:ascii="STIX Math" w:eastAsia="STIX Math"/>
          <w:i/>
          <w:w w:val="105"/>
          <w:position w:val="8"/>
          <w:sz w:val="10"/>
          <w:vertAlign w:val="baseline"/>
        </w:rPr>
        <w:t>𝑗</w:t>
      </w:r>
      <w:r>
        <w:rPr>
          <w:rFonts w:ascii="STIX Math" w:eastAsia="STIX Math"/>
          <w:i/>
          <w:spacing w:val="-11"/>
          <w:w w:val="105"/>
          <w:position w:val="8"/>
          <w:sz w:val="10"/>
          <w:vertAlign w:val="baseline"/>
        </w:rPr>
        <w:t> </w:t>
      </w:r>
      <w:r>
        <w:rPr>
          <w:rFonts w:ascii="STIX Math" w:eastAsia="STIX Math"/>
          <w:w w:val="105"/>
          <w:position w:val="11"/>
          <w:sz w:val="12"/>
          <w:vertAlign w:val="baseline"/>
        </w:rPr>
        <w:t>)</w:t>
      </w:r>
      <w:r>
        <w:rPr>
          <w:rFonts w:ascii="STIX Math" w:eastAsia="STIX Math"/>
          <w:spacing w:val="3"/>
          <w:w w:val="105"/>
          <w:position w:val="11"/>
          <w:sz w:val="12"/>
          <w:vertAlign w:val="baseline"/>
        </w:rPr>
        <w:t> </w:t>
      </w:r>
      <w:r>
        <w:rPr>
          <w:rFonts w:ascii="STIX Math" w:eastAsia="STIX Math"/>
          <w:w w:val="105"/>
          <w:sz w:val="16"/>
          <w:vertAlign w:val="baseline"/>
        </w:rPr>
        <w:t>(</w:t>
      </w:r>
      <w:r>
        <w:rPr>
          <w:rFonts w:ascii="STIX Math" w:eastAsia="STIX Math"/>
          <w:i/>
          <w:w w:val="105"/>
          <w:sz w:val="16"/>
          <w:vertAlign w:val="baseline"/>
        </w:rPr>
        <w:t>𝑣 </w:t>
      </w:r>
      <w:r>
        <w:rPr>
          <w:rFonts w:ascii="STIX Math" w:eastAsia="STIX Math"/>
          <w:spacing w:val="-10"/>
          <w:w w:val="105"/>
          <w:sz w:val="16"/>
          <w:vertAlign w:val="baseline"/>
        </w:rPr>
        <w:t>)</w:t>
      </w:r>
    </w:p>
    <w:p>
      <w:pPr>
        <w:spacing w:after="0" w:line="235" w:lineRule="exact"/>
        <w:jc w:val="left"/>
        <w:rPr>
          <w:rFonts w:ascii="STIX Math" w:eastAsia="STIX Math"/>
          <w:sz w:val="16"/>
        </w:rPr>
        <w:sectPr>
          <w:type w:val="continuous"/>
          <w:pgSz w:w="11910" w:h="15880"/>
          <w:pgMar w:header="655" w:footer="544" w:top="620" w:bottom="280" w:left="640" w:right="640"/>
        </w:sectPr>
      </w:pPr>
    </w:p>
    <w:p>
      <w:pPr>
        <w:spacing w:line="157" w:lineRule="exact" w:before="0"/>
        <w:ind w:left="0" w:right="38" w:firstLine="0"/>
        <w:jc w:val="right"/>
        <w:rPr>
          <w:rFonts w:ascii="STIX Math" w:eastAsia="STIX Math"/>
          <w:i/>
          <w:sz w:val="12"/>
        </w:rPr>
      </w:pPr>
      <w:r>
        <w:rPr>
          <w:rFonts w:ascii="STIX Math" w:eastAsia="STIX Math"/>
          <w:i/>
          <w:spacing w:val="-10"/>
          <w:sz w:val="12"/>
        </w:rPr>
        <w:t>𝑖</w:t>
      </w:r>
    </w:p>
    <w:p>
      <w:pPr>
        <w:tabs>
          <w:tab w:pos="632" w:val="left" w:leader="none"/>
        </w:tabs>
        <w:spacing w:line="181" w:lineRule="exact" w:before="49"/>
        <w:ind w:left="111" w:right="0" w:firstLine="0"/>
        <w:jc w:val="left"/>
        <w:rPr>
          <w:b/>
          <w:sz w:val="16"/>
        </w:rPr>
      </w:pPr>
      <w:r>
        <w:rPr>
          <w:spacing w:val="-5"/>
          <w:w w:val="115"/>
          <w:sz w:val="14"/>
        </w:rPr>
        <w:t>13:</w:t>
      </w:r>
      <w:r>
        <w:rPr>
          <w:sz w:val="14"/>
        </w:rPr>
        <w:tab/>
      </w:r>
      <w:r>
        <w:rPr>
          <w:b/>
          <w:w w:val="105"/>
          <w:sz w:val="16"/>
        </w:rPr>
        <w:t>End</w:t>
      </w:r>
      <w:r>
        <w:rPr>
          <w:b/>
          <w:spacing w:val="-2"/>
          <w:w w:val="115"/>
          <w:sz w:val="16"/>
        </w:rPr>
        <w:t> </w:t>
      </w:r>
      <w:r>
        <w:rPr>
          <w:b/>
          <w:spacing w:val="-5"/>
          <w:w w:val="115"/>
          <w:sz w:val="16"/>
        </w:rPr>
        <w:t>/or</w:t>
      </w:r>
    </w:p>
    <w:p>
      <w:pPr>
        <w:spacing w:line="272" w:lineRule="exact" w:before="0"/>
        <w:ind w:left="111" w:right="0" w:firstLine="0"/>
        <w:jc w:val="left"/>
        <w:rPr>
          <w:rFonts w:ascii="STIX Math" w:eastAsia="STIX Math"/>
          <w:sz w:val="10"/>
        </w:rPr>
      </w:pPr>
      <w:r>
        <w:rPr/>
        <w:br w:type="column"/>
      </w:r>
      <w:r>
        <w:rPr>
          <w:rFonts w:ascii="STIX Math" w:eastAsia="STIX Math"/>
          <w:i/>
          <w:spacing w:val="-2"/>
          <w:position w:val="-5"/>
          <w:sz w:val="12"/>
        </w:rPr>
        <w:t>𝑘</w:t>
      </w:r>
      <w:r>
        <w:rPr>
          <w:rFonts w:ascii="STIX Math" w:eastAsia="STIX Math"/>
          <w:spacing w:val="-2"/>
          <w:sz w:val="10"/>
        </w:rPr>
        <w:t>(</w:t>
      </w:r>
      <w:r>
        <w:rPr>
          <w:rFonts w:ascii="STIX Math" w:eastAsia="STIX Math"/>
          <w:i/>
          <w:spacing w:val="-2"/>
          <w:sz w:val="10"/>
        </w:rPr>
        <w:t>𝑚</w:t>
      </w:r>
      <w:r>
        <w:rPr>
          <w:rFonts w:ascii="STIX Math" w:eastAsia="STIX Math"/>
          <w:i/>
          <w:spacing w:val="-2"/>
          <w:position w:val="-2"/>
          <w:sz w:val="10"/>
        </w:rPr>
        <w:t>𝑗</w:t>
      </w:r>
      <w:r>
        <w:rPr>
          <w:rFonts w:ascii="STIX Math" w:eastAsia="STIX Math"/>
          <w:i/>
          <w:spacing w:val="-5"/>
          <w:position w:val="-2"/>
          <w:sz w:val="10"/>
        </w:rPr>
        <w:t> </w:t>
      </w:r>
      <w:r>
        <w:rPr>
          <w:rFonts w:ascii="STIX Math" w:eastAsia="STIX Math"/>
          <w:spacing w:val="-10"/>
          <w:sz w:val="10"/>
        </w:rPr>
        <w:t>)</w:t>
      </w:r>
    </w:p>
    <w:p>
      <w:pPr>
        <w:spacing w:line="84" w:lineRule="auto" w:before="0"/>
        <w:ind w:left="88" w:right="0" w:firstLine="0"/>
        <w:jc w:val="left"/>
        <w:rPr>
          <w:rFonts w:ascii="STIX Math" w:eastAsia="STIX Math"/>
          <w:i/>
          <w:sz w:val="12"/>
        </w:rPr>
      </w:pPr>
      <w:r>
        <w:rPr/>
        <w:br w:type="column"/>
      </w:r>
      <w:r>
        <w:rPr>
          <w:rFonts w:ascii="STIX Math" w:eastAsia="STIX Math"/>
          <w:i/>
          <w:position w:val="-5"/>
          <w:sz w:val="12"/>
        </w:rPr>
        <w:t>𝑘</w:t>
      </w:r>
      <w:r>
        <w:rPr>
          <w:rFonts w:ascii="STIX Math" w:eastAsia="STIX Math"/>
          <w:sz w:val="10"/>
        </w:rPr>
        <w:t>(</w:t>
      </w:r>
      <w:r>
        <w:rPr>
          <w:rFonts w:ascii="STIX Math" w:eastAsia="STIX Math"/>
          <w:i/>
          <w:sz w:val="10"/>
        </w:rPr>
        <w:t>𝑚</w:t>
      </w:r>
      <w:r>
        <w:rPr>
          <w:rFonts w:ascii="STIX Math" w:eastAsia="STIX Math"/>
          <w:i/>
          <w:position w:val="-2"/>
          <w:sz w:val="10"/>
        </w:rPr>
        <w:t>𝑗</w:t>
      </w:r>
      <w:r>
        <w:rPr>
          <w:rFonts w:ascii="STIX Math" w:eastAsia="STIX Math"/>
          <w:i/>
          <w:spacing w:val="-10"/>
          <w:position w:val="-2"/>
          <w:sz w:val="10"/>
        </w:rPr>
        <w:t> </w:t>
      </w:r>
      <w:r>
        <w:rPr>
          <w:rFonts w:ascii="STIX Math" w:eastAsia="STIX Math"/>
          <w:sz w:val="10"/>
        </w:rPr>
        <w:t>)</w:t>
      </w:r>
      <w:r>
        <w:rPr>
          <w:rFonts w:ascii="STIX Math" w:eastAsia="STIX Math"/>
          <w:spacing w:val="50"/>
          <w:sz w:val="10"/>
        </w:rPr>
        <w:t>  </w:t>
      </w:r>
      <w:r>
        <w:rPr>
          <w:rFonts w:ascii="STIX Math" w:eastAsia="STIX Math"/>
          <w:i/>
          <w:spacing w:val="-10"/>
          <w:position w:val="1"/>
          <w:sz w:val="12"/>
        </w:rPr>
        <w:t>𝑖</w:t>
      </w:r>
    </w:p>
    <w:p>
      <w:pPr>
        <w:spacing w:after="0" w:line="84" w:lineRule="auto"/>
        <w:jc w:val="left"/>
        <w:rPr>
          <w:rFonts w:ascii="STIX Math" w:eastAsia="STIX Math"/>
          <w:sz w:val="12"/>
        </w:rPr>
        <w:sectPr>
          <w:type w:val="continuous"/>
          <w:pgSz w:w="11910" w:h="15880"/>
          <w:pgMar w:header="655" w:footer="544" w:top="620" w:bottom="280" w:left="640" w:right="640"/>
          <w:cols w:num="3" w:equalWidth="0">
            <w:col w:w="1473" w:space="350"/>
            <w:col w:w="369" w:space="39"/>
            <w:col w:w="8399"/>
          </w:cols>
        </w:sectPr>
      </w:pPr>
    </w:p>
    <w:p>
      <w:pPr>
        <w:tabs>
          <w:tab w:pos="632" w:val="left" w:leader="none"/>
        </w:tabs>
        <w:spacing w:line="129" w:lineRule="exact" w:before="0"/>
        <w:ind w:left="111" w:right="0" w:firstLine="0"/>
        <w:jc w:val="left"/>
        <w:rPr>
          <w:b/>
          <w:sz w:val="16"/>
        </w:rPr>
      </w:pPr>
      <w:r>
        <w:rPr>
          <w:spacing w:val="-5"/>
          <w:w w:val="115"/>
          <w:sz w:val="14"/>
        </w:rPr>
        <w:t>14:</w:t>
      </w:r>
      <w:r>
        <w:rPr>
          <w:sz w:val="14"/>
        </w:rPr>
        <w:tab/>
      </w:r>
      <w:r>
        <w:rPr>
          <w:b/>
          <w:w w:val="110"/>
          <w:sz w:val="16"/>
        </w:rPr>
        <w:t>/or</w:t>
      </w:r>
      <w:r>
        <w:rPr>
          <w:b/>
          <w:spacing w:val="54"/>
          <w:w w:val="110"/>
          <w:sz w:val="16"/>
        </w:rPr>
        <w:t> </w:t>
      </w:r>
      <w:r>
        <w:rPr>
          <w:w w:val="110"/>
          <w:sz w:val="16"/>
        </w:rPr>
        <w:t>vulnerability</w:t>
      </w:r>
      <w:r>
        <w:rPr>
          <w:spacing w:val="7"/>
          <w:w w:val="110"/>
          <w:sz w:val="16"/>
        </w:rPr>
        <w:t> </w:t>
      </w:r>
      <w:r>
        <w:rPr>
          <w:w w:val="110"/>
          <w:sz w:val="16"/>
        </w:rPr>
        <w:t>instance</w:t>
      </w:r>
      <w:r>
        <w:rPr>
          <w:spacing w:val="8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𝑣</w:t>
      </w:r>
      <w:r>
        <w:rPr>
          <w:rFonts w:ascii="STIX Math" w:hAnsi="STIX Math" w:eastAsia="STIX Math"/>
          <w:i/>
          <w:w w:val="110"/>
          <w:position w:val="-3"/>
          <w:sz w:val="12"/>
        </w:rPr>
        <w:t>𝑝</w:t>
      </w:r>
      <w:r>
        <w:rPr>
          <w:rFonts w:ascii="STIX Math" w:hAnsi="STIX Math" w:eastAsia="STIX Math"/>
          <w:i/>
          <w:spacing w:val="27"/>
          <w:w w:val="110"/>
          <w:position w:val="-3"/>
          <w:sz w:val="12"/>
        </w:rPr>
        <w:t> </w:t>
      </w:r>
      <w:r>
        <w:rPr>
          <w:rFonts w:ascii="STIX Math" w:hAnsi="STIX Math" w:eastAsia="STIX Math"/>
          <w:w w:val="110"/>
          <w:sz w:val="16"/>
        </w:rPr>
        <w:t>(</w:t>
      </w:r>
      <w:r>
        <w:rPr>
          <w:rFonts w:ascii="STIX Math" w:hAnsi="STIX Math" w:eastAsia="STIX Math"/>
          <w:i/>
          <w:w w:val="110"/>
          <w:sz w:val="16"/>
        </w:rPr>
        <w:t>𝑝</w:t>
      </w:r>
      <w:r>
        <w:rPr>
          <w:rFonts w:ascii="STIX Math" w:hAnsi="STIX Math" w:eastAsia="STIX Math"/>
          <w:i/>
          <w:spacing w:val="-1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=</w:t>
      </w:r>
      <w:r>
        <w:rPr>
          <w:rFonts w:ascii="STIX Math" w:hAnsi="STIX Math" w:eastAsia="STIX Math"/>
          <w:spacing w:val="-2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1</w:t>
      </w:r>
      <w:r>
        <w:rPr>
          <w:rFonts w:ascii="STIX Math" w:hAnsi="STIX Math" w:eastAsia="STIX Math"/>
          <w:i/>
          <w:w w:val="110"/>
          <w:sz w:val="16"/>
        </w:rPr>
        <w:t>,</w:t>
      </w:r>
      <w:r>
        <w:rPr>
          <w:rFonts w:ascii="STIX Math" w:hAnsi="STIX Math" w:eastAsia="STIX Math"/>
          <w:i/>
          <w:spacing w:val="-18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…</w:t>
      </w:r>
      <w:r>
        <w:rPr>
          <w:rFonts w:ascii="STIX Math" w:hAnsi="STIX Math" w:eastAsia="STIX Math"/>
          <w:spacing w:val="-18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,</w:t>
      </w:r>
      <w:r>
        <w:rPr>
          <w:rFonts w:ascii="STIX Math" w:hAnsi="STIX Math" w:eastAsia="STIX Math"/>
          <w:i/>
          <w:spacing w:val="-18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𝑁</w:t>
      </w:r>
      <w:r>
        <w:rPr>
          <w:rFonts w:ascii="STIX Math" w:hAnsi="STIX Math" w:eastAsia="STIX Math"/>
          <w:i/>
          <w:spacing w:val="-30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  <w:vertAlign w:val="superscript"/>
        </w:rPr>
        <w:t>′</w:t>
      </w:r>
      <w:r>
        <w:rPr>
          <w:rFonts w:ascii="STIX Math" w:hAnsi="STIX Math" w:eastAsia="STIX Math"/>
          <w:w w:val="110"/>
          <w:sz w:val="16"/>
          <w:vertAlign w:val="baseline"/>
        </w:rPr>
        <w:t>)</w:t>
      </w:r>
      <w:r>
        <w:rPr>
          <w:rFonts w:ascii="STIX Math" w:hAnsi="STIX Math" w:eastAsia="STIX Math"/>
          <w:spacing w:val="7"/>
          <w:w w:val="110"/>
          <w:sz w:val="16"/>
          <w:vertAlign w:val="baseline"/>
        </w:rPr>
        <w:t> </w:t>
      </w:r>
      <w:r>
        <w:rPr>
          <w:b/>
          <w:spacing w:val="-5"/>
          <w:w w:val="110"/>
          <w:sz w:val="16"/>
          <w:vertAlign w:val="baseline"/>
        </w:rPr>
        <w:t>do</w:t>
      </w:r>
    </w:p>
    <w:p>
      <w:pPr>
        <w:tabs>
          <w:tab w:pos="871" w:val="left" w:leader="none"/>
        </w:tabs>
        <w:spacing w:line="236" w:lineRule="exact" w:before="0"/>
        <w:ind w:left="111" w:right="0" w:firstLine="0"/>
        <w:jc w:val="left"/>
        <w:rPr>
          <w:b/>
          <w:sz w:val="16"/>
        </w:rPr>
      </w:pPr>
      <w:r>
        <w:rPr>
          <w:spacing w:val="-5"/>
          <w:w w:val="105"/>
          <w:sz w:val="14"/>
        </w:rPr>
        <w:t>15:</w:t>
      </w:r>
      <w:r>
        <w:rPr>
          <w:sz w:val="14"/>
        </w:rPr>
        <w:tab/>
      </w:r>
      <w:r>
        <w:rPr>
          <w:b/>
          <w:w w:val="105"/>
          <w:sz w:val="16"/>
        </w:rPr>
        <w:t>/or</w:t>
      </w:r>
      <w:r>
        <w:rPr>
          <w:b/>
          <w:spacing w:val="53"/>
          <w:w w:val="105"/>
          <w:sz w:val="16"/>
        </w:rPr>
        <w:t> </w:t>
      </w:r>
      <w:r>
        <w:rPr>
          <w:w w:val="105"/>
          <w:sz w:val="16"/>
        </w:rPr>
        <w:t>CVSS</w:t>
      </w:r>
      <w:r>
        <w:rPr>
          <w:spacing w:val="8"/>
          <w:w w:val="105"/>
          <w:sz w:val="16"/>
        </w:rPr>
        <w:t> </w:t>
      </w:r>
      <w:r>
        <w:rPr>
          <w:w w:val="105"/>
          <w:sz w:val="16"/>
        </w:rPr>
        <w:t>metric</w:t>
      </w:r>
      <w:r>
        <w:rPr>
          <w:spacing w:val="8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𝑚</w:t>
      </w:r>
      <w:r>
        <w:rPr>
          <w:rFonts w:ascii="STIX Math" w:hAnsi="STIX Math" w:eastAsia="STIX Math"/>
          <w:i/>
          <w:w w:val="105"/>
          <w:position w:val="-3"/>
          <w:sz w:val="12"/>
        </w:rPr>
        <w:t>𝑗</w:t>
      </w:r>
      <w:r>
        <w:rPr>
          <w:rFonts w:ascii="STIX Math" w:hAnsi="STIX Math" w:eastAsia="STIX Math"/>
          <w:i/>
          <w:spacing w:val="34"/>
          <w:w w:val="105"/>
          <w:position w:val="-3"/>
          <w:sz w:val="12"/>
        </w:rPr>
        <w:t> </w:t>
      </w:r>
      <w:r>
        <w:rPr>
          <w:rFonts w:ascii="STIX Math" w:hAnsi="STIX Math" w:eastAsia="STIX Math"/>
          <w:w w:val="105"/>
          <w:sz w:val="16"/>
        </w:rPr>
        <w:t>(</w:t>
      </w:r>
      <w:r>
        <w:rPr>
          <w:rFonts w:ascii="STIX Math" w:hAnsi="STIX Math" w:eastAsia="STIX Math"/>
          <w:i/>
          <w:w w:val="105"/>
          <w:sz w:val="16"/>
        </w:rPr>
        <w:t>𝑗</w:t>
      </w:r>
      <w:r>
        <w:rPr>
          <w:rFonts w:ascii="STIX Math" w:hAnsi="STIX Math" w:eastAsia="STIX Math"/>
          <w:i/>
          <w:spacing w:val="9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=</w:t>
      </w:r>
      <w:r>
        <w:rPr>
          <w:rFonts w:ascii="STIX Math" w:hAnsi="STIX Math" w:eastAsia="STIX Math"/>
          <w:spacing w:val="-1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1</w:t>
      </w:r>
      <w:r>
        <w:rPr>
          <w:rFonts w:ascii="STIX Math" w:hAnsi="STIX Math" w:eastAsia="STIX Math"/>
          <w:i/>
          <w:w w:val="105"/>
          <w:sz w:val="16"/>
        </w:rPr>
        <w:t>,</w:t>
      </w:r>
      <w:r>
        <w:rPr>
          <w:rFonts w:ascii="STIX Math" w:hAnsi="STIX Math" w:eastAsia="STIX Math"/>
          <w:i/>
          <w:spacing w:val="-16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…</w:t>
      </w:r>
      <w:r>
        <w:rPr>
          <w:rFonts w:ascii="STIX Math" w:hAnsi="STIX Math" w:eastAsia="STIX Math"/>
          <w:spacing w:val="-16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,</w:t>
      </w:r>
      <w:r>
        <w:rPr>
          <w:rFonts w:ascii="STIX Math" w:hAnsi="STIX Math" w:eastAsia="STIX Math"/>
          <w:i/>
          <w:spacing w:val="-16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𝑀</w:t>
      </w:r>
      <w:r>
        <w:rPr>
          <w:rFonts w:ascii="STIX Math" w:hAnsi="STIX Math" w:eastAsia="STIX Math"/>
          <w:i/>
          <w:spacing w:val="-28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)</w:t>
      </w:r>
      <w:r>
        <w:rPr>
          <w:rFonts w:ascii="STIX Math" w:hAnsi="STIX Math" w:eastAsia="STIX Math"/>
          <w:spacing w:val="8"/>
          <w:w w:val="105"/>
          <w:sz w:val="16"/>
        </w:rPr>
        <w:t> </w:t>
      </w:r>
      <w:r>
        <w:rPr>
          <w:b/>
          <w:spacing w:val="-5"/>
          <w:w w:val="105"/>
          <w:sz w:val="16"/>
        </w:rPr>
        <w:t>do</w:t>
      </w:r>
    </w:p>
    <w:p>
      <w:pPr>
        <w:tabs>
          <w:tab w:pos="1163" w:val="left" w:leader="none"/>
          <w:tab w:pos="6613" w:val="left" w:leader="none"/>
        </w:tabs>
        <w:spacing w:line="236" w:lineRule="exact" w:before="0"/>
        <w:ind w:left="111" w:right="0" w:firstLine="0"/>
        <w:jc w:val="left"/>
        <w:rPr>
          <w:sz w:val="16"/>
        </w:rPr>
      </w:pPr>
      <w:r>
        <w:rPr>
          <w:spacing w:val="-5"/>
          <w:w w:val="110"/>
          <w:sz w:val="14"/>
        </w:rPr>
        <w:t>16:</w:t>
      </w:r>
      <w:r>
        <w:rPr>
          <w:sz w:val="14"/>
        </w:rPr>
        <w:tab/>
      </w:r>
      <w:r>
        <w:rPr>
          <w:rFonts w:ascii="STIX Math" w:hAnsi="STIX Math" w:eastAsia="STIX Math"/>
          <w:i/>
          <w:w w:val="110"/>
          <w:sz w:val="16"/>
        </w:rPr>
        <w:t>𝑍</w:t>
      </w:r>
      <w:r>
        <w:rPr>
          <w:rFonts w:ascii="STIX Math" w:hAnsi="STIX Math" w:eastAsia="STIX Math"/>
          <w:w w:val="110"/>
          <w:position w:val="11"/>
          <w:sz w:val="12"/>
        </w:rPr>
        <w:t>(</w:t>
      </w:r>
      <w:r>
        <w:rPr>
          <w:rFonts w:ascii="STIX Math" w:hAnsi="STIX Math" w:eastAsia="STIX Math"/>
          <w:i/>
          <w:w w:val="110"/>
          <w:position w:val="11"/>
          <w:sz w:val="12"/>
        </w:rPr>
        <w:t>𝑚</w:t>
      </w:r>
      <w:r>
        <w:rPr>
          <w:rFonts w:ascii="STIX Math" w:hAnsi="STIX Math" w:eastAsia="STIX Math"/>
          <w:i/>
          <w:w w:val="110"/>
          <w:position w:val="8"/>
          <w:sz w:val="10"/>
        </w:rPr>
        <w:t>𝑗</w:t>
      </w:r>
      <w:r>
        <w:rPr>
          <w:rFonts w:ascii="STIX Math" w:hAnsi="STIX Math" w:eastAsia="STIX Math"/>
          <w:i/>
          <w:spacing w:val="-13"/>
          <w:w w:val="110"/>
          <w:position w:val="8"/>
          <w:sz w:val="10"/>
        </w:rPr>
        <w:t> </w:t>
      </w:r>
      <w:r>
        <w:rPr>
          <w:rFonts w:ascii="STIX Math" w:hAnsi="STIX Math" w:eastAsia="STIX Math"/>
          <w:w w:val="110"/>
          <w:position w:val="11"/>
          <w:sz w:val="12"/>
        </w:rPr>
        <w:t>)</w:t>
      </w:r>
      <w:r>
        <w:rPr>
          <w:rFonts w:ascii="STIX Math" w:hAnsi="STIX Math" w:eastAsia="STIX Math"/>
          <w:spacing w:val="14"/>
          <w:w w:val="110"/>
          <w:position w:val="11"/>
          <w:sz w:val="12"/>
        </w:rPr>
        <w:t> </w:t>
      </w:r>
      <w:r>
        <w:rPr>
          <w:rFonts w:ascii="STIX Math" w:hAnsi="STIX Math" w:eastAsia="STIX Math"/>
          <w:w w:val="110"/>
          <w:sz w:val="16"/>
        </w:rPr>
        <w:t>=</w:t>
      </w:r>
      <w:r>
        <w:rPr>
          <w:rFonts w:ascii="STIX Math" w:hAnsi="STIX Math" w:eastAsia="STIX Math"/>
          <w:spacing w:val="-4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𝑓</w:t>
      </w:r>
      <w:r>
        <w:rPr>
          <w:rFonts w:ascii="STIX Math" w:hAnsi="STIX Math" w:eastAsia="STIX Math"/>
          <w:i/>
          <w:spacing w:val="-25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  <w:vertAlign w:val="superscript"/>
        </w:rPr>
        <w:t>(</w:t>
      </w:r>
      <w:r>
        <w:rPr>
          <w:rFonts w:ascii="STIX Math" w:hAnsi="STIX Math" w:eastAsia="STIX Math"/>
          <w:i/>
          <w:w w:val="110"/>
          <w:sz w:val="16"/>
          <w:vertAlign w:val="superscript"/>
        </w:rPr>
        <w:t>𝑚</w:t>
      </w:r>
      <w:r>
        <w:rPr>
          <w:rFonts w:ascii="STIX Math" w:hAnsi="STIX Math" w:eastAsia="STIX Math"/>
          <w:i/>
          <w:w w:val="110"/>
          <w:position w:val="4"/>
          <w:sz w:val="10"/>
          <w:vertAlign w:val="baseline"/>
        </w:rPr>
        <w:t>𝑗</w:t>
      </w:r>
      <w:r>
        <w:rPr>
          <w:rFonts w:ascii="STIX Math" w:hAnsi="STIX Math" w:eastAsia="STIX Math"/>
          <w:i/>
          <w:spacing w:val="-12"/>
          <w:w w:val="110"/>
          <w:position w:val="4"/>
          <w:sz w:val="10"/>
          <w:vertAlign w:val="baseline"/>
        </w:rPr>
        <w:t> </w:t>
      </w:r>
      <w:r>
        <w:rPr>
          <w:rFonts w:ascii="STIX Math" w:hAnsi="STIX Math" w:eastAsia="STIX Math"/>
          <w:w w:val="110"/>
          <w:position w:val="7"/>
          <w:sz w:val="12"/>
          <w:vertAlign w:val="baseline"/>
        </w:rPr>
        <w:t>)</w:t>
      </w:r>
      <w:r>
        <w:rPr>
          <w:rFonts w:ascii="STIX Math" w:hAnsi="STIX Math" w:eastAsia="STIX Math"/>
          <w:w w:val="110"/>
          <w:sz w:val="16"/>
          <w:vertAlign w:val="baseline"/>
        </w:rPr>
        <w:t>(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𝑣</w:t>
      </w:r>
      <w:r>
        <w:rPr>
          <w:rFonts w:ascii="STIX Math" w:hAnsi="STIX Math" w:eastAsia="STIX Math"/>
          <w:i/>
          <w:spacing w:val="19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spacing w:val="-10"/>
          <w:w w:val="110"/>
          <w:sz w:val="16"/>
          <w:vertAlign w:val="baseline"/>
        </w:rPr>
        <w:t>)</w:t>
      </w:r>
      <w:r>
        <w:rPr>
          <w:rFonts w:ascii="STIX Math" w:hAnsi="STIX Math" w:eastAsia="STIX Math"/>
          <w:sz w:val="16"/>
          <w:vertAlign w:val="baseline"/>
        </w:rPr>
        <w:tab/>
      </w:r>
      <w:r>
        <w:rPr>
          <w:rFonts w:ascii="STIX Math" w:hAnsi="STIX Math" w:eastAsia="STIX Math"/>
          <w:i/>
          <w:w w:val="110"/>
          <w:sz w:val="16"/>
          <w:vertAlign w:val="baseline"/>
        </w:rPr>
        <w:t>⊳</w:t>
      </w:r>
      <w:r>
        <w:rPr>
          <w:rFonts w:ascii="STIX Math" w:hAnsi="STIX Math" w:eastAsia="STIX Math"/>
          <w:i/>
          <w:spacing w:val="56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Get</w:t>
      </w:r>
      <w:r>
        <w:rPr>
          <w:spacing w:val="6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the</w:t>
      </w:r>
      <w:r>
        <w:rPr>
          <w:spacing w:val="6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resulting</w:t>
      </w:r>
      <w:r>
        <w:rPr>
          <w:spacing w:val="7"/>
          <w:w w:val="110"/>
          <w:sz w:val="16"/>
          <w:vertAlign w:val="baseline"/>
        </w:rPr>
        <w:t> </w:t>
      </w:r>
      <w:r>
        <w:rPr>
          <w:rFonts w:ascii="Arial" w:hAnsi="Arial" w:eastAsia="Arial"/>
          <w:w w:val="110"/>
          <w:sz w:val="16"/>
          <w:vertAlign w:val="baseline"/>
        </w:rPr>
        <w:t>nG</w:t>
      </w:r>
      <w:r>
        <w:rPr>
          <w:rFonts w:ascii="Arial" w:hAnsi="Arial" w:eastAsia="Arial"/>
          <w:spacing w:val="1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predicted</w:t>
      </w:r>
      <w:r>
        <w:rPr>
          <w:spacing w:val="6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CVSS</w:t>
      </w:r>
      <w:r>
        <w:rPr>
          <w:spacing w:val="6"/>
          <w:w w:val="110"/>
          <w:sz w:val="16"/>
          <w:vertAlign w:val="baseline"/>
        </w:rPr>
        <w:t> </w:t>
      </w:r>
      <w:r>
        <w:rPr>
          <w:spacing w:val="-2"/>
          <w:w w:val="110"/>
          <w:sz w:val="16"/>
          <w:vertAlign w:val="baseline"/>
        </w:rPr>
        <w:t>measurement</w:t>
      </w:r>
    </w:p>
    <w:p>
      <w:pPr>
        <w:tabs>
          <w:tab w:pos="2195" w:val="left" w:leader="none"/>
        </w:tabs>
        <w:spacing w:line="138" w:lineRule="exact" w:before="0"/>
        <w:ind w:left="1286" w:right="0" w:firstLine="0"/>
        <w:jc w:val="left"/>
        <w:rPr>
          <w:rFonts w:ascii="STIX Math" w:eastAsia="STIX Math"/>
          <w:i/>
          <w:sz w:val="12"/>
        </w:rPr>
      </w:pPr>
      <w:r>
        <w:rPr>
          <w:rFonts w:ascii="STIX Math" w:eastAsia="STIX Math"/>
          <w:i/>
          <w:spacing w:val="-10"/>
          <w:sz w:val="12"/>
        </w:rPr>
        <w:t>𝑝</w:t>
      </w:r>
      <w:r>
        <w:rPr>
          <w:rFonts w:ascii="STIX Math" w:eastAsia="STIX Math"/>
          <w:i/>
          <w:sz w:val="12"/>
        </w:rPr>
        <w:tab/>
      </w:r>
      <w:r>
        <w:rPr>
          <w:rFonts w:ascii="STIX Math" w:eastAsia="STIX Math"/>
          <w:i/>
          <w:spacing w:val="-10"/>
          <w:sz w:val="12"/>
        </w:rPr>
        <w:t>𝑝</w:t>
      </w:r>
    </w:p>
    <w:p>
      <w:pPr>
        <w:tabs>
          <w:tab w:pos="871" w:val="left" w:leader="none"/>
        </w:tabs>
        <w:spacing w:line="109" w:lineRule="exact" w:before="0"/>
        <w:ind w:left="111" w:right="0" w:firstLine="0"/>
        <w:jc w:val="left"/>
        <w:rPr>
          <w:b/>
          <w:sz w:val="16"/>
        </w:rPr>
      </w:pPr>
      <w:r>
        <w:rPr>
          <w:spacing w:val="-5"/>
          <w:w w:val="115"/>
          <w:sz w:val="14"/>
        </w:rPr>
        <w:t>17:</w:t>
      </w:r>
      <w:r>
        <w:rPr>
          <w:sz w:val="14"/>
        </w:rPr>
        <w:tab/>
      </w:r>
      <w:r>
        <w:rPr>
          <w:b/>
          <w:w w:val="105"/>
          <w:sz w:val="16"/>
        </w:rPr>
        <w:t>End</w:t>
      </w:r>
      <w:r>
        <w:rPr>
          <w:b/>
          <w:spacing w:val="-2"/>
          <w:w w:val="115"/>
          <w:sz w:val="16"/>
        </w:rPr>
        <w:t> </w:t>
      </w:r>
      <w:r>
        <w:rPr>
          <w:b/>
          <w:spacing w:val="-5"/>
          <w:w w:val="115"/>
          <w:sz w:val="16"/>
        </w:rPr>
        <w:t>/or</w:t>
      </w:r>
    </w:p>
    <w:p>
      <w:pPr>
        <w:tabs>
          <w:tab w:pos="924" w:val="left" w:leader="none"/>
        </w:tabs>
        <w:spacing w:line="171" w:lineRule="exact" w:before="0"/>
        <w:ind w:left="111" w:right="0" w:firstLine="0"/>
        <w:jc w:val="left"/>
        <w:rPr>
          <w:rFonts w:ascii="STIX Math" w:hAnsi="STIX Math" w:eastAsia="STIX Math"/>
          <w:sz w:val="16"/>
        </w:rPr>
      </w:pPr>
      <w:r>
        <w:rPr>
          <w:spacing w:val="-5"/>
          <w:w w:val="110"/>
          <w:sz w:val="14"/>
        </w:rPr>
        <w:t>18:</w:t>
      </w:r>
      <w:r>
        <w:rPr>
          <w:sz w:val="14"/>
        </w:rPr>
        <w:tab/>
      </w:r>
      <w:r>
        <w:rPr>
          <w:rFonts w:ascii="STIX Math" w:hAnsi="STIX Math" w:eastAsia="STIX Math"/>
          <w:i/>
          <w:w w:val="105"/>
          <w:sz w:val="16"/>
        </w:rPr>
        <w:t>𝑍</w:t>
      </w:r>
      <w:r>
        <w:rPr>
          <w:rFonts w:ascii="STIX Math" w:hAnsi="STIX Math" w:eastAsia="STIX Math"/>
          <w:i/>
          <w:spacing w:val="62"/>
          <w:w w:val="150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=</w:t>
      </w:r>
      <w:r>
        <w:rPr>
          <w:rFonts w:ascii="STIX Math" w:hAnsi="STIX Math" w:eastAsia="STIX Math"/>
          <w:spacing w:val="6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[</w:t>
      </w:r>
      <w:r>
        <w:rPr>
          <w:rFonts w:ascii="STIX Math" w:hAnsi="STIX Math" w:eastAsia="STIX Math"/>
          <w:i/>
          <w:w w:val="105"/>
          <w:sz w:val="16"/>
        </w:rPr>
        <w:t>𝑍</w:t>
      </w:r>
      <w:r>
        <w:rPr>
          <w:rFonts w:ascii="STIX Math" w:hAnsi="STIX Math" w:eastAsia="STIX Math"/>
          <w:w w:val="105"/>
          <w:sz w:val="16"/>
          <w:vertAlign w:val="superscript"/>
        </w:rPr>
        <w:t>(</w:t>
      </w:r>
      <w:r>
        <w:rPr>
          <w:rFonts w:ascii="STIX Math" w:hAnsi="STIX Math" w:eastAsia="STIX Math"/>
          <w:i/>
          <w:w w:val="105"/>
          <w:sz w:val="16"/>
          <w:vertAlign w:val="superscript"/>
        </w:rPr>
        <w:t>𝑚</w:t>
      </w:r>
      <w:r>
        <w:rPr>
          <w:rFonts w:ascii="STIX Math" w:hAnsi="STIX Math" w:eastAsia="STIX Math"/>
          <w:w w:val="105"/>
          <w:sz w:val="16"/>
          <w:vertAlign w:val="superscript"/>
        </w:rPr>
        <w:t>1)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3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…</w:t>
      </w:r>
      <w:r>
        <w:rPr>
          <w:rFonts w:ascii="STIX Math" w:hAnsi="STIX Math" w:eastAsia="STIX Math"/>
          <w:spacing w:val="-14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3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𝑍</w:t>
      </w:r>
      <w:r>
        <w:rPr>
          <w:rFonts w:ascii="STIX Math" w:hAnsi="STIX Math" w:eastAsia="STIX Math"/>
          <w:w w:val="105"/>
          <w:position w:val="11"/>
          <w:sz w:val="12"/>
          <w:vertAlign w:val="baseline"/>
        </w:rPr>
        <w:t>(</w:t>
      </w:r>
      <w:r>
        <w:rPr>
          <w:rFonts w:ascii="STIX Math" w:hAnsi="STIX Math" w:eastAsia="STIX Math"/>
          <w:i/>
          <w:w w:val="105"/>
          <w:position w:val="11"/>
          <w:sz w:val="12"/>
          <w:vertAlign w:val="baseline"/>
        </w:rPr>
        <w:t>𝑚</w:t>
      </w:r>
      <w:r>
        <w:rPr>
          <w:rFonts w:ascii="STIX Math" w:hAnsi="STIX Math" w:eastAsia="STIX Math"/>
          <w:i/>
          <w:w w:val="105"/>
          <w:position w:val="8"/>
          <w:sz w:val="10"/>
          <w:vertAlign w:val="baseline"/>
        </w:rPr>
        <w:t>𝑗</w:t>
      </w:r>
      <w:r>
        <w:rPr>
          <w:rFonts w:ascii="STIX Math" w:hAnsi="STIX Math" w:eastAsia="STIX Math"/>
          <w:i/>
          <w:spacing w:val="-10"/>
          <w:w w:val="105"/>
          <w:position w:val="8"/>
          <w:sz w:val="10"/>
          <w:vertAlign w:val="baseline"/>
        </w:rPr>
        <w:t> </w:t>
      </w:r>
      <w:r>
        <w:rPr>
          <w:rFonts w:ascii="STIX Math" w:hAnsi="STIX Math" w:eastAsia="STIX Math"/>
          <w:w w:val="105"/>
          <w:position w:val="11"/>
          <w:sz w:val="12"/>
          <w:vertAlign w:val="baseline"/>
        </w:rPr>
        <w:t>)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3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…</w:t>
      </w:r>
      <w:r>
        <w:rPr>
          <w:rFonts w:ascii="STIX Math" w:hAnsi="STIX Math" w:eastAsia="STIX Math"/>
          <w:spacing w:val="-14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3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𝑍</w:t>
      </w:r>
      <w:r>
        <w:rPr>
          <w:rFonts w:ascii="STIX Math" w:hAnsi="STIX Math" w:eastAsia="STIX Math"/>
          <w:w w:val="105"/>
          <w:sz w:val="16"/>
          <w:vertAlign w:val="superscript"/>
        </w:rPr>
        <w:t>(</w:t>
      </w:r>
      <w:r>
        <w:rPr>
          <w:rFonts w:ascii="STIX Math" w:hAnsi="STIX Math" w:eastAsia="STIX Math"/>
          <w:i/>
          <w:w w:val="105"/>
          <w:sz w:val="16"/>
          <w:vertAlign w:val="superscript"/>
        </w:rPr>
        <w:t>𝑀</w:t>
      </w:r>
      <w:r>
        <w:rPr>
          <w:rFonts w:ascii="STIX Math" w:hAnsi="STIX Math" w:eastAsia="STIX Math"/>
          <w:w w:val="105"/>
          <w:sz w:val="16"/>
          <w:vertAlign w:val="superscript"/>
        </w:rPr>
        <w:t>)</w:t>
      </w:r>
      <w:r>
        <w:rPr>
          <w:rFonts w:ascii="STIX Math" w:hAnsi="STIX Math" w:eastAsia="STIX Math"/>
          <w:w w:val="105"/>
          <w:sz w:val="16"/>
          <w:vertAlign w:val="baseline"/>
        </w:rPr>
        <w:t>]</w:t>
      </w:r>
      <w:r>
        <w:rPr>
          <w:rFonts w:ascii="STIX Math" w:hAnsi="STIX Math" w:eastAsia="STIX Math"/>
          <w:spacing w:val="16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(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𝑗</w:t>
      </w:r>
      <w:r>
        <w:rPr>
          <w:rFonts w:ascii="STIX Math" w:hAnsi="STIX Math" w:eastAsia="STIX Math"/>
          <w:i/>
          <w:spacing w:val="16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=</w:t>
      </w:r>
      <w:r>
        <w:rPr>
          <w:rFonts w:ascii="STIX Math" w:hAnsi="STIX Math" w:eastAsia="STIX Math"/>
          <w:spacing w:val="6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1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4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…</w:t>
      </w:r>
      <w:r>
        <w:rPr>
          <w:rFonts w:ascii="STIX Math" w:hAnsi="STIX Math" w:eastAsia="STIX Math"/>
          <w:spacing w:val="-13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4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𝑀</w:t>
      </w:r>
      <w:r>
        <w:rPr>
          <w:rFonts w:ascii="STIX Math" w:hAnsi="STIX Math" w:eastAsia="STIX Math"/>
          <w:i/>
          <w:spacing w:val="-26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spacing w:val="-10"/>
          <w:w w:val="105"/>
          <w:sz w:val="16"/>
          <w:vertAlign w:val="baseline"/>
        </w:rPr>
        <w:t>)</w:t>
      </w:r>
    </w:p>
    <w:p>
      <w:pPr>
        <w:spacing w:after="0" w:line="171" w:lineRule="exact"/>
        <w:jc w:val="left"/>
        <w:rPr>
          <w:rFonts w:ascii="STIX Math" w:hAnsi="STIX Math" w:eastAsia="STIX Math"/>
          <w:sz w:val="16"/>
        </w:rPr>
        <w:sectPr>
          <w:type w:val="continuous"/>
          <w:pgSz w:w="11910" w:h="15880"/>
          <w:pgMar w:header="655" w:footer="544" w:top="620" w:bottom="280" w:left="640" w:right="640"/>
        </w:sectPr>
      </w:pPr>
    </w:p>
    <w:p>
      <w:pPr>
        <w:tabs>
          <w:tab w:pos="1489" w:val="left" w:leader="none"/>
        </w:tabs>
        <w:spacing w:line="138" w:lineRule="exact" w:before="0"/>
        <w:ind w:left="1047" w:right="0" w:firstLine="0"/>
        <w:jc w:val="left"/>
        <w:rPr>
          <w:rFonts w:ascii="STIX Math" w:eastAsia="STIX Math"/>
          <w:i/>
          <w:sz w:val="12"/>
        </w:rPr>
      </w:pPr>
      <w:r>
        <w:rPr>
          <w:rFonts w:ascii="STIX Math" w:eastAsia="STIX Math"/>
          <w:i/>
          <w:spacing w:val="-10"/>
          <w:sz w:val="12"/>
        </w:rPr>
        <w:t>𝑝</w:t>
      </w:r>
      <w:r>
        <w:rPr>
          <w:rFonts w:ascii="STIX Math" w:eastAsia="STIX Math"/>
          <w:i/>
          <w:sz w:val="12"/>
        </w:rPr>
        <w:tab/>
      </w:r>
      <w:r>
        <w:rPr>
          <w:rFonts w:ascii="STIX Math" w:eastAsia="STIX Math"/>
          <w:i/>
          <w:spacing w:val="-10"/>
          <w:sz w:val="12"/>
        </w:rPr>
        <w:t>𝑝</w:t>
      </w:r>
    </w:p>
    <w:p>
      <w:pPr>
        <w:tabs>
          <w:tab w:pos="632" w:val="left" w:leader="none"/>
        </w:tabs>
        <w:spacing w:line="163" w:lineRule="exact" w:before="0"/>
        <w:ind w:left="111" w:right="0" w:firstLine="0"/>
        <w:jc w:val="left"/>
        <w:rPr>
          <w:b/>
          <w:sz w:val="16"/>
        </w:rPr>
      </w:pPr>
      <w:r>
        <w:rPr>
          <w:spacing w:val="-5"/>
          <w:w w:val="115"/>
          <w:sz w:val="14"/>
        </w:rPr>
        <w:t>19:</w:t>
      </w:r>
      <w:r>
        <w:rPr>
          <w:sz w:val="14"/>
        </w:rPr>
        <w:tab/>
      </w:r>
      <w:r>
        <w:rPr>
          <w:b/>
          <w:w w:val="105"/>
          <w:sz w:val="16"/>
        </w:rPr>
        <w:t>End</w:t>
      </w:r>
      <w:r>
        <w:rPr>
          <w:b/>
          <w:spacing w:val="-2"/>
          <w:w w:val="115"/>
          <w:sz w:val="16"/>
        </w:rPr>
        <w:t> </w:t>
      </w:r>
      <w:r>
        <w:rPr>
          <w:b/>
          <w:spacing w:val="-5"/>
          <w:w w:val="115"/>
          <w:sz w:val="16"/>
        </w:rPr>
        <w:t>/or</w:t>
      </w:r>
    </w:p>
    <w:p>
      <w:pPr>
        <w:tabs>
          <w:tab w:pos="793" w:val="left" w:leader="none"/>
        </w:tabs>
        <w:spacing w:line="157" w:lineRule="exact" w:before="0"/>
        <w:ind w:left="111" w:right="0" w:firstLine="0"/>
        <w:jc w:val="left"/>
        <w:rPr>
          <w:rFonts w:ascii="STIX Math" w:eastAsia="STIX Math"/>
          <w:i/>
          <w:sz w:val="12"/>
        </w:rPr>
      </w:pPr>
      <w:r>
        <w:rPr/>
        <w:br w:type="column"/>
      </w:r>
      <w:r>
        <w:rPr>
          <w:rFonts w:ascii="STIX Math" w:eastAsia="STIX Math"/>
          <w:i/>
          <w:spacing w:val="-10"/>
          <w:sz w:val="12"/>
        </w:rPr>
        <w:t>𝑝</w:t>
      </w:r>
      <w:r>
        <w:rPr>
          <w:rFonts w:ascii="STIX Math" w:eastAsia="STIX Math"/>
          <w:i/>
          <w:sz w:val="12"/>
        </w:rPr>
        <w:tab/>
      </w:r>
      <w:r>
        <w:rPr>
          <w:rFonts w:ascii="STIX Math" w:eastAsia="STIX Math"/>
          <w:i/>
          <w:spacing w:val="-10"/>
          <w:sz w:val="12"/>
        </w:rPr>
        <w:t>𝑝</w:t>
      </w:r>
    </w:p>
    <w:p>
      <w:pPr>
        <w:spacing w:after="0" w:line="157" w:lineRule="exact"/>
        <w:jc w:val="left"/>
        <w:rPr>
          <w:rFonts w:ascii="STIX Math" w:eastAsia="STIX Math"/>
          <w:sz w:val="12"/>
        </w:rPr>
        <w:sectPr>
          <w:type w:val="continuous"/>
          <w:pgSz w:w="11910" w:h="15880"/>
          <w:pgMar w:header="655" w:footer="544" w:top="620" w:bottom="280" w:left="640" w:right="640"/>
          <w:cols w:num="2" w:equalWidth="0">
            <w:col w:w="1589" w:space="477"/>
            <w:col w:w="8564"/>
          </w:cols>
        </w:sectPr>
      </w:pPr>
    </w:p>
    <w:p>
      <w:pPr>
        <w:tabs>
          <w:tab w:pos="685" w:val="left" w:leader="none"/>
        </w:tabs>
        <w:spacing w:line="256" w:lineRule="exact" w:before="0"/>
        <w:ind w:left="111" w:right="0" w:firstLine="0"/>
        <w:jc w:val="left"/>
        <w:rPr>
          <w:rFonts w:ascii="STIX Math" w:eastAsia="STIX Math"/>
          <w:sz w:val="16"/>
        </w:rPr>
      </w:pPr>
      <w:r>
        <w:rPr>
          <w:spacing w:val="-5"/>
          <w:w w:val="110"/>
          <w:sz w:val="14"/>
        </w:rPr>
        <w:t>20:</w:t>
      </w:r>
      <w:r>
        <w:rPr>
          <w:sz w:val="14"/>
        </w:rPr>
        <w:tab/>
      </w:r>
      <w:r>
        <w:rPr>
          <w:w w:val="110"/>
          <w:sz w:val="16"/>
        </w:rPr>
        <w:t>The</w:t>
      </w:r>
      <w:r>
        <w:rPr>
          <w:spacing w:val="3"/>
          <w:w w:val="110"/>
          <w:sz w:val="16"/>
        </w:rPr>
        <w:t> </w:t>
      </w:r>
      <w:r>
        <w:rPr>
          <w:w w:val="110"/>
          <w:sz w:val="16"/>
        </w:rPr>
        <w:t>resulting</w:t>
      </w:r>
      <w:r>
        <w:rPr>
          <w:spacing w:val="3"/>
          <w:w w:val="110"/>
          <w:sz w:val="16"/>
        </w:rPr>
        <w:t> </w:t>
      </w:r>
      <w:r>
        <w:rPr>
          <w:w w:val="110"/>
          <w:sz w:val="16"/>
        </w:rPr>
        <w:t>predicted</w:t>
      </w:r>
      <w:r>
        <w:rPr>
          <w:spacing w:val="4"/>
          <w:w w:val="110"/>
          <w:sz w:val="16"/>
        </w:rPr>
        <w:t> </w:t>
      </w:r>
      <w:r>
        <w:rPr>
          <w:w w:val="110"/>
          <w:sz w:val="16"/>
        </w:rPr>
        <w:t>score</w:t>
      </w:r>
      <w:r>
        <w:rPr>
          <w:spacing w:val="3"/>
          <w:w w:val="110"/>
          <w:sz w:val="16"/>
        </w:rPr>
        <w:t> </w:t>
      </w:r>
      <w:r>
        <w:rPr>
          <w:rFonts w:ascii="STIX Math" w:eastAsia="STIX Math"/>
          <w:i/>
          <w:w w:val="110"/>
          <w:sz w:val="16"/>
        </w:rPr>
        <w:t>𝑧</w:t>
      </w:r>
      <w:r>
        <w:rPr>
          <w:rFonts w:ascii="STIX Math" w:eastAsia="STIX Math"/>
          <w:i/>
          <w:w w:val="110"/>
          <w:position w:val="-3"/>
          <w:sz w:val="12"/>
        </w:rPr>
        <w:t>𝑝</w:t>
      </w:r>
      <w:r>
        <w:rPr>
          <w:rFonts w:ascii="STIX Math" w:eastAsia="STIX Math"/>
          <w:i/>
          <w:spacing w:val="16"/>
          <w:w w:val="110"/>
          <w:position w:val="-3"/>
          <w:sz w:val="12"/>
        </w:rPr>
        <w:t> </w:t>
      </w:r>
      <w:r>
        <w:rPr>
          <w:rFonts w:ascii="STIX Math" w:eastAsia="STIX Math"/>
          <w:w w:val="110"/>
          <w:sz w:val="16"/>
        </w:rPr>
        <w:t>=</w:t>
      </w:r>
      <w:r>
        <w:rPr>
          <w:rFonts w:ascii="STIX Math" w:eastAsia="STIX Math"/>
          <w:spacing w:val="-5"/>
          <w:w w:val="110"/>
          <w:sz w:val="16"/>
        </w:rPr>
        <w:t> </w:t>
      </w:r>
      <w:r>
        <w:rPr>
          <w:rFonts w:ascii="STIX Math" w:eastAsia="STIX Math"/>
          <w:i/>
          <w:spacing w:val="-2"/>
          <w:w w:val="110"/>
          <w:sz w:val="16"/>
        </w:rPr>
        <w:t>𝑓</w:t>
      </w:r>
      <w:r>
        <w:rPr>
          <w:rFonts w:ascii="STIX Math" w:eastAsia="STIX Math"/>
          <w:i/>
          <w:spacing w:val="-2"/>
          <w:w w:val="110"/>
          <w:position w:val="-3"/>
          <w:sz w:val="12"/>
        </w:rPr>
        <w:t>𝐵𝑎𝑠𝑒</w:t>
      </w:r>
      <w:r>
        <w:rPr>
          <w:rFonts w:ascii="STIX Math" w:eastAsia="STIX Math"/>
          <w:spacing w:val="-2"/>
          <w:w w:val="110"/>
          <w:sz w:val="16"/>
        </w:rPr>
        <w:t>(</w:t>
      </w:r>
      <w:r>
        <w:rPr>
          <w:rFonts w:ascii="STIX Math" w:eastAsia="STIX Math"/>
          <w:i/>
          <w:spacing w:val="-2"/>
          <w:w w:val="110"/>
          <w:sz w:val="16"/>
        </w:rPr>
        <w:t>𝑍</w:t>
      </w:r>
      <w:r>
        <w:rPr>
          <w:rFonts w:ascii="STIX Math" w:eastAsia="STIX Math"/>
          <w:i/>
          <w:spacing w:val="-2"/>
          <w:w w:val="110"/>
          <w:position w:val="-3"/>
          <w:sz w:val="12"/>
        </w:rPr>
        <w:t>𝑝</w:t>
      </w:r>
      <w:r>
        <w:rPr>
          <w:rFonts w:ascii="STIX Math" w:eastAsia="STIX Math"/>
          <w:spacing w:val="-2"/>
          <w:w w:val="110"/>
          <w:sz w:val="16"/>
        </w:rPr>
        <w:t>)</w:t>
      </w:r>
    </w:p>
    <w:p>
      <w:pPr>
        <w:spacing w:line="162" w:lineRule="exact" w:before="0"/>
        <w:ind w:left="111" w:right="0" w:firstLine="0"/>
        <w:jc w:val="left"/>
        <w:rPr>
          <w:b/>
          <w:sz w:val="16"/>
        </w:rPr>
      </w:pPr>
      <w:r>
        <w:rPr>
          <w:w w:val="110"/>
          <w:sz w:val="14"/>
        </w:rPr>
        <w:t>21:</w:t>
      </w:r>
      <w:r>
        <w:rPr>
          <w:spacing w:val="29"/>
          <w:w w:val="110"/>
          <w:sz w:val="14"/>
        </w:rPr>
        <w:t> </w:t>
      </w:r>
      <w:r>
        <w:rPr>
          <w:b/>
          <w:w w:val="110"/>
          <w:sz w:val="16"/>
        </w:rPr>
        <w:t>End</w:t>
      </w:r>
      <w:r>
        <w:rPr>
          <w:b/>
          <w:spacing w:val="1"/>
          <w:w w:val="110"/>
          <w:sz w:val="16"/>
        </w:rPr>
        <w:t> </w:t>
      </w:r>
      <w:r>
        <w:rPr>
          <w:b/>
          <w:spacing w:val="-2"/>
          <w:w w:val="110"/>
          <w:sz w:val="16"/>
        </w:rPr>
        <w:t>procedure</w:t>
      </w:r>
    </w:p>
    <w:p>
      <w:pPr>
        <w:pStyle w:val="BodyText"/>
        <w:spacing w:before="3"/>
        <w:rPr>
          <w:b/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008">
                <wp:simplePos x="0" y="0"/>
                <wp:positionH relativeFrom="page">
                  <wp:posOffset>477354</wp:posOffset>
                </wp:positionH>
                <wp:positionV relativeFrom="paragraph">
                  <wp:posOffset>60953</wp:posOffset>
                </wp:positionV>
                <wp:extent cx="6605905" cy="1270"/>
                <wp:effectExtent l="0" t="0" r="0" b="0"/>
                <wp:wrapTopAndBottom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66059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5905" h="0">
                              <a:moveTo>
                                <a:pt x="0" y="0"/>
                              </a:moveTo>
                              <a:lnTo>
                                <a:pt x="660528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587002pt;margin-top:4.799521pt;width:520.15pt;height:.1pt;mso-position-horizontal-relative:page;mso-position-vertical-relative:paragraph;z-index:-15721472;mso-wrap-distance-left:0;mso-wrap-distance-right:0" id="docshape16" coordorigin="752,96" coordsize="10403,0" path="m752,96l11154,96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1"/>
        <w:rPr>
          <w:b/>
          <w:sz w:val="13"/>
        </w:rPr>
      </w:pPr>
    </w:p>
    <w:p>
      <w:pPr>
        <w:spacing w:after="0"/>
        <w:rPr>
          <w:sz w:val="13"/>
        </w:rPr>
        <w:sectPr>
          <w:type w:val="continuous"/>
          <w:pgSz w:w="11910" w:h="15880"/>
          <w:pgMar w:header="655" w:footer="544" w:top="620" w:bottom="280" w:left="640" w:right="640"/>
        </w:sectPr>
      </w:pPr>
    </w:p>
    <w:p>
      <w:pPr>
        <w:pStyle w:val="BodyText"/>
        <w:spacing w:line="96" w:lineRule="auto" w:before="87"/>
        <w:ind w:left="111" w:right="50"/>
      </w:pPr>
      <w:r>
        <w:rPr>
          <w:w w:val="110"/>
        </w:rPr>
        <w:t>data set, </w:t>
      </w:r>
      <w:r>
        <w:rPr>
          <w:rFonts w:ascii="STIX Math" w:hAnsi="STIX Math" w:eastAsia="STIX Math"/>
          <w:w w:val="110"/>
        </w:rPr>
        <w:t>(</w:t>
      </w:r>
      <w:r>
        <w:rPr>
          <w:rFonts w:ascii="STIX Math" w:hAnsi="STIX Math" w:eastAsia="STIX Math"/>
          <w:i/>
          <w:w w:val="110"/>
        </w:rPr>
        <w:t>𝑣</w:t>
      </w:r>
      <w:r>
        <w:rPr>
          <w:rFonts w:ascii="STIX Math" w:hAnsi="STIX Math" w:eastAsia="STIX Math"/>
          <w:i/>
          <w:w w:val="110"/>
          <w:position w:val="-3"/>
          <w:sz w:val="12"/>
        </w:rPr>
        <w:t>𝑖</w:t>
      </w:r>
      <w:r>
        <w:rPr>
          <w:rFonts w:ascii="STIX Math" w:hAnsi="STIX Math" w:eastAsia="STIX Math"/>
          <w:i/>
          <w:w w:val="110"/>
        </w:rPr>
        <w:t>,</w:t>
      </w:r>
      <w:r>
        <w:rPr>
          <w:rFonts w:ascii="STIX Math" w:hAnsi="STIX Math" w:eastAsia="STIX Math"/>
          <w:i/>
          <w:spacing w:val="-13"/>
          <w:w w:val="110"/>
        </w:rPr>
        <w:t> </w:t>
      </w:r>
      <w:r>
        <w:rPr>
          <w:rFonts w:ascii="STIX Math" w:hAnsi="STIX Math" w:eastAsia="STIX Math"/>
          <w:i/>
          <w:w w:val="110"/>
        </w:rPr>
        <w:t>𝑌</w:t>
      </w:r>
      <w:r>
        <w:rPr>
          <w:rFonts w:ascii="STIX Math" w:hAnsi="STIX Math" w:eastAsia="STIX Math"/>
          <w:i/>
          <w:w w:val="110"/>
          <w:position w:val="-3"/>
          <w:sz w:val="12"/>
        </w:rPr>
        <w:t>𝑖</w:t>
      </w:r>
      <w:r>
        <w:rPr>
          <w:rFonts w:ascii="STIX Math" w:hAnsi="STIX Math" w:eastAsia="STIX Math"/>
          <w:w w:val="110"/>
        </w:rPr>
        <w:t>) </w:t>
      </w:r>
      <w:r>
        <w:rPr>
          <w:w w:val="110"/>
        </w:rPr>
        <w:t>(</w:t>
      </w:r>
      <w:r>
        <w:rPr>
          <w:rFonts w:ascii="STIX Math" w:hAnsi="STIX Math" w:eastAsia="STIX Math"/>
          <w:w w:val="110"/>
        </w:rPr>
        <w:t>0 </w:t>
      </w:r>
      <w:r>
        <w:rPr>
          <w:rFonts w:ascii="STIX Math" w:hAnsi="STIX Math" w:eastAsia="STIX Math"/>
          <w:i/>
          <w:w w:val="110"/>
        </w:rPr>
        <w:t>&lt; 𝑖 </w:t>
      </w:r>
      <w:r>
        <w:rPr>
          <w:rFonts w:ascii="Arial" w:hAnsi="Arial" w:eastAsia="Arial"/>
          <w:w w:val="110"/>
        </w:rPr>
        <w:t>≤ </w:t>
      </w:r>
      <w:r>
        <w:rPr>
          <w:rFonts w:ascii="STIX Math" w:hAnsi="STIX Math" w:eastAsia="STIX Math"/>
          <w:i/>
          <w:w w:val="110"/>
        </w:rPr>
        <w:t>𝑁</w:t>
      </w:r>
      <w:r>
        <w:rPr>
          <w:rFonts w:ascii="STIX Math" w:hAnsi="STIX Math" w:eastAsia="STIX Math"/>
          <w:i/>
          <w:spacing w:val="-28"/>
          <w:w w:val="110"/>
        </w:rPr>
        <w:t> </w:t>
      </w:r>
      <w:r>
        <w:rPr>
          <w:w w:val="110"/>
        </w:rPr>
        <w:t>) represents a mapping between a vulnera-</w:t>
      </w:r>
      <w:r>
        <w:rPr>
          <w:spacing w:val="40"/>
          <w:w w:val="110"/>
        </w:rPr>
        <w:t> </w:t>
      </w:r>
      <w:r>
        <w:rPr>
          <w:w w:val="110"/>
        </w:rPr>
        <w:t>bility</w:t>
      </w:r>
      <w:r>
        <w:rPr>
          <w:spacing w:val="26"/>
          <w:w w:val="110"/>
        </w:rPr>
        <w:t> </w:t>
      </w:r>
      <w:r>
        <w:rPr>
          <w:w w:val="110"/>
        </w:rPr>
        <w:t>report</w:t>
      </w:r>
      <w:r>
        <w:rPr>
          <w:spacing w:val="26"/>
          <w:w w:val="110"/>
        </w:rPr>
        <w:t> </w:t>
      </w:r>
      <w:r>
        <w:rPr>
          <w:rFonts w:ascii="STIX Math" w:hAnsi="STIX Math" w:eastAsia="STIX Math"/>
          <w:i/>
          <w:w w:val="110"/>
        </w:rPr>
        <w:t>𝑣</w:t>
      </w:r>
      <w:r>
        <w:rPr>
          <w:rFonts w:ascii="STIX Math" w:hAnsi="STIX Math" w:eastAsia="STIX Math"/>
          <w:i/>
          <w:w w:val="110"/>
          <w:position w:val="-3"/>
          <w:sz w:val="12"/>
        </w:rPr>
        <w:t>𝑖</w:t>
      </w:r>
      <w:r>
        <w:rPr>
          <w:rFonts w:ascii="STIX Math" w:hAnsi="STIX Math" w:eastAsia="STIX Math"/>
          <w:i/>
          <w:spacing w:val="40"/>
          <w:w w:val="110"/>
          <w:position w:val="-3"/>
          <w:sz w:val="12"/>
        </w:rPr>
        <w:t> </w:t>
      </w:r>
      <w:r>
        <w:rPr>
          <w:w w:val="110"/>
        </w:rPr>
        <w:t>and</w:t>
      </w:r>
      <w:r>
        <w:rPr>
          <w:spacing w:val="26"/>
          <w:w w:val="110"/>
        </w:rPr>
        <w:t> </w:t>
      </w:r>
      <w:r>
        <w:rPr>
          <w:w w:val="110"/>
        </w:rPr>
        <w:t>a</w:t>
      </w:r>
      <w:r>
        <w:rPr>
          <w:spacing w:val="26"/>
          <w:w w:val="110"/>
        </w:rPr>
        <w:t> </w:t>
      </w:r>
      <w:r>
        <w:rPr>
          <w:w w:val="110"/>
        </w:rPr>
        <w:t>vector</w:t>
      </w:r>
      <w:r>
        <w:rPr>
          <w:spacing w:val="26"/>
          <w:w w:val="110"/>
        </w:rPr>
        <w:t> </w:t>
      </w:r>
      <w:r>
        <w:rPr>
          <w:rFonts w:ascii="STIX Math" w:hAnsi="STIX Math" w:eastAsia="STIX Math"/>
          <w:i/>
          <w:w w:val="110"/>
        </w:rPr>
        <w:t>𝑌</w:t>
      </w:r>
      <w:r>
        <w:rPr>
          <w:rFonts w:ascii="STIX Math" w:hAnsi="STIX Math" w:eastAsia="STIX Math"/>
          <w:i/>
          <w:w w:val="110"/>
          <w:position w:val="-3"/>
          <w:sz w:val="12"/>
        </w:rPr>
        <w:t>𝑖</w:t>
      </w:r>
      <w:r>
        <w:rPr>
          <w:rFonts w:ascii="STIX Math" w:hAnsi="STIX Math" w:eastAsia="STIX Math"/>
          <w:i/>
          <w:spacing w:val="40"/>
          <w:w w:val="110"/>
          <w:position w:val="-3"/>
          <w:sz w:val="12"/>
        </w:rPr>
        <w:t> </w:t>
      </w:r>
      <w:r>
        <w:rPr>
          <w:w w:val="110"/>
        </w:rPr>
        <w:t>describing</w:t>
      </w:r>
      <w:r>
        <w:rPr>
          <w:spacing w:val="26"/>
          <w:w w:val="110"/>
        </w:rPr>
        <w:t> </w:t>
      </w:r>
      <w:r>
        <w:rPr>
          <w:w w:val="110"/>
        </w:rPr>
        <w:t>the</w:t>
      </w:r>
      <w:r>
        <w:rPr>
          <w:spacing w:val="26"/>
          <w:w w:val="110"/>
        </w:rPr>
        <w:t> </w:t>
      </w:r>
      <w:r>
        <w:rPr>
          <w:w w:val="110"/>
        </w:rPr>
        <w:t>ground</w:t>
      </w:r>
      <w:r>
        <w:rPr>
          <w:spacing w:val="26"/>
          <w:w w:val="110"/>
        </w:rPr>
        <w:t> </w:t>
      </w:r>
      <w:r>
        <w:rPr>
          <w:w w:val="110"/>
        </w:rPr>
        <w:t>truth</w:t>
      </w:r>
      <w:r>
        <w:rPr>
          <w:spacing w:val="26"/>
          <w:w w:val="110"/>
        </w:rPr>
        <w:t> </w:t>
      </w:r>
      <w:r>
        <w:rPr>
          <w:w w:val="110"/>
        </w:rPr>
        <w:t>employed</w:t>
      </w:r>
    </w:p>
    <w:p>
      <w:pPr>
        <w:pStyle w:val="BodyText"/>
        <w:spacing w:line="64" w:lineRule="exact" w:before="2"/>
        <w:ind w:left="111"/>
      </w:pPr>
      <w:r>
        <w:rPr>
          <w:w w:val="110"/>
        </w:rPr>
        <w:t>by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ML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algorithm.</w:t>
      </w:r>
    </w:p>
    <w:p>
      <w:pPr>
        <w:spacing w:line="258" w:lineRule="exact" w:before="0"/>
        <w:ind w:left="0" w:right="38" w:firstLine="0"/>
        <w:jc w:val="right"/>
        <w:rPr>
          <w:sz w:val="16"/>
        </w:rPr>
      </w:pPr>
      <w:r>
        <w:rPr>
          <w:sz w:val="16"/>
        </w:rPr>
        <w:t>CVSS</w:t>
      </w:r>
      <w:r>
        <w:rPr>
          <w:spacing w:val="39"/>
          <w:sz w:val="16"/>
        </w:rPr>
        <w:t> </w:t>
      </w:r>
      <w:r>
        <w:rPr>
          <w:sz w:val="16"/>
        </w:rPr>
        <w:t>metrics</w:t>
      </w:r>
      <w:r>
        <w:rPr>
          <w:spacing w:val="39"/>
          <w:sz w:val="16"/>
        </w:rPr>
        <w:t> </w:t>
      </w:r>
      <w:r>
        <w:rPr>
          <w:rFonts w:ascii="STIX Math" w:hAnsi="STIX Math" w:eastAsia="STIX Math"/>
          <w:i/>
          <w:sz w:val="16"/>
        </w:rPr>
        <w:t>𝑚</w:t>
      </w:r>
      <w:r>
        <w:rPr>
          <w:rFonts w:ascii="STIX Math" w:hAnsi="STIX Math" w:eastAsia="STIX Math"/>
          <w:i/>
          <w:spacing w:val="60"/>
          <w:sz w:val="16"/>
        </w:rPr>
        <w:t> </w:t>
      </w:r>
      <w:r>
        <w:rPr>
          <w:rFonts w:ascii="STIX Math" w:hAnsi="STIX Math" w:eastAsia="STIX Math"/>
          <w:sz w:val="16"/>
        </w:rPr>
        <w:t>=</w:t>
      </w:r>
      <w:r>
        <w:rPr>
          <w:rFonts w:ascii="STIX Math" w:hAnsi="STIX Math" w:eastAsia="STIX Math"/>
          <w:spacing w:val="61"/>
          <w:sz w:val="16"/>
        </w:rPr>
        <w:t> </w:t>
      </w:r>
      <w:r>
        <w:rPr>
          <w:rFonts w:ascii="STIX Math" w:hAnsi="STIX Math" w:eastAsia="STIX Math"/>
          <w:sz w:val="16"/>
        </w:rPr>
        <w:t>[</w:t>
      </w:r>
      <w:r>
        <w:rPr>
          <w:rFonts w:ascii="STIX Math" w:hAnsi="STIX Math" w:eastAsia="STIX Math"/>
          <w:i/>
          <w:sz w:val="16"/>
        </w:rPr>
        <w:t>𝑚</w:t>
      </w:r>
      <w:r>
        <w:rPr>
          <w:rFonts w:ascii="STIX Math" w:hAnsi="STIX Math" w:eastAsia="STIX Math"/>
          <w:position w:val="-3"/>
          <w:sz w:val="12"/>
        </w:rPr>
        <w:t>1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-13"/>
          <w:sz w:val="16"/>
        </w:rPr>
        <w:t> </w:t>
      </w:r>
      <w:r>
        <w:rPr>
          <w:rFonts w:ascii="STIX Math" w:hAnsi="STIX Math" w:eastAsia="STIX Math"/>
          <w:sz w:val="16"/>
        </w:rPr>
        <w:t>…</w:t>
      </w:r>
      <w:r>
        <w:rPr>
          <w:rFonts w:ascii="STIX Math" w:hAnsi="STIX Math" w:eastAsia="STIX Math"/>
          <w:spacing w:val="-13"/>
          <w:sz w:val="16"/>
        </w:rPr>
        <w:t> 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-13"/>
          <w:sz w:val="16"/>
        </w:rPr>
        <w:t> </w:t>
      </w:r>
      <w:r>
        <w:rPr>
          <w:rFonts w:ascii="STIX Math" w:hAnsi="STIX Math" w:eastAsia="STIX Math"/>
          <w:i/>
          <w:sz w:val="16"/>
        </w:rPr>
        <w:t>𝑚</w:t>
      </w:r>
      <w:r>
        <w:rPr>
          <w:rFonts w:ascii="STIX Math" w:hAnsi="STIX Math" w:eastAsia="STIX Math"/>
          <w:i/>
          <w:position w:val="-3"/>
          <w:sz w:val="12"/>
        </w:rPr>
        <w:t>𝑗</w:t>
      </w:r>
      <w:r>
        <w:rPr>
          <w:rFonts w:ascii="STIX Math" w:hAnsi="STIX Math" w:eastAsia="STIX Math"/>
          <w:i/>
          <w:spacing w:val="-12"/>
          <w:position w:val="-3"/>
          <w:sz w:val="12"/>
        </w:rPr>
        <w:t> 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-13"/>
          <w:sz w:val="16"/>
        </w:rPr>
        <w:t> </w:t>
      </w:r>
      <w:r>
        <w:rPr>
          <w:rFonts w:ascii="STIX Math" w:hAnsi="STIX Math" w:eastAsia="STIX Math"/>
          <w:sz w:val="16"/>
        </w:rPr>
        <w:t>…</w:t>
      </w:r>
      <w:r>
        <w:rPr>
          <w:rFonts w:ascii="STIX Math" w:hAnsi="STIX Math" w:eastAsia="STIX Math"/>
          <w:spacing w:val="-13"/>
          <w:sz w:val="16"/>
        </w:rPr>
        <w:t> 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-13"/>
          <w:sz w:val="16"/>
        </w:rPr>
        <w:t> </w:t>
      </w:r>
      <w:r>
        <w:rPr>
          <w:rFonts w:ascii="STIX Math" w:hAnsi="STIX Math" w:eastAsia="STIX Math"/>
          <w:i/>
          <w:sz w:val="16"/>
        </w:rPr>
        <w:t>𝑚</w:t>
      </w:r>
      <w:r>
        <w:rPr>
          <w:rFonts w:ascii="STIX Math" w:hAnsi="STIX Math" w:eastAsia="STIX Math"/>
          <w:i/>
          <w:position w:val="-3"/>
          <w:sz w:val="12"/>
        </w:rPr>
        <w:t>𝑀</w:t>
      </w:r>
      <w:r>
        <w:rPr>
          <w:rFonts w:ascii="STIX Math" w:hAnsi="STIX Math" w:eastAsia="STIX Math"/>
          <w:i/>
          <w:spacing w:val="-9"/>
          <w:position w:val="-3"/>
          <w:sz w:val="12"/>
        </w:rPr>
        <w:t> </w:t>
      </w:r>
      <w:r>
        <w:rPr>
          <w:rFonts w:ascii="STIX Math" w:hAnsi="STIX Math" w:eastAsia="STIX Math"/>
          <w:sz w:val="16"/>
        </w:rPr>
        <w:t>]</w:t>
      </w:r>
      <w:r>
        <w:rPr>
          <w:rFonts w:ascii="STIX Math" w:hAnsi="STIX Math" w:eastAsia="STIX Math"/>
          <w:spacing w:val="39"/>
          <w:sz w:val="16"/>
        </w:rPr>
        <w:t> </w:t>
      </w:r>
      <w:r>
        <w:rPr>
          <w:sz w:val="16"/>
        </w:rPr>
        <w:t>(</w:t>
      </w:r>
      <w:r>
        <w:rPr>
          <w:rFonts w:ascii="STIX Math" w:hAnsi="STIX Math" w:eastAsia="STIX Math"/>
          <w:sz w:val="16"/>
        </w:rPr>
        <w:t>0</w:t>
      </w:r>
      <w:r>
        <w:rPr>
          <w:rFonts w:ascii="STIX Math" w:hAnsi="STIX Math" w:eastAsia="STIX Math"/>
          <w:spacing w:val="61"/>
          <w:sz w:val="16"/>
        </w:rPr>
        <w:t> </w:t>
      </w:r>
      <w:r>
        <w:rPr>
          <w:rFonts w:ascii="STIX Math" w:hAnsi="STIX Math" w:eastAsia="STIX Math"/>
          <w:i/>
          <w:sz w:val="16"/>
        </w:rPr>
        <w:t>&lt;</w:t>
      </w:r>
      <w:r>
        <w:rPr>
          <w:rFonts w:ascii="STIX Math" w:hAnsi="STIX Math" w:eastAsia="STIX Math"/>
          <w:i/>
          <w:spacing w:val="60"/>
          <w:sz w:val="16"/>
        </w:rPr>
        <w:t> </w:t>
      </w:r>
      <w:r>
        <w:rPr>
          <w:rFonts w:ascii="STIX Math" w:hAnsi="STIX Math" w:eastAsia="STIX Math"/>
          <w:i/>
          <w:sz w:val="16"/>
        </w:rPr>
        <w:t>𝑗</w:t>
      </w:r>
      <w:r>
        <w:rPr>
          <w:rFonts w:ascii="STIX Math" w:hAnsi="STIX Math" w:eastAsia="STIX Math"/>
          <w:i/>
          <w:spacing w:val="72"/>
          <w:sz w:val="16"/>
        </w:rPr>
        <w:t> </w:t>
      </w:r>
      <w:r>
        <w:rPr>
          <w:rFonts w:ascii="Arial" w:hAnsi="Arial" w:eastAsia="Arial"/>
          <w:sz w:val="16"/>
        </w:rPr>
        <w:t>≤</w:t>
      </w:r>
      <w:r>
        <w:rPr>
          <w:rFonts w:ascii="Arial" w:hAnsi="Arial" w:eastAsia="Arial"/>
          <w:spacing w:val="56"/>
          <w:sz w:val="16"/>
        </w:rPr>
        <w:t> </w:t>
      </w:r>
      <w:r>
        <w:rPr>
          <w:rFonts w:ascii="STIX Math" w:hAnsi="STIX Math" w:eastAsia="STIX Math"/>
          <w:i/>
          <w:sz w:val="16"/>
        </w:rPr>
        <w:t>𝑀</w:t>
      </w:r>
      <w:r>
        <w:rPr>
          <w:rFonts w:ascii="STIX Math" w:hAnsi="STIX Math" w:eastAsia="STIX Math"/>
          <w:i/>
          <w:spacing w:val="-26"/>
          <w:sz w:val="16"/>
        </w:rPr>
        <w:t> </w:t>
      </w:r>
      <w:r>
        <w:rPr>
          <w:sz w:val="16"/>
        </w:rPr>
        <w:t>),</w:t>
      </w:r>
      <w:r>
        <w:rPr>
          <w:spacing w:val="39"/>
          <w:sz w:val="16"/>
        </w:rPr>
        <w:t> </w:t>
      </w:r>
      <w:r>
        <w:rPr>
          <w:spacing w:val="-2"/>
          <w:sz w:val="16"/>
        </w:rPr>
        <w:t>determine</w:t>
      </w:r>
    </w:p>
    <w:p>
      <w:pPr>
        <w:spacing w:line="228" w:lineRule="exact" w:before="0"/>
        <w:ind w:left="0" w:right="38" w:firstLine="0"/>
        <w:jc w:val="right"/>
        <w:rPr>
          <w:sz w:val="16"/>
        </w:rPr>
      </w:pPr>
      <w:r>
        <w:rPr>
          <w:w w:val="110"/>
          <w:sz w:val="16"/>
        </w:rPr>
        <w:t>the</w:t>
      </w:r>
      <w:r>
        <w:rPr>
          <w:spacing w:val="4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𝑀</w:t>
      </w:r>
      <w:r>
        <w:rPr>
          <w:rFonts w:ascii="STIX Math" w:hAnsi="STIX Math" w:eastAsia="STIX Math"/>
          <w:i/>
          <w:spacing w:val="27"/>
          <w:w w:val="110"/>
          <w:sz w:val="16"/>
        </w:rPr>
        <w:t> </w:t>
      </w:r>
      <w:r>
        <w:rPr>
          <w:w w:val="110"/>
          <w:sz w:val="16"/>
        </w:rPr>
        <w:t>classes</w:t>
      </w:r>
      <w:r>
        <w:rPr>
          <w:spacing w:val="12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𝑌</w:t>
      </w:r>
      <w:r>
        <w:rPr>
          <w:rFonts w:ascii="STIX Math" w:hAnsi="STIX Math" w:eastAsia="STIX Math"/>
          <w:i/>
          <w:spacing w:val="56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=</w:t>
      </w:r>
      <w:r>
        <w:rPr>
          <w:rFonts w:ascii="STIX Math" w:hAnsi="STIX Math" w:eastAsia="STIX Math"/>
          <w:spacing w:val="10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[</w:t>
      </w:r>
      <w:r>
        <w:rPr>
          <w:rFonts w:ascii="STIX Math" w:hAnsi="STIX Math" w:eastAsia="STIX Math"/>
          <w:i/>
          <w:w w:val="110"/>
          <w:sz w:val="16"/>
        </w:rPr>
        <w:t>𝑌</w:t>
      </w:r>
      <w:r>
        <w:rPr>
          <w:rFonts w:ascii="STIX Math" w:hAnsi="STIX Math" w:eastAsia="STIX Math"/>
          <w:i/>
          <w:spacing w:val="-13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  <w:vertAlign w:val="superscript"/>
        </w:rPr>
        <w:t>(</w:t>
      </w:r>
      <w:r>
        <w:rPr>
          <w:rFonts w:ascii="STIX Math" w:hAnsi="STIX Math" w:eastAsia="STIX Math"/>
          <w:i/>
          <w:w w:val="110"/>
          <w:sz w:val="16"/>
          <w:vertAlign w:val="superscript"/>
        </w:rPr>
        <w:t>𝑚</w:t>
      </w:r>
      <w:r>
        <w:rPr>
          <w:rFonts w:ascii="STIX Math" w:hAnsi="STIX Math" w:eastAsia="STIX Math"/>
          <w:w w:val="110"/>
          <w:sz w:val="16"/>
          <w:vertAlign w:val="superscript"/>
        </w:rPr>
        <w:t>1)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8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…</w:t>
      </w:r>
      <w:r>
        <w:rPr>
          <w:rFonts w:ascii="STIX Math" w:hAnsi="STIX Math" w:eastAsia="STIX Math"/>
          <w:spacing w:val="-18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8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𝑌</w:t>
      </w:r>
      <w:r>
        <w:rPr>
          <w:rFonts w:ascii="STIX Math" w:hAnsi="STIX Math" w:eastAsia="STIX Math"/>
          <w:i/>
          <w:spacing w:val="-13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position w:val="11"/>
          <w:sz w:val="12"/>
          <w:vertAlign w:val="baseline"/>
        </w:rPr>
        <w:t>(</w:t>
      </w:r>
      <w:r>
        <w:rPr>
          <w:rFonts w:ascii="STIX Math" w:hAnsi="STIX Math" w:eastAsia="STIX Math"/>
          <w:i/>
          <w:w w:val="110"/>
          <w:position w:val="11"/>
          <w:sz w:val="12"/>
          <w:vertAlign w:val="baseline"/>
        </w:rPr>
        <w:t>𝑚</w:t>
      </w:r>
      <w:r>
        <w:rPr>
          <w:rFonts w:ascii="STIX Math" w:hAnsi="STIX Math" w:eastAsia="STIX Math"/>
          <w:i/>
          <w:w w:val="110"/>
          <w:position w:val="8"/>
          <w:sz w:val="10"/>
          <w:vertAlign w:val="baseline"/>
        </w:rPr>
        <w:t>𝑗</w:t>
      </w:r>
      <w:r>
        <w:rPr>
          <w:rFonts w:ascii="STIX Math" w:hAnsi="STIX Math" w:eastAsia="STIX Math"/>
          <w:i/>
          <w:spacing w:val="-13"/>
          <w:w w:val="110"/>
          <w:position w:val="8"/>
          <w:sz w:val="10"/>
          <w:vertAlign w:val="baseline"/>
        </w:rPr>
        <w:t> </w:t>
      </w:r>
      <w:r>
        <w:rPr>
          <w:rFonts w:ascii="STIX Math" w:hAnsi="STIX Math" w:eastAsia="STIX Math"/>
          <w:w w:val="110"/>
          <w:position w:val="11"/>
          <w:sz w:val="12"/>
          <w:vertAlign w:val="baseline"/>
        </w:rPr>
        <w:t>)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8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…</w:t>
      </w:r>
      <w:r>
        <w:rPr>
          <w:rFonts w:ascii="STIX Math" w:hAnsi="STIX Math" w:eastAsia="STIX Math"/>
          <w:spacing w:val="-18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8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𝑌</w:t>
      </w:r>
      <w:r>
        <w:rPr>
          <w:rFonts w:ascii="STIX Math" w:hAnsi="STIX Math" w:eastAsia="STIX Math"/>
          <w:i/>
          <w:spacing w:val="-13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superscript"/>
        </w:rPr>
        <w:t>(</w:t>
      </w:r>
      <w:r>
        <w:rPr>
          <w:rFonts w:ascii="STIX Math" w:hAnsi="STIX Math" w:eastAsia="STIX Math"/>
          <w:i/>
          <w:w w:val="110"/>
          <w:sz w:val="16"/>
          <w:vertAlign w:val="superscript"/>
        </w:rPr>
        <w:t>𝑚𝑀</w:t>
      </w:r>
      <w:r>
        <w:rPr>
          <w:rFonts w:ascii="STIX Math" w:hAnsi="STIX Math" w:eastAsia="STIX Math"/>
          <w:i/>
          <w:spacing w:val="-26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superscript"/>
        </w:rPr>
        <w:t>)</w:t>
      </w:r>
      <w:r>
        <w:rPr>
          <w:rFonts w:ascii="STIX Math" w:hAnsi="STIX Math" w:eastAsia="STIX Math"/>
          <w:w w:val="110"/>
          <w:sz w:val="16"/>
          <w:vertAlign w:val="baseline"/>
        </w:rPr>
        <w:t>]</w:t>
      </w:r>
      <w:r>
        <w:rPr>
          <w:rFonts w:ascii="STIX Math" w:hAnsi="STIX Math" w:eastAsia="STIX Math"/>
          <w:spacing w:val="12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where</w:t>
      </w:r>
      <w:r>
        <w:rPr>
          <w:spacing w:val="12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each</w:t>
      </w:r>
      <w:r>
        <w:rPr>
          <w:spacing w:val="12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metric</w:t>
      </w:r>
      <w:r>
        <w:rPr>
          <w:spacing w:val="13"/>
          <w:w w:val="110"/>
          <w:sz w:val="16"/>
          <w:vertAlign w:val="baseline"/>
        </w:rPr>
        <w:t> </w:t>
      </w:r>
      <w:r>
        <w:rPr>
          <w:spacing w:val="-2"/>
          <w:w w:val="110"/>
          <w:sz w:val="16"/>
          <w:vertAlign w:val="baseline"/>
        </w:rPr>
        <w:t>class</w:t>
      </w:r>
    </w:p>
    <w:p>
      <w:pPr>
        <w:pStyle w:val="ListParagraph"/>
        <w:numPr>
          <w:ilvl w:val="1"/>
          <w:numId w:val="1"/>
        </w:numPr>
        <w:tabs>
          <w:tab w:pos="456" w:val="left" w:leader="none"/>
        </w:tabs>
        <w:spacing w:line="240" w:lineRule="auto" w:before="114" w:after="0"/>
        <w:ind w:left="456" w:right="0" w:hanging="345"/>
        <w:jc w:val="left"/>
        <w:rPr>
          <w:i/>
          <w:sz w:val="16"/>
        </w:rPr>
      </w:pPr>
      <w:r>
        <w:rPr/>
        <w:br w:type="column"/>
      </w:r>
      <w:bookmarkStart w:name="Evaluation metrics" w:id="27"/>
      <w:bookmarkEnd w:id="27"/>
      <w:r>
        <w:rPr/>
      </w:r>
      <w:r>
        <w:rPr>
          <w:i/>
          <w:sz w:val="16"/>
        </w:rPr>
        <w:t>Evaluation</w:t>
      </w:r>
      <w:r>
        <w:rPr>
          <w:i/>
          <w:spacing w:val="20"/>
          <w:sz w:val="16"/>
        </w:rPr>
        <w:t> </w:t>
      </w:r>
      <w:r>
        <w:rPr>
          <w:i/>
          <w:spacing w:val="-2"/>
          <w:sz w:val="16"/>
        </w:rPr>
        <w:t>metrics</w:t>
      </w:r>
    </w:p>
    <w:p>
      <w:pPr>
        <w:pStyle w:val="BodyText"/>
        <w:spacing w:before="6"/>
        <w:rPr>
          <w:i/>
        </w:rPr>
      </w:pPr>
    </w:p>
    <w:p>
      <w:pPr>
        <w:pStyle w:val="BodyText"/>
        <w:spacing w:line="210" w:lineRule="atLeast"/>
        <w:ind w:left="111" w:right="109" w:firstLine="239"/>
        <w:jc w:val="both"/>
      </w:pPr>
      <w:r>
        <w:rPr>
          <w:w w:val="110"/>
        </w:rPr>
        <w:t>The</w:t>
      </w:r>
      <w:r>
        <w:rPr>
          <w:w w:val="110"/>
        </w:rPr>
        <w:t> contrast</w:t>
      </w:r>
      <w:r>
        <w:rPr>
          <w:w w:val="110"/>
        </w:rPr>
        <w:t> between</w:t>
      </w:r>
      <w:r>
        <w:rPr>
          <w:w w:val="110"/>
        </w:rPr>
        <w:t> severity</w:t>
      </w:r>
      <w:r>
        <w:rPr>
          <w:w w:val="110"/>
        </w:rPr>
        <w:t> predictions</w:t>
      </w:r>
      <w:r>
        <w:rPr>
          <w:w w:val="110"/>
        </w:rPr>
        <w:t> and</w:t>
      </w:r>
      <w:r>
        <w:rPr>
          <w:w w:val="110"/>
        </w:rPr>
        <w:t> originally</w:t>
      </w:r>
      <w:r>
        <w:rPr>
          <w:w w:val="110"/>
        </w:rPr>
        <w:t> </w:t>
      </w:r>
      <w:r>
        <w:rPr>
          <w:w w:val="110"/>
        </w:rPr>
        <w:t>labeled ones</w:t>
      </w:r>
      <w:r>
        <w:rPr>
          <w:w w:val="110"/>
        </w:rPr>
        <w:t> is</w:t>
      </w:r>
      <w:r>
        <w:rPr>
          <w:w w:val="110"/>
        </w:rPr>
        <w:t> used</w:t>
      </w:r>
      <w:r>
        <w:rPr>
          <w:w w:val="110"/>
        </w:rPr>
        <w:t> for</w:t>
      </w:r>
      <w:r>
        <w:rPr>
          <w:w w:val="110"/>
        </w:rPr>
        <w:t> training</w:t>
      </w:r>
      <w:r>
        <w:rPr>
          <w:w w:val="110"/>
        </w:rPr>
        <w:t> and</w:t>
      </w:r>
      <w:r>
        <w:rPr>
          <w:w w:val="110"/>
        </w:rPr>
        <w:t> testing</w:t>
      </w:r>
      <w:r>
        <w:rPr>
          <w:w w:val="110"/>
        </w:rPr>
        <w:t> the</w:t>
      </w:r>
      <w:r>
        <w:rPr>
          <w:w w:val="110"/>
        </w:rPr>
        <w:t> classification</w:t>
      </w:r>
      <w:r>
        <w:rPr>
          <w:w w:val="110"/>
        </w:rPr>
        <w:t> performance.</w:t>
      </w:r>
      <w:r>
        <w:rPr>
          <w:spacing w:val="80"/>
          <w:w w:val="110"/>
        </w:rPr>
        <w:t> </w:t>
      </w:r>
      <w:r>
        <w:rPr>
          <w:w w:val="110"/>
        </w:rPr>
        <w:t>We</w:t>
      </w:r>
      <w:r>
        <w:rPr>
          <w:spacing w:val="10"/>
          <w:w w:val="110"/>
        </w:rPr>
        <w:t> </w:t>
      </w:r>
      <w:r>
        <w:rPr>
          <w:w w:val="110"/>
        </w:rPr>
        <w:t>employ</w:t>
      </w:r>
      <w:r>
        <w:rPr>
          <w:spacing w:val="10"/>
          <w:w w:val="110"/>
        </w:rPr>
        <w:t> </w:t>
      </w:r>
      <w:r>
        <w:rPr>
          <w:w w:val="110"/>
        </w:rPr>
        <w:t>Accuracy,</w:t>
      </w:r>
      <w:r>
        <w:rPr>
          <w:spacing w:val="11"/>
          <w:w w:val="110"/>
        </w:rPr>
        <w:t> </w:t>
      </w:r>
      <w:r>
        <w:rPr>
          <w:w w:val="110"/>
        </w:rPr>
        <w:t>Balanced</w:t>
      </w:r>
      <w:r>
        <w:rPr>
          <w:spacing w:val="11"/>
          <w:w w:val="110"/>
        </w:rPr>
        <w:t> </w:t>
      </w:r>
      <w:r>
        <w:rPr>
          <w:w w:val="110"/>
        </w:rPr>
        <w:t>Accuracy</w:t>
      </w:r>
      <w:r>
        <w:rPr>
          <w:spacing w:val="10"/>
          <w:w w:val="110"/>
        </w:rPr>
        <w:t> </w:t>
      </w:r>
      <w:r>
        <w:rPr>
          <w:w w:val="110"/>
        </w:rPr>
        <w:t>metrics</w:t>
      </w:r>
      <w:r>
        <w:rPr>
          <w:spacing w:val="10"/>
          <w:w w:val="110"/>
        </w:rPr>
        <w:t> </w:t>
      </w:r>
      <w:r>
        <w:rPr>
          <w:w w:val="110"/>
        </w:rPr>
        <w:t>[</w:t>
      </w:r>
      <w:hyperlink w:history="true" w:anchor="_bookmark59">
        <w:r>
          <w:rPr>
            <w:color w:val="007FAC"/>
            <w:w w:val="110"/>
          </w:rPr>
          <w:t>40</w:t>
        </w:r>
      </w:hyperlink>
      <w:r>
        <w:rPr>
          <w:w w:val="110"/>
        </w:rPr>
        <w:t>]</w:t>
      </w:r>
      <w:r>
        <w:rPr>
          <w:spacing w:val="10"/>
          <w:w w:val="110"/>
        </w:rPr>
        <w:t> </w:t>
      </w:r>
      <w:r>
        <w:rPr>
          <w:w w:val="110"/>
        </w:rPr>
        <w:t>as</w:t>
      </w:r>
      <w:r>
        <w:rPr>
          <w:spacing w:val="12"/>
          <w:w w:val="110"/>
        </w:rPr>
        <w:t> </w:t>
      </w:r>
      <w:r>
        <w:rPr>
          <w:w w:val="110"/>
        </w:rPr>
        <w:t>well</w:t>
      </w:r>
      <w:r>
        <w:rPr>
          <w:spacing w:val="10"/>
          <w:w w:val="110"/>
        </w:rPr>
        <w:t> </w:t>
      </w:r>
      <w:r>
        <w:rPr>
          <w:w w:val="110"/>
        </w:rPr>
        <w:t>as</w:t>
      </w:r>
      <w:r>
        <w:rPr>
          <w:spacing w:val="10"/>
          <w:w w:val="110"/>
        </w:rPr>
        <w:t> </w:t>
      </w:r>
      <w:r>
        <w:rPr>
          <w:spacing w:val="-5"/>
          <w:w w:val="110"/>
        </w:rPr>
        <w:t>F1-</w:t>
      </w:r>
    </w:p>
    <w:p>
      <w:pPr>
        <w:spacing w:after="0" w:line="210" w:lineRule="atLeast"/>
        <w:jc w:val="both"/>
        <w:sectPr>
          <w:type w:val="continuous"/>
          <w:pgSz w:w="11910" w:h="15880"/>
          <w:pgMar w:header="655" w:footer="544" w:top="620" w:bottom="280" w:left="640" w:right="640"/>
          <w:cols w:num="2" w:equalWidth="0">
            <w:col w:w="5174" w:space="206"/>
            <w:col w:w="5250"/>
          </w:cols>
        </w:sectPr>
      </w:pPr>
    </w:p>
    <w:p>
      <w:pPr>
        <w:spacing w:line="75" w:lineRule="exact" w:before="0"/>
        <w:ind w:left="228" w:right="0" w:firstLine="0"/>
        <w:jc w:val="left"/>
        <w:rPr>
          <w:rFonts w:ascii="STIX Math" w:eastAsia="STIX Math"/>
          <w:sz w:val="12"/>
        </w:rPr>
      </w:pPr>
      <w:r>
        <w:rPr>
          <w:rFonts w:ascii="STIX Math" w:eastAsia="STIX Math"/>
          <w:sz w:val="12"/>
        </w:rPr>
        <w:t>(</w:t>
      </w:r>
      <w:r>
        <w:rPr>
          <w:rFonts w:ascii="STIX Math" w:eastAsia="STIX Math"/>
          <w:i/>
          <w:sz w:val="12"/>
        </w:rPr>
        <w:t>𝑚</w:t>
      </w:r>
      <w:r>
        <w:rPr>
          <w:rFonts w:ascii="STIX Math" w:eastAsia="STIX Math"/>
          <w:i/>
          <w:spacing w:val="23"/>
          <w:sz w:val="12"/>
        </w:rPr>
        <w:t> </w:t>
      </w:r>
      <w:r>
        <w:rPr>
          <w:rFonts w:ascii="STIX Math" w:eastAsia="STIX Math"/>
          <w:spacing w:val="-10"/>
          <w:sz w:val="12"/>
        </w:rPr>
        <w:t>)</w:t>
      </w:r>
    </w:p>
    <w:p>
      <w:pPr>
        <w:tabs>
          <w:tab w:pos="633" w:val="left" w:leader="none"/>
        </w:tabs>
        <w:spacing w:line="28" w:lineRule="auto" w:before="6"/>
        <w:ind w:left="228" w:right="0" w:firstLine="0"/>
        <w:jc w:val="left"/>
        <w:rPr>
          <w:rFonts w:ascii="STIX Math" w:eastAsia="STIX Math"/>
          <w:i/>
          <w:sz w:val="12"/>
        </w:rPr>
      </w:pPr>
      <w:r>
        <w:rPr/>
        <w:br w:type="column"/>
      </w:r>
      <w:r>
        <w:rPr>
          <w:rFonts w:ascii="STIX Math" w:eastAsia="STIX Math"/>
          <w:i/>
          <w:spacing w:val="-10"/>
          <w:position w:val="2"/>
          <w:sz w:val="12"/>
        </w:rPr>
        <w:t>𝑖</w:t>
      </w:r>
      <w:r>
        <w:rPr>
          <w:rFonts w:ascii="STIX Math" w:eastAsia="STIX Math"/>
          <w:i/>
          <w:position w:val="2"/>
          <w:sz w:val="12"/>
        </w:rPr>
        <w:tab/>
      </w:r>
      <w:r>
        <w:rPr>
          <w:rFonts w:ascii="STIX Math" w:eastAsia="STIX Math"/>
          <w:i/>
          <w:spacing w:val="-10"/>
          <w:sz w:val="12"/>
        </w:rPr>
        <w:t>𝑖</w:t>
      </w:r>
    </w:p>
    <w:p>
      <w:pPr>
        <w:tabs>
          <w:tab w:pos="640" w:val="left" w:leader="none"/>
        </w:tabs>
        <w:spacing w:line="75" w:lineRule="exact" w:before="0"/>
        <w:ind w:left="228" w:right="0" w:firstLine="0"/>
        <w:jc w:val="left"/>
        <w:rPr>
          <w:rFonts w:ascii="STIX Math" w:eastAsia="STIX Math"/>
          <w:i/>
          <w:sz w:val="12"/>
        </w:rPr>
      </w:pPr>
      <w:r>
        <w:rPr/>
        <w:br w:type="column"/>
      </w:r>
      <w:r>
        <w:rPr>
          <w:rFonts w:ascii="STIX Math" w:eastAsia="STIX Math"/>
          <w:i/>
          <w:spacing w:val="-10"/>
          <w:position w:val="8"/>
          <w:sz w:val="12"/>
        </w:rPr>
        <w:t>𝑖</w:t>
      </w:r>
      <w:r>
        <w:rPr>
          <w:rFonts w:ascii="STIX Math" w:eastAsia="STIX Math"/>
          <w:i/>
          <w:position w:val="8"/>
          <w:sz w:val="12"/>
        </w:rPr>
        <w:tab/>
      </w:r>
      <w:r>
        <w:rPr>
          <w:rFonts w:ascii="STIX Math" w:eastAsia="STIX Math"/>
          <w:sz w:val="12"/>
        </w:rPr>
        <w:t>(</w:t>
      </w:r>
      <w:r>
        <w:rPr>
          <w:rFonts w:ascii="STIX Math" w:eastAsia="STIX Math"/>
          <w:i/>
          <w:sz w:val="12"/>
        </w:rPr>
        <w:t>𝑚</w:t>
      </w:r>
      <w:r>
        <w:rPr>
          <w:rFonts w:ascii="STIX Math" w:eastAsia="STIX Math"/>
          <w:i/>
          <w:spacing w:val="22"/>
          <w:sz w:val="12"/>
        </w:rPr>
        <w:t> </w:t>
      </w:r>
      <w:r>
        <w:rPr>
          <w:rFonts w:ascii="STIX Math" w:eastAsia="STIX Math"/>
          <w:sz w:val="12"/>
        </w:rPr>
        <w:t>)</w:t>
      </w:r>
      <w:r>
        <w:rPr>
          <w:rFonts w:ascii="STIX Math" w:eastAsia="STIX Math"/>
          <w:spacing w:val="3"/>
          <w:sz w:val="12"/>
        </w:rPr>
        <w:t> </w:t>
      </w:r>
      <w:r>
        <w:rPr>
          <w:rFonts w:ascii="STIX Math" w:eastAsia="STIX Math"/>
          <w:i/>
          <w:spacing w:val="-10"/>
          <w:position w:val="8"/>
          <w:sz w:val="12"/>
        </w:rPr>
        <w:t>𝑖</w:t>
      </w:r>
    </w:p>
    <w:p>
      <w:pPr>
        <w:spacing w:after="0" w:line="75" w:lineRule="exact"/>
        <w:jc w:val="left"/>
        <w:rPr>
          <w:rFonts w:ascii="STIX Math" w:eastAsia="STIX Math"/>
          <w:sz w:val="12"/>
        </w:rPr>
        <w:sectPr>
          <w:type w:val="continuous"/>
          <w:pgSz w:w="11910" w:h="15880"/>
          <w:pgMar w:header="655" w:footer="544" w:top="620" w:bottom="280" w:left="640" w:right="640"/>
          <w:cols w:num="3" w:equalWidth="0">
            <w:col w:w="489" w:space="523"/>
            <w:col w:w="712" w:space="363"/>
            <w:col w:w="8543"/>
          </w:cols>
        </w:sectPr>
      </w:pPr>
    </w:p>
    <w:p>
      <w:pPr>
        <w:spacing w:line="128" w:lineRule="exact" w:before="0"/>
        <w:ind w:left="111" w:right="0" w:firstLine="0"/>
        <w:jc w:val="left"/>
        <w:rPr>
          <w:rFonts w:ascii="STIX Math" w:eastAsia="STIX Math"/>
          <w:i/>
          <w:sz w:val="10"/>
        </w:rPr>
      </w:pPr>
      <w:r>
        <w:rPr>
          <w:rFonts w:ascii="STIX Math" w:eastAsia="STIX Math"/>
          <w:i/>
          <w:position w:val="-7"/>
          <w:sz w:val="16"/>
        </w:rPr>
        <w:t>𝑌</w:t>
      </w:r>
      <w:r>
        <w:rPr>
          <w:rFonts w:ascii="STIX Math" w:eastAsia="STIX Math"/>
          <w:i/>
          <w:spacing w:val="37"/>
          <w:position w:val="-7"/>
          <w:sz w:val="16"/>
        </w:rPr>
        <w:t>  </w:t>
      </w:r>
      <w:r>
        <w:rPr>
          <w:rFonts w:ascii="STIX Math" w:eastAsia="STIX Math"/>
          <w:i/>
          <w:spacing w:val="-10"/>
          <w:sz w:val="10"/>
        </w:rPr>
        <w:t>𝑗</w:t>
      </w:r>
    </w:p>
    <w:p>
      <w:pPr>
        <w:spacing w:line="128" w:lineRule="exact" w:before="0"/>
        <w:ind w:left="107" w:right="0" w:firstLine="0"/>
        <w:jc w:val="left"/>
        <w:rPr>
          <w:rFonts w:ascii="STIX Math" w:eastAsia="STIX Math"/>
          <w:i/>
          <w:sz w:val="16"/>
        </w:rPr>
      </w:pPr>
      <w:r>
        <w:rPr/>
        <w:br w:type="column"/>
      </w:r>
      <w:r>
        <w:rPr>
          <w:w w:val="110"/>
          <w:sz w:val="16"/>
        </w:rPr>
        <w:t>has</w:t>
      </w:r>
      <w:r>
        <w:rPr>
          <w:spacing w:val="35"/>
          <w:w w:val="110"/>
          <w:sz w:val="16"/>
        </w:rPr>
        <w:t> </w:t>
      </w:r>
      <w:r>
        <w:rPr>
          <w:w w:val="110"/>
          <w:sz w:val="16"/>
        </w:rPr>
        <w:t>a</w:t>
      </w:r>
      <w:r>
        <w:rPr>
          <w:spacing w:val="35"/>
          <w:w w:val="110"/>
          <w:sz w:val="16"/>
        </w:rPr>
        <w:t> </w:t>
      </w:r>
      <w:r>
        <w:rPr>
          <w:w w:val="110"/>
          <w:sz w:val="16"/>
        </w:rPr>
        <w:t>set</w:t>
      </w:r>
      <w:r>
        <w:rPr>
          <w:spacing w:val="35"/>
          <w:w w:val="110"/>
          <w:sz w:val="16"/>
        </w:rPr>
        <w:t> </w:t>
      </w:r>
      <w:r>
        <w:rPr>
          <w:w w:val="110"/>
          <w:sz w:val="16"/>
        </w:rPr>
        <w:t>of</w:t>
      </w:r>
      <w:r>
        <w:rPr>
          <w:spacing w:val="35"/>
          <w:w w:val="110"/>
          <w:sz w:val="16"/>
        </w:rPr>
        <w:t> </w:t>
      </w:r>
      <w:r>
        <w:rPr>
          <w:w w:val="110"/>
          <w:sz w:val="16"/>
        </w:rPr>
        <w:t>measurements</w:t>
      </w:r>
      <w:r>
        <w:rPr>
          <w:spacing w:val="35"/>
          <w:w w:val="110"/>
          <w:sz w:val="16"/>
        </w:rPr>
        <w:t> </w:t>
      </w:r>
      <w:r>
        <w:rPr>
          <w:rFonts w:ascii="STIX Math" w:eastAsia="STIX Math"/>
          <w:i/>
          <w:w w:val="110"/>
          <w:sz w:val="16"/>
        </w:rPr>
        <w:t>𝑌</w:t>
      </w:r>
      <w:r>
        <w:rPr>
          <w:rFonts w:ascii="STIX Math" w:eastAsia="STIX Math"/>
          <w:i/>
          <w:spacing w:val="32"/>
          <w:w w:val="110"/>
          <w:sz w:val="16"/>
        </w:rPr>
        <w:t>  </w:t>
      </w:r>
      <w:r>
        <w:rPr>
          <w:rFonts w:ascii="STIX Math" w:eastAsia="STIX Math"/>
          <w:i/>
          <w:spacing w:val="-10"/>
          <w:w w:val="110"/>
          <w:sz w:val="16"/>
          <w:vertAlign w:val="superscript"/>
        </w:rPr>
        <w:t>𝑗</w:t>
      </w:r>
    </w:p>
    <w:p>
      <w:pPr>
        <w:spacing w:line="128" w:lineRule="exact" w:before="0"/>
        <w:ind w:left="111" w:right="0" w:firstLine="0"/>
        <w:jc w:val="left"/>
        <w:rPr>
          <w:rFonts w:ascii="STIX Math" w:hAnsi="STIX Math" w:eastAsia="STIX Math"/>
          <w:i/>
          <w:sz w:val="16"/>
        </w:rPr>
      </w:pPr>
      <w:r>
        <w:rPr/>
        <w:br w:type="column"/>
      </w:r>
      <w:r>
        <w:rPr>
          <w:rFonts w:ascii="STIX Math" w:hAnsi="STIX Math" w:eastAsia="STIX Math"/>
          <w:position w:val="1"/>
          <w:sz w:val="16"/>
        </w:rPr>
        <w:t>∈</w:t>
      </w:r>
      <w:r>
        <w:rPr>
          <w:rFonts w:ascii="STIX Math" w:hAnsi="STIX Math" w:eastAsia="STIX Math"/>
          <w:spacing w:val="64"/>
          <w:position w:val="1"/>
          <w:sz w:val="16"/>
        </w:rPr>
        <w:t> </w:t>
      </w:r>
      <w:r>
        <w:rPr>
          <w:rFonts w:ascii="STIX Math" w:hAnsi="STIX Math" w:eastAsia="STIX Math"/>
          <w:position w:val="1"/>
          <w:sz w:val="16"/>
        </w:rPr>
        <w:t>{</w:t>
      </w:r>
      <w:r>
        <w:rPr>
          <w:rFonts w:ascii="STIX Math" w:hAnsi="STIX Math" w:eastAsia="STIX Math"/>
          <w:i/>
          <w:position w:val="1"/>
          <w:sz w:val="16"/>
        </w:rPr>
        <w:t>𝑐</w:t>
      </w:r>
      <w:r>
        <w:rPr>
          <w:rFonts w:ascii="STIX Math" w:hAnsi="STIX Math" w:eastAsia="STIX Math"/>
          <w:i/>
          <w:spacing w:val="18"/>
          <w:position w:val="1"/>
          <w:sz w:val="16"/>
        </w:rPr>
        <w:t> </w:t>
      </w:r>
      <w:r>
        <w:rPr>
          <w:rFonts w:ascii="STIX Math" w:hAnsi="STIX Math" w:eastAsia="STIX Math"/>
          <w:sz w:val="10"/>
        </w:rPr>
        <w:t>(</w:t>
      </w:r>
      <w:r>
        <w:rPr>
          <w:rFonts w:ascii="STIX Math" w:hAnsi="STIX Math" w:eastAsia="STIX Math"/>
          <w:i/>
          <w:sz w:val="10"/>
        </w:rPr>
        <w:t>𝑚</w:t>
      </w:r>
      <w:r>
        <w:rPr>
          <w:rFonts w:ascii="STIX Math" w:hAnsi="STIX Math" w:eastAsia="STIX Math"/>
          <w:i/>
          <w:spacing w:val="28"/>
          <w:sz w:val="10"/>
        </w:rPr>
        <w:t> </w:t>
      </w:r>
      <w:r>
        <w:rPr>
          <w:rFonts w:ascii="STIX Math" w:hAnsi="STIX Math" w:eastAsia="STIX Math"/>
          <w:sz w:val="10"/>
        </w:rPr>
        <w:t>)</w:t>
      </w:r>
      <w:r>
        <w:rPr>
          <w:rFonts w:ascii="STIX Math" w:hAnsi="STIX Math" w:eastAsia="STIX Math"/>
          <w:spacing w:val="-6"/>
          <w:sz w:val="10"/>
        </w:rPr>
        <w:t> </w:t>
      </w:r>
      <w:r>
        <w:rPr>
          <w:rFonts w:ascii="STIX Math" w:hAnsi="STIX Math" w:eastAsia="STIX Math"/>
          <w:i/>
          <w:position w:val="1"/>
          <w:sz w:val="16"/>
        </w:rPr>
        <w:t>,</w:t>
      </w:r>
      <w:r>
        <w:rPr>
          <w:rFonts w:ascii="STIX Math" w:hAnsi="STIX Math" w:eastAsia="STIX Math"/>
          <w:i/>
          <w:spacing w:val="-14"/>
          <w:position w:val="1"/>
          <w:sz w:val="16"/>
        </w:rPr>
        <w:t> </w:t>
      </w:r>
      <w:r>
        <w:rPr>
          <w:rFonts w:ascii="STIX Math" w:hAnsi="STIX Math" w:eastAsia="STIX Math"/>
          <w:position w:val="1"/>
          <w:sz w:val="16"/>
        </w:rPr>
        <w:t>…</w:t>
      </w:r>
      <w:r>
        <w:rPr>
          <w:rFonts w:ascii="STIX Math" w:hAnsi="STIX Math" w:eastAsia="STIX Math"/>
          <w:spacing w:val="-14"/>
          <w:position w:val="1"/>
          <w:sz w:val="16"/>
        </w:rPr>
        <w:t> </w:t>
      </w:r>
      <w:r>
        <w:rPr>
          <w:rFonts w:ascii="STIX Math" w:hAnsi="STIX Math" w:eastAsia="STIX Math"/>
          <w:i/>
          <w:position w:val="1"/>
          <w:sz w:val="16"/>
        </w:rPr>
        <w:t>,</w:t>
      </w:r>
      <w:r>
        <w:rPr>
          <w:rFonts w:ascii="STIX Math" w:hAnsi="STIX Math" w:eastAsia="STIX Math"/>
          <w:i/>
          <w:spacing w:val="-14"/>
          <w:position w:val="1"/>
          <w:sz w:val="16"/>
        </w:rPr>
        <w:t> </w:t>
      </w:r>
      <w:r>
        <w:rPr>
          <w:rFonts w:ascii="STIX Math" w:hAnsi="STIX Math" w:eastAsia="STIX Math"/>
          <w:i/>
          <w:position w:val="1"/>
          <w:sz w:val="16"/>
        </w:rPr>
        <w:t>𝑐</w:t>
      </w:r>
      <w:r>
        <w:rPr>
          <w:rFonts w:ascii="STIX Math" w:hAnsi="STIX Math" w:eastAsia="STIX Math"/>
          <w:i/>
          <w:spacing w:val="22"/>
          <w:position w:val="1"/>
          <w:sz w:val="16"/>
        </w:rPr>
        <w:t> </w:t>
      </w:r>
      <w:r>
        <w:rPr>
          <w:rFonts w:ascii="STIX Math" w:hAnsi="STIX Math" w:eastAsia="STIX Math"/>
          <w:sz w:val="10"/>
        </w:rPr>
        <w:t>(</w:t>
      </w:r>
      <w:r>
        <w:rPr>
          <w:rFonts w:ascii="STIX Math" w:hAnsi="STIX Math" w:eastAsia="STIX Math"/>
          <w:i/>
          <w:sz w:val="10"/>
        </w:rPr>
        <w:t>𝑚</w:t>
      </w:r>
      <w:r>
        <w:rPr>
          <w:rFonts w:ascii="STIX Math" w:hAnsi="STIX Math" w:eastAsia="STIX Math"/>
          <w:i/>
          <w:spacing w:val="28"/>
          <w:sz w:val="10"/>
        </w:rPr>
        <w:t> </w:t>
      </w:r>
      <w:r>
        <w:rPr>
          <w:rFonts w:ascii="STIX Math" w:hAnsi="STIX Math" w:eastAsia="STIX Math"/>
          <w:sz w:val="10"/>
        </w:rPr>
        <w:t>)</w:t>
      </w:r>
      <w:r>
        <w:rPr>
          <w:rFonts w:ascii="STIX Math" w:hAnsi="STIX Math" w:eastAsia="STIX Math"/>
          <w:spacing w:val="-6"/>
          <w:sz w:val="10"/>
        </w:rPr>
        <w:t> </w:t>
      </w:r>
      <w:r>
        <w:rPr>
          <w:rFonts w:ascii="STIX Math" w:hAnsi="STIX Math" w:eastAsia="STIX Math"/>
          <w:i/>
          <w:position w:val="1"/>
          <w:sz w:val="16"/>
        </w:rPr>
        <w:t>,</w:t>
      </w:r>
      <w:r>
        <w:rPr>
          <w:rFonts w:ascii="STIX Math" w:hAnsi="STIX Math" w:eastAsia="STIX Math"/>
          <w:i/>
          <w:spacing w:val="-14"/>
          <w:position w:val="1"/>
          <w:sz w:val="16"/>
        </w:rPr>
        <w:t> </w:t>
      </w:r>
      <w:r>
        <w:rPr>
          <w:rFonts w:ascii="STIX Math" w:hAnsi="STIX Math" w:eastAsia="STIX Math"/>
          <w:position w:val="1"/>
          <w:sz w:val="16"/>
        </w:rPr>
        <w:t>…</w:t>
      </w:r>
      <w:r>
        <w:rPr>
          <w:rFonts w:ascii="STIX Math" w:hAnsi="STIX Math" w:eastAsia="STIX Math"/>
          <w:spacing w:val="-14"/>
          <w:position w:val="1"/>
          <w:sz w:val="16"/>
        </w:rPr>
        <w:t> </w:t>
      </w:r>
      <w:r>
        <w:rPr>
          <w:rFonts w:ascii="STIX Math" w:hAnsi="STIX Math" w:eastAsia="STIX Math"/>
          <w:i/>
          <w:position w:val="1"/>
          <w:sz w:val="16"/>
        </w:rPr>
        <w:t>,</w:t>
      </w:r>
      <w:r>
        <w:rPr>
          <w:rFonts w:ascii="STIX Math" w:hAnsi="STIX Math" w:eastAsia="STIX Math"/>
          <w:i/>
          <w:spacing w:val="-14"/>
          <w:position w:val="1"/>
          <w:sz w:val="16"/>
        </w:rPr>
        <w:t> </w:t>
      </w:r>
      <w:r>
        <w:rPr>
          <w:rFonts w:ascii="STIX Math" w:hAnsi="STIX Math" w:eastAsia="STIX Math"/>
          <w:i/>
          <w:spacing w:val="-10"/>
          <w:position w:val="1"/>
          <w:sz w:val="16"/>
        </w:rPr>
        <w:t>𝑐</w:t>
      </w:r>
    </w:p>
    <w:p>
      <w:pPr>
        <w:spacing w:line="128" w:lineRule="exact" w:before="0"/>
        <w:ind w:left="60" w:right="0" w:firstLine="0"/>
        <w:jc w:val="left"/>
        <w:rPr>
          <w:rFonts w:ascii="STIX Math" w:eastAsia="STIX Math"/>
          <w:sz w:val="16"/>
        </w:rPr>
      </w:pPr>
      <w:r>
        <w:rPr/>
        <w:br w:type="column"/>
      </w:r>
      <w:r>
        <w:rPr>
          <w:rFonts w:ascii="STIX Math" w:eastAsia="STIX Math"/>
          <w:sz w:val="10"/>
        </w:rPr>
        <w:t>(</w:t>
      </w:r>
      <w:r>
        <w:rPr>
          <w:rFonts w:ascii="STIX Math" w:eastAsia="STIX Math"/>
          <w:i/>
          <w:sz w:val="10"/>
        </w:rPr>
        <w:t>𝑚</w:t>
      </w:r>
      <w:r>
        <w:rPr>
          <w:rFonts w:ascii="STIX Math" w:eastAsia="STIX Math"/>
          <w:i/>
          <w:spacing w:val="27"/>
          <w:sz w:val="10"/>
        </w:rPr>
        <w:t> </w:t>
      </w:r>
      <w:r>
        <w:rPr>
          <w:rFonts w:ascii="STIX Math" w:eastAsia="STIX Math"/>
          <w:sz w:val="10"/>
        </w:rPr>
        <w:t>)</w:t>
      </w:r>
      <w:r>
        <w:rPr>
          <w:rFonts w:ascii="STIX Math" w:eastAsia="STIX Math"/>
          <w:spacing w:val="-6"/>
          <w:sz w:val="10"/>
        </w:rPr>
        <w:t> </w:t>
      </w:r>
      <w:r>
        <w:rPr>
          <w:rFonts w:ascii="STIX Math" w:eastAsia="STIX Math"/>
          <w:spacing w:val="-10"/>
          <w:position w:val="1"/>
          <w:sz w:val="16"/>
        </w:rPr>
        <w:t>}</w:t>
      </w:r>
    </w:p>
    <w:p>
      <w:pPr>
        <w:pStyle w:val="BodyText"/>
        <w:spacing w:line="128" w:lineRule="exact"/>
        <w:ind w:left="111"/>
      </w:pPr>
      <w:r>
        <w:rPr/>
        <w:br w:type="column"/>
      </w:r>
      <w:r>
        <w:rPr>
          <w:w w:val="110"/>
        </w:rPr>
        <w:t>score</w:t>
      </w:r>
      <w:r>
        <w:rPr>
          <w:spacing w:val="38"/>
          <w:w w:val="110"/>
        </w:rPr>
        <w:t> </w:t>
      </w:r>
      <w:r>
        <w:rPr>
          <w:w w:val="110"/>
        </w:rPr>
        <w:t>[</w:t>
      </w:r>
      <w:hyperlink w:history="true" w:anchor="_bookmark60">
        <w:r>
          <w:rPr>
            <w:color w:val="007FAC"/>
            <w:w w:val="110"/>
          </w:rPr>
          <w:t>41</w:t>
        </w:r>
      </w:hyperlink>
      <w:r>
        <w:rPr>
          <w:w w:val="110"/>
        </w:rPr>
        <w:t>]</w:t>
      </w:r>
      <w:r>
        <w:rPr>
          <w:spacing w:val="39"/>
          <w:w w:val="110"/>
        </w:rPr>
        <w:t> </w:t>
      </w:r>
      <w:r>
        <w:rPr>
          <w:w w:val="110"/>
        </w:rPr>
        <w:t>to</w:t>
      </w:r>
      <w:r>
        <w:rPr>
          <w:spacing w:val="38"/>
          <w:w w:val="110"/>
        </w:rPr>
        <w:t> </w:t>
      </w:r>
      <w:r>
        <w:rPr>
          <w:w w:val="110"/>
        </w:rPr>
        <w:t>assess</w:t>
      </w:r>
      <w:r>
        <w:rPr>
          <w:spacing w:val="39"/>
          <w:w w:val="110"/>
        </w:rPr>
        <w:t> </w:t>
      </w:r>
      <w:r>
        <w:rPr>
          <w:w w:val="110"/>
        </w:rPr>
        <w:t>this</w:t>
      </w:r>
      <w:r>
        <w:rPr>
          <w:spacing w:val="38"/>
          <w:w w:val="110"/>
        </w:rPr>
        <w:t> </w:t>
      </w:r>
      <w:r>
        <w:rPr>
          <w:w w:val="110"/>
        </w:rPr>
        <w:t>contrast.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39"/>
          <w:w w:val="110"/>
        </w:rPr>
        <w:t> </w:t>
      </w:r>
      <w:r>
        <w:rPr>
          <w:w w:val="110"/>
        </w:rPr>
        <w:t>performance</w:t>
      </w:r>
      <w:r>
        <w:rPr>
          <w:spacing w:val="39"/>
          <w:w w:val="110"/>
        </w:rPr>
        <w:t> </w:t>
      </w:r>
      <w:r>
        <w:rPr>
          <w:w w:val="110"/>
        </w:rPr>
        <w:t>implication</w:t>
      </w:r>
      <w:r>
        <w:rPr>
          <w:spacing w:val="38"/>
          <w:w w:val="110"/>
        </w:rPr>
        <w:t> </w:t>
      </w:r>
      <w:r>
        <w:rPr>
          <w:spacing w:val="-5"/>
          <w:w w:val="110"/>
        </w:rPr>
        <w:t>ac-</w:t>
      </w:r>
    </w:p>
    <w:p>
      <w:pPr>
        <w:spacing w:after="0" w:line="128" w:lineRule="exact"/>
        <w:sectPr>
          <w:type w:val="continuous"/>
          <w:pgSz w:w="11910" w:h="15880"/>
          <w:pgMar w:header="655" w:footer="544" w:top="620" w:bottom="280" w:left="640" w:right="640"/>
          <w:cols w:num="5" w:equalWidth="0">
            <w:col w:w="393" w:space="40"/>
            <w:col w:w="2459" w:space="62"/>
            <w:col w:w="1791" w:space="40"/>
            <w:col w:w="389" w:space="206"/>
            <w:col w:w="5250"/>
          </w:cols>
        </w:sectPr>
      </w:pPr>
    </w:p>
    <w:p>
      <w:pPr>
        <w:tabs>
          <w:tab w:pos="2695" w:val="left" w:leader="none"/>
        </w:tabs>
        <w:spacing w:line="37" w:lineRule="exact" w:before="0"/>
        <w:ind w:left="197" w:right="0" w:firstLine="0"/>
        <w:jc w:val="left"/>
        <w:rPr>
          <w:rFonts w:ascii="STIX Math" w:eastAsia="STIX Math"/>
          <w:i/>
          <w:sz w:val="12"/>
        </w:rPr>
      </w:pPr>
      <w:r>
        <w:rPr>
          <w:rFonts w:ascii="STIX Math" w:eastAsia="STIX Math"/>
          <w:i/>
          <w:spacing w:val="-10"/>
          <w:sz w:val="12"/>
        </w:rPr>
        <w:t>𝑖</w:t>
      </w:r>
      <w:r>
        <w:rPr>
          <w:rFonts w:ascii="STIX Math" w:eastAsia="STIX Math"/>
          <w:i/>
          <w:sz w:val="12"/>
        </w:rPr>
        <w:tab/>
      </w:r>
      <w:r>
        <w:rPr>
          <w:rFonts w:ascii="STIX Math" w:eastAsia="STIX Math"/>
          <w:i/>
          <w:spacing w:val="-10"/>
          <w:sz w:val="12"/>
        </w:rPr>
        <w:t>𝑖</w:t>
      </w:r>
    </w:p>
    <w:p>
      <w:pPr>
        <w:spacing w:line="46" w:lineRule="exact" w:before="0"/>
        <w:ind w:left="548" w:right="0" w:firstLine="0"/>
        <w:jc w:val="left"/>
        <w:rPr>
          <w:rFonts w:ascii="STIX Math"/>
          <w:sz w:val="12"/>
        </w:rPr>
      </w:pPr>
      <w:r>
        <w:rPr>
          <w:rFonts w:ascii="STIX Math"/>
          <w:spacing w:val="-10"/>
          <w:sz w:val="12"/>
        </w:rPr>
        <w:t>(</w:t>
      </w:r>
    </w:p>
    <w:p>
      <w:pPr>
        <w:spacing w:line="83" w:lineRule="exact" w:before="0"/>
        <w:ind w:left="197" w:right="0" w:firstLine="0"/>
        <w:jc w:val="left"/>
        <w:rPr>
          <w:rFonts w:ascii="STIX Math" w:eastAsia="STIX Math"/>
          <w:i/>
          <w:sz w:val="10"/>
        </w:rPr>
      </w:pPr>
      <w:r>
        <w:rPr/>
        <w:br w:type="column"/>
      </w:r>
      <w:r>
        <w:rPr>
          <w:rFonts w:ascii="STIX Math" w:eastAsia="STIX Math"/>
          <w:position w:val="-2"/>
          <w:sz w:val="12"/>
        </w:rPr>
        <w:t>1</w:t>
      </w:r>
      <w:r>
        <w:rPr>
          <w:rFonts w:ascii="STIX Math" w:eastAsia="STIX Math"/>
          <w:spacing w:val="72"/>
          <w:position w:val="-2"/>
          <w:sz w:val="12"/>
        </w:rPr>
        <w:t> </w:t>
      </w:r>
      <w:r>
        <w:rPr>
          <w:rFonts w:ascii="STIX Math" w:eastAsia="STIX Math"/>
          <w:i/>
          <w:spacing w:val="-10"/>
          <w:sz w:val="10"/>
        </w:rPr>
        <w:t>𝑗</w:t>
      </w:r>
    </w:p>
    <w:p>
      <w:pPr>
        <w:spacing w:line="83" w:lineRule="exact" w:before="0"/>
        <w:ind w:left="197" w:right="0" w:firstLine="0"/>
        <w:jc w:val="left"/>
        <w:rPr>
          <w:rFonts w:ascii="STIX Math" w:eastAsia="STIX Math"/>
          <w:i/>
          <w:sz w:val="10"/>
        </w:rPr>
      </w:pPr>
      <w:r>
        <w:rPr/>
        <w:br w:type="column"/>
      </w:r>
      <w:r>
        <w:rPr>
          <w:rFonts w:ascii="STIX Math" w:eastAsia="STIX Math"/>
          <w:i/>
          <w:position w:val="-2"/>
          <w:sz w:val="12"/>
        </w:rPr>
        <w:t>𝑘</w:t>
      </w:r>
      <w:r>
        <w:rPr>
          <w:rFonts w:ascii="STIX Math" w:eastAsia="STIX Math"/>
          <w:i/>
          <w:spacing w:val="72"/>
          <w:position w:val="-2"/>
          <w:sz w:val="12"/>
        </w:rPr>
        <w:t> </w:t>
      </w:r>
      <w:r>
        <w:rPr>
          <w:rFonts w:ascii="STIX Math" w:eastAsia="STIX Math"/>
          <w:i/>
          <w:spacing w:val="-10"/>
          <w:sz w:val="10"/>
        </w:rPr>
        <w:t>𝑗</w:t>
      </w:r>
    </w:p>
    <w:p>
      <w:pPr>
        <w:spacing w:line="83" w:lineRule="exact" w:before="0"/>
        <w:ind w:left="197" w:right="0" w:firstLine="0"/>
        <w:jc w:val="left"/>
        <w:rPr>
          <w:rFonts w:ascii="STIX Math" w:eastAsia="STIX Math"/>
          <w:i/>
          <w:sz w:val="10"/>
        </w:rPr>
      </w:pPr>
      <w:r>
        <w:rPr/>
        <w:br w:type="column"/>
      </w:r>
      <w:r>
        <w:rPr>
          <w:rFonts w:ascii="STIX Math" w:eastAsia="STIX Math"/>
          <w:i/>
          <w:position w:val="-2"/>
          <w:sz w:val="12"/>
        </w:rPr>
        <w:t>𝐾</w:t>
      </w:r>
      <w:r>
        <w:rPr>
          <w:rFonts w:ascii="STIX Math" w:eastAsia="STIX Math"/>
          <w:i/>
          <w:spacing w:val="67"/>
          <w:w w:val="150"/>
          <w:position w:val="-2"/>
          <w:sz w:val="12"/>
        </w:rPr>
        <w:t> </w:t>
      </w:r>
      <w:r>
        <w:rPr>
          <w:rFonts w:ascii="STIX Math" w:eastAsia="STIX Math"/>
          <w:i/>
          <w:spacing w:val="-10"/>
          <w:sz w:val="10"/>
        </w:rPr>
        <w:t>𝑗</w:t>
      </w:r>
    </w:p>
    <w:p>
      <w:pPr>
        <w:spacing w:after="0" w:line="83" w:lineRule="exact"/>
        <w:jc w:val="left"/>
        <w:rPr>
          <w:rFonts w:ascii="STIX Math" w:eastAsia="STIX Math"/>
          <w:sz w:val="10"/>
        </w:rPr>
        <w:sectPr>
          <w:type w:val="continuous"/>
          <w:pgSz w:w="11910" w:h="15880"/>
          <w:pgMar w:header="655" w:footer="544" w:top="620" w:bottom="280" w:left="640" w:right="640"/>
          <w:cols w:num="4" w:equalWidth="0">
            <w:col w:w="2773" w:space="456"/>
            <w:col w:w="440" w:space="217"/>
            <w:col w:w="445" w:space="217"/>
            <w:col w:w="6082"/>
          </w:cols>
        </w:sectPr>
      </w:pPr>
    </w:p>
    <w:p>
      <w:pPr>
        <w:spacing w:line="98" w:lineRule="auto" w:before="21"/>
        <w:ind w:left="111" w:right="0" w:firstLine="0"/>
        <w:jc w:val="left"/>
        <w:rPr>
          <w:sz w:val="16"/>
        </w:rPr>
      </w:pPr>
      <w:r>
        <w:rPr>
          <w:sz w:val="16"/>
        </w:rPr>
        <w:t>(</w:t>
      </w:r>
      <w:r>
        <w:rPr>
          <w:rFonts w:ascii="STIX Math" w:hAnsi="STIX Math" w:eastAsia="STIX Math"/>
          <w:sz w:val="16"/>
        </w:rPr>
        <w:t>0</w:t>
      </w:r>
      <w:r>
        <w:rPr>
          <w:rFonts w:ascii="STIX Math" w:hAnsi="STIX Math" w:eastAsia="STIX Math"/>
          <w:spacing w:val="36"/>
          <w:sz w:val="16"/>
        </w:rPr>
        <w:t> </w:t>
      </w:r>
      <w:r>
        <w:rPr>
          <w:rFonts w:ascii="STIX Math" w:hAnsi="STIX Math" w:eastAsia="STIX Math"/>
          <w:i/>
          <w:sz w:val="16"/>
        </w:rPr>
        <w:t>&lt;</w:t>
      </w:r>
      <w:r>
        <w:rPr>
          <w:rFonts w:ascii="STIX Math" w:hAnsi="STIX Math" w:eastAsia="STIX Math"/>
          <w:i/>
          <w:spacing w:val="36"/>
          <w:sz w:val="16"/>
        </w:rPr>
        <w:t> </w:t>
      </w:r>
      <w:r>
        <w:rPr>
          <w:rFonts w:ascii="STIX Math" w:hAnsi="STIX Math" w:eastAsia="STIX Math"/>
          <w:i/>
          <w:sz w:val="16"/>
        </w:rPr>
        <w:t>𝑘 </w:t>
      </w:r>
      <w:r>
        <w:rPr>
          <w:rFonts w:ascii="STIX Math" w:hAnsi="STIX Math" w:eastAsia="STIX Math"/>
          <w:i/>
          <w:sz w:val="16"/>
          <w:vertAlign w:val="superscript"/>
        </w:rPr>
        <w:t>𝑚</w:t>
      </w:r>
      <w:r>
        <w:rPr>
          <w:rFonts w:ascii="STIX Math" w:hAnsi="STIX Math" w:eastAsia="STIX Math"/>
          <w:i/>
          <w:position w:val="4"/>
          <w:sz w:val="10"/>
          <w:vertAlign w:val="baseline"/>
        </w:rPr>
        <w:t>𝑗</w:t>
      </w:r>
      <w:r>
        <w:rPr>
          <w:rFonts w:ascii="STIX Math" w:hAnsi="STIX Math" w:eastAsia="STIX Math"/>
          <w:i/>
          <w:spacing w:val="-3"/>
          <w:position w:val="4"/>
          <w:sz w:val="10"/>
          <w:vertAlign w:val="baseline"/>
        </w:rPr>
        <w:t> </w:t>
      </w:r>
      <w:r>
        <w:rPr>
          <w:rFonts w:ascii="STIX Math" w:hAnsi="STIX Math" w:eastAsia="STIX Math"/>
          <w:position w:val="7"/>
          <w:sz w:val="12"/>
          <w:vertAlign w:val="baseline"/>
        </w:rPr>
        <w:t>)</w:t>
      </w:r>
      <w:r>
        <w:rPr>
          <w:rFonts w:ascii="STIX Math" w:hAnsi="STIX Math" w:eastAsia="STIX Math"/>
          <w:spacing w:val="40"/>
          <w:position w:val="7"/>
          <w:sz w:val="12"/>
          <w:vertAlign w:val="baseline"/>
        </w:rPr>
        <w:t> </w:t>
      </w:r>
      <w:r>
        <w:rPr>
          <w:rFonts w:ascii="Arial" w:hAnsi="Arial" w:eastAsia="Arial"/>
          <w:sz w:val="16"/>
          <w:vertAlign w:val="baseline"/>
        </w:rPr>
        <w:t>≤</w:t>
      </w:r>
      <w:r>
        <w:rPr>
          <w:rFonts w:ascii="Arial" w:hAnsi="Arial" w:eastAsia="Arial"/>
          <w:spacing w:val="32"/>
          <w:sz w:val="16"/>
          <w:vertAlign w:val="baseline"/>
        </w:rPr>
        <w:t> </w:t>
      </w:r>
      <w:r>
        <w:rPr>
          <w:rFonts w:ascii="STIX Math" w:hAnsi="STIX Math" w:eastAsia="STIX Math"/>
          <w:i/>
          <w:sz w:val="16"/>
          <w:vertAlign w:val="baseline"/>
        </w:rPr>
        <w:t>𝐾</w:t>
      </w:r>
      <w:r>
        <w:rPr>
          <w:rFonts w:ascii="STIX Math" w:hAnsi="STIX Math" w:eastAsia="STIX Math"/>
          <w:sz w:val="16"/>
          <w:vertAlign w:val="superscript"/>
        </w:rPr>
        <w:t>(</w:t>
      </w:r>
      <w:r>
        <w:rPr>
          <w:rFonts w:ascii="STIX Math" w:hAnsi="STIX Math" w:eastAsia="STIX Math"/>
          <w:i/>
          <w:sz w:val="16"/>
          <w:vertAlign w:val="superscript"/>
        </w:rPr>
        <w:t>𝑚</w:t>
      </w:r>
      <w:r>
        <w:rPr>
          <w:rFonts w:ascii="STIX Math" w:hAnsi="STIX Math" w:eastAsia="STIX Math"/>
          <w:i/>
          <w:position w:val="4"/>
          <w:sz w:val="10"/>
          <w:vertAlign w:val="baseline"/>
        </w:rPr>
        <w:t>𝑗</w:t>
      </w:r>
      <w:r>
        <w:rPr>
          <w:rFonts w:ascii="STIX Math" w:hAnsi="STIX Math" w:eastAsia="STIX Math"/>
          <w:i/>
          <w:spacing w:val="-3"/>
          <w:position w:val="4"/>
          <w:sz w:val="10"/>
          <w:vertAlign w:val="baseline"/>
        </w:rPr>
        <w:t> </w:t>
      </w:r>
      <w:r>
        <w:rPr>
          <w:rFonts w:ascii="STIX Math" w:hAnsi="STIX Math" w:eastAsia="STIX Math"/>
          <w:position w:val="7"/>
          <w:sz w:val="12"/>
          <w:vertAlign w:val="baseline"/>
        </w:rPr>
        <w:t>)</w:t>
      </w:r>
      <w:r>
        <w:rPr>
          <w:sz w:val="16"/>
          <w:vertAlign w:val="baseline"/>
        </w:rPr>
        <w:t>).</w:t>
      </w:r>
      <w:r>
        <w:rPr>
          <w:spacing w:val="40"/>
          <w:sz w:val="16"/>
          <w:vertAlign w:val="baseline"/>
        </w:rPr>
        <w:t> </w:t>
      </w:r>
      <w:r>
        <w:rPr>
          <w:sz w:val="16"/>
          <w:vertAlign w:val="baseline"/>
        </w:rPr>
        <w:t>For</w:t>
      </w:r>
      <w:r>
        <w:rPr>
          <w:spacing w:val="40"/>
          <w:sz w:val="16"/>
          <w:vertAlign w:val="baseline"/>
        </w:rPr>
        <w:t> </w:t>
      </w:r>
      <w:r>
        <w:rPr>
          <w:sz w:val="16"/>
          <w:vertAlign w:val="baseline"/>
        </w:rPr>
        <w:t>example,</w:t>
      </w:r>
      <w:r>
        <w:rPr>
          <w:spacing w:val="40"/>
          <w:sz w:val="16"/>
          <w:vertAlign w:val="baseline"/>
        </w:rPr>
        <w:t> </w:t>
      </w:r>
      <w:r>
        <w:rPr>
          <w:sz w:val="16"/>
          <w:vertAlign w:val="baseline"/>
        </w:rPr>
        <w:t>CVSS</w:t>
      </w:r>
      <w:r>
        <w:rPr>
          <w:spacing w:val="40"/>
          <w:sz w:val="16"/>
          <w:vertAlign w:val="baseline"/>
        </w:rPr>
        <w:t> </w:t>
      </w:r>
      <w:r>
        <w:rPr>
          <w:sz w:val="16"/>
          <w:vertAlign w:val="baseline"/>
        </w:rPr>
        <w:t>V3</w:t>
      </w:r>
      <w:r>
        <w:rPr>
          <w:spacing w:val="40"/>
          <w:sz w:val="16"/>
          <w:vertAlign w:val="baseline"/>
        </w:rPr>
        <w:t> </w:t>
      </w:r>
      <w:r>
        <w:rPr>
          <w:sz w:val="16"/>
          <w:vertAlign w:val="baseline"/>
        </w:rPr>
        <w:t>is</w:t>
      </w:r>
      <w:r>
        <w:rPr>
          <w:spacing w:val="40"/>
          <w:sz w:val="16"/>
          <w:vertAlign w:val="baseline"/>
        </w:rPr>
        <w:t> </w:t>
      </w:r>
      <w:r>
        <w:rPr>
          <w:sz w:val="16"/>
          <w:vertAlign w:val="baseline"/>
        </w:rPr>
        <w:t>employed</w:t>
      </w:r>
      <w:r>
        <w:rPr>
          <w:spacing w:val="40"/>
          <w:sz w:val="16"/>
          <w:vertAlign w:val="baseline"/>
        </w:rPr>
        <w:t> </w:t>
      </w:r>
      <w:r>
        <w:rPr>
          <w:sz w:val="16"/>
          <w:vertAlign w:val="baseline"/>
        </w:rPr>
        <w:t>with</w:t>
      </w:r>
      <w:r>
        <w:rPr>
          <w:spacing w:val="40"/>
          <w:sz w:val="16"/>
          <w:vertAlign w:val="baseline"/>
        </w:rPr>
        <w:t> </w:t>
      </w:r>
      <w:r>
        <w:rPr>
          <w:sz w:val="16"/>
          <w:vertAlign w:val="baseline"/>
        </w:rPr>
        <w:t>the</w:t>
      </w:r>
      <w:r>
        <w:rPr>
          <w:spacing w:val="40"/>
          <w:sz w:val="16"/>
          <w:vertAlign w:val="baseline"/>
        </w:rPr>
        <w:t> </w:t>
      </w:r>
      <w:r>
        <w:rPr>
          <w:sz w:val="16"/>
          <w:vertAlign w:val="baseline"/>
        </w:rPr>
        <w:t>set</w:t>
      </w:r>
      <w:r>
        <w:rPr>
          <w:spacing w:val="40"/>
          <w:sz w:val="16"/>
          <w:vertAlign w:val="baseline"/>
        </w:rPr>
        <w:t> </w:t>
      </w:r>
      <w:r>
        <w:rPr>
          <w:sz w:val="16"/>
          <w:vertAlign w:val="baseline"/>
        </w:rPr>
        <w:t>of</w:t>
      </w:r>
      <w:r>
        <w:rPr>
          <w:spacing w:val="40"/>
          <w:sz w:val="16"/>
          <w:vertAlign w:val="baseline"/>
        </w:rPr>
        <w:t> </w:t>
      </w:r>
      <w:r>
        <w:rPr>
          <w:sz w:val="16"/>
          <w:vertAlign w:val="baseline"/>
        </w:rPr>
        <w:t>metrics</w:t>
      </w:r>
      <w:r>
        <w:rPr>
          <w:spacing w:val="21"/>
          <w:sz w:val="16"/>
          <w:vertAlign w:val="baseline"/>
        </w:rPr>
        <w:t> </w:t>
      </w:r>
      <w:r>
        <w:rPr>
          <w:rFonts w:ascii="STIX Math" w:hAnsi="STIX Math" w:eastAsia="STIX Math"/>
          <w:i/>
          <w:sz w:val="16"/>
          <w:vertAlign w:val="baseline"/>
        </w:rPr>
        <w:t>𝑚</w:t>
      </w:r>
      <w:r>
        <w:rPr>
          <w:rFonts w:ascii="STIX Math" w:hAnsi="STIX Math" w:eastAsia="STIX Math"/>
          <w:i/>
          <w:spacing w:val="28"/>
          <w:sz w:val="16"/>
          <w:vertAlign w:val="baseline"/>
        </w:rPr>
        <w:t> </w:t>
      </w:r>
      <w:r>
        <w:rPr>
          <w:rFonts w:ascii="STIX Math" w:hAnsi="STIX Math" w:eastAsia="STIX Math"/>
          <w:sz w:val="16"/>
          <w:vertAlign w:val="baseline"/>
        </w:rPr>
        <w:t>=</w:t>
      </w:r>
      <w:r>
        <w:rPr>
          <w:rFonts w:ascii="STIX Math" w:hAnsi="STIX Math" w:eastAsia="STIX Math"/>
          <w:spacing w:val="28"/>
          <w:sz w:val="16"/>
          <w:vertAlign w:val="baseline"/>
        </w:rPr>
        <w:t> </w:t>
      </w:r>
      <w:r>
        <w:rPr>
          <w:rFonts w:ascii="STIX Math" w:hAnsi="STIX Math" w:eastAsia="STIX Math"/>
          <w:sz w:val="16"/>
          <w:vertAlign w:val="baseline"/>
        </w:rPr>
        <w:t>[</w:t>
      </w:r>
      <w:r>
        <w:rPr>
          <w:rFonts w:ascii="STIX Math" w:hAnsi="STIX Math" w:eastAsia="STIX Math"/>
          <w:i/>
          <w:sz w:val="16"/>
          <w:vertAlign w:val="baseline"/>
        </w:rPr>
        <w:t>𝐴𝑉 , 𝐴𝐶, 𝑃</w:t>
      </w:r>
      <w:r>
        <w:rPr>
          <w:rFonts w:ascii="STIX Math" w:hAnsi="STIX Math" w:eastAsia="STIX Math"/>
          <w:i/>
          <w:spacing w:val="-5"/>
          <w:sz w:val="16"/>
          <w:vertAlign w:val="baseline"/>
        </w:rPr>
        <w:t> </w:t>
      </w:r>
      <w:r>
        <w:rPr>
          <w:rFonts w:ascii="STIX Math" w:hAnsi="STIX Math" w:eastAsia="STIX Math"/>
          <w:i/>
          <w:sz w:val="16"/>
          <w:vertAlign w:val="baseline"/>
        </w:rPr>
        <w:t>𝑅, 𝑈</w:t>
      </w:r>
      <w:r>
        <w:rPr>
          <w:rFonts w:ascii="STIX Math" w:hAnsi="STIX Math" w:eastAsia="STIX Math"/>
          <w:i/>
          <w:spacing w:val="-14"/>
          <w:sz w:val="16"/>
          <w:vertAlign w:val="baseline"/>
        </w:rPr>
        <w:t> </w:t>
      </w:r>
      <w:r>
        <w:rPr>
          <w:rFonts w:ascii="STIX Math" w:hAnsi="STIX Math" w:eastAsia="STIX Math"/>
          <w:i/>
          <w:sz w:val="16"/>
          <w:vertAlign w:val="baseline"/>
        </w:rPr>
        <w:t>𝐼</w:t>
      </w:r>
      <w:r>
        <w:rPr>
          <w:rFonts w:ascii="STIX Math" w:hAnsi="STIX Math" w:eastAsia="STIX Math"/>
          <w:i/>
          <w:spacing w:val="-19"/>
          <w:sz w:val="16"/>
          <w:vertAlign w:val="baseline"/>
        </w:rPr>
        <w:t> </w:t>
      </w:r>
      <w:r>
        <w:rPr>
          <w:rFonts w:ascii="STIX Math" w:hAnsi="STIX Math" w:eastAsia="STIX Math"/>
          <w:i/>
          <w:sz w:val="16"/>
          <w:vertAlign w:val="baseline"/>
        </w:rPr>
        <w:t>, 𝑆, 𝐶, 𝐼</w:t>
      </w:r>
      <w:r>
        <w:rPr>
          <w:rFonts w:ascii="STIX Math" w:hAnsi="STIX Math" w:eastAsia="STIX Math"/>
          <w:i/>
          <w:spacing w:val="-19"/>
          <w:sz w:val="16"/>
          <w:vertAlign w:val="baseline"/>
        </w:rPr>
        <w:t> </w:t>
      </w:r>
      <w:r>
        <w:rPr>
          <w:rFonts w:ascii="STIX Math" w:hAnsi="STIX Math" w:eastAsia="STIX Math"/>
          <w:i/>
          <w:sz w:val="16"/>
          <w:vertAlign w:val="baseline"/>
        </w:rPr>
        <w:t>, 𝐴</w:t>
      </w:r>
      <w:r>
        <w:rPr>
          <w:rFonts w:ascii="STIX Math" w:hAnsi="STIX Math" w:eastAsia="STIX Math"/>
          <w:sz w:val="16"/>
          <w:vertAlign w:val="baseline"/>
        </w:rPr>
        <w:t>]</w:t>
      </w:r>
      <w:r>
        <w:rPr>
          <w:rFonts w:ascii="STIX Math" w:hAnsi="STIX Math" w:eastAsia="STIX Math"/>
          <w:spacing w:val="21"/>
          <w:sz w:val="16"/>
          <w:vertAlign w:val="baseline"/>
        </w:rPr>
        <w:t> </w:t>
      </w:r>
      <w:r>
        <w:rPr>
          <w:sz w:val="16"/>
          <w:vertAlign w:val="baseline"/>
        </w:rPr>
        <w:t>(where</w:t>
      </w:r>
      <w:r>
        <w:rPr>
          <w:spacing w:val="21"/>
          <w:sz w:val="16"/>
          <w:vertAlign w:val="baseline"/>
        </w:rPr>
        <w:t> </w:t>
      </w:r>
      <w:r>
        <w:rPr>
          <w:rFonts w:ascii="STIX Math" w:hAnsi="STIX Math" w:eastAsia="STIX Math"/>
          <w:i/>
          <w:sz w:val="16"/>
          <w:vertAlign w:val="baseline"/>
        </w:rPr>
        <w:t>𝑀</w:t>
      </w:r>
      <w:r>
        <w:rPr>
          <w:rFonts w:ascii="STIX Math" w:hAnsi="STIX Math" w:eastAsia="STIX Math"/>
          <w:i/>
          <w:spacing w:val="40"/>
          <w:sz w:val="16"/>
          <w:vertAlign w:val="baseline"/>
        </w:rPr>
        <w:t> </w:t>
      </w:r>
      <w:r>
        <w:rPr>
          <w:rFonts w:ascii="STIX Math" w:hAnsi="STIX Math" w:eastAsia="STIX Math"/>
          <w:sz w:val="16"/>
          <w:vertAlign w:val="baseline"/>
        </w:rPr>
        <w:t>=</w:t>
      </w:r>
      <w:r>
        <w:rPr>
          <w:rFonts w:ascii="STIX Math" w:hAnsi="STIX Math" w:eastAsia="STIX Math"/>
          <w:spacing w:val="28"/>
          <w:sz w:val="16"/>
          <w:vertAlign w:val="baseline"/>
        </w:rPr>
        <w:t> </w:t>
      </w:r>
      <w:r>
        <w:rPr>
          <w:rFonts w:ascii="STIX Math" w:hAnsi="STIX Math" w:eastAsia="STIX Math"/>
          <w:sz w:val="16"/>
          <w:vertAlign w:val="baseline"/>
        </w:rPr>
        <w:t>8</w:t>
      </w:r>
      <w:r>
        <w:rPr>
          <w:sz w:val="16"/>
          <w:vertAlign w:val="baseline"/>
        </w:rPr>
        <w:t>),</w:t>
      </w:r>
      <w:r>
        <w:rPr>
          <w:spacing w:val="21"/>
          <w:sz w:val="16"/>
          <w:vertAlign w:val="baseline"/>
        </w:rPr>
        <w:t> </w:t>
      </w:r>
      <w:r>
        <w:rPr>
          <w:sz w:val="16"/>
          <w:vertAlign w:val="baseline"/>
        </w:rPr>
        <w:t>with</w:t>
      </w:r>
      <w:r>
        <w:rPr>
          <w:spacing w:val="21"/>
          <w:sz w:val="16"/>
          <w:vertAlign w:val="baseline"/>
        </w:rPr>
        <w:t> </w:t>
      </w:r>
      <w:r>
        <w:rPr>
          <w:sz w:val="16"/>
          <w:vertAlign w:val="baseline"/>
        </w:rPr>
        <w:t>the</w:t>
      </w:r>
      <w:r>
        <w:rPr>
          <w:spacing w:val="21"/>
          <w:sz w:val="16"/>
          <w:vertAlign w:val="baseline"/>
        </w:rPr>
        <w:t> </w:t>
      </w:r>
      <w:r>
        <w:rPr>
          <w:sz w:val="16"/>
          <w:vertAlign w:val="baseline"/>
        </w:rPr>
        <w:t>corre-</w:t>
      </w:r>
    </w:p>
    <w:p>
      <w:pPr>
        <w:spacing w:line="135" w:lineRule="exact" w:before="0"/>
        <w:ind w:left="111" w:right="0" w:firstLine="0"/>
        <w:jc w:val="left"/>
        <w:rPr>
          <w:rFonts w:ascii="STIX Math" w:eastAsia="STIX Math"/>
          <w:i/>
          <w:sz w:val="16"/>
        </w:rPr>
      </w:pPr>
      <w:r>
        <w:rPr>
          <w:w w:val="115"/>
          <w:sz w:val="16"/>
        </w:rPr>
        <w:t>sponding</w:t>
      </w:r>
      <w:r>
        <w:rPr>
          <w:spacing w:val="20"/>
          <w:w w:val="115"/>
          <w:sz w:val="16"/>
        </w:rPr>
        <w:t> </w:t>
      </w:r>
      <w:r>
        <w:rPr>
          <w:w w:val="115"/>
          <w:sz w:val="16"/>
        </w:rPr>
        <w:t>measurements</w:t>
      </w:r>
      <w:r>
        <w:rPr>
          <w:spacing w:val="21"/>
          <w:w w:val="115"/>
          <w:sz w:val="16"/>
        </w:rPr>
        <w:t> </w:t>
      </w:r>
      <w:r>
        <w:rPr>
          <w:rFonts w:ascii="STIX Math" w:eastAsia="STIX Math"/>
          <w:i/>
          <w:w w:val="115"/>
          <w:sz w:val="16"/>
        </w:rPr>
        <w:t>𝑌</w:t>
      </w:r>
      <w:r>
        <w:rPr>
          <w:rFonts w:ascii="STIX Math" w:eastAsia="STIX Math"/>
          <w:i/>
          <w:w w:val="115"/>
          <w:position w:val="-3"/>
          <w:sz w:val="12"/>
        </w:rPr>
        <w:t>𝑖</w:t>
      </w:r>
      <w:r>
        <w:rPr>
          <w:rFonts w:ascii="STIX Math" w:eastAsia="STIX Math"/>
          <w:i/>
          <w:spacing w:val="44"/>
          <w:w w:val="115"/>
          <w:position w:val="-3"/>
          <w:sz w:val="12"/>
        </w:rPr>
        <w:t> </w:t>
      </w:r>
      <w:r>
        <w:rPr>
          <w:rFonts w:ascii="STIX Math" w:eastAsia="STIX Math"/>
          <w:w w:val="115"/>
          <w:sz w:val="16"/>
        </w:rPr>
        <w:t>=</w:t>
      </w:r>
      <w:r>
        <w:rPr>
          <w:rFonts w:ascii="STIX Math" w:eastAsia="STIX Math"/>
          <w:spacing w:val="22"/>
          <w:w w:val="115"/>
          <w:sz w:val="16"/>
        </w:rPr>
        <w:t> </w:t>
      </w:r>
      <w:r>
        <w:rPr>
          <w:rFonts w:ascii="STIX Math" w:eastAsia="STIX Math"/>
          <w:w w:val="115"/>
          <w:sz w:val="16"/>
        </w:rPr>
        <w:t>[</w:t>
      </w:r>
      <w:r>
        <w:rPr>
          <w:rFonts w:ascii="STIX Math" w:eastAsia="STIX Math"/>
          <w:i/>
          <w:w w:val="115"/>
          <w:sz w:val="16"/>
        </w:rPr>
        <w:t>𝑌</w:t>
      </w:r>
      <w:r>
        <w:rPr>
          <w:rFonts w:ascii="STIX Math" w:eastAsia="STIX Math"/>
          <w:i/>
          <w:spacing w:val="-12"/>
          <w:w w:val="115"/>
          <w:sz w:val="16"/>
        </w:rPr>
        <w:t> </w:t>
      </w:r>
      <w:r>
        <w:rPr>
          <w:rFonts w:ascii="STIX Math" w:eastAsia="STIX Math"/>
          <w:w w:val="115"/>
          <w:sz w:val="16"/>
          <w:vertAlign w:val="superscript"/>
        </w:rPr>
        <w:t>(</w:t>
      </w:r>
      <w:r>
        <w:rPr>
          <w:rFonts w:ascii="STIX Math" w:eastAsia="STIX Math"/>
          <w:i/>
          <w:w w:val="115"/>
          <w:sz w:val="16"/>
          <w:vertAlign w:val="superscript"/>
        </w:rPr>
        <w:t>𝐴𝑉</w:t>
      </w:r>
      <w:r>
        <w:rPr>
          <w:rFonts w:ascii="STIX Math" w:eastAsia="STIX Math"/>
          <w:i/>
          <w:spacing w:val="-17"/>
          <w:w w:val="115"/>
          <w:sz w:val="16"/>
          <w:vertAlign w:val="baseline"/>
        </w:rPr>
        <w:t> </w:t>
      </w:r>
      <w:r>
        <w:rPr>
          <w:rFonts w:ascii="STIX Math" w:eastAsia="STIX Math"/>
          <w:w w:val="115"/>
          <w:sz w:val="16"/>
          <w:vertAlign w:val="superscript"/>
        </w:rPr>
        <w:t>)</w:t>
      </w:r>
      <w:r>
        <w:rPr>
          <w:rFonts w:ascii="STIX Math" w:eastAsia="STIX Math"/>
          <w:i/>
          <w:w w:val="115"/>
          <w:sz w:val="16"/>
          <w:vertAlign w:val="baseline"/>
        </w:rPr>
        <w:t>,</w:t>
      </w:r>
      <w:r>
        <w:rPr>
          <w:rFonts w:ascii="STIX Math" w:eastAsia="STIX Math"/>
          <w:i/>
          <w:spacing w:val="-17"/>
          <w:w w:val="115"/>
          <w:sz w:val="16"/>
          <w:vertAlign w:val="baseline"/>
        </w:rPr>
        <w:t> </w:t>
      </w:r>
      <w:r>
        <w:rPr>
          <w:rFonts w:ascii="STIX Math" w:eastAsia="STIX Math"/>
          <w:i/>
          <w:w w:val="115"/>
          <w:sz w:val="16"/>
          <w:vertAlign w:val="baseline"/>
        </w:rPr>
        <w:t>𝑌</w:t>
      </w:r>
      <w:r>
        <w:rPr>
          <w:rFonts w:ascii="STIX Math" w:eastAsia="STIX Math"/>
          <w:i/>
          <w:spacing w:val="-12"/>
          <w:w w:val="115"/>
          <w:sz w:val="16"/>
          <w:vertAlign w:val="baseline"/>
        </w:rPr>
        <w:t> </w:t>
      </w:r>
      <w:r>
        <w:rPr>
          <w:rFonts w:ascii="STIX Math" w:eastAsia="STIX Math"/>
          <w:w w:val="115"/>
          <w:sz w:val="16"/>
          <w:vertAlign w:val="superscript"/>
        </w:rPr>
        <w:t>(</w:t>
      </w:r>
      <w:r>
        <w:rPr>
          <w:rFonts w:ascii="STIX Math" w:eastAsia="STIX Math"/>
          <w:i/>
          <w:w w:val="115"/>
          <w:sz w:val="16"/>
          <w:vertAlign w:val="superscript"/>
        </w:rPr>
        <w:t>𝐴𝐶</w:t>
      </w:r>
      <w:r>
        <w:rPr>
          <w:rFonts w:ascii="STIX Math" w:eastAsia="STIX Math"/>
          <w:w w:val="115"/>
          <w:sz w:val="16"/>
          <w:vertAlign w:val="superscript"/>
        </w:rPr>
        <w:t>)</w:t>
      </w:r>
      <w:r>
        <w:rPr>
          <w:rFonts w:ascii="STIX Math" w:eastAsia="STIX Math"/>
          <w:i/>
          <w:w w:val="115"/>
          <w:sz w:val="16"/>
          <w:vertAlign w:val="baseline"/>
        </w:rPr>
        <w:t>,</w:t>
      </w:r>
      <w:r>
        <w:rPr>
          <w:rFonts w:ascii="STIX Math" w:eastAsia="STIX Math"/>
          <w:i/>
          <w:spacing w:val="-17"/>
          <w:w w:val="115"/>
          <w:sz w:val="16"/>
          <w:vertAlign w:val="baseline"/>
        </w:rPr>
        <w:t> </w:t>
      </w:r>
      <w:r>
        <w:rPr>
          <w:rFonts w:ascii="STIX Math" w:eastAsia="STIX Math"/>
          <w:i/>
          <w:w w:val="115"/>
          <w:sz w:val="16"/>
          <w:vertAlign w:val="baseline"/>
        </w:rPr>
        <w:t>𝑌</w:t>
      </w:r>
      <w:r>
        <w:rPr>
          <w:rFonts w:ascii="STIX Math" w:eastAsia="STIX Math"/>
          <w:i/>
          <w:spacing w:val="-12"/>
          <w:w w:val="115"/>
          <w:sz w:val="16"/>
          <w:vertAlign w:val="baseline"/>
        </w:rPr>
        <w:t> </w:t>
      </w:r>
      <w:r>
        <w:rPr>
          <w:rFonts w:ascii="STIX Math" w:eastAsia="STIX Math"/>
          <w:w w:val="115"/>
          <w:sz w:val="16"/>
          <w:vertAlign w:val="superscript"/>
        </w:rPr>
        <w:t>(</w:t>
      </w:r>
      <w:r>
        <w:rPr>
          <w:rFonts w:ascii="STIX Math" w:eastAsia="STIX Math"/>
          <w:i/>
          <w:w w:val="115"/>
          <w:sz w:val="16"/>
          <w:vertAlign w:val="superscript"/>
        </w:rPr>
        <w:t>𝑃</w:t>
      </w:r>
      <w:r>
        <w:rPr>
          <w:rFonts w:ascii="STIX Math" w:eastAsia="STIX Math"/>
          <w:i/>
          <w:spacing w:val="-27"/>
          <w:w w:val="115"/>
          <w:sz w:val="16"/>
          <w:vertAlign w:val="baseline"/>
        </w:rPr>
        <w:t> </w:t>
      </w:r>
      <w:r>
        <w:rPr>
          <w:rFonts w:ascii="STIX Math" w:eastAsia="STIX Math"/>
          <w:i/>
          <w:w w:val="115"/>
          <w:sz w:val="16"/>
          <w:vertAlign w:val="superscript"/>
        </w:rPr>
        <w:t>𝑅</w:t>
      </w:r>
      <w:r>
        <w:rPr>
          <w:rFonts w:ascii="STIX Math" w:eastAsia="STIX Math"/>
          <w:w w:val="115"/>
          <w:sz w:val="16"/>
          <w:vertAlign w:val="superscript"/>
        </w:rPr>
        <w:t>)</w:t>
      </w:r>
      <w:r>
        <w:rPr>
          <w:rFonts w:ascii="STIX Math" w:eastAsia="STIX Math"/>
          <w:i/>
          <w:w w:val="115"/>
          <w:sz w:val="16"/>
          <w:vertAlign w:val="baseline"/>
        </w:rPr>
        <w:t>,</w:t>
      </w:r>
      <w:r>
        <w:rPr>
          <w:rFonts w:ascii="STIX Math" w:eastAsia="STIX Math"/>
          <w:i/>
          <w:spacing w:val="-17"/>
          <w:w w:val="115"/>
          <w:sz w:val="16"/>
          <w:vertAlign w:val="baseline"/>
        </w:rPr>
        <w:t> </w:t>
      </w:r>
      <w:r>
        <w:rPr>
          <w:rFonts w:ascii="STIX Math" w:eastAsia="STIX Math"/>
          <w:i/>
          <w:w w:val="115"/>
          <w:sz w:val="16"/>
          <w:vertAlign w:val="baseline"/>
        </w:rPr>
        <w:t>𝑌</w:t>
      </w:r>
      <w:r>
        <w:rPr>
          <w:rFonts w:ascii="STIX Math" w:eastAsia="STIX Math"/>
          <w:i/>
          <w:spacing w:val="-12"/>
          <w:w w:val="115"/>
          <w:sz w:val="16"/>
          <w:vertAlign w:val="baseline"/>
        </w:rPr>
        <w:t> </w:t>
      </w:r>
      <w:r>
        <w:rPr>
          <w:rFonts w:ascii="STIX Math" w:eastAsia="STIX Math"/>
          <w:w w:val="115"/>
          <w:sz w:val="16"/>
          <w:vertAlign w:val="superscript"/>
        </w:rPr>
        <w:t>(</w:t>
      </w:r>
      <w:r>
        <w:rPr>
          <w:rFonts w:ascii="STIX Math" w:eastAsia="STIX Math"/>
          <w:i/>
          <w:w w:val="115"/>
          <w:sz w:val="16"/>
          <w:vertAlign w:val="superscript"/>
        </w:rPr>
        <w:t>𝑈𝐼</w:t>
      </w:r>
      <w:r>
        <w:rPr>
          <w:rFonts w:ascii="STIX Math" w:eastAsia="STIX Math"/>
          <w:w w:val="115"/>
          <w:sz w:val="16"/>
          <w:vertAlign w:val="superscript"/>
        </w:rPr>
        <w:t>)</w:t>
      </w:r>
      <w:r>
        <w:rPr>
          <w:rFonts w:ascii="STIX Math" w:eastAsia="STIX Math"/>
          <w:i/>
          <w:w w:val="115"/>
          <w:sz w:val="16"/>
          <w:vertAlign w:val="baseline"/>
        </w:rPr>
        <w:t>,</w:t>
      </w:r>
      <w:r>
        <w:rPr>
          <w:rFonts w:ascii="STIX Math" w:eastAsia="STIX Math"/>
          <w:i/>
          <w:spacing w:val="-17"/>
          <w:w w:val="115"/>
          <w:sz w:val="16"/>
          <w:vertAlign w:val="baseline"/>
        </w:rPr>
        <w:t> </w:t>
      </w:r>
      <w:r>
        <w:rPr>
          <w:rFonts w:ascii="STIX Math" w:eastAsia="STIX Math"/>
          <w:i/>
          <w:w w:val="115"/>
          <w:sz w:val="16"/>
          <w:vertAlign w:val="baseline"/>
        </w:rPr>
        <w:t>𝑌</w:t>
      </w:r>
      <w:r>
        <w:rPr>
          <w:rFonts w:ascii="STIX Math" w:eastAsia="STIX Math"/>
          <w:i/>
          <w:spacing w:val="-11"/>
          <w:w w:val="115"/>
          <w:sz w:val="16"/>
          <w:vertAlign w:val="baseline"/>
        </w:rPr>
        <w:t> </w:t>
      </w:r>
      <w:r>
        <w:rPr>
          <w:rFonts w:ascii="STIX Math" w:eastAsia="STIX Math"/>
          <w:w w:val="115"/>
          <w:sz w:val="16"/>
          <w:vertAlign w:val="superscript"/>
        </w:rPr>
        <w:t>(</w:t>
      </w:r>
      <w:r>
        <w:rPr>
          <w:rFonts w:ascii="STIX Math" w:eastAsia="STIX Math"/>
          <w:i/>
          <w:w w:val="115"/>
          <w:sz w:val="16"/>
          <w:vertAlign w:val="superscript"/>
        </w:rPr>
        <w:t>𝑆</w:t>
      </w:r>
      <w:r>
        <w:rPr>
          <w:rFonts w:ascii="STIX Math" w:eastAsia="STIX Math"/>
          <w:w w:val="115"/>
          <w:sz w:val="16"/>
          <w:vertAlign w:val="superscript"/>
        </w:rPr>
        <w:t>)</w:t>
      </w:r>
      <w:r>
        <w:rPr>
          <w:rFonts w:ascii="STIX Math" w:eastAsia="STIX Math"/>
          <w:i/>
          <w:w w:val="115"/>
          <w:sz w:val="16"/>
          <w:vertAlign w:val="baseline"/>
        </w:rPr>
        <w:t>,</w:t>
      </w:r>
      <w:r>
        <w:rPr>
          <w:rFonts w:ascii="STIX Math" w:eastAsia="STIX Math"/>
          <w:i/>
          <w:spacing w:val="-18"/>
          <w:w w:val="115"/>
          <w:sz w:val="16"/>
          <w:vertAlign w:val="baseline"/>
        </w:rPr>
        <w:t> </w:t>
      </w:r>
      <w:r>
        <w:rPr>
          <w:rFonts w:ascii="STIX Math" w:eastAsia="STIX Math"/>
          <w:i/>
          <w:w w:val="115"/>
          <w:sz w:val="16"/>
          <w:vertAlign w:val="baseline"/>
        </w:rPr>
        <w:t>𝑌</w:t>
      </w:r>
      <w:r>
        <w:rPr>
          <w:rFonts w:ascii="STIX Math" w:eastAsia="STIX Math"/>
          <w:i/>
          <w:spacing w:val="-11"/>
          <w:w w:val="115"/>
          <w:sz w:val="16"/>
          <w:vertAlign w:val="baseline"/>
        </w:rPr>
        <w:t> </w:t>
      </w:r>
      <w:r>
        <w:rPr>
          <w:rFonts w:ascii="STIX Math" w:eastAsia="STIX Math"/>
          <w:w w:val="115"/>
          <w:sz w:val="16"/>
          <w:vertAlign w:val="superscript"/>
        </w:rPr>
        <w:t>(</w:t>
      </w:r>
      <w:r>
        <w:rPr>
          <w:rFonts w:ascii="STIX Math" w:eastAsia="STIX Math"/>
          <w:i/>
          <w:w w:val="115"/>
          <w:sz w:val="16"/>
          <w:vertAlign w:val="superscript"/>
        </w:rPr>
        <w:t>𝐶</w:t>
      </w:r>
      <w:r>
        <w:rPr>
          <w:rFonts w:ascii="STIX Math" w:eastAsia="STIX Math"/>
          <w:w w:val="115"/>
          <w:sz w:val="16"/>
          <w:vertAlign w:val="superscript"/>
        </w:rPr>
        <w:t>)</w:t>
      </w:r>
      <w:r>
        <w:rPr>
          <w:rFonts w:ascii="STIX Math" w:eastAsia="STIX Math"/>
          <w:i/>
          <w:w w:val="115"/>
          <w:sz w:val="16"/>
          <w:vertAlign w:val="baseline"/>
        </w:rPr>
        <w:t>,</w:t>
      </w:r>
      <w:r>
        <w:rPr>
          <w:rFonts w:ascii="STIX Math" w:eastAsia="STIX Math"/>
          <w:i/>
          <w:spacing w:val="-17"/>
          <w:w w:val="115"/>
          <w:sz w:val="16"/>
          <w:vertAlign w:val="baseline"/>
        </w:rPr>
        <w:t> </w:t>
      </w:r>
      <w:r>
        <w:rPr>
          <w:rFonts w:ascii="STIX Math" w:eastAsia="STIX Math"/>
          <w:i/>
          <w:w w:val="115"/>
          <w:sz w:val="16"/>
          <w:vertAlign w:val="baseline"/>
        </w:rPr>
        <w:t>𝑌</w:t>
      </w:r>
      <w:r>
        <w:rPr>
          <w:rFonts w:ascii="STIX Math" w:eastAsia="STIX Math"/>
          <w:i/>
          <w:spacing w:val="-12"/>
          <w:w w:val="115"/>
          <w:sz w:val="16"/>
          <w:vertAlign w:val="baseline"/>
        </w:rPr>
        <w:t> </w:t>
      </w:r>
      <w:r>
        <w:rPr>
          <w:rFonts w:ascii="STIX Math" w:eastAsia="STIX Math"/>
          <w:spacing w:val="-4"/>
          <w:w w:val="115"/>
          <w:sz w:val="16"/>
          <w:vertAlign w:val="superscript"/>
        </w:rPr>
        <w:t>(</w:t>
      </w:r>
      <w:r>
        <w:rPr>
          <w:rFonts w:ascii="STIX Math" w:eastAsia="STIX Math"/>
          <w:i/>
          <w:spacing w:val="-4"/>
          <w:w w:val="115"/>
          <w:sz w:val="16"/>
          <w:vertAlign w:val="superscript"/>
        </w:rPr>
        <w:t>𝐼</w:t>
      </w:r>
      <w:r>
        <w:rPr>
          <w:rFonts w:ascii="STIX Math" w:eastAsia="STIX Math"/>
          <w:spacing w:val="-4"/>
          <w:w w:val="115"/>
          <w:sz w:val="16"/>
          <w:vertAlign w:val="superscript"/>
        </w:rPr>
        <w:t>)</w:t>
      </w:r>
      <w:r>
        <w:rPr>
          <w:rFonts w:ascii="STIX Math" w:eastAsia="STIX Math"/>
          <w:i/>
          <w:spacing w:val="-4"/>
          <w:w w:val="115"/>
          <w:sz w:val="16"/>
          <w:vertAlign w:val="baseline"/>
        </w:rPr>
        <w:t>,</w:t>
      </w:r>
    </w:p>
    <w:p>
      <w:pPr>
        <w:pStyle w:val="BodyText"/>
        <w:spacing w:line="276" w:lineRule="auto"/>
        <w:ind w:left="111" w:right="109"/>
      </w:pPr>
      <w:r>
        <w:rPr/>
        <w:br w:type="column"/>
      </w:r>
      <w:r>
        <w:rPr>
          <w:w w:val="105"/>
        </w:rPr>
        <w:t>counts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spacing w:val="40"/>
          <w:w w:val="105"/>
        </w:rPr>
        <w:t> </w:t>
      </w:r>
      <w:r>
        <w:rPr>
          <w:w w:val="105"/>
        </w:rPr>
        <w:t>unbalanced</w:t>
      </w:r>
      <w:r>
        <w:rPr>
          <w:spacing w:val="40"/>
          <w:w w:val="105"/>
        </w:rPr>
        <w:t> </w:t>
      </w:r>
      <w:r>
        <w:rPr>
          <w:w w:val="105"/>
        </w:rPr>
        <w:t>classes,</w:t>
      </w:r>
      <w:r>
        <w:rPr>
          <w:spacing w:val="40"/>
          <w:w w:val="105"/>
        </w:rPr>
        <w:t> </w:t>
      </w:r>
      <w:r>
        <w:rPr>
          <w:w w:val="105"/>
        </w:rPr>
        <w:t>such</w:t>
      </w:r>
      <w:r>
        <w:rPr>
          <w:spacing w:val="40"/>
          <w:w w:val="105"/>
        </w:rPr>
        <w:t> </w:t>
      </w:r>
      <w:r>
        <w:rPr>
          <w:w w:val="105"/>
        </w:rPr>
        <w:t>as</w:t>
      </w:r>
      <w:r>
        <w:rPr>
          <w:spacing w:val="40"/>
          <w:w w:val="105"/>
        </w:rPr>
        <w:t> </w:t>
      </w:r>
      <w:r>
        <w:rPr>
          <w:i/>
          <w:w w:val="105"/>
        </w:rPr>
        <w:t>AccessVector(AV)</w:t>
      </w:r>
      <w:r>
        <w:rPr>
          <w:i/>
          <w:spacing w:val="40"/>
          <w:w w:val="105"/>
        </w:rPr>
        <w:t> </w:t>
      </w:r>
      <w:r>
        <w:rPr>
          <w:w w:val="105"/>
        </w:rPr>
        <w:t>classes</w:t>
      </w:r>
      <w:r>
        <w:rPr>
          <w:spacing w:val="40"/>
          <w:w w:val="105"/>
        </w:rPr>
        <w:t> </w:t>
      </w:r>
      <w:r>
        <w:rPr>
          <w:w w:val="105"/>
        </w:rPr>
        <w:t>for example,</w:t>
      </w:r>
      <w:r>
        <w:rPr>
          <w:spacing w:val="45"/>
          <w:w w:val="105"/>
        </w:rPr>
        <w:t> </w:t>
      </w:r>
      <w:r>
        <w:rPr>
          <w:w w:val="105"/>
        </w:rPr>
        <w:t>where</w:t>
      </w:r>
      <w:r>
        <w:rPr>
          <w:spacing w:val="45"/>
          <w:w w:val="105"/>
        </w:rPr>
        <w:t> </w:t>
      </w:r>
      <w:r>
        <w:rPr>
          <w:i/>
          <w:w w:val="105"/>
        </w:rPr>
        <w:t>Network</w:t>
      </w:r>
      <w:r>
        <w:rPr>
          <w:i/>
          <w:spacing w:val="45"/>
          <w:w w:val="105"/>
        </w:rPr>
        <w:t> </w:t>
      </w:r>
      <w:r>
        <w:rPr>
          <w:w w:val="105"/>
        </w:rPr>
        <w:t>category</w:t>
      </w:r>
      <w:r>
        <w:rPr>
          <w:spacing w:val="45"/>
          <w:w w:val="105"/>
        </w:rPr>
        <w:t> </w:t>
      </w:r>
      <w:r>
        <w:rPr>
          <w:w w:val="105"/>
        </w:rPr>
        <w:t>has</w:t>
      </w:r>
      <w:r>
        <w:rPr>
          <w:spacing w:val="45"/>
          <w:w w:val="105"/>
        </w:rPr>
        <w:t> </w:t>
      </w:r>
      <w:r>
        <w:rPr>
          <w:w w:val="105"/>
        </w:rPr>
        <w:t>much</w:t>
      </w:r>
      <w:r>
        <w:rPr>
          <w:spacing w:val="45"/>
          <w:w w:val="105"/>
        </w:rPr>
        <w:t> </w:t>
      </w:r>
      <w:r>
        <w:rPr>
          <w:w w:val="105"/>
        </w:rPr>
        <w:t>larger</w:t>
      </w:r>
      <w:r>
        <w:rPr>
          <w:spacing w:val="45"/>
          <w:w w:val="105"/>
        </w:rPr>
        <w:t> </w:t>
      </w:r>
      <w:r>
        <w:rPr>
          <w:w w:val="105"/>
        </w:rPr>
        <w:t>sample</w:t>
      </w:r>
      <w:r>
        <w:rPr>
          <w:spacing w:val="45"/>
          <w:w w:val="105"/>
        </w:rPr>
        <w:t> </w:t>
      </w:r>
      <w:r>
        <w:rPr>
          <w:w w:val="105"/>
        </w:rPr>
        <w:t>size</w:t>
      </w:r>
      <w:r>
        <w:rPr>
          <w:spacing w:val="45"/>
          <w:w w:val="105"/>
        </w:rPr>
        <w:t> </w:t>
      </w:r>
      <w:r>
        <w:rPr>
          <w:spacing w:val="-4"/>
          <w:w w:val="105"/>
        </w:rPr>
        <w:t>than</w:t>
      </w:r>
    </w:p>
    <w:p>
      <w:pPr>
        <w:pStyle w:val="BodyText"/>
        <w:spacing w:line="148" w:lineRule="exact"/>
        <w:ind w:left="111"/>
      </w:pPr>
      <w:r>
        <w:rPr>
          <w:i/>
          <w:w w:val="110"/>
        </w:rPr>
        <w:t>Physical</w:t>
      </w:r>
      <w:r>
        <w:rPr>
          <w:i/>
          <w:spacing w:val="-7"/>
          <w:w w:val="110"/>
        </w:rPr>
        <w:t> </w:t>
      </w:r>
      <w:r>
        <w:rPr>
          <w:w w:val="110"/>
        </w:rPr>
        <w:t>category,</w:t>
      </w:r>
      <w:r>
        <w:rPr>
          <w:spacing w:val="-7"/>
          <w:w w:val="110"/>
        </w:rPr>
        <w:t> </w:t>
      </w:r>
      <w:r>
        <w:rPr>
          <w:w w:val="110"/>
        </w:rPr>
        <w:t>as</w:t>
      </w:r>
      <w:r>
        <w:rPr>
          <w:spacing w:val="-7"/>
          <w:w w:val="110"/>
        </w:rPr>
        <w:t> </w:t>
      </w:r>
      <w:r>
        <w:rPr>
          <w:w w:val="110"/>
        </w:rPr>
        <w:t>depicted</w:t>
      </w:r>
      <w:r>
        <w:rPr>
          <w:spacing w:val="-7"/>
          <w:w w:val="110"/>
        </w:rPr>
        <w:t> </w:t>
      </w:r>
      <w:r>
        <w:rPr>
          <w:w w:val="110"/>
        </w:rPr>
        <w:t>in</w:t>
      </w:r>
      <w:r>
        <w:rPr>
          <w:spacing w:val="-7"/>
          <w:w w:val="110"/>
        </w:rPr>
        <w:t> </w:t>
      </w:r>
      <w:hyperlink w:history="true" w:anchor="_bookmark11">
        <w:r>
          <w:rPr>
            <w:color w:val="007FAC"/>
            <w:w w:val="110"/>
          </w:rPr>
          <w:t>Fig.</w:t>
        </w:r>
      </w:hyperlink>
      <w:r>
        <w:rPr>
          <w:color w:val="007FAC"/>
          <w:spacing w:val="-7"/>
          <w:w w:val="110"/>
        </w:rPr>
        <w:t> </w:t>
      </w:r>
      <w:hyperlink w:history="true" w:anchor="_bookmark11">
        <w:r>
          <w:rPr>
            <w:color w:val="007FAC"/>
            <w:w w:val="110"/>
          </w:rPr>
          <w:t>4</w:t>
        </w:r>
      </w:hyperlink>
      <w:r>
        <w:rPr>
          <w:w w:val="110"/>
        </w:rPr>
        <w:t>.</w:t>
      </w:r>
      <w:r>
        <w:rPr>
          <w:spacing w:val="-7"/>
          <w:w w:val="110"/>
        </w:rPr>
        <w:t> </w:t>
      </w:r>
      <w:r>
        <w:rPr>
          <w:w w:val="110"/>
        </w:rPr>
        <w:t>This</w:t>
      </w:r>
      <w:r>
        <w:rPr>
          <w:spacing w:val="-7"/>
          <w:w w:val="110"/>
        </w:rPr>
        <w:t> </w:t>
      </w:r>
      <w:r>
        <w:rPr>
          <w:w w:val="110"/>
        </w:rPr>
        <w:t>observation</w:t>
      </w:r>
      <w:r>
        <w:rPr>
          <w:spacing w:val="-6"/>
          <w:w w:val="110"/>
        </w:rPr>
        <w:t> </w:t>
      </w:r>
      <w:r>
        <w:rPr>
          <w:w w:val="110"/>
        </w:rPr>
        <w:t>is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emphasized</w:t>
      </w:r>
    </w:p>
    <w:p>
      <w:pPr>
        <w:spacing w:after="0" w:line="148" w:lineRule="exact"/>
        <w:sectPr>
          <w:type w:val="continuous"/>
          <w:pgSz w:w="11910" w:h="15880"/>
          <w:pgMar w:header="655" w:footer="544" w:top="620" w:bottom="280" w:left="640" w:right="640"/>
          <w:cols w:num="2" w:equalWidth="0">
            <w:col w:w="5174" w:space="206"/>
            <w:col w:w="5250"/>
          </w:cols>
        </w:sectPr>
      </w:pPr>
    </w:p>
    <w:p>
      <w:pPr>
        <w:spacing w:line="62" w:lineRule="exact" w:before="0"/>
        <w:ind w:left="228" w:right="0" w:firstLine="0"/>
        <w:jc w:val="left"/>
        <w:rPr>
          <w:rFonts w:ascii="STIX Math" w:eastAsia="STIX Math"/>
          <w:sz w:val="12"/>
        </w:rPr>
      </w:pPr>
      <w:r>
        <w:rPr>
          <w:rFonts w:ascii="STIX Math" w:eastAsia="STIX Math"/>
          <w:spacing w:val="-5"/>
          <w:sz w:val="12"/>
        </w:rPr>
        <w:t>(</w:t>
      </w:r>
      <w:r>
        <w:rPr>
          <w:rFonts w:ascii="STIX Math" w:eastAsia="STIX Math"/>
          <w:i/>
          <w:spacing w:val="-5"/>
          <w:sz w:val="12"/>
        </w:rPr>
        <w:t>𝐴</w:t>
      </w:r>
      <w:r>
        <w:rPr>
          <w:rFonts w:ascii="STIX Math" w:eastAsia="STIX Math"/>
          <w:spacing w:val="-5"/>
          <w:sz w:val="12"/>
        </w:rPr>
        <w:t>)</w:t>
      </w:r>
    </w:p>
    <w:p>
      <w:pPr>
        <w:spacing w:line="62" w:lineRule="exact" w:before="0"/>
        <w:ind w:left="228" w:right="0" w:firstLine="0"/>
        <w:jc w:val="left"/>
        <w:rPr>
          <w:rFonts w:ascii="STIX Math" w:eastAsia="STIX Math"/>
          <w:sz w:val="12"/>
        </w:rPr>
      </w:pPr>
      <w:r>
        <w:rPr/>
        <w:br w:type="column"/>
      </w:r>
      <w:r>
        <w:rPr>
          <w:rFonts w:ascii="STIX Math" w:eastAsia="STIX Math"/>
          <w:sz w:val="12"/>
        </w:rPr>
        <w:t>(</w:t>
      </w:r>
      <w:r>
        <w:rPr>
          <w:rFonts w:ascii="STIX Math" w:eastAsia="STIX Math"/>
          <w:i/>
          <w:sz w:val="12"/>
        </w:rPr>
        <w:t>𝐴𝑉</w:t>
      </w:r>
      <w:r>
        <w:rPr>
          <w:rFonts w:ascii="STIX Math" w:eastAsia="STIX Math"/>
          <w:i/>
          <w:spacing w:val="-5"/>
          <w:sz w:val="12"/>
        </w:rPr>
        <w:t> </w:t>
      </w:r>
      <w:r>
        <w:rPr>
          <w:rFonts w:ascii="STIX Math" w:eastAsia="STIX Math"/>
          <w:spacing w:val="-12"/>
          <w:sz w:val="12"/>
        </w:rPr>
        <w:t>)</w:t>
      </w:r>
    </w:p>
    <w:p>
      <w:pPr>
        <w:tabs>
          <w:tab w:pos="683" w:val="left" w:leader="none"/>
        </w:tabs>
        <w:spacing w:line="62" w:lineRule="exact" w:before="0"/>
        <w:ind w:left="228" w:right="0" w:firstLine="0"/>
        <w:jc w:val="left"/>
        <w:rPr>
          <w:rFonts w:ascii="STIX Math" w:eastAsia="STIX Math"/>
          <w:i/>
          <w:sz w:val="12"/>
        </w:rPr>
      </w:pPr>
      <w:r>
        <w:rPr/>
        <w:br w:type="column"/>
      </w:r>
      <w:r>
        <w:rPr>
          <w:rFonts w:ascii="STIX Math" w:eastAsia="STIX Math"/>
          <w:i/>
          <w:spacing w:val="-10"/>
          <w:sz w:val="12"/>
        </w:rPr>
        <w:t>𝑖</w:t>
      </w:r>
      <w:r>
        <w:rPr>
          <w:rFonts w:ascii="STIX Math" w:eastAsia="STIX Math"/>
          <w:i/>
          <w:sz w:val="12"/>
        </w:rPr>
        <w:tab/>
      </w:r>
      <w:r>
        <w:rPr>
          <w:rFonts w:ascii="STIX Math" w:eastAsia="STIX Math"/>
          <w:i/>
          <w:spacing w:val="-10"/>
          <w:sz w:val="12"/>
        </w:rPr>
        <w:t>𝑖</w:t>
      </w:r>
    </w:p>
    <w:p>
      <w:pPr>
        <w:tabs>
          <w:tab w:pos="679" w:val="left" w:leader="none"/>
        </w:tabs>
        <w:spacing w:line="16" w:lineRule="exact" w:before="0"/>
        <w:ind w:left="228" w:right="0" w:firstLine="0"/>
        <w:jc w:val="left"/>
        <w:rPr>
          <w:rFonts w:ascii="STIX Math" w:eastAsia="STIX Math"/>
          <w:i/>
          <w:sz w:val="12"/>
        </w:rPr>
      </w:pPr>
      <w:r>
        <w:rPr/>
        <w:br w:type="column"/>
      </w:r>
      <w:r>
        <w:rPr>
          <w:rFonts w:ascii="STIX Math" w:eastAsia="STIX Math"/>
          <w:i/>
          <w:spacing w:val="-10"/>
          <w:sz w:val="12"/>
        </w:rPr>
        <w:t>𝑖</w:t>
      </w:r>
      <w:r>
        <w:rPr>
          <w:rFonts w:ascii="STIX Math" w:eastAsia="STIX Math"/>
          <w:i/>
          <w:sz w:val="12"/>
        </w:rPr>
        <w:tab/>
      </w:r>
      <w:r>
        <w:rPr>
          <w:rFonts w:ascii="STIX Math" w:eastAsia="STIX Math"/>
          <w:i/>
          <w:spacing w:val="-10"/>
          <w:sz w:val="12"/>
        </w:rPr>
        <w:t>𝑖</w:t>
      </w:r>
    </w:p>
    <w:p>
      <w:pPr>
        <w:spacing w:line="46" w:lineRule="exact" w:before="0"/>
        <w:ind w:left="0" w:right="155" w:firstLine="0"/>
        <w:jc w:val="right"/>
        <w:rPr>
          <w:rFonts w:ascii="STIX Math"/>
          <w:sz w:val="12"/>
        </w:rPr>
      </w:pPr>
      <w:r>
        <w:rPr>
          <w:rFonts w:ascii="STIX Math"/>
          <w:spacing w:val="-10"/>
          <w:sz w:val="12"/>
        </w:rPr>
        <w:t>(</w:t>
      </w:r>
    </w:p>
    <w:p>
      <w:pPr>
        <w:tabs>
          <w:tab w:pos="588" w:val="left" w:leader="none"/>
        </w:tabs>
        <w:spacing w:line="62" w:lineRule="exact" w:before="0"/>
        <w:ind w:left="228" w:right="0" w:firstLine="0"/>
        <w:jc w:val="left"/>
        <w:rPr>
          <w:rFonts w:ascii="STIX Math" w:eastAsia="STIX Math"/>
          <w:i/>
          <w:sz w:val="12"/>
        </w:rPr>
      </w:pPr>
      <w:r>
        <w:rPr/>
        <w:br w:type="column"/>
      </w:r>
      <w:r>
        <w:rPr>
          <w:rFonts w:ascii="STIX Math" w:eastAsia="STIX Math"/>
          <w:i/>
          <w:spacing w:val="-10"/>
          <w:position w:val="8"/>
          <w:sz w:val="12"/>
        </w:rPr>
        <w:t>𝑖</w:t>
      </w:r>
      <w:r>
        <w:rPr>
          <w:rFonts w:ascii="STIX Math" w:eastAsia="STIX Math"/>
          <w:i/>
          <w:position w:val="8"/>
          <w:sz w:val="12"/>
        </w:rPr>
        <w:tab/>
        <w:t>𝑖</w:t>
      </w:r>
      <w:r>
        <w:rPr>
          <w:rFonts w:ascii="STIX Math" w:eastAsia="STIX Math"/>
          <w:i/>
          <w:spacing w:val="34"/>
          <w:position w:val="8"/>
          <w:sz w:val="12"/>
        </w:rPr>
        <w:t> </w:t>
      </w:r>
      <w:r>
        <w:rPr>
          <w:rFonts w:ascii="STIX Math" w:eastAsia="STIX Math"/>
          <w:sz w:val="12"/>
        </w:rPr>
        <w:t>(</w:t>
      </w:r>
      <w:r>
        <w:rPr>
          <w:rFonts w:ascii="STIX Math" w:eastAsia="STIX Math"/>
          <w:i/>
          <w:sz w:val="12"/>
        </w:rPr>
        <w:t>𝐴𝐶</w:t>
      </w:r>
      <w:r>
        <w:rPr>
          <w:rFonts w:ascii="STIX Math" w:eastAsia="STIX Math"/>
          <w:sz w:val="12"/>
        </w:rPr>
        <w:t>)</w:t>
      </w:r>
      <w:r>
        <w:rPr>
          <w:rFonts w:ascii="STIX Math" w:eastAsia="STIX Math"/>
          <w:spacing w:val="-17"/>
          <w:sz w:val="12"/>
        </w:rPr>
        <w:t> </w:t>
      </w:r>
      <w:r>
        <w:rPr>
          <w:rFonts w:ascii="STIX Math" w:eastAsia="STIX Math"/>
          <w:i/>
          <w:spacing w:val="-10"/>
          <w:position w:val="8"/>
          <w:sz w:val="12"/>
        </w:rPr>
        <w:t>𝑖</w:t>
      </w:r>
    </w:p>
    <w:p>
      <w:pPr>
        <w:spacing w:after="0" w:line="62" w:lineRule="exact"/>
        <w:jc w:val="left"/>
        <w:rPr>
          <w:rFonts w:ascii="STIX Math" w:eastAsia="STIX Math"/>
          <w:sz w:val="12"/>
        </w:rPr>
        <w:sectPr>
          <w:type w:val="continuous"/>
          <w:pgSz w:w="11910" w:h="15880"/>
          <w:pgMar w:header="655" w:footer="544" w:top="620" w:bottom="280" w:left="640" w:right="640"/>
          <w:cols w:num="5" w:equalWidth="0">
            <w:col w:w="435" w:space="682"/>
            <w:col w:w="530" w:space="513"/>
            <w:col w:w="761" w:space="142"/>
            <w:col w:w="757" w:space="133"/>
            <w:col w:w="6677"/>
          </w:cols>
        </w:sectPr>
      </w:pPr>
    </w:p>
    <w:p>
      <w:pPr>
        <w:tabs>
          <w:tab w:pos="1739" w:val="left" w:leader="none"/>
          <w:tab w:pos="5024" w:val="left" w:leader="none"/>
        </w:tabs>
        <w:spacing w:line="153" w:lineRule="exact" w:before="0"/>
        <w:ind w:left="111" w:right="0" w:firstLine="0"/>
        <w:jc w:val="left"/>
        <w:rPr>
          <w:rFonts w:ascii="STIX Math" w:hAnsi="STIX Math" w:eastAsia="STIX Math"/>
          <w:sz w:val="16"/>
        </w:rPr>
      </w:pPr>
      <w:r>
        <w:rPr>
          <w:rFonts w:ascii="STIX Math" w:hAnsi="STIX Math" w:eastAsia="STIX Math"/>
          <w:i/>
          <w:w w:val="110"/>
          <w:sz w:val="16"/>
        </w:rPr>
        <w:t>𝑌</w:t>
      </w:r>
      <w:r>
        <w:rPr>
          <w:rFonts w:ascii="STIX Math" w:hAnsi="STIX Math" w:eastAsia="STIX Math"/>
          <w:i/>
          <w:w w:val="110"/>
          <w:position w:val="-5"/>
          <w:sz w:val="12"/>
        </w:rPr>
        <w:t>𝑖</w:t>
      </w:r>
      <w:r>
        <w:rPr>
          <w:rFonts w:ascii="STIX Math" w:hAnsi="STIX Math" w:eastAsia="STIX Math"/>
          <w:i/>
          <w:spacing w:val="48"/>
          <w:w w:val="110"/>
          <w:position w:val="-5"/>
          <w:sz w:val="12"/>
        </w:rPr>
        <w:t>  </w:t>
      </w:r>
      <w:r>
        <w:rPr>
          <w:rFonts w:ascii="STIX Math" w:hAnsi="STIX Math" w:eastAsia="STIX Math"/>
          <w:w w:val="110"/>
          <w:sz w:val="16"/>
        </w:rPr>
        <w:t>]</w:t>
      </w:r>
      <w:r>
        <w:rPr>
          <w:rFonts w:ascii="STIX Math" w:hAnsi="STIX Math" w:eastAsia="STIX Math"/>
          <w:spacing w:val="40"/>
          <w:w w:val="110"/>
          <w:sz w:val="16"/>
        </w:rPr>
        <w:t> </w:t>
      </w:r>
      <w:r>
        <w:rPr>
          <w:w w:val="110"/>
          <w:sz w:val="16"/>
        </w:rPr>
        <w:t>such</w:t>
      </w:r>
      <w:r>
        <w:rPr>
          <w:spacing w:val="39"/>
          <w:w w:val="110"/>
          <w:sz w:val="16"/>
        </w:rPr>
        <w:t> </w:t>
      </w:r>
      <w:r>
        <w:rPr>
          <w:w w:val="110"/>
          <w:sz w:val="16"/>
        </w:rPr>
        <w:t>as,</w:t>
      </w:r>
      <w:r>
        <w:rPr>
          <w:spacing w:val="39"/>
          <w:w w:val="110"/>
          <w:sz w:val="16"/>
        </w:rPr>
        <w:t> </w:t>
      </w:r>
      <w:r>
        <w:rPr>
          <w:rFonts w:ascii="STIX Math" w:hAnsi="STIX Math" w:eastAsia="STIX Math"/>
          <w:i/>
          <w:spacing w:val="-5"/>
          <w:w w:val="110"/>
          <w:sz w:val="16"/>
        </w:rPr>
        <w:t>𝑌</w:t>
      </w:r>
      <w:r>
        <w:rPr>
          <w:rFonts w:ascii="STIX Math" w:hAnsi="STIX Math" w:eastAsia="STIX Math"/>
          <w:i/>
          <w:spacing w:val="-5"/>
          <w:w w:val="110"/>
          <w:position w:val="-5"/>
          <w:sz w:val="12"/>
        </w:rPr>
        <w:t>𝑖</w:t>
      </w:r>
      <w:r>
        <w:rPr>
          <w:rFonts w:ascii="STIX Math" w:hAnsi="STIX Math" w:eastAsia="STIX Math"/>
          <w:i/>
          <w:position w:val="-5"/>
          <w:sz w:val="12"/>
        </w:rPr>
        <w:tab/>
      </w:r>
      <w:r>
        <w:rPr>
          <w:rFonts w:ascii="STIX Math" w:hAnsi="STIX Math" w:eastAsia="STIX Math"/>
          <w:w w:val="110"/>
          <w:sz w:val="16"/>
        </w:rPr>
        <w:t>∈</w:t>
      </w:r>
      <w:r>
        <w:rPr>
          <w:rFonts w:ascii="STIX Math" w:hAnsi="STIX Math" w:eastAsia="STIX Math"/>
          <w:spacing w:val="63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{</w:t>
      </w:r>
      <w:r>
        <w:rPr>
          <w:rFonts w:ascii="STIX Math" w:hAnsi="STIX Math" w:eastAsia="STIX Math"/>
          <w:i/>
          <w:w w:val="110"/>
          <w:sz w:val="16"/>
        </w:rPr>
        <w:t>𝑁,</w:t>
      </w:r>
      <w:r>
        <w:rPr>
          <w:rFonts w:ascii="STIX Math" w:hAnsi="STIX Math" w:eastAsia="STIX Math"/>
          <w:i/>
          <w:spacing w:val="-18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𝐴,</w:t>
      </w:r>
      <w:r>
        <w:rPr>
          <w:rFonts w:ascii="STIX Math" w:hAnsi="STIX Math" w:eastAsia="STIX Math"/>
          <w:i/>
          <w:spacing w:val="-18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𝐿,</w:t>
      </w:r>
      <w:r>
        <w:rPr>
          <w:rFonts w:ascii="STIX Math" w:hAnsi="STIX Math" w:eastAsia="STIX Math"/>
          <w:i/>
          <w:spacing w:val="-18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𝑃</w:t>
      </w:r>
      <w:r>
        <w:rPr>
          <w:rFonts w:ascii="STIX Math" w:hAnsi="STIX Math" w:eastAsia="STIX Math"/>
          <w:i/>
          <w:spacing w:val="-21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}</w:t>
      </w:r>
      <w:r>
        <w:rPr>
          <w:rFonts w:ascii="STIX Math" w:hAnsi="STIX Math" w:eastAsia="STIX Math"/>
          <w:spacing w:val="38"/>
          <w:w w:val="110"/>
          <w:sz w:val="16"/>
        </w:rPr>
        <w:t> </w:t>
      </w:r>
      <w:r>
        <w:rPr>
          <w:w w:val="110"/>
          <w:sz w:val="16"/>
        </w:rPr>
        <w:t>(where</w:t>
      </w:r>
      <w:r>
        <w:rPr>
          <w:spacing w:val="38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𝐾</w:t>
      </w:r>
      <w:r>
        <w:rPr>
          <w:rFonts w:ascii="STIX Math" w:hAnsi="STIX Math" w:eastAsia="STIX Math"/>
          <w:i/>
          <w:spacing w:val="1"/>
          <w:w w:val="120"/>
          <w:sz w:val="16"/>
        </w:rPr>
        <w:t> </w:t>
      </w:r>
      <w:r>
        <w:rPr>
          <w:rFonts w:ascii="STIX Math" w:hAnsi="STIX Math" w:eastAsia="STIX Math"/>
          <w:i/>
          <w:w w:val="120"/>
          <w:sz w:val="16"/>
          <w:vertAlign w:val="superscript"/>
        </w:rPr>
        <w:t>𝐴𝑉</w:t>
      </w:r>
      <w:r>
        <w:rPr>
          <w:rFonts w:ascii="STIX Math" w:hAnsi="STIX Math" w:eastAsia="STIX Math"/>
          <w:i/>
          <w:spacing w:val="-22"/>
          <w:w w:val="120"/>
          <w:sz w:val="16"/>
          <w:vertAlign w:val="baseline"/>
        </w:rPr>
        <w:t> </w:t>
      </w:r>
      <w:r>
        <w:rPr>
          <w:rFonts w:ascii="STIX Math" w:hAnsi="STIX Math" w:eastAsia="STIX Math"/>
          <w:w w:val="120"/>
          <w:sz w:val="16"/>
          <w:vertAlign w:val="superscript"/>
        </w:rPr>
        <w:t>)</w:t>
      </w:r>
      <w:r>
        <w:rPr>
          <w:rFonts w:ascii="STIX Math" w:hAnsi="STIX Math" w:eastAsia="STIX Math"/>
          <w:spacing w:val="76"/>
          <w:w w:val="12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=</w:t>
      </w:r>
      <w:r>
        <w:rPr>
          <w:rFonts w:ascii="STIX Math" w:hAnsi="STIX Math" w:eastAsia="STIX Math"/>
          <w:spacing w:val="71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4</w:t>
      </w:r>
      <w:r>
        <w:rPr>
          <w:w w:val="110"/>
          <w:sz w:val="16"/>
          <w:vertAlign w:val="baseline"/>
        </w:rPr>
        <w:t>),</w:t>
      </w:r>
      <w:r>
        <w:rPr>
          <w:spacing w:val="37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spacing w:val="-5"/>
          <w:w w:val="110"/>
          <w:sz w:val="16"/>
          <w:vertAlign w:val="baseline"/>
        </w:rPr>
        <w:t>𝑌</w:t>
      </w:r>
      <w:r>
        <w:rPr>
          <w:rFonts w:ascii="STIX Math" w:hAnsi="STIX Math" w:eastAsia="STIX Math"/>
          <w:i/>
          <w:spacing w:val="-5"/>
          <w:w w:val="110"/>
          <w:position w:val="-5"/>
          <w:sz w:val="12"/>
          <w:vertAlign w:val="baseline"/>
        </w:rPr>
        <w:t>𝑖</w:t>
      </w:r>
      <w:r>
        <w:rPr>
          <w:rFonts w:ascii="STIX Math" w:hAnsi="STIX Math" w:eastAsia="STIX Math"/>
          <w:i/>
          <w:position w:val="-5"/>
          <w:sz w:val="12"/>
          <w:vertAlign w:val="baseline"/>
        </w:rPr>
        <w:tab/>
      </w:r>
      <w:r>
        <w:rPr>
          <w:rFonts w:ascii="STIX Math" w:hAnsi="STIX Math" w:eastAsia="STIX Math"/>
          <w:spacing w:val="-10"/>
          <w:w w:val="110"/>
          <w:sz w:val="16"/>
          <w:vertAlign w:val="baseline"/>
        </w:rPr>
        <w:t>∈</w:t>
      </w:r>
    </w:p>
    <w:p>
      <w:pPr>
        <w:spacing w:line="218" w:lineRule="exact" w:before="0"/>
        <w:ind w:left="111" w:right="0" w:firstLine="0"/>
        <w:jc w:val="left"/>
        <w:rPr>
          <w:sz w:val="16"/>
        </w:rPr>
      </w:pPr>
      <w:r>
        <w:rPr>
          <w:rFonts w:ascii="STIX Math" w:hAnsi="STIX Math" w:eastAsia="STIX Math"/>
          <w:w w:val="120"/>
          <w:sz w:val="16"/>
        </w:rPr>
        <w:t>{</w:t>
      </w:r>
      <w:r>
        <w:rPr>
          <w:rFonts w:ascii="STIX Math" w:hAnsi="STIX Math" w:eastAsia="STIX Math"/>
          <w:i/>
          <w:w w:val="120"/>
          <w:sz w:val="16"/>
        </w:rPr>
        <w:t>𝐿,</w:t>
      </w:r>
      <w:r>
        <w:rPr>
          <w:rFonts w:ascii="STIX Math" w:hAnsi="STIX Math" w:eastAsia="STIX Math"/>
          <w:i/>
          <w:spacing w:val="-22"/>
          <w:w w:val="120"/>
          <w:sz w:val="16"/>
        </w:rPr>
        <w:t> </w:t>
      </w:r>
      <w:r>
        <w:rPr>
          <w:rFonts w:ascii="STIX Math" w:hAnsi="STIX Math" w:eastAsia="STIX Math"/>
          <w:i/>
          <w:w w:val="120"/>
          <w:sz w:val="16"/>
        </w:rPr>
        <w:t>𝐻</w:t>
      </w:r>
      <w:r>
        <w:rPr>
          <w:rFonts w:ascii="STIX Math" w:hAnsi="STIX Math" w:eastAsia="STIX Math"/>
          <w:i/>
          <w:spacing w:val="-34"/>
          <w:w w:val="120"/>
          <w:sz w:val="16"/>
        </w:rPr>
        <w:t> </w:t>
      </w:r>
      <w:r>
        <w:rPr>
          <w:rFonts w:ascii="STIX Math" w:hAnsi="STIX Math" w:eastAsia="STIX Math"/>
          <w:w w:val="120"/>
          <w:sz w:val="16"/>
        </w:rPr>
        <w:t>}</w:t>
      </w:r>
      <w:r>
        <w:rPr>
          <w:rFonts w:ascii="STIX Math" w:hAnsi="STIX Math" w:eastAsia="STIX Math"/>
          <w:spacing w:val="1"/>
          <w:w w:val="120"/>
          <w:sz w:val="16"/>
        </w:rPr>
        <w:t> </w:t>
      </w:r>
      <w:r>
        <w:rPr>
          <w:w w:val="120"/>
          <w:sz w:val="16"/>
        </w:rPr>
        <w:t>(where</w:t>
      </w:r>
      <w:r>
        <w:rPr>
          <w:spacing w:val="1"/>
          <w:w w:val="120"/>
          <w:sz w:val="16"/>
        </w:rPr>
        <w:t> </w:t>
      </w:r>
      <w:r>
        <w:rPr>
          <w:rFonts w:ascii="STIX Math" w:hAnsi="STIX Math" w:eastAsia="STIX Math"/>
          <w:i/>
          <w:w w:val="120"/>
          <w:sz w:val="16"/>
        </w:rPr>
        <w:t>𝐾</w:t>
      </w:r>
      <w:r>
        <w:rPr>
          <w:rFonts w:ascii="STIX Math" w:hAnsi="STIX Math" w:eastAsia="STIX Math"/>
          <w:w w:val="120"/>
          <w:sz w:val="16"/>
          <w:vertAlign w:val="superscript"/>
        </w:rPr>
        <w:t>(</w:t>
      </w:r>
      <w:r>
        <w:rPr>
          <w:rFonts w:ascii="STIX Math" w:hAnsi="STIX Math" w:eastAsia="STIX Math"/>
          <w:i/>
          <w:w w:val="120"/>
          <w:sz w:val="16"/>
          <w:vertAlign w:val="superscript"/>
        </w:rPr>
        <w:t>𝐴𝐶</w:t>
      </w:r>
      <w:r>
        <w:rPr>
          <w:rFonts w:ascii="STIX Math" w:hAnsi="STIX Math" w:eastAsia="STIX Math"/>
          <w:w w:val="120"/>
          <w:sz w:val="16"/>
          <w:vertAlign w:val="superscript"/>
        </w:rPr>
        <w:t>)</w:t>
      </w:r>
      <w:r>
        <w:rPr>
          <w:rFonts w:ascii="STIX Math" w:hAnsi="STIX Math" w:eastAsia="STIX Math"/>
          <w:spacing w:val="35"/>
          <w:w w:val="120"/>
          <w:sz w:val="16"/>
          <w:vertAlign w:val="baseline"/>
        </w:rPr>
        <w:t> </w:t>
      </w:r>
      <w:r>
        <w:rPr>
          <w:rFonts w:ascii="STIX Math" w:hAnsi="STIX Math" w:eastAsia="STIX Math"/>
          <w:w w:val="120"/>
          <w:sz w:val="16"/>
          <w:vertAlign w:val="baseline"/>
        </w:rPr>
        <w:t>=</w:t>
      </w:r>
      <w:r>
        <w:rPr>
          <w:rFonts w:ascii="STIX Math" w:hAnsi="STIX Math" w:eastAsia="STIX Math"/>
          <w:spacing w:val="31"/>
          <w:w w:val="120"/>
          <w:sz w:val="16"/>
          <w:vertAlign w:val="baseline"/>
        </w:rPr>
        <w:t> </w:t>
      </w:r>
      <w:r>
        <w:rPr>
          <w:rFonts w:ascii="STIX Math" w:hAnsi="STIX Math" w:eastAsia="STIX Math"/>
          <w:w w:val="120"/>
          <w:sz w:val="16"/>
          <w:vertAlign w:val="baseline"/>
        </w:rPr>
        <w:t>2</w:t>
      </w:r>
      <w:r>
        <w:rPr>
          <w:w w:val="120"/>
          <w:sz w:val="16"/>
          <w:vertAlign w:val="baseline"/>
        </w:rPr>
        <w:t>),</w:t>
      </w:r>
      <w:r>
        <w:rPr>
          <w:spacing w:val="14"/>
          <w:w w:val="12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20"/>
          <w:sz w:val="16"/>
          <w:vertAlign w:val="baseline"/>
        </w:rPr>
        <w:t>𝑌</w:t>
      </w:r>
      <w:r>
        <w:rPr>
          <w:rFonts w:ascii="STIX Math" w:hAnsi="STIX Math" w:eastAsia="STIX Math"/>
          <w:i/>
          <w:spacing w:val="-17"/>
          <w:w w:val="120"/>
          <w:sz w:val="16"/>
          <w:vertAlign w:val="baseline"/>
        </w:rPr>
        <w:t> </w:t>
      </w:r>
      <w:r>
        <w:rPr>
          <w:rFonts w:ascii="STIX Math" w:hAnsi="STIX Math" w:eastAsia="STIX Math"/>
          <w:w w:val="120"/>
          <w:sz w:val="16"/>
          <w:vertAlign w:val="superscript"/>
        </w:rPr>
        <w:t>(</w:t>
      </w:r>
      <w:r>
        <w:rPr>
          <w:rFonts w:ascii="STIX Math" w:hAnsi="STIX Math" w:eastAsia="STIX Math"/>
          <w:i/>
          <w:w w:val="120"/>
          <w:sz w:val="16"/>
          <w:vertAlign w:val="superscript"/>
        </w:rPr>
        <w:t>𝑃</w:t>
      </w:r>
      <w:r>
        <w:rPr>
          <w:rFonts w:ascii="STIX Math" w:hAnsi="STIX Math" w:eastAsia="STIX Math"/>
          <w:i/>
          <w:spacing w:val="-31"/>
          <w:w w:val="12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20"/>
          <w:sz w:val="16"/>
          <w:vertAlign w:val="superscript"/>
        </w:rPr>
        <w:t>𝑅</w:t>
      </w:r>
      <w:r>
        <w:rPr>
          <w:rFonts w:ascii="STIX Math" w:hAnsi="STIX Math" w:eastAsia="STIX Math"/>
          <w:w w:val="120"/>
          <w:sz w:val="16"/>
          <w:vertAlign w:val="superscript"/>
        </w:rPr>
        <w:t>)</w:t>
      </w:r>
      <w:r>
        <w:rPr>
          <w:rFonts w:ascii="STIX Math" w:hAnsi="STIX Math" w:eastAsia="STIX Math"/>
          <w:spacing w:val="39"/>
          <w:w w:val="120"/>
          <w:sz w:val="16"/>
          <w:vertAlign w:val="baseline"/>
        </w:rPr>
        <w:t> </w:t>
      </w:r>
      <w:r>
        <w:rPr>
          <w:rFonts w:ascii="STIX Math" w:hAnsi="STIX Math" w:eastAsia="STIX Math"/>
          <w:w w:val="120"/>
          <w:sz w:val="16"/>
          <w:vertAlign w:val="baseline"/>
        </w:rPr>
        <w:t>∈</w:t>
      </w:r>
      <w:r>
        <w:rPr>
          <w:rFonts w:ascii="STIX Math" w:hAnsi="STIX Math" w:eastAsia="STIX Math"/>
          <w:spacing w:val="31"/>
          <w:w w:val="120"/>
          <w:sz w:val="16"/>
          <w:vertAlign w:val="baseline"/>
        </w:rPr>
        <w:t> </w:t>
      </w:r>
      <w:r>
        <w:rPr>
          <w:rFonts w:ascii="STIX Math" w:hAnsi="STIX Math" w:eastAsia="STIX Math"/>
          <w:w w:val="120"/>
          <w:sz w:val="16"/>
          <w:vertAlign w:val="baseline"/>
        </w:rPr>
        <w:t>{</w:t>
      </w:r>
      <w:r>
        <w:rPr>
          <w:rFonts w:ascii="STIX Math" w:hAnsi="STIX Math" w:eastAsia="STIX Math"/>
          <w:i/>
          <w:w w:val="120"/>
          <w:sz w:val="16"/>
          <w:vertAlign w:val="baseline"/>
        </w:rPr>
        <w:t>𝑁,</w:t>
      </w:r>
      <w:r>
        <w:rPr>
          <w:rFonts w:ascii="STIX Math" w:hAnsi="STIX Math" w:eastAsia="STIX Math"/>
          <w:i/>
          <w:spacing w:val="-22"/>
          <w:w w:val="12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20"/>
          <w:sz w:val="16"/>
          <w:vertAlign w:val="baseline"/>
        </w:rPr>
        <w:t>𝐿,</w:t>
      </w:r>
      <w:r>
        <w:rPr>
          <w:rFonts w:ascii="STIX Math" w:hAnsi="STIX Math" w:eastAsia="STIX Math"/>
          <w:i/>
          <w:spacing w:val="-22"/>
          <w:w w:val="12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20"/>
          <w:sz w:val="16"/>
          <w:vertAlign w:val="baseline"/>
        </w:rPr>
        <w:t>𝐻</w:t>
      </w:r>
      <w:r>
        <w:rPr>
          <w:rFonts w:ascii="STIX Math" w:hAnsi="STIX Math" w:eastAsia="STIX Math"/>
          <w:i/>
          <w:spacing w:val="-34"/>
          <w:w w:val="120"/>
          <w:sz w:val="16"/>
          <w:vertAlign w:val="baseline"/>
        </w:rPr>
        <w:t> </w:t>
      </w:r>
      <w:r>
        <w:rPr>
          <w:rFonts w:ascii="STIX Math" w:hAnsi="STIX Math" w:eastAsia="STIX Math"/>
          <w:w w:val="120"/>
          <w:sz w:val="16"/>
          <w:vertAlign w:val="baseline"/>
        </w:rPr>
        <w:t>}</w:t>
      </w:r>
      <w:r>
        <w:rPr>
          <w:rFonts w:ascii="STIX Math" w:hAnsi="STIX Math" w:eastAsia="STIX Math"/>
          <w:spacing w:val="14"/>
          <w:w w:val="120"/>
          <w:sz w:val="16"/>
          <w:vertAlign w:val="baseline"/>
        </w:rPr>
        <w:t> </w:t>
      </w:r>
      <w:r>
        <w:rPr>
          <w:w w:val="120"/>
          <w:sz w:val="16"/>
          <w:vertAlign w:val="baseline"/>
        </w:rPr>
        <w:t>(where</w:t>
      </w:r>
      <w:r>
        <w:rPr>
          <w:spacing w:val="15"/>
          <w:w w:val="12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20"/>
          <w:sz w:val="16"/>
          <w:vertAlign w:val="baseline"/>
        </w:rPr>
        <w:t>𝐾</w:t>
      </w:r>
      <w:r>
        <w:rPr>
          <w:rFonts w:ascii="STIX Math" w:hAnsi="STIX Math" w:eastAsia="STIX Math"/>
          <w:w w:val="120"/>
          <w:sz w:val="16"/>
          <w:vertAlign w:val="superscript"/>
        </w:rPr>
        <w:t>(</w:t>
      </w:r>
      <w:r>
        <w:rPr>
          <w:rFonts w:ascii="STIX Math" w:hAnsi="STIX Math" w:eastAsia="STIX Math"/>
          <w:i/>
          <w:w w:val="120"/>
          <w:sz w:val="16"/>
          <w:vertAlign w:val="superscript"/>
        </w:rPr>
        <w:t>𝑃</w:t>
      </w:r>
      <w:r>
        <w:rPr>
          <w:rFonts w:ascii="STIX Math" w:hAnsi="STIX Math" w:eastAsia="STIX Math"/>
          <w:i/>
          <w:spacing w:val="-31"/>
          <w:w w:val="12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20"/>
          <w:sz w:val="16"/>
          <w:vertAlign w:val="superscript"/>
        </w:rPr>
        <w:t>𝑅</w:t>
      </w:r>
      <w:r>
        <w:rPr>
          <w:rFonts w:ascii="STIX Math" w:hAnsi="STIX Math" w:eastAsia="STIX Math"/>
          <w:w w:val="120"/>
          <w:sz w:val="16"/>
          <w:vertAlign w:val="superscript"/>
        </w:rPr>
        <w:t>)</w:t>
      </w:r>
      <w:r>
        <w:rPr>
          <w:rFonts w:ascii="STIX Math" w:hAnsi="STIX Math" w:eastAsia="STIX Math"/>
          <w:spacing w:val="39"/>
          <w:w w:val="120"/>
          <w:sz w:val="16"/>
          <w:vertAlign w:val="baseline"/>
        </w:rPr>
        <w:t> </w:t>
      </w:r>
      <w:r>
        <w:rPr>
          <w:rFonts w:ascii="STIX Math" w:hAnsi="STIX Math" w:eastAsia="STIX Math"/>
          <w:w w:val="120"/>
          <w:sz w:val="16"/>
          <w:vertAlign w:val="baseline"/>
        </w:rPr>
        <w:t>=</w:t>
      </w:r>
      <w:r>
        <w:rPr>
          <w:rFonts w:ascii="STIX Math" w:hAnsi="STIX Math" w:eastAsia="STIX Math"/>
          <w:spacing w:val="31"/>
          <w:w w:val="120"/>
          <w:sz w:val="16"/>
          <w:vertAlign w:val="baseline"/>
        </w:rPr>
        <w:t> </w:t>
      </w:r>
      <w:r>
        <w:rPr>
          <w:rFonts w:ascii="STIX Math" w:hAnsi="STIX Math" w:eastAsia="STIX Math"/>
          <w:spacing w:val="-5"/>
          <w:w w:val="120"/>
          <w:sz w:val="16"/>
          <w:vertAlign w:val="baseline"/>
        </w:rPr>
        <w:t>3</w:t>
      </w:r>
      <w:r>
        <w:rPr>
          <w:spacing w:val="-5"/>
          <w:w w:val="120"/>
          <w:sz w:val="16"/>
          <w:vertAlign w:val="baseline"/>
        </w:rPr>
        <w:t>),</w:t>
      </w:r>
    </w:p>
    <w:p>
      <w:pPr>
        <w:pStyle w:val="BodyText"/>
        <w:spacing w:line="276" w:lineRule="auto"/>
        <w:ind w:left="111" w:right="109"/>
      </w:pPr>
      <w:r>
        <w:rPr/>
        <w:br w:type="column"/>
      </w:r>
      <w:r>
        <w:rPr>
          <w:w w:val="110"/>
        </w:rPr>
        <w:t>in</w:t>
      </w:r>
      <w:r>
        <w:rPr>
          <w:spacing w:val="15"/>
          <w:w w:val="110"/>
        </w:rPr>
        <w:t> </w:t>
      </w:r>
      <w:hyperlink w:history="true" w:anchor="_bookmark17">
        <w:r>
          <w:rPr>
            <w:color w:val="007FAC"/>
            <w:w w:val="110"/>
          </w:rPr>
          <w:t>Table</w:t>
        </w:r>
      </w:hyperlink>
      <w:r>
        <w:rPr>
          <w:color w:val="007FAC"/>
          <w:spacing w:val="15"/>
          <w:w w:val="110"/>
        </w:rPr>
        <w:t> </w:t>
      </w:r>
      <w:hyperlink w:history="true" w:anchor="_bookmark17">
        <w:r>
          <w:rPr>
            <w:color w:val="007FAC"/>
            <w:w w:val="110"/>
          </w:rPr>
          <w:t>2</w:t>
        </w:r>
      </w:hyperlink>
      <w:r>
        <w:rPr>
          <w:color w:val="007FAC"/>
          <w:spacing w:val="15"/>
          <w:w w:val="110"/>
        </w:rPr>
        <w:t> </w:t>
      </w:r>
      <w:r>
        <w:rPr>
          <w:w w:val="110"/>
        </w:rPr>
        <w:t>and</w:t>
      </w:r>
      <w:r>
        <w:rPr>
          <w:spacing w:val="15"/>
          <w:w w:val="110"/>
        </w:rPr>
        <w:t> </w:t>
      </w:r>
      <w:hyperlink w:history="true" w:anchor="_bookmark18">
        <w:r>
          <w:rPr>
            <w:color w:val="007FAC"/>
            <w:w w:val="110"/>
          </w:rPr>
          <w:t>Table</w:t>
        </w:r>
      </w:hyperlink>
      <w:r>
        <w:rPr>
          <w:color w:val="007FAC"/>
          <w:spacing w:val="15"/>
          <w:w w:val="110"/>
        </w:rPr>
        <w:t> </w:t>
      </w:r>
      <w:hyperlink w:history="true" w:anchor="_bookmark18">
        <w:r>
          <w:rPr>
            <w:color w:val="007FAC"/>
            <w:w w:val="110"/>
          </w:rPr>
          <w:t>3</w:t>
        </w:r>
      </w:hyperlink>
      <w:r>
        <w:rPr>
          <w:w w:val="110"/>
        </w:rPr>
        <w:t>.</w:t>
      </w:r>
      <w:r>
        <w:rPr>
          <w:spacing w:val="15"/>
          <w:w w:val="110"/>
        </w:rPr>
        <w:t> </w:t>
      </w:r>
      <w:r>
        <w:rPr>
          <w:i/>
          <w:w w:val="110"/>
        </w:rPr>
        <w:t>AccessVector(AV)</w:t>
      </w:r>
      <w:r>
        <w:rPr>
          <w:i/>
          <w:spacing w:val="15"/>
          <w:w w:val="110"/>
        </w:rPr>
        <w:t> </w:t>
      </w:r>
      <w:r>
        <w:rPr>
          <w:w w:val="110"/>
        </w:rPr>
        <w:t>classification</w:t>
      </w:r>
      <w:r>
        <w:rPr>
          <w:spacing w:val="15"/>
          <w:w w:val="110"/>
        </w:rPr>
        <w:t> </w:t>
      </w:r>
      <w:r>
        <w:rPr>
          <w:w w:val="110"/>
        </w:rPr>
        <w:t>may</w:t>
      </w:r>
      <w:r>
        <w:rPr>
          <w:spacing w:val="15"/>
          <w:w w:val="110"/>
        </w:rPr>
        <w:t> </w:t>
      </w:r>
      <w:r>
        <w:rPr>
          <w:w w:val="110"/>
        </w:rPr>
        <w:t>involve multi-class</w:t>
      </w:r>
      <w:r>
        <w:rPr>
          <w:spacing w:val="30"/>
          <w:w w:val="110"/>
        </w:rPr>
        <w:t> </w:t>
      </w:r>
      <w:r>
        <w:rPr>
          <w:w w:val="110"/>
        </w:rPr>
        <w:t>associations,</w:t>
      </w:r>
      <w:r>
        <w:rPr>
          <w:spacing w:val="30"/>
          <w:w w:val="110"/>
        </w:rPr>
        <w:t> </w:t>
      </w:r>
      <w:r>
        <w:rPr>
          <w:w w:val="110"/>
        </w:rPr>
        <w:t>whereby</w:t>
      </w:r>
      <w:r>
        <w:rPr>
          <w:spacing w:val="30"/>
          <w:w w:val="110"/>
        </w:rPr>
        <w:t> </w:t>
      </w:r>
      <w:r>
        <w:rPr>
          <w:w w:val="110"/>
        </w:rPr>
        <w:t>micro-average</w:t>
      </w:r>
      <w:r>
        <w:rPr>
          <w:spacing w:val="29"/>
          <w:w w:val="110"/>
        </w:rPr>
        <w:t> </w:t>
      </w:r>
      <w:r>
        <w:rPr>
          <w:w w:val="110"/>
        </w:rPr>
        <w:t>is</w:t>
      </w:r>
      <w:r>
        <w:rPr>
          <w:spacing w:val="31"/>
          <w:w w:val="110"/>
        </w:rPr>
        <w:t> </w:t>
      </w:r>
      <w:r>
        <w:rPr>
          <w:w w:val="110"/>
        </w:rPr>
        <w:t>used</w:t>
      </w:r>
      <w:r>
        <w:rPr>
          <w:spacing w:val="30"/>
          <w:w w:val="110"/>
        </w:rPr>
        <w:t> </w:t>
      </w:r>
      <w:r>
        <w:rPr>
          <w:w w:val="110"/>
        </w:rPr>
        <w:t>to</w:t>
      </w:r>
      <w:r>
        <w:rPr>
          <w:spacing w:val="29"/>
          <w:w w:val="110"/>
        </w:rPr>
        <w:t> </w:t>
      </w:r>
      <w:r>
        <w:rPr>
          <w:spacing w:val="-2"/>
          <w:w w:val="110"/>
        </w:rPr>
        <w:t>compute</w:t>
      </w:r>
    </w:p>
    <w:p>
      <w:pPr>
        <w:spacing w:after="0" w:line="276" w:lineRule="auto"/>
        <w:sectPr>
          <w:type w:val="continuous"/>
          <w:pgSz w:w="11910" w:h="15880"/>
          <w:pgMar w:header="655" w:footer="544" w:top="620" w:bottom="280" w:left="640" w:right="640"/>
          <w:cols w:num="2" w:equalWidth="0">
            <w:col w:w="5174" w:space="206"/>
            <w:col w:w="5250"/>
          </w:cols>
        </w:sectPr>
      </w:pPr>
    </w:p>
    <w:p>
      <w:pPr>
        <w:spacing w:line="42" w:lineRule="exact" w:before="0"/>
        <w:ind w:left="228" w:right="0" w:firstLine="0"/>
        <w:jc w:val="left"/>
        <w:rPr>
          <w:rFonts w:ascii="STIX Math" w:eastAsia="STIX Math"/>
          <w:sz w:val="12"/>
        </w:rPr>
      </w:pPr>
      <w:r>
        <w:rPr>
          <w:rFonts w:ascii="STIX Math" w:eastAsia="STIX Math"/>
          <w:spacing w:val="-2"/>
          <w:sz w:val="12"/>
        </w:rPr>
        <w:t>(</w:t>
      </w:r>
      <w:r>
        <w:rPr>
          <w:rFonts w:ascii="STIX Math" w:eastAsia="STIX Math"/>
          <w:i/>
          <w:spacing w:val="-2"/>
          <w:sz w:val="12"/>
        </w:rPr>
        <w:t>𝑈</w:t>
      </w:r>
      <w:r>
        <w:rPr>
          <w:rFonts w:ascii="STIX Math" w:eastAsia="STIX Math"/>
          <w:i/>
          <w:spacing w:val="-15"/>
          <w:sz w:val="12"/>
        </w:rPr>
        <w:t> </w:t>
      </w:r>
      <w:r>
        <w:rPr>
          <w:rFonts w:ascii="STIX Math" w:eastAsia="STIX Math"/>
          <w:i/>
          <w:spacing w:val="-2"/>
          <w:sz w:val="12"/>
        </w:rPr>
        <w:t>𝐼</w:t>
      </w:r>
      <w:r>
        <w:rPr>
          <w:rFonts w:ascii="STIX Math" w:eastAsia="STIX Math"/>
          <w:i/>
          <w:spacing w:val="-17"/>
          <w:sz w:val="12"/>
        </w:rPr>
        <w:t> </w:t>
      </w:r>
      <w:r>
        <w:rPr>
          <w:rFonts w:ascii="STIX Math" w:eastAsia="STIX Math"/>
          <w:spacing w:val="-12"/>
          <w:sz w:val="12"/>
        </w:rPr>
        <w:t>)</w:t>
      </w:r>
    </w:p>
    <w:p>
      <w:pPr>
        <w:spacing w:line="27" w:lineRule="exact" w:before="0"/>
        <w:ind w:left="0" w:right="38" w:firstLine="0"/>
        <w:jc w:val="right"/>
        <w:rPr>
          <w:rFonts w:ascii="STIX Math" w:eastAsia="STIX Math"/>
          <w:i/>
          <w:sz w:val="12"/>
        </w:rPr>
      </w:pPr>
      <w:r>
        <w:rPr/>
        <w:br w:type="column"/>
      </w:r>
      <w:r>
        <w:rPr>
          <w:rFonts w:ascii="STIX Math" w:eastAsia="STIX Math"/>
          <w:i/>
          <w:spacing w:val="-10"/>
          <w:sz w:val="12"/>
        </w:rPr>
        <w:t>𝑖</w:t>
      </w:r>
    </w:p>
    <w:p>
      <w:pPr>
        <w:spacing w:line="42" w:lineRule="exact" w:before="0"/>
        <w:ind w:left="228" w:right="0" w:firstLine="0"/>
        <w:jc w:val="left"/>
        <w:rPr>
          <w:rFonts w:ascii="STIX Math" w:eastAsia="STIX Math"/>
          <w:sz w:val="12"/>
        </w:rPr>
      </w:pPr>
      <w:r>
        <w:rPr>
          <w:rFonts w:ascii="STIX Math" w:eastAsia="STIX Math"/>
          <w:spacing w:val="-2"/>
          <w:sz w:val="12"/>
        </w:rPr>
        <w:t>(</w:t>
      </w:r>
      <w:r>
        <w:rPr>
          <w:rFonts w:ascii="STIX Math" w:eastAsia="STIX Math"/>
          <w:i/>
          <w:spacing w:val="-2"/>
          <w:sz w:val="12"/>
        </w:rPr>
        <w:t>𝑈</w:t>
      </w:r>
      <w:r>
        <w:rPr>
          <w:rFonts w:ascii="STIX Math" w:eastAsia="STIX Math"/>
          <w:i/>
          <w:spacing w:val="-15"/>
          <w:sz w:val="12"/>
        </w:rPr>
        <w:t> </w:t>
      </w:r>
      <w:r>
        <w:rPr>
          <w:rFonts w:ascii="STIX Math" w:eastAsia="STIX Math"/>
          <w:i/>
          <w:spacing w:val="-2"/>
          <w:sz w:val="12"/>
        </w:rPr>
        <w:t>𝐼</w:t>
      </w:r>
      <w:r>
        <w:rPr>
          <w:rFonts w:ascii="STIX Math" w:eastAsia="STIX Math"/>
          <w:i/>
          <w:spacing w:val="-18"/>
          <w:sz w:val="12"/>
        </w:rPr>
        <w:t> </w:t>
      </w:r>
      <w:r>
        <w:rPr>
          <w:rFonts w:ascii="STIX Math" w:eastAsia="STIX Math"/>
          <w:spacing w:val="-12"/>
          <w:sz w:val="12"/>
        </w:rPr>
        <w:t>)</w:t>
      </w:r>
    </w:p>
    <w:p>
      <w:pPr>
        <w:spacing w:line="42" w:lineRule="exact" w:before="0"/>
        <w:ind w:left="228" w:right="0" w:firstLine="0"/>
        <w:jc w:val="left"/>
        <w:rPr>
          <w:rFonts w:ascii="STIX Math" w:eastAsia="STIX Math"/>
          <w:sz w:val="12"/>
        </w:rPr>
      </w:pPr>
      <w:r>
        <w:rPr/>
        <w:br w:type="column"/>
      </w:r>
      <w:r>
        <w:rPr>
          <w:rFonts w:ascii="STIX Math" w:eastAsia="STIX Math"/>
          <w:spacing w:val="-5"/>
          <w:sz w:val="12"/>
        </w:rPr>
        <w:t>(</w:t>
      </w:r>
      <w:r>
        <w:rPr>
          <w:rFonts w:ascii="STIX Math" w:eastAsia="STIX Math"/>
          <w:i/>
          <w:spacing w:val="-5"/>
          <w:sz w:val="12"/>
        </w:rPr>
        <w:t>𝑆</w:t>
      </w:r>
      <w:r>
        <w:rPr>
          <w:rFonts w:ascii="STIX Math" w:eastAsia="STIX Math"/>
          <w:spacing w:val="-5"/>
          <w:sz w:val="12"/>
        </w:rPr>
        <w:t>)</w:t>
      </w:r>
    </w:p>
    <w:p>
      <w:pPr>
        <w:spacing w:line="42" w:lineRule="exact" w:before="0"/>
        <w:ind w:left="228" w:right="0" w:firstLine="0"/>
        <w:jc w:val="left"/>
        <w:rPr>
          <w:rFonts w:ascii="STIX Math" w:eastAsia="STIX Math"/>
          <w:sz w:val="12"/>
        </w:rPr>
      </w:pPr>
      <w:r>
        <w:rPr/>
        <w:br w:type="column"/>
      </w:r>
      <w:r>
        <w:rPr>
          <w:rFonts w:ascii="STIX Math" w:eastAsia="STIX Math"/>
          <w:spacing w:val="-5"/>
          <w:sz w:val="12"/>
        </w:rPr>
        <w:t>(</w:t>
      </w:r>
      <w:r>
        <w:rPr>
          <w:rFonts w:ascii="STIX Math" w:eastAsia="STIX Math"/>
          <w:i/>
          <w:spacing w:val="-5"/>
          <w:sz w:val="12"/>
        </w:rPr>
        <w:t>𝑆</w:t>
      </w:r>
      <w:r>
        <w:rPr>
          <w:rFonts w:ascii="STIX Math" w:eastAsia="STIX Math"/>
          <w:spacing w:val="-5"/>
          <w:sz w:val="12"/>
        </w:rPr>
        <w:t>)</w:t>
      </w:r>
    </w:p>
    <w:p>
      <w:pPr>
        <w:pStyle w:val="BodyText"/>
        <w:spacing w:line="42" w:lineRule="exact"/>
        <w:ind w:left="228"/>
      </w:pPr>
      <w:r>
        <w:rPr/>
        <w:br w:type="column"/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mean</w:t>
      </w:r>
      <w:r>
        <w:rPr>
          <w:spacing w:val="-3"/>
          <w:w w:val="110"/>
        </w:rPr>
        <w:t> </w:t>
      </w:r>
      <w:r>
        <w:rPr>
          <w:w w:val="110"/>
        </w:rPr>
        <w:t>of</w:t>
      </w:r>
      <w:r>
        <w:rPr>
          <w:spacing w:val="-4"/>
          <w:w w:val="110"/>
        </w:rPr>
        <w:t> </w:t>
      </w:r>
      <w:r>
        <w:rPr>
          <w:w w:val="110"/>
        </w:rPr>
        <w:t>value</w:t>
      </w:r>
      <w:r>
        <w:rPr>
          <w:spacing w:val="-3"/>
          <w:w w:val="110"/>
        </w:rPr>
        <w:t> </w:t>
      </w:r>
      <w:r>
        <w:rPr>
          <w:w w:val="110"/>
        </w:rPr>
        <w:t>across</w:t>
      </w:r>
      <w:r>
        <w:rPr>
          <w:spacing w:val="-4"/>
          <w:w w:val="110"/>
        </w:rPr>
        <w:t> </w:t>
      </w:r>
      <w:r>
        <w:rPr>
          <w:w w:val="110"/>
        </w:rPr>
        <w:t>class</w:t>
      </w:r>
      <w:r>
        <w:rPr>
          <w:spacing w:val="-3"/>
          <w:w w:val="110"/>
        </w:rPr>
        <w:t> </w:t>
      </w:r>
      <w:r>
        <w:rPr>
          <w:w w:val="110"/>
        </w:rPr>
        <w:t>associations.</w:t>
      </w:r>
      <w:r>
        <w:rPr>
          <w:spacing w:val="-4"/>
          <w:w w:val="110"/>
        </w:rPr>
        <w:t> </w:t>
      </w:r>
      <w:r>
        <w:rPr>
          <w:w w:val="110"/>
        </w:rPr>
        <w:t>Micro-average</w:t>
      </w:r>
      <w:r>
        <w:rPr>
          <w:spacing w:val="-3"/>
          <w:w w:val="110"/>
        </w:rPr>
        <w:t> </w:t>
      </w:r>
      <w:r>
        <w:rPr>
          <w:w w:val="110"/>
        </w:rPr>
        <w:t>differs</w:t>
      </w:r>
      <w:r>
        <w:rPr>
          <w:spacing w:val="-4"/>
          <w:w w:val="110"/>
        </w:rPr>
        <w:t> from</w:t>
      </w:r>
    </w:p>
    <w:p>
      <w:pPr>
        <w:spacing w:after="0" w:line="42" w:lineRule="exact"/>
        <w:sectPr>
          <w:type w:val="continuous"/>
          <w:pgSz w:w="11910" w:h="15880"/>
          <w:pgMar w:header="655" w:footer="544" w:top="620" w:bottom="280" w:left="640" w:right="640"/>
          <w:cols w:num="5" w:equalWidth="0">
            <w:col w:w="515" w:space="1242"/>
            <w:col w:w="615" w:space="261"/>
            <w:col w:w="435" w:space="1223"/>
            <w:col w:w="435" w:space="537"/>
            <w:col w:w="5367"/>
          </w:cols>
        </w:sectPr>
      </w:pPr>
    </w:p>
    <w:p>
      <w:pPr>
        <w:tabs>
          <w:tab w:pos="556" w:val="left" w:leader="none"/>
          <w:tab w:pos="2312" w:val="left" w:leader="none"/>
          <w:tab w:pos="3109" w:val="left" w:leader="none"/>
          <w:tab w:pos="4767" w:val="left" w:leader="none"/>
        </w:tabs>
        <w:spacing w:line="142" w:lineRule="exact" w:before="0"/>
        <w:ind w:left="111" w:right="0" w:firstLine="0"/>
        <w:jc w:val="left"/>
        <w:rPr>
          <w:sz w:val="16"/>
        </w:rPr>
      </w:pPr>
      <w:r>
        <w:rPr>
          <w:rFonts w:ascii="STIX Math" w:hAnsi="STIX Math" w:eastAsia="STIX Math"/>
          <w:i/>
          <w:spacing w:val="-5"/>
          <w:w w:val="105"/>
          <w:sz w:val="16"/>
        </w:rPr>
        <w:t>𝑌</w:t>
      </w:r>
      <w:r>
        <w:rPr>
          <w:rFonts w:ascii="STIX Math" w:hAnsi="STIX Math" w:eastAsia="STIX Math"/>
          <w:i/>
          <w:spacing w:val="-5"/>
          <w:w w:val="105"/>
          <w:position w:val="-5"/>
          <w:sz w:val="12"/>
        </w:rPr>
        <w:t>𝑖</w:t>
      </w:r>
      <w:r>
        <w:rPr>
          <w:rFonts w:ascii="STIX Math" w:hAnsi="STIX Math" w:eastAsia="STIX Math"/>
          <w:i/>
          <w:position w:val="-5"/>
          <w:sz w:val="12"/>
        </w:rPr>
        <w:tab/>
      </w:r>
      <w:r>
        <w:rPr>
          <w:rFonts w:ascii="STIX Math" w:hAnsi="STIX Math" w:eastAsia="STIX Math"/>
          <w:w w:val="105"/>
          <w:sz w:val="16"/>
        </w:rPr>
        <w:t>∈</w:t>
      </w:r>
      <w:r>
        <w:rPr>
          <w:rFonts w:ascii="STIX Math" w:hAnsi="STIX Math" w:eastAsia="STIX Math"/>
          <w:spacing w:val="34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{</w:t>
      </w:r>
      <w:r>
        <w:rPr>
          <w:rFonts w:ascii="STIX Math" w:hAnsi="STIX Math" w:eastAsia="STIX Math"/>
          <w:i/>
          <w:w w:val="105"/>
          <w:sz w:val="16"/>
        </w:rPr>
        <w:t>𝑁,</w:t>
      </w:r>
      <w:r>
        <w:rPr>
          <w:rFonts w:ascii="STIX Math" w:hAnsi="STIX Math" w:eastAsia="STIX Math"/>
          <w:i/>
          <w:spacing w:val="-14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𝑅</w:t>
      </w:r>
      <w:r>
        <w:rPr>
          <w:rFonts w:ascii="STIX Math" w:hAnsi="STIX Math" w:eastAsia="STIX Math"/>
          <w:w w:val="105"/>
          <w:sz w:val="16"/>
        </w:rPr>
        <w:t>}</w:t>
      </w:r>
      <w:r>
        <w:rPr>
          <w:rFonts w:ascii="STIX Math" w:hAnsi="STIX Math" w:eastAsia="STIX Math"/>
          <w:spacing w:val="28"/>
          <w:w w:val="105"/>
          <w:sz w:val="16"/>
        </w:rPr>
        <w:t> </w:t>
      </w:r>
      <w:r>
        <w:rPr>
          <w:w w:val="105"/>
          <w:sz w:val="16"/>
        </w:rPr>
        <w:t>(where</w:t>
      </w:r>
      <w:r>
        <w:rPr>
          <w:spacing w:val="27"/>
          <w:w w:val="105"/>
          <w:sz w:val="16"/>
        </w:rPr>
        <w:t> </w:t>
      </w:r>
      <w:r>
        <w:rPr>
          <w:rFonts w:ascii="STIX Math" w:hAnsi="STIX Math" w:eastAsia="STIX Math"/>
          <w:i/>
          <w:spacing w:val="-10"/>
          <w:w w:val="105"/>
          <w:sz w:val="16"/>
        </w:rPr>
        <w:t>𝐾</w:t>
      </w:r>
      <w:r>
        <w:rPr>
          <w:rFonts w:ascii="STIX Math" w:hAnsi="STIX Math" w:eastAsia="STIX Math"/>
          <w:i/>
          <w:sz w:val="16"/>
        </w:rPr>
        <w:tab/>
      </w:r>
      <w:r>
        <w:rPr>
          <w:rFonts w:ascii="STIX Math" w:hAnsi="STIX Math" w:eastAsia="STIX Math"/>
          <w:w w:val="105"/>
          <w:sz w:val="16"/>
        </w:rPr>
        <w:t>=</w:t>
      </w:r>
      <w:r>
        <w:rPr>
          <w:rFonts w:ascii="STIX Math" w:hAnsi="STIX Math" w:eastAsia="STIX Math"/>
          <w:spacing w:val="26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2</w:t>
      </w:r>
      <w:r>
        <w:rPr>
          <w:w w:val="105"/>
          <w:sz w:val="16"/>
        </w:rPr>
        <w:t>),</w:t>
      </w:r>
      <w:r>
        <w:rPr>
          <w:spacing w:val="21"/>
          <w:w w:val="105"/>
          <w:sz w:val="16"/>
        </w:rPr>
        <w:t> </w:t>
      </w:r>
      <w:r>
        <w:rPr>
          <w:rFonts w:ascii="STIX Math" w:hAnsi="STIX Math" w:eastAsia="STIX Math"/>
          <w:i/>
          <w:spacing w:val="-5"/>
          <w:w w:val="105"/>
          <w:sz w:val="16"/>
        </w:rPr>
        <w:t>𝑌</w:t>
      </w:r>
      <w:r>
        <w:rPr>
          <w:rFonts w:ascii="STIX Math" w:hAnsi="STIX Math" w:eastAsia="STIX Math"/>
          <w:i/>
          <w:spacing w:val="-5"/>
          <w:w w:val="105"/>
          <w:position w:val="-5"/>
          <w:sz w:val="12"/>
        </w:rPr>
        <w:t>𝑖</w:t>
      </w:r>
      <w:r>
        <w:rPr>
          <w:rFonts w:ascii="STIX Math" w:hAnsi="STIX Math" w:eastAsia="STIX Math"/>
          <w:i/>
          <w:position w:val="-5"/>
          <w:sz w:val="12"/>
        </w:rPr>
        <w:tab/>
      </w:r>
      <w:r>
        <w:rPr>
          <w:rFonts w:ascii="STIX Math" w:hAnsi="STIX Math" w:eastAsia="STIX Math"/>
          <w:w w:val="105"/>
          <w:sz w:val="16"/>
        </w:rPr>
        <w:t>∈</w:t>
      </w:r>
      <w:r>
        <w:rPr>
          <w:rFonts w:ascii="STIX Math" w:hAnsi="STIX Math" w:eastAsia="STIX Math"/>
          <w:spacing w:val="40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{</w:t>
      </w:r>
      <w:r>
        <w:rPr>
          <w:rFonts w:ascii="STIX Math" w:hAnsi="STIX Math" w:eastAsia="STIX Math"/>
          <w:i/>
          <w:w w:val="105"/>
          <w:sz w:val="16"/>
        </w:rPr>
        <w:t>𝑈,</w:t>
      </w:r>
      <w:r>
        <w:rPr>
          <w:rFonts w:ascii="STIX Math" w:hAnsi="STIX Math" w:eastAsia="STIX Math"/>
          <w:i/>
          <w:spacing w:val="-13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𝐶</w:t>
      </w:r>
      <w:r>
        <w:rPr>
          <w:rFonts w:ascii="STIX Math" w:hAnsi="STIX Math" w:eastAsia="STIX Math"/>
          <w:w w:val="105"/>
          <w:sz w:val="16"/>
        </w:rPr>
        <w:t>}</w:t>
      </w:r>
      <w:r>
        <w:rPr>
          <w:rFonts w:ascii="STIX Math" w:hAnsi="STIX Math" w:eastAsia="STIX Math"/>
          <w:spacing w:val="32"/>
          <w:w w:val="105"/>
          <w:sz w:val="16"/>
        </w:rPr>
        <w:t> </w:t>
      </w:r>
      <w:r>
        <w:rPr>
          <w:w w:val="105"/>
          <w:sz w:val="16"/>
        </w:rPr>
        <w:t>(where</w:t>
      </w:r>
      <w:r>
        <w:rPr>
          <w:spacing w:val="32"/>
          <w:w w:val="105"/>
          <w:sz w:val="16"/>
        </w:rPr>
        <w:t> </w:t>
      </w:r>
      <w:r>
        <w:rPr>
          <w:rFonts w:ascii="STIX Math" w:hAnsi="STIX Math" w:eastAsia="STIX Math"/>
          <w:i/>
          <w:spacing w:val="-10"/>
          <w:w w:val="105"/>
          <w:sz w:val="16"/>
        </w:rPr>
        <w:t>𝐾</w:t>
      </w:r>
      <w:r>
        <w:rPr>
          <w:rFonts w:ascii="STIX Math" w:hAnsi="STIX Math" w:eastAsia="STIX Math"/>
          <w:i/>
          <w:sz w:val="16"/>
        </w:rPr>
        <w:tab/>
      </w:r>
      <w:r>
        <w:rPr>
          <w:rFonts w:ascii="STIX Math" w:hAnsi="STIX Math" w:eastAsia="STIX Math"/>
          <w:w w:val="105"/>
          <w:sz w:val="16"/>
        </w:rPr>
        <w:t>=</w:t>
      </w:r>
      <w:r>
        <w:rPr>
          <w:rFonts w:ascii="STIX Math" w:hAnsi="STIX Math" w:eastAsia="STIX Math"/>
          <w:spacing w:val="23"/>
          <w:w w:val="105"/>
          <w:sz w:val="16"/>
        </w:rPr>
        <w:t> </w:t>
      </w:r>
      <w:r>
        <w:rPr>
          <w:rFonts w:ascii="STIX Math" w:hAnsi="STIX Math" w:eastAsia="STIX Math"/>
          <w:spacing w:val="-5"/>
          <w:w w:val="105"/>
          <w:sz w:val="16"/>
        </w:rPr>
        <w:t>2</w:t>
      </w:r>
      <w:r>
        <w:rPr>
          <w:spacing w:val="-5"/>
          <w:w w:val="105"/>
          <w:sz w:val="16"/>
        </w:rPr>
        <w:t>),</w:t>
      </w:r>
    </w:p>
    <w:p>
      <w:pPr>
        <w:spacing w:after="0" w:line="142" w:lineRule="exact"/>
        <w:jc w:val="left"/>
        <w:rPr>
          <w:sz w:val="16"/>
        </w:rPr>
        <w:sectPr>
          <w:type w:val="continuous"/>
          <w:pgSz w:w="11910" w:h="15880"/>
          <w:pgMar w:header="655" w:footer="544" w:top="620" w:bottom="280" w:left="640" w:right="640"/>
        </w:sectPr>
      </w:pPr>
    </w:p>
    <w:p>
      <w:pPr>
        <w:spacing w:line="179" w:lineRule="exact" w:before="0"/>
        <w:ind w:left="111" w:right="0" w:firstLine="0"/>
        <w:jc w:val="left"/>
        <w:rPr>
          <w:sz w:val="16"/>
        </w:rPr>
      </w:pPr>
      <w:r>
        <w:rPr>
          <w:rFonts w:ascii="STIX Math" w:hAnsi="STIX Math" w:eastAsia="STIX Math"/>
          <w:i/>
          <w:w w:val="110"/>
          <w:sz w:val="16"/>
        </w:rPr>
        <w:t>𝑌</w:t>
      </w:r>
      <w:r>
        <w:rPr>
          <w:rFonts w:ascii="STIX Math" w:hAnsi="STIX Math" w:eastAsia="STIX Math"/>
          <w:i/>
          <w:spacing w:val="-13"/>
          <w:w w:val="110"/>
          <w:sz w:val="16"/>
        </w:rPr>
        <w:t> </w:t>
      </w:r>
      <w:r>
        <w:rPr>
          <w:rFonts w:ascii="STIX Math" w:hAnsi="STIX Math" w:eastAsia="STIX Math"/>
          <w:w w:val="125"/>
          <w:sz w:val="16"/>
          <w:vertAlign w:val="superscript"/>
        </w:rPr>
        <w:t>(</w:t>
      </w:r>
      <w:r>
        <w:rPr>
          <w:rFonts w:ascii="STIX Math" w:hAnsi="STIX Math" w:eastAsia="STIX Math"/>
          <w:i/>
          <w:w w:val="125"/>
          <w:sz w:val="16"/>
          <w:vertAlign w:val="superscript"/>
        </w:rPr>
        <w:t>𝐶</w:t>
      </w:r>
      <w:r>
        <w:rPr>
          <w:rFonts w:ascii="STIX Math" w:hAnsi="STIX Math" w:eastAsia="STIX Math"/>
          <w:w w:val="125"/>
          <w:sz w:val="16"/>
          <w:vertAlign w:val="superscript"/>
        </w:rPr>
        <w:t>)</w:t>
      </w:r>
      <w:r>
        <w:rPr>
          <w:rFonts w:ascii="STIX Math" w:hAnsi="STIX Math" w:eastAsia="STIX Math"/>
          <w:spacing w:val="6"/>
          <w:w w:val="125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∈</w:t>
      </w:r>
      <w:r>
        <w:rPr>
          <w:rFonts w:ascii="STIX Math" w:hAnsi="STIX Math" w:eastAsia="STIX Math"/>
          <w:spacing w:val="2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{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𝐻,</w:t>
      </w:r>
      <w:r>
        <w:rPr>
          <w:rFonts w:ascii="STIX Math" w:hAnsi="STIX Math" w:eastAsia="STIX Math"/>
          <w:i/>
          <w:spacing w:val="-18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𝐿,</w:t>
      </w:r>
      <w:r>
        <w:rPr>
          <w:rFonts w:ascii="STIX Math" w:hAnsi="STIX Math" w:eastAsia="STIX Math"/>
          <w:i/>
          <w:spacing w:val="-18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𝑁</w:t>
      </w:r>
      <w:r>
        <w:rPr>
          <w:rFonts w:ascii="STIX Math" w:hAnsi="STIX Math" w:eastAsia="STIX Math"/>
          <w:i/>
          <w:spacing w:val="-30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}</w:t>
      </w:r>
      <w:r>
        <w:rPr>
          <w:rFonts w:ascii="STIX Math" w:hAnsi="STIX Math" w:eastAsia="STIX Math"/>
          <w:spacing w:val="11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(where</w:t>
      </w:r>
      <w:r>
        <w:rPr>
          <w:spacing w:val="4"/>
          <w:w w:val="12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25"/>
          <w:sz w:val="16"/>
          <w:vertAlign w:val="baseline"/>
        </w:rPr>
        <w:t>𝐾</w:t>
      </w:r>
      <w:r>
        <w:rPr>
          <w:rFonts w:ascii="STIX Math" w:hAnsi="STIX Math" w:eastAsia="STIX Math"/>
          <w:w w:val="125"/>
          <w:sz w:val="16"/>
          <w:vertAlign w:val="superscript"/>
        </w:rPr>
        <w:t>(</w:t>
      </w:r>
      <w:r>
        <w:rPr>
          <w:rFonts w:ascii="STIX Math" w:hAnsi="STIX Math" w:eastAsia="STIX Math"/>
          <w:i/>
          <w:w w:val="125"/>
          <w:sz w:val="16"/>
          <w:vertAlign w:val="superscript"/>
        </w:rPr>
        <w:t>𝐶</w:t>
      </w:r>
      <w:r>
        <w:rPr>
          <w:rFonts w:ascii="STIX Math" w:hAnsi="STIX Math" w:eastAsia="STIX Math"/>
          <w:w w:val="125"/>
          <w:sz w:val="16"/>
          <w:vertAlign w:val="superscript"/>
        </w:rPr>
        <w:t>)</w:t>
      </w:r>
      <w:r>
        <w:rPr>
          <w:rFonts w:ascii="STIX Math" w:hAnsi="STIX Math" w:eastAsia="STIX Math"/>
          <w:spacing w:val="6"/>
          <w:w w:val="125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=</w:t>
      </w:r>
      <w:r>
        <w:rPr>
          <w:rFonts w:ascii="STIX Math" w:hAnsi="STIX Math" w:eastAsia="STIX Math"/>
          <w:spacing w:val="2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3</w:t>
      </w:r>
      <w:r>
        <w:rPr>
          <w:w w:val="110"/>
          <w:sz w:val="16"/>
          <w:vertAlign w:val="baseline"/>
        </w:rPr>
        <w:t>),</w:t>
      </w:r>
      <w:r>
        <w:rPr>
          <w:spacing w:val="11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𝑌</w:t>
      </w:r>
      <w:r>
        <w:rPr>
          <w:rFonts w:ascii="STIX Math" w:hAnsi="STIX Math" w:eastAsia="STIX Math"/>
          <w:i/>
          <w:spacing w:val="-13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25"/>
          <w:sz w:val="16"/>
          <w:vertAlign w:val="superscript"/>
        </w:rPr>
        <w:t>(</w:t>
      </w:r>
      <w:r>
        <w:rPr>
          <w:rFonts w:ascii="STIX Math" w:hAnsi="STIX Math" w:eastAsia="STIX Math"/>
          <w:i/>
          <w:w w:val="125"/>
          <w:sz w:val="16"/>
          <w:vertAlign w:val="superscript"/>
        </w:rPr>
        <w:t>𝐼</w:t>
      </w:r>
      <w:r>
        <w:rPr>
          <w:rFonts w:ascii="STIX Math" w:hAnsi="STIX Math" w:eastAsia="STIX Math"/>
          <w:w w:val="125"/>
          <w:sz w:val="16"/>
          <w:vertAlign w:val="superscript"/>
        </w:rPr>
        <w:t>)</w:t>
      </w:r>
      <w:r>
        <w:rPr>
          <w:rFonts w:ascii="STIX Math" w:hAnsi="STIX Math" w:eastAsia="STIX Math"/>
          <w:spacing w:val="6"/>
          <w:w w:val="125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∈</w:t>
      </w:r>
      <w:r>
        <w:rPr>
          <w:rFonts w:ascii="STIX Math" w:hAnsi="STIX Math" w:eastAsia="STIX Math"/>
          <w:spacing w:val="2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{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𝐻,</w:t>
      </w:r>
      <w:r>
        <w:rPr>
          <w:rFonts w:ascii="STIX Math" w:hAnsi="STIX Math" w:eastAsia="STIX Math"/>
          <w:i/>
          <w:spacing w:val="-18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𝐿,</w:t>
      </w:r>
      <w:r>
        <w:rPr>
          <w:rFonts w:ascii="STIX Math" w:hAnsi="STIX Math" w:eastAsia="STIX Math"/>
          <w:i/>
          <w:spacing w:val="-18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𝑁</w:t>
      </w:r>
      <w:r>
        <w:rPr>
          <w:rFonts w:ascii="STIX Math" w:hAnsi="STIX Math" w:eastAsia="STIX Math"/>
          <w:i/>
          <w:spacing w:val="-30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}</w:t>
      </w:r>
      <w:r>
        <w:rPr>
          <w:rFonts w:ascii="STIX Math" w:hAnsi="STIX Math" w:eastAsia="STIX Math"/>
          <w:spacing w:val="11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(where</w:t>
      </w:r>
      <w:r>
        <w:rPr>
          <w:spacing w:val="4"/>
          <w:w w:val="12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25"/>
          <w:sz w:val="16"/>
          <w:vertAlign w:val="baseline"/>
        </w:rPr>
        <w:t>𝐾</w:t>
      </w:r>
      <w:r>
        <w:rPr>
          <w:rFonts w:ascii="STIX Math" w:hAnsi="STIX Math" w:eastAsia="STIX Math"/>
          <w:w w:val="125"/>
          <w:sz w:val="16"/>
          <w:vertAlign w:val="superscript"/>
        </w:rPr>
        <w:t>(</w:t>
      </w:r>
      <w:r>
        <w:rPr>
          <w:rFonts w:ascii="STIX Math" w:hAnsi="STIX Math" w:eastAsia="STIX Math"/>
          <w:i/>
          <w:w w:val="125"/>
          <w:sz w:val="16"/>
          <w:vertAlign w:val="superscript"/>
        </w:rPr>
        <w:t>𝐼</w:t>
      </w:r>
      <w:r>
        <w:rPr>
          <w:rFonts w:ascii="STIX Math" w:hAnsi="STIX Math" w:eastAsia="STIX Math"/>
          <w:w w:val="125"/>
          <w:sz w:val="16"/>
          <w:vertAlign w:val="superscript"/>
        </w:rPr>
        <w:t>)</w:t>
      </w:r>
      <w:r>
        <w:rPr>
          <w:rFonts w:ascii="STIX Math" w:hAnsi="STIX Math" w:eastAsia="STIX Math"/>
          <w:spacing w:val="6"/>
          <w:w w:val="125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=</w:t>
      </w:r>
      <w:r>
        <w:rPr>
          <w:rFonts w:ascii="STIX Math" w:hAnsi="STIX Math" w:eastAsia="STIX Math"/>
          <w:spacing w:val="2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spacing w:val="-5"/>
          <w:w w:val="110"/>
          <w:sz w:val="16"/>
          <w:vertAlign w:val="baseline"/>
        </w:rPr>
        <w:t>3</w:t>
      </w:r>
      <w:r>
        <w:rPr>
          <w:spacing w:val="-5"/>
          <w:w w:val="110"/>
          <w:sz w:val="16"/>
          <w:vertAlign w:val="baseline"/>
        </w:rPr>
        <w:t>),</w:t>
      </w:r>
    </w:p>
    <w:p>
      <w:pPr>
        <w:pStyle w:val="BodyText"/>
        <w:spacing w:line="175" w:lineRule="exact"/>
        <w:ind w:left="111"/>
      </w:pPr>
      <w:r>
        <w:rPr/>
        <w:br w:type="column"/>
      </w:r>
      <w:r>
        <w:rPr>
          <w:w w:val="110"/>
        </w:rPr>
        <w:t>macro-average</w:t>
      </w:r>
      <w:r>
        <w:rPr>
          <w:spacing w:val="-4"/>
          <w:w w:val="110"/>
        </w:rPr>
        <w:t> </w:t>
      </w:r>
      <w:r>
        <w:rPr>
          <w:w w:val="110"/>
        </w:rPr>
        <w:t>in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sense</w:t>
      </w:r>
      <w:r>
        <w:rPr>
          <w:spacing w:val="-4"/>
          <w:w w:val="110"/>
        </w:rPr>
        <w:t> </w:t>
      </w:r>
      <w:r>
        <w:rPr>
          <w:w w:val="110"/>
        </w:rPr>
        <w:t>that</w:t>
      </w:r>
      <w:r>
        <w:rPr>
          <w:spacing w:val="-4"/>
          <w:w w:val="110"/>
        </w:rPr>
        <w:t> </w:t>
      </w:r>
      <w:r>
        <w:rPr>
          <w:w w:val="110"/>
        </w:rPr>
        <w:t>micro-average</w:t>
      </w:r>
      <w:r>
        <w:rPr>
          <w:spacing w:val="-4"/>
          <w:w w:val="110"/>
        </w:rPr>
        <w:t> </w:t>
      </w:r>
      <w:r>
        <w:rPr>
          <w:w w:val="110"/>
        </w:rPr>
        <w:t>aggregates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weighted</w:t>
      </w:r>
    </w:p>
    <w:p>
      <w:pPr>
        <w:spacing w:after="0" w:line="175" w:lineRule="exact"/>
        <w:sectPr>
          <w:type w:val="continuous"/>
          <w:pgSz w:w="11910" w:h="15880"/>
          <w:pgMar w:header="655" w:footer="544" w:top="620" w:bottom="280" w:left="640" w:right="640"/>
          <w:cols w:num="2" w:equalWidth="0">
            <w:col w:w="5174" w:space="206"/>
            <w:col w:w="5250"/>
          </w:cols>
        </w:sectPr>
      </w:pPr>
    </w:p>
    <w:p>
      <w:pPr>
        <w:spacing w:line="2" w:lineRule="exact" w:before="0"/>
        <w:ind w:left="197" w:right="0" w:firstLine="0"/>
        <w:jc w:val="left"/>
        <w:rPr>
          <w:rFonts w:ascii="STIX Math" w:eastAsia="STIX Math"/>
          <w:i/>
          <w:sz w:val="12"/>
        </w:rPr>
      </w:pPr>
      <w:r>
        <w:rPr>
          <w:rFonts w:ascii="STIX Math" w:eastAsia="STIX Math"/>
          <w:i/>
          <w:spacing w:val="-10"/>
          <w:sz w:val="12"/>
        </w:rPr>
        <w:t>𝑖</w:t>
      </w:r>
    </w:p>
    <w:p>
      <w:pPr>
        <w:tabs>
          <w:tab w:pos="467" w:val="left" w:leader="none"/>
        </w:tabs>
        <w:spacing w:line="320" w:lineRule="exact" w:before="0"/>
        <w:ind w:left="111" w:right="0" w:firstLine="0"/>
        <w:jc w:val="left"/>
        <w:rPr>
          <w:rFonts w:ascii="STIX Math" w:hAnsi="STIX Math" w:eastAsia="STIX Math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72352">
                <wp:simplePos x="0" y="0"/>
                <wp:positionH relativeFrom="page">
                  <wp:posOffset>551751</wp:posOffset>
                </wp:positionH>
                <wp:positionV relativeFrom="paragraph">
                  <wp:posOffset>34422</wp:posOffset>
                </wp:positionV>
                <wp:extent cx="105410" cy="104139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105410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spacing w:val="-5"/>
                                <w:sz w:val="12"/>
                              </w:rPr>
                              <w:t>(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5"/>
                                <w:sz w:val="12"/>
                              </w:rPr>
                              <w:t>𝐴</w:t>
                            </w:r>
                            <w:r>
                              <w:rPr>
                                <w:rFonts w:ascii="STIX Math" w:eastAsia="STIX Math"/>
                                <w:spacing w:val="-5"/>
                                <w:sz w:val="12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.445pt;margin-top:2.710419pt;width:8.3pt;height:8.2pt;mso-position-horizontal-relative:page;mso-position-vertical-relative:paragraph;z-index:-16944128" type="#_x0000_t202" id="docshape17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spacing w:val="-5"/>
                          <w:sz w:val="12"/>
                        </w:rPr>
                        <w:t>(</w:t>
                      </w:r>
                      <w:r>
                        <w:rPr>
                          <w:rFonts w:ascii="STIX Math" w:eastAsia="STIX Math"/>
                          <w:i/>
                          <w:spacing w:val="-5"/>
                          <w:sz w:val="12"/>
                        </w:rPr>
                        <w:t>𝐴</w:t>
                      </w:r>
                      <w:r>
                        <w:rPr>
                          <w:rFonts w:ascii="STIX Math" w:eastAsia="STIX Math"/>
                          <w:spacing w:val="-5"/>
                          <w:sz w:val="12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hAnsi="STIX Math" w:eastAsia="STIX Math"/>
          <w:i/>
          <w:spacing w:val="-5"/>
          <w:sz w:val="16"/>
        </w:rPr>
        <w:t>𝑌</w:t>
      </w:r>
      <w:r>
        <w:rPr>
          <w:rFonts w:ascii="STIX Math" w:hAnsi="STIX Math" w:eastAsia="STIX Math"/>
          <w:i/>
          <w:spacing w:val="-5"/>
          <w:position w:val="-5"/>
          <w:sz w:val="12"/>
        </w:rPr>
        <w:t>𝑖</w:t>
      </w:r>
      <w:r>
        <w:rPr>
          <w:rFonts w:ascii="STIX Math" w:hAnsi="STIX Math" w:eastAsia="STIX Math"/>
          <w:i/>
          <w:position w:val="-5"/>
          <w:sz w:val="12"/>
        </w:rPr>
        <w:tab/>
      </w:r>
      <w:r>
        <w:rPr>
          <w:rFonts w:ascii="STIX Math" w:hAnsi="STIX Math" w:eastAsia="STIX Math"/>
          <w:sz w:val="16"/>
        </w:rPr>
        <w:t>∈</w:t>
      </w:r>
      <w:r>
        <w:rPr>
          <w:rFonts w:ascii="STIX Math" w:hAnsi="STIX Math" w:eastAsia="STIX Math"/>
          <w:spacing w:val="37"/>
          <w:sz w:val="16"/>
        </w:rPr>
        <w:t> </w:t>
      </w:r>
      <w:r>
        <w:rPr>
          <w:rFonts w:ascii="STIX Math" w:hAnsi="STIX Math" w:eastAsia="STIX Math"/>
          <w:sz w:val="16"/>
        </w:rPr>
        <w:t>{</w:t>
      </w:r>
      <w:r>
        <w:rPr>
          <w:rFonts w:ascii="STIX Math" w:hAnsi="STIX Math" w:eastAsia="STIX Math"/>
          <w:i/>
          <w:sz w:val="16"/>
        </w:rPr>
        <w:t>𝐻,</w:t>
      </w:r>
      <w:r>
        <w:rPr>
          <w:rFonts w:ascii="STIX Math" w:hAnsi="STIX Math" w:eastAsia="STIX Math"/>
          <w:i/>
          <w:spacing w:val="-8"/>
          <w:sz w:val="16"/>
        </w:rPr>
        <w:t> </w:t>
      </w:r>
      <w:r>
        <w:rPr>
          <w:rFonts w:ascii="STIX Math" w:hAnsi="STIX Math" w:eastAsia="STIX Math"/>
          <w:i/>
          <w:sz w:val="16"/>
        </w:rPr>
        <w:t>𝐿,</w:t>
      </w:r>
      <w:r>
        <w:rPr>
          <w:rFonts w:ascii="STIX Math" w:hAnsi="STIX Math" w:eastAsia="STIX Math"/>
          <w:i/>
          <w:spacing w:val="-8"/>
          <w:sz w:val="16"/>
        </w:rPr>
        <w:t> </w:t>
      </w:r>
      <w:r>
        <w:rPr>
          <w:rFonts w:ascii="STIX Math" w:hAnsi="STIX Math" w:eastAsia="STIX Math"/>
          <w:i/>
          <w:sz w:val="16"/>
        </w:rPr>
        <w:t>𝑁</w:t>
      </w:r>
      <w:r>
        <w:rPr>
          <w:rFonts w:ascii="STIX Math" w:hAnsi="STIX Math" w:eastAsia="STIX Math"/>
          <w:i/>
          <w:spacing w:val="-23"/>
          <w:sz w:val="16"/>
        </w:rPr>
        <w:t> </w:t>
      </w:r>
      <w:r>
        <w:rPr>
          <w:rFonts w:ascii="STIX Math" w:hAnsi="STIX Math" w:eastAsia="STIX Math"/>
          <w:sz w:val="16"/>
        </w:rPr>
        <w:t>}</w:t>
      </w:r>
      <w:r>
        <w:rPr>
          <w:rFonts w:ascii="STIX Math" w:hAnsi="STIX Math" w:eastAsia="STIX Math"/>
          <w:spacing w:val="35"/>
          <w:sz w:val="16"/>
        </w:rPr>
        <w:t> </w:t>
      </w:r>
      <w:r>
        <w:rPr>
          <w:sz w:val="16"/>
        </w:rPr>
        <w:t>(where</w:t>
      </w:r>
      <w:r>
        <w:rPr>
          <w:spacing w:val="35"/>
          <w:sz w:val="16"/>
        </w:rPr>
        <w:t> </w:t>
      </w:r>
      <w:r>
        <w:rPr>
          <w:rFonts w:ascii="STIX Math" w:hAnsi="STIX Math" w:eastAsia="STIX Math"/>
          <w:i/>
          <w:spacing w:val="-10"/>
          <w:sz w:val="16"/>
        </w:rPr>
        <w:t>𝐾</w:t>
      </w:r>
    </w:p>
    <w:p>
      <w:pPr>
        <w:spacing w:line="264" w:lineRule="exact" w:before="0"/>
        <w:ind w:left="0" w:right="0" w:firstLine="0"/>
        <w:jc w:val="left"/>
        <w:rPr>
          <w:rFonts w:ascii="STIX Math" w:eastAsia="STIX Math"/>
          <w:sz w:val="12"/>
        </w:rPr>
      </w:pPr>
      <w:r>
        <w:rPr/>
        <w:br w:type="column"/>
      </w:r>
      <w:r>
        <w:rPr>
          <w:rFonts w:ascii="STIX Math" w:eastAsia="STIX Math"/>
          <w:spacing w:val="-5"/>
          <w:sz w:val="12"/>
        </w:rPr>
        <w:t>(</w:t>
      </w:r>
      <w:r>
        <w:rPr>
          <w:rFonts w:ascii="STIX Math" w:eastAsia="STIX Math"/>
          <w:i/>
          <w:spacing w:val="-5"/>
          <w:sz w:val="12"/>
        </w:rPr>
        <w:t>𝐴</w:t>
      </w:r>
      <w:r>
        <w:rPr>
          <w:rFonts w:ascii="STIX Math" w:eastAsia="STIX Math"/>
          <w:spacing w:val="-5"/>
          <w:sz w:val="12"/>
        </w:rPr>
        <w:t>)</w:t>
      </w:r>
    </w:p>
    <w:p>
      <w:pPr>
        <w:spacing w:line="2" w:lineRule="exact" w:before="0"/>
        <w:ind w:left="455" w:right="0" w:firstLine="0"/>
        <w:jc w:val="left"/>
        <w:rPr>
          <w:rFonts w:ascii="STIX Math" w:eastAsia="STIX Math"/>
          <w:i/>
          <w:sz w:val="12"/>
        </w:rPr>
      </w:pPr>
      <w:r>
        <w:rPr/>
        <w:br w:type="column"/>
      </w:r>
      <w:r>
        <w:rPr>
          <w:rFonts w:ascii="STIX Math" w:eastAsia="STIX Math"/>
          <w:i/>
          <w:spacing w:val="-10"/>
          <w:sz w:val="12"/>
        </w:rPr>
        <w:t>𝑖</w:t>
      </w:r>
    </w:p>
    <w:p>
      <w:pPr>
        <w:pStyle w:val="BodyText"/>
        <w:spacing w:line="320" w:lineRule="exact"/>
        <w:ind w:left="33"/>
      </w:pPr>
      <w:r>
        <w:rPr>
          <w:rFonts w:ascii="STIX Math"/>
          <w:w w:val="110"/>
        </w:rPr>
        <w:t>=</w:t>
      </w:r>
      <w:r>
        <w:rPr>
          <w:rFonts w:ascii="STIX Math"/>
          <w:spacing w:val="14"/>
          <w:w w:val="110"/>
        </w:rPr>
        <w:t> </w:t>
      </w:r>
      <w:r>
        <w:rPr>
          <w:rFonts w:ascii="STIX Math"/>
          <w:w w:val="110"/>
        </w:rPr>
        <w:t>3</w:t>
      </w:r>
      <w:r>
        <w:rPr>
          <w:w w:val="110"/>
        </w:rPr>
        <w:t>).</w:t>
      </w:r>
      <w:r>
        <w:rPr>
          <w:spacing w:val="12"/>
          <w:w w:val="110"/>
        </w:rPr>
        <w:t> </w:t>
      </w:r>
      <w:r>
        <w:rPr>
          <w:w w:val="110"/>
        </w:rPr>
        <w:t>This</w:t>
      </w:r>
      <w:r>
        <w:rPr>
          <w:spacing w:val="12"/>
          <w:w w:val="110"/>
        </w:rPr>
        <w:t> </w:t>
      </w:r>
      <w:r>
        <w:rPr>
          <w:w w:val="110"/>
        </w:rPr>
        <w:t>definition</w:t>
      </w:r>
      <w:r>
        <w:rPr>
          <w:spacing w:val="12"/>
          <w:w w:val="110"/>
        </w:rPr>
        <w:t> </w:t>
      </w:r>
      <w:r>
        <w:rPr>
          <w:w w:val="110"/>
        </w:rPr>
        <w:t>is</w:t>
      </w:r>
      <w:r>
        <w:rPr>
          <w:spacing w:val="13"/>
          <w:w w:val="110"/>
        </w:rPr>
        <w:t> </w:t>
      </w:r>
      <w:r>
        <w:rPr>
          <w:w w:val="110"/>
        </w:rPr>
        <w:t>illustrated</w:t>
      </w:r>
      <w:r>
        <w:rPr>
          <w:spacing w:val="12"/>
          <w:w w:val="110"/>
        </w:rPr>
        <w:t> </w:t>
      </w:r>
      <w:r>
        <w:rPr>
          <w:spacing w:val="-4"/>
          <w:w w:val="110"/>
        </w:rPr>
        <w:t>with</w:t>
      </w:r>
    </w:p>
    <w:p>
      <w:pPr>
        <w:pStyle w:val="BodyText"/>
        <w:spacing w:line="212" w:lineRule="exact"/>
        <w:ind w:left="111" w:right="109"/>
      </w:pPr>
      <w:r>
        <w:rPr/>
        <w:br w:type="column"/>
      </w:r>
      <w:r>
        <w:rPr>
          <w:w w:val="110"/>
        </w:rPr>
        <w:t>contributions of all classes, while macro-average take the average </w:t>
      </w:r>
      <w:r>
        <w:rPr>
          <w:w w:val="110"/>
        </w:rPr>
        <w:t>con- tributions</w:t>
      </w:r>
      <w:r>
        <w:rPr>
          <w:spacing w:val="5"/>
          <w:w w:val="110"/>
        </w:rPr>
        <w:t> </w:t>
      </w:r>
      <w:r>
        <w:rPr>
          <w:w w:val="110"/>
        </w:rPr>
        <w:t>of</w:t>
      </w:r>
      <w:r>
        <w:rPr>
          <w:spacing w:val="5"/>
          <w:w w:val="110"/>
        </w:rPr>
        <w:t> </w:t>
      </w:r>
      <w:r>
        <w:rPr>
          <w:w w:val="110"/>
        </w:rPr>
        <w:t>all</w:t>
      </w:r>
      <w:r>
        <w:rPr>
          <w:spacing w:val="5"/>
          <w:w w:val="110"/>
        </w:rPr>
        <w:t> </w:t>
      </w:r>
      <w:r>
        <w:rPr>
          <w:w w:val="110"/>
        </w:rPr>
        <w:t>classes.</w:t>
      </w:r>
      <w:r>
        <w:rPr>
          <w:spacing w:val="5"/>
          <w:w w:val="110"/>
        </w:rPr>
        <w:t> </w:t>
      </w:r>
      <w:r>
        <w:rPr>
          <w:w w:val="110"/>
        </w:rPr>
        <w:t>And</w:t>
      </w:r>
      <w:r>
        <w:rPr>
          <w:spacing w:val="5"/>
          <w:w w:val="110"/>
        </w:rPr>
        <w:t> </w:t>
      </w:r>
      <w:r>
        <w:rPr>
          <w:w w:val="110"/>
        </w:rPr>
        <w:t>therefore,</w:t>
      </w:r>
      <w:r>
        <w:rPr>
          <w:spacing w:val="5"/>
          <w:w w:val="110"/>
        </w:rPr>
        <w:t> </w:t>
      </w:r>
      <w:r>
        <w:rPr>
          <w:w w:val="110"/>
        </w:rPr>
        <w:t>micro-average</w:t>
      </w:r>
      <w:r>
        <w:rPr>
          <w:spacing w:val="6"/>
          <w:w w:val="110"/>
        </w:rPr>
        <w:t> </w:t>
      </w:r>
      <w:r>
        <w:rPr>
          <w:w w:val="110"/>
        </w:rPr>
        <w:t>is</w:t>
      </w:r>
      <w:r>
        <w:rPr>
          <w:spacing w:val="5"/>
          <w:w w:val="110"/>
        </w:rPr>
        <w:t> </w:t>
      </w:r>
      <w:r>
        <w:rPr>
          <w:w w:val="110"/>
        </w:rPr>
        <w:t>preferable</w:t>
      </w:r>
      <w:r>
        <w:rPr>
          <w:spacing w:val="5"/>
          <w:w w:val="110"/>
        </w:rPr>
        <w:t> </w:t>
      </w:r>
      <w:r>
        <w:rPr>
          <w:spacing w:val="-5"/>
          <w:w w:val="110"/>
        </w:rPr>
        <w:t>for</w:t>
      </w:r>
    </w:p>
    <w:p>
      <w:pPr>
        <w:spacing w:after="0" w:line="212" w:lineRule="exact"/>
        <w:sectPr>
          <w:type w:val="continuous"/>
          <w:pgSz w:w="11910" w:h="15880"/>
          <w:pgMar w:header="655" w:footer="544" w:top="620" w:bottom="280" w:left="640" w:right="640"/>
          <w:cols w:num="4" w:equalWidth="0">
            <w:col w:w="2083" w:space="12"/>
            <w:col w:w="166" w:space="40"/>
            <w:col w:w="2873" w:space="206"/>
            <w:col w:w="5250"/>
          </w:cols>
        </w:sectPr>
      </w:pPr>
    </w:p>
    <w:p>
      <w:pPr>
        <w:pStyle w:val="BodyText"/>
        <w:spacing w:line="72" w:lineRule="exact"/>
        <w:ind w:left="111"/>
        <w:jc w:val="both"/>
        <w:rPr>
          <w:i/>
        </w:rPr>
      </w:pPr>
      <w:r>
        <w:rPr>
          <w:w w:val="110"/>
        </w:rPr>
        <w:t>the</w:t>
      </w:r>
      <w:r>
        <w:rPr>
          <w:spacing w:val="35"/>
          <w:w w:val="110"/>
        </w:rPr>
        <w:t> </w:t>
      </w:r>
      <w:r>
        <w:rPr>
          <w:w w:val="110"/>
        </w:rPr>
        <w:t>vulnerability</w:t>
      </w:r>
      <w:r>
        <w:rPr>
          <w:spacing w:val="35"/>
          <w:w w:val="110"/>
        </w:rPr>
        <w:t> </w:t>
      </w:r>
      <w:r>
        <w:rPr>
          <w:w w:val="110"/>
        </w:rPr>
        <w:t>instance</w:t>
      </w:r>
      <w:r>
        <w:rPr>
          <w:spacing w:val="36"/>
          <w:w w:val="110"/>
        </w:rPr>
        <w:t> </w:t>
      </w:r>
      <w:r>
        <w:rPr>
          <w:w w:val="110"/>
        </w:rPr>
        <w:t>we</w:t>
      </w:r>
      <w:r>
        <w:rPr>
          <w:spacing w:val="35"/>
          <w:w w:val="110"/>
        </w:rPr>
        <w:t> </w:t>
      </w:r>
      <w:r>
        <w:rPr>
          <w:w w:val="110"/>
        </w:rPr>
        <w:t>introduced</w:t>
      </w:r>
      <w:r>
        <w:rPr>
          <w:spacing w:val="36"/>
          <w:w w:val="110"/>
        </w:rPr>
        <w:t> </w:t>
      </w:r>
      <w:r>
        <w:rPr>
          <w:w w:val="110"/>
        </w:rPr>
        <w:t>earlier,</w:t>
      </w:r>
      <w:r>
        <w:rPr>
          <w:spacing w:val="35"/>
          <w:w w:val="110"/>
        </w:rPr>
        <w:t> </w:t>
      </w:r>
      <w:r>
        <w:rPr>
          <w:w w:val="110"/>
        </w:rPr>
        <w:t>namely</w:t>
      </w:r>
      <w:r>
        <w:rPr>
          <w:spacing w:val="36"/>
          <w:w w:val="110"/>
        </w:rPr>
        <w:t> </w:t>
      </w:r>
      <w:r>
        <w:rPr>
          <w:i/>
          <w:w w:val="110"/>
        </w:rPr>
        <w:t>CVE-</w:t>
      </w:r>
      <w:r>
        <w:rPr>
          <w:i/>
          <w:spacing w:val="-2"/>
          <w:w w:val="110"/>
        </w:rPr>
        <w:t>2021-</w:t>
      </w:r>
    </w:p>
    <w:p>
      <w:pPr>
        <w:spacing w:line="266" w:lineRule="auto" w:before="20"/>
        <w:ind w:left="111" w:right="38" w:firstLine="0"/>
        <w:jc w:val="both"/>
        <w:rPr>
          <w:sz w:val="16"/>
        </w:rPr>
      </w:pPr>
      <w:r>
        <w:rPr>
          <w:i/>
          <w:w w:val="105"/>
          <w:sz w:val="16"/>
        </w:rPr>
        <w:t>37172</w:t>
      </w:r>
      <w:r>
        <w:rPr>
          <w:w w:val="105"/>
          <w:sz w:val="16"/>
        </w:rPr>
        <w:t>,</w:t>
      </w:r>
      <w:r>
        <w:rPr>
          <w:spacing w:val="28"/>
          <w:w w:val="105"/>
          <w:sz w:val="16"/>
        </w:rPr>
        <w:t> </w:t>
      </w:r>
      <w:r>
        <w:rPr>
          <w:w w:val="105"/>
          <w:sz w:val="16"/>
        </w:rPr>
        <w:t>which</w:t>
      </w:r>
      <w:r>
        <w:rPr>
          <w:spacing w:val="28"/>
          <w:w w:val="105"/>
          <w:sz w:val="16"/>
        </w:rPr>
        <w:t> </w:t>
      </w:r>
      <w:r>
        <w:rPr>
          <w:w w:val="105"/>
          <w:sz w:val="16"/>
        </w:rPr>
        <w:t>can</w:t>
      </w:r>
      <w:r>
        <w:rPr>
          <w:spacing w:val="28"/>
          <w:w w:val="105"/>
          <w:sz w:val="16"/>
        </w:rPr>
        <w:t> </w:t>
      </w:r>
      <w:r>
        <w:rPr>
          <w:w w:val="105"/>
          <w:sz w:val="16"/>
        </w:rPr>
        <w:t>be</w:t>
      </w:r>
      <w:r>
        <w:rPr>
          <w:spacing w:val="28"/>
          <w:w w:val="105"/>
          <w:sz w:val="16"/>
        </w:rPr>
        <w:t> </w:t>
      </w:r>
      <w:r>
        <w:rPr>
          <w:w w:val="105"/>
          <w:sz w:val="16"/>
        </w:rPr>
        <w:t>written</w:t>
      </w:r>
      <w:r>
        <w:rPr>
          <w:spacing w:val="28"/>
          <w:w w:val="105"/>
          <w:sz w:val="16"/>
        </w:rPr>
        <w:t> </w:t>
      </w:r>
      <w:r>
        <w:rPr>
          <w:w w:val="105"/>
          <w:sz w:val="16"/>
        </w:rPr>
        <w:t>as</w:t>
      </w:r>
      <w:r>
        <w:rPr>
          <w:spacing w:val="28"/>
          <w:w w:val="105"/>
          <w:sz w:val="16"/>
        </w:rPr>
        <w:t> </w:t>
      </w:r>
      <w:r>
        <w:rPr>
          <w:i/>
          <w:w w:val="105"/>
          <w:sz w:val="16"/>
        </w:rPr>
        <w:t>(CVE-2021-37172,</w:t>
      </w:r>
      <w:r>
        <w:rPr>
          <w:i/>
          <w:spacing w:val="28"/>
          <w:w w:val="105"/>
          <w:sz w:val="16"/>
        </w:rPr>
        <w:t> </w:t>
      </w:r>
      <w:r>
        <w:rPr>
          <w:i/>
          <w:w w:val="105"/>
          <w:sz w:val="16"/>
        </w:rPr>
        <w:t>[N,</w:t>
      </w:r>
      <w:r>
        <w:rPr>
          <w:i/>
          <w:spacing w:val="28"/>
          <w:w w:val="105"/>
          <w:sz w:val="16"/>
        </w:rPr>
        <w:t> </w:t>
      </w:r>
      <w:r>
        <w:rPr>
          <w:i/>
          <w:w w:val="105"/>
          <w:sz w:val="16"/>
        </w:rPr>
        <w:t>L,</w:t>
      </w:r>
      <w:r>
        <w:rPr>
          <w:i/>
          <w:spacing w:val="28"/>
          <w:w w:val="105"/>
          <w:sz w:val="16"/>
        </w:rPr>
        <w:t> </w:t>
      </w:r>
      <w:r>
        <w:rPr>
          <w:i/>
          <w:w w:val="105"/>
          <w:sz w:val="16"/>
        </w:rPr>
        <w:t>N,</w:t>
      </w:r>
      <w:r>
        <w:rPr>
          <w:i/>
          <w:spacing w:val="28"/>
          <w:w w:val="105"/>
          <w:sz w:val="16"/>
        </w:rPr>
        <w:t> </w:t>
      </w:r>
      <w:r>
        <w:rPr>
          <w:i/>
          <w:w w:val="105"/>
          <w:sz w:val="16"/>
        </w:rPr>
        <w:t>N,</w:t>
      </w:r>
      <w:r>
        <w:rPr>
          <w:i/>
          <w:spacing w:val="28"/>
          <w:w w:val="105"/>
          <w:sz w:val="16"/>
        </w:rPr>
        <w:t> </w:t>
      </w:r>
      <w:r>
        <w:rPr>
          <w:i/>
          <w:w w:val="105"/>
          <w:sz w:val="16"/>
        </w:rPr>
        <w:t>U,</w:t>
      </w:r>
      <w:r>
        <w:rPr>
          <w:i/>
          <w:spacing w:val="28"/>
          <w:w w:val="105"/>
          <w:sz w:val="16"/>
        </w:rPr>
        <w:t> </w:t>
      </w:r>
      <w:r>
        <w:rPr>
          <w:i/>
          <w:w w:val="105"/>
          <w:sz w:val="16"/>
        </w:rPr>
        <w:t>N,</w:t>
      </w:r>
      <w:r>
        <w:rPr>
          <w:i/>
          <w:w w:val="105"/>
          <w:sz w:val="16"/>
        </w:rPr>
        <w:t> H, N])</w:t>
      </w:r>
      <w:r>
        <w:rPr>
          <w:w w:val="105"/>
          <w:sz w:val="16"/>
        </w:rPr>
        <w:t>.</w:t>
      </w:r>
    </w:p>
    <w:p>
      <w:pPr>
        <w:pStyle w:val="BodyText"/>
        <w:spacing w:line="266" w:lineRule="auto"/>
        <w:ind w:left="111" w:right="38" w:firstLine="239"/>
        <w:jc w:val="both"/>
      </w:pPr>
      <w:r>
        <w:rPr>
          <w:w w:val="110"/>
        </w:rPr>
        <w:t>Algorithm</w:t>
      </w:r>
      <w:r>
        <w:rPr>
          <w:w w:val="110"/>
        </w:rPr>
        <w:t> </w:t>
      </w:r>
      <w:hyperlink w:history="true" w:anchor="_bookmark10">
        <w:r>
          <w:rPr>
            <w:color w:val="007FAC"/>
            <w:w w:val="110"/>
          </w:rPr>
          <w:t>1</w:t>
        </w:r>
      </w:hyperlink>
      <w:r>
        <w:rPr>
          <w:color w:val="007FAC"/>
          <w:w w:val="110"/>
        </w:rPr>
        <w:t> </w:t>
      </w:r>
      <w:r>
        <w:rPr>
          <w:w w:val="110"/>
        </w:rPr>
        <w:t>shows</w:t>
      </w:r>
      <w:r>
        <w:rPr>
          <w:w w:val="110"/>
        </w:rPr>
        <w:t> the</w:t>
      </w:r>
      <w:r>
        <w:rPr>
          <w:w w:val="110"/>
        </w:rPr>
        <w:t> base</w:t>
      </w:r>
      <w:r>
        <w:rPr>
          <w:w w:val="110"/>
        </w:rPr>
        <w:t> score</w:t>
      </w:r>
      <w:r>
        <w:rPr>
          <w:w w:val="110"/>
        </w:rPr>
        <w:t> computation</w:t>
      </w:r>
      <w:r>
        <w:rPr>
          <w:w w:val="110"/>
        </w:rPr>
        <w:t> of</w:t>
      </w:r>
      <w:r>
        <w:rPr>
          <w:w w:val="110"/>
        </w:rPr>
        <w:t> </w:t>
      </w:r>
      <w:r>
        <w:rPr>
          <w:w w:val="110"/>
        </w:rPr>
        <w:t>vulnerability severity.</w:t>
      </w:r>
      <w:r>
        <w:rPr>
          <w:spacing w:val="-2"/>
          <w:w w:val="110"/>
        </w:rPr>
        <w:t> </w:t>
      </w:r>
      <w:r>
        <w:rPr>
          <w:w w:val="110"/>
        </w:rPr>
        <w:t>Considering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vulnerability</w:t>
      </w:r>
      <w:r>
        <w:rPr>
          <w:spacing w:val="-2"/>
          <w:w w:val="110"/>
        </w:rPr>
        <w:t> </w:t>
      </w:r>
      <w:r>
        <w:rPr>
          <w:w w:val="110"/>
        </w:rPr>
        <w:t>computing</w:t>
      </w:r>
      <w:r>
        <w:rPr>
          <w:spacing w:val="-2"/>
          <w:w w:val="110"/>
        </w:rPr>
        <w:t> </w:t>
      </w:r>
      <w:r>
        <w:rPr>
          <w:w w:val="110"/>
        </w:rPr>
        <w:t>illustration</w:t>
      </w:r>
      <w:r>
        <w:rPr>
          <w:spacing w:val="-2"/>
          <w:w w:val="110"/>
        </w:rPr>
        <w:t> </w:t>
      </w:r>
      <w:r>
        <w:rPr>
          <w:w w:val="110"/>
        </w:rPr>
        <w:t>shown</w:t>
      </w:r>
      <w:r>
        <w:rPr>
          <w:spacing w:val="-2"/>
          <w:w w:val="110"/>
        </w:rPr>
        <w:t> </w:t>
      </w:r>
      <w:r>
        <w:rPr>
          <w:w w:val="110"/>
        </w:rPr>
        <w:t>in </w:t>
      </w:r>
      <w:hyperlink w:history="true" w:anchor="_bookmark8">
        <w:r>
          <w:rPr>
            <w:color w:val="007FAC"/>
            <w:w w:val="110"/>
          </w:rPr>
          <w:t>Fig.</w:t>
        </w:r>
      </w:hyperlink>
      <w:r>
        <w:rPr>
          <w:color w:val="007FAC"/>
          <w:w w:val="110"/>
        </w:rPr>
        <w:t> </w:t>
      </w:r>
      <w:hyperlink w:history="true" w:anchor="_bookmark8">
        <w:r>
          <w:rPr>
            <w:color w:val="007FAC"/>
            <w:w w:val="110"/>
          </w:rPr>
          <w:t>2</w:t>
        </w:r>
      </w:hyperlink>
      <w:r>
        <w:rPr>
          <w:w w:val="110"/>
        </w:rPr>
        <w:t>,</w:t>
      </w:r>
      <w:r>
        <w:rPr>
          <w:w w:val="110"/>
        </w:rPr>
        <w:t> Lines</w:t>
      </w:r>
      <w:r>
        <w:rPr>
          <w:w w:val="110"/>
        </w:rPr>
        <w:t> 3–9</w:t>
      </w:r>
      <w:r>
        <w:rPr>
          <w:w w:val="110"/>
        </w:rPr>
        <w:t> in</w:t>
      </w:r>
      <w:r>
        <w:rPr>
          <w:w w:val="110"/>
        </w:rPr>
        <w:t> Algorithm</w:t>
      </w:r>
      <w:r>
        <w:rPr>
          <w:w w:val="110"/>
        </w:rPr>
        <w:t> </w:t>
      </w:r>
      <w:hyperlink w:history="true" w:anchor="_bookmark10">
        <w:r>
          <w:rPr>
            <w:color w:val="007FAC"/>
            <w:w w:val="110"/>
          </w:rPr>
          <w:t>1</w:t>
        </w:r>
      </w:hyperlink>
      <w:r>
        <w:rPr>
          <w:color w:val="007FAC"/>
          <w:w w:val="110"/>
        </w:rPr>
        <w:t> </w:t>
      </w:r>
      <w:r>
        <w:rPr>
          <w:w w:val="110"/>
        </w:rPr>
        <w:t>represent</w:t>
      </w:r>
      <w:r>
        <w:rPr>
          <w:w w:val="110"/>
        </w:rPr>
        <w:t> the</w:t>
      </w:r>
      <w:r>
        <w:rPr>
          <w:w w:val="110"/>
        </w:rPr>
        <w:t> procedure</w:t>
      </w:r>
      <w:r>
        <w:rPr>
          <w:w w:val="110"/>
        </w:rPr>
        <w:t> for</w:t>
      </w:r>
      <w:r>
        <w:rPr>
          <w:w w:val="110"/>
        </w:rPr>
        <w:t> Step1. Lines</w:t>
      </w:r>
      <w:r>
        <w:rPr>
          <w:spacing w:val="32"/>
          <w:w w:val="110"/>
        </w:rPr>
        <w:t> </w:t>
      </w:r>
      <w:r>
        <w:rPr>
          <w:w w:val="110"/>
        </w:rPr>
        <w:t>10–13</w:t>
      </w:r>
      <w:r>
        <w:rPr>
          <w:spacing w:val="33"/>
          <w:w w:val="110"/>
        </w:rPr>
        <w:t> </w:t>
      </w:r>
      <w:r>
        <w:rPr>
          <w:w w:val="110"/>
        </w:rPr>
        <w:t>show</w:t>
      </w:r>
      <w:r>
        <w:rPr>
          <w:spacing w:val="32"/>
          <w:w w:val="110"/>
        </w:rPr>
        <w:t> </w:t>
      </w:r>
      <w:r>
        <w:rPr>
          <w:w w:val="110"/>
        </w:rPr>
        <w:t>the</w:t>
      </w:r>
      <w:r>
        <w:rPr>
          <w:spacing w:val="33"/>
          <w:w w:val="110"/>
        </w:rPr>
        <w:t> </w:t>
      </w:r>
      <w:r>
        <w:rPr>
          <w:w w:val="110"/>
        </w:rPr>
        <w:t>process</w:t>
      </w:r>
      <w:r>
        <w:rPr>
          <w:spacing w:val="33"/>
          <w:w w:val="110"/>
        </w:rPr>
        <w:t> </w:t>
      </w:r>
      <w:r>
        <w:rPr>
          <w:w w:val="110"/>
        </w:rPr>
        <w:t>for</w:t>
      </w:r>
      <w:r>
        <w:rPr>
          <w:spacing w:val="32"/>
          <w:w w:val="110"/>
        </w:rPr>
        <w:t> </w:t>
      </w:r>
      <w:r>
        <w:rPr>
          <w:w w:val="110"/>
        </w:rPr>
        <w:t>Step2.</w:t>
      </w:r>
      <w:r>
        <w:rPr>
          <w:spacing w:val="33"/>
          <w:w w:val="110"/>
        </w:rPr>
        <w:t> </w:t>
      </w:r>
      <w:r>
        <w:rPr>
          <w:w w:val="110"/>
        </w:rPr>
        <w:t>And</w:t>
      </w:r>
      <w:r>
        <w:rPr>
          <w:spacing w:val="33"/>
          <w:w w:val="110"/>
        </w:rPr>
        <w:t> </w:t>
      </w:r>
      <w:r>
        <w:rPr>
          <w:w w:val="110"/>
        </w:rPr>
        <w:t>finally,</w:t>
      </w:r>
      <w:r>
        <w:rPr>
          <w:spacing w:val="32"/>
          <w:w w:val="110"/>
        </w:rPr>
        <w:t> </w:t>
      </w:r>
      <w:r>
        <w:rPr>
          <w:w w:val="110"/>
        </w:rPr>
        <w:t>Lines</w:t>
      </w:r>
      <w:r>
        <w:rPr>
          <w:spacing w:val="33"/>
          <w:w w:val="110"/>
        </w:rPr>
        <w:t> </w:t>
      </w:r>
      <w:r>
        <w:rPr>
          <w:spacing w:val="-4"/>
          <w:w w:val="110"/>
        </w:rPr>
        <w:t>14–20</w:t>
      </w:r>
    </w:p>
    <w:p>
      <w:pPr>
        <w:spacing w:line="98" w:lineRule="exact" w:before="0"/>
        <w:ind w:left="111" w:right="0" w:firstLine="0"/>
        <w:jc w:val="both"/>
        <w:rPr>
          <w:rFonts w:ascii="STIX Math" w:eastAsia="STIX Math"/>
          <w:i/>
          <w:sz w:val="16"/>
        </w:rPr>
      </w:pPr>
      <w:r>
        <w:rPr>
          <w:w w:val="110"/>
          <w:sz w:val="16"/>
        </w:rPr>
        <w:t>unfold</w:t>
      </w:r>
      <w:r>
        <w:rPr>
          <w:spacing w:val="32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33"/>
          <w:w w:val="110"/>
          <w:sz w:val="16"/>
        </w:rPr>
        <w:t> </w:t>
      </w:r>
      <w:r>
        <w:rPr>
          <w:w w:val="110"/>
          <w:sz w:val="16"/>
        </w:rPr>
        <w:t>procedure</w:t>
      </w:r>
      <w:r>
        <w:rPr>
          <w:spacing w:val="33"/>
          <w:w w:val="110"/>
          <w:sz w:val="16"/>
        </w:rPr>
        <w:t> </w:t>
      </w:r>
      <w:r>
        <w:rPr>
          <w:w w:val="110"/>
          <w:sz w:val="16"/>
        </w:rPr>
        <w:t>for</w:t>
      </w:r>
      <w:r>
        <w:rPr>
          <w:spacing w:val="33"/>
          <w:w w:val="110"/>
          <w:sz w:val="16"/>
        </w:rPr>
        <w:t> </w:t>
      </w:r>
      <w:r>
        <w:rPr>
          <w:w w:val="110"/>
          <w:sz w:val="16"/>
        </w:rPr>
        <w:t>Step</w:t>
      </w:r>
      <w:r>
        <w:rPr>
          <w:spacing w:val="33"/>
          <w:w w:val="110"/>
          <w:sz w:val="16"/>
        </w:rPr>
        <w:t> </w:t>
      </w:r>
      <w:r>
        <w:rPr>
          <w:w w:val="110"/>
          <w:sz w:val="16"/>
        </w:rPr>
        <w:t>3.</w:t>
      </w:r>
      <w:r>
        <w:rPr>
          <w:spacing w:val="33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33"/>
          <w:w w:val="110"/>
          <w:sz w:val="16"/>
        </w:rPr>
        <w:t> </w:t>
      </w:r>
      <w:r>
        <w:rPr>
          <w:w w:val="110"/>
          <w:sz w:val="16"/>
        </w:rPr>
        <w:t>classes</w:t>
      </w:r>
      <w:r>
        <w:rPr>
          <w:spacing w:val="33"/>
          <w:w w:val="110"/>
          <w:sz w:val="16"/>
        </w:rPr>
        <w:t> </w:t>
      </w:r>
      <w:r>
        <w:rPr>
          <w:rFonts w:ascii="STIX Math" w:eastAsia="STIX Math"/>
          <w:i/>
          <w:w w:val="110"/>
          <w:sz w:val="16"/>
        </w:rPr>
        <w:t>𝑚</w:t>
      </w:r>
      <w:r>
        <w:rPr>
          <w:rFonts w:ascii="STIX Math" w:eastAsia="STIX Math"/>
          <w:i/>
          <w:w w:val="110"/>
          <w:position w:val="-3"/>
          <w:sz w:val="12"/>
        </w:rPr>
        <w:t>𝑗</w:t>
      </w:r>
      <w:r>
        <w:rPr>
          <w:rFonts w:ascii="STIX Math" w:eastAsia="STIX Math"/>
          <w:i/>
          <w:spacing w:val="62"/>
          <w:w w:val="110"/>
          <w:position w:val="-3"/>
          <w:sz w:val="12"/>
        </w:rPr>
        <w:t> </w:t>
      </w:r>
      <w:r>
        <w:rPr>
          <w:w w:val="110"/>
          <w:sz w:val="16"/>
        </w:rPr>
        <w:t>with</w:t>
      </w:r>
      <w:r>
        <w:rPr>
          <w:spacing w:val="33"/>
          <w:w w:val="110"/>
          <w:sz w:val="16"/>
        </w:rPr>
        <w:t> </w:t>
      </w:r>
      <w:r>
        <w:rPr>
          <w:rFonts w:ascii="STIX Math" w:eastAsia="STIX Math"/>
          <w:i/>
          <w:w w:val="110"/>
          <w:sz w:val="16"/>
        </w:rPr>
        <w:t>𝐾</w:t>
      </w:r>
      <w:r>
        <w:rPr>
          <w:rFonts w:ascii="STIX Math" w:eastAsia="STIX Math"/>
          <w:w w:val="110"/>
          <w:sz w:val="16"/>
          <w:vertAlign w:val="superscript"/>
        </w:rPr>
        <w:t>(</w:t>
      </w:r>
      <w:r>
        <w:rPr>
          <w:rFonts w:ascii="STIX Math" w:eastAsia="STIX Math"/>
          <w:i/>
          <w:w w:val="110"/>
          <w:sz w:val="16"/>
          <w:vertAlign w:val="superscript"/>
        </w:rPr>
        <w:t>𝑚</w:t>
      </w:r>
      <w:r>
        <w:rPr>
          <w:rFonts w:ascii="STIX Math" w:eastAsia="STIX Math"/>
          <w:i/>
          <w:w w:val="110"/>
          <w:position w:val="4"/>
          <w:sz w:val="10"/>
          <w:vertAlign w:val="baseline"/>
        </w:rPr>
        <w:t>𝑗</w:t>
      </w:r>
      <w:r>
        <w:rPr>
          <w:rFonts w:ascii="STIX Math" w:eastAsia="STIX Math"/>
          <w:i/>
          <w:spacing w:val="-13"/>
          <w:w w:val="110"/>
          <w:position w:val="4"/>
          <w:sz w:val="10"/>
          <w:vertAlign w:val="baseline"/>
        </w:rPr>
        <w:t> </w:t>
      </w:r>
      <w:r>
        <w:rPr>
          <w:rFonts w:ascii="STIX Math" w:eastAsia="STIX Math"/>
          <w:w w:val="110"/>
          <w:position w:val="7"/>
          <w:sz w:val="12"/>
          <w:vertAlign w:val="baseline"/>
        </w:rPr>
        <w:t>)</w:t>
      </w:r>
      <w:r>
        <w:rPr>
          <w:w w:val="110"/>
          <w:sz w:val="16"/>
          <w:vertAlign w:val="baseline"/>
        </w:rPr>
        <w:t>(</w:t>
      </w:r>
      <w:r>
        <w:rPr>
          <w:rFonts w:ascii="STIX Math" w:eastAsia="STIX Math"/>
          <w:i/>
          <w:w w:val="110"/>
          <w:sz w:val="16"/>
          <w:vertAlign w:val="baseline"/>
        </w:rPr>
        <w:t>𝐾</w:t>
      </w:r>
      <w:r>
        <w:rPr>
          <w:rFonts w:ascii="STIX Math" w:eastAsia="STIX Math"/>
          <w:w w:val="110"/>
          <w:sz w:val="16"/>
          <w:vertAlign w:val="superscript"/>
        </w:rPr>
        <w:t>(</w:t>
      </w:r>
      <w:r>
        <w:rPr>
          <w:rFonts w:ascii="STIX Math" w:eastAsia="STIX Math"/>
          <w:i/>
          <w:w w:val="110"/>
          <w:sz w:val="16"/>
          <w:vertAlign w:val="superscript"/>
        </w:rPr>
        <w:t>𝑚</w:t>
      </w:r>
      <w:r>
        <w:rPr>
          <w:rFonts w:ascii="STIX Math" w:eastAsia="STIX Math"/>
          <w:i/>
          <w:w w:val="110"/>
          <w:position w:val="4"/>
          <w:sz w:val="10"/>
          <w:vertAlign w:val="baseline"/>
        </w:rPr>
        <w:t>𝑗</w:t>
      </w:r>
      <w:r>
        <w:rPr>
          <w:rFonts w:ascii="STIX Math" w:eastAsia="STIX Math"/>
          <w:i/>
          <w:spacing w:val="-12"/>
          <w:w w:val="110"/>
          <w:position w:val="4"/>
          <w:sz w:val="10"/>
          <w:vertAlign w:val="baseline"/>
        </w:rPr>
        <w:t> </w:t>
      </w:r>
      <w:r>
        <w:rPr>
          <w:rFonts w:ascii="STIX Math" w:eastAsia="STIX Math"/>
          <w:w w:val="110"/>
          <w:position w:val="7"/>
          <w:sz w:val="12"/>
          <w:vertAlign w:val="baseline"/>
        </w:rPr>
        <w:t>)</w:t>
      </w:r>
      <w:r>
        <w:rPr>
          <w:rFonts w:ascii="STIX Math" w:eastAsia="STIX Math"/>
          <w:spacing w:val="75"/>
          <w:w w:val="110"/>
          <w:position w:val="7"/>
          <w:sz w:val="12"/>
          <w:vertAlign w:val="baseline"/>
        </w:rPr>
        <w:t> </w:t>
      </w:r>
      <w:r>
        <w:rPr>
          <w:rFonts w:ascii="STIX Math" w:eastAsia="STIX Math"/>
          <w:i/>
          <w:spacing w:val="-10"/>
          <w:w w:val="110"/>
          <w:sz w:val="16"/>
          <w:vertAlign w:val="baseline"/>
        </w:rPr>
        <w:t>&gt;</w:t>
      </w:r>
    </w:p>
    <w:p>
      <w:pPr>
        <w:pStyle w:val="BodyText"/>
        <w:spacing w:line="325" w:lineRule="exact"/>
        <w:ind w:left="111"/>
        <w:jc w:val="both"/>
      </w:pPr>
      <w:r>
        <w:rPr>
          <w:rFonts w:ascii="STIX Math" w:eastAsia="STIX Math"/>
          <w:w w:val="110"/>
        </w:rPr>
        <w:t>2</w:t>
      </w:r>
      <w:r>
        <w:rPr>
          <w:w w:val="110"/>
        </w:rPr>
        <w:t>)</w:t>
      </w:r>
      <w:r>
        <w:rPr>
          <w:spacing w:val="23"/>
          <w:w w:val="110"/>
        </w:rPr>
        <w:t> </w:t>
      </w:r>
      <w:r>
        <w:rPr>
          <w:w w:val="110"/>
        </w:rPr>
        <w:t>amount</w:t>
      </w:r>
      <w:r>
        <w:rPr>
          <w:spacing w:val="23"/>
          <w:w w:val="110"/>
        </w:rPr>
        <w:t> </w:t>
      </w:r>
      <w:r>
        <w:rPr>
          <w:w w:val="110"/>
        </w:rPr>
        <w:t>of</w:t>
      </w:r>
      <w:r>
        <w:rPr>
          <w:spacing w:val="23"/>
          <w:w w:val="110"/>
        </w:rPr>
        <w:t> </w:t>
      </w:r>
      <w:r>
        <w:rPr>
          <w:w w:val="110"/>
        </w:rPr>
        <w:t>measurements,</w:t>
      </w:r>
      <w:r>
        <w:rPr>
          <w:spacing w:val="23"/>
          <w:w w:val="110"/>
        </w:rPr>
        <w:t> </w:t>
      </w:r>
      <w:r>
        <w:rPr>
          <w:w w:val="110"/>
        </w:rPr>
        <w:t>such</w:t>
      </w:r>
      <w:r>
        <w:rPr>
          <w:spacing w:val="23"/>
          <w:w w:val="110"/>
        </w:rPr>
        <w:t> </w:t>
      </w:r>
      <w:r>
        <w:rPr>
          <w:w w:val="110"/>
        </w:rPr>
        <w:t>as</w:t>
      </w:r>
      <w:r>
        <w:rPr>
          <w:spacing w:val="23"/>
          <w:w w:val="110"/>
        </w:rPr>
        <w:t> </w:t>
      </w:r>
      <w:r>
        <w:rPr>
          <w:rFonts w:ascii="STIX Math" w:eastAsia="STIX Math"/>
          <w:i/>
          <w:w w:val="110"/>
        </w:rPr>
        <w:t>𝐴𝑉</w:t>
      </w:r>
      <w:r>
        <w:rPr>
          <w:rFonts w:ascii="STIX Math" w:eastAsia="STIX Math"/>
          <w:i/>
          <w:spacing w:val="-11"/>
          <w:w w:val="110"/>
        </w:rPr>
        <w:t> </w:t>
      </w:r>
      <w:r>
        <w:rPr>
          <w:w w:val="110"/>
        </w:rPr>
        <w:t>,</w:t>
      </w:r>
      <w:r>
        <w:rPr>
          <w:spacing w:val="23"/>
          <w:w w:val="110"/>
        </w:rPr>
        <w:t> </w:t>
      </w:r>
      <w:r>
        <w:rPr>
          <w:w w:val="110"/>
        </w:rPr>
        <w:t>is</w:t>
      </w:r>
      <w:r>
        <w:rPr>
          <w:spacing w:val="23"/>
          <w:w w:val="110"/>
        </w:rPr>
        <w:t> </w:t>
      </w:r>
      <w:r>
        <w:rPr>
          <w:w w:val="110"/>
        </w:rPr>
        <w:t>simplified</w:t>
      </w:r>
      <w:r>
        <w:rPr>
          <w:spacing w:val="23"/>
          <w:w w:val="110"/>
        </w:rPr>
        <w:t> </w:t>
      </w:r>
      <w:r>
        <w:rPr>
          <w:w w:val="110"/>
        </w:rPr>
        <w:t>into</w:t>
      </w:r>
      <w:r>
        <w:rPr>
          <w:spacing w:val="23"/>
          <w:w w:val="110"/>
        </w:rPr>
        <w:t> </w:t>
      </w:r>
      <w:r>
        <w:rPr>
          <w:spacing w:val="-2"/>
          <w:w w:val="110"/>
        </w:rPr>
        <w:t>multiple</w:t>
      </w:r>
    </w:p>
    <w:p>
      <w:pPr>
        <w:pStyle w:val="BodyText"/>
        <w:spacing w:line="105" w:lineRule="auto" w:before="70"/>
        <w:ind w:left="111" w:right="38"/>
        <w:jc w:val="both"/>
        <w:rPr>
          <w:rFonts w:ascii="STIX Math" w:hAnsi="STIX Math" w:eastAsia="STIX Math"/>
        </w:rPr>
      </w:pPr>
      <w:r>
        <w:rPr>
          <w:w w:val="105"/>
        </w:rPr>
        <w:t>the</w:t>
      </w:r>
      <w:r>
        <w:rPr>
          <w:w w:val="105"/>
        </w:rPr>
        <w:t> employed</w:t>
      </w:r>
      <w:r>
        <w:rPr>
          <w:w w:val="105"/>
        </w:rPr>
        <w:t> ML</w:t>
      </w:r>
      <w:r>
        <w:rPr>
          <w:w w:val="105"/>
        </w:rPr>
        <w:t> model</w:t>
      </w:r>
      <w:r>
        <w:rPr>
          <w:w w:val="105"/>
        </w:rPr>
        <w:t> (e.g.</w:t>
      </w:r>
      <w:r>
        <w:rPr>
          <w:w w:val="105"/>
        </w:rPr>
        <w:t> SVM)</w:t>
      </w:r>
      <w:r>
        <w:rPr>
          <w:w w:val="105"/>
        </w:rPr>
        <w:t> is</w:t>
      </w:r>
      <w:r>
        <w:rPr>
          <w:w w:val="105"/>
        </w:rPr>
        <w:t> </w:t>
      </w:r>
      <w:r>
        <w:rPr>
          <w:rFonts w:ascii="STIX Math" w:hAnsi="STIX Math" w:eastAsia="STIX Math"/>
          <w:i/>
          <w:w w:val="105"/>
        </w:rPr>
        <w:t>𝑓</w:t>
      </w:r>
      <w:r>
        <w:rPr>
          <w:rFonts w:ascii="STIX Math" w:hAnsi="STIX Math" w:eastAsia="STIX Math"/>
          <w:i/>
          <w:spacing w:val="-11"/>
          <w:w w:val="105"/>
        </w:rPr>
        <w:t> </w:t>
      </w:r>
      <w:r>
        <w:rPr>
          <w:rFonts w:ascii="STIX Math" w:hAnsi="STIX Math" w:eastAsia="STIX Math"/>
          <w:w w:val="105"/>
        </w:rPr>
        <w:t>()</w:t>
      </w:r>
      <w:r>
        <w:rPr>
          <w:w w:val="105"/>
        </w:rPr>
        <w:t>,</w:t>
      </w:r>
      <w:r>
        <w:rPr>
          <w:w w:val="105"/>
        </w:rPr>
        <w:t> multi-class</w:t>
      </w:r>
      <w:r>
        <w:rPr>
          <w:w w:val="105"/>
        </w:rPr>
        <w:t> categorization binary classification problems, to differentiate between classes. </w:t>
      </w:r>
      <w:r>
        <w:rPr>
          <w:w w:val="105"/>
        </w:rPr>
        <w:t>Assume</w:t>
      </w:r>
      <w:r>
        <w:rPr>
          <w:spacing w:val="80"/>
          <w:w w:val="105"/>
        </w:rPr>
        <w:t> </w:t>
      </w:r>
      <w:r>
        <w:rPr>
          <w:w w:val="105"/>
        </w:rPr>
        <w:t>is</w:t>
      </w:r>
      <w:r>
        <w:rPr>
          <w:spacing w:val="40"/>
          <w:w w:val="105"/>
        </w:rPr>
        <w:t> </w:t>
      </w:r>
      <w:r>
        <w:rPr>
          <w:w w:val="105"/>
        </w:rPr>
        <w:t>achieved</w:t>
      </w:r>
      <w:r>
        <w:rPr>
          <w:spacing w:val="40"/>
          <w:w w:val="105"/>
        </w:rPr>
        <w:t> </w:t>
      </w:r>
      <w:r>
        <w:rPr>
          <w:w w:val="105"/>
        </w:rPr>
        <w:t>through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‘‘one-against-all’’</w:t>
      </w:r>
      <w:r>
        <w:rPr>
          <w:spacing w:val="40"/>
          <w:w w:val="105"/>
        </w:rPr>
        <w:t> </w:t>
      </w:r>
      <w:r>
        <w:rPr>
          <w:w w:val="105"/>
        </w:rPr>
        <w:t>method</w:t>
      </w:r>
      <w:r>
        <w:rPr>
          <w:spacing w:val="40"/>
          <w:w w:val="105"/>
        </w:rPr>
        <w:t> </w:t>
      </w:r>
      <w:r>
        <w:rPr>
          <w:w w:val="105"/>
        </w:rPr>
        <w:t>whereby</w:t>
      </w:r>
      <w:r>
        <w:rPr>
          <w:spacing w:val="40"/>
          <w:w w:val="105"/>
        </w:rPr>
        <w:t> </w:t>
      </w:r>
      <w:r>
        <w:rPr>
          <w:rFonts w:ascii="STIX Math" w:hAnsi="STIX Math" w:eastAsia="STIX Math"/>
          <w:i/>
          <w:w w:val="105"/>
        </w:rPr>
        <w:t>𝑓</w:t>
      </w:r>
      <w:r>
        <w:rPr>
          <w:rFonts w:ascii="STIX Math" w:hAnsi="STIX Math" w:eastAsia="STIX Math"/>
          <w:i/>
          <w:spacing w:val="-16"/>
          <w:w w:val="105"/>
        </w:rPr>
        <w:t> </w:t>
      </w:r>
      <w:r>
        <w:rPr>
          <w:rFonts w:ascii="STIX Math" w:hAnsi="STIX Math" w:eastAsia="STIX Math"/>
          <w:w w:val="105"/>
          <w:vertAlign w:val="superscript"/>
        </w:rPr>
        <w:t>(</w:t>
      </w:r>
      <w:r>
        <w:rPr>
          <w:rFonts w:ascii="STIX Math" w:hAnsi="STIX Math" w:eastAsia="STIX Math"/>
          <w:i/>
          <w:w w:val="105"/>
          <w:vertAlign w:val="superscript"/>
        </w:rPr>
        <w:t>𝑚</w:t>
      </w:r>
      <w:r>
        <w:rPr>
          <w:rFonts w:ascii="STIX Math" w:hAnsi="STIX Math" w:eastAsia="STIX Math"/>
          <w:i/>
          <w:w w:val="105"/>
          <w:position w:val="4"/>
          <w:sz w:val="10"/>
          <w:vertAlign w:val="baseline"/>
        </w:rPr>
        <w:t>𝑗</w:t>
      </w:r>
      <w:r>
        <w:rPr>
          <w:rFonts w:ascii="STIX Math" w:hAnsi="STIX Math" w:eastAsia="STIX Math"/>
          <w:i/>
          <w:spacing w:val="-6"/>
          <w:w w:val="105"/>
          <w:position w:val="4"/>
          <w:sz w:val="10"/>
          <w:vertAlign w:val="baseline"/>
        </w:rPr>
        <w:t> </w:t>
      </w:r>
      <w:r>
        <w:rPr>
          <w:rFonts w:ascii="STIX Math" w:hAnsi="STIX Math" w:eastAsia="STIX Math"/>
          <w:w w:val="105"/>
          <w:position w:val="7"/>
          <w:sz w:val="12"/>
          <w:vertAlign w:val="baseline"/>
        </w:rPr>
        <w:t>)</w:t>
      </w:r>
      <w:r>
        <w:rPr>
          <w:rFonts w:ascii="STIX Math" w:hAnsi="STIX Math" w:eastAsia="STIX Math"/>
          <w:w w:val="105"/>
          <w:vertAlign w:val="baseline"/>
        </w:rPr>
        <w:t>(</w:t>
      </w:r>
      <w:r>
        <w:rPr>
          <w:rFonts w:ascii="STIX Math" w:hAnsi="STIX Math" w:eastAsia="STIX Math"/>
          <w:i/>
          <w:w w:val="105"/>
          <w:vertAlign w:val="baseline"/>
        </w:rPr>
        <w:t>𝑣</w:t>
      </w:r>
      <w:r>
        <w:rPr>
          <w:rFonts w:ascii="STIX Math" w:hAnsi="STIX Math" w:eastAsia="STIX Math"/>
          <w:i/>
          <w:w w:val="105"/>
          <w:position w:val="-3"/>
          <w:sz w:val="12"/>
          <w:vertAlign w:val="baseline"/>
        </w:rPr>
        <w:t>𝑖</w:t>
      </w:r>
      <w:r>
        <w:rPr>
          <w:rFonts w:ascii="STIX Math" w:hAnsi="STIX Math" w:eastAsia="STIX Math"/>
          <w:w w:val="105"/>
          <w:vertAlign w:val="baseline"/>
        </w:rPr>
        <w:t>)</w:t>
      </w:r>
      <w:r>
        <w:rPr>
          <w:rFonts w:ascii="STIX Math" w:hAnsi="STIX Math" w:eastAsia="STIX Math"/>
          <w:spacing w:val="80"/>
          <w:w w:val="105"/>
          <w:vertAlign w:val="baseline"/>
        </w:rPr>
        <w:t> </w:t>
      </w:r>
      <w:r>
        <w:rPr>
          <w:rFonts w:ascii="STIX Math" w:hAnsi="STIX Math" w:eastAsia="STIX Math"/>
          <w:w w:val="105"/>
          <w:vertAlign w:val="baseline"/>
        </w:rPr>
        <w:t>=</w:t>
      </w:r>
    </w:p>
    <w:p>
      <w:pPr>
        <w:spacing w:line="114" w:lineRule="exact" w:before="0"/>
        <w:ind w:left="111" w:right="0" w:firstLine="0"/>
        <w:jc w:val="both"/>
        <w:rPr>
          <w:sz w:val="16"/>
        </w:rPr>
      </w:pPr>
      <w:r>
        <w:rPr>
          <w:rFonts w:ascii="STIX Math" w:eastAsia="STIX Math"/>
          <w:sz w:val="16"/>
        </w:rPr>
        <w:t>arg</w:t>
      </w:r>
      <w:r>
        <w:rPr>
          <w:rFonts w:ascii="STIX Math" w:eastAsia="STIX Math"/>
          <w:spacing w:val="-14"/>
          <w:sz w:val="16"/>
        </w:rPr>
        <w:t> </w:t>
      </w:r>
      <w:r>
        <w:rPr>
          <w:rFonts w:ascii="STIX Math" w:eastAsia="STIX Math"/>
          <w:sz w:val="16"/>
        </w:rPr>
        <w:t>max</w:t>
      </w:r>
      <w:r>
        <w:rPr>
          <w:rFonts w:ascii="STIX Math" w:eastAsia="STIX Math"/>
          <w:spacing w:val="-14"/>
          <w:sz w:val="16"/>
        </w:rPr>
        <w:t> </w:t>
      </w:r>
      <w:r>
        <w:rPr>
          <w:rFonts w:ascii="STIX Math" w:eastAsia="STIX Math"/>
          <w:i/>
          <w:sz w:val="16"/>
        </w:rPr>
        <w:t>𝑓</w:t>
      </w:r>
      <w:r>
        <w:rPr>
          <w:rFonts w:ascii="STIX Math" w:eastAsia="STIX Math"/>
          <w:i/>
          <w:spacing w:val="-21"/>
          <w:sz w:val="16"/>
        </w:rPr>
        <w:t> </w:t>
      </w:r>
      <w:r>
        <w:rPr>
          <w:rFonts w:ascii="STIX Math" w:eastAsia="STIX Math"/>
          <w:position w:val="11"/>
          <w:sz w:val="12"/>
        </w:rPr>
        <w:t>(</w:t>
      </w:r>
      <w:r>
        <w:rPr>
          <w:rFonts w:ascii="STIX Math" w:eastAsia="STIX Math"/>
          <w:i/>
          <w:position w:val="11"/>
          <w:sz w:val="12"/>
        </w:rPr>
        <w:t>𝑚</w:t>
      </w:r>
      <w:r>
        <w:rPr>
          <w:rFonts w:ascii="STIX Math" w:eastAsia="STIX Math"/>
          <w:i/>
          <w:position w:val="8"/>
          <w:sz w:val="10"/>
        </w:rPr>
        <w:t>𝑗</w:t>
      </w:r>
      <w:r>
        <w:rPr>
          <w:rFonts w:ascii="STIX Math" w:eastAsia="STIX Math"/>
          <w:i/>
          <w:spacing w:val="-10"/>
          <w:position w:val="8"/>
          <w:sz w:val="10"/>
        </w:rPr>
        <w:t> </w:t>
      </w:r>
      <w:r>
        <w:rPr>
          <w:rFonts w:ascii="STIX Math" w:eastAsia="STIX Math"/>
          <w:position w:val="11"/>
          <w:sz w:val="12"/>
        </w:rPr>
        <w:t>)</w:t>
      </w:r>
      <w:r>
        <w:rPr>
          <w:rFonts w:ascii="STIX Math" w:eastAsia="STIX Math"/>
          <w:spacing w:val="6"/>
          <w:position w:val="11"/>
          <w:sz w:val="12"/>
        </w:rPr>
        <w:t> </w:t>
      </w:r>
      <w:r>
        <w:rPr>
          <w:rFonts w:ascii="STIX Math" w:eastAsia="STIX Math"/>
          <w:sz w:val="16"/>
        </w:rPr>
        <w:t>(</w:t>
      </w:r>
      <w:r>
        <w:rPr>
          <w:rFonts w:ascii="STIX Math" w:eastAsia="STIX Math"/>
          <w:i/>
          <w:sz w:val="16"/>
        </w:rPr>
        <w:t>𝑣</w:t>
      </w:r>
      <w:r>
        <w:rPr>
          <w:rFonts w:ascii="STIX Math" w:eastAsia="STIX Math"/>
          <w:i/>
          <w:spacing w:val="7"/>
          <w:sz w:val="16"/>
        </w:rPr>
        <w:t> </w:t>
      </w:r>
      <w:r>
        <w:rPr>
          <w:rFonts w:ascii="STIX Math" w:eastAsia="STIX Math"/>
          <w:spacing w:val="-5"/>
          <w:sz w:val="16"/>
        </w:rPr>
        <w:t>)</w:t>
      </w:r>
      <w:r>
        <w:rPr>
          <w:spacing w:val="-5"/>
          <w:sz w:val="16"/>
        </w:rPr>
        <w:t>.</w:t>
      </w:r>
    </w:p>
    <w:p>
      <w:pPr>
        <w:pStyle w:val="BodyText"/>
        <w:spacing w:line="276" w:lineRule="auto" w:before="21"/>
        <w:ind w:left="111" w:right="109"/>
        <w:jc w:val="both"/>
      </w:pPr>
      <w:r>
        <w:rPr/>
        <w:br w:type="column"/>
      </w:r>
      <w:r>
        <w:rPr>
          <w:w w:val="110"/>
        </w:rPr>
        <w:t>multi-class</w:t>
      </w:r>
      <w:r>
        <w:rPr>
          <w:spacing w:val="-9"/>
          <w:w w:val="110"/>
        </w:rPr>
        <w:t> </w:t>
      </w:r>
      <w:r>
        <w:rPr>
          <w:w w:val="110"/>
        </w:rPr>
        <w:t>categorization</w:t>
      </w:r>
      <w:r>
        <w:rPr>
          <w:spacing w:val="-9"/>
          <w:w w:val="110"/>
        </w:rPr>
        <w:t> </w:t>
      </w:r>
      <w:r>
        <w:rPr>
          <w:w w:val="110"/>
        </w:rPr>
        <w:t>problems</w:t>
      </w:r>
      <w:r>
        <w:rPr>
          <w:spacing w:val="-9"/>
          <w:w w:val="110"/>
        </w:rPr>
        <w:t> </w:t>
      </w:r>
      <w:r>
        <w:rPr>
          <w:w w:val="110"/>
        </w:rPr>
        <w:t>with</w:t>
      </w:r>
      <w:r>
        <w:rPr>
          <w:spacing w:val="-9"/>
          <w:w w:val="110"/>
        </w:rPr>
        <w:t> </w:t>
      </w:r>
      <w:r>
        <w:rPr>
          <w:w w:val="110"/>
        </w:rPr>
        <w:t>class</w:t>
      </w:r>
      <w:r>
        <w:rPr>
          <w:spacing w:val="-9"/>
          <w:w w:val="110"/>
        </w:rPr>
        <w:t> </w:t>
      </w:r>
      <w:r>
        <w:rPr>
          <w:w w:val="110"/>
        </w:rPr>
        <w:t>imbalance.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same</w:t>
      </w:r>
      <w:r>
        <w:rPr>
          <w:spacing w:val="-9"/>
          <w:w w:val="110"/>
        </w:rPr>
        <w:t> </w:t>
      </w:r>
      <w:r>
        <w:rPr>
          <w:w w:val="110"/>
        </w:rPr>
        <w:t>ap- proach</w:t>
      </w:r>
      <w:r>
        <w:rPr>
          <w:spacing w:val="-8"/>
          <w:w w:val="110"/>
        </w:rPr>
        <w:t> </w:t>
      </w:r>
      <w:r>
        <w:rPr>
          <w:w w:val="110"/>
        </w:rPr>
        <w:t>is</w:t>
      </w:r>
      <w:r>
        <w:rPr>
          <w:spacing w:val="-8"/>
          <w:w w:val="110"/>
        </w:rPr>
        <w:t> </w:t>
      </w:r>
      <w:r>
        <w:rPr>
          <w:w w:val="110"/>
        </w:rPr>
        <w:t>employed</w:t>
      </w:r>
      <w:r>
        <w:rPr>
          <w:spacing w:val="-8"/>
          <w:w w:val="110"/>
        </w:rPr>
        <w:t> </w:t>
      </w:r>
      <w:r>
        <w:rPr>
          <w:w w:val="110"/>
        </w:rPr>
        <w:t>for</w:t>
      </w:r>
      <w:r>
        <w:rPr>
          <w:spacing w:val="-8"/>
          <w:w w:val="110"/>
        </w:rPr>
        <w:t> </w:t>
      </w:r>
      <w:r>
        <w:rPr>
          <w:w w:val="110"/>
        </w:rPr>
        <w:t>other</w:t>
      </w:r>
      <w:r>
        <w:rPr>
          <w:spacing w:val="-8"/>
          <w:w w:val="110"/>
        </w:rPr>
        <w:t> </w:t>
      </w:r>
      <w:r>
        <w:rPr>
          <w:w w:val="110"/>
        </w:rPr>
        <w:t>multi-class</w:t>
      </w:r>
      <w:r>
        <w:rPr>
          <w:spacing w:val="-8"/>
          <w:w w:val="110"/>
        </w:rPr>
        <w:t> </w:t>
      </w:r>
      <w:r>
        <w:rPr>
          <w:w w:val="110"/>
        </w:rPr>
        <w:t>occurrences.</w:t>
      </w:r>
      <w:r>
        <w:rPr>
          <w:spacing w:val="-8"/>
          <w:w w:val="110"/>
        </w:rPr>
        <w:t> </w:t>
      </w:r>
      <w:r>
        <w:rPr>
          <w:w w:val="110"/>
        </w:rPr>
        <w:t>Binary</w:t>
      </w:r>
      <w:r>
        <w:rPr>
          <w:spacing w:val="-8"/>
          <w:w w:val="110"/>
        </w:rPr>
        <w:t> </w:t>
      </w:r>
      <w:r>
        <w:rPr>
          <w:w w:val="110"/>
        </w:rPr>
        <w:t>classifiers like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one</w:t>
      </w:r>
      <w:r>
        <w:rPr>
          <w:spacing w:val="-5"/>
          <w:w w:val="110"/>
        </w:rPr>
        <w:t> </w:t>
      </w:r>
      <w:r>
        <w:rPr>
          <w:w w:val="110"/>
        </w:rPr>
        <w:t>employed</w:t>
      </w:r>
      <w:r>
        <w:rPr>
          <w:spacing w:val="-5"/>
          <w:w w:val="110"/>
        </w:rPr>
        <w:t> </w:t>
      </w:r>
      <w:r>
        <w:rPr>
          <w:w w:val="110"/>
        </w:rPr>
        <w:t>for</w:t>
      </w:r>
      <w:r>
        <w:rPr>
          <w:spacing w:val="-5"/>
          <w:w w:val="110"/>
        </w:rPr>
        <w:t> </w:t>
      </w:r>
      <w:r>
        <w:rPr>
          <w:i/>
          <w:w w:val="110"/>
        </w:rPr>
        <w:t>UserInteraction</w:t>
      </w:r>
      <w:r>
        <w:rPr>
          <w:i/>
          <w:spacing w:val="-5"/>
          <w:w w:val="110"/>
        </w:rPr>
        <w:t> </w:t>
      </w:r>
      <w:r>
        <w:rPr>
          <w:i/>
          <w:w w:val="110"/>
        </w:rPr>
        <w:t>(UI)</w:t>
      </w:r>
      <w:r>
        <w:rPr>
          <w:i/>
          <w:spacing w:val="-5"/>
          <w:w w:val="110"/>
        </w:rPr>
        <w:t> </w:t>
      </w:r>
      <w:r>
        <w:rPr>
          <w:w w:val="110"/>
        </w:rPr>
        <w:t>uses</w:t>
      </w:r>
      <w:r>
        <w:rPr>
          <w:spacing w:val="-5"/>
          <w:w w:val="110"/>
        </w:rPr>
        <w:t> </w:t>
      </w:r>
      <w:r>
        <w:rPr>
          <w:w w:val="110"/>
        </w:rPr>
        <w:t>a</w:t>
      </w:r>
      <w:r>
        <w:rPr>
          <w:spacing w:val="-5"/>
          <w:w w:val="110"/>
        </w:rPr>
        <w:t> </w:t>
      </w:r>
      <w:r>
        <w:rPr>
          <w:w w:val="110"/>
        </w:rPr>
        <w:t>confusion</w:t>
      </w:r>
      <w:r>
        <w:rPr>
          <w:spacing w:val="-5"/>
          <w:w w:val="110"/>
        </w:rPr>
        <w:t> </w:t>
      </w:r>
      <w:r>
        <w:rPr>
          <w:w w:val="110"/>
        </w:rPr>
        <w:t>matrix to</w:t>
      </w:r>
      <w:r>
        <w:rPr>
          <w:spacing w:val="-4"/>
          <w:w w:val="110"/>
        </w:rPr>
        <w:t> </w:t>
      </w:r>
      <w:r>
        <w:rPr>
          <w:w w:val="110"/>
        </w:rPr>
        <w:t>infer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balanced-accuracy</w:t>
      </w:r>
      <w:r>
        <w:rPr>
          <w:spacing w:val="-4"/>
          <w:w w:val="110"/>
        </w:rPr>
        <w:t> </w:t>
      </w:r>
      <w:r>
        <w:rPr>
          <w:w w:val="110"/>
        </w:rPr>
        <w:t>and</w:t>
      </w:r>
      <w:r>
        <w:rPr>
          <w:spacing w:val="-4"/>
          <w:w w:val="110"/>
        </w:rPr>
        <w:t> </w:t>
      </w:r>
      <w:r>
        <w:rPr>
          <w:w w:val="110"/>
        </w:rPr>
        <w:t>F1-score</w:t>
      </w:r>
      <w:r>
        <w:rPr>
          <w:spacing w:val="-3"/>
          <w:w w:val="110"/>
        </w:rPr>
        <w:t> </w:t>
      </w:r>
      <w:r>
        <w:rPr>
          <w:w w:val="110"/>
        </w:rPr>
        <w:t>values</w:t>
      </w:r>
      <w:r>
        <w:rPr>
          <w:spacing w:val="-4"/>
          <w:w w:val="110"/>
        </w:rPr>
        <w:t> </w:t>
      </w:r>
      <w:r>
        <w:rPr>
          <w:w w:val="110"/>
        </w:rPr>
        <w:t>of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classification.</w:t>
      </w:r>
    </w:p>
    <w:p>
      <w:pPr>
        <w:pStyle w:val="BodyText"/>
        <w:spacing w:before="49"/>
      </w:pPr>
    </w:p>
    <w:p>
      <w:pPr>
        <w:pStyle w:val="ListParagraph"/>
        <w:numPr>
          <w:ilvl w:val="1"/>
          <w:numId w:val="1"/>
        </w:numPr>
        <w:tabs>
          <w:tab w:pos="456" w:val="left" w:leader="none"/>
        </w:tabs>
        <w:spacing w:line="240" w:lineRule="auto" w:before="0" w:after="0"/>
        <w:ind w:left="456" w:right="0" w:hanging="345"/>
        <w:jc w:val="left"/>
        <w:rPr>
          <w:i/>
          <w:sz w:val="16"/>
        </w:rPr>
      </w:pPr>
      <w:bookmarkStart w:name="Performance evaluation" w:id="28"/>
      <w:bookmarkEnd w:id="28"/>
      <w:r>
        <w:rPr/>
      </w:r>
      <w:r>
        <w:rPr>
          <w:i/>
          <w:sz w:val="16"/>
        </w:rPr>
        <w:t>Performance</w:t>
      </w:r>
      <w:r>
        <w:rPr>
          <w:i/>
          <w:spacing w:val="13"/>
          <w:sz w:val="16"/>
        </w:rPr>
        <w:t> </w:t>
      </w:r>
      <w:r>
        <w:rPr>
          <w:i/>
          <w:spacing w:val="-2"/>
          <w:sz w:val="16"/>
        </w:rPr>
        <w:t>evaluation</w:t>
      </w:r>
    </w:p>
    <w:p>
      <w:pPr>
        <w:pStyle w:val="BodyText"/>
        <w:spacing w:before="6"/>
        <w:rPr>
          <w:i/>
        </w:rPr>
      </w:pPr>
    </w:p>
    <w:p>
      <w:pPr>
        <w:pStyle w:val="BodyText"/>
        <w:spacing w:line="210" w:lineRule="atLeast"/>
        <w:ind w:left="111" w:right="109" w:firstLine="239"/>
        <w:jc w:val="both"/>
      </w:pPr>
      <w:r>
        <w:rPr>
          <w:w w:val="110"/>
        </w:rPr>
        <w:t>We</w:t>
      </w:r>
      <w:r>
        <w:rPr>
          <w:w w:val="110"/>
        </w:rPr>
        <w:t> validate</w:t>
      </w:r>
      <w:r>
        <w:rPr>
          <w:w w:val="110"/>
        </w:rPr>
        <w:t> our</w:t>
      </w:r>
      <w:r>
        <w:rPr>
          <w:w w:val="110"/>
        </w:rPr>
        <w:t> approach</w:t>
      </w:r>
      <w:r>
        <w:rPr>
          <w:w w:val="110"/>
        </w:rPr>
        <w:t> following</w:t>
      </w:r>
      <w:r>
        <w:rPr>
          <w:w w:val="110"/>
        </w:rPr>
        <w:t> two</w:t>
      </w:r>
      <w:r>
        <w:rPr>
          <w:w w:val="110"/>
        </w:rPr>
        <w:t> evaluation</w:t>
      </w:r>
      <w:r>
        <w:rPr>
          <w:w w:val="110"/>
        </w:rPr>
        <w:t> experiments, that use respectively data for retrieved reports in existing </w:t>
      </w:r>
      <w:r>
        <w:rPr>
          <w:w w:val="110"/>
        </w:rPr>
        <w:t>repositories and</w:t>
      </w:r>
      <w:r>
        <w:rPr>
          <w:w w:val="110"/>
        </w:rPr>
        <w:t> data</w:t>
      </w:r>
      <w:r>
        <w:rPr>
          <w:w w:val="110"/>
        </w:rPr>
        <w:t> from</w:t>
      </w:r>
      <w:r>
        <w:rPr>
          <w:w w:val="110"/>
        </w:rPr>
        <w:t> crawled</w:t>
      </w:r>
      <w:r>
        <w:rPr>
          <w:w w:val="110"/>
        </w:rPr>
        <w:t> websites.</w:t>
      </w:r>
      <w:r>
        <w:rPr>
          <w:w w:val="110"/>
        </w:rPr>
        <w:t> We</w:t>
      </w:r>
      <w:r>
        <w:rPr>
          <w:w w:val="110"/>
        </w:rPr>
        <w:t> also</w:t>
      </w:r>
      <w:r>
        <w:rPr>
          <w:w w:val="110"/>
        </w:rPr>
        <w:t> published</w:t>
      </w:r>
      <w:r>
        <w:rPr>
          <w:w w:val="110"/>
        </w:rPr>
        <w:t> codes</w:t>
      </w:r>
      <w:r>
        <w:rPr>
          <w:w w:val="110"/>
        </w:rPr>
        <w:t> for</w:t>
      </w:r>
      <w:r>
        <w:rPr>
          <w:w w:val="110"/>
        </w:rPr>
        <w:t> ML algorithm implementation and vulnerability data correlation in two Github</w:t>
      </w:r>
      <w:r>
        <w:rPr>
          <w:spacing w:val="6"/>
          <w:w w:val="110"/>
        </w:rPr>
        <w:t> </w:t>
      </w:r>
      <w:r>
        <w:rPr>
          <w:w w:val="110"/>
        </w:rPr>
        <w:t>projects</w:t>
      </w:r>
      <w:r>
        <w:rPr>
          <w:spacing w:val="6"/>
          <w:w w:val="110"/>
        </w:rPr>
        <w:t> </w:t>
      </w:r>
      <w:r>
        <w:rPr>
          <w:w w:val="110"/>
        </w:rPr>
        <w:t>[</w:t>
      </w:r>
      <w:hyperlink w:history="true" w:anchor="_bookmark61">
        <w:r>
          <w:rPr>
            <w:color w:val="007FAC"/>
            <w:w w:val="110"/>
          </w:rPr>
          <w:t>42</w:t>
        </w:r>
      </w:hyperlink>
      <w:r>
        <w:rPr>
          <w:w w:val="110"/>
        </w:rPr>
        <w:t>,</w:t>
      </w:r>
      <w:hyperlink w:history="true" w:anchor="_bookmark62">
        <w:r>
          <w:rPr>
            <w:color w:val="007FAC"/>
            <w:w w:val="110"/>
          </w:rPr>
          <w:t>43</w:t>
        </w:r>
      </w:hyperlink>
      <w:r>
        <w:rPr>
          <w:w w:val="110"/>
        </w:rPr>
        <w:t>],</w:t>
      </w:r>
      <w:r>
        <w:rPr>
          <w:spacing w:val="7"/>
          <w:w w:val="110"/>
        </w:rPr>
        <w:t> </w:t>
      </w:r>
      <w:r>
        <w:rPr>
          <w:w w:val="110"/>
        </w:rPr>
        <w:t>to</w:t>
      </w:r>
      <w:r>
        <w:rPr>
          <w:spacing w:val="6"/>
          <w:w w:val="110"/>
        </w:rPr>
        <w:t> </w:t>
      </w:r>
      <w:r>
        <w:rPr>
          <w:w w:val="110"/>
        </w:rPr>
        <w:t>enhance</w:t>
      </w:r>
      <w:r>
        <w:rPr>
          <w:spacing w:val="7"/>
          <w:w w:val="110"/>
        </w:rPr>
        <w:t> </w:t>
      </w:r>
      <w:r>
        <w:rPr>
          <w:w w:val="110"/>
        </w:rPr>
        <w:t>further</w:t>
      </w:r>
      <w:r>
        <w:rPr>
          <w:spacing w:val="6"/>
          <w:w w:val="110"/>
        </w:rPr>
        <w:t> </w:t>
      </w:r>
      <w:r>
        <w:rPr>
          <w:w w:val="110"/>
        </w:rPr>
        <w:t>the</w:t>
      </w:r>
      <w:r>
        <w:rPr>
          <w:spacing w:val="7"/>
          <w:w w:val="110"/>
        </w:rPr>
        <w:t> </w:t>
      </w:r>
      <w:r>
        <w:rPr>
          <w:w w:val="110"/>
        </w:rPr>
        <w:t>reproducibility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[</w:t>
      </w:r>
      <w:hyperlink w:history="true" w:anchor="_bookmark63">
        <w:r>
          <w:rPr>
            <w:color w:val="007FAC"/>
            <w:spacing w:val="-2"/>
            <w:w w:val="110"/>
          </w:rPr>
          <w:t>44</w:t>
        </w:r>
      </w:hyperlink>
      <w:r>
        <w:rPr>
          <w:spacing w:val="-2"/>
          <w:w w:val="110"/>
        </w:rPr>
        <w:t>,</w:t>
      </w:r>
      <w:hyperlink w:history="true" w:anchor="_bookmark64">
        <w:r>
          <w:rPr>
            <w:color w:val="007FAC"/>
            <w:spacing w:val="-2"/>
            <w:w w:val="110"/>
          </w:rPr>
          <w:t>45</w:t>
        </w:r>
      </w:hyperlink>
      <w:r>
        <w:rPr>
          <w:spacing w:val="-2"/>
          <w:w w:val="110"/>
        </w:rPr>
        <w:t>]</w:t>
      </w:r>
    </w:p>
    <w:p>
      <w:pPr>
        <w:spacing w:after="0" w:line="210" w:lineRule="atLeast"/>
        <w:jc w:val="both"/>
        <w:sectPr>
          <w:type w:val="continuous"/>
          <w:pgSz w:w="11910" w:h="15880"/>
          <w:pgMar w:header="655" w:footer="544" w:top="620" w:bottom="280" w:left="640" w:right="640"/>
          <w:cols w:num="2" w:equalWidth="0">
            <w:col w:w="5174" w:space="206"/>
            <w:col w:w="5250"/>
          </w:cols>
        </w:sectPr>
      </w:pPr>
    </w:p>
    <w:p>
      <w:pPr>
        <w:spacing w:line="77" w:lineRule="exact" w:before="0"/>
        <w:ind w:left="352" w:right="0" w:firstLine="0"/>
        <w:jc w:val="left"/>
        <w:rPr>
          <w:rFonts w:ascii="STIX Math" w:eastAsia="STIX Math"/>
          <w:sz w:val="10"/>
        </w:rPr>
      </w:pPr>
      <w:r>
        <w:rPr>
          <w:rFonts w:ascii="STIX Math" w:eastAsia="STIX Math"/>
          <w:i/>
          <w:spacing w:val="-2"/>
          <w:position w:val="-5"/>
          <w:sz w:val="12"/>
        </w:rPr>
        <w:t>𝑘</w:t>
      </w:r>
      <w:r>
        <w:rPr>
          <w:rFonts w:ascii="STIX Math" w:eastAsia="STIX Math"/>
          <w:spacing w:val="-2"/>
          <w:sz w:val="10"/>
        </w:rPr>
        <w:t>(</w:t>
      </w:r>
      <w:r>
        <w:rPr>
          <w:rFonts w:ascii="STIX Math" w:eastAsia="STIX Math"/>
          <w:i/>
          <w:spacing w:val="-2"/>
          <w:sz w:val="10"/>
        </w:rPr>
        <w:t>𝑚</w:t>
      </w:r>
      <w:r>
        <w:rPr>
          <w:rFonts w:ascii="STIX Math" w:eastAsia="STIX Math"/>
          <w:i/>
          <w:spacing w:val="-2"/>
          <w:position w:val="-2"/>
          <w:sz w:val="10"/>
        </w:rPr>
        <w:t>𝑗</w:t>
      </w:r>
      <w:r>
        <w:rPr>
          <w:rFonts w:ascii="STIX Math" w:eastAsia="STIX Math"/>
          <w:i/>
          <w:spacing w:val="-5"/>
          <w:position w:val="-2"/>
          <w:sz w:val="10"/>
        </w:rPr>
        <w:t> </w:t>
      </w:r>
      <w:r>
        <w:rPr>
          <w:rFonts w:ascii="STIX Math" w:eastAsia="STIX Math"/>
          <w:spacing w:val="-10"/>
          <w:sz w:val="10"/>
        </w:rPr>
        <w:t>)</w:t>
      </w:r>
    </w:p>
    <w:p>
      <w:pPr>
        <w:spacing w:line="33" w:lineRule="auto" w:before="0"/>
        <w:ind w:left="88" w:right="0" w:firstLine="0"/>
        <w:jc w:val="left"/>
        <w:rPr>
          <w:rFonts w:ascii="STIX Math" w:eastAsia="STIX Math"/>
          <w:i/>
          <w:sz w:val="12"/>
        </w:rPr>
      </w:pPr>
      <w:r>
        <w:rPr/>
        <w:br w:type="column"/>
      </w:r>
      <w:r>
        <w:rPr>
          <w:rFonts w:ascii="STIX Math" w:eastAsia="STIX Math"/>
          <w:i/>
          <w:position w:val="-5"/>
          <w:sz w:val="12"/>
        </w:rPr>
        <w:t>𝑘</w:t>
      </w:r>
      <w:r>
        <w:rPr>
          <w:rFonts w:ascii="STIX Math" w:eastAsia="STIX Math"/>
          <w:sz w:val="10"/>
        </w:rPr>
        <w:t>(</w:t>
      </w:r>
      <w:r>
        <w:rPr>
          <w:rFonts w:ascii="STIX Math" w:eastAsia="STIX Math"/>
          <w:i/>
          <w:sz w:val="10"/>
        </w:rPr>
        <w:t>𝑚</w:t>
      </w:r>
      <w:r>
        <w:rPr>
          <w:rFonts w:ascii="STIX Math" w:eastAsia="STIX Math"/>
          <w:i/>
          <w:position w:val="-2"/>
          <w:sz w:val="10"/>
        </w:rPr>
        <w:t>𝑗</w:t>
      </w:r>
      <w:r>
        <w:rPr>
          <w:rFonts w:ascii="STIX Math" w:eastAsia="STIX Math"/>
          <w:i/>
          <w:spacing w:val="-10"/>
          <w:position w:val="-2"/>
          <w:sz w:val="10"/>
        </w:rPr>
        <w:t> </w:t>
      </w:r>
      <w:r>
        <w:rPr>
          <w:rFonts w:ascii="STIX Math" w:eastAsia="STIX Math"/>
          <w:sz w:val="10"/>
        </w:rPr>
        <w:t>)</w:t>
      </w:r>
      <w:r>
        <w:rPr>
          <w:rFonts w:ascii="STIX Math" w:eastAsia="STIX Math"/>
          <w:spacing w:val="50"/>
          <w:sz w:val="10"/>
        </w:rPr>
        <w:t>  </w:t>
      </w:r>
      <w:r>
        <w:rPr>
          <w:rFonts w:ascii="STIX Math" w:eastAsia="STIX Math"/>
          <w:i/>
          <w:spacing w:val="-10"/>
          <w:position w:val="1"/>
          <w:sz w:val="12"/>
        </w:rPr>
        <w:t>𝑖</w:t>
      </w:r>
    </w:p>
    <w:p>
      <w:pPr>
        <w:spacing w:after="0" w:line="33" w:lineRule="auto"/>
        <w:jc w:val="left"/>
        <w:rPr>
          <w:rFonts w:ascii="STIX Math" w:eastAsia="STIX Math"/>
          <w:sz w:val="12"/>
        </w:rPr>
        <w:sectPr>
          <w:type w:val="continuous"/>
          <w:pgSz w:w="11910" w:h="15880"/>
          <w:pgMar w:header="655" w:footer="544" w:top="620" w:bottom="280" w:left="640" w:right="640"/>
          <w:cols w:num="2" w:equalWidth="0">
            <w:col w:w="610" w:space="40"/>
            <w:col w:w="9980"/>
          </w:cols>
        </w:sectPr>
      </w:pPr>
    </w:p>
    <w:p>
      <w:pPr>
        <w:pStyle w:val="BodyText"/>
        <w:spacing w:line="266" w:lineRule="auto"/>
        <w:ind w:left="111" w:right="38" w:firstLine="239"/>
        <w:jc w:val="both"/>
      </w:pP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classification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CVSS</w:t>
      </w:r>
      <w:r>
        <w:rPr>
          <w:spacing w:val="-11"/>
          <w:w w:val="110"/>
        </w:rPr>
        <w:t> </w:t>
      </w:r>
      <w:r>
        <w:rPr>
          <w:w w:val="110"/>
        </w:rPr>
        <w:t>measurements</w:t>
      </w:r>
      <w:r>
        <w:rPr>
          <w:spacing w:val="-11"/>
          <w:w w:val="110"/>
        </w:rPr>
        <w:t> </w:t>
      </w:r>
      <w:r>
        <w:rPr>
          <w:w w:val="110"/>
        </w:rPr>
        <w:t>into</w:t>
      </w:r>
      <w:r>
        <w:rPr>
          <w:spacing w:val="-11"/>
          <w:w w:val="110"/>
        </w:rPr>
        <w:t> </w:t>
      </w:r>
      <w:r>
        <w:rPr>
          <w:w w:val="110"/>
        </w:rPr>
        <w:t>class</w:t>
      </w:r>
      <w:r>
        <w:rPr>
          <w:spacing w:val="-11"/>
          <w:w w:val="110"/>
        </w:rPr>
        <w:t> </w:t>
      </w:r>
      <w:r>
        <w:rPr>
          <w:w w:val="110"/>
        </w:rPr>
        <w:t>labels</w:t>
      </w:r>
      <w:r>
        <w:rPr>
          <w:spacing w:val="-11"/>
          <w:w w:val="110"/>
        </w:rPr>
        <w:t> </w:t>
      </w:r>
      <w:r>
        <w:rPr>
          <w:w w:val="110"/>
        </w:rPr>
        <w:t>calibrates severity</w:t>
      </w:r>
      <w:r>
        <w:rPr>
          <w:spacing w:val="-11"/>
          <w:w w:val="110"/>
        </w:rPr>
        <w:t> </w:t>
      </w:r>
      <w:r>
        <w:rPr>
          <w:w w:val="110"/>
        </w:rPr>
        <w:t>scores</w:t>
      </w:r>
      <w:r>
        <w:rPr>
          <w:spacing w:val="-11"/>
          <w:w w:val="110"/>
        </w:rPr>
        <w:t> </w:t>
      </w:r>
      <w:r>
        <w:rPr>
          <w:w w:val="110"/>
        </w:rPr>
        <w:t>from</w:t>
      </w:r>
      <w:r>
        <w:rPr>
          <w:spacing w:val="-11"/>
          <w:w w:val="110"/>
        </w:rPr>
        <w:t> </w:t>
      </w:r>
      <w:r>
        <w:rPr>
          <w:w w:val="110"/>
        </w:rPr>
        <w:t>property</w:t>
      </w:r>
      <w:r>
        <w:rPr>
          <w:spacing w:val="-11"/>
          <w:w w:val="110"/>
        </w:rPr>
        <w:t> </w:t>
      </w:r>
      <w:r>
        <w:rPr>
          <w:w w:val="110"/>
        </w:rPr>
        <w:t>attributes.</w:t>
      </w:r>
      <w:r>
        <w:rPr>
          <w:spacing w:val="-11"/>
          <w:w w:val="110"/>
        </w:rPr>
        <w:t> </w:t>
      </w: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i/>
          <w:w w:val="110"/>
        </w:rPr>
        <w:t>high</w:t>
      </w:r>
      <w:r>
        <w:rPr>
          <w:i/>
          <w:spacing w:val="-11"/>
          <w:w w:val="110"/>
        </w:rPr>
        <w:t> </w:t>
      </w:r>
      <w:r>
        <w:rPr>
          <w:w w:val="110"/>
        </w:rPr>
        <w:t>label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i/>
          <w:w w:val="110"/>
        </w:rPr>
        <w:t>AttackComplex-</w:t>
      </w:r>
      <w:r>
        <w:rPr>
          <w:i/>
          <w:w w:val="110"/>
        </w:rPr>
        <w:t> ity (AC) </w:t>
      </w:r>
      <w:r>
        <w:rPr>
          <w:w w:val="110"/>
        </w:rPr>
        <w:t>for example, pertains to the attribute value of 0.44, and 0.77 attribute score pertains to </w:t>
      </w:r>
      <w:r>
        <w:rPr>
          <w:i/>
          <w:w w:val="110"/>
        </w:rPr>
        <w:t>low</w:t>
      </w:r>
      <w:r>
        <w:rPr>
          <w:i/>
          <w:w w:val="110"/>
        </w:rPr>
        <w:t> </w:t>
      </w:r>
      <w:r>
        <w:rPr>
          <w:w w:val="110"/>
        </w:rPr>
        <w:t>label. These numerical values are use in the CVSS calculation process.</w:t>
      </w:r>
    </w:p>
    <w:p>
      <w:pPr>
        <w:pStyle w:val="BodyText"/>
        <w:spacing w:line="126" w:lineRule="exact"/>
        <w:ind w:left="111"/>
      </w:pPr>
      <w:r>
        <w:rPr/>
        <w:br w:type="column"/>
      </w:r>
      <w:r>
        <w:rPr>
          <w:w w:val="110"/>
        </w:rPr>
        <w:t>of</w:t>
      </w:r>
      <w:r>
        <w:rPr>
          <w:spacing w:val="7"/>
          <w:w w:val="110"/>
        </w:rPr>
        <w:t> </w:t>
      </w:r>
      <w:r>
        <w:rPr>
          <w:w w:val="110"/>
        </w:rPr>
        <w:t>our</w:t>
      </w:r>
      <w:r>
        <w:rPr>
          <w:spacing w:val="8"/>
          <w:w w:val="110"/>
        </w:rPr>
        <w:t> </w:t>
      </w:r>
      <w:r>
        <w:rPr>
          <w:w w:val="110"/>
        </w:rPr>
        <w:t>proposed</w:t>
      </w:r>
      <w:r>
        <w:rPr>
          <w:spacing w:val="8"/>
          <w:w w:val="110"/>
        </w:rPr>
        <w:t> </w:t>
      </w:r>
      <w:r>
        <w:rPr>
          <w:spacing w:val="-2"/>
          <w:w w:val="110"/>
        </w:rPr>
        <w:t>methods.</w:t>
      </w:r>
    </w:p>
    <w:p>
      <w:pPr>
        <w:pStyle w:val="BodyText"/>
        <w:spacing w:before="77"/>
      </w:pPr>
    </w:p>
    <w:p>
      <w:pPr>
        <w:pStyle w:val="ListParagraph"/>
        <w:numPr>
          <w:ilvl w:val="2"/>
          <w:numId w:val="1"/>
        </w:numPr>
        <w:tabs>
          <w:tab w:pos="589" w:val="left" w:leader="none"/>
        </w:tabs>
        <w:spacing w:line="240" w:lineRule="auto" w:before="1" w:after="0"/>
        <w:ind w:left="589" w:right="0" w:hanging="478"/>
        <w:jc w:val="left"/>
        <w:rPr>
          <w:i/>
          <w:sz w:val="16"/>
        </w:rPr>
      </w:pPr>
      <w:bookmarkStart w:name="Vulnerability databases" w:id="29"/>
      <w:bookmarkEnd w:id="29"/>
      <w:r>
        <w:rPr/>
      </w:r>
      <w:r>
        <w:rPr>
          <w:i/>
          <w:sz w:val="16"/>
        </w:rPr>
        <w:t>Vulnerability</w:t>
      </w:r>
      <w:r>
        <w:rPr>
          <w:i/>
          <w:spacing w:val="21"/>
          <w:sz w:val="16"/>
        </w:rPr>
        <w:t> </w:t>
      </w:r>
      <w:r>
        <w:rPr>
          <w:i/>
          <w:spacing w:val="-2"/>
          <w:sz w:val="16"/>
        </w:rPr>
        <w:t>databases</w:t>
      </w:r>
    </w:p>
    <w:p>
      <w:pPr>
        <w:pStyle w:val="BodyText"/>
        <w:spacing w:line="276" w:lineRule="auto" w:before="31"/>
        <w:ind w:left="111" w:right="109" w:firstLine="239"/>
      </w:pPr>
      <w:r>
        <w:rPr>
          <w:w w:val="110"/>
        </w:rPr>
        <w:t>156 040 vulnerability records corresponding to 2002 to 2020 range are</w:t>
      </w:r>
      <w:r>
        <w:rPr>
          <w:spacing w:val="7"/>
          <w:w w:val="110"/>
        </w:rPr>
        <w:t> </w:t>
      </w:r>
      <w:r>
        <w:rPr>
          <w:w w:val="110"/>
        </w:rPr>
        <w:t>retrieved</w:t>
      </w:r>
      <w:r>
        <w:rPr>
          <w:spacing w:val="7"/>
          <w:w w:val="110"/>
        </w:rPr>
        <w:t> </w:t>
      </w:r>
      <w:r>
        <w:rPr>
          <w:w w:val="110"/>
        </w:rPr>
        <w:t>from</w:t>
      </w:r>
      <w:r>
        <w:rPr>
          <w:spacing w:val="7"/>
          <w:w w:val="110"/>
        </w:rPr>
        <w:t> </w:t>
      </w:r>
      <w:r>
        <w:rPr>
          <w:w w:val="110"/>
        </w:rPr>
        <w:t>NVD</w:t>
      </w:r>
      <w:r>
        <w:rPr>
          <w:spacing w:val="7"/>
          <w:w w:val="110"/>
        </w:rPr>
        <w:t> </w:t>
      </w:r>
      <w:r>
        <w:rPr>
          <w:w w:val="110"/>
        </w:rPr>
        <w:t>(November</w:t>
      </w:r>
      <w:r>
        <w:rPr>
          <w:spacing w:val="7"/>
          <w:w w:val="110"/>
        </w:rPr>
        <w:t> </w:t>
      </w:r>
      <w:r>
        <w:rPr>
          <w:w w:val="110"/>
        </w:rPr>
        <w:t>3,</w:t>
      </w:r>
      <w:r>
        <w:rPr>
          <w:spacing w:val="7"/>
          <w:w w:val="110"/>
        </w:rPr>
        <w:t> </w:t>
      </w:r>
      <w:r>
        <w:rPr>
          <w:w w:val="110"/>
        </w:rPr>
        <w:t>2021</w:t>
      </w:r>
      <w:r>
        <w:rPr>
          <w:spacing w:val="7"/>
          <w:w w:val="110"/>
        </w:rPr>
        <w:t> </w:t>
      </w:r>
      <w:r>
        <w:rPr>
          <w:w w:val="110"/>
        </w:rPr>
        <w:t>release).</w:t>
      </w:r>
      <w:r>
        <w:rPr>
          <w:spacing w:val="7"/>
          <w:w w:val="110"/>
        </w:rPr>
        <w:t> </w:t>
      </w:r>
      <w:r>
        <w:rPr>
          <w:w w:val="110"/>
        </w:rPr>
        <w:t>The</w:t>
      </w:r>
      <w:r>
        <w:rPr>
          <w:spacing w:val="7"/>
          <w:w w:val="110"/>
        </w:rPr>
        <w:t> </w:t>
      </w:r>
      <w:r>
        <w:rPr>
          <w:w w:val="110"/>
        </w:rPr>
        <w:t>reports</w:t>
      </w:r>
      <w:r>
        <w:rPr>
          <w:spacing w:val="7"/>
          <w:w w:val="110"/>
        </w:rPr>
        <w:t> </w:t>
      </w:r>
      <w:r>
        <w:rPr>
          <w:spacing w:val="-4"/>
          <w:w w:val="110"/>
        </w:rPr>
        <w:t>that</w:t>
      </w:r>
    </w:p>
    <w:p>
      <w:pPr>
        <w:spacing w:after="0" w:line="276" w:lineRule="auto"/>
        <w:sectPr>
          <w:type w:val="continuous"/>
          <w:pgSz w:w="11910" w:h="15880"/>
          <w:pgMar w:header="655" w:footer="544" w:top="620" w:bottom="280" w:left="640" w:right="640"/>
          <w:cols w:num="2" w:equalWidth="0">
            <w:col w:w="5174" w:space="206"/>
            <w:col w:w="5250"/>
          </w:cols>
        </w:sectPr>
      </w:pPr>
    </w:p>
    <w:p>
      <w:pPr>
        <w:pStyle w:val="BodyText"/>
        <w:spacing w:before="30" w:after="1"/>
        <w:rPr>
          <w:sz w:val="20"/>
        </w:rPr>
      </w:pPr>
    </w:p>
    <w:p>
      <w:pPr>
        <w:pStyle w:val="BodyText"/>
        <w:ind w:left="1714"/>
        <w:rPr>
          <w:sz w:val="20"/>
        </w:rPr>
      </w:pPr>
      <w:r>
        <w:rPr>
          <w:sz w:val="20"/>
        </w:rPr>
        <w:drawing>
          <wp:inline distT="0" distB="0" distL="0" distR="0">
            <wp:extent cx="4574745" cy="1828800"/>
            <wp:effectExtent l="0" t="0" r="0" b="0"/>
            <wp:docPr id="33" name="Image 3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3" name="Image 33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474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85"/>
        <w:rPr>
          <w:sz w:val="12"/>
        </w:rPr>
      </w:pPr>
    </w:p>
    <w:p>
      <w:pPr>
        <w:spacing w:before="1"/>
        <w:ind w:left="12" w:right="12" w:firstLine="0"/>
        <w:jc w:val="center"/>
        <w:rPr>
          <w:sz w:val="12"/>
        </w:rPr>
      </w:pPr>
      <w:bookmarkStart w:name="_bookmark11" w:id="30"/>
      <w:bookmarkEnd w:id="30"/>
      <w:r>
        <w:rPr/>
      </w:r>
      <w:r>
        <w:rPr>
          <w:b/>
          <w:w w:val="120"/>
          <w:sz w:val="12"/>
        </w:rPr>
        <w:t>/ig.</w:t>
      </w:r>
      <w:r>
        <w:rPr>
          <w:b/>
          <w:spacing w:val="12"/>
          <w:w w:val="120"/>
          <w:sz w:val="12"/>
        </w:rPr>
        <w:t> </w:t>
      </w:r>
      <w:r>
        <w:rPr>
          <w:b/>
          <w:w w:val="120"/>
          <w:sz w:val="12"/>
        </w:rPr>
        <w:t>4.</w:t>
      </w:r>
      <w:r>
        <w:rPr>
          <w:b/>
          <w:spacing w:val="36"/>
          <w:w w:val="120"/>
          <w:sz w:val="12"/>
        </w:rPr>
        <w:t> </w:t>
      </w:r>
      <w:r>
        <w:rPr>
          <w:w w:val="120"/>
          <w:sz w:val="12"/>
        </w:rPr>
        <w:t>Imbalance</w:t>
      </w:r>
      <w:r>
        <w:rPr>
          <w:spacing w:val="12"/>
          <w:w w:val="120"/>
          <w:sz w:val="12"/>
        </w:rPr>
        <w:t> </w:t>
      </w:r>
      <w:r>
        <w:rPr>
          <w:w w:val="120"/>
          <w:sz w:val="12"/>
        </w:rPr>
        <w:t>classes</w:t>
      </w:r>
      <w:r>
        <w:rPr>
          <w:spacing w:val="12"/>
          <w:w w:val="120"/>
          <w:sz w:val="12"/>
        </w:rPr>
        <w:t> </w:t>
      </w:r>
      <w:r>
        <w:rPr>
          <w:w w:val="120"/>
          <w:sz w:val="12"/>
        </w:rPr>
        <w:t>of</w:t>
      </w:r>
      <w:r>
        <w:rPr>
          <w:spacing w:val="13"/>
          <w:w w:val="120"/>
          <w:sz w:val="12"/>
        </w:rPr>
        <w:t> </w:t>
      </w:r>
      <w:r>
        <w:rPr>
          <w:w w:val="120"/>
          <w:sz w:val="12"/>
        </w:rPr>
        <w:t>access</w:t>
      </w:r>
      <w:r>
        <w:rPr>
          <w:spacing w:val="12"/>
          <w:w w:val="120"/>
          <w:sz w:val="12"/>
        </w:rPr>
        <w:t> </w:t>
      </w:r>
      <w:r>
        <w:rPr>
          <w:spacing w:val="-2"/>
          <w:w w:val="120"/>
          <w:sz w:val="12"/>
        </w:rPr>
        <w:t>vector.</w:t>
      </w:r>
    </w:p>
    <w:p>
      <w:pPr>
        <w:pStyle w:val="BodyText"/>
        <w:rPr>
          <w:sz w:val="12"/>
        </w:rPr>
      </w:pPr>
    </w:p>
    <w:p>
      <w:pPr>
        <w:pStyle w:val="BodyText"/>
        <w:spacing w:before="26"/>
        <w:rPr>
          <w:sz w:val="12"/>
        </w:rPr>
      </w:pPr>
    </w:p>
    <w:p>
      <w:pPr>
        <w:spacing w:before="0"/>
        <w:ind w:left="1151" w:right="0" w:firstLine="0"/>
        <w:jc w:val="left"/>
        <w:rPr>
          <w:b/>
          <w:sz w:val="12"/>
        </w:rPr>
      </w:pPr>
      <w:bookmarkStart w:name="_bookmark12" w:id="31"/>
      <w:bookmarkEnd w:id="31"/>
      <w:r>
        <w:rPr/>
      </w:r>
      <w:r>
        <w:rPr>
          <w:b/>
          <w:w w:val="115"/>
          <w:sz w:val="12"/>
        </w:rPr>
        <w:t>Table</w:t>
      </w:r>
      <w:r>
        <w:rPr>
          <w:b/>
          <w:spacing w:val="12"/>
          <w:w w:val="115"/>
          <w:sz w:val="12"/>
        </w:rPr>
        <w:t> </w:t>
      </w:r>
      <w:r>
        <w:rPr>
          <w:b/>
          <w:spacing w:val="-10"/>
          <w:w w:val="115"/>
          <w:sz w:val="12"/>
        </w:rPr>
        <w:t>1</w:t>
      </w:r>
    </w:p>
    <w:p>
      <w:pPr>
        <w:spacing w:before="34"/>
        <w:ind w:left="1151" w:right="0" w:firstLine="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544">
                <wp:simplePos x="0" y="0"/>
                <wp:positionH relativeFrom="page">
                  <wp:posOffset>1137881</wp:posOffset>
                </wp:positionH>
                <wp:positionV relativeFrom="paragraph">
                  <wp:posOffset>130986</wp:posOffset>
                </wp:positionV>
                <wp:extent cx="5284470" cy="1270"/>
                <wp:effectExtent l="0" t="0" r="0" b="0"/>
                <wp:wrapTopAndBottom/>
                <wp:docPr id="34" name="Graphic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5284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84470" h="0">
                              <a:moveTo>
                                <a:pt x="0" y="0"/>
                              </a:moveTo>
                              <a:lnTo>
                                <a:pt x="5284241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9.597pt;margin-top:10.313930pt;width:416.1pt;height:.1pt;mso-position-horizontal-relative:page;mso-position-vertical-relative:paragraph;z-index:-15719936;mso-wrap-distance-left:0;mso-wrap-distance-right:0" id="docshape18" coordorigin="1792,206" coordsize="8322,0" path="m1792,206l10114,206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w w:val="115"/>
          <w:sz w:val="12"/>
        </w:rPr>
        <w:t>Evaluation</w:t>
      </w:r>
      <w:r>
        <w:rPr>
          <w:spacing w:val="2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3"/>
          <w:w w:val="115"/>
          <w:sz w:val="12"/>
        </w:rPr>
        <w:t> </w:t>
      </w:r>
      <w:r>
        <w:rPr>
          <w:w w:val="115"/>
          <w:sz w:val="12"/>
        </w:rPr>
        <w:t>CVSS</w:t>
      </w:r>
      <w:r>
        <w:rPr>
          <w:spacing w:val="3"/>
          <w:w w:val="115"/>
          <w:sz w:val="12"/>
        </w:rPr>
        <w:t> </w:t>
      </w:r>
      <w:r>
        <w:rPr>
          <w:spacing w:val="-2"/>
          <w:w w:val="115"/>
          <w:sz w:val="12"/>
        </w:rPr>
        <w:t>categorization.</w:t>
      </w:r>
    </w:p>
    <w:p>
      <w:pPr>
        <w:tabs>
          <w:tab w:pos="3135" w:val="left" w:leader="none"/>
          <w:tab w:pos="6396" w:val="left" w:leader="none"/>
        </w:tabs>
        <w:spacing w:before="39" w:after="57"/>
        <w:ind w:left="1242" w:right="0" w:firstLine="0"/>
        <w:jc w:val="left"/>
        <w:rPr>
          <w:sz w:val="12"/>
        </w:rPr>
      </w:pPr>
      <w:r>
        <w:rPr>
          <w:w w:val="105"/>
          <w:sz w:val="12"/>
        </w:rPr>
        <w:t>CVSS-</w:t>
      </w:r>
      <w:r>
        <w:rPr>
          <w:spacing w:val="-2"/>
          <w:w w:val="115"/>
          <w:sz w:val="12"/>
        </w:rPr>
        <w:t>Metric</w:t>
      </w:r>
      <w:r>
        <w:rPr>
          <w:sz w:val="12"/>
        </w:rPr>
        <w:tab/>
      </w:r>
      <w:r>
        <w:rPr>
          <w:w w:val="115"/>
          <w:sz w:val="12"/>
        </w:rPr>
        <w:t>NVD</w:t>
      </w:r>
      <w:r>
        <w:rPr>
          <w:spacing w:val="12"/>
          <w:w w:val="115"/>
          <w:sz w:val="12"/>
        </w:rPr>
        <w:t> </w:t>
      </w:r>
      <w:r>
        <w:rPr>
          <w:w w:val="115"/>
          <w:sz w:val="12"/>
        </w:rPr>
        <w:t>and</w:t>
      </w:r>
      <w:r>
        <w:rPr>
          <w:spacing w:val="12"/>
          <w:w w:val="115"/>
          <w:sz w:val="12"/>
        </w:rPr>
        <w:t> </w:t>
      </w:r>
      <w:r>
        <w:rPr>
          <w:w w:val="115"/>
          <w:sz w:val="12"/>
        </w:rPr>
        <w:t>Securityfocus</w:t>
      </w:r>
      <w:r>
        <w:rPr>
          <w:spacing w:val="13"/>
          <w:w w:val="115"/>
          <w:sz w:val="12"/>
        </w:rPr>
        <w:t> </w:t>
      </w:r>
      <w:r>
        <w:rPr>
          <w:w w:val="115"/>
          <w:sz w:val="12"/>
        </w:rPr>
        <w:t>text</w:t>
      </w:r>
      <w:r>
        <w:rPr>
          <w:spacing w:val="12"/>
          <w:w w:val="115"/>
          <w:sz w:val="12"/>
        </w:rPr>
        <w:t> </w:t>
      </w:r>
      <w:r>
        <w:rPr>
          <w:spacing w:val="-2"/>
          <w:w w:val="115"/>
          <w:sz w:val="12"/>
        </w:rPr>
        <w:t>features</w:t>
      </w:r>
      <w:r>
        <w:rPr>
          <w:sz w:val="12"/>
        </w:rPr>
        <w:tab/>
      </w:r>
      <w:r>
        <w:rPr>
          <w:w w:val="115"/>
          <w:sz w:val="12"/>
        </w:rPr>
        <w:t>NVD</w:t>
      </w:r>
      <w:r>
        <w:rPr>
          <w:spacing w:val="12"/>
          <w:w w:val="115"/>
          <w:sz w:val="12"/>
        </w:rPr>
        <w:t> </w:t>
      </w:r>
      <w:r>
        <w:rPr>
          <w:w w:val="115"/>
          <w:sz w:val="12"/>
        </w:rPr>
        <w:t>text</w:t>
      </w:r>
      <w:r>
        <w:rPr>
          <w:spacing w:val="12"/>
          <w:w w:val="115"/>
          <w:sz w:val="12"/>
        </w:rPr>
        <w:t> </w:t>
      </w:r>
      <w:r>
        <w:rPr>
          <w:w w:val="115"/>
          <w:sz w:val="12"/>
        </w:rPr>
        <w:t>features</w:t>
      </w:r>
      <w:r>
        <w:rPr>
          <w:spacing w:val="12"/>
          <w:w w:val="115"/>
          <w:sz w:val="12"/>
        </w:rPr>
        <w:t> </w:t>
      </w:r>
      <w:r>
        <w:rPr>
          <w:spacing w:val="-4"/>
          <w:w w:val="115"/>
          <w:sz w:val="12"/>
        </w:rPr>
        <w:t>only</w:t>
      </w:r>
    </w:p>
    <w:tbl>
      <w:tblPr>
        <w:tblW w:w="0" w:type="auto"/>
        <w:jc w:val="left"/>
        <w:tblInd w:w="11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84"/>
        <w:gridCol w:w="993"/>
        <w:gridCol w:w="1337"/>
        <w:gridCol w:w="657"/>
        <w:gridCol w:w="275"/>
        <w:gridCol w:w="993"/>
        <w:gridCol w:w="1337"/>
        <w:gridCol w:w="747"/>
      </w:tblGrid>
      <w:tr>
        <w:trPr>
          <w:trHeight w:val="227" w:hRule="atLeast"/>
        </w:trPr>
        <w:tc>
          <w:tcPr>
            <w:tcW w:w="198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sz w:val="14"/>
              </w:rPr>
            </w:pPr>
          </w:p>
        </w:tc>
        <w:tc>
          <w:tcPr>
            <w:tcW w:w="99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7"/>
              <w:ind w:left="-1"/>
              <w:rPr>
                <w:sz w:val="12"/>
              </w:rPr>
            </w:pPr>
            <w:r>
              <w:rPr>
                <w:w w:val="110"/>
                <w:sz w:val="12"/>
              </w:rPr>
              <w:t>Micro</w:t>
            </w:r>
            <w:r>
              <w:rPr>
                <w:spacing w:val="29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F1-</w:t>
            </w:r>
            <w:r>
              <w:rPr>
                <w:spacing w:val="-2"/>
                <w:w w:val="110"/>
                <w:sz w:val="12"/>
              </w:rPr>
              <w:t>score</w:t>
            </w:r>
          </w:p>
        </w:tc>
        <w:tc>
          <w:tcPr>
            <w:tcW w:w="133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7"/>
              <w:ind w:left="136"/>
              <w:rPr>
                <w:sz w:val="12"/>
              </w:rPr>
            </w:pPr>
            <w:r>
              <w:rPr>
                <w:w w:val="115"/>
                <w:sz w:val="12"/>
              </w:rPr>
              <w:t>Balanced</w:t>
            </w:r>
            <w:r>
              <w:rPr>
                <w:spacing w:val="14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accuracy</w:t>
            </w:r>
          </w:p>
        </w:tc>
        <w:tc>
          <w:tcPr>
            <w:tcW w:w="65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7"/>
              <w:ind w:left="136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Accuracy</w:t>
            </w:r>
          </w:p>
        </w:tc>
        <w:tc>
          <w:tcPr>
            <w:tcW w:w="27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sz w:val="14"/>
              </w:rPr>
            </w:pPr>
          </w:p>
        </w:tc>
        <w:tc>
          <w:tcPr>
            <w:tcW w:w="99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7"/>
              <w:ind w:left="-2"/>
              <w:rPr>
                <w:sz w:val="12"/>
              </w:rPr>
            </w:pPr>
            <w:r>
              <w:rPr>
                <w:w w:val="110"/>
                <w:sz w:val="12"/>
              </w:rPr>
              <w:t>Micro</w:t>
            </w:r>
            <w:r>
              <w:rPr>
                <w:spacing w:val="29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F1-</w:t>
            </w:r>
            <w:r>
              <w:rPr>
                <w:spacing w:val="-2"/>
                <w:w w:val="110"/>
                <w:sz w:val="12"/>
              </w:rPr>
              <w:t>score</w:t>
            </w:r>
          </w:p>
        </w:tc>
        <w:tc>
          <w:tcPr>
            <w:tcW w:w="133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7"/>
              <w:ind w:left="136"/>
              <w:rPr>
                <w:sz w:val="12"/>
              </w:rPr>
            </w:pPr>
            <w:r>
              <w:rPr>
                <w:w w:val="115"/>
                <w:sz w:val="12"/>
              </w:rPr>
              <w:t>Balanced</w:t>
            </w:r>
            <w:r>
              <w:rPr>
                <w:spacing w:val="14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accuracy</w:t>
            </w:r>
          </w:p>
        </w:tc>
        <w:tc>
          <w:tcPr>
            <w:tcW w:w="7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7"/>
              <w:ind w:left="85" w:right="41"/>
              <w:jc w:val="center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Accuracy</w:t>
            </w:r>
          </w:p>
        </w:tc>
      </w:tr>
      <w:tr>
        <w:trPr>
          <w:trHeight w:val="194" w:hRule="atLeast"/>
        </w:trPr>
        <w:tc>
          <w:tcPr>
            <w:tcW w:w="1984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7"/>
              <w:ind w:left="90"/>
              <w:rPr>
                <w:sz w:val="12"/>
              </w:rPr>
            </w:pPr>
            <w:r>
              <w:rPr>
                <w:w w:val="110"/>
                <w:sz w:val="12"/>
              </w:rPr>
              <w:t>V2</w:t>
            </w:r>
            <w:r>
              <w:rPr>
                <w:spacing w:val="14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AccessVector(AV)</w:t>
            </w:r>
          </w:p>
        </w:tc>
        <w:tc>
          <w:tcPr>
            <w:tcW w:w="993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7"/>
              <w:ind w:left="-1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84.97%</w:t>
            </w:r>
          </w:p>
        </w:tc>
        <w:tc>
          <w:tcPr>
            <w:tcW w:w="1337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7"/>
              <w:ind w:left="137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81.05%</w:t>
            </w:r>
          </w:p>
        </w:tc>
        <w:tc>
          <w:tcPr>
            <w:tcW w:w="657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7"/>
              <w:ind w:left="136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95.76%</w:t>
            </w:r>
          </w:p>
        </w:tc>
        <w:tc>
          <w:tcPr>
            <w:tcW w:w="275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sz w:val="12"/>
              </w:rPr>
            </w:pPr>
          </w:p>
        </w:tc>
        <w:tc>
          <w:tcPr>
            <w:tcW w:w="993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7"/>
              <w:ind w:left="-2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80.87%</w:t>
            </w:r>
          </w:p>
        </w:tc>
        <w:tc>
          <w:tcPr>
            <w:tcW w:w="1337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7"/>
              <w:ind w:left="136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79.53%</w:t>
            </w:r>
          </w:p>
        </w:tc>
        <w:tc>
          <w:tcPr>
            <w:tcW w:w="747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7"/>
              <w:ind w:left="44" w:right="84"/>
              <w:jc w:val="center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95.09%</w:t>
            </w:r>
          </w:p>
        </w:tc>
      </w:tr>
      <w:tr>
        <w:trPr>
          <w:trHeight w:val="171" w:hRule="atLeast"/>
        </w:trPr>
        <w:tc>
          <w:tcPr>
            <w:tcW w:w="1984" w:type="dxa"/>
          </w:tcPr>
          <w:p>
            <w:pPr>
              <w:pStyle w:val="TableParagraph"/>
              <w:ind w:left="90"/>
              <w:rPr>
                <w:sz w:val="12"/>
              </w:rPr>
            </w:pPr>
            <w:r>
              <w:rPr>
                <w:w w:val="110"/>
                <w:sz w:val="12"/>
              </w:rPr>
              <w:t>V2</w:t>
            </w:r>
            <w:r>
              <w:rPr>
                <w:spacing w:val="14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AccessComplexity(AC)</w:t>
            </w:r>
          </w:p>
        </w:tc>
        <w:tc>
          <w:tcPr>
            <w:tcW w:w="993" w:type="dxa"/>
          </w:tcPr>
          <w:p>
            <w:pPr>
              <w:pStyle w:val="TableParagraph"/>
              <w:ind w:left="-1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71.18%</w:t>
            </w:r>
          </w:p>
        </w:tc>
        <w:tc>
          <w:tcPr>
            <w:tcW w:w="1337" w:type="dxa"/>
          </w:tcPr>
          <w:p>
            <w:pPr>
              <w:pStyle w:val="TableParagraph"/>
              <w:ind w:left="137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64.01%</w:t>
            </w:r>
          </w:p>
        </w:tc>
        <w:tc>
          <w:tcPr>
            <w:tcW w:w="657" w:type="dxa"/>
          </w:tcPr>
          <w:p>
            <w:pPr>
              <w:pStyle w:val="TableParagraph"/>
              <w:ind w:left="136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83.63%</w:t>
            </w:r>
          </w:p>
        </w:tc>
        <w:tc>
          <w:tcPr>
            <w:tcW w:w="275" w:type="dxa"/>
          </w:tcPr>
          <w:p>
            <w:pPr>
              <w:pStyle w:val="TableParagraph"/>
              <w:spacing w:line="240" w:lineRule="auto" w:before="0"/>
              <w:ind w:left="0"/>
              <w:rPr>
                <w:sz w:val="10"/>
              </w:rPr>
            </w:pPr>
          </w:p>
        </w:tc>
        <w:tc>
          <w:tcPr>
            <w:tcW w:w="993" w:type="dxa"/>
          </w:tcPr>
          <w:p>
            <w:pPr>
              <w:pStyle w:val="TableParagraph"/>
              <w:ind w:left="-2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63.68%</w:t>
            </w:r>
          </w:p>
        </w:tc>
        <w:tc>
          <w:tcPr>
            <w:tcW w:w="1337" w:type="dxa"/>
          </w:tcPr>
          <w:p>
            <w:pPr>
              <w:pStyle w:val="TableParagraph"/>
              <w:ind w:left="136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63.64%</w:t>
            </w:r>
          </w:p>
        </w:tc>
        <w:tc>
          <w:tcPr>
            <w:tcW w:w="747" w:type="dxa"/>
          </w:tcPr>
          <w:p>
            <w:pPr>
              <w:pStyle w:val="TableParagraph"/>
              <w:ind w:left="44" w:right="85"/>
              <w:jc w:val="center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84.02%</w:t>
            </w:r>
          </w:p>
        </w:tc>
      </w:tr>
      <w:tr>
        <w:trPr>
          <w:trHeight w:val="171" w:hRule="atLeast"/>
        </w:trPr>
        <w:tc>
          <w:tcPr>
            <w:tcW w:w="1984" w:type="dxa"/>
          </w:tcPr>
          <w:p>
            <w:pPr>
              <w:pStyle w:val="TableParagraph"/>
              <w:ind w:left="90"/>
              <w:rPr>
                <w:sz w:val="12"/>
              </w:rPr>
            </w:pPr>
            <w:r>
              <w:rPr>
                <w:w w:val="115"/>
                <w:sz w:val="12"/>
              </w:rPr>
              <w:t>V2</w:t>
            </w:r>
            <w:r>
              <w:rPr>
                <w:spacing w:val="5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Authentication(Au)</w:t>
            </w:r>
          </w:p>
        </w:tc>
        <w:tc>
          <w:tcPr>
            <w:tcW w:w="993" w:type="dxa"/>
          </w:tcPr>
          <w:p>
            <w:pPr>
              <w:pStyle w:val="TableParagraph"/>
              <w:ind w:left="-1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56.34%</w:t>
            </w:r>
          </w:p>
        </w:tc>
        <w:tc>
          <w:tcPr>
            <w:tcW w:w="1337" w:type="dxa"/>
          </w:tcPr>
          <w:p>
            <w:pPr>
              <w:pStyle w:val="TableParagraph"/>
              <w:ind w:left="137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56.21%</w:t>
            </w:r>
          </w:p>
        </w:tc>
        <w:tc>
          <w:tcPr>
            <w:tcW w:w="657" w:type="dxa"/>
          </w:tcPr>
          <w:p>
            <w:pPr>
              <w:pStyle w:val="TableParagraph"/>
              <w:ind w:left="136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95.00%</w:t>
            </w:r>
          </w:p>
        </w:tc>
        <w:tc>
          <w:tcPr>
            <w:tcW w:w="275" w:type="dxa"/>
          </w:tcPr>
          <w:p>
            <w:pPr>
              <w:pStyle w:val="TableParagraph"/>
              <w:spacing w:line="240" w:lineRule="auto" w:before="0"/>
              <w:ind w:left="0"/>
              <w:rPr>
                <w:sz w:val="10"/>
              </w:rPr>
            </w:pPr>
          </w:p>
        </w:tc>
        <w:tc>
          <w:tcPr>
            <w:tcW w:w="993" w:type="dxa"/>
          </w:tcPr>
          <w:p>
            <w:pPr>
              <w:pStyle w:val="TableParagraph"/>
              <w:ind w:left="-2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57.47%</w:t>
            </w:r>
          </w:p>
        </w:tc>
        <w:tc>
          <w:tcPr>
            <w:tcW w:w="1337" w:type="dxa"/>
          </w:tcPr>
          <w:p>
            <w:pPr>
              <w:pStyle w:val="TableParagraph"/>
              <w:ind w:left="136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55.34%</w:t>
            </w:r>
          </w:p>
        </w:tc>
        <w:tc>
          <w:tcPr>
            <w:tcW w:w="747" w:type="dxa"/>
          </w:tcPr>
          <w:p>
            <w:pPr>
              <w:pStyle w:val="TableParagraph"/>
              <w:ind w:left="44" w:right="84"/>
              <w:jc w:val="center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93.92%</w:t>
            </w:r>
          </w:p>
        </w:tc>
      </w:tr>
      <w:tr>
        <w:trPr>
          <w:trHeight w:val="171" w:hRule="atLeast"/>
        </w:trPr>
        <w:tc>
          <w:tcPr>
            <w:tcW w:w="1984" w:type="dxa"/>
          </w:tcPr>
          <w:p>
            <w:pPr>
              <w:pStyle w:val="TableParagraph"/>
              <w:ind w:left="90"/>
              <w:rPr>
                <w:sz w:val="12"/>
              </w:rPr>
            </w:pPr>
            <w:r>
              <w:rPr>
                <w:w w:val="110"/>
                <w:sz w:val="12"/>
              </w:rPr>
              <w:t>V2</w:t>
            </w:r>
            <w:r>
              <w:rPr>
                <w:spacing w:val="14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ConfidentialityImpact(C)</w:t>
            </w:r>
          </w:p>
        </w:tc>
        <w:tc>
          <w:tcPr>
            <w:tcW w:w="993" w:type="dxa"/>
          </w:tcPr>
          <w:p>
            <w:pPr>
              <w:pStyle w:val="TableParagraph"/>
              <w:ind w:left="-1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81.03%</w:t>
            </w:r>
          </w:p>
        </w:tc>
        <w:tc>
          <w:tcPr>
            <w:tcW w:w="1337" w:type="dxa"/>
          </w:tcPr>
          <w:p>
            <w:pPr>
              <w:pStyle w:val="TableParagraph"/>
              <w:ind w:left="137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80.42%</w:t>
            </w:r>
          </w:p>
        </w:tc>
        <w:tc>
          <w:tcPr>
            <w:tcW w:w="657" w:type="dxa"/>
          </w:tcPr>
          <w:p>
            <w:pPr>
              <w:pStyle w:val="TableParagraph"/>
              <w:ind w:left="136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82.98%</w:t>
            </w:r>
          </w:p>
        </w:tc>
        <w:tc>
          <w:tcPr>
            <w:tcW w:w="275" w:type="dxa"/>
          </w:tcPr>
          <w:p>
            <w:pPr>
              <w:pStyle w:val="TableParagraph"/>
              <w:spacing w:line="240" w:lineRule="auto" w:before="0"/>
              <w:ind w:left="0"/>
              <w:rPr>
                <w:sz w:val="10"/>
              </w:rPr>
            </w:pPr>
          </w:p>
        </w:tc>
        <w:tc>
          <w:tcPr>
            <w:tcW w:w="993" w:type="dxa"/>
          </w:tcPr>
          <w:p>
            <w:pPr>
              <w:pStyle w:val="TableParagraph"/>
              <w:ind w:left="-2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80.66%</w:t>
            </w:r>
          </w:p>
        </w:tc>
        <w:tc>
          <w:tcPr>
            <w:tcW w:w="1337" w:type="dxa"/>
          </w:tcPr>
          <w:p>
            <w:pPr>
              <w:pStyle w:val="TableParagraph"/>
              <w:ind w:left="136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79.88%</w:t>
            </w:r>
          </w:p>
        </w:tc>
        <w:tc>
          <w:tcPr>
            <w:tcW w:w="747" w:type="dxa"/>
          </w:tcPr>
          <w:p>
            <w:pPr>
              <w:pStyle w:val="TableParagraph"/>
              <w:ind w:left="44" w:right="84"/>
              <w:jc w:val="center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82.45%</w:t>
            </w:r>
          </w:p>
        </w:tc>
      </w:tr>
      <w:tr>
        <w:trPr>
          <w:trHeight w:val="171" w:hRule="atLeast"/>
        </w:trPr>
        <w:tc>
          <w:tcPr>
            <w:tcW w:w="1984" w:type="dxa"/>
          </w:tcPr>
          <w:p>
            <w:pPr>
              <w:pStyle w:val="TableParagraph"/>
              <w:ind w:left="90"/>
              <w:rPr>
                <w:sz w:val="12"/>
              </w:rPr>
            </w:pPr>
            <w:r>
              <w:rPr>
                <w:w w:val="115"/>
                <w:sz w:val="12"/>
              </w:rPr>
              <w:t>V2</w:t>
            </w:r>
            <w:r>
              <w:rPr>
                <w:spacing w:val="5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IntegrityImpact(I)</w:t>
            </w:r>
          </w:p>
        </w:tc>
        <w:tc>
          <w:tcPr>
            <w:tcW w:w="993" w:type="dxa"/>
          </w:tcPr>
          <w:p>
            <w:pPr>
              <w:pStyle w:val="TableParagraph"/>
              <w:ind w:left="-1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82.40%</w:t>
            </w:r>
          </w:p>
        </w:tc>
        <w:tc>
          <w:tcPr>
            <w:tcW w:w="1337" w:type="dxa"/>
          </w:tcPr>
          <w:p>
            <w:pPr>
              <w:pStyle w:val="TableParagraph"/>
              <w:ind w:left="137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82.04%</w:t>
            </w:r>
          </w:p>
        </w:tc>
        <w:tc>
          <w:tcPr>
            <w:tcW w:w="657" w:type="dxa"/>
          </w:tcPr>
          <w:p>
            <w:pPr>
              <w:pStyle w:val="TableParagraph"/>
              <w:ind w:left="136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84.60%</w:t>
            </w:r>
          </w:p>
        </w:tc>
        <w:tc>
          <w:tcPr>
            <w:tcW w:w="275" w:type="dxa"/>
          </w:tcPr>
          <w:p>
            <w:pPr>
              <w:pStyle w:val="TableParagraph"/>
              <w:spacing w:line="240" w:lineRule="auto" w:before="0"/>
              <w:ind w:left="0"/>
              <w:rPr>
                <w:sz w:val="10"/>
              </w:rPr>
            </w:pPr>
          </w:p>
        </w:tc>
        <w:tc>
          <w:tcPr>
            <w:tcW w:w="993" w:type="dxa"/>
          </w:tcPr>
          <w:p>
            <w:pPr>
              <w:pStyle w:val="TableParagraph"/>
              <w:ind w:left="-2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82.34%</w:t>
            </w:r>
          </w:p>
        </w:tc>
        <w:tc>
          <w:tcPr>
            <w:tcW w:w="1337" w:type="dxa"/>
          </w:tcPr>
          <w:p>
            <w:pPr>
              <w:pStyle w:val="TableParagraph"/>
              <w:ind w:left="136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81.85%</w:t>
            </w:r>
          </w:p>
        </w:tc>
        <w:tc>
          <w:tcPr>
            <w:tcW w:w="747" w:type="dxa"/>
          </w:tcPr>
          <w:p>
            <w:pPr>
              <w:pStyle w:val="TableParagraph"/>
              <w:ind w:left="44" w:right="84"/>
              <w:jc w:val="center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84.43%</w:t>
            </w:r>
          </w:p>
        </w:tc>
      </w:tr>
      <w:tr>
        <w:trPr>
          <w:trHeight w:val="171" w:hRule="atLeast"/>
        </w:trPr>
        <w:tc>
          <w:tcPr>
            <w:tcW w:w="1984" w:type="dxa"/>
          </w:tcPr>
          <w:p>
            <w:pPr>
              <w:pStyle w:val="TableParagraph"/>
              <w:ind w:left="90"/>
              <w:rPr>
                <w:sz w:val="12"/>
              </w:rPr>
            </w:pPr>
            <w:r>
              <w:rPr>
                <w:w w:val="110"/>
                <w:sz w:val="12"/>
              </w:rPr>
              <w:t>V2</w:t>
            </w:r>
            <w:r>
              <w:rPr>
                <w:spacing w:val="14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AvailabilityImpact(A)</w:t>
            </w:r>
          </w:p>
        </w:tc>
        <w:tc>
          <w:tcPr>
            <w:tcW w:w="993" w:type="dxa"/>
          </w:tcPr>
          <w:p>
            <w:pPr>
              <w:pStyle w:val="TableParagraph"/>
              <w:ind w:left="-1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80.12%</w:t>
            </w:r>
          </w:p>
        </w:tc>
        <w:tc>
          <w:tcPr>
            <w:tcW w:w="1337" w:type="dxa"/>
          </w:tcPr>
          <w:p>
            <w:pPr>
              <w:pStyle w:val="TableParagraph"/>
              <w:ind w:left="137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80.09%</w:t>
            </w:r>
          </w:p>
        </w:tc>
        <w:tc>
          <w:tcPr>
            <w:tcW w:w="657" w:type="dxa"/>
          </w:tcPr>
          <w:p>
            <w:pPr>
              <w:pStyle w:val="TableParagraph"/>
              <w:ind w:left="136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81.08%</w:t>
            </w:r>
          </w:p>
        </w:tc>
        <w:tc>
          <w:tcPr>
            <w:tcW w:w="275" w:type="dxa"/>
          </w:tcPr>
          <w:p>
            <w:pPr>
              <w:pStyle w:val="TableParagraph"/>
              <w:spacing w:line="240" w:lineRule="auto" w:before="0"/>
              <w:ind w:left="0"/>
              <w:rPr>
                <w:sz w:val="10"/>
              </w:rPr>
            </w:pPr>
          </w:p>
        </w:tc>
        <w:tc>
          <w:tcPr>
            <w:tcW w:w="993" w:type="dxa"/>
          </w:tcPr>
          <w:p>
            <w:pPr>
              <w:pStyle w:val="TableParagraph"/>
              <w:ind w:left="-2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79.44%</w:t>
            </w:r>
          </w:p>
        </w:tc>
        <w:tc>
          <w:tcPr>
            <w:tcW w:w="1337" w:type="dxa"/>
          </w:tcPr>
          <w:p>
            <w:pPr>
              <w:pStyle w:val="TableParagraph"/>
              <w:ind w:left="136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79.19%</w:t>
            </w:r>
          </w:p>
        </w:tc>
        <w:tc>
          <w:tcPr>
            <w:tcW w:w="747" w:type="dxa"/>
          </w:tcPr>
          <w:p>
            <w:pPr>
              <w:pStyle w:val="TableParagraph"/>
              <w:ind w:left="44" w:right="84"/>
              <w:jc w:val="center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80.53%</w:t>
            </w:r>
          </w:p>
        </w:tc>
      </w:tr>
      <w:tr>
        <w:trPr>
          <w:trHeight w:val="171" w:hRule="atLeast"/>
        </w:trPr>
        <w:tc>
          <w:tcPr>
            <w:tcW w:w="1984" w:type="dxa"/>
          </w:tcPr>
          <w:p>
            <w:pPr>
              <w:pStyle w:val="TableParagraph"/>
              <w:ind w:left="90"/>
              <w:rPr>
                <w:sz w:val="12"/>
              </w:rPr>
            </w:pPr>
            <w:r>
              <w:rPr>
                <w:w w:val="110"/>
                <w:sz w:val="12"/>
              </w:rPr>
              <w:t>V3</w:t>
            </w:r>
            <w:r>
              <w:rPr>
                <w:spacing w:val="14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AttackVector(AV)</w:t>
            </w:r>
          </w:p>
        </w:tc>
        <w:tc>
          <w:tcPr>
            <w:tcW w:w="993" w:type="dxa"/>
          </w:tcPr>
          <w:p>
            <w:pPr>
              <w:pStyle w:val="TableParagraph"/>
              <w:ind w:left="-1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75.92%</w:t>
            </w:r>
          </w:p>
        </w:tc>
        <w:tc>
          <w:tcPr>
            <w:tcW w:w="1337" w:type="dxa"/>
          </w:tcPr>
          <w:p>
            <w:pPr>
              <w:pStyle w:val="TableParagraph"/>
              <w:ind w:left="137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68.33%</w:t>
            </w:r>
          </w:p>
        </w:tc>
        <w:tc>
          <w:tcPr>
            <w:tcW w:w="657" w:type="dxa"/>
          </w:tcPr>
          <w:p>
            <w:pPr>
              <w:pStyle w:val="TableParagraph"/>
              <w:ind w:left="136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93.68%</w:t>
            </w:r>
          </w:p>
        </w:tc>
        <w:tc>
          <w:tcPr>
            <w:tcW w:w="275" w:type="dxa"/>
          </w:tcPr>
          <w:p>
            <w:pPr>
              <w:pStyle w:val="TableParagraph"/>
              <w:spacing w:line="240" w:lineRule="auto" w:before="0"/>
              <w:ind w:left="0"/>
              <w:rPr>
                <w:sz w:val="10"/>
              </w:rPr>
            </w:pPr>
          </w:p>
        </w:tc>
        <w:tc>
          <w:tcPr>
            <w:tcW w:w="993" w:type="dxa"/>
          </w:tcPr>
          <w:p>
            <w:pPr>
              <w:pStyle w:val="TableParagraph"/>
              <w:ind w:left="-2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75.86%</w:t>
            </w:r>
          </w:p>
        </w:tc>
        <w:tc>
          <w:tcPr>
            <w:tcW w:w="1337" w:type="dxa"/>
          </w:tcPr>
          <w:p>
            <w:pPr>
              <w:pStyle w:val="TableParagraph"/>
              <w:ind w:left="136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67.93%</w:t>
            </w:r>
          </w:p>
        </w:tc>
        <w:tc>
          <w:tcPr>
            <w:tcW w:w="747" w:type="dxa"/>
          </w:tcPr>
          <w:p>
            <w:pPr>
              <w:pStyle w:val="TableParagraph"/>
              <w:ind w:left="44" w:right="84"/>
              <w:jc w:val="center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90.36%</w:t>
            </w:r>
          </w:p>
        </w:tc>
      </w:tr>
      <w:tr>
        <w:trPr>
          <w:trHeight w:val="171" w:hRule="atLeast"/>
        </w:trPr>
        <w:tc>
          <w:tcPr>
            <w:tcW w:w="1984" w:type="dxa"/>
          </w:tcPr>
          <w:p>
            <w:pPr>
              <w:pStyle w:val="TableParagraph"/>
              <w:ind w:left="90"/>
              <w:rPr>
                <w:sz w:val="12"/>
              </w:rPr>
            </w:pPr>
            <w:r>
              <w:rPr>
                <w:w w:val="110"/>
                <w:sz w:val="12"/>
              </w:rPr>
              <w:t>V3</w:t>
            </w:r>
            <w:r>
              <w:rPr>
                <w:spacing w:val="14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AttackComplexity(AC)</w:t>
            </w:r>
          </w:p>
        </w:tc>
        <w:tc>
          <w:tcPr>
            <w:tcW w:w="993" w:type="dxa"/>
          </w:tcPr>
          <w:p>
            <w:pPr>
              <w:pStyle w:val="TableParagraph"/>
              <w:ind w:left="-1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81.94%</w:t>
            </w:r>
          </w:p>
        </w:tc>
        <w:tc>
          <w:tcPr>
            <w:tcW w:w="1337" w:type="dxa"/>
          </w:tcPr>
          <w:p>
            <w:pPr>
              <w:pStyle w:val="TableParagraph"/>
              <w:ind w:left="137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75.53%</w:t>
            </w:r>
          </w:p>
        </w:tc>
        <w:tc>
          <w:tcPr>
            <w:tcW w:w="657" w:type="dxa"/>
          </w:tcPr>
          <w:p>
            <w:pPr>
              <w:pStyle w:val="TableParagraph"/>
              <w:ind w:left="137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95.58%</w:t>
            </w:r>
          </w:p>
        </w:tc>
        <w:tc>
          <w:tcPr>
            <w:tcW w:w="275" w:type="dxa"/>
          </w:tcPr>
          <w:p>
            <w:pPr>
              <w:pStyle w:val="TableParagraph"/>
              <w:spacing w:line="240" w:lineRule="auto" w:before="0"/>
              <w:ind w:left="0"/>
              <w:rPr>
                <w:sz w:val="10"/>
              </w:rPr>
            </w:pPr>
          </w:p>
        </w:tc>
        <w:tc>
          <w:tcPr>
            <w:tcW w:w="993" w:type="dxa"/>
          </w:tcPr>
          <w:p>
            <w:pPr>
              <w:pStyle w:val="TableParagraph"/>
              <w:ind w:left="-2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78.78%</w:t>
            </w:r>
          </w:p>
        </w:tc>
        <w:tc>
          <w:tcPr>
            <w:tcW w:w="1337" w:type="dxa"/>
          </w:tcPr>
          <w:p>
            <w:pPr>
              <w:pStyle w:val="TableParagraph"/>
              <w:ind w:left="136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74.83%</w:t>
            </w:r>
          </w:p>
        </w:tc>
        <w:tc>
          <w:tcPr>
            <w:tcW w:w="747" w:type="dxa"/>
          </w:tcPr>
          <w:p>
            <w:pPr>
              <w:pStyle w:val="TableParagraph"/>
              <w:ind w:left="44" w:right="84"/>
              <w:jc w:val="center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95.31%</w:t>
            </w:r>
          </w:p>
        </w:tc>
      </w:tr>
      <w:tr>
        <w:trPr>
          <w:trHeight w:val="171" w:hRule="atLeast"/>
        </w:trPr>
        <w:tc>
          <w:tcPr>
            <w:tcW w:w="1984" w:type="dxa"/>
          </w:tcPr>
          <w:p>
            <w:pPr>
              <w:pStyle w:val="TableParagraph"/>
              <w:ind w:left="90"/>
              <w:rPr>
                <w:sz w:val="12"/>
              </w:rPr>
            </w:pPr>
            <w:r>
              <w:rPr>
                <w:w w:val="110"/>
                <w:sz w:val="12"/>
              </w:rPr>
              <w:t>V3</w:t>
            </w:r>
            <w:r>
              <w:rPr>
                <w:spacing w:val="14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PrivilegesRequired(PR)</w:t>
            </w:r>
          </w:p>
        </w:tc>
        <w:tc>
          <w:tcPr>
            <w:tcW w:w="993" w:type="dxa"/>
          </w:tcPr>
          <w:p>
            <w:pPr>
              <w:pStyle w:val="TableParagraph"/>
              <w:ind w:left="-1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78.79%</w:t>
            </w:r>
          </w:p>
        </w:tc>
        <w:tc>
          <w:tcPr>
            <w:tcW w:w="1337" w:type="dxa"/>
          </w:tcPr>
          <w:p>
            <w:pPr>
              <w:pStyle w:val="TableParagraph"/>
              <w:ind w:left="137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73.25%</w:t>
            </w:r>
          </w:p>
        </w:tc>
        <w:tc>
          <w:tcPr>
            <w:tcW w:w="657" w:type="dxa"/>
          </w:tcPr>
          <w:p>
            <w:pPr>
              <w:pStyle w:val="TableParagraph"/>
              <w:ind w:left="136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90.71%</w:t>
            </w:r>
          </w:p>
        </w:tc>
        <w:tc>
          <w:tcPr>
            <w:tcW w:w="275" w:type="dxa"/>
          </w:tcPr>
          <w:p>
            <w:pPr>
              <w:pStyle w:val="TableParagraph"/>
              <w:spacing w:line="240" w:lineRule="auto" w:before="0"/>
              <w:ind w:left="0"/>
              <w:rPr>
                <w:sz w:val="10"/>
              </w:rPr>
            </w:pPr>
          </w:p>
        </w:tc>
        <w:tc>
          <w:tcPr>
            <w:tcW w:w="993" w:type="dxa"/>
          </w:tcPr>
          <w:p>
            <w:pPr>
              <w:pStyle w:val="TableParagraph"/>
              <w:ind w:left="-2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77.40%</w:t>
            </w:r>
          </w:p>
        </w:tc>
        <w:tc>
          <w:tcPr>
            <w:tcW w:w="1337" w:type="dxa"/>
          </w:tcPr>
          <w:p>
            <w:pPr>
              <w:pStyle w:val="TableParagraph"/>
              <w:ind w:left="136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72.50%</w:t>
            </w:r>
          </w:p>
        </w:tc>
        <w:tc>
          <w:tcPr>
            <w:tcW w:w="747" w:type="dxa"/>
          </w:tcPr>
          <w:p>
            <w:pPr>
              <w:pStyle w:val="TableParagraph"/>
              <w:ind w:left="44" w:right="84"/>
              <w:jc w:val="center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85.77%</w:t>
            </w:r>
          </w:p>
        </w:tc>
      </w:tr>
      <w:tr>
        <w:trPr>
          <w:trHeight w:val="171" w:hRule="atLeast"/>
        </w:trPr>
        <w:tc>
          <w:tcPr>
            <w:tcW w:w="1984" w:type="dxa"/>
          </w:tcPr>
          <w:p>
            <w:pPr>
              <w:pStyle w:val="TableParagraph"/>
              <w:ind w:left="90"/>
              <w:rPr>
                <w:sz w:val="12"/>
              </w:rPr>
            </w:pPr>
            <w:r>
              <w:rPr>
                <w:w w:val="110"/>
                <w:sz w:val="12"/>
              </w:rPr>
              <w:t>V3</w:t>
            </w:r>
            <w:r>
              <w:rPr>
                <w:spacing w:val="14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UserInteraction(UI)</w:t>
            </w:r>
          </w:p>
        </w:tc>
        <w:tc>
          <w:tcPr>
            <w:tcW w:w="993" w:type="dxa"/>
          </w:tcPr>
          <w:p>
            <w:pPr>
              <w:pStyle w:val="TableParagraph"/>
              <w:ind w:left="-1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93.45%</w:t>
            </w:r>
          </w:p>
        </w:tc>
        <w:tc>
          <w:tcPr>
            <w:tcW w:w="1337" w:type="dxa"/>
          </w:tcPr>
          <w:p>
            <w:pPr>
              <w:pStyle w:val="TableParagraph"/>
              <w:ind w:left="137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93.05%</w:t>
            </w:r>
          </w:p>
        </w:tc>
        <w:tc>
          <w:tcPr>
            <w:tcW w:w="657" w:type="dxa"/>
          </w:tcPr>
          <w:p>
            <w:pPr>
              <w:pStyle w:val="TableParagraph"/>
              <w:ind w:left="137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94.13%</w:t>
            </w:r>
          </w:p>
        </w:tc>
        <w:tc>
          <w:tcPr>
            <w:tcW w:w="275" w:type="dxa"/>
          </w:tcPr>
          <w:p>
            <w:pPr>
              <w:pStyle w:val="TableParagraph"/>
              <w:spacing w:line="240" w:lineRule="auto" w:before="0"/>
              <w:ind w:left="0"/>
              <w:rPr>
                <w:sz w:val="10"/>
              </w:rPr>
            </w:pPr>
          </w:p>
        </w:tc>
        <w:tc>
          <w:tcPr>
            <w:tcW w:w="993" w:type="dxa"/>
          </w:tcPr>
          <w:p>
            <w:pPr>
              <w:pStyle w:val="TableParagraph"/>
              <w:ind w:left="-2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91.41%</w:t>
            </w:r>
          </w:p>
        </w:tc>
        <w:tc>
          <w:tcPr>
            <w:tcW w:w="1337" w:type="dxa"/>
          </w:tcPr>
          <w:p>
            <w:pPr>
              <w:pStyle w:val="TableParagraph"/>
              <w:ind w:left="136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91.00%</w:t>
            </w:r>
          </w:p>
        </w:tc>
        <w:tc>
          <w:tcPr>
            <w:tcW w:w="747" w:type="dxa"/>
          </w:tcPr>
          <w:p>
            <w:pPr>
              <w:pStyle w:val="TableParagraph"/>
              <w:ind w:left="44" w:right="84"/>
              <w:jc w:val="center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92.11%</w:t>
            </w:r>
          </w:p>
        </w:tc>
      </w:tr>
      <w:tr>
        <w:trPr>
          <w:trHeight w:val="171" w:hRule="atLeast"/>
        </w:trPr>
        <w:tc>
          <w:tcPr>
            <w:tcW w:w="1984" w:type="dxa"/>
          </w:tcPr>
          <w:p>
            <w:pPr>
              <w:pStyle w:val="TableParagraph"/>
              <w:ind w:left="90"/>
              <w:rPr>
                <w:sz w:val="12"/>
              </w:rPr>
            </w:pPr>
            <w:r>
              <w:rPr>
                <w:w w:val="110"/>
                <w:sz w:val="12"/>
              </w:rPr>
              <w:t>V3</w:t>
            </w:r>
            <w:r>
              <w:rPr>
                <w:spacing w:val="14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Scope(S)</w:t>
            </w:r>
          </w:p>
        </w:tc>
        <w:tc>
          <w:tcPr>
            <w:tcW w:w="993" w:type="dxa"/>
          </w:tcPr>
          <w:p>
            <w:pPr>
              <w:pStyle w:val="TableParagraph"/>
              <w:ind w:left="-1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93.65%</w:t>
            </w:r>
          </w:p>
        </w:tc>
        <w:tc>
          <w:tcPr>
            <w:tcW w:w="1337" w:type="dxa"/>
          </w:tcPr>
          <w:p>
            <w:pPr>
              <w:pStyle w:val="TableParagraph"/>
              <w:ind w:left="137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92.64%</w:t>
            </w:r>
          </w:p>
        </w:tc>
        <w:tc>
          <w:tcPr>
            <w:tcW w:w="657" w:type="dxa"/>
          </w:tcPr>
          <w:p>
            <w:pPr>
              <w:pStyle w:val="TableParagraph"/>
              <w:ind w:left="136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97.48%</w:t>
            </w:r>
          </w:p>
        </w:tc>
        <w:tc>
          <w:tcPr>
            <w:tcW w:w="275" w:type="dxa"/>
          </w:tcPr>
          <w:p>
            <w:pPr>
              <w:pStyle w:val="TableParagraph"/>
              <w:spacing w:line="240" w:lineRule="auto" w:before="0"/>
              <w:ind w:left="0"/>
              <w:rPr>
                <w:sz w:val="10"/>
              </w:rPr>
            </w:pPr>
          </w:p>
        </w:tc>
        <w:tc>
          <w:tcPr>
            <w:tcW w:w="993" w:type="dxa"/>
          </w:tcPr>
          <w:p>
            <w:pPr>
              <w:pStyle w:val="TableParagraph"/>
              <w:ind w:left="-2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93.08%</w:t>
            </w:r>
          </w:p>
        </w:tc>
        <w:tc>
          <w:tcPr>
            <w:tcW w:w="1337" w:type="dxa"/>
          </w:tcPr>
          <w:p>
            <w:pPr>
              <w:pStyle w:val="TableParagraph"/>
              <w:ind w:left="136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90.66%</w:t>
            </w:r>
          </w:p>
        </w:tc>
        <w:tc>
          <w:tcPr>
            <w:tcW w:w="747" w:type="dxa"/>
          </w:tcPr>
          <w:p>
            <w:pPr>
              <w:pStyle w:val="TableParagraph"/>
              <w:ind w:left="44" w:right="84"/>
              <w:jc w:val="center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96.29%</w:t>
            </w:r>
          </w:p>
        </w:tc>
      </w:tr>
      <w:tr>
        <w:trPr>
          <w:trHeight w:val="171" w:hRule="atLeast"/>
        </w:trPr>
        <w:tc>
          <w:tcPr>
            <w:tcW w:w="1984" w:type="dxa"/>
          </w:tcPr>
          <w:p>
            <w:pPr>
              <w:pStyle w:val="TableParagraph"/>
              <w:ind w:left="90"/>
              <w:rPr>
                <w:sz w:val="12"/>
              </w:rPr>
            </w:pPr>
            <w:r>
              <w:rPr>
                <w:w w:val="110"/>
                <w:sz w:val="12"/>
              </w:rPr>
              <w:t>V3</w:t>
            </w:r>
            <w:r>
              <w:rPr>
                <w:spacing w:val="14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ConfidentialityImpact(C)</w:t>
            </w:r>
          </w:p>
        </w:tc>
        <w:tc>
          <w:tcPr>
            <w:tcW w:w="993" w:type="dxa"/>
          </w:tcPr>
          <w:p>
            <w:pPr>
              <w:pStyle w:val="TableParagraph"/>
              <w:ind w:left="-1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88.36%</w:t>
            </w:r>
          </w:p>
        </w:tc>
        <w:tc>
          <w:tcPr>
            <w:tcW w:w="1337" w:type="dxa"/>
          </w:tcPr>
          <w:p>
            <w:pPr>
              <w:pStyle w:val="TableParagraph"/>
              <w:ind w:left="137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87.74%</w:t>
            </w:r>
          </w:p>
        </w:tc>
        <w:tc>
          <w:tcPr>
            <w:tcW w:w="657" w:type="dxa"/>
          </w:tcPr>
          <w:p>
            <w:pPr>
              <w:pStyle w:val="TableParagraph"/>
              <w:ind w:left="136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91.46%</w:t>
            </w:r>
          </w:p>
        </w:tc>
        <w:tc>
          <w:tcPr>
            <w:tcW w:w="275" w:type="dxa"/>
          </w:tcPr>
          <w:p>
            <w:pPr>
              <w:pStyle w:val="TableParagraph"/>
              <w:spacing w:line="240" w:lineRule="auto" w:before="0"/>
              <w:ind w:left="0"/>
              <w:rPr>
                <w:sz w:val="10"/>
              </w:rPr>
            </w:pPr>
          </w:p>
        </w:tc>
        <w:tc>
          <w:tcPr>
            <w:tcW w:w="993" w:type="dxa"/>
          </w:tcPr>
          <w:p>
            <w:pPr>
              <w:pStyle w:val="TableParagraph"/>
              <w:ind w:left="-2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84.37%</w:t>
            </w:r>
          </w:p>
        </w:tc>
        <w:tc>
          <w:tcPr>
            <w:tcW w:w="1337" w:type="dxa"/>
          </w:tcPr>
          <w:p>
            <w:pPr>
              <w:pStyle w:val="TableParagraph"/>
              <w:ind w:left="136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82.33%</w:t>
            </w:r>
          </w:p>
        </w:tc>
        <w:tc>
          <w:tcPr>
            <w:tcW w:w="747" w:type="dxa"/>
          </w:tcPr>
          <w:p>
            <w:pPr>
              <w:pStyle w:val="TableParagraph"/>
              <w:ind w:left="44" w:right="84"/>
              <w:jc w:val="center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86.67%</w:t>
            </w:r>
          </w:p>
        </w:tc>
      </w:tr>
      <w:tr>
        <w:trPr>
          <w:trHeight w:val="171" w:hRule="atLeast"/>
        </w:trPr>
        <w:tc>
          <w:tcPr>
            <w:tcW w:w="1984" w:type="dxa"/>
          </w:tcPr>
          <w:p>
            <w:pPr>
              <w:pStyle w:val="TableParagraph"/>
              <w:ind w:left="90"/>
              <w:rPr>
                <w:sz w:val="12"/>
              </w:rPr>
            </w:pPr>
            <w:r>
              <w:rPr>
                <w:w w:val="115"/>
                <w:sz w:val="12"/>
              </w:rPr>
              <w:t>V3</w:t>
            </w:r>
            <w:r>
              <w:rPr>
                <w:spacing w:val="5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IntegrityImpact(I)</w:t>
            </w:r>
          </w:p>
        </w:tc>
        <w:tc>
          <w:tcPr>
            <w:tcW w:w="993" w:type="dxa"/>
          </w:tcPr>
          <w:p>
            <w:pPr>
              <w:pStyle w:val="TableParagraph"/>
              <w:ind w:left="-1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90.58%</w:t>
            </w:r>
          </w:p>
        </w:tc>
        <w:tc>
          <w:tcPr>
            <w:tcW w:w="1337" w:type="dxa"/>
          </w:tcPr>
          <w:p>
            <w:pPr>
              <w:pStyle w:val="TableParagraph"/>
              <w:ind w:left="137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90.33%</w:t>
            </w:r>
          </w:p>
        </w:tc>
        <w:tc>
          <w:tcPr>
            <w:tcW w:w="657" w:type="dxa"/>
          </w:tcPr>
          <w:p>
            <w:pPr>
              <w:pStyle w:val="TableParagraph"/>
              <w:ind w:left="136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92.02%</w:t>
            </w:r>
          </w:p>
        </w:tc>
        <w:tc>
          <w:tcPr>
            <w:tcW w:w="275" w:type="dxa"/>
          </w:tcPr>
          <w:p>
            <w:pPr>
              <w:pStyle w:val="TableParagraph"/>
              <w:spacing w:line="240" w:lineRule="auto" w:before="0"/>
              <w:ind w:left="0"/>
              <w:rPr>
                <w:sz w:val="10"/>
              </w:rPr>
            </w:pPr>
          </w:p>
        </w:tc>
        <w:tc>
          <w:tcPr>
            <w:tcW w:w="993" w:type="dxa"/>
          </w:tcPr>
          <w:p>
            <w:pPr>
              <w:pStyle w:val="TableParagraph"/>
              <w:ind w:left="-2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86.91%</w:t>
            </w:r>
          </w:p>
        </w:tc>
        <w:tc>
          <w:tcPr>
            <w:tcW w:w="1337" w:type="dxa"/>
          </w:tcPr>
          <w:p>
            <w:pPr>
              <w:pStyle w:val="TableParagraph"/>
              <w:ind w:left="136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85.79%</w:t>
            </w:r>
          </w:p>
        </w:tc>
        <w:tc>
          <w:tcPr>
            <w:tcW w:w="747" w:type="dxa"/>
          </w:tcPr>
          <w:p>
            <w:pPr>
              <w:pStyle w:val="TableParagraph"/>
              <w:ind w:left="44" w:right="84"/>
              <w:jc w:val="center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87.45%</w:t>
            </w:r>
          </w:p>
        </w:tc>
      </w:tr>
      <w:tr>
        <w:trPr>
          <w:trHeight w:val="204" w:hRule="atLeast"/>
        </w:trPr>
        <w:tc>
          <w:tcPr>
            <w:tcW w:w="198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90"/>
              <w:rPr>
                <w:sz w:val="12"/>
              </w:rPr>
            </w:pPr>
            <w:r>
              <w:rPr>
                <w:w w:val="110"/>
                <w:sz w:val="12"/>
              </w:rPr>
              <w:t>V3</w:t>
            </w:r>
            <w:r>
              <w:rPr>
                <w:spacing w:val="14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AvailabilityImpact(A)</w:t>
            </w:r>
          </w:p>
        </w:tc>
        <w:tc>
          <w:tcPr>
            <w:tcW w:w="99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-1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75.75%</w:t>
            </w:r>
          </w:p>
        </w:tc>
        <w:tc>
          <w:tcPr>
            <w:tcW w:w="133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137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71.55%</w:t>
            </w:r>
          </w:p>
        </w:tc>
        <w:tc>
          <w:tcPr>
            <w:tcW w:w="65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136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93.01%</w:t>
            </w:r>
          </w:p>
        </w:tc>
        <w:tc>
          <w:tcPr>
            <w:tcW w:w="27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sz w:val="14"/>
              </w:rPr>
            </w:pPr>
          </w:p>
        </w:tc>
        <w:tc>
          <w:tcPr>
            <w:tcW w:w="99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-2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77.84%</w:t>
            </w:r>
          </w:p>
        </w:tc>
        <w:tc>
          <w:tcPr>
            <w:tcW w:w="133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136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70.41%</w:t>
            </w:r>
          </w:p>
        </w:tc>
        <w:tc>
          <w:tcPr>
            <w:tcW w:w="74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44" w:right="84"/>
              <w:jc w:val="center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89.18%</w:t>
            </w:r>
          </w:p>
        </w:tc>
      </w:tr>
    </w:tbl>
    <w:p>
      <w:pPr>
        <w:pStyle w:val="BodyText"/>
        <w:spacing w:before="11"/>
        <w:rPr>
          <w:sz w:val="15"/>
        </w:rPr>
      </w:pPr>
    </w:p>
    <w:p>
      <w:pPr>
        <w:spacing w:after="0"/>
        <w:rPr>
          <w:sz w:val="15"/>
        </w:rPr>
        <w:sectPr>
          <w:pgSz w:w="11910" w:h="15880"/>
          <w:pgMar w:header="655" w:footer="544" w:top="840" w:bottom="740" w:left="640" w:right="640"/>
        </w:sectPr>
      </w:pPr>
    </w:p>
    <w:p>
      <w:pPr>
        <w:pStyle w:val="BodyText"/>
        <w:spacing w:line="271" w:lineRule="auto" w:before="91"/>
        <w:ind w:left="111" w:right="49"/>
        <w:jc w:val="both"/>
      </w:pPr>
      <w:r>
        <w:rPr>
          <w:w w:val="110"/>
        </w:rPr>
        <w:t>are</w:t>
      </w:r>
      <w:r>
        <w:rPr>
          <w:spacing w:val="-3"/>
          <w:w w:val="110"/>
        </w:rPr>
        <w:t> </w:t>
      </w:r>
      <w:r>
        <w:rPr>
          <w:w w:val="110"/>
        </w:rPr>
        <w:t>marked</w:t>
      </w:r>
      <w:r>
        <w:rPr>
          <w:spacing w:val="-3"/>
          <w:w w:val="110"/>
        </w:rPr>
        <w:t> </w:t>
      </w:r>
      <w:r>
        <w:rPr>
          <w:w w:val="110"/>
        </w:rPr>
        <w:t>as</w:t>
      </w:r>
      <w:r>
        <w:rPr>
          <w:spacing w:val="-3"/>
          <w:w w:val="110"/>
        </w:rPr>
        <w:t> </w:t>
      </w:r>
      <w:r>
        <w:rPr>
          <w:i/>
          <w:w w:val="110"/>
        </w:rPr>
        <w:t>REJECT</w:t>
      </w:r>
      <w:r>
        <w:rPr>
          <w:i/>
          <w:spacing w:val="13"/>
          <w:w w:val="110"/>
        </w:rPr>
        <w:t> </w:t>
      </w:r>
      <w:r>
        <w:rPr>
          <w:w w:val="110"/>
        </w:rPr>
        <w:t>are</w:t>
      </w:r>
      <w:r>
        <w:rPr>
          <w:spacing w:val="-3"/>
          <w:w w:val="110"/>
        </w:rPr>
        <w:t> </w:t>
      </w:r>
      <w:r>
        <w:rPr>
          <w:w w:val="110"/>
        </w:rPr>
        <w:t>removed</w:t>
      </w:r>
      <w:r>
        <w:rPr>
          <w:spacing w:val="-3"/>
          <w:w w:val="110"/>
        </w:rPr>
        <w:t> </w:t>
      </w:r>
      <w:r>
        <w:rPr>
          <w:w w:val="110"/>
        </w:rPr>
        <w:t>from</w:t>
      </w:r>
      <w:r>
        <w:rPr>
          <w:spacing w:val="-3"/>
          <w:w w:val="110"/>
        </w:rPr>
        <w:t> </w:t>
      </w:r>
      <w:r>
        <w:rPr>
          <w:w w:val="110"/>
        </w:rPr>
        <w:t>further</w:t>
      </w:r>
      <w:r>
        <w:rPr>
          <w:spacing w:val="-3"/>
          <w:w w:val="110"/>
        </w:rPr>
        <w:t> </w:t>
      </w:r>
      <w:r>
        <w:rPr>
          <w:w w:val="110"/>
        </w:rPr>
        <w:t>consideration.</w:t>
      </w:r>
      <w:r>
        <w:rPr>
          <w:spacing w:val="-3"/>
          <w:w w:val="110"/>
        </w:rPr>
        <w:t> </w:t>
      </w:r>
      <w:r>
        <w:rPr>
          <w:w w:val="110"/>
        </w:rPr>
        <w:t>A</w:t>
      </w:r>
      <w:r>
        <w:rPr>
          <w:spacing w:val="-3"/>
          <w:w w:val="110"/>
        </w:rPr>
        <w:t> </w:t>
      </w:r>
      <w:r>
        <w:rPr>
          <w:w w:val="110"/>
        </w:rPr>
        <w:t>cor- pus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CVSS</w:t>
      </w:r>
      <w:r>
        <w:rPr>
          <w:spacing w:val="-11"/>
          <w:w w:val="110"/>
        </w:rPr>
        <w:t> </w:t>
      </w:r>
      <w:r>
        <w:rPr>
          <w:w w:val="110"/>
        </w:rPr>
        <w:t>V2</w:t>
      </w:r>
      <w:r>
        <w:rPr>
          <w:spacing w:val="-11"/>
          <w:w w:val="110"/>
        </w:rPr>
        <w:t> </w:t>
      </w:r>
      <w:r>
        <w:rPr>
          <w:w w:val="110"/>
        </w:rPr>
        <w:t>reports</w:t>
      </w:r>
      <w:r>
        <w:rPr>
          <w:spacing w:val="-11"/>
          <w:w w:val="110"/>
        </w:rPr>
        <w:t> </w:t>
      </w:r>
      <w:r>
        <w:rPr>
          <w:w w:val="110"/>
        </w:rPr>
        <w:t>is</w:t>
      </w:r>
      <w:r>
        <w:rPr>
          <w:spacing w:val="-11"/>
          <w:w w:val="110"/>
        </w:rPr>
        <w:t> </w:t>
      </w:r>
      <w:r>
        <w:rPr>
          <w:w w:val="110"/>
        </w:rPr>
        <w:t>set</w:t>
      </w:r>
      <w:r>
        <w:rPr>
          <w:spacing w:val="-11"/>
          <w:w w:val="110"/>
        </w:rPr>
        <w:t> </w:t>
      </w:r>
      <w:r>
        <w:rPr>
          <w:w w:val="110"/>
        </w:rPr>
        <w:t>up</w:t>
      </w:r>
      <w:r>
        <w:rPr>
          <w:spacing w:val="-11"/>
          <w:w w:val="110"/>
        </w:rPr>
        <w:t> </w:t>
      </w:r>
      <w:r>
        <w:rPr>
          <w:w w:val="110"/>
        </w:rPr>
        <w:t>by</w:t>
      </w:r>
      <w:r>
        <w:rPr>
          <w:spacing w:val="-11"/>
          <w:w w:val="110"/>
        </w:rPr>
        <w:t> </w:t>
      </w:r>
      <w:r>
        <w:rPr>
          <w:w w:val="110"/>
        </w:rPr>
        <w:t>excluding</w:t>
      </w:r>
      <w:r>
        <w:rPr>
          <w:spacing w:val="-11"/>
          <w:w w:val="110"/>
        </w:rPr>
        <w:t> </w:t>
      </w:r>
      <w:r>
        <w:rPr>
          <w:w w:val="110"/>
        </w:rPr>
        <w:t>reports</w:t>
      </w:r>
      <w:r>
        <w:rPr>
          <w:spacing w:val="-11"/>
          <w:w w:val="110"/>
        </w:rPr>
        <w:t> </w:t>
      </w:r>
      <w:r>
        <w:rPr>
          <w:w w:val="110"/>
        </w:rPr>
        <w:t>that</w:t>
      </w:r>
      <w:r>
        <w:rPr>
          <w:spacing w:val="-11"/>
          <w:w w:val="110"/>
        </w:rPr>
        <w:t> </w:t>
      </w:r>
      <w:r>
        <w:rPr>
          <w:w w:val="110"/>
        </w:rPr>
        <w:t>are</w:t>
      </w:r>
      <w:r>
        <w:rPr>
          <w:spacing w:val="-11"/>
          <w:w w:val="110"/>
        </w:rPr>
        <w:t> </w:t>
      </w:r>
      <w:r>
        <w:rPr>
          <w:w w:val="110"/>
        </w:rPr>
        <w:t>not</w:t>
      </w:r>
      <w:r>
        <w:rPr>
          <w:spacing w:val="-11"/>
          <w:w w:val="110"/>
        </w:rPr>
        <w:t> </w:t>
      </w:r>
      <w:r>
        <w:rPr>
          <w:w w:val="110"/>
        </w:rPr>
        <w:t>scored under</w:t>
      </w:r>
      <w:r>
        <w:rPr>
          <w:spacing w:val="-8"/>
          <w:w w:val="110"/>
        </w:rPr>
        <w:t> </w:t>
      </w:r>
      <w:r>
        <w:rPr>
          <w:w w:val="110"/>
        </w:rPr>
        <w:t>CVSS</w:t>
      </w:r>
      <w:r>
        <w:rPr>
          <w:spacing w:val="-8"/>
          <w:w w:val="110"/>
        </w:rPr>
        <w:t> </w:t>
      </w:r>
      <w:r>
        <w:rPr>
          <w:w w:val="110"/>
        </w:rPr>
        <w:t>V2.</w:t>
      </w:r>
      <w:r>
        <w:rPr>
          <w:spacing w:val="-8"/>
          <w:w w:val="110"/>
        </w:rPr>
        <w:t> </w:t>
      </w:r>
      <w:r>
        <w:rPr>
          <w:w w:val="110"/>
        </w:rPr>
        <w:t>148</w:t>
      </w:r>
      <w:r>
        <w:rPr>
          <w:spacing w:val="-8"/>
          <w:w w:val="110"/>
        </w:rPr>
        <w:t> </w:t>
      </w:r>
      <w:r>
        <w:rPr>
          <w:w w:val="110"/>
        </w:rPr>
        <w:t>803</w:t>
      </w:r>
      <w:r>
        <w:rPr>
          <w:spacing w:val="-8"/>
          <w:w w:val="110"/>
        </w:rPr>
        <w:t> </w:t>
      </w:r>
      <w:r>
        <w:rPr>
          <w:w w:val="110"/>
        </w:rPr>
        <w:t>vulnerability</w:t>
      </w:r>
      <w:r>
        <w:rPr>
          <w:spacing w:val="-8"/>
          <w:w w:val="110"/>
        </w:rPr>
        <w:t> </w:t>
      </w:r>
      <w:r>
        <w:rPr>
          <w:w w:val="110"/>
        </w:rPr>
        <w:t>reports</w:t>
      </w:r>
      <w:r>
        <w:rPr>
          <w:spacing w:val="-8"/>
          <w:w w:val="110"/>
        </w:rPr>
        <w:t> </w:t>
      </w:r>
      <w:r>
        <w:rPr>
          <w:w w:val="110"/>
        </w:rPr>
        <w:t>are</w:t>
      </w:r>
      <w:r>
        <w:rPr>
          <w:spacing w:val="-8"/>
          <w:w w:val="110"/>
        </w:rPr>
        <w:t> </w:t>
      </w:r>
      <w:r>
        <w:rPr>
          <w:w w:val="110"/>
        </w:rPr>
        <w:t>subsequently</w:t>
      </w:r>
      <w:r>
        <w:rPr>
          <w:spacing w:val="-8"/>
          <w:w w:val="110"/>
        </w:rPr>
        <w:t> </w:t>
      </w:r>
      <w:r>
        <w:rPr>
          <w:w w:val="110"/>
        </w:rPr>
        <w:t>filtered out, which are then correlated against trusted sources of data like ICS- </w:t>
      </w:r>
      <w:r>
        <w:rPr>
          <w:spacing w:val="-2"/>
          <w:w w:val="110"/>
        </w:rPr>
        <w:t>CERT(asserted by cybersecurity experts). Manufacturer data sources are </w:t>
      </w:r>
      <w:r>
        <w:rPr>
          <w:w w:val="110"/>
        </w:rPr>
        <w:t>also</w:t>
      </w:r>
      <w:r>
        <w:rPr>
          <w:w w:val="110"/>
        </w:rPr>
        <w:t> used</w:t>
      </w:r>
      <w:r>
        <w:rPr>
          <w:w w:val="110"/>
        </w:rPr>
        <w:t> to</w:t>
      </w:r>
      <w:r>
        <w:rPr>
          <w:w w:val="110"/>
        </w:rPr>
        <w:t> resolve</w:t>
      </w:r>
      <w:r>
        <w:rPr>
          <w:w w:val="110"/>
        </w:rPr>
        <w:t> disparate</w:t>
      </w:r>
      <w:r>
        <w:rPr>
          <w:w w:val="110"/>
        </w:rPr>
        <w:t> scores.</w:t>
      </w:r>
      <w:r>
        <w:rPr>
          <w:w w:val="110"/>
        </w:rPr>
        <w:t> The</w:t>
      </w:r>
      <w:r>
        <w:rPr>
          <w:w w:val="110"/>
        </w:rPr>
        <w:t> proposed</w:t>
      </w:r>
      <w:r>
        <w:rPr>
          <w:w w:val="110"/>
        </w:rPr>
        <w:t> ML</w:t>
      </w:r>
      <w:r>
        <w:rPr>
          <w:w w:val="110"/>
        </w:rPr>
        <w:t> model</w:t>
      </w:r>
      <w:r>
        <w:rPr>
          <w:w w:val="110"/>
        </w:rPr>
        <w:t> uses these</w:t>
      </w:r>
      <w:r>
        <w:rPr>
          <w:spacing w:val="-3"/>
          <w:w w:val="110"/>
        </w:rPr>
        <w:t> </w:t>
      </w:r>
      <w:r>
        <w:rPr>
          <w:w w:val="110"/>
        </w:rPr>
        <w:t>scores</w:t>
      </w:r>
      <w:r>
        <w:rPr>
          <w:spacing w:val="-3"/>
          <w:w w:val="110"/>
        </w:rPr>
        <w:t> </w:t>
      </w:r>
      <w:r>
        <w:rPr>
          <w:w w:val="110"/>
        </w:rPr>
        <w:t>as</w:t>
      </w:r>
      <w:r>
        <w:rPr>
          <w:spacing w:val="-3"/>
          <w:w w:val="110"/>
        </w:rPr>
        <w:t> </w:t>
      </w:r>
      <w:r>
        <w:rPr>
          <w:w w:val="110"/>
        </w:rPr>
        <w:t>ground</w:t>
      </w:r>
      <w:r>
        <w:rPr>
          <w:spacing w:val="-3"/>
          <w:w w:val="110"/>
        </w:rPr>
        <w:t> </w:t>
      </w:r>
      <w:r>
        <w:rPr>
          <w:w w:val="110"/>
        </w:rPr>
        <w:t>truths</w:t>
      </w:r>
      <w:r>
        <w:rPr>
          <w:spacing w:val="-3"/>
          <w:w w:val="110"/>
        </w:rPr>
        <w:t> </w:t>
      </w:r>
      <w:r>
        <w:rPr>
          <w:w w:val="110"/>
        </w:rPr>
        <w:t>for</w:t>
      </w:r>
      <w:r>
        <w:rPr>
          <w:spacing w:val="-3"/>
          <w:w w:val="110"/>
        </w:rPr>
        <w:t> </w:t>
      </w:r>
      <w:r>
        <w:rPr>
          <w:w w:val="110"/>
        </w:rPr>
        <w:t>training</w:t>
      </w:r>
      <w:r>
        <w:rPr>
          <w:spacing w:val="-3"/>
          <w:w w:val="110"/>
        </w:rPr>
        <w:t> </w:t>
      </w:r>
      <w:r>
        <w:rPr>
          <w:w w:val="110"/>
        </w:rPr>
        <w:t>purposes.</w:t>
      </w:r>
      <w:r>
        <w:rPr>
          <w:spacing w:val="-3"/>
          <w:w w:val="110"/>
        </w:rPr>
        <w:t> </w:t>
      </w:r>
      <w:r>
        <w:rPr>
          <w:w w:val="110"/>
        </w:rPr>
        <w:t>Following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same approach,</w:t>
      </w:r>
      <w:r>
        <w:rPr>
          <w:spacing w:val="-3"/>
          <w:w w:val="110"/>
        </w:rPr>
        <w:t> </w:t>
      </w:r>
      <w:r>
        <w:rPr>
          <w:w w:val="110"/>
        </w:rPr>
        <w:t>reports</w:t>
      </w:r>
      <w:r>
        <w:rPr>
          <w:spacing w:val="-3"/>
          <w:w w:val="110"/>
        </w:rPr>
        <w:t> </w:t>
      </w:r>
      <w:r>
        <w:rPr>
          <w:w w:val="110"/>
        </w:rPr>
        <w:t>that</w:t>
      </w:r>
      <w:r>
        <w:rPr>
          <w:spacing w:val="-3"/>
          <w:w w:val="110"/>
        </w:rPr>
        <w:t> </w:t>
      </w:r>
      <w:r>
        <w:rPr>
          <w:w w:val="110"/>
        </w:rPr>
        <w:t>are</w:t>
      </w:r>
      <w:r>
        <w:rPr>
          <w:spacing w:val="-3"/>
          <w:w w:val="110"/>
        </w:rPr>
        <w:t> </w:t>
      </w:r>
      <w:r>
        <w:rPr>
          <w:w w:val="110"/>
        </w:rPr>
        <w:t>not</w:t>
      </w:r>
      <w:r>
        <w:rPr>
          <w:spacing w:val="-3"/>
          <w:w w:val="110"/>
        </w:rPr>
        <w:t> </w:t>
      </w:r>
      <w:r>
        <w:rPr>
          <w:w w:val="110"/>
        </w:rPr>
        <w:t>rated</w:t>
      </w:r>
      <w:r>
        <w:rPr>
          <w:spacing w:val="-3"/>
          <w:w w:val="110"/>
        </w:rPr>
        <w:t> </w:t>
      </w:r>
      <w:r>
        <w:rPr>
          <w:w w:val="110"/>
        </w:rPr>
        <w:t>under</w:t>
      </w:r>
      <w:r>
        <w:rPr>
          <w:spacing w:val="-3"/>
          <w:w w:val="110"/>
        </w:rPr>
        <w:t> </w:t>
      </w:r>
      <w:r>
        <w:rPr>
          <w:w w:val="110"/>
        </w:rPr>
        <w:t>CVSS</w:t>
      </w:r>
      <w:r>
        <w:rPr>
          <w:spacing w:val="-3"/>
          <w:w w:val="110"/>
        </w:rPr>
        <w:t> </w:t>
      </w:r>
      <w:r>
        <w:rPr>
          <w:w w:val="110"/>
        </w:rPr>
        <w:t>V3</w:t>
      </w:r>
      <w:r>
        <w:rPr>
          <w:spacing w:val="-3"/>
          <w:w w:val="110"/>
        </w:rPr>
        <w:t> </w:t>
      </w:r>
      <w:r>
        <w:rPr>
          <w:w w:val="110"/>
        </w:rPr>
        <w:t>are</w:t>
      </w:r>
      <w:r>
        <w:rPr>
          <w:spacing w:val="-3"/>
          <w:w w:val="110"/>
        </w:rPr>
        <w:t> </w:t>
      </w:r>
      <w:r>
        <w:rPr>
          <w:w w:val="110"/>
        </w:rPr>
        <w:t>taken</w:t>
      </w:r>
      <w:r>
        <w:rPr>
          <w:spacing w:val="-3"/>
          <w:w w:val="110"/>
        </w:rPr>
        <w:t> </w:t>
      </w:r>
      <w:r>
        <w:rPr>
          <w:w w:val="110"/>
        </w:rPr>
        <w:t>out</w:t>
      </w:r>
      <w:r>
        <w:rPr>
          <w:spacing w:val="-3"/>
          <w:w w:val="110"/>
        </w:rPr>
        <w:t> </w:t>
      </w:r>
      <w:r>
        <w:rPr>
          <w:w w:val="110"/>
        </w:rPr>
        <w:t>to</w:t>
      </w:r>
      <w:r>
        <w:rPr>
          <w:spacing w:val="-3"/>
          <w:w w:val="110"/>
        </w:rPr>
        <w:t> </w:t>
      </w:r>
      <w:r>
        <w:rPr>
          <w:w w:val="110"/>
        </w:rPr>
        <w:t>set up</w:t>
      </w:r>
      <w:r>
        <w:rPr>
          <w:spacing w:val="-2"/>
          <w:w w:val="110"/>
        </w:rPr>
        <w:t> </w:t>
      </w:r>
      <w:r>
        <w:rPr>
          <w:w w:val="110"/>
        </w:rPr>
        <w:t>75</w:t>
      </w:r>
      <w:r>
        <w:rPr>
          <w:spacing w:val="-2"/>
          <w:w w:val="110"/>
        </w:rPr>
        <w:t> </w:t>
      </w:r>
      <w:r>
        <w:rPr>
          <w:w w:val="110"/>
        </w:rPr>
        <w:t>265</w:t>
      </w:r>
      <w:r>
        <w:rPr>
          <w:spacing w:val="-2"/>
          <w:w w:val="110"/>
        </w:rPr>
        <w:t> </w:t>
      </w:r>
      <w:r>
        <w:rPr>
          <w:w w:val="110"/>
        </w:rPr>
        <w:t>instances</w:t>
      </w:r>
      <w:r>
        <w:rPr>
          <w:spacing w:val="-2"/>
          <w:w w:val="110"/>
        </w:rPr>
        <w:t> </w:t>
      </w:r>
      <w:r>
        <w:rPr>
          <w:w w:val="110"/>
        </w:rPr>
        <w:t>of</w:t>
      </w:r>
      <w:r>
        <w:rPr>
          <w:spacing w:val="-2"/>
          <w:w w:val="110"/>
        </w:rPr>
        <w:t> </w:t>
      </w:r>
      <w:r>
        <w:rPr>
          <w:w w:val="110"/>
        </w:rPr>
        <w:t>CVSS</w:t>
      </w:r>
      <w:r>
        <w:rPr>
          <w:spacing w:val="-2"/>
          <w:w w:val="110"/>
        </w:rPr>
        <w:t> </w:t>
      </w:r>
      <w:r>
        <w:rPr>
          <w:w w:val="110"/>
        </w:rPr>
        <w:t>V3</w:t>
      </w:r>
      <w:r>
        <w:rPr>
          <w:spacing w:val="-2"/>
          <w:w w:val="110"/>
        </w:rPr>
        <w:t> </w:t>
      </w:r>
      <w:r>
        <w:rPr>
          <w:w w:val="110"/>
        </w:rPr>
        <w:t>corpus</w:t>
      </w:r>
      <w:r>
        <w:rPr>
          <w:spacing w:val="-2"/>
          <w:w w:val="110"/>
        </w:rPr>
        <w:t> </w:t>
      </w:r>
      <w:r>
        <w:rPr>
          <w:w w:val="110"/>
        </w:rPr>
        <w:t>data.</w:t>
      </w:r>
      <w:r>
        <w:rPr>
          <w:spacing w:val="-2"/>
          <w:w w:val="110"/>
        </w:rPr>
        <w:t> </w:t>
      </w:r>
      <w:r>
        <w:rPr>
          <w:w w:val="110"/>
        </w:rPr>
        <w:t>CVSS</w:t>
      </w:r>
      <w:r>
        <w:rPr>
          <w:spacing w:val="-2"/>
          <w:w w:val="110"/>
        </w:rPr>
        <w:t> </w:t>
      </w:r>
      <w:r>
        <w:rPr>
          <w:w w:val="110"/>
        </w:rPr>
        <w:t>V3</w:t>
      </w:r>
      <w:r>
        <w:rPr>
          <w:spacing w:val="-2"/>
          <w:w w:val="110"/>
        </w:rPr>
        <w:t> </w:t>
      </w:r>
      <w:r>
        <w:rPr>
          <w:w w:val="110"/>
        </w:rPr>
        <w:t>scored</w:t>
      </w:r>
      <w:r>
        <w:rPr>
          <w:spacing w:val="-2"/>
          <w:w w:val="110"/>
        </w:rPr>
        <w:t> </w:t>
      </w:r>
      <w:r>
        <w:rPr>
          <w:w w:val="110"/>
        </w:rPr>
        <w:t>reports are fewer from 2015 and earlier, with a total of 4 958 reports.</w:t>
      </w:r>
    </w:p>
    <w:p>
      <w:pPr>
        <w:pStyle w:val="BodyText"/>
        <w:spacing w:line="271" w:lineRule="auto"/>
        <w:ind w:left="111" w:right="49" w:firstLine="239"/>
        <w:jc w:val="both"/>
      </w:pPr>
      <w:r>
        <w:rPr>
          <w:w w:val="105"/>
        </w:rPr>
        <w:t>Python</w:t>
      </w:r>
      <w:r>
        <w:rPr>
          <w:w w:val="105"/>
        </w:rPr>
        <w:t> package</w:t>
      </w:r>
      <w:r>
        <w:rPr>
          <w:w w:val="105"/>
        </w:rPr>
        <w:t> </w:t>
      </w:r>
      <w:r>
        <w:rPr>
          <w:i/>
          <w:w w:val="105"/>
        </w:rPr>
        <w:t>pipeline</w:t>
      </w:r>
      <w:r>
        <w:rPr>
          <w:i/>
          <w:w w:val="105"/>
        </w:rPr>
        <w:t> </w:t>
      </w:r>
      <w:r>
        <w:rPr>
          <w:w w:val="105"/>
        </w:rPr>
        <w:t>in</w:t>
      </w:r>
      <w:r>
        <w:rPr>
          <w:w w:val="105"/>
        </w:rPr>
        <w:t> </w:t>
      </w:r>
      <w:r>
        <w:rPr>
          <w:i/>
          <w:w w:val="105"/>
        </w:rPr>
        <w:t>Scikit-learn</w:t>
      </w:r>
      <w:r>
        <w:rPr>
          <w:i/>
          <w:w w:val="105"/>
        </w:rPr>
        <w:t> </w:t>
      </w:r>
      <w:r>
        <w:rPr>
          <w:w w:val="105"/>
        </w:rPr>
        <w:t>library</w:t>
      </w:r>
      <w:r>
        <w:rPr>
          <w:w w:val="105"/>
        </w:rPr>
        <w:t> has</w:t>
      </w:r>
      <w:r>
        <w:rPr>
          <w:w w:val="105"/>
        </w:rPr>
        <w:t> been</w:t>
      </w:r>
      <w:r>
        <w:rPr>
          <w:w w:val="105"/>
        </w:rPr>
        <w:t> used</w:t>
      </w:r>
      <w:r>
        <w:rPr>
          <w:w w:val="105"/>
        </w:rPr>
        <w:t> to implement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machine-learning</w:t>
      </w:r>
      <w:r>
        <w:rPr>
          <w:spacing w:val="40"/>
          <w:w w:val="105"/>
        </w:rPr>
        <w:t> </w:t>
      </w:r>
      <w:r>
        <w:rPr>
          <w:w w:val="105"/>
        </w:rPr>
        <w:t>pipeline</w:t>
      </w:r>
      <w:r>
        <w:rPr>
          <w:spacing w:val="40"/>
          <w:w w:val="105"/>
        </w:rPr>
        <w:t> </w:t>
      </w:r>
      <w:r>
        <w:rPr>
          <w:w w:val="105"/>
        </w:rPr>
        <w:t>including</w:t>
      </w:r>
      <w:r>
        <w:rPr>
          <w:spacing w:val="40"/>
          <w:w w:val="105"/>
        </w:rPr>
        <w:t> </w:t>
      </w:r>
      <w:r>
        <w:rPr>
          <w:w w:val="105"/>
        </w:rPr>
        <w:t>features</w:t>
      </w:r>
      <w:r>
        <w:rPr>
          <w:spacing w:val="40"/>
          <w:w w:val="105"/>
        </w:rPr>
        <w:t> </w:t>
      </w:r>
      <w:r>
        <w:rPr>
          <w:w w:val="105"/>
        </w:rPr>
        <w:t>extrac- tion</w:t>
      </w:r>
      <w:r>
        <w:rPr>
          <w:w w:val="105"/>
        </w:rPr>
        <w:t> and</w:t>
      </w:r>
      <w:r>
        <w:rPr>
          <w:w w:val="105"/>
        </w:rPr>
        <w:t> other</w:t>
      </w:r>
      <w:r>
        <w:rPr>
          <w:w w:val="105"/>
        </w:rPr>
        <w:t> data</w:t>
      </w:r>
      <w:r>
        <w:rPr>
          <w:w w:val="105"/>
        </w:rPr>
        <w:t> processes.</w:t>
      </w:r>
      <w:r>
        <w:rPr>
          <w:w w:val="105"/>
        </w:rPr>
        <w:t> Severity</w:t>
      </w:r>
      <w:r>
        <w:rPr>
          <w:w w:val="105"/>
        </w:rPr>
        <w:t> scores</w:t>
      </w:r>
      <w:r>
        <w:rPr>
          <w:w w:val="105"/>
        </w:rPr>
        <w:t> from</w:t>
      </w:r>
      <w:r>
        <w:rPr>
          <w:w w:val="105"/>
        </w:rPr>
        <w:t> different</w:t>
      </w:r>
      <w:r>
        <w:rPr>
          <w:w w:val="105"/>
        </w:rPr>
        <w:t> CVSS versions</w:t>
      </w:r>
      <w:r>
        <w:rPr>
          <w:w w:val="105"/>
        </w:rPr>
        <w:t> are</w:t>
      </w:r>
      <w:r>
        <w:rPr>
          <w:w w:val="105"/>
        </w:rPr>
        <w:t> thus</w:t>
      </w:r>
      <w:r>
        <w:rPr>
          <w:w w:val="105"/>
        </w:rPr>
        <w:t> transformed</w:t>
      </w:r>
      <w:r>
        <w:rPr>
          <w:w w:val="105"/>
        </w:rPr>
        <w:t> in</w:t>
      </w:r>
      <w:r>
        <w:rPr>
          <w:w w:val="105"/>
        </w:rPr>
        <w:t> a</w:t>
      </w:r>
      <w:r>
        <w:rPr>
          <w:w w:val="105"/>
        </w:rPr>
        <w:t> streamlined</w:t>
      </w:r>
      <w:r>
        <w:rPr>
          <w:w w:val="105"/>
        </w:rPr>
        <w:t> way.</w:t>
      </w:r>
      <w:r>
        <w:rPr>
          <w:w w:val="105"/>
        </w:rPr>
        <w:t> Processing</w:t>
      </w:r>
      <w:r>
        <w:rPr>
          <w:w w:val="105"/>
        </w:rPr>
        <w:t> NVD vulnerability</w:t>
      </w:r>
      <w:r>
        <w:rPr>
          <w:spacing w:val="40"/>
          <w:w w:val="105"/>
        </w:rPr>
        <w:t> </w:t>
      </w:r>
      <w:r>
        <w:rPr>
          <w:w w:val="105"/>
        </w:rPr>
        <w:t>reports’</w:t>
      </w:r>
      <w:r>
        <w:rPr>
          <w:spacing w:val="40"/>
          <w:w w:val="105"/>
        </w:rPr>
        <w:t> </w:t>
      </w:r>
      <w:r>
        <w:rPr>
          <w:w w:val="105"/>
        </w:rPr>
        <w:t>data</w:t>
      </w:r>
      <w:r>
        <w:rPr>
          <w:spacing w:val="40"/>
          <w:w w:val="105"/>
        </w:rPr>
        <w:t> </w:t>
      </w:r>
      <w:r>
        <w:rPr>
          <w:w w:val="105"/>
        </w:rPr>
        <w:t>starts</w:t>
      </w:r>
      <w:r>
        <w:rPr>
          <w:spacing w:val="40"/>
          <w:w w:val="105"/>
        </w:rPr>
        <w:t> </w:t>
      </w:r>
      <w:r>
        <w:rPr>
          <w:w w:val="105"/>
        </w:rPr>
        <w:t>from</w:t>
      </w:r>
      <w:r>
        <w:rPr>
          <w:spacing w:val="40"/>
          <w:w w:val="105"/>
        </w:rPr>
        <w:t> </w:t>
      </w:r>
      <w:r>
        <w:rPr>
          <w:w w:val="105"/>
        </w:rPr>
        <w:t>tokenisation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subsequent feature extractions using </w:t>
      </w:r>
      <w:r>
        <w:rPr>
          <w:i/>
          <w:w w:val="105"/>
        </w:rPr>
        <w:t>CountVectorizer</w:t>
      </w:r>
      <w:r>
        <w:rPr>
          <w:i/>
          <w:w w:val="105"/>
        </w:rPr>
        <w:t> </w:t>
      </w:r>
      <w:r>
        <w:rPr>
          <w:w w:val="105"/>
        </w:rPr>
        <w:t>[</w:t>
      </w:r>
      <w:hyperlink w:history="true" w:anchor="_bookmark65">
        <w:r>
          <w:rPr>
            <w:color w:val="007FAC"/>
            <w:w w:val="105"/>
          </w:rPr>
          <w:t>46</w:t>
        </w:r>
      </w:hyperlink>
      <w:r>
        <w:rPr>
          <w:w w:val="105"/>
        </w:rPr>
        <w:t>] and </w:t>
      </w:r>
      <w:r>
        <w:rPr>
          <w:i/>
          <w:w w:val="105"/>
        </w:rPr>
        <w:t>TdidfTransforer</w:t>
      </w:r>
      <w:r>
        <w:rPr>
          <w:i/>
          <w:w w:val="105"/>
        </w:rPr>
        <w:t> </w:t>
      </w:r>
      <w:r>
        <w:rPr>
          <w:w w:val="105"/>
        </w:rPr>
        <w:t>[</w:t>
      </w:r>
      <w:hyperlink w:history="true" w:anchor="_bookmark66">
        <w:r>
          <w:rPr>
            <w:color w:val="007FAC"/>
            <w:w w:val="105"/>
          </w:rPr>
          <w:t>47</w:t>
        </w:r>
      </w:hyperlink>
      <w:r>
        <w:rPr>
          <w:w w:val="105"/>
        </w:rPr>
        <w:t>] utilities.</w:t>
      </w:r>
      <w:r>
        <w:rPr>
          <w:w w:val="105"/>
        </w:rPr>
        <w:t> Subsequently,</w:t>
      </w:r>
      <w:r>
        <w:rPr>
          <w:w w:val="105"/>
        </w:rPr>
        <w:t> TF–IDF</w:t>
      </w:r>
      <w:r>
        <w:rPr>
          <w:w w:val="105"/>
        </w:rPr>
        <w:t> (referring</w:t>
      </w:r>
      <w:r>
        <w:rPr>
          <w:w w:val="105"/>
        </w:rPr>
        <w:t> to</w:t>
      </w:r>
      <w:r>
        <w:rPr>
          <w:w w:val="105"/>
        </w:rPr>
        <w:t> Term</w:t>
      </w:r>
      <w:r>
        <w:rPr>
          <w:w w:val="105"/>
        </w:rPr>
        <w:t> Frequency–Inverse Document Frequency) values are calculated, to generate a TF–IDF ma-</w:t>
      </w:r>
      <w:r>
        <w:rPr>
          <w:spacing w:val="40"/>
          <w:w w:val="105"/>
        </w:rPr>
        <w:t> </w:t>
      </w:r>
      <w:r>
        <w:rPr>
          <w:w w:val="105"/>
        </w:rPr>
        <w:t>trix from word features. </w:t>
      </w:r>
      <w:r>
        <w:rPr>
          <w:i/>
          <w:w w:val="105"/>
        </w:rPr>
        <w:t>Train_test_split</w:t>
      </w:r>
      <w:r>
        <w:rPr>
          <w:i/>
          <w:w w:val="105"/>
        </w:rPr>
        <w:t> </w:t>
      </w:r>
      <w:r>
        <w:rPr>
          <w:w w:val="105"/>
        </w:rPr>
        <w:t>procedure is used to randomly divide</w:t>
      </w:r>
      <w:r>
        <w:rPr>
          <w:w w:val="105"/>
        </w:rPr>
        <w:t> data</w:t>
      </w:r>
      <w:r>
        <w:rPr>
          <w:w w:val="105"/>
        </w:rPr>
        <w:t> records</w:t>
      </w:r>
      <w:r>
        <w:rPr>
          <w:w w:val="105"/>
        </w:rPr>
        <w:t> into</w:t>
      </w:r>
      <w:r>
        <w:rPr>
          <w:w w:val="105"/>
        </w:rPr>
        <w:t> training</w:t>
      </w:r>
      <w:r>
        <w:rPr>
          <w:w w:val="105"/>
        </w:rPr>
        <w:t> (75%)</w:t>
      </w:r>
      <w:r>
        <w:rPr>
          <w:w w:val="105"/>
        </w:rPr>
        <w:t> and</w:t>
      </w:r>
      <w:r>
        <w:rPr>
          <w:w w:val="105"/>
        </w:rPr>
        <w:t> testing</w:t>
      </w:r>
      <w:r>
        <w:rPr>
          <w:w w:val="105"/>
        </w:rPr>
        <w:t> (25%)</w:t>
      </w:r>
      <w:r>
        <w:rPr>
          <w:w w:val="105"/>
        </w:rPr>
        <w:t> datasets, following a random distribution.</w:t>
      </w:r>
    </w:p>
    <w:p>
      <w:pPr>
        <w:pStyle w:val="BodyText"/>
        <w:spacing w:line="271" w:lineRule="auto"/>
        <w:ind w:left="111" w:right="38" w:firstLine="239"/>
        <w:jc w:val="both"/>
      </w:pPr>
      <w:r>
        <w:rPr>
          <w:spacing w:val="-2"/>
          <w:w w:val="110"/>
        </w:rPr>
        <w:t>Machine learning classifiers classify new vulnerability reports </w:t>
      </w:r>
      <w:r>
        <w:rPr>
          <w:spacing w:val="-2"/>
          <w:w w:val="110"/>
        </w:rPr>
        <w:t>within </w:t>
      </w:r>
      <w:r>
        <w:rPr>
          <w:w w:val="110"/>
        </w:rPr>
        <w:t>predicted severity patterns. The results obtained from our case studies use</w:t>
      </w:r>
      <w:r>
        <w:rPr>
          <w:spacing w:val="-5"/>
          <w:w w:val="110"/>
        </w:rPr>
        <w:t> </w:t>
      </w:r>
      <w:r>
        <w:rPr>
          <w:i/>
          <w:w w:val="110"/>
        </w:rPr>
        <w:t>LogisticRegression</w:t>
      </w:r>
      <w:r>
        <w:rPr>
          <w:i/>
          <w:spacing w:val="-5"/>
          <w:w w:val="110"/>
        </w:rPr>
        <w:t> </w:t>
      </w:r>
      <w:r>
        <w:rPr>
          <w:w w:val="110"/>
        </w:rPr>
        <w:t>(LR)</w:t>
      </w:r>
      <w:r>
        <w:rPr>
          <w:spacing w:val="-5"/>
          <w:w w:val="110"/>
        </w:rPr>
        <w:t> </w:t>
      </w:r>
      <w:r>
        <w:rPr>
          <w:w w:val="110"/>
        </w:rPr>
        <w:t>classifier,</w:t>
      </w:r>
      <w:r>
        <w:rPr>
          <w:spacing w:val="-5"/>
          <w:w w:val="110"/>
        </w:rPr>
        <w:t> </w:t>
      </w:r>
      <w:r>
        <w:rPr>
          <w:w w:val="110"/>
        </w:rPr>
        <w:t>besides</w:t>
      </w:r>
      <w:r>
        <w:rPr>
          <w:spacing w:val="-5"/>
          <w:w w:val="110"/>
        </w:rPr>
        <w:t> </w:t>
      </w:r>
      <w:r>
        <w:rPr>
          <w:w w:val="110"/>
        </w:rPr>
        <w:t>a</w:t>
      </w:r>
      <w:r>
        <w:rPr>
          <w:spacing w:val="-5"/>
          <w:w w:val="110"/>
        </w:rPr>
        <w:t> </w:t>
      </w:r>
      <w:r>
        <w:rPr>
          <w:w w:val="110"/>
        </w:rPr>
        <w:t>5-fold</w:t>
      </w:r>
      <w:r>
        <w:rPr>
          <w:spacing w:val="-5"/>
          <w:w w:val="110"/>
        </w:rPr>
        <w:t> </w:t>
      </w:r>
      <w:r>
        <w:rPr>
          <w:w w:val="110"/>
        </w:rPr>
        <w:t>stratified</w:t>
      </w:r>
      <w:r>
        <w:rPr>
          <w:spacing w:val="-5"/>
          <w:w w:val="110"/>
        </w:rPr>
        <w:t> </w:t>
      </w:r>
      <w:r>
        <w:rPr>
          <w:w w:val="110"/>
        </w:rPr>
        <w:t>cross- validation</w:t>
      </w:r>
      <w:r>
        <w:rPr>
          <w:w w:val="110"/>
        </w:rPr>
        <w:t> applied</w:t>
      </w:r>
      <w:r>
        <w:rPr>
          <w:w w:val="110"/>
        </w:rPr>
        <w:t> to</w:t>
      </w:r>
      <w:r>
        <w:rPr>
          <w:w w:val="110"/>
        </w:rPr>
        <w:t> the</w:t>
      </w:r>
      <w:r>
        <w:rPr>
          <w:w w:val="110"/>
        </w:rPr>
        <w:t> CVSS</w:t>
      </w:r>
      <w:r>
        <w:rPr>
          <w:w w:val="110"/>
        </w:rPr>
        <w:t> training</w:t>
      </w:r>
      <w:r>
        <w:rPr>
          <w:w w:val="110"/>
        </w:rPr>
        <w:t> dataset</w:t>
      </w:r>
      <w:r>
        <w:rPr>
          <w:w w:val="110"/>
        </w:rPr>
        <w:t> to</w:t>
      </w:r>
      <w:r>
        <w:rPr>
          <w:w w:val="110"/>
        </w:rPr>
        <w:t> reduce</w:t>
      </w:r>
      <w:r>
        <w:rPr>
          <w:w w:val="110"/>
        </w:rPr>
        <w:t> overfitting occurrences.</w:t>
      </w:r>
      <w:r>
        <w:rPr>
          <w:w w:val="110"/>
        </w:rPr>
        <w:t> CVSS</w:t>
      </w:r>
      <w:r>
        <w:rPr>
          <w:w w:val="110"/>
        </w:rPr>
        <w:t> classifier</w:t>
      </w:r>
      <w:r>
        <w:rPr>
          <w:w w:val="110"/>
        </w:rPr>
        <w:t> prediction</w:t>
      </w:r>
      <w:r>
        <w:rPr>
          <w:w w:val="110"/>
        </w:rPr>
        <w:t> performances</w:t>
      </w:r>
      <w:r>
        <w:rPr>
          <w:w w:val="110"/>
        </w:rPr>
        <w:t> for</w:t>
      </w:r>
      <w:r>
        <w:rPr>
          <w:w w:val="110"/>
        </w:rPr>
        <w:t> the</w:t>
      </w:r>
      <w:r>
        <w:rPr>
          <w:w w:val="110"/>
        </w:rPr>
        <w:t> testing datasets</w:t>
      </w:r>
      <w:r>
        <w:rPr>
          <w:spacing w:val="-7"/>
          <w:w w:val="110"/>
        </w:rPr>
        <w:t> </w:t>
      </w:r>
      <w:r>
        <w:rPr>
          <w:w w:val="110"/>
        </w:rPr>
        <w:t>are</w:t>
      </w:r>
      <w:r>
        <w:rPr>
          <w:spacing w:val="-8"/>
          <w:w w:val="110"/>
        </w:rPr>
        <w:t> </w:t>
      </w:r>
      <w:r>
        <w:rPr>
          <w:w w:val="110"/>
        </w:rPr>
        <w:t>illustrated</w:t>
      </w:r>
      <w:r>
        <w:rPr>
          <w:spacing w:val="-7"/>
          <w:w w:val="110"/>
        </w:rPr>
        <w:t> </w:t>
      </w:r>
      <w:r>
        <w:rPr>
          <w:w w:val="110"/>
        </w:rPr>
        <w:t>in</w:t>
      </w:r>
      <w:r>
        <w:rPr>
          <w:spacing w:val="-8"/>
          <w:w w:val="110"/>
        </w:rPr>
        <w:t> </w:t>
      </w:r>
      <w:hyperlink w:history="true" w:anchor="_bookmark12">
        <w:r>
          <w:rPr>
            <w:color w:val="007FAC"/>
            <w:w w:val="110"/>
          </w:rPr>
          <w:t>Table</w:t>
        </w:r>
      </w:hyperlink>
      <w:r>
        <w:rPr>
          <w:color w:val="007FAC"/>
          <w:spacing w:val="-8"/>
          <w:w w:val="110"/>
        </w:rPr>
        <w:t> </w:t>
      </w:r>
      <w:hyperlink w:history="true" w:anchor="_bookmark12">
        <w:r>
          <w:rPr>
            <w:color w:val="007FAC"/>
            <w:w w:val="110"/>
          </w:rPr>
          <w:t>1</w:t>
        </w:r>
      </w:hyperlink>
      <w:r>
        <w:rPr>
          <w:w w:val="110"/>
        </w:rPr>
        <w:t>.</w:t>
      </w:r>
      <w:r>
        <w:rPr>
          <w:spacing w:val="-7"/>
          <w:w w:val="110"/>
        </w:rPr>
        <w:t> </w:t>
      </w:r>
      <w:r>
        <w:rPr>
          <w:w w:val="110"/>
        </w:rPr>
        <w:t>CVSS</w:t>
      </w:r>
      <w:r>
        <w:rPr>
          <w:spacing w:val="-8"/>
          <w:w w:val="110"/>
        </w:rPr>
        <w:t> </w:t>
      </w:r>
      <w:r>
        <w:rPr>
          <w:w w:val="110"/>
        </w:rPr>
        <w:t>V3</w:t>
      </w:r>
      <w:r>
        <w:rPr>
          <w:spacing w:val="-7"/>
          <w:w w:val="110"/>
        </w:rPr>
        <w:t> </w:t>
      </w:r>
      <w:r>
        <w:rPr>
          <w:w w:val="110"/>
        </w:rPr>
        <w:t>metric</w:t>
      </w:r>
      <w:r>
        <w:rPr>
          <w:spacing w:val="-8"/>
          <w:w w:val="110"/>
        </w:rPr>
        <w:t> </w:t>
      </w:r>
      <w:r>
        <w:rPr>
          <w:w w:val="110"/>
        </w:rPr>
        <w:t>classifications</w:t>
      </w:r>
      <w:r>
        <w:rPr>
          <w:spacing w:val="-7"/>
          <w:w w:val="110"/>
        </w:rPr>
        <w:t> </w:t>
      </w:r>
      <w:r>
        <w:rPr>
          <w:w w:val="110"/>
        </w:rPr>
        <w:t>reach an</w:t>
      </w:r>
      <w:r>
        <w:rPr>
          <w:w w:val="110"/>
        </w:rPr>
        <w:t> overall</w:t>
      </w:r>
      <w:r>
        <w:rPr>
          <w:w w:val="110"/>
        </w:rPr>
        <w:t> higher</w:t>
      </w:r>
      <w:r>
        <w:rPr>
          <w:w w:val="110"/>
        </w:rPr>
        <w:t> performance</w:t>
      </w:r>
      <w:r>
        <w:rPr>
          <w:w w:val="110"/>
        </w:rPr>
        <w:t> than</w:t>
      </w:r>
      <w:r>
        <w:rPr>
          <w:w w:val="110"/>
        </w:rPr>
        <w:t> CVSS</w:t>
      </w:r>
      <w:r>
        <w:rPr>
          <w:w w:val="110"/>
        </w:rPr>
        <w:t> V2</w:t>
      </w:r>
      <w:r>
        <w:rPr>
          <w:w w:val="110"/>
        </w:rPr>
        <w:t> counterparts.</w:t>
      </w:r>
      <w:r>
        <w:rPr>
          <w:w w:val="110"/>
        </w:rPr>
        <w:t> However, the larger set of metrics offsets the CVSS V3 error rate.</w:t>
      </w:r>
    </w:p>
    <w:p>
      <w:pPr>
        <w:pStyle w:val="BodyText"/>
        <w:spacing w:line="271" w:lineRule="auto"/>
        <w:ind w:left="111" w:right="49" w:firstLine="239"/>
        <w:jc w:val="both"/>
      </w:pPr>
      <w:r>
        <w:rPr>
          <w:w w:val="110"/>
        </w:rPr>
        <w:t>The outcomes assure satisfactory performances when contrasted </w:t>
      </w:r>
      <w:r>
        <w:rPr>
          <w:w w:val="110"/>
        </w:rPr>
        <w:t>to closely</w:t>
      </w:r>
      <w:r>
        <w:rPr>
          <w:w w:val="110"/>
        </w:rPr>
        <w:t> related</w:t>
      </w:r>
      <w:r>
        <w:rPr>
          <w:w w:val="110"/>
        </w:rPr>
        <w:t> CVSS</w:t>
      </w:r>
      <w:r>
        <w:rPr>
          <w:w w:val="110"/>
        </w:rPr>
        <w:t> classification</w:t>
      </w:r>
      <w:r>
        <w:rPr>
          <w:w w:val="110"/>
        </w:rPr>
        <w:t> researches</w:t>
      </w:r>
      <w:r>
        <w:rPr>
          <w:w w:val="110"/>
        </w:rPr>
        <w:t> from</w:t>
      </w:r>
      <w:r>
        <w:rPr>
          <w:w w:val="110"/>
        </w:rPr>
        <w:t> Gawron</w:t>
      </w:r>
      <w:r>
        <w:rPr>
          <w:w w:val="110"/>
        </w:rPr>
        <w:t> et</w:t>
      </w:r>
      <w:r>
        <w:rPr>
          <w:w w:val="110"/>
        </w:rPr>
        <w:t> al.</w:t>
      </w:r>
      <w:r>
        <w:rPr>
          <w:w w:val="110"/>
        </w:rPr>
        <w:t> [</w:t>
      </w:r>
      <w:hyperlink w:history="true" w:anchor="_bookmark28">
        <w:r>
          <w:rPr>
            <w:color w:val="007FAC"/>
            <w:w w:val="110"/>
          </w:rPr>
          <w:t>9</w:t>
        </w:r>
      </w:hyperlink>
      <w:r>
        <w:rPr>
          <w:w w:val="110"/>
        </w:rPr>
        <w:t>] as</w:t>
      </w:r>
      <w:r>
        <w:rPr>
          <w:spacing w:val="3"/>
          <w:w w:val="110"/>
        </w:rPr>
        <w:t> </w:t>
      </w:r>
      <w:r>
        <w:rPr>
          <w:w w:val="110"/>
        </w:rPr>
        <w:t>well</w:t>
      </w:r>
      <w:r>
        <w:rPr>
          <w:spacing w:val="3"/>
          <w:w w:val="110"/>
        </w:rPr>
        <w:t> </w:t>
      </w:r>
      <w:r>
        <w:rPr>
          <w:w w:val="110"/>
        </w:rPr>
        <w:t>as</w:t>
      </w:r>
      <w:r>
        <w:rPr>
          <w:spacing w:val="3"/>
          <w:w w:val="110"/>
        </w:rPr>
        <w:t> </w:t>
      </w:r>
      <w:r>
        <w:rPr>
          <w:w w:val="110"/>
        </w:rPr>
        <w:t>Yamamoto</w:t>
      </w:r>
      <w:r>
        <w:rPr>
          <w:spacing w:val="3"/>
          <w:w w:val="110"/>
        </w:rPr>
        <w:t> </w:t>
      </w:r>
      <w:r>
        <w:rPr>
          <w:w w:val="110"/>
        </w:rPr>
        <w:t>et</w:t>
      </w:r>
      <w:r>
        <w:rPr>
          <w:spacing w:val="3"/>
          <w:w w:val="110"/>
        </w:rPr>
        <w:t> </w:t>
      </w:r>
      <w:r>
        <w:rPr>
          <w:w w:val="110"/>
        </w:rPr>
        <w:t>al.</w:t>
      </w:r>
      <w:r>
        <w:rPr>
          <w:spacing w:val="3"/>
          <w:w w:val="110"/>
        </w:rPr>
        <w:t> </w:t>
      </w:r>
      <w:r>
        <w:rPr>
          <w:w w:val="110"/>
        </w:rPr>
        <w:t>[</w:t>
      </w:r>
      <w:hyperlink w:history="true" w:anchor="_bookmark48">
        <w:r>
          <w:rPr>
            <w:color w:val="007FAC"/>
            <w:w w:val="110"/>
          </w:rPr>
          <w:t>29</w:t>
        </w:r>
      </w:hyperlink>
      <w:r>
        <w:rPr>
          <w:w w:val="110"/>
        </w:rPr>
        <w:t>].</w:t>
      </w:r>
      <w:r>
        <w:rPr>
          <w:spacing w:val="3"/>
          <w:w w:val="110"/>
        </w:rPr>
        <w:t> </w:t>
      </w:r>
      <w:r>
        <w:rPr>
          <w:w w:val="110"/>
        </w:rPr>
        <w:t>Gawron</w:t>
      </w:r>
      <w:r>
        <w:rPr>
          <w:spacing w:val="3"/>
          <w:w w:val="110"/>
        </w:rPr>
        <w:t> </w:t>
      </w:r>
      <w:r>
        <w:rPr>
          <w:w w:val="110"/>
        </w:rPr>
        <w:t>et</w:t>
      </w:r>
      <w:r>
        <w:rPr>
          <w:spacing w:val="3"/>
          <w:w w:val="110"/>
        </w:rPr>
        <w:t> </w:t>
      </w:r>
      <w:r>
        <w:rPr>
          <w:w w:val="110"/>
        </w:rPr>
        <w:t>al.</w:t>
      </w:r>
      <w:r>
        <w:rPr>
          <w:spacing w:val="3"/>
          <w:w w:val="110"/>
        </w:rPr>
        <w:t> </w:t>
      </w:r>
      <w:r>
        <w:rPr>
          <w:w w:val="110"/>
        </w:rPr>
        <w:t>apply</w:t>
      </w:r>
      <w:r>
        <w:rPr>
          <w:spacing w:val="3"/>
          <w:w w:val="110"/>
        </w:rPr>
        <w:t> </w:t>
      </w:r>
      <w:r>
        <w:rPr>
          <w:w w:val="110"/>
        </w:rPr>
        <w:t>Naive</w:t>
      </w:r>
      <w:r>
        <w:rPr>
          <w:spacing w:val="3"/>
          <w:w w:val="110"/>
        </w:rPr>
        <w:t> </w:t>
      </w:r>
      <w:r>
        <w:rPr>
          <w:w w:val="110"/>
        </w:rPr>
        <w:t>Bayes</w:t>
      </w:r>
      <w:r>
        <w:rPr>
          <w:spacing w:val="4"/>
          <w:w w:val="110"/>
        </w:rPr>
        <w:t> </w:t>
      </w:r>
      <w:r>
        <w:rPr>
          <w:spacing w:val="-5"/>
          <w:w w:val="110"/>
        </w:rPr>
        <w:t>and</w:t>
      </w:r>
    </w:p>
    <w:p>
      <w:pPr>
        <w:pStyle w:val="BodyText"/>
        <w:spacing w:line="290" w:lineRule="auto" w:before="91"/>
        <w:ind w:left="111" w:right="109"/>
        <w:jc w:val="both"/>
      </w:pPr>
      <w:r>
        <w:rPr/>
        <w:br w:type="column"/>
      </w:r>
      <w:r>
        <w:rPr>
          <w:w w:val="110"/>
        </w:rPr>
        <w:t>Neural Networks algorithms onto CVE vulnerability reports </w:t>
      </w:r>
      <w:r>
        <w:rPr>
          <w:w w:val="110"/>
        </w:rPr>
        <w:t>published before</w:t>
      </w:r>
      <w:r>
        <w:rPr>
          <w:spacing w:val="-2"/>
          <w:w w:val="110"/>
        </w:rPr>
        <w:t> </w:t>
      </w:r>
      <w:r>
        <w:rPr>
          <w:w w:val="110"/>
        </w:rPr>
        <w:t>and</w:t>
      </w:r>
      <w:r>
        <w:rPr>
          <w:spacing w:val="-2"/>
          <w:w w:val="110"/>
        </w:rPr>
        <w:t> </w:t>
      </w:r>
      <w:r>
        <w:rPr>
          <w:w w:val="110"/>
        </w:rPr>
        <w:t>within</w:t>
      </w:r>
      <w:r>
        <w:rPr>
          <w:spacing w:val="-2"/>
          <w:w w:val="110"/>
        </w:rPr>
        <w:t> </w:t>
      </w:r>
      <w:r>
        <w:rPr>
          <w:w w:val="110"/>
        </w:rPr>
        <w:t>2016</w:t>
      </w:r>
      <w:r>
        <w:rPr>
          <w:spacing w:val="-2"/>
          <w:w w:val="110"/>
        </w:rPr>
        <w:t> </w:t>
      </w:r>
      <w:r>
        <w:rPr>
          <w:w w:val="110"/>
        </w:rPr>
        <w:t>to</w:t>
      </w:r>
      <w:r>
        <w:rPr>
          <w:spacing w:val="-2"/>
          <w:w w:val="110"/>
        </w:rPr>
        <w:t> </w:t>
      </w:r>
      <w:r>
        <w:rPr>
          <w:w w:val="110"/>
        </w:rPr>
        <w:t>train</w:t>
      </w:r>
      <w:r>
        <w:rPr>
          <w:spacing w:val="-2"/>
          <w:w w:val="110"/>
        </w:rPr>
        <w:t> </w:t>
      </w:r>
      <w:r>
        <w:rPr>
          <w:w w:val="110"/>
        </w:rPr>
        <w:t>CVSS</w:t>
      </w:r>
      <w:r>
        <w:rPr>
          <w:spacing w:val="-2"/>
          <w:w w:val="110"/>
        </w:rPr>
        <w:t> </w:t>
      </w:r>
      <w:r>
        <w:rPr>
          <w:w w:val="110"/>
        </w:rPr>
        <w:t>version</w:t>
      </w:r>
      <w:r>
        <w:rPr>
          <w:spacing w:val="-2"/>
          <w:w w:val="110"/>
        </w:rPr>
        <w:t> </w:t>
      </w:r>
      <w:r>
        <w:rPr>
          <w:w w:val="110"/>
        </w:rPr>
        <w:t>3</w:t>
      </w:r>
      <w:r>
        <w:rPr>
          <w:spacing w:val="-2"/>
          <w:w w:val="110"/>
        </w:rPr>
        <w:t> </w:t>
      </w:r>
      <w:r>
        <w:rPr>
          <w:w w:val="110"/>
        </w:rPr>
        <w:t>classifiers.</w:t>
      </w:r>
      <w:r>
        <w:rPr>
          <w:spacing w:val="-2"/>
          <w:w w:val="110"/>
        </w:rPr>
        <w:t> </w:t>
      </w:r>
      <w:r>
        <w:rPr>
          <w:w w:val="110"/>
        </w:rPr>
        <w:t>Their</w:t>
      </w:r>
      <w:r>
        <w:rPr>
          <w:spacing w:val="-2"/>
          <w:w w:val="110"/>
        </w:rPr>
        <w:t> </w:t>
      </w:r>
      <w:r>
        <w:rPr>
          <w:w w:val="110"/>
        </w:rPr>
        <w:t>train- ing</w:t>
      </w:r>
      <w:r>
        <w:rPr>
          <w:w w:val="110"/>
        </w:rPr>
        <w:t> dataset</w:t>
      </w:r>
      <w:r>
        <w:rPr>
          <w:w w:val="110"/>
        </w:rPr>
        <w:t> is</w:t>
      </w:r>
      <w:r>
        <w:rPr>
          <w:w w:val="110"/>
        </w:rPr>
        <w:t> adjusted</w:t>
      </w:r>
      <w:r>
        <w:rPr>
          <w:w w:val="110"/>
        </w:rPr>
        <w:t> to</w:t>
      </w:r>
      <w:r>
        <w:rPr>
          <w:w w:val="110"/>
        </w:rPr>
        <w:t> uneven</w:t>
      </w:r>
      <w:r>
        <w:rPr>
          <w:w w:val="110"/>
        </w:rPr>
        <w:t> the</w:t>
      </w:r>
      <w:r>
        <w:rPr>
          <w:w w:val="110"/>
        </w:rPr>
        <w:t> influence</w:t>
      </w:r>
      <w:r>
        <w:rPr>
          <w:w w:val="110"/>
        </w:rPr>
        <w:t> from</w:t>
      </w:r>
      <w:r>
        <w:rPr>
          <w:w w:val="110"/>
        </w:rPr>
        <w:t> data</w:t>
      </w:r>
      <w:r>
        <w:rPr>
          <w:w w:val="110"/>
        </w:rPr>
        <w:t> imbalance. The</w:t>
      </w:r>
      <w:r>
        <w:rPr>
          <w:spacing w:val="21"/>
          <w:w w:val="110"/>
        </w:rPr>
        <w:t> </w:t>
      </w:r>
      <w:r>
        <w:rPr>
          <w:w w:val="110"/>
        </w:rPr>
        <w:t>performance</w:t>
      </w:r>
      <w:r>
        <w:rPr>
          <w:spacing w:val="21"/>
          <w:w w:val="110"/>
        </w:rPr>
        <w:t> </w:t>
      </w:r>
      <w:r>
        <w:rPr>
          <w:w w:val="110"/>
        </w:rPr>
        <w:t>of</w:t>
      </w:r>
      <w:r>
        <w:rPr>
          <w:spacing w:val="21"/>
          <w:w w:val="110"/>
        </w:rPr>
        <w:t> </w:t>
      </w:r>
      <w:r>
        <w:rPr>
          <w:w w:val="110"/>
        </w:rPr>
        <w:t>the</w:t>
      </w:r>
      <w:r>
        <w:rPr>
          <w:spacing w:val="21"/>
          <w:w w:val="110"/>
        </w:rPr>
        <w:t> </w:t>
      </w:r>
      <w:r>
        <w:rPr>
          <w:w w:val="110"/>
        </w:rPr>
        <w:t>model</w:t>
      </w:r>
      <w:r>
        <w:rPr>
          <w:spacing w:val="21"/>
          <w:w w:val="110"/>
        </w:rPr>
        <w:t> </w:t>
      </w:r>
      <w:r>
        <w:rPr>
          <w:w w:val="110"/>
        </w:rPr>
        <w:t>proposed</w:t>
      </w:r>
      <w:r>
        <w:rPr>
          <w:spacing w:val="21"/>
          <w:w w:val="110"/>
        </w:rPr>
        <w:t> </w:t>
      </w:r>
      <w:r>
        <w:rPr>
          <w:w w:val="110"/>
        </w:rPr>
        <w:t>by</w:t>
      </w:r>
      <w:r>
        <w:rPr>
          <w:spacing w:val="21"/>
          <w:w w:val="110"/>
        </w:rPr>
        <w:t> </w:t>
      </w:r>
      <w:r>
        <w:rPr>
          <w:w w:val="110"/>
        </w:rPr>
        <w:t>Gawron</w:t>
      </w:r>
      <w:r>
        <w:rPr>
          <w:spacing w:val="21"/>
          <w:w w:val="110"/>
        </w:rPr>
        <w:t> </w:t>
      </w:r>
      <w:r>
        <w:rPr>
          <w:w w:val="110"/>
        </w:rPr>
        <w:t>et</w:t>
      </w:r>
      <w:r>
        <w:rPr>
          <w:spacing w:val="21"/>
          <w:w w:val="110"/>
        </w:rPr>
        <w:t> </w:t>
      </w:r>
      <w:r>
        <w:rPr>
          <w:w w:val="110"/>
        </w:rPr>
        <w:t>al.</w:t>
      </w:r>
      <w:r>
        <w:rPr>
          <w:spacing w:val="21"/>
          <w:w w:val="110"/>
        </w:rPr>
        <w:t> </w:t>
      </w:r>
      <w:r>
        <w:rPr>
          <w:w w:val="110"/>
        </w:rPr>
        <w:t>uses</w:t>
      </w:r>
      <w:r>
        <w:rPr>
          <w:spacing w:val="21"/>
          <w:w w:val="110"/>
        </w:rPr>
        <w:t> </w:t>
      </w:r>
      <w:r>
        <w:rPr>
          <w:w w:val="110"/>
        </w:rPr>
        <w:t>only an accuracy metric, that may not adequately capture unbalanced clas- sification</w:t>
      </w:r>
      <w:r>
        <w:rPr>
          <w:w w:val="110"/>
        </w:rPr>
        <w:t> instances.</w:t>
      </w:r>
      <w:r>
        <w:rPr>
          <w:w w:val="110"/>
        </w:rPr>
        <w:t> Nevertheless,</w:t>
      </w:r>
      <w:r>
        <w:rPr>
          <w:w w:val="110"/>
        </w:rPr>
        <w:t> our</w:t>
      </w:r>
      <w:r>
        <w:rPr>
          <w:w w:val="110"/>
        </w:rPr>
        <w:t> accuracy</w:t>
      </w:r>
      <w:r>
        <w:rPr>
          <w:w w:val="110"/>
        </w:rPr>
        <w:t> is</w:t>
      </w:r>
      <w:r>
        <w:rPr>
          <w:w w:val="110"/>
        </w:rPr>
        <w:t> higher</w:t>
      </w:r>
      <w:r>
        <w:rPr>
          <w:w w:val="110"/>
        </w:rPr>
        <w:t> on</w:t>
      </w:r>
      <w:r>
        <w:rPr>
          <w:w w:val="110"/>
        </w:rPr>
        <w:t> average. For</w:t>
      </w:r>
      <w:r>
        <w:rPr>
          <w:spacing w:val="-1"/>
          <w:w w:val="110"/>
        </w:rPr>
        <w:t> </w:t>
      </w:r>
      <w:r>
        <w:rPr>
          <w:w w:val="110"/>
        </w:rPr>
        <w:t>example,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accuracy</w:t>
      </w:r>
      <w:r>
        <w:rPr>
          <w:spacing w:val="-1"/>
          <w:w w:val="110"/>
        </w:rPr>
        <w:t> </w:t>
      </w:r>
      <w:r>
        <w:rPr>
          <w:w w:val="110"/>
        </w:rPr>
        <w:t>for</w:t>
      </w:r>
      <w:r>
        <w:rPr>
          <w:spacing w:val="-1"/>
          <w:w w:val="110"/>
        </w:rPr>
        <w:t> </w:t>
      </w:r>
      <w:r>
        <w:rPr>
          <w:w w:val="110"/>
        </w:rPr>
        <w:t>Attack</w:t>
      </w:r>
      <w:r>
        <w:rPr>
          <w:spacing w:val="-1"/>
          <w:w w:val="110"/>
        </w:rPr>
        <w:t> </w:t>
      </w:r>
      <w:r>
        <w:rPr>
          <w:w w:val="110"/>
        </w:rPr>
        <w:t>Vector</w:t>
      </w:r>
      <w:r>
        <w:rPr>
          <w:spacing w:val="-1"/>
          <w:w w:val="110"/>
        </w:rPr>
        <w:t> </w:t>
      </w:r>
      <w:r>
        <w:rPr>
          <w:w w:val="110"/>
        </w:rPr>
        <w:t>classifier</w:t>
      </w:r>
      <w:r>
        <w:rPr>
          <w:spacing w:val="-1"/>
          <w:w w:val="110"/>
        </w:rPr>
        <w:t> </w:t>
      </w:r>
      <w:r>
        <w:rPr>
          <w:w w:val="110"/>
        </w:rPr>
        <w:t>is</w:t>
      </w:r>
      <w:r>
        <w:rPr>
          <w:spacing w:val="-1"/>
          <w:w w:val="110"/>
        </w:rPr>
        <w:t> </w:t>
      </w:r>
      <w:r>
        <w:rPr>
          <w:w w:val="110"/>
        </w:rPr>
        <w:t>90.36%</w:t>
      </w:r>
      <w:r>
        <w:rPr>
          <w:spacing w:val="-1"/>
          <w:w w:val="110"/>
        </w:rPr>
        <w:t> </w:t>
      </w:r>
      <w:r>
        <w:rPr>
          <w:w w:val="110"/>
        </w:rPr>
        <w:t>when using</w:t>
      </w:r>
      <w:r>
        <w:rPr>
          <w:w w:val="110"/>
        </w:rPr>
        <w:t> only</w:t>
      </w:r>
      <w:r>
        <w:rPr>
          <w:w w:val="110"/>
        </w:rPr>
        <w:t> NVD</w:t>
      </w:r>
      <w:r>
        <w:rPr>
          <w:w w:val="110"/>
        </w:rPr>
        <w:t> vulnerability</w:t>
      </w:r>
      <w:r>
        <w:rPr>
          <w:w w:val="110"/>
        </w:rPr>
        <w:t> entries,</w:t>
      </w:r>
      <w:r>
        <w:rPr>
          <w:w w:val="110"/>
        </w:rPr>
        <w:t> or</w:t>
      </w:r>
      <w:r>
        <w:rPr>
          <w:w w:val="110"/>
        </w:rPr>
        <w:t> 93.68%</w:t>
      </w:r>
      <w:r>
        <w:rPr>
          <w:w w:val="110"/>
        </w:rPr>
        <w:t> when</w:t>
      </w:r>
      <w:r>
        <w:rPr>
          <w:w w:val="110"/>
        </w:rPr>
        <w:t> using</w:t>
      </w:r>
      <w:r>
        <w:rPr>
          <w:w w:val="110"/>
        </w:rPr>
        <w:t> both NVD</w:t>
      </w:r>
      <w:r>
        <w:rPr>
          <w:spacing w:val="-11"/>
          <w:w w:val="110"/>
        </w:rPr>
        <w:t> </w:t>
      </w:r>
      <w:r>
        <w:rPr>
          <w:w w:val="110"/>
        </w:rPr>
        <w:t>and</w:t>
      </w:r>
      <w:r>
        <w:rPr>
          <w:spacing w:val="-11"/>
          <w:w w:val="110"/>
        </w:rPr>
        <w:t> </w:t>
      </w:r>
      <w:r>
        <w:rPr>
          <w:w w:val="110"/>
        </w:rPr>
        <w:t>SecurityFocus</w:t>
      </w:r>
      <w:r>
        <w:rPr>
          <w:spacing w:val="-11"/>
          <w:w w:val="110"/>
        </w:rPr>
        <w:t> </w:t>
      </w:r>
      <w:r>
        <w:rPr>
          <w:w w:val="110"/>
        </w:rPr>
        <w:t>entries.</w:t>
      </w:r>
      <w:r>
        <w:rPr>
          <w:spacing w:val="-11"/>
          <w:w w:val="110"/>
        </w:rPr>
        <w:t> </w:t>
      </w:r>
      <w:r>
        <w:rPr>
          <w:w w:val="110"/>
        </w:rPr>
        <w:t>In</w:t>
      </w:r>
      <w:r>
        <w:rPr>
          <w:spacing w:val="-11"/>
          <w:w w:val="110"/>
        </w:rPr>
        <w:t> </w:t>
      </w:r>
      <w:r>
        <w:rPr>
          <w:w w:val="110"/>
        </w:rPr>
        <w:t>comparison,</w:t>
      </w:r>
      <w:r>
        <w:rPr>
          <w:spacing w:val="-11"/>
          <w:w w:val="110"/>
        </w:rPr>
        <w:t> </w:t>
      </w:r>
      <w:r>
        <w:rPr>
          <w:w w:val="110"/>
        </w:rPr>
        <w:t>Attack</w:t>
      </w:r>
      <w:r>
        <w:rPr>
          <w:spacing w:val="-11"/>
          <w:w w:val="110"/>
        </w:rPr>
        <w:t> </w:t>
      </w:r>
      <w:r>
        <w:rPr>
          <w:w w:val="110"/>
        </w:rPr>
        <w:t>Vector</w:t>
      </w:r>
      <w:r>
        <w:rPr>
          <w:spacing w:val="-11"/>
          <w:w w:val="110"/>
        </w:rPr>
        <w:t> </w:t>
      </w:r>
      <w:r>
        <w:rPr>
          <w:w w:val="110"/>
        </w:rPr>
        <w:t>classifier based</w:t>
      </w:r>
      <w:r>
        <w:rPr>
          <w:w w:val="110"/>
        </w:rPr>
        <w:t> on</w:t>
      </w:r>
      <w:r>
        <w:rPr>
          <w:w w:val="110"/>
        </w:rPr>
        <w:t> Neural</w:t>
      </w:r>
      <w:r>
        <w:rPr>
          <w:w w:val="110"/>
        </w:rPr>
        <w:t> Network</w:t>
      </w:r>
      <w:r>
        <w:rPr>
          <w:w w:val="110"/>
        </w:rPr>
        <w:t> in</w:t>
      </w:r>
      <w:r>
        <w:rPr>
          <w:w w:val="110"/>
        </w:rPr>
        <w:t> [</w:t>
      </w:r>
      <w:hyperlink w:history="true" w:anchor="_bookmark28">
        <w:r>
          <w:rPr>
            <w:color w:val="007FAC"/>
            <w:w w:val="110"/>
          </w:rPr>
          <w:t>9</w:t>
        </w:r>
      </w:hyperlink>
      <w:r>
        <w:rPr>
          <w:w w:val="110"/>
        </w:rPr>
        <w:t>]</w:t>
      </w:r>
      <w:r>
        <w:rPr>
          <w:w w:val="110"/>
        </w:rPr>
        <w:t> has</w:t>
      </w:r>
      <w:r>
        <w:rPr>
          <w:w w:val="110"/>
        </w:rPr>
        <w:t> an</w:t>
      </w:r>
      <w:r>
        <w:rPr>
          <w:w w:val="110"/>
        </w:rPr>
        <w:t> accuracy</w:t>
      </w:r>
      <w:r>
        <w:rPr>
          <w:w w:val="110"/>
        </w:rPr>
        <w:t> of</w:t>
      </w:r>
      <w:r>
        <w:rPr>
          <w:w w:val="110"/>
        </w:rPr>
        <w:t> 88.9%</w:t>
      </w:r>
      <w:r>
        <w:rPr>
          <w:w w:val="110"/>
        </w:rPr>
        <w:t> on</w:t>
      </w:r>
      <w:r>
        <w:rPr>
          <w:w w:val="110"/>
        </w:rPr>
        <w:t> testing data and 80.3% on validation data. The other Attack Vector classifier based on Naive Bayes in [</w:t>
      </w:r>
      <w:hyperlink w:history="true" w:anchor="_bookmark28">
        <w:r>
          <w:rPr>
            <w:color w:val="007FAC"/>
            <w:w w:val="110"/>
          </w:rPr>
          <w:t>9</w:t>
        </w:r>
      </w:hyperlink>
      <w:r>
        <w:rPr>
          <w:w w:val="110"/>
        </w:rPr>
        <w:t>] achieves an accuracy of 90.8% on testing data and 92.3% on validation data. Yamamoto et al. train their CVSS version</w:t>
      </w:r>
      <w:r>
        <w:rPr>
          <w:w w:val="110"/>
        </w:rPr>
        <w:t> 2</w:t>
      </w:r>
      <w:r>
        <w:rPr>
          <w:w w:val="110"/>
        </w:rPr>
        <w:t> classifiers</w:t>
      </w:r>
      <w:r>
        <w:rPr>
          <w:w w:val="110"/>
        </w:rPr>
        <w:t> on</w:t>
      </w:r>
      <w:r>
        <w:rPr>
          <w:w w:val="110"/>
        </w:rPr>
        <w:t> vulnerability</w:t>
      </w:r>
      <w:r>
        <w:rPr>
          <w:w w:val="110"/>
        </w:rPr>
        <w:t> instances</w:t>
      </w:r>
      <w:r>
        <w:rPr>
          <w:w w:val="110"/>
        </w:rPr>
        <w:t> disclosed</w:t>
      </w:r>
      <w:r>
        <w:rPr>
          <w:w w:val="110"/>
        </w:rPr>
        <w:t> in</w:t>
      </w:r>
      <w:r>
        <w:rPr>
          <w:w w:val="110"/>
        </w:rPr>
        <w:t> NVD</w:t>
      </w:r>
      <w:r>
        <w:rPr>
          <w:w w:val="110"/>
        </w:rPr>
        <w:t> from 1999</w:t>
      </w:r>
      <w:r>
        <w:rPr>
          <w:spacing w:val="-6"/>
          <w:w w:val="110"/>
        </w:rPr>
        <w:t> </w:t>
      </w:r>
      <w:r>
        <w:rPr>
          <w:w w:val="110"/>
        </w:rPr>
        <w:t>till</w:t>
      </w:r>
      <w:r>
        <w:rPr>
          <w:spacing w:val="-6"/>
          <w:w w:val="110"/>
        </w:rPr>
        <w:t> </w:t>
      </w:r>
      <w:r>
        <w:rPr>
          <w:w w:val="110"/>
        </w:rPr>
        <w:t>2014.</w:t>
      </w:r>
      <w:r>
        <w:rPr>
          <w:spacing w:val="-6"/>
          <w:w w:val="110"/>
        </w:rPr>
        <w:t> </w:t>
      </w:r>
      <w:r>
        <w:rPr>
          <w:w w:val="110"/>
        </w:rPr>
        <w:t>They</w:t>
      </w:r>
      <w:r>
        <w:rPr>
          <w:spacing w:val="-6"/>
          <w:w w:val="110"/>
        </w:rPr>
        <w:t> </w:t>
      </w:r>
      <w:r>
        <w:rPr>
          <w:w w:val="110"/>
        </w:rPr>
        <w:t>employed</w:t>
      </w:r>
      <w:r>
        <w:rPr>
          <w:spacing w:val="-6"/>
          <w:w w:val="110"/>
        </w:rPr>
        <w:t> </w:t>
      </w:r>
      <w:r>
        <w:rPr>
          <w:w w:val="110"/>
        </w:rPr>
        <w:t>several</w:t>
      </w:r>
      <w:r>
        <w:rPr>
          <w:spacing w:val="-6"/>
          <w:w w:val="110"/>
        </w:rPr>
        <w:t> </w:t>
      </w:r>
      <w:r>
        <w:rPr>
          <w:w w:val="110"/>
        </w:rPr>
        <w:t>ML</w:t>
      </w:r>
      <w:r>
        <w:rPr>
          <w:spacing w:val="-6"/>
          <w:w w:val="110"/>
        </w:rPr>
        <w:t> </w:t>
      </w:r>
      <w:r>
        <w:rPr>
          <w:w w:val="110"/>
        </w:rPr>
        <w:t>algorithms,</w:t>
      </w:r>
      <w:r>
        <w:rPr>
          <w:spacing w:val="-6"/>
          <w:w w:val="110"/>
        </w:rPr>
        <w:t> </w:t>
      </w:r>
      <w:r>
        <w:rPr>
          <w:w w:val="110"/>
        </w:rPr>
        <w:t>including</w:t>
      </w:r>
      <w:r>
        <w:rPr>
          <w:spacing w:val="-6"/>
          <w:w w:val="110"/>
        </w:rPr>
        <w:t> </w:t>
      </w:r>
      <w:r>
        <w:rPr>
          <w:w w:val="110"/>
        </w:rPr>
        <w:t>Naive </w:t>
      </w:r>
      <w:r>
        <w:rPr>
          <w:spacing w:val="-2"/>
          <w:w w:val="110"/>
        </w:rPr>
        <w:t>Bayes, LDA, SLDA (referring to supervised LDA), and Latent Semantic Indexing.</w:t>
      </w:r>
    </w:p>
    <w:p>
      <w:pPr>
        <w:pStyle w:val="BodyText"/>
      </w:pPr>
    </w:p>
    <w:p>
      <w:pPr>
        <w:pStyle w:val="BodyText"/>
        <w:spacing w:before="22"/>
      </w:pPr>
    </w:p>
    <w:p>
      <w:pPr>
        <w:pStyle w:val="ListParagraph"/>
        <w:numPr>
          <w:ilvl w:val="2"/>
          <w:numId w:val="1"/>
        </w:numPr>
        <w:tabs>
          <w:tab w:pos="589" w:val="left" w:leader="none"/>
        </w:tabs>
        <w:spacing w:line="240" w:lineRule="auto" w:before="1" w:after="0"/>
        <w:ind w:left="589" w:right="0" w:hanging="478"/>
        <w:jc w:val="both"/>
        <w:rPr>
          <w:i/>
          <w:sz w:val="16"/>
        </w:rPr>
      </w:pPr>
      <w:bookmarkStart w:name="Security news website" w:id="32"/>
      <w:bookmarkEnd w:id="32"/>
      <w:r>
        <w:rPr/>
      </w:r>
      <w:r>
        <w:rPr>
          <w:i/>
          <w:sz w:val="16"/>
        </w:rPr>
        <w:t>Security</w:t>
      </w:r>
      <w:r>
        <w:rPr>
          <w:i/>
          <w:spacing w:val="17"/>
          <w:sz w:val="16"/>
        </w:rPr>
        <w:t> </w:t>
      </w:r>
      <w:r>
        <w:rPr>
          <w:i/>
          <w:sz w:val="16"/>
        </w:rPr>
        <w:t>news</w:t>
      </w:r>
      <w:r>
        <w:rPr>
          <w:i/>
          <w:spacing w:val="17"/>
          <w:sz w:val="16"/>
        </w:rPr>
        <w:t> </w:t>
      </w:r>
      <w:r>
        <w:rPr>
          <w:i/>
          <w:spacing w:val="-2"/>
          <w:sz w:val="16"/>
        </w:rPr>
        <w:t>website</w:t>
      </w:r>
    </w:p>
    <w:p>
      <w:pPr>
        <w:pStyle w:val="BodyText"/>
        <w:spacing w:line="290" w:lineRule="auto" w:before="66"/>
        <w:ind w:left="111" w:right="109" w:firstLine="239"/>
        <w:jc w:val="both"/>
      </w:pPr>
      <w:r>
        <w:rPr>
          <w:w w:val="110"/>
        </w:rPr>
        <w:t>In</w:t>
      </w:r>
      <w:r>
        <w:rPr>
          <w:w w:val="110"/>
        </w:rPr>
        <w:t> this</w:t>
      </w:r>
      <w:r>
        <w:rPr>
          <w:w w:val="110"/>
        </w:rPr>
        <w:t> validation</w:t>
      </w:r>
      <w:r>
        <w:rPr>
          <w:w w:val="110"/>
        </w:rPr>
        <w:t> experiment,</w:t>
      </w:r>
      <w:r>
        <w:rPr>
          <w:w w:val="110"/>
        </w:rPr>
        <w:t> we</w:t>
      </w:r>
      <w:r>
        <w:rPr>
          <w:w w:val="110"/>
        </w:rPr>
        <w:t> crawl</w:t>
      </w:r>
      <w:r>
        <w:rPr>
          <w:w w:val="110"/>
        </w:rPr>
        <w:t> vulnerability</w:t>
      </w:r>
      <w:r>
        <w:rPr>
          <w:w w:val="110"/>
        </w:rPr>
        <w:t> reports</w:t>
      </w:r>
      <w:r>
        <w:rPr>
          <w:w w:val="110"/>
        </w:rPr>
        <w:t> </w:t>
      </w:r>
      <w:r>
        <w:rPr>
          <w:w w:val="110"/>
        </w:rPr>
        <w:t>from SecurityFocus and map the reports to the corresponding CVE indexes. This</w:t>
      </w:r>
      <w:r>
        <w:rPr>
          <w:spacing w:val="-4"/>
          <w:w w:val="110"/>
        </w:rPr>
        <w:t> </w:t>
      </w:r>
      <w:r>
        <w:rPr>
          <w:w w:val="110"/>
        </w:rPr>
        <w:t>step</w:t>
      </w:r>
      <w:r>
        <w:rPr>
          <w:spacing w:val="-4"/>
          <w:w w:val="110"/>
        </w:rPr>
        <w:t> </w:t>
      </w:r>
      <w:r>
        <w:rPr>
          <w:w w:val="110"/>
        </w:rPr>
        <w:t>is</w:t>
      </w:r>
      <w:r>
        <w:rPr>
          <w:spacing w:val="-4"/>
          <w:w w:val="110"/>
        </w:rPr>
        <w:t> </w:t>
      </w:r>
      <w:r>
        <w:rPr>
          <w:w w:val="110"/>
        </w:rPr>
        <w:t>done</w:t>
      </w:r>
      <w:r>
        <w:rPr>
          <w:spacing w:val="-4"/>
          <w:w w:val="110"/>
        </w:rPr>
        <w:t> </w:t>
      </w:r>
      <w:r>
        <w:rPr>
          <w:w w:val="110"/>
        </w:rPr>
        <w:t>in</w:t>
      </w:r>
      <w:r>
        <w:rPr>
          <w:spacing w:val="-4"/>
          <w:w w:val="110"/>
        </w:rPr>
        <w:t> </w:t>
      </w:r>
      <w:r>
        <w:rPr>
          <w:w w:val="110"/>
        </w:rPr>
        <w:t>December</w:t>
      </w:r>
      <w:r>
        <w:rPr>
          <w:spacing w:val="-4"/>
          <w:w w:val="110"/>
        </w:rPr>
        <w:t> </w:t>
      </w:r>
      <w:r>
        <w:rPr>
          <w:w w:val="110"/>
        </w:rPr>
        <w:t>2020,</w:t>
      </w:r>
      <w:r>
        <w:rPr>
          <w:spacing w:val="-4"/>
          <w:w w:val="110"/>
        </w:rPr>
        <w:t> </w:t>
      </w:r>
      <w:r>
        <w:rPr>
          <w:w w:val="110"/>
        </w:rPr>
        <w:t>before</w:t>
      </w:r>
      <w:r>
        <w:rPr>
          <w:spacing w:val="-4"/>
          <w:w w:val="110"/>
        </w:rPr>
        <w:t> </w:t>
      </w:r>
      <w:r>
        <w:rPr>
          <w:w w:val="110"/>
        </w:rPr>
        <w:t>SecurityFocus’s</w:t>
      </w:r>
      <w:r>
        <w:rPr>
          <w:spacing w:val="-4"/>
          <w:w w:val="110"/>
        </w:rPr>
        <w:t> </w:t>
      </w:r>
      <w:r>
        <w:rPr>
          <w:w w:val="110"/>
        </w:rPr>
        <w:t>shut</w:t>
      </w:r>
      <w:r>
        <w:rPr>
          <w:spacing w:val="-4"/>
          <w:w w:val="110"/>
        </w:rPr>
        <w:t> </w:t>
      </w:r>
      <w:r>
        <w:rPr>
          <w:w w:val="110"/>
        </w:rPr>
        <w:t>down in</w:t>
      </w:r>
      <w:r>
        <w:rPr>
          <w:spacing w:val="-2"/>
          <w:w w:val="110"/>
        </w:rPr>
        <w:t> </w:t>
      </w:r>
      <w:r>
        <w:rPr>
          <w:w w:val="110"/>
        </w:rPr>
        <w:t>January</w:t>
      </w:r>
      <w:r>
        <w:rPr>
          <w:spacing w:val="-2"/>
          <w:w w:val="110"/>
        </w:rPr>
        <w:t> </w:t>
      </w:r>
      <w:r>
        <w:rPr>
          <w:w w:val="110"/>
        </w:rPr>
        <w:t>2021.</w:t>
      </w:r>
      <w:r>
        <w:rPr>
          <w:spacing w:val="-1"/>
          <w:w w:val="110"/>
        </w:rPr>
        <w:t> </w:t>
      </w:r>
      <w:r>
        <w:rPr>
          <w:w w:val="110"/>
        </w:rPr>
        <w:t>Yet,</w:t>
      </w:r>
      <w:r>
        <w:rPr>
          <w:spacing w:val="-2"/>
          <w:w w:val="110"/>
        </w:rPr>
        <w:t> </w:t>
      </w:r>
      <w:r>
        <w:rPr>
          <w:w w:val="110"/>
        </w:rPr>
        <w:t>our</w:t>
      </w:r>
      <w:r>
        <w:rPr>
          <w:spacing w:val="-2"/>
          <w:w w:val="110"/>
        </w:rPr>
        <w:t> </w:t>
      </w:r>
      <w:r>
        <w:rPr>
          <w:w w:val="110"/>
        </w:rPr>
        <w:t>proposed</w:t>
      </w:r>
      <w:r>
        <w:rPr>
          <w:spacing w:val="-1"/>
          <w:w w:val="110"/>
        </w:rPr>
        <w:t> </w:t>
      </w:r>
      <w:r>
        <w:rPr>
          <w:w w:val="110"/>
        </w:rPr>
        <w:t>methods</w:t>
      </w:r>
      <w:r>
        <w:rPr>
          <w:spacing w:val="-2"/>
          <w:w w:val="110"/>
        </w:rPr>
        <w:t> </w:t>
      </w:r>
      <w:r>
        <w:rPr>
          <w:w w:val="110"/>
        </w:rPr>
        <w:t>are</w:t>
      </w:r>
      <w:r>
        <w:rPr>
          <w:spacing w:val="-2"/>
          <w:w w:val="110"/>
        </w:rPr>
        <w:t> </w:t>
      </w:r>
      <w:r>
        <w:rPr>
          <w:w w:val="110"/>
        </w:rPr>
        <w:t>still</w:t>
      </w:r>
      <w:r>
        <w:rPr>
          <w:spacing w:val="-2"/>
          <w:w w:val="110"/>
        </w:rPr>
        <w:t> </w:t>
      </w:r>
      <w:r>
        <w:rPr>
          <w:w w:val="110"/>
        </w:rPr>
        <w:t>valid</w:t>
      </w:r>
      <w:r>
        <w:rPr>
          <w:spacing w:val="-2"/>
          <w:w w:val="110"/>
        </w:rPr>
        <w:t> </w:t>
      </w:r>
      <w:r>
        <w:rPr>
          <w:w w:val="110"/>
        </w:rPr>
        <w:t>in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aspect that utilizing multiple vulnerability data sources enriches the features and may enhance the performance of the classification models. These external</w:t>
      </w:r>
      <w:r>
        <w:rPr>
          <w:w w:val="110"/>
        </w:rPr>
        <w:t> descriptive</w:t>
      </w:r>
      <w:r>
        <w:rPr>
          <w:w w:val="110"/>
        </w:rPr>
        <w:t> reports</w:t>
      </w:r>
      <w:r>
        <w:rPr>
          <w:w w:val="110"/>
        </w:rPr>
        <w:t> are</w:t>
      </w:r>
      <w:r>
        <w:rPr>
          <w:w w:val="110"/>
        </w:rPr>
        <w:t> added</w:t>
      </w:r>
      <w:r>
        <w:rPr>
          <w:w w:val="110"/>
        </w:rPr>
        <w:t> as</w:t>
      </w:r>
      <w:r>
        <w:rPr>
          <w:w w:val="110"/>
        </w:rPr>
        <w:t> text</w:t>
      </w:r>
      <w:r>
        <w:rPr>
          <w:w w:val="110"/>
        </w:rPr>
        <w:t> features</w:t>
      </w:r>
      <w:r>
        <w:rPr>
          <w:w w:val="110"/>
        </w:rPr>
        <w:t> together</w:t>
      </w:r>
      <w:r>
        <w:rPr>
          <w:w w:val="110"/>
        </w:rPr>
        <w:t> with NVD reports for model training. The results are also listed in </w:t>
      </w:r>
      <w:hyperlink w:history="true" w:anchor="_bookmark12">
        <w:r>
          <w:rPr>
            <w:color w:val="007FAC"/>
            <w:w w:val="110"/>
          </w:rPr>
          <w:t>Table</w:t>
        </w:r>
      </w:hyperlink>
      <w:r>
        <w:rPr>
          <w:color w:val="007FAC"/>
          <w:w w:val="110"/>
        </w:rPr>
        <w:t> </w:t>
      </w:r>
      <w:hyperlink w:history="true" w:anchor="_bookmark12">
        <w:r>
          <w:rPr>
            <w:color w:val="007FAC"/>
            <w:w w:val="110"/>
          </w:rPr>
          <w:t>1</w:t>
        </w:r>
      </w:hyperlink>
      <w:r>
        <w:rPr>
          <w:w w:val="110"/>
        </w:rPr>
        <w:t>. We observe that by adding more text features, the performance of our CVSS scorer improves.</w:t>
      </w:r>
    </w:p>
    <w:p>
      <w:pPr>
        <w:spacing w:after="0" w:line="290" w:lineRule="auto"/>
        <w:jc w:val="both"/>
        <w:sectPr>
          <w:type w:val="continuous"/>
          <w:pgSz w:w="11910" w:h="15880"/>
          <w:pgMar w:header="655" w:footer="544" w:top="620" w:bottom="280" w:left="640" w:right="640"/>
          <w:cols w:num="2" w:equalWidth="0">
            <w:col w:w="5186" w:space="195"/>
            <w:col w:w="5249"/>
          </w:cols>
        </w:sectPr>
      </w:pPr>
    </w:p>
    <w:p>
      <w:pPr>
        <w:pStyle w:val="BodyText"/>
        <w:spacing w:before="30" w:after="1"/>
        <w:rPr>
          <w:sz w:val="20"/>
        </w:rPr>
      </w:pPr>
    </w:p>
    <w:p>
      <w:pPr>
        <w:pStyle w:val="BodyText"/>
        <w:ind w:left="1473"/>
        <w:rPr>
          <w:sz w:val="20"/>
        </w:rPr>
      </w:pPr>
      <w:r>
        <w:rPr>
          <w:sz w:val="20"/>
        </w:rPr>
        <w:drawing>
          <wp:inline distT="0" distB="0" distL="0" distR="0">
            <wp:extent cx="4879574" cy="2490216"/>
            <wp:effectExtent l="0" t="0" r="0" b="0"/>
            <wp:docPr id="35" name="Image 3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5" name="Image 35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9574" cy="2490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85"/>
        <w:rPr>
          <w:sz w:val="12"/>
        </w:rPr>
      </w:pPr>
    </w:p>
    <w:p>
      <w:pPr>
        <w:spacing w:before="0"/>
        <w:ind w:left="12" w:right="12" w:firstLine="0"/>
        <w:jc w:val="center"/>
        <w:rPr>
          <w:sz w:val="12"/>
        </w:rPr>
      </w:pPr>
      <w:bookmarkStart w:name="_bookmark13" w:id="33"/>
      <w:bookmarkEnd w:id="33"/>
      <w:r>
        <w:rPr/>
      </w:r>
      <w:r>
        <w:rPr>
          <w:b/>
          <w:w w:val="120"/>
          <w:sz w:val="12"/>
        </w:rPr>
        <w:t>/ig.</w:t>
      </w:r>
      <w:r>
        <w:rPr>
          <w:b/>
          <w:spacing w:val="15"/>
          <w:w w:val="120"/>
          <w:sz w:val="12"/>
        </w:rPr>
        <w:t> </w:t>
      </w:r>
      <w:r>
        <w:rPr>
          <w:b/>
          <w:w w:val="120"/>
          <w:sz w:val="12"/>
        </w:rPr>
        <w:t>5.</w:t>
      </w:r>
      <w:r>
        <w:rPr>
          <w:b/>
          <w:spacing w:val="42"/>
          <w:w w:val="120"/>
          <w:sz w:val="12"/>
        </w:rPr>
        <w:t> </w:t>
      </w:r>
      <w:r>
        <w:rPr>
          <w:w w:val="120"/>
          <w:sz w:val="12"/>
        </w:rPr>
        <w:t>CPS</w:t>
      </w:r>
      <w:r>
        <w:rPr>
          <w:spacing w:val="15"/>
          <w:w w:val="120"/>
          <w:sz w:val="12"/>
        </w:rPr>
        <w:t> </w:t>
      </w:r>
      <w:r>
        <w:rPr>
          <w:w w:val="120"/>
          <w:sz w:val="12"/>
        </w:rPr>
        <w:t>vulnerability</w:t>
      </w:r>
      <w:r>
        <w:rPr>
          <w:spacing w:val="16"/>
          <w:w w:val="120"/>
          <w:sz w:val="12"/>
        </w:rPr>
        <w:t> </w:t>
      </w:r>
      <w:r>
        <w:rPr>
          <w:spacing w:val="-2"/>
          <w:w w:val="120"/>
          <w:sz w:val="12"/>
        </w:rPr>
        <w:t>filter.</w:t>
      </w:r>
    </w:p>
    <w:p>
      <w:pPr>
        <w:pStyle w:val="BodyText"/>
        <w:spacing w:before="3"/>
      </w:pPr>
    </w:p>
    <w:p>
      <w:pPr>
        <w:spacing w:after="0"/>
        <w:sectPr>
          <w:pgSz w:w="11910" w:h="15880"/>
          <w:pgMar w:header="655" w:footer="544" w:top="840" w:bottom="740" w:left="640" w:right="640"/>
        </w:sectPr>
      </w:pPr>
    </w:p>
    <w:p>
      <w:pPr>
        <w:pStyle w:val="Heading1"/>
        <w:numPr>
          <w:ilvl w:val="0"/>
          <w:numId w:val="1"/>
        </w:numPr>
        <w:tabs>
          <w:tab w:pos="334" w:val="left" w:leader="none"/>
        </w:tabs>
        <w:spacing w:line="240" w:lineRule="auto" w:before="91" w:after="0"/>
        <w:ind w:left="334" w:right="0" w:hanging="223"/>
        <w:jc w:val="left"/>
      </w:pPr>
      <w:bookmarkStart w:name="Cyber–physical systems vulnerability ass" w:id="34"/>
      <w:bookmarkEnd w:id="34"/>
      <w:r>
        <w:rPr>
          <w:b w:val="0"/>
        </w:rPr>
      </w:r>
      <w:r>
        <w:rPr>
          <w:w w:val="110"/>
        </w:rPr>
        <w:t>Cyber–physical</w:t>
      </w:r>
      <w:r>
        <w:rPr>
          <w:spacing w:val="7"/>
          <w:w w:val="110"/>
        </w:rPr>
        <w:t> </w:t>
      </w:r>
      <w:r>
        <w:rPr>
          <w:w w:val="110"/>
        </w:rPr>
        <w:t>systems</w:t>
      </w:r>
      <w:r>
        <w:rPr>
          <w:spacing w:val="8"/>
          <w:w w:val="110"/>
        </w:rPr>
        <w:t> </w:t>
      </w:r>
      <w:r>
        <w:rPr>
          <w:w w:val="110"/>
        </w:rPr>
        <w:t>vulnerability</w:t>
      </w:r>
      <w:r>
        <w:rPr>
          <w:spacing w:val="8"/>
          <w:w w:val="110"/>
        </w:rPr>
        <w:t> </w:t>
      </w:r>
      <w:r>
        <w:rPr>
          <w:spacing w:val="-2"/>
          <w:w w:val="110"/>
        </w:rPr>
        <w:t>assessment</w:t>
      </w:r>
    </w:p>
    <w:p>
      <w:pPr>
        <w:pStyle w:val="BodyText"/>
        <w:spacing w:before="75"/>
        <w:rPr>
          <w:b/>
        </w:rPr>
      </w:pPr>
    </w:p>
    <w:p>
      <w:pPr>
        <w:pStyle w:val="BodyText"/>
        <w:spacing w:line="276" w:lineRule="auto"/>
        <w:ind w:left="111" w:right="38" w:firstLine="239"/>
        <w:jc w:val="both"/>
      </w:pPr>
      <w:bookmarkStart w:name="_bookmark14" w:id="35"/>
      <w:bookmarkEnd w:id="35"/>
      <w:r>
        <w:rPr/>
      </w:r>
      <w:r>
        <w:rPr>
          <w:w w:val="110"/>
        </w:rPr>
        <w:t>Vulnerabilities in CPS infrastructure are assessed to enumerate </w:t>
      </w:r>
      <w:r>
        <w:rPr>
          <w:w w:val="110"/>
        </w:rPr>
        <w:t>and rank</w:t>
      </w:r>
      <w:r>
        <w:rPr>
          <w:w w:val="110"/>
        </w:rPr>
        <w:t> their</w:t>
      </w:r>
      <w:r>
        <w:rPr>
          <w:w w:val="110"/>
        </w:rPr>
        <w:t> severity</w:t>
      </w:r>
      <w:r>
        <w:rPr>
          <w:w w:val="110"/>
        </w:rPr>
        <w:t> to</w:t>
      </w:r>
      <w:r>
        <w:rPr>
          <w:w w:val="110"/>
        </w:rPr>
        <w:t> prevent</w:t>
      </w:r>
      <w:r>
        <w:rPr>
          <w:w w:val="110"/>
        </w:rPr>
        <w:t> threat-induced</w:t>
      </w:r>
      <w:r>
        <w:rPr>
          <w:w w:val="110"/>
        </w:rPr>
        <w:t> anomalies,</w:t>
      </w:r>
      <w:r>
        <w:rPr>
          <w:w w:val="110"/>
        </w:rPr>
        <w:t> or</w:t>
      </w:r>
      <w:r>
        <w:rPr>
          <w:w w:val="110"/>
        </w:rPr>
        <w:t> intrusion attempts [</w:t>
      </w:r>
      <w:hyperlink w:history="true" w:anchor="_bookmark20">
        <w:r>
          <w:rPr>
            <w:color w:val="007FAC"/>
            <w:w w:val="110"/>
          </w:rPr>
          <w:t>1</w:t>
        </w:r>
      </w:hyperlink>
      <w:r>
        <w:rPr>
          <w:w w:val="110"/>
        </w:rPr>
        <w:t>,</w:t>
      </w:r>
      <w:hyperlink w:history="true" w:anchor="_bookmark21">
        <w:r>
          <w:rPr>
            <w:color w:val="007FAC"/>
            <w:w w:val="110"/>
          </w:rPr>
          <w:t>2</w:t>
        </w:r>
      </w:hyperlink>
      <w:r>
        <w:rPr>
          <w:w w:val="110"/>
        </w:rPr>
        <w:t>]. Here we present a vulnerability analysis case study of several</w:t>
      </w:r>
      <w:r>
        <w:rPr>
          <w:w w:val="110"/>
        </w:rPr>
        <w:t> prominent</w:t>
      </w:r>
      <w:r>
        <w:rPr>
          <w:w w:val="110"/>
        </w:rPr>
        <w:t> CPS</w:t>
      </w:r>
      <w:r>
        <w:rPr>
          <w:w w:val="110"/>
        </w:rPr>
        <w:t> components.</w:t>
      </w:r>
      <w:r>
        <w:rPr>
          <w:w w:val="110"/>
        </w:rPr>
        <w:t> This</w:t>
      </w:r>
      <w:r>
        <w:rPr>
          <w:w w:val="110"/>
        </w:rPr>
        <w:t> case</w:t>
      </w:r>
      <w:r>
        <w:rPr>
          <w:w w:val="110"/>
        </w:rPr>
        <w:t> study</w:t>
      </w:r>
      <w:r>
        <w:rPr>
          <w:w w:val="110"/>
        </w:rPr>
        <w:t> is</w:t>
      </w:r>
      <w:r>
        <w:rPr>
          <w:w w:val="110"/>
        </w:rPr>
        <w:t> composed</w:t>
      </w:r>
      <w:r>
        <w:rPr>
          <w:w w:val="110"/>
        </w:rPr>
        <w:t> of three</w:t>
      </w:r>
      <w:r>
        <w:rPr>
          <w:spacing w:val="-2"/>
          <w:w w:val="110"/>
        </w:rPr>
        <w:t> </w:t>
      </w:r>
      <w:r>
        <w:rPr>
          <w:w w:val="110"/>
        </w:rPr>
        <w:t>main</w:t>
      </w:r>
      <w:r>
        <w:rPr>
          <w:spacing w:val="-2"/>
          <w:w w:val="110"/>
        </w:rPr>
        <w:t> </w:t>
      </w:r>
      <w:r>
        <w:rPr>
          <w:w w:val="110"/>
        </w:rPr>
        <w:t>steps.</w:t>
      </w:r>
      <w:r>
        <w:rPr>
          <w:spacing w:val="-2"/>
          <w:w w:val="110"/>
        </w:rPr>
        <w:t> </w:t>
      </w:r>
      <w:r>
        <w:rPr>
          <w:w w:val="110"/>
        </w:rPr>
        <w:t>First,</w:t>
      </w:r>
      <w:r>
        <w:rPr>
          <w:spacing w:val="-2"/>
          <w:w w:val="110"/>
        </w:rPr>
        <w:t> </w:t>
      </w:r>
      <w:r>
        <w:rPr>
          <w:w w:val="110"/>
        </w:rPr>
        <w:t>we</w:t>
      </w:r>
      <w:r>
        <w:rPr>
          <w:spacing w:val="-2"/>
          <w:w w:val="110"/>
        </w:rPr>
        <w:t> </w:t>
      </w:r>
      <w:r>
        <w:rPr>
          <w:w w:val="110"/>
        </w:rPr>
        <w:t>query</w:t>
      </w:r>
      <w:r>
        <w:rPr>
          <w:spacing w:val="-2"/>
          <w:w w:val="110"/>
        </w:rPr>
        <w:t> </w:t>
      </w:r>
      <w:r>
        <w:rPr>
          <w:w w:val="110"/>
        </w:rPr>
        <w:t>and</w:t>
      </w:r>
      <w:r>
        <w:rPr>
          <w:spacing w:val="-2"/>
          <w:w w:val="110"/>
        </w:rPr>
        <w:t> </w:t>
      </w:r>
      <w:r>
        <w:rPr>
          <w:w w:val="110"/>
        </w:rPr>
        <w:t>filter</w:t>
      </w:r>
      <w:r>
        <w:rPr>
          <w:spacing w:val="-2"/>
          <w:w w:val="110"/>
        </w:rPr>
        <w:t> </w:t>
      </w:r>
      <w:r>
        <w:rPr>
          <w:w w:val="110"/>
        </w:rPr>
        <w:t>CPS</w:t>
      </w:r>
      <w:r>
        <w:rPr>
          <w:spacing w:val="-2"/>
          <w:w w:val="110"/>
        </w:rPr>
        <w:t> </w:t>
      </w:r>
      <w:r>
        <w:rPr>
          <w:w w:val="110"/>
        </w:rPr>
        <w:t>relevant</w:t>
      </w:r>
      <w:r>
        <w:rPr>
          <w:spacing w:val="-2"/>
          <w:w w:val="110"/>
        </w:rPr>
        <w:t> </w:t>
      </w:r>
      <w:r>
        <w:rPr>
          <w:w w:val="110"/>
        </w:rPr>
        <w:t>vulnerabilities from</w:t>
      </w:r>
      <w:r>
        <w:rPr>
          <w:w w:val="110"/>
        </w:rPr>
        <w:t> online</w:t>
      </w:r>
      <w:r>
        <w:rPr>
          <w:w w:val="110"/>
        </w:rPr>
        <w:t> cybersecurity</w:t>
      </w:r>
      <w:r>
        <w:rPr>
          <w:w w:val="110"/>
        </w:rPr>
        <w:t> data</w:t>
      </w:r>
      <w:r>
        <w:rPr>
          <w:w w:val="110"/>
        </w:rPr>
        <w:t> sources.</w:t>
      </w:r>
      <w:r>
        <w:rPr>
          <w:w w:val="110"/>
        </w:rPr>
        <w:t> Then,</w:t>
      </w:r>
      <w:r>
        <w:rPr>
          <w:w w:val="110"/>
        </w:rPr>
        <w:t> we</w:t>
      </w:r>
      <w:r>
        <w:rPr>
          <w:w w:val="110"/>
        </w:rPr>
        <w:t> compute</w:t>
      </w:r>
      <w:r>
        <w:rPr>
          <w:w w:val="110"/>
        </w:rPr>
        <w:t> the</w:t>
      </w:r>
      <w:r>
        <w:rPr>
          <w:w w:val="110"/>
        </w:rPr>
        <w:t> CVSS V3</w:t>
      </w:r>
      <w:r>
        <w:rPr>
          <w:w w:val="110"/>
        </w:rPr>
        <w:t> base</w:t>
      </w:r>
      <w:r>
        <w:rPr>
          <w:w w:val="110"/>
        </w:rPr>
        <w:t> scores</w:t>
      </w:r>
      <w:r>
        <w:rPr>
          <w:w w:val="110"/>
        </w:rPr>
        <w:t> and</w:t>
      </w:r>
      <w:r>
        <w:rPr>
          <w:w w:val="110"/>
        </w:rPr>
        <w:t> corresponding</w:t>
      </w:r>
      <w:r>
        <w:rPr>
          <w:w w:val="110"/>
        </w:rPr>
        <w:t> vectors</w:t>
      </w:r>
      <w:r>
        <w:rPr>
          <w:w w:val="110"/>
        </w:rPr>
        <w:t> for</w:t>
      </w:r>
      <w:r>
        <w:rPr>
          <w:w w:val="110"/>
        </w:rPr>
        <w:t> retrieved</w:t>
      </w:r>
      <w:r>
        <w:rPr>
          <w:w w:val="110"/>
        </w:rPr>
        <w:t> vulnerability instances.</w:t>
      </w:r>
      <w:r>
        <w:rPr>
          <w:w w:val="110"/>
        </w:rPr>
        <w:t> Finally,</w:t>
      </w:r>
      <w:r>
        <w:rPr>
          <w:w w:val="110"/>
        </w:rPr>
        <w:t> we</w:t>
      </w:r>
      <w:r>
        <w:rPr>
          <w:w w:val="110"/>
        </w:rPr>
        <w:t> perform</w:t>
      </w:r>
      <w:r>
        <w:rPr>
          <w:w w:val="110"/>
        </w:rPr>
        <w:t> an</w:t>
      </w:r>
      <w:r>
        <w:rPr>
          <w:w w:val="110"/>
        </w:rPr>
        <w:t> analysis</w:t>
      </w:r>
      <w:r>
        <w:rPr>
          <w:w w:val="110"/>
        </w:rPr>
        <w:t> to</w:t>
      </w:r>
      <w:r>
        <w:rPr>
          <w:w w:val="110"/>
        </w:rPr>
        <w:t> explore</w:t>
      </w:r>
      <w:r>
        <w:rPr>
          <w:w w:val="110"/>
        </w:rPr>
        <w:t> the</w:t>
      </w:r>
      <w:r>
        <w:rPr>
          <w:w w:val="110"/>
        </w:rPr>
        <w:t> statistical patterns of existing CPS vulnerabilities.</w:t>
      </w:r>
    </w:p>
    <w:p>
      <w:pPr>
        <w:pStyle w:val="BodyText"/>
        <w:spacing w:before="64"/>
      </w:pPr>
    </w:p>
    <w:p>
      <w:pPr>
        <w:pStyle w:val="ListParagraph"/>
        <w:numPr>
          <w:ilvl w:val="1"/>
          <w:numId w:val="1"/>
        </w:numPr>
        <w:tabs>
          <w:tab w:pos="456" w:val="left" w:leader="none"/>
        </w:tabs>
        <w:spacing w:line="240" w:lineRule="auto" w:before="0" w:after="0"/>
        <w:ind w:left="456" w:right="0" w:hanging="345"/>
        <w:jc w:val="left"/>
        <w:rPr>
          <w:i/>
          <w:sz w:val="16"/>
        </w:rPr>
      </w:pPr>
      <w:bookmarkStart w:name="CPS taxonomy" w:id="36"/>
      <w:bookmarkEnd w:id="36"/>
      <w:r>
        <w:rPr/>
      </w:r>
      <w:r>
        <w:rPr>
          <w:i/>
          <w:sz w:val="16"/>
        </w:rPr>
        <w:t>CPS</w:t>
      </w:r>
      <w:r>
        <w:rPr>
          <w:i/>
          <w:spacing w:val="1"/>
          <w:sz w:val="16"/>
        </w:rPr>
        <w:t> </w:t>
      </w:r>
      <w:r>
        <w:rPr>
          <w:i/>
          <w:spacing w:val="-2"/>
          <w:sz w:val="16"/>
        </w:rPr>
        <w:t>taxonomy</w:t>
      </w:r>
    </w:p>
    <w:p>
      <w:pPr>
        <w:pStyle w:val="BodyText"/>
        <w:spacing w:before="75"/>
        <w:rPr>
          <w:i/>
        </w:rPr>
      </w:pPr>
    </w:p>
    <w:p>
      <w:pPr>
        <w:pStyle w:val="BodyText"/>
        <w:spacing w:line="276" w:lineRule="auto"/>
        <w:ind w:left="111" w:right="38" w:firstLine="239"/>
        <w:jc w:val="both"/>
      </w:pPr>
      <w:r>
        <w:rPr>
          <w:w w:val="110"/>
        </w:rPr>
        <w:t>Jang-Jaccard,</w:t>
      </w:r>
      <w:r>
        <w:rPr>
          <w:w w:val="110"/>
        </w:rPr>
        <w:t> Julian,</w:t>
      </w:r>
      <w:r>
        <w:rPr>
          <w:w w:val="110"/>
        </w:rPr>
        <w:t> and</w:t>
      </w:r>
      <w:r>
        <w:rPr>
          <w:w w:val="110"/>
        </w:rPr>
        <w:t> Surya</w:t>
      </w:r>
      <w:r>
        <w:rPr>
          <w:w w:val="110"/>
        </w:rPr>
        <w:t> Nepal</w:t>
      </w:r>
      <w:r>
        <w:rPr>
          <w:w w:val="110"/>
        </w:rPr>
        <w:t> propose</w:t>
      </w:r>
      <w:r>
        <w:rPr>
          <w:w w:val="110"/>
        </w:rPr>
        <w:t> three</w:t>
      </w:r>
      <w:r>
        <w:rPr>
          <w:w w:val="110"/>
        </w:rPr>
        <w:t> categories</w:t>
      </w:r>
      <w:r>
        <w:rPr>
          <w:w w:val="110"/>
        </w:rPr>
        <w:t> </w:t>
      </w:r>
      <w:r>
        <w:rPr>
          <w:w w:val="110"/>
        </w:rPr>
        <w:t>of vulnerabilities, namely hardware, software, and network infrastructure and protocol vulnerabilities [</w:t>
      </w:r>
      <w:hyperlink w:history="true" w:anchor="_bookmark67">
        <w:r>
          <w:rPr>
            <w:color w:val="007FAC"/>
            <w:w w:val="110"/>
          </w:rPr>
          <w:t>48</w:t>
        </w:r>
      </w:hyperlink>
      <w:r>
        <w:rPr>
          <w:w w:val="110"/>
        </w:rPr>
        <w:t>]. Hardware derived vulnerabilities are mostly</w:t>
      </w:r>
      <w:r>
        <w:rPr>
          <w:spacing w:val="36"/>
          <w:w w:val="110"/>
        </w:rPr>
        <w:t> </w:t>
      </w:r>
      <w:r>
        <w:rPr>
          <w:w w:val="110"/>
        </w:rPr>
        <w:t>seen</w:t>
      </w:r>
      <w:r>
        <w:rPr>
          <w:spacing w:val="35"/>
          <w:w w:val="110"/>
        </w:rPr>
        <w:t> </w:t>
      </w:r>
      <w:r>
        <w:rPr>
          <w:w w:val="110"/>
        </w:rPr>
        <w:t>in</w:t>
      </w:r>
      <w:r>
        <w:rPr>
          <w:spacing w:val="36"/>
          <w:w w:val="110"/>
        </w:rPr>
        <w:t> </w:t>
      </w:r>
      <w:r>
        <w:rPr>
          <w:w w:val="110"/>
        </w:rPr>
        <w:t>the</w:t>
      </w:r>
      <w:r>
        <w:rPr>
          <w:spacing w:val="35"/>
          <w:w w:val="110"/>
        </w:rPr>
        <w:t> </w:t>
      </w:r>
      <w:r>
        <w:rPr>
          <w:w w:val="110"/>
        </w:rPr>
        <w:t>form</w:t>
      </w:r>
      <w:r>
        <w:rPr>
          <w:spacing w:val="36"/>
          <w:w w:val="110"/>
        </w:rPr>
        <w:t> </w:t>
      </w:r>
      <w:r>
        <w:rPr>
          <w:w w:val="110"/>
        </w:rPr>
        <w:t>of</w:t>
      </w:r>
      <w:r>
        <w:rPr>
          <w:spacing w:val="35"/>
          <w:w w:val="110"/>
        </w:rPr>
        <w:t> </w:t>
      </w:r>
      <w:r>
        <w:rPr>
          <w:w w:val="110"/>
        </w:rPr>
        <w:t>unauthentic</w:t>
      </w:r>
      <w:r>
        <w:rPr>
          <w:spacing w:val="36"/>
          <w:w w:val="110"/>
        </w:rPr>
        <w:t> </w:t>
      </w:r>
      <w:r>
        <w:rPr>
          <w:w w:val="110"/>
        </w:rPr>
        <w:t>or</w:t>
      </w:r>
      <w:r>
        <w:rPr>
          <w:spacing w:val="35"/>
          <w:w w:val="110"/>
        </w:rPr>
        <w:t> </w:t>
      </w:r>
      <w:r>
        <w:rPr>
          <w:w w:val="110"/>
        </w:rPr>
        <w:t>illegal</w:t>
      </w:r>
      <w:r>
        <w:rPr>
          <w:spacing w:val="36"/>
          <w:w w:val="110"/>
        </w:rPr>
        <w:t> </w:t>
      </w:r>
      <w:r>
        <w:rPr>
          <w:w w:val="110"/>
        </w:rPr>
        <w:t>hardware</w:t>
      </w:r>
      <w:r>
        <w:rPr>
          <w:spacing w:val="35"/>
          <w:w w:val="110"/>
        </w:rPr>
        <w:t> </w:t>
      </w:r>
      <w:r>
        <w:rPr>
          <w:w w:val="110"/>
        </w:rPr>
        <w:t>clones. One</w:t>
      </w:r>
      <w:r>
        <w:rPr>
          <w:spacing w:val="-8"/>
          <w:w w:val="110"/>
        </w:rPr>
        <w:t> </w:t>
      </w:r>
      <w:r>
        <w:rPr>
          <w:w w:val="110"/>
        </w:rPr>
        <w:t>example</w:t>
      </w:r>
      <w:r>
        <w:rPr>
          <w:spacing w:val="-7"/>
          <w:w w:val="110"/>
        </w:rPr>
        <w:t> </w:t>
      </w:r>
      <w:r>
        <w:rPr>
          <w:w w:val="110"/>
        </w:rPr>
        <w:t>of</w:t>
      </w:r>
      <w:r>
        <w:rPr>
          <w:spacing w:val="-7"/>
          <w:w w:val="110"/>
        </w:rPr>
        <w:t> </w:t>
      </w:r>
      <w:r>
        <w:rPr>
          <w:w w:val="110"/>
        </w:rPr>
        <w:t>hardware</w:t>
      </w:r>
      <w:r>
        <w:rPr>
          <w:spacing w:val="-8"/>
          <w:w w:val="110"/>
        </w:rPr>
        <w:t> </w:t>
      </w:r>
      <w:r>
        <w:rPr>
          <w:w w:val="110"/>
        </w:rPr>
        <w:t>vulnerability</w:t>
      </w:r>
      <w:r>
        <w:rPr>
          <w:spacing w:val="-7"/>
          <w:w w:val="110"/>
        </w:rPr>
        <w:t> </w:t>
      </w:r>
      <w:r>
        <w:rPr>
          <w:w w:val="110"/>
        </w:rPr>
        <w:t>is</w:t>
      </w:r>
      <w:r>
        <w:rPr>
          <w:spacing w:val="-8"/>
          <w:w w:val="110"/>
        </w:rPr>
        <w:t> </w:t>
      </w:r>
      <w:r>
        <w:rPr>
          <w:w w:val="110"/>
        </w:rPr>
        <w:t>no</w:t>
      </w:r>
      <w:r>
        <w:rPr>
          <w:spacing w:val="-7"/>
          <w:w w:val="110"/>
        </w:rPr>
        <w:t> </w:t>
      </w:r>
      <w:r>
        <w:rPr>
          <w:w w:val="110"/>
        </w:rPr>
        <w:t>physical-access</w:t>
      </w:r>
      <w:r>
        <w:rPr>
          <w:spacing w:val="-8"/>
          <w:w w:val="110"/>
        </w:rPr>
        <w:t> </w:t>
      </w:r>
      <w:r>
        <w:rPr>
          <w:w w:val="110"/>
        </w:rPr>
        <w:t>protection which an attacker might exploit to gain unauthorized physical access. And hence, exploiting hardware base vulnerabilities enables the threat agents</w:t>
      </w:r>
      <w:r>
        <w:rPr>
          <w:spacing w:val="-1"/>
          <w:w w:val="110"/>
        </w:rPr>
        <w:t> </w:t>
      </w:r>
      <w:r>
        <w:rPr>
          <w:w w:val="110"/>
        </w:rPr>
        <w:t>to</w:t>
      </w:r>
      <w:r>
        <w:rPr>
          <w:spacing w:val="-1"/>
          <w:w w:val="110"/>
        </w:rPr>
        <w:t> </w:t>
      </w:r>
      <w:r>
        <w:rPr>
          <w:w w:val="110"/>
        </w:rPr>
        <w:t>access</w:t>
      </w:r>
      <w:r>
        <w:rPr>
          <w:spacing w:val="-1"/>
          <w:w w:val="110"/>
        </w:rPr>
        <w:t> </w:t>
      </w:r>
      <w:r>
        <w:rPr>
          <w:w w:val="110"/>
        </w:rPr>
        <w:t>or</w:t>
      </w:r>
      <w:r>
        <w:rPr>
          <w:spacing w:val="-1"/>
          <w:w w:val="110"/>
        </w:rPr>
        <w:t> </w:t>
      </w:r>
      <w:r>
        <w:rPr>
          <w:w w:val="110"/>
        </w:rPr>
        <w:t>alter</w:t>
      </w:r>
      <w:r>
        <w:rPr>
          <w:spacing w:val="-1"/>
          <w:w w:val="110"/>
        </w:rPr>
        <w:t> </w:t>
      </w:r>
      <w:r>
        <w:rPr>
          <w:w w:val="110"/>
        </w:rPr>
        <w:t>physical</w:t>
      </w:r>
      <w:r>
        <w:rPr>
          <w:spacing w:val="-1"/>
          <w:w w:val="110"/>
        </w:rPr>
        <w:t> </w:t>
      </w:r>
      <w:r>
        <w:rPr>
          <w:w w:val="110"/>
        </w:rPr>
        <w:t>elements</w:t>
      </w:r>
      <w:r>
        <w:rPr>
          <w:spacing w:val="-1"/>
          <w:w w:val="110"/>
        </w:rPr>
        <w:t> </w:t>
      </w:r>
      <w:r>
        <w:rPr>
          <w:w w:val="110"/>
        </w:rPr>
        <w:t>of</w:t>
      </w:r>
      <w:r>
        <w:rPr>
          <w:spacing w:val="-1"/>
          <w:w w:val="110"/>
        </w:rPr>
        <w:t> </w:t>
      </w:r>
      <w:r>
        <w:rPr>
          <w:w w:val="110"/>
        </w:rPr>
        <w:t>a</w:t>
      </w:r>
      <w:r>
        <w:rPr>
          <w:spacing w:val="-1"/>
          <w:w w:val="110"/>
        </w:rPr>
        <w:t> </w:t>
      </w:r>
      <w:r>
        <w:rPr>
          <w:w w:val="110"/>
        </w:rPr>
        <w:t>computer</w:t>
      </w:r>
      <w:r>
        <w:rPr>
          <w:spacing w:val="-1"/>
          <w:w w:val="110"/>
        </w:rPr>
        <w:t> </w:t>
      </w:r>
      <w:r>
        <w:rPr>
          <w:w w:val="110"/>
        </w:rPr>
        <w:t>server</w:t>
      </w:r>
      <w:r>
        <w:rPr>
          <w:spacing w:val="-1"/>
          <w:w w:val="110"/>
        </w:rPr>
        <w:t> </w:t>
      </w:r>
      <w:r>
        <w:rPr>
          <w:w w:val="110"/>
        </w:rPr>
        <w:t>(e.g.,</w:t>
      </w:r>
      <w:r>
        <w:rPr>
          <w:spacing w:val="-1"/>
          <w:w w:val="110"/>
        </w:rPr>
        <w:t> </w:t>
      </w:r>
      <w:r>
        <w:rPr>
          <w:w w:val="110"/>
        </w:rPr>
        <w:t>a hard</w:t>
      </w:r>
      <w:r>
        <w:rPr>
          <w:w w:val="110"/>
        </w:rPr>
        <w:t> drive)</w:t>
      </w:r>
      <w:r>
        <w:rPr>
          <w:w w:val="110"/>
        </w:rPr>
        <w:t> or</w:t>
      </w:r>
      <w:r>
        <w:rPr>
          <w:w w:val="110"/>
        </w:rPr>
        <w:t> a</w:t>
      </w:r>
      <w:r>
        <w:rPr>
          <w:w w:val="110"/>
        </w:rPr>
        <w:t> network</w:t>
      </w:r>
      <w:r>
        <w:rPr>
          <w:w w:val="110"/>
        </w:rPr>
        <w:t> (e.g.,</w:t>
      </w:r>
      <w:r>
        <w:rPr>
          <w:w w:val="110"/>
        </w:rPr>
        <w:t> a</w:t>
      </w:r>
      <w:r>
        <w:rPr>
          <w:w w:val="110"/>
        </w:rPr>
        <w:t> router).</w:t>
      </w:r>
      <w:r>
        <w:rPr>
          <w:w w:val="110"/>
        </w:rPr>
        <w:t> Software</w:t>
      </w:r>
      <w:r>
        <w:rPr>
          <w:w w:val="110"/>
        </w:rPr>
        <w:t> oriented</w:t>
      </w:r>
      <w:r>
        <w:rPr>
          <w:w w:val="110"/>
        </w:rPr>
        <w:t> vulnera- bilities</w:t>
      </w:r>
      <w:r>
        <w:rPr>
          <w:w w:val="110"/>
        </w:rPr>
        <w:t> exist</w:t>
      </w:r>
      <w:r>
        <w:rPr>
          <w:w w:val="110"/>
        </w:rPr>
        <w:t> in</w:t>
      </w:r>
      <w:r>
        <w:rPr>
          <w:w w:val="110"/>
        </w:rPr>
        <w:t> system</w:t>
      </w:r>
      <w:r>
        <w:rPr>
          <w:w w:val="110"/>
        </w:rPr>
        <w:t> firmware</w:t>
      </w:r>
      <w:r>
        <w:rPr>
          <w:w w:val="110"/>
        </w:rPr>
        <w:t> or</w:t>
      </w:r>
      <w:r>
        <w:rPr>
          <w:w w:val="110"/>
        </w:rPr>
        <w:t> application</w:t>
      </w:r>
      <w:r>
        <w:rPr>
          <w:w w:val="110"/>
        </w:rPr>
        <w:t> software.</w:t>
      </w:r>
      <w:r>
        <w:rPr>
          <w:w w:val="110"/>
        </w:rPr>
        <w:t> An</w:t>
      </w:r>
      <w:r>
        <w:rPr>
          <w:w w:val="110"/>
        </w:rPr>
        <w:t> outdated software</w:t>
      </w:r>
      <w:r>
        <w:rPr>
          <w:w w:val="110"/>
        </w:rPr>
        <w:t> with</w:t>
      </w:r>
      <w:r>
        <w:rPr>
          <w:w w:val="110"/>
        </w:rPr>
        <w:t> flaws</w:t>
      </w:r>
      <w:r>
        <w:rPr>
          <w:w w:val="110"/>
        </w:rPr>
        <w:t> in</w:t>
      </w:r>
      <w:r>
        <w:rPr>
          <w:w w:val="110"/>
        </w:rPr>
        <w:t> source</w:t>
      </w:r>
      <w:r>
        <w:rPr>
          <w:w w:val="110"/>
        </w:rPr>
        <w:t> code</w:t>
      </w:r>
      <w:r>
        <w:rPr>
          <w:w w:val="110"/>
        </w:rPr>
        <w:t> might</w:t>
      </w:r>
      <w:r>
        <w:rPr>
          <w:w w:val="110"/>
        </w:rPr>
        <w:t> be</w:t>
      </w:r>
      <w:r>
        <w:rPr>
          <w:w w:val="110"/>
        </w:rPr>
        <w:t> exploited</w:t>
      </w:r>
      <w:r>
        <w:rPr>
          <w:w w:val="110"/>
        </w:rPr>
        <w:t> by</w:t>
      </w:r>
      <w:r>
        <w:rPr>
          <w:w w:val="110"/>
        </w:rPr>
        <w:t> a</w:t>
      </w:r>
      <w:r>
        <w:rPr>
          <w:w w:val="110"/>
        </w:rPr>
        <w:t> bypass threat that is further materialized by a code-injection attack triggered</w:t>
      </w:r>
      <w:r>
        <w:rPr>
          <w:spacing w:val="40"/>
          <w:w w:val="110"/>
        </w:rPr>
        <w:t> </w:t>
      </w:r>
      <w:r>
        <w:rPr>
          <w:w w:val="110"/>
        </w:rPr>
        <w:t>by</w:t>
      </w:r>
      <w:r>
        <w:rPr>
          <w:w w:val="110"/>
        </w:rPr>
        <w:t> malicious</w:t>
      </w:r>
      <w:r>
        <w:rPr>
          <w:w w:val="110"/>
        </w:rPr>
        <w:t> actors.</w:t>
      </w:r>
      <w:r>
        <w:rPr>
          <w:w w:val="110"/>
        </w:rPr>
        <w:t> Network</w:t>
      </w:r>
      <w:r>
        <w:rPr>
          <w:w w:val="110"/>
        </w:rPr>
        <w:t> infrastructure</w:t>
      </w:r>
      <w:r>
        <w:rPr>
          <w:w w:val="110"/>
        </w:rPr>
        <w:t> and</w:t>
      </w:r>
      <w:r>
        <w:rPr>
          <w:w w:val="110"/>
        </w:rPr>
        <w:t> protocol</w:t>
      </w:r>
      <w:r>
        <w:rPr>
          <w:w w:val="110"/>
        </w:rPr>
        <w:t> vulnerabili- ties</w:t>
      </w:r>
      <w:r>
        <w:rPr>
          <w:w w:val="110"/>
        </w:rPr>
        <w:t> frequently</w:t>
      </w:r>
      <w:r>
        <w:rPr>
          <w:w w:val="110"/>
        </w:rPr>
        <w:t> appear</w:t>
      </w:r>
      <w:r>
        <w:rPr>
          <w:w w:val="110"/>
        </w:rPr>
        <w:t> in</w:t>
      </w:r>
      <w:r>
        <w:rPr>
          <w:w w:val="110"/>
        </w:rPr>
        <w:t> network</w:t>
      </w:r>
      <w:r>
        <w:rPr>
          <w:w w:val="110"/>
        </w:rPr>
        <w:t> protocols</w:t>
      </w:r>
      <w:r>
        <w:rPr>
          <w:w w:val="110"/>
        </w:rPr>
        <w:t> such</w:t>
      </w:r>
      <w:r>
        <w:rPr>
          <w:w w:val="110"/>
        </w:rPr>
        <w:t> as</w:t>
      </w:r>
      <w:r>
        <w:rPr>
          <w:w w:val="110"/>
        </w:rPr>
        <w:t> TCP</w:t>
      </w:r>
      <w:r>
        <w:rPr>
          <w:w w:val="110"/>
        </w:rPr>
        <w:t> (referring</w:t>
      </w:r>
      <w:r>
        <w:rPr>
          <w:w w:val="110"/>
        </w:rPr>
        <w:t> to transmission control protocol).</w:t>
      </w:r>
    </w:p>
    <w:p>
      <w:pPr>
        <w:pStyle w:val="BodyText"/>
        <w:spacing w:line="276" w:lineRule="auto" w:before="11"/>
        <w:ind w:left="111" w:right="38" w:firstLine="239"/>
        <w:jc w:val="both"/>
      </w:pPr>
      <w:r>
        <w:rPr>
          <w:w w:val="110"/>
        </w:rPr>
        <w:t>Considering</w:t>
      </w:r>
      <w:r>
        <w:rPr>
          <w:w w:val="110"/>
        </w:rPr>
        <w:t> the</w:t>
      </w:r>
      <w:r>
        <w:rPr>
          <w:w w:val="110"/>
        </w:rPr>
        <w:t> nature</w:t>
      </w:r>
      <w:r>
        <w:rPr>
          <w:w w:val="110"/>
        </w:rPr>
        <w:t> of</w:t>
      </w:r>
      <w:r>
        <w:rPr>
          <w:w w:val="110"/>
        </w:rPr>
        <w:t> CPS,</w:t>
      </w:r>
      <w:r>
        <w:rPr>
          <w:w w:val="110"/>
        </w:rPr>
        <w:t> we</w:t>
      </w:r>
      <w:r>
        <w:rPr>
          <w:w w:val="110"/>
        </w:rPr>
        <w:t> define</w:t>
      </w:r>
      <w:r>
        <w:rPr>
          <w:w w:val="110"/>
        </w:rPr>
        <w:t> a</w:t>
      </w:r>
      <w:r>
        <w:rPr>
          <w:w w:val="110"/>
        </w:rPr>
        <w:t> CPS</w:t>
      </w:r>
      <w:r>
        <w:rPr>
          <w:w w:val="110"/>
        </w:rPr>
        <w:t> as</w:t>
      </w:r>
      <w:r>
        <w:rPr>
          <w:w w:val="110"/>
        </w:rPr>
        <w:t> composed</w:t>
      </w:r>
      <w:r>
        <w:rPr>
          <w:w w:val="110"/>
        </w:rPr>
        <w:t> </w:t>
      </w:r>
      <w:r>
        <w:rPr>
          <w:w w:val="110"/>
        </w:rPr>
        <w:t>of software</w:t>
      </w:r>
      <w:r>
        <w:rPr>
          <w:w w:val="110"/>
        </w:rPr>
        <w:t> (e.g.,</w:t>
      </w:r>
      <w:r>
        <w:rPr>
          <w:w w:val="110"/>
        </w:rPr>
        <w:t> firmware,</w:t>
      </w:r>
      <w:r>
        <w:rPr>
          <w:w w:val="110"/>
        </w:rPr>
        <w:t> toolset,</w:t>
      </w:r>
      <w:r>
        <w:rPr>
          <w:w w:val="110"/>
        </w:rPr>
        <w:t> software</w:t>
      </w:r>
      <w:r>
        <w:rPr>
          <w:w w:val="110"/>
        </w:rPr>
        <w:t> library,</w:t>
      </w:r>
      <w:r>
        <w:rPr>
          <w:w w:val="110"/>
        </w:rPr>
        <w:t> etc.)</w:t>
      </w:r>
      <w:r>
        <w:rPr>
          <w:w w:val="110"/>
        </w:rPr>
        <w:t> and</w:t>
      </w:r>
      <w:r>
        <w:rPr>
          <w:w w:val="110"/>
        </w:rPr>
        <w:t> hardware (e.g., a hard drive). Note that software further subsumes operating sys- tem</w:t>
      </w:r>
      <w:r>
        <w:rPr>
          <w:spacing w:val="-2"/>
          <w:w w:val="110"/>
        </w:rPr>
        <w:t> </w:t>
      </w:r>
      <w:r>
        <w:rPr>
          <w:w w:val="110"/>
        </w:rPr>
        <w:t>(OS)</w:t>
      </w:r>
      <w:r>
        <w:rPr>
          <w:spacing w:val="-2"/>
          <w:w w:val="110"/>
        </w:rPr>
        <w:t> </w:t>
      </w:r>
      <w:r>
        <w:rPr>
          <w:w w:val="110"/>
        </w:rPr>
        <w:t>(e.g.,</w:t>
      </w:r>
      <w:r>
        <w:rPr>
          <w:spacing w:val="-2"/>
          <w:w w:val="110"/>
        </w:rPr>
        <w:t> </w:t>
      </w:r>
      <w:r>
        <w:rPr>
          <w:w w:val="110"/>
        </w:rPr>
        <w:t>a</w:t>
      </w:r>
      <w:r>
        <w:rPr>
          <w:spacing w:val="-2"/>
          <w:w w:val="110"/>
        </w:rPr>
        <w:t> </w:t>
      </w:r>
      <w:r>
        <w:rPr>
          <w:w w:val="110"/>
        </w:rPr>
        <w:t>Windows</w:t>
      </w:r>
      <w:r>
        <w:rPr>
          <w:spacing w:val="-2"/>
          <w:w w:val="110"/>
        </w:rPr>
        <w:t> </w:t>
      </w:r>
      <w:r>
        <w:rPr>
          <w:w w:val="110"/>
        </w:rPr>
        <w:t>system).</w:t>
      </w:r>
      <w:r>
        <w:rPr>
          <w:spacing w:val="-2"/>
          <w:w w:val="110"/>
        </w:rPr>
        <w:t> </w:t>
      </w:r>
      <w:r>
        <w:rPr>
          <w:w w:val="110"/>
        </w:rPr>
        <w:t>OS</w:t>
      </w:r>
      <w:r>
        <w:rPr>
          <w:spacing w:val="-2"/>
          <w:w w:val="110"/>
        </w:rPr>
        <w:t> </w:t>
      </w:r>
      <w:r>
        <w:rPr>
          <w:w w:val="110"/>
        </w:rPr>
        <w:t>functionally</w:t>
      </w:r>
      <w:r>
        <w:rPr>
          <w:spacing w:val="-2"/>
          <w:w w:val="110"/>
        </w:rPr>
        <w:t> </w:t>
      </w:r>
      <w:r>
        <w:rPr>
          <w:w w:val="110"/>
        </w:rPr>
        <w:t>manages</w:t>
      </w:r>
      <w:r>
        <w:rPr>
          <w:spacing w:val="-2"/>
          <w:w w:val="110"/>
        </w:rPr>
        <w:t> </w:t>
      </w:r>
      <w:r>
        <w:rPr>
          <w:w w:val="110"/>
        </w:rPr>
        <w:t>software components and acts as an interface between application software and hardware.</w:t>
      </w:r>
      <w:r>
        <w:rPr>
          <w:w w:val="110"/>
        </w:rPr>
        <w:t> For</w:t>
      </w:r>
      <w:r>
        <w:rPr>
          <w:w w:val="110"/>
        </w:rPr>
        <w:t> example,</w:t>
      </w:r>
      <w:r>
        <w:rPr>
          <w:w w:val="110"/>
        </w:rPr>
        <w:t> a</w:t>
      </w:r>
      <w:r>
        <w:rPr>
          <w:w w:val="110"/>
        </w:rPr>
        <w:t> buffer</w:t>
      </w:r>
      <w:r>
        <w:rPr>
          <w:w w:val="110"/>
        </w:rPr>
        <w:t> overflow</w:t>
      </w:r>
      <w:r>
        <w:rPr>
          <w:w w:val="110"/>
        </w:rPr>
        <w:t> attack</w:t>
      </w:r>
      <w:r>
        <w:rPr>
          <w:w w:val="110"/>
        </w:rPr>
        <w:t> might</w:t>
      </w:r>
      <w:r>
        <w:rPr>
          <w:w w:val="110"/>
        </w:rPr>
        <w:t> exploit</w:t>
      </w:r>
      <w:r>
        <w:rPr>
          <w:w w:val="110"/>
        </w:rPr>
        <w:t> an</w:t>
      </w:r>
      <w:r>
        <w:rPr>
          <w:w w:val="110"/>
        </w:rPr>
        <w:t> OS that contains resource management error. It may trigger further Denial of</w:t>
      </w:r>
      <w:r>
        <w:rPr>
          <w:spacing w:val="-3"/>
          <w:w w:val="110"/>
        </w:rPr>
        <w:t> </w:t>
      </w:r>
      <w:r>
        <w:rPr>
          <w:w w:val="110"/>
        </w:rPr>
        <w:t>Service</w:t>
      </w:r>
      <w:r>
        <w:rPr>
          <w:spacing w:val="-3"/>
          <w:w w:val="110"/>
        </w:rPr>
        <w:t> </w:t>
      </w:r>
      <w:r>
        <w:rPr>
          <w:w w:val="110"/>
        </w:rPr>
        <w:t>(DoS)</w:t>
      </w:r>
      <w:r>
        <w:rPr>
          <w:spacing w:val="-3"/>
          <w:w w:val="110"/>
        </w:rPr>
        <w:t> </w:t>
      </w:r>
      <w:r>
        <w:rPr>
          <w:w w:val="110"/>
        </w:rPr>
        <w:t>and</w:t>
      </w:r>
      <w:r>
        <w:rPr>
          <w:spacing w:val="-3"/>
          <w:w w:val="110"/>
        </w:rPr>
        <w:t> </w:t>
      </w:r>
      <w:r>
        <w:rPr>
          <w:w w:val="110"/>
        </w:rPr>
        <w:t>result</w:t>
      </w:r>
      <w:r>
        <w:rPr>
          <w:spacing w:val="-3"/>
          <w:w w:val="110"/>
        </w:rPr>
        <w:t> </w:t>
      </w:r>
      <w:r>
        <w:rPr>
          <w:w w:val="110"/>
        </w:rPr>
        <w:t>in</w:t>
      </w:r>
      <w:r>
        <w:rPr>
          <w:spacing w:val="-3"/>
          <w:w w:val="110"/>
        </w:rPr>
        <w:t> </w:t>
      </w:r>
      <w:r>
        <w:rPr>
          <w:w w:val="110"/>
        </w:rPr>
        <w:t>loss</w:t>
      </w:r>
      <w:r>
        <w:rPr>
          <w:spacing w:val="-2"/>
          <w:w w:val="110"/>
        </w:rPr>
        <w:t> </w:t>
      </w:r>
      <w:r>
        <w:rPr>
          <w:w w:val="110"/>
        </w:rPr>
        <w:t>of</w:t>
      </w:r>
      <w:r>
        <w:rPr>
          <w:spacing w:val="-3"/>
          <w:w w:val="110"/>
        </w:rPr>
        <w:t> </w:t>
      </w:r>
      <w:r>
        <w:rPr>
          <w:w w:val="110"/>
        </w:rPr>
        <w:t>control</w:t>
      </w:r>
      <w:r>
        <w:rPr>
          <w:spacing w:val="-3"/>
          <w:w w:val="110"/>
        </w:rPr>
        <w:t> </w:t>
      </w:r>
      <w:r>
        <w:rPr>
          <w:w w:val="110"/>
        </w:rPr>
        <w:t>of</w:t>
      </w:r>
      <w:r>
        <w:rPr>
          <w:spacing w:val="-3"/>
          <w:w w:val="110"/>
        </w:rPr>
        <w:t> </w:t>
      </w:r>
      <w:r>
        <w:rPr>
          <w:w w:val="110"/>
        </w:rPr>
        <w:t>this</w:t>
      </w:r>
      <w:r>
        <w:rPr>
          <w:spacing w:val="-3"/>
          <w:w w:val="110"/>
        </w:rPr>
        <w:t> </w:t>
      </w:r>
      <w:r>
        <w:rPr>
          <w:w w:val="110"/>
        </w:rPr>
        <w:t>OS.</w:t>
      </w:r>
      <w:r>
        <w:rPr>
          <w:spacing w:val="-3"/>
          <w:w w:val="110"/>
        </w:rPr>
        <w:t> </w:t>
      </w:r>
      <w:r>
        <w:rPr>
          <w:w w:val="110"/>
        </w:rPr>
        <w:t>Once</w:t>
      </w:r>
      <w:r>
        <w:rPr>
          <w:spacing w:val="-3"/>
          <w:w w:val="110"/>
        </w:rPr>
        <w:t> </w:t>
      </w:r>
      <w:r>
        <w:rPr>
          <w:w w:val="110"/>
        </w:rPr>
        <w:t>an</w:t>
      </w:r>
      <w:r>
        <w:rPr>
          <w:spacing w:val="-3"/>
          <w:w w:val="110"/>
        </w:rPr>
        <w:t> </w:t>
      </w:r>
      <w:r>
        <w:rPr>
          <w:w w:val="110"/>
        </w:rPr>
        <w:t>OS</w:t>
      </w:r>
      <w:r>
        <w:rPr>
          <w:spacing w:val="-3"/>
          <w:w w:val="110"/>
        </w:rPr>
        <w:t> </w:t>
      </w:r>
      <w:r>
        <w:rPr>
          <w:w w:val="110"/>
        </w:rPr>
        <w:t>is shut</w:t>
      </w:r>
      <w:r>
        <w:rPr>
          <w:spacing w:val="-3"/>
          <w:w w:val="110"/>
        </w:rPr>
        <w:t> </w:t>
      </w:r>
      <w:r>
        <w:rPr>
          <w:w w:val="110"/>
        </w:rPr>
        <w:t>down,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application</w:t>
      </w:r>
      <w:r>
        <w:rPr>
          <w:spacing w:val="-3"/>
          <w:w w:val="110"/>
        </w:rPr>
        <w:t> </w:t>
      </w:r>
      <w:r>
        <w:rPr>
          <w:w w:val="110"/>
        </w:rPr>
        <w:t>software</w:t>
      </w:r>
      <w:r>
        <w:rPr>
          <w:spacing w:val="-3"/>
          <w:w w:val="110"/>
        </w:rPr>
        <w:t> </w:t>
      </w:r>
      <w:r>
        <w:rPr>
          <w:w w:val="110"/>
        </w:rPr>
        <w:t>components</w:t>
      </w:r>
      <w:r>
        <w:rPr>
          <w:spacing w:val="-3"/>
          <w:w w:val="110"/>
        </w:rPr>
        <w:t> </w:t>
      </w:r>
      <w:r>
        <w:rPr>
          <w:w w:val="110"/>
        </w:rPr>
        <w:t>are</w:t>
      </w:r>
      <w:r>
        <w:rPr>
          <w:spacing w:val="-3"/>
          <w:w w:val="110"/>
        </w:rPr>
        <w:t> </w:t>
      </w:r>
      <w:r>
        <w:rPr>
          <w:w w:val="110"/>
        </w:rPr>
        <w:t>deactivated.</w:t>
      </w:r>
      <w:r>
        <w:rPr>
          <w:spacing w:val="-3"/>
          <w:w w:val="110"/>
        </w:rPr>
        <w:t> </w:t>
      </w:r>
      <w:r>
        <w:rPr>
          <w:w w:val="110"/>
        </w:rPr>
        <w:t>Hard- ware,</w:t>
      </w:r>
      <w:r>
        <w:rPr>
          <w:spacing w:val="-9"/>
          <w:w w:val="110"/>
        </w:rPr>
        <w:t> </w:t>
      </w:r>
      <w:r>
        <w:rPr>
          <w:w w:val="110"/>
        </w:rPr>
        <w:t>software,</w:t>
      </w:r>
      <w:r>
        <w:rPr>
          <w:spacing w:val="-9"/>
          <w:w w:val="110"/>
        </w:rPr>
        <w:t> </w:t>
      </w:r>
      <w:r>
        <w:rPr>
          <w:w w:val="110"/>
        </w:rPr>
        <w:t>and</w:t>
      </w:r>
      <w:r>
        <w:rPr>
          <w:spacing w:val="-9"/>
          <w:w w:val="110"/>
        </w:rPr>
        <w:t> </w:t>
      </w:r>
      <w:r>
        <w:rPr>
          <w:w w:val="110"/>
        </w:rPr>
        <w:t>OS</w:t>
      </w:r>
      <w:r>
        <w:rPr>
          <w:spacing w:val="-9"/>
          <w:w w:val="110"/>
        </w:rPr>
        <w:t> </w:t>
      </w:r>
      <w:r>
        <w:rPr>
          <w:w w:val="110"/>
        </w:rPr>
        <w:t>are</w:t>
      </w:r>
      <w:r>
        <w:rPr>
          <w:spacing w:val="-9"/>
          <w:w w:val="110"/>
        </w:rPr>
        <w:t> </w:t>
      </w:r>
      <w:r>
        <w:rPr>
          <w:w w:val="110"/>
        </w:rPr>
        <w:t>assembled</w:t>
      </w:r>
      <w:r>
        <w:rPr>
          <w:spacing w:val="-9"/>
          <w:w w:val="110"/>
        </w:rPr>
        <w:t> </w:t>
      </w:r>
      <w:r>
        <w:rPr>
          <w:w w:val="110"/>
        </w:rPr>
        <w:t>and</w:t>
      </w:r>
      <w:r>
        <w:rPr>
          <w:spacing w:val="-9"/>
          <w:w w:val="110"/>
        </w:rPr>
        <w:t> </w:t>
      </w:r>
      <w:r>
        <w:rPr>
          <w:w w:val="110"/>
        </w:rPr>
        <w:t>used</w:t>
      </w:r>
      <w:r>
        <w:rPr>
          <w:spacing w:val="-9"/>
          <w:w w:val="110"/>
        </w:rPr>
        <w:t> </w:t>
      </w:r>
      <w:r>
        <w:rPr>
          <w:w w:val="110"/>
        </w:rPr>
        <w:t>in</w:t>
      </w:r>
      <w:r>
        <w:rPr>
          <w:spacing w:val="-9"/>
          <w:w w:val="110"/>
        </w:rPr>
        <w:t> </w:t>
      </w:r>
      <w:r>
        <w:rPr>
          <w:w w:val="110"/>
        </w:rPr>
        <w:t>different</w:t>
      </w:r>
      <w:r>
        <w:rPr>
          <w:spacing w:val="-9"/>
          <w:w w:val="110"/>
        </w:rPr>
        <w:t> </w:t>
      </w:r>
      <w:r>
        <w:rPr>
          <w:w w:val="110"/>
        </w:rPr>
        <w:t>ways</w:t>
      </w:r>
      <w:r>
        <w:rPr>
          <w:spacing w:val="-9"/>
          <w:w w:val="110"/>
        </w:rPr>
        <w:t> </w:t>
      </w:r>
      <w:r>
        <w:rPr>
          <w:w w:val="110"/>
        </w:rPr>
        <w:t>within CPS</w:t>
      </w:r>
      <w:r>
        <w:rPr>
          <w:w w:val="110"/>
        </w:rPr>
        <w:t> fabrics,</w:t>
      </w:r>
      <w:r>
        <w:rPr>
          <w:w w:val="110"/>
        </w:rPr>
        <w:t> creating</w:t>
      </w:r>
      <w:r>
        <w:rPr>
          <w:w w:val="110"/>
        </w:rPr>
        <w:t> various</w:t>
      </w:r>
      <w:r>
        <w:rPr>
          <w:w w:val="110"/>
        </w:rPr>
        <w:t> binaries</w:t>
      </w:r>
      <w:r>
        <w:rPr>
          <w:w w:val="110"/>
        </w:rPr>
        <w:t> with</w:t>
      </w:r>
      <w:r>
        <w:rPr>
          <w:w w:val="110"/>
        </w:rPr>
        <w:t> potential</w:t>
      </w:r>
      <w:r>
        <w:rPr>
          <w:w w:val="110"/>
        </w:rPr>
        <w:t> backdoors</w:t>
      </w:r>
      <w:r>
        <w:rPr>
          <w:w w:val="110"/>
        </w:rPr>
        <w:t> [</w:t>
      </w:r>
      <w:hyperlink w:history="true" w:anchor="_bookmark20">
        <w:r>
          <w:rPr>
            <w:color w:val="007FAC"/>
            <w:w w:val="110"/>
          </w:rPr>
          <w:t>1</w:t>
        </w:r>
      </w:hyperlink>
      <w:r>
        <w:rPr>
          <w:w w:val="110"/>
        </w:rPr>
        <w:t>,</w:t>
      </w:r>
      <w:hyperlink w:history="true" w:anchor="_bookmark21">
        <w:r>
          <w:rPr>
            <w:color w:val="007FAC"/>
            <w:w w:val="110"/>
          </w:rPr>
          <w:t>2</w:t>
        </w:r>
      </w:hyperlink>
      <w:r>
        <w:rPr>
          <w:w w:val="110"/>
        </w:rPr>
        <w:t>]. Software</w:t>
      </w:r>
      <w:r>
        <w:rPr>
          <w:w w:val="110"/>
        </w:rPr>
        <w:t> is</w:t>
      </w:r>
      <w:r>
        <w:rPr>
          <w:w w:val="110"/>
        </w:rPr>
        <w:t> embedded</w:t>
      </w:r>
      <w:r>
        <w:rPr>
          <w:w w:val="110"/>
        </w:rPr>
        <w:t> in</w:t>
      </w:r>
      <w:r>
        <w:rPr>
          <w:w w:val="110"/>
        </w:rPr>
        <w:t> hardware</w:t>
      </w:r>
      <w:r>
        <w:rPr>
          <w:w w:val="110"/>
        </w:rPr>
        <w:t> and</w:t>
      </w:r>
      <w:r>
        <w:rPr>
          <w:w w:val="110"/>
        </w:rPr>
        <w:t> thus</w:t>
      </w:r>
      <w:r>
        <w:rPr>
          <w:w w:val="110"/>
        </w:rPr>
        <w:t> relies</w:t>
      </w:r>
      <w:r>
        <w:rPr>
          <w:w w:val="110"/>
        </w:rPr>
        <w:t> on</w:t>
      </w:r>
      <w:r>
        <w:rPr>
          <w:w w:val="110"/>
        </w:rPr>
        <w:t> this</w:t>
      </w:r>
      <w:r>
        <w:rPr>
          <w:w w:val="110"/>
        </w:rPr>
        <w:t> hardware component’s</w:t>
      </w:r>
      <w:r>
        <w:rPr>
          <w:spacing w:val="-11"/>
          <w:w w:val="110"/>
        </w:rPr>
        <w:t> </w:t>
      </w:r>
      <w:r>
        <w:rPr>
          <w:w w:val="110"/>
        </w:rPr>
        <w:t>electricity</w:t>
      </w:r>
      <w:r>
        <w:rPr>
          <w:spacing w:val="-11"/>
          <w:w w:val="110"/>
        </w:rPr>
        <w:t> </w:t>
      </w:r>
      <w:r>
        <w:rPr>
          <w:w w:val="110"/>
        </w:rPr>
        <w:t>supply</w:t>
      </w:r>
      <w:r>
        <w:rPr>
          <w:spacing w:val="-11"/>
          <w:w w:val="110"/>
        </w:rPr>
        <w:t> </w:t>
      </w:r>
      <w:r>
        <w:rPr>
          <w:w w:val="110"/>
        </w:rPr>
        <w:t>and</w:t>
      </w:r>
      <w:r>
        <w:rPr>
          <w:spacing w:val="-11"/>
          <w:w w:val="110"/>
        </w:rPr>
        <w:t> </w:t>
      </w:r>
      <w:r>
        <w:rPr>
          <w:w w:val="110"/>
        </w:rPr>
        <w:t>CPU.</w:t>
      </w:r>
      <w:r>
        <w:rPr>
          <w:spacing w:val="-11"/>
          <w:w w:val="110"/>
        </w:rPr>
        <w:t> </w:t>
      </w:r>
      <w:r>
        <w:rPr>
          <w:w w:val="110"/>
        </w:rPr>
        <w:t>Hardware-dependent</w:t>
      </w:r>
      <w:r>
        <w:rPr>
          <w:spacing w:val="-11"/>
          <w:w w:val="110"/>
        </w:rPr>
        <w:t> </w:t>
      </w:r>
      <w:r>
        <w:rPr>
          <w:w w:val="110"/>
        </w:rPr>
        <w:t>software is</w:t>
      </w:r>
      <w:r>
        <w:rPr>
          <w:spacing w:val="-2"/>
          <w:w w:val="110"/>
        </w:rPr>
        <w:t> </w:t>
      </w:r>
      <w:r>
        <w:rPr>
          <w:w w:val="110"/>
        </w:rPr>
        <w:t>one</w:t>
      </w:r>
      <w:r>
        <w:rPr>
          <w:spacing w:val="-1"/>
          <w:w w:val="110"/>
        </w:rPr>
        <w:t> </w:t>
      </w:r>
      <w:r>
        <w:rPr>
          <w:w w:val="110"/>
        </w:rPr>
        <w:t>such</w:t>
      </w:r>
      <w:r>
        <w:rPr>
          <w:spacing w:val="-1"/>
          <w:w w:val="110"/>
        </w:rPr>
        <w:t> </w:t>
      </w:r>
      <w:r>
        <w:rPr>
          <w:w w:val="110"/>
        </w:rPr>
        <w:t>example</w:t>
      </w:r>
      <w:r>
        <w:rPr>
          <w:spacing w:val="-1"/>
          <w:w w:val="110"/>
        </w:rPr>
        <w:t> </w:t>
      </w:r>
      <w:r>
        <w:rPr>
          <w:w w:val="110"/>
        </w:rPr>
        <w:t>[</w:t>
      </w:r>
      <w:hyperlink w:history="true" w:anchor="_bookmark68">
        <w:r>
          <w:rPr>
            <w:color w:val="007FAC"/>
            <w:w w:val="110"/>
          </w:rPr>
          <w:t>49</w:t>
        </w:r>
      </w:hyperlink>
      <w:r>
        <w:rPr>
          <w:w w:val="110"/>
        </w:rPr>
        <w:t>].</w:t>
      </w:r>
      <w:r>
        <w:rPr>
          <w:spacing w:val="-1"/>
          <w:w w:val="110"/>
        </w:rPr>
        <w:t> </w:t>
      </w:r>
      <w:r>
        <w:rPr>
          <w:w w:val="110"/>
        </w:rPr>
        <w:t>Meanwhile,</w:t>
      </w:r>
      <w:r>
        <w:rPr>
          <w:spacing w:val="-2"/>
          <w:w w:val="110"/>
        </w:rPr>
        <w:t> </w:t>
      </w:r>
      <w:r>
        <w:rPr>
          <w:w w:val="110"/>
        </w:rPr>
        <w:t>software</w:t>
      </w:r>
      <w:r>
        <w:rPr>
          <w:spacing w:val="-1"/>
          <w:w w:val="110"/>
        </w:rPr>
        <w:t> </w:t>
      </w:r>
      <w:r>
        <w:rPr>
          <w:w w:val="110"/>
        </w:rPr>
        <w:t>monitors,</w:t>
      </w:r>
      <w:r>
        <w:rPr>
          <w:spacing w:val="-1"/>
          <w:w w:val="110"/>
        </w:rPr>
        <w:t> </w:t>
      </w:r>
      <w:r>
        <w:rPr>
          <w:w w:val="110"/>
        </w:rPr>
        <w:t>controls,</w:t>
      </w:r>
      <w:r>
        <w:rPr>
          <w:spacing w:val="-1"/>
          <w:w w:val="110"/>
        </w:rPr>
        <w:t> </w:t>
      </w:r>
      <w:r>
        <w:rPr>
          <w:spacing w:val="-5"/>
          <w:w w:val="110"/>
        </w:rPr>
        <w:t>and</w:t>
      </w:r>
    </w:p>
    <w:p>
      <w:pPr>
        <w:pStyle w:val="BodyText"/>
        <w:spacing w:line="280" w:lineRule="auto" w:before="91"/>
        <w:ind w:left="111" w:right="109"/>
        <w:jc w:val="both"/>
      </w:pPr>
      <w:r>
        <w:rPr/>
        <w:br w:type="column"/>
      </w:r>
      <w:r>
        <w:rPr>
          <w:w w:val="110"/>
        </w:rPr>
        <w:t>actuates</w:t>
      </w:r>
      <w:r>
        <w:rPr>
          <w:w w:val="110"/>
        </w:rPr>
        <w:t> hardware</w:t>
      </w:r>
      <w:r>
        <w:rPr>
          <w:w w:val="110"/>
        </w:rPr>
        <w:t> components.</w:t>
      </w:r>
      <w:r>
        <w:rPr>
          <w:w w:val="110"/>
        </w:rPr>
        <w:t> Furthermore,</w:t>
      </w:r>
      <w:r>
        <w:rPr>
          <w:w w:val="110"/>
        </w:rPr>
        <w:t> CPS</w:t>
      </w:r>
      <w:r>
        <w:rPr>
          <w:w w:val="110"/>
        </w:rPr>
        <w:t> relies</w:t>
      </w:r>
      <w:r>
        <w:rPr>
          <w:w w:val="110"/>
        </w:rPr>
        <w:t> on</w:t>
      </w:r>
      <w:r>
        <w:rPr>
          <w:w w:val="110"/>
        </w:rPr>
        <w:t> a</w:t>
      </w:r>
      <w:r>
        <w:rPr>
          <w:w w:val="110"/>
        </w:rPr>
        <w:t> </w:t>
      </w:r>
      <w:r>
        <w:rPr>
          <w:w w:val="110"/>
        </w:rPr>
        <w:t>proper network connection to transfer data and complete feedback loops.</w:t>
      </w:r>
    </w:p>
    <w:p>
      <w:pPr>
        <w:pStyle w:val="BodyText"/>
        <w:spacing w:line="280" w:lineRule="auto" w:before="12"/>
        <w:ind w:left="111" w:right="109" w:firstLine="239"/>
        <w:jc w:val="both"/>
      </w:pPr>
      <w:r>
        <w:rPr>
          <w:w w:val="110"/>
        </w:rPr>
        <w:t>We</w:t>
      </w:r>
      <w:r>
        <w:rPr>
          <w:w w:val="110"/>
        </w:rPr>
        <w:t> evaluate</w:t>
      </w:r>
      <w:r>
        <w:rPr>
          <w:w w:val="110"/>
        </w:rPr>
        <w:t> our</w:t>
      </w:r>
      <w:r>
        <w:rPr>
          <w:w w:val="110"/>
        </w:rPr>
        <w:t> streamlined</w:t>
      </w:r>
      <w:r>
        <w:rPr>
          <w:w w:val="110"/>
        </w:rPr>
        <w:t> vulnerability-severity</w:t>
      </w:r>
      <w:r>
        <w:rPr>
          <w:w w:val="110"/>
        </w:rPr>
        <w:t> scoring</w:t>
      </w:r>
      <w:r>
        <w:rPr>
          <w:w w:val="110"/>
        </w:rPr>
        <w:t> </w:t>
      </w:r>
      <w:r>
        <w:rPr>
          <w:w w:val="110"/>
        </w:rPr>
        <w:t>mech- anism</w:t>
      </w:r>
      <w:r>
        <w:rPr>
          <w:w w:val="110"/>
        </w:rPr>
        <w:t> through</w:t>
      </w:r>
      <w:r>
        <w:rPr>
          <w:w w:val="110"/>
        </w:rPr>
        <w:t> vulnerability</w:t>
      </w:r>
      <w:r>
        <w:rPr>
          <w:w w:val="110"/>
        </w:rPr>
        <w:t> analysis</w:t>
      </w:r>
      <w:r>
        <w:rPr>
          <w:w w:val="110"/>
        </w:rPr>
        <w:t> practices</w:t>
      </w:r>
      <w:r>
        <w:rPr>
          <w:w w:val="110"/>
        </w:rPr>
        <w:t> on</w:t>
      </w:r>
      <w:r>
        <w:rPr>
          <w:w w:val="110"/>
        </w:rPr>
        <w:t> several</w:t>
      </w:r>
      <w:r>
        <w:rPr>
          <w:w w:val="110"/>
        </w:rPr>
        <w:t> prominent </w:t>
      </w:r>
      <w:r>
        <w:rPr/>
        <w:t>CPSs such as PLCs, RTUs (or Remote Terminal Units), MTUs (or Master</w:t>
      </w:r>
      <w:r>
        <w:rPr>
          <w:w w:val="110"/>
        </w:rPr>
        <w:t> Terminal</w:t>
      </w:r>
      <w:r>
        <w:rPr>
          <w:w w:val="110"/>
        </w:rPr>
        <w:t> Units)</w:t>
      </w:r>
      <w:r>
        <w:rPr>
          <w:w w:val="110"/>
        </w:rPr>
        <w:t> and</w:t>
      </w:r>
      <w:r>
        <w:rPr>
          <w:w w:val="110"/>
        </w:rPr>
        <w:t> HMIs</w:t>
      </w:r>
      <w:r>
        <w:rPr>
          <w:w w:val="110"/>
        </w:rPr>
        <w:t> (or</w:t>
      </w:r>
      <w:r>
        <w:rPr>
          <w:w w:val="110"/>
        </w:rPr>
        <w:t> Human</w:t>
      </w:r>
      <w:r>
        <w:rPr>
          <w:w w:val="110"/>
        </w:rPr>
        <w:t> Machine</w:t>
      </w:r>
      <w:r>
        <w:rPr>
          <w:w w:val="110"/>
        </w:rPr>
        <w:t> Interfaces).</w:t>
      </w:r>
      <w:r>
        <w:rPr>
          <w:w w:val="110"/>
        </w:rPr>
        <w:t> A</w:t>
      </w:r>
      <w:r>
        <w:rPr>
          <w:w w:val="110"/>
        </w:rPr>
        <w:t> PLC</w:t>
      </w:r>
      <w:r>
        <w:rPr>
          <w:w w:val="110"/>
        </w:rPr>
        <w:t> is</w:t>
      </w:r>
      <w:r>
        <w:rPr>
          <w:spacing w:val="80"/>
          <w:w w:val="110"/>
        </w:rPr>
        <w:t> </w:t>
      </w:r>
      <w:r>
        <w:rPr>
          <w:w w:val="110"/>
        </w:rPr>
        <w:t>a crucial CPS asset that controls industrial devices to keep production </w:t>
      </w:r>
      <w:r>
        <w:rPr/>
        <w:t>processes</w:t>
      </w:r>
      <w:r>
        <w:rPr>
          <w:spacing w:val="29"/>
        </w:rPr>
        <w:t> </w:t>
      </w:r>
      <w:r>
        <w:rPr/>
        <w:t>in</w:t>
      </w:r>
      <w:r>
        <w:rPr>
          <w:spacing w:val="29"/>
        </w:rPr>
        <w:t> </w:t>
      </w:r>
      <w:r>
        <w:rPr/>
        <w:t>order.</w:t>
      </w:r>
      <w:r>
        <w:rPr>
          <w:spacing w:val="29"/>
        </w:rPr>
        <w:t> </w:t>
      </w:r>
      <w:r>
        <w:rPr/>
        <w:t>A</w:t>
      </w:r>
      <w:r>
        <w:rPr>
          <w:spacing w:val="29"/>
        </w:rPr>
        <w:t> </w:t>
      </w:r>
      <w:r>
        <w:rPr/>
        <w:t>RTU</w:t>
      </w:r>
      <w:r>
        <w:rPr>
          <w:spacing w:val="29"/>
        </w:rPr>
        <w:t> </w:t>
      </w:r>
      <w:r>
        <w:rPr/>
        <w:t>transmits</w:t>
      </w:r>
      <w:r>
        <w:rPr>
          <w:spacing w:val="29"/>
        </w:rPr>
        <w:t> </w:t>
      </w:r>
      <w:r>
        <w:rPr/>
        <w:t>telemetry</w:t>
      </w:r>
      <w:r>
        <w:rPr>
          <w:spacing w:val="29"/>
        </w:rPr>
        <w:t> </w:t>
      </w:r>
      <w:r>
        <w:rPr/>
        <w:t>data</w:t>
      </w:r>
      <w:r>
        <w:rPr>
          <w:spacing w:val="29"/>
        </w:rPr>
        <w:t> </w:t>
      </w:r>
      <w:r>
        <w:rPr/>
        <w:t>from</w:t>
      </w:r>
      <w:r>
        <w:rPr>
          <w:spacing w:val="29"/>
        </w:rPr>
        <w:t> </w:t>
      </w:r>
      <w:r>
        <w:rPr/>
        <w:t>sensing</w:t>
      </w:r>
      <w:r>
        <w:rPr>
          <w:spacing w:val="29"/>
        </w:rPr>
        <w:t> </w:t>
      </w:r>
      <w:r>
        <w:rPr/>
        <w:t>devices</w:t>
      </w:r>
      <w:r>
        <w:rPr>
          <w:w w:val="110"/>
        </w:rPr>
        <w:t> that are associated with physical power components to a MTU system. Finally,</w:t>
      </w:r>
      <w:r>
        <w:rPr>
          <w:w w:val="110"/>
        </w:rPr>
        <w:t> a</w:t>
      </w:r>
      <w:r>
        <w:rPr>
          <w:w w:val="110"/>
        </w:rPr>
        <w:t> HMI</w:t>
      </w:r>
      <w:r>
        <w:rPr>
          <w:w w:val="110"/>
        </w:rPr>
        <w:t> is</w:t>
      </w:r>
      <w:r>
        <w:rPr>
          <w:w w:val="110"/>
        </w:rPr>
        <w:t> either</w:t>
      </w:r>
      <w:r>
        <w:rPr>
          <w:w w:val="110"/>
        </w:rPr>
        <w:t> a</w:t>
      </w:r>
      <w:r>
        <w:rPr>
          <w:w w:val="110"/>
        </w:rPr>
        <w:t> standalone</w:t>
      </w:r>
      <w:r>
        <w:rPr>
          <w:w w:val="110"/>
        </w:rPr>
        <w:t> device</w:t>
      </w:r>
      <w:r>
        <w:rPr>
          <w:w w:val="110"/>
        </w:rPr>
        <w:t> or</w:t>
      </w:r>
      <w:r>
        <w:rPr>
          <w:w w:val="110"/>
        </w:rPr>
        <w:t> embedded</w:t>
      </w:r>
      <w:r>
        <w:rPr>
          <w:w w:val="110"/>
        </w:rPr>
        <w:t> commu- nication</w:t>
      </w:r>
      <w:r>
        <w:rPr>
          <w:w w:val="110"/>
        </w:rPr>
        <w:t> interface</w:t>
      </w:r>
      <w:r>
        <w:rPr>
          <w:w w:val="110"/>
        </w:rPr>
        <w:t> to</w:t>
      </w:r>
      <w:r>
        <w:rPr>
          <w:w w:val="110"/>
        </w:rPr>
        <w:t> visualize</w:t>
      </w:r>
      <w:r>
        <w:rPr>
          <w:w w:val="110"/>
        </w:rPr>
        <w:t> and</w:t>
      </w:r>
      <w:r>
        <w:rPr>
          <w:w w:val="110"/>
        </w:rPr>
        <w:t> monitor</w:t>
      </w:r>
      <w:r>
        <w:rPr>
          <w:w w:val="110"/>
        </w:rPr>
        <w:t> MTU</w:t>
      </w:r>
      <w:r>
        <w:rPr>
          <w:w w:val="110"/>
        </w:rPr>
        <w:t> activities</w:t>
      </w:r>
      <w:r>
        <w:rPr>
          <w:w w:val="110"/>
        </w:rPr>
        <w:t> and</w:t>
      </w:r>
      <w:r>
        <w:rPr>
          <w:w w:val="110"/>
        </w:rPr>
        <w:t> RTU information flow [</w:t>
      </w:r>
      <w:hyperlink w:history="true" w:anchor="_bookmark21">
        <w:r>
          <w:rPr>
            <w:color w:val="007FAC"/>
            <w:w w:val="110"/>
          </w:rPr>
          <w:t>2</w:t>
        </w:r>
      </w:hyperlink>
      <w:r>
        <w:rPr>
          <w:w w:val="110"/>
        </w:rPr>
        <w:t>].</w:t>
      </w:r>
    </w:p>
    <w:p>
      <w:pPr>
        <w:pStyle w:val="BodyText"/>
        <w:spacing w:before="104"/>
      </w:pPr>
    </w:p>
    <w:p>
      <w:pPr>
        <w:pStyle w:val="ListParagraph"/>
        <w:numPr>
          <w:ilvl w:val="1"/>
          <w:numId w:val="1"/>
        </w:numPr>
        <w:tabs>
          <w:tab w:pos="456" w:val="left" w:leader="none"/>
        </w:tabs>
        <w:spacing w:line="240" w:lineRule="auto" w:before="0" w:after="0"/>
        <w:ind w:left="456" w:right="0" w:hanging="345"/>
        <w:jc w:val="left"/>
        <w:rPr>
          <w:i/>
          <w:sz w:val="16"/>
        </w:rPr>
      </w:pPr>
      <w:bookmarkStart w:name="CPS vulnerability filter" w:id="37"/>
      <w:bookmarkEnd w:id="37"/>
      <w:r>
        <w:rPr/>
      </w:r>
      <w:r>
        <w:rPr>
          <w:i/>
          <w:sz w:val="16"/>
        </w:rPr>
        <w:t>CPS</w:t>
      </w:r>
      <w:r>
        <w:rPr>
          <w:i/>
          <w:spacing w:val="11"/>
          <w:sz w:val="16"/>
        </w:rPr>
        <w:t> </w:t>
      </w:r>
      <w:r>
        <w:rPr>
          <w:i/>
          <w:sz w:val="16"/>
        </w:rPr>
        <w:t>vulnerability</w:t>
      </w:r>
      <w:r>
        <w:rPr>
          <w:i/>
          <w:spacing w:val="11"/>
          <w:sz w:val="16"/>
        </w:rPr>
        <w:t> </w:t>
      </w:r>
      <w:r>
        <w:rPr>
          <w:i/>
          <w:spacing w:val="-2"/>
          <w:sz w:val="16"/>
        </w:rPr>
        <w:t>filter</w:t>
      </w:r>
    </w:p>
    <w:p>
      <w:pPr>
        <w:pStyle w:val="BodyText"/>
        <w:spacing w:before="105"/>
        <w:rPr>
          <w:i/>
        </w:rPr>
      </w:pPr>
    </w:p>
    <w:p>
      <w:pPr>
        <w:pStyle w:val="BodyText"/>
        <w:spacing w:line="280" w:lineRule="auto"/>
        <w:ind w:left="111" w:right="109" w:firstLine="239"/>
        <w:jc w:val="both"/>
      </w:pPr>
      <w:r>
        <w:rPr>
          <w:w w:val="105"/>
        </w:rPr>
        <w:t>Using</w:t>
      </w:r>
      <w:r>
        <w:rPr>
          <w:w w:val="105"/>
        </w:rPr>
        <w:t> a</w:t>
      </w:r>
      <w:r>
        <w:rPr>
          <w:w w:val="105"/>
        </w:rPr>
        <w:t> Python</w:t>
      </w:r>
      <w:r>
        <w:rPr>
          <w:w w:val="105"/>
        </w:rPr>
        <w:t> script,</w:t>
      </w:r>
      <w:r>
        <w:rPr>
          <w:w w:val="105"/>
        </w:rPr>
        <w:t> we</w:t>
      </w:r>
      <w:r>
        <w:rPr>
          <w:w w:val="105"/>
        </w:rPr>
        <w:t> retrieve</w:t>
      </w:r>
      <w:r>
        <w:rPr>
          <w:w w:val="105"/>
        </w:rPr>
        <w:t> CPS-relevant</w:t>
      </w:r>
      <w:r>
        <w:rPr>
          <w:w w:val="105"/>
        </w:rPr>
        <w:t> vulnerability</w:t>
      </w:r>
      <w:r>
        <w:rPr>
          <w:w w:val="105"/>
        </w:rPr>
        <w:t> </w:t>
      </w:r>
      <w:r>
        <w:rPr>
          <w:w w:val="105"/>
        </w:rPr>
        <w:t>in- stances</w:t>
      </w:r>
      <w:r>
        <w:rPr>
          <w:spacing w:val="40"/>
          <w:w w:val="105"/>
        </w:rPr>
        <w:t> </w:t>
      </w:r>
      <w:r>
        <w:rPr>
          <w:w w:val="105"/>
        </w:rPr>
        <w:t>from</w:t>
      </w:r>
      <w:r>
        <w:rPr>
          <w:spacing w:val="40"/>
          <w:w w:val="105"/>
        </w:rPr>
        <w:t> </w:t>
      </w:r>
      <w:r>
        <w:rPr>
          <w:w w:val="105"/>
        </w:rPr>
        <w:t>multiple</w:t>
      </w:r>
      <w:r>
        <w:rPr>
          <w:spacing w:val="40"/>
          <w:w w:val="105"/>
        </w:rPr>
        <w:t> </w:t>
      </w:r>
      <w:r>
        <w:rPr>
          <w:w w:val="105"/>
        </w:rPr>
        <w:t>online</w:t>
      </w:r>
      <w:r>
        <w:rPr>
          <w:spacing w:val="40"/>
          <w:w w:val="105"/>
        </w:rPr>
        <w:t> </w:t>
      </w:r>
      <w:r>
        <w:rPr>
          <w:w w:val="105"/>
        </w:rPr>
        <w:t>cybersecurity</w:t>
      </w:r>
      <w:r>
        <w:rPr>
          <w:spacing w:val="40"/>
          <w:w w:val="105"/>
        </w:rPr>
        <w:t> </w:t>
      </w:r>
      <w:r>
        <w:rPr>
          <w:w w:val="105"/>
        </w:rPr>
        <w:t>data</w:t>
      </w:r>
      <w:r>
        <w:rPr>
          <w:spacing w:val="40"/>
          <w:w w:val="105"/>
        </w:rPr>
        <w:t> </w:t>
      </w:r>
      <w:r>
        <w:rPr>
          <w:w w:val="105"/>
        </w:rPr>
        <w:t>sources,</w:t>
      </w:r>
      <w:r>
        <w:rPr>
          <w:spacing w:val="40"/>
          <w:w w:val="105"/>
        </w:rPr>
        <w:t> </w:t>
      </w:r>
      <w:r>
        <w:rPr>
          <w:w w:val="105"/>
        </w:rPr>
        <w:t>including NVD,</w:t>
      </w:r>
      <w:r>
        <w:rPr>
          <w:spacing w:val="40"/>
          <w:w w:val="105"/>
        </w:rPr>
        <w:t> </w:t>
      </w:r>
      <w:r>
        <w:rPr>
          <w:w w:val="105"/>
        </w:rPr>
        <w:t>vendor</w:t>
      </w:r>
      <w:r>
        <w:rPr>
          <w:spacing w:val="40"/>
          <w:w w:val="105"/>
        </w:rPr>
        <w:t> </w:t>
      </w:r>
      <w:r>
        <w:rPr>
          <w:w w:val="105"/>
        </w:rPr>
        <w:t>websites,</w:t>
      </w:r>
      <w:r>
        <w:rPr>
          <w:spacing w:val="40"/>
          <w:w w:val="105"/>
        </w:rPr>
        <w:t> </w:t>
      </w:r>
      <w:r>
        <w:rPr>
          <w:w w:val="105"/>
        </w:rPr>
        <w:t>ICS</w:t>
      </w:r>
      <w:r>
        <w:rPr>
          <w:spacing w:val="40"/>
          <w:w w:val="105"/>
        </w:rPr>
        <w:t> </w:t>
      </w:r>
      <w:r>
        <w:rPr>
          <w:w w:val="105"/>
        </w:rPr>
        <w:t>CERT,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SecurityFocus.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w w:val="105"/>
        </w:rPr>
        <w:t>addition, we</w:t>
      </w:r>
      <w:r>
        <w:rPr>
          <w:w w:val="105"/>
        </w:rPr>
        <w:t> employ</w:t>
      </w:r>
      <w:r>
        <w:rPr>
          <w:w w:val="105"/>
        </w:rPr>
        <w:t> </w:t>
      </w:r>
      <w:r>
        <w:rPr>
          <w:i/>
          <w:w w:val="105"/>
        </w:rPr>
        <w:t>Shodan</w:t>
      </w:r>
      <w:r>
        <w:rPr>
          <w:i/>
          <w:w w:val="105"/>
        </w:rPr>
        <w:t> </w:t>
      </w:r>
      <w:r>
        <w:rPr>
          <w:w w:val="105"/>
        </w:rPr>
        <w:t>query</w:t>
      </w:r>
      <w:r>
        <w:rPr>
          <w:w w:val="105"/>
        </w:rPr>
        <w:t> APIs</w:t>
      </w:r>
      <w:r>
        <w:rPr>
          <w:w w:val="105"/>
        </w:rPr>
        <w:t> to</w:t>
      </w:r>
      <w:r>
        <w:rPr>
          <w:w w:val="105"/>
        </w:rPr>
        <w:t> obtain</w:t>
      </w:r>
      <w:r>
        <w:rPr>
          <w:w w:val="105"/>
        </w:rPr>
        <w:t> vulnerability</w:t>
      </w:r>
      <w:r>
        <w:rPr>
          <w:w w:val="105"/>
        </w:rPr>
        <w:t> instances.</w:t>
      </w:r>
      <w:r>
        <w:rPr>
          <w:w w:val="105"/>
        </w:rPr>
        <w:t> The retrieval workflow is illustrated in </w:t>
      </w:r>
      <w:hyperlink w:history="true" w:anchor="_bookmark9">
        <w:r>
          <w:rPr>
            <w:color w:val="007FAC"/>
            <w:w w:val="105"/>
          </w:rPr>
          <w:t>Fig.</w:t>
        </w:r>
      </w:hyperlink>
      <w:r>
        <w:rPr>
          <w:color w:val="007FAC"/>
          <w:w w:val="105"/>
        </w:rPr>
        <w:t> </w:t>
      </w:r>
      <w:hyperlink w:history="true" w:anchor="_bookmark9">
        <w:r>
          <w:rPr>
            <w:color w:val="007FAC"/>
            <w:w w:val="105"/>
          </w:rPr>
          <w:t>3</w:t>
        </w:r>
      </w:hyperlink>
      <w:r>
        <w:rPr>
          <w:w w:val="105"/>
        </w:rPr>
        <w:t>. Following this vulnerability retrieval</w:t>
      </w:r>
      <w:r>
        <w:rPr>
          <w:spacing w:val="38"/>
          <w:w w:val="105"/>
        </w:rPr>
        <w:t> </w:t>
      </w:r>
      <w:r>
        <w:rPr>
          <w:w w:val="105"/>
        </w:rPr>
        <w:t>workflow,</w:t>
      </w:r>
      <w:r>
        <w:rPr>
          <w:spacing w:val="37"/>
          <w:w w:val="105"/>
        </w:rPr>
        <w:t> </w:t>
      </w:r>
      <w:r>
        <w:rPr>
          <w:w w:val="105"/>
        </w:rPr>
        <w:t>we</w:t>
      </w:r>
      <w:r>
        <w:rPr>
          <w:spacing w:val="37"/>
          <w:w w:val="105"/>
        </w:rPr>
        <w:t> </w:t>
      </w:r>
      <w:r>
        <w:rPr>
          <w:w w:val="105"/>
        </w:rPr>
        <w:t>further</w:t>
      </w:r>
      <w:r>
        <w:rPr>
          <w:spacing w:val="37"/>
          <w:w w:val="105"/>
        </w:rPr>
        <w:t> </w:t>
      </w:r>
      <w:r>
        <w:rPr>
          <w:w w:val="105"/>
        </w:rPr>
        <w:t>added</w:t>
      </w:r>
      <w:r>
        <w:rPr>
          <w:spacing w:val="38"/>
          <w:w w:val="105"/>
        </w:rPr>
        <w:t> </w:t>
      </w:r>
      <w:r>
        <w:rPr>
          <w:w w:val="105"/>
        </w:rPr>
        <w:t>a</w:t>
      </w:r>
      <w:r>
        <w:rPr>
          <w:spacing w:val="37"/>
          <w:w w:val="105"/>
        </w:rPr>
        <w:t> </w:t>
      </w:r>
      <w:r>
        <w:rPr>
          <w:w w:val="105"/>
        </w:rPr>
        <w:t>query-keywords</w:t>
      </w:r>
      <w:r>
        <w:rPr>
          <w:spacing w:val="37"/>
          <w:w w:val="105"/>
        </w:rPr>
        <w:t> </w:t>
      </w:r>
      <w:r>
        <w:rPr>
          <w:w w:val="105"/>
        </w:rPr>
        <w:t>generator</w:t>
      </w:r>
      <w:r>
        <w:rPr>
          <w:spacing w:val="38"/>
          <w:w w:val="105"/>
        </w:rPr>
        <w:t> </w:t>
      </w:r>
      <w:r>
        <w:rPr>
          <w:w w:val="105"/>
        </w:rPr>
        <w:t>and a</w:t>
      </w:r>
      <w:r>
        <w:rPr>
          <w:spacing w:val="40"/>
          <w:w w:val="105"/>
        </w:rPr>
        <w:t> </w:t>
      </w:r>
      <w:r>
        <w:rPr>
          <w:w w:val="105"/>
        </w:rPr>
        <w:t>CPS</w:t>
      </w:r>
      <w:r>
        <w:rPr>
          <w:spacing w:val="40"/>
          <w:w w:val="105"/>
        </w:rPr>
        <w:t> </w:t>
      </w:r>
      <w:r>
        <w:rPr>
          <w:w w:val="105"/>
        </w:rPr>
        <w:t>vulnerability</w:t>
      </w:r>
      <w:r>
        <w:rPr>
          <w:spacing w:val="40"/>
          <w:w w:val="105"/>
        </w:rPr>
        <w:t> </w:t>
      </w:r>
      <w:r>
        <w:rPr>
          <w:w w:val="105"/>
        </w:rPr>
        <w:t>filter,</w:t>
      </w:r>
      <w:r>
        <w:rPr>
          <w:spacing w:val="40"/>
          <w:w w:val="105"/>
        </w:rPr>
        <w:t> </w:t>
      </w:r>
      <w:r>
        <w:rPr>
          <w:w w:val="105"/>
        </w:rPr>
        <w:t>as</w:t>
      </w:r>
      <w:r>
        <w:rPr>
          <w:spacing w:val="40"/>
          <w:w w:val="105"/>
        </w:rPr>
        <w:t> </w:t>
      </w:r>
      <w:r>
        <w:rPr>
          <w:w w:val="105"/>
        </w:rPr>
        <w:t>illustrated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hyperlink w:history="true" w:anchor="_bookmark13">
        <w:r>
          <w:rPr>
            <w:color w:val="007FAC"/>
            <w:w w:val="105"/>
          </w:rPr>
          <w:t>Fig.</w:t>
        </w:r>
      </w:hyperlink>
      <w:r>
        <w:rPr>
          <w:color w:val="007FAC"/>
          <w:spacing w:val="40"/>
          <w:w w:val="105"/>
        </w:rPr>
        <w:t> </w:t>
      </w:r>
      <w:hyperlink w:history="true" w:anchor="_bookmark13">
        <w:r>
          <w:rPr>
            <w:color w:val="007FAC"/>
            <w:w w:val="105"/>
          </w:rPr>
          <w:t>5</w:t>
        </w:r>
      </w:hyperlink>
      <w:r>
        <w:rPr>
          <w:w w:val="105"/>
        </w:rPr>
        <w:t>.</w:t>
      </w:r>
    </w:p>
    <w:p>
      <w:pPr>
        <w:pStyle w:val="BodyText"/>
        <w:spacing w:line="280" w:lineRule="auto" w:before="13"/>
        <w:ind w:left="111" w:right="109" w:firstLine="239"/>
        <w:jc w:val="both"/>
      </w:pPr>
      <w:r>
        <w:rPr>
          <w:w w:val="110"/>
        </w:rPr>
        <w:t>Using</w:t>
      </w:r>
      <w:r>
        <w:rPr>
          <w:w w:val="110"/>
        </w:rPr>
        <w:t> the</w:t>
      </w:r>
      <w:r>
        <w:rPr>
          <w:w w:val="110"/>
        </w:rPr>
        <w:t> proposed</w:t>
      </w:r>
      <w:r>
        <w:rPr>
          <w:w w:val="110"/>
        </w:rPr>
        <w:t> retrieval</w:t>
      </w:r>
      <w:r>
        <w:rPr>
          <w:w w:val="110"/>
        </w:rPr>
        <w:t> and</w:t>
      </w:r>
      <w:r>
        <w:rPr>
          <w:w w:val="110"/>
        </w:rPr>
        <w:t> filter</w:t>
      </w:r>
      <w:r>
        <w:rPr>
          <w:w w:val="110"/>
        </w:rPr>
        <w:t> workflow,</w:t>
      </w:r>
      <w:r>
        <w:rPr>
          <w:w w:val="110"/>
        </w:rPr>
        <w:t> we</w:t>
      </w:r>
      <w:r>
        <w:rPr>
          <w:w w:val="110"/>
        </w:rPr>
        <w:t> extracted vulnerable</w:t>
      </w:r>
      <w:r>
        <w:rPr>
          <w:spacing w:val="-4"/>
          <w:w w:val="110"/>
        </w:rPr>
        <w:t> </w:t>
      </w:r>
      <w:r>
        <w:rPr>
          <w:w w:val="110"/>
        </w:rPr>
        <w:t>component</w:t>
      </w:r>
      <w:r>
        <w:rPr>
          <w:spacing w:val="-4"/>
          <w:w w:val="110"/>
        </w:rPr>
        <w:t> </w:t>
      </w:r>
      <w:r>
        <w:rPr>
          <w:w w:val="110"/>
        </w:rPr>
        <w:t>entities</w:t>
      </w:r>
      <w:r>
        <w:rPr>
          <w:spacing w:val="-4"/>
          <w:w w:val="110"/>
        </w:rPr>
        <w:t> </w:t>
      </w:r>
      <w:r>
        <w:rPr>
          <w:w w:val="110"/>
        </w:rPr>
        <w:t>from</w:t>
      </w:r>
      <w:r>
        <w:rPr>
          <w:spacing w:val="-4"/>
          <w:w w:val="110"/>
        </w:rPr>
        <w:t> </w:t>
      </w:r>
      <w:r>
        <w:rPr>
          <w:w w:val="110"/>
        </w:rPr>
        <w:t>CVE</w:t>
      </w:r>
      <w:r>
        <w:rPr>
          <w:spacing w:val="-4"/>
          <w:w w:val="110"/>
        </w:rPr>
        <w:t> </w:t>
      </w:r>
      <w:r>
        <w:rPr>
          <w:w w:val="110"/>
        </w:rPr>
        <w:t>vulnerability</w:t>
      </w:r>
      <w:r>
        <w:rPr>
          <w:spacing w:val="-4"/>
          <w:w w:val="110"/>
        </w:rPr>
        <w:t> </w:t>
      </w:r>
      <w:r>
        <w:rPr>
          <w:w w:val="110"/>
        </w:rPr>
        <w:t>reports</w:t>
      </w:r>
      <w:r>
        <w:rPr>
          <w:spacing w:val="-4"/>
          <w:w w:val="110"/>
        </w:rPr>
        <w:t> </w:t>
      </w:r>
      <w:r>
        <w:rPr>
          <w:w w:val="110"/>
        </w:rPr>
        <w:t>using</w:t>
      </w:r>
      <w:r>
        <w:rPr>
          <w:spacing w:val="-4"/>
          <w:w w:val="110"/>
        </w:rPr>
        <w:t> </w:t>
      </w:r>
      <w:r>
        <w:rPr>
          <w:w w:val="110"/>
        </w:rPr>
        <w:t>an open-source</w:t>
      </w:r>
      <w:r>
        <w:rPr>
          <w:spacing w:val="-2"/>
          <w:w w:val="110"/>
        </w:rPr>
        <w:t> </w:t>
      </w:r>
      <w:r>
        <w:rPr>
          <w:w w:val="110"/>
        </w:rPr>
        <w:t>NER</w:t>
      </w:r>
      <w:r>
        <w:rPr>
          <w:spacing w:val="-3"/>
          <w:w w:val="110"/>
        </w:rPr>
        <w:t> </w:t>
      </w:r>
      <w:r>
        <w:rPr>
          <w:w w:val="110"/>
        </w:rPr>
        <w:t>(referring</w:t>
      </w:r>
      <w:r>
        <w:rPr>
          <w:spacing w:val="-3"/>
          <w:w w:val="110"/>
        </w:rPr>
        <w:t> </w:t>
      </w:r>
      <w:r>
        <w:rPr>
          <w:w w:val="110"/>
        </w:rPr>
        <w:t>to</w:t>
      </w:r>
      <w:r>
        <w:rPr>
          <w:spacing w:val="-2"/>
          <w:w w:val="110"/>
        </w:rPr>
        <w:t> </w:t>
      </w:r>
      <w:r>
        <w:rPr>
          <w:w w:val="110"/>
        </w:rPr>
        <w:t>Named</w:t>
      </w:r>
      <w:r>
        <w:rPr>
          <w:spacing w:val="-3"/>
          <w:w w:val="110"/>
        </w:rPr>
        <w:t> </w:t>
      </w:r>
      <w:r>
        <w:rPr>
          <w:w w:val="110"/>
        </w:rPr>
        <w:t>Entity</w:t>
      </w:r>
      <w:r>
        <w:rPr>
          <w:spacing w:val="-3"/>
          <w:w w:val="110"/>
        </w:rPr>
        <w:t> </w:t>
      </w:r>
      <w:r>
        <w:rPr>
          <w:w w:val="110"/>
        </w:rPr>
        <w:t>Recognition)</w:t>
      </w:r>
      <w:r>
        <w:rPr>
          <w:spacing w:val="-2"/>
          <w:w w:val="110"/>
        </w:rPr>
        <w:t> </w:t>
      </w:r>
      <w:r>
        <w:rPr>
          <w:w w:val="110"/>
        </w:rPr>
        <w:t>model</w:t>
      </w:r>
      <w:r>
        <w:rPr>
          <w:spacing w:val="-3"/>
          <w:w w:val="110"/>
        </w:rPr>
        <w:t> </w:t>
      </w:r>
      <w:r>
        <w:rPr>
          <w:w w:val="110"/>
        </w:rPr>
        <w:t>[</w:t>
      </w:r>
      <w:hyperlink w:history="true" w:anchor="_bookmark69">
        <w:r>
          <w:rPr>
            <w:color w:val="007FAC"/>
            <w:w w:val="110"/>
          </w:rPr>
          <w:t>50</w:t>
        </w:r>
      </w:hyperlink>
      <w:r>
        <w:rPr>
          <w:w w:val="110"/>
        </w:rPr>
        <w:t>], as illustrated in </w:t>
      </w:r>
      <w:hyperlink w:history="true" w:anchor="_bookmark13">
        <w:r>
          <w:rPr>
            <w:color w:val="007FAC"/>
            <w:w w:val="110"/>
          </w:rPr>
          <w:t>Fig.</w:t>
        </w:r>
      </w:hyperlink>
      <w:r>
        <w:rPr>
          <w:color w:val="007FAC"/>
          <w:w w:val="110"/>
        </w:rPr>
        <w:t> </w:t>
      </w:r>
      <w:hyperlink w:history="true" w:anchor="_bookmark13">
        <w:r>
          <w:rPr>
            <w:color w:val="007FAC"/>
            <w:w w:val="110"/>
          </w:rPr>
          <w:t>5</w:t>
        </w:r>
      </w:hyperlink>
      <w:r>
        <w:rPr>
          <w:w w:val="110"/>
        </w:rPr>
        <w:t>. We then map these retrieved entities with the CPE</w:t>
      </w:r>
      <w:r>
        <w:rPr>
          <w:w w:val="110"/>
        </w:rPr>
        <w:t> as</w:t>
      </w:r>
      <w:r>
        <w:rPr>
          <w:w w:val="110"/>
        </w:rPr>
        <w:t> well</w:t>
      </w:r>
      <w:r>
        <w:rPr>
          <w:w w:val="110"/>
        </w:rPr>
        <w:t> as</w:t>
      </w:r>
      <w:r>
        <w:rPr>
          <w:w w:val="110"/>
        </w:rPr>
        <w:t> vendor</w:t>
      </w:r>
      <w:r>
        <w:rPr>
          <w:w w:val="110"/>
        </w:rPr>
        <w:t> websites</w:t>
      </w:r>
      <w:r>
        <w:rPr>
          <w:w w:val="110"/>
        </w:rPr>
        <w:t> to</w:t>
      </w:r>
      <w:r>
        <w:rPr>
          <w:w w:val="110"/>
        </w:rPr>
        <w:t> generate</w:t>
      </w:r>
      <w:r>
        <w:rPr>
          <w:w w:val="110"/>
        </w:rPr>
        <w:t> a</w:t>
      </w:r>
      <w:r>
        <w:rPr>
          <w:w w:val="110"/>
        </w:rPr>
        <w:t> list</w:t>
      </w:r>
      <w:r>
        <w:rPr>
          <w:w w:val="110"/>
        </w:rPr>
        <w:t> of</w:t>
      </w:r>
      <w:r>
        <w:rPr>
          <w:w w:val="110"/>
        </w:rPr>
        <w:t> terms</w:t>
      </w:r>
      <w:r>
        <w:rPr>
          <w:w w:val="110"/>
        </w:rPr>
        <w:t> related</w:t>
      </w:r>
      <w:r>
        <w:rPr>
          <w:w w:val="110"/>
        </w:rPr>
        <w:t> to these components. We retrieved vendor information for each extracted CPS</w:t>
      </w:r>
      <w:r>
        <w:rPr>
          <w:w w:val="110"/>
        </w:rPr>
        <w:t> vulnerability</w:t>
      </w:r>
      <w:r>
        <w:rPr>
          <w:w w:val="110"/>
        </w:rPr>
        <w:t> instance</w:t>
      </w:r>
      <w:r>
        <w:rPr>
          <w:w w:val="110"/>
        </w:rPr>
        <w:t> using</w:t>
      </w:r>
      <w:r>
        <w:rPr>
          <w:w w:val="110"/>
        </w:rPr>
        <w:t> NER</w:t>
      </w:r>
      <w:r>
        <w:rPr>
          <w:w w:val="110"/>
        </w:rPr>
        <w:t> and</w:t>
      </w:r>
      <w:r>
        <w:rPr>
          <w:w w:val="110"/>
        </w:rPr>
        <w:t> correlated</w:t>
      </w:r>
      <w:r>
        <w:rPr>
          <w:w w:val="110"/>
        </w:rPr>
        <w:t> against</w:t>
      </w:r>
      <w:r>
        <w:rPr>
          <w:w w:val="110"/>
        </w:rPr>
        <w:t> the</w:t>
      </w:r>
      <w:r>
        <w:rPr>
          <w:w w:val="110"/>
        </w:rPr>
        <w:t> CPE database.</w:t>
      </w:r>
      <w:r>
        <w:rPr>
          <w:w w:val="110"/>
        </w:rPr>
        <w:t> To</w:t>
      </w:r>
      <w:r>
        <w:rPr>
          <w:w w:val="110"/>
        </w:rPr>
        <w:t> do</w:t>
      </w:r>
      <w:r>
        <w:rPr>
          <w:w w:val="110"/>
        </w:rPr>
        <w:t> so,</w:t>
      </w:r>
      <w:r>
        <w:rPr>
          <w:w w:val="110"/>
        </w:rPr>
        <w:t> we</w:t>
      </w:r>
      <w:r>
        <w:rPr>
          <w:w w:val="110"/>
        </w:rPr>
        <w:t> obtained</w:t>
      </w:r>
      <w:r>
        <w:rPr>
          <w:w w:val="110"/>
        </w:rPr>
        <w:t> vendor</w:t>
      </w:r>
      <w:r>
        <w:rPr>
          <w:w w:val="110"/>
        </w:rPr>
        <w:t> </w:t>
      </w:r>
      <w:r>
        <w:rPr>
          <w:i/>
          <w:w w:val="110"/>
        </w:rPr>
        <w:t>HTML</w:t>
      </w:r>
      <w:r>
        <w:rPr>
          <w:i/>
          <w:w w:val="110"/>
        </w:rPr>
        <w:t> </w:t>
      </w:r>
      <w:r>
        <w:rPr>
          <w:w w:val="110"/>
        </w:rPr>
        <w:t>links</w:t>
      </w:r>
      <w:r>
        <w:rPr>
          <w:w w:val="110"/>
        </w:rPr>
        <w:t> from</w:t>
      </w:r>
      <w:r>
        <w:rPr>
          <w:w w:val="110"/>
        </w:rPr>
        <w:t> CVE</w:t>
      </w:r>
      <w:r>
        <w:rPr>
          <w:w w:val="110"/>
        </w:rPr>
        <w:t> ref- erence</w:t>
      </w:r>
      <w:r>
        <w:rPr>
          <w:w w:val="110"/>
        </w:rPr>
        <w:t> maps,</w:t>
      </w:r>
      <w:r>
        <w:rPr>
          <w:w w:val="110"/>
        </w:rPr>
        <w:t> based</w:t>
      </w:r>
      <w:r>
        <w:rPr>
          <w:w w:val="110"/>
        </w:rPr>
        <w:t> on</w:t>
      </w:r>
      <w:r>
        <w:rPr>
          <w:w w:val="110"/>
        </w:rPr>
        <w:t> which</w:t>
      </w:r>
      <w:r>
        <w:rPr>
          <w:w w:val="110"/>
        </w:rPr>
        <w:t> we</w:t>
      </w:r>
      <w:r>
        <w:rPr>
          <w:w w:val="110"/>
        </w:rPr>
        <w:t> crawl</w:t>
      </w:r>
      <w:r>
        <w:rPr>
          <w:w w:val="110"/>
        </w:rPr>
        <w:t> the</w:t>
      </w:r>
      <w:r>
        <w:rPr>
          <w:w w:val="110"/>
        </w:rPr>
        <w:t> vendor</w:t>
      </w:r>
      <w:r>
        <w:rPr>
          <w:w w:val="110"/>
        </w:rPr>
        <w:t> websites</w:t>
      </w:r>
      <w:r>
        <w:rPr>
          <w:w w:val="110"/>
        </w:rPr>
        <w:t> fetching CPS vulnerability related data. This step aims at reconciling potential inconsistent</w:t>
      </w:r>
      <w:r>
        <w:rPr>
          <w:spacing w:val="-2"/>
          <w:w w:val="110"/>
        </w:rPr>
        <w:t> </w:t>
      </w:r>
      <w:r>
        <w:rPr>
          <w:w w:val="110"/>
        </w:rPr>
        <w:t>product</w:t>
      </w:r>
      <w:r>
        <w:rPr>
          <w:spacing w:val="-2"/>
          <w:w w:val="110"/>
        </w:rPr>
        <w:t> </w:t>
      </w:r>
      <w:r>
        <w:rPr>
          <w:w w:val="110"/>
        </w:rPr>
        <w:t>names.</w:t>
      </w:r>
      <w:r>
        <w:rPr>
          <w:spacing w:val="-1"/>
          <w:w w:val="110"/>
        </w:rPr>
        <w:t> </w:t>
      </w:r>
      <w:r>
        <w:rPr>
          <w:w w:val="110"/>
        </w:rPr>
        <w:t>Finally,</w:t>
      </w:r>
      <w:r>
        <w:rPr>
          <w:spacing w:val="-2"/>
          <w:w w:val="110"/>
        </w:rPr>
        <w:t> </w:t>
      </w:r>
      <w:r>
        <w:rPr>
          <w:w w:val="110"/>
        </w:rPr>
        <w:t>these</w:t>
      </w:r>
      <w:r>
        <w:rPr>
          <w:spacing w:val="-2"/>
          <w:w w:val="110"/>
        </w:rPr>
        <w:t> </w:t>
      </w:r>
      <w:r>
        <w:rPr>
          <w:w w:val="110"/>
        </w:rPr>
        <w:t>terms</w:t>
      </w:r>
      <w:r>
        <w:rPr>
          <w:spacing w:val="-2"/>
          <w:w w:val="110"/>
        </w:rPr>
        <w:t> </w:t>
      </w:r>
      <w:r>
        <w:rPr>
          <w:w w:val="110"/>
        </w:rPr>
        <w:t>are</w:t>
      </w:r>
      <w:r>
        <w:rPr>
          <w:spacing w:val="-2"/>
          <w:w w:val="110"/>
        </w:rPr>
        <w:t> </w:t>
      </w:r>
      <w:r>
        <w:rPr>
          <w:w w:val="110"/>
        </w:rPr>
        <w:t>combined</w:t>
      </w:r>
      <w:r>
        <w:rPr>
          <w:spacing w:val="-2"/>
          <w:w w:val="110"/>
        </w:rPr>
        <w:t> </w:t>
      </w:r>
      <w:r>
        <w:rPr>
          <w:w w:val="110"/>
        </w:rPr>
        <w:t>with</w:t>
      </w:r>
      <w:r>
        <w:rPr>
          <w:spacing w:val="-2"/>
          <w:w w:val="110"/>
        </w:rPr>
        <w:t> </w:t>
      </w:r>
      <w:r>
        <w:rPr>
          <w:w w:val="110"/>
        </w:rPr>
        <w:t>the corresponding</w:t>
      </w:r>
      <w:r>
        <w:rPr>
          <w:spacing w:val="-7"/>
          <w:w w:val="110"/>
        </w:rPr>
        <w:t> </w:t>
      </w:r>
      <w:r>
        <w:rPr>
          <w:w w:val="110"/>
        </w:rPr>
        <w:t>component</w:t>
      </w:r>
      <w:r>
        <w:rPr>
          <w:spacing w:val="-7"/>
          <w:w w:val="110"/>
        </w:rPr>
        <w:t> </w:t>
      </w:r>
      <w:r>
        <w:rPr>
          <w:w w:val="110"/>
        </w:rPr>
        <w:t>versions</w:t>
      </w:r>
      <w:r>
        <w:rPr>
          <w:spacing w:val="-7"/>
          <w:w w:val="110"/>
        </w:rPr>
        <w:t> </w:t>
      </w:r>
      <w:r>
        <w:rPr>
          <w:w w:val="110"/>
        </w:rPr>
        <w:t>of</w:t>
      </w:r>
      <w:r>
        <w:rPr>
          <w:spacing w:val="-7"/>
          <w:w w:val="110"/>
        </w:rPr>
        <w:t> </w:t>
      </w:r>
      <w:r>
        <w:rPr>
          <w:w w:val="110"/>
        </w:rPr>
        <w:t>interest,</w:t>
      </w:r>
      <w:r>
        <w:rPr>
          <w:spacing w:val="-7"/>
          <w:w w:val="110"/>
        </w:rPr>
        <w:t> </w:t>
      </w:r>
      <w:r>
        <w:rPr>
          <w:w w:val="110"/>
        </w:rPr>
        <w:t>that</w:t>
      </w:r>
      <w:r>
        <w:rPr>
          <w:spacing w:val="-7"/>
          <w:w w:val="110"/>
        </w:rPr>
        <w:t> </w:t>
      </w:r>
      <w:r>
        <w:rPr>
          <w:w w:val="110"/>
        </w:rPr>
        <w:t>are</w:t>
      </w:r>
      <w:r>
        <w:rPr>
          <w:spacing w:val="-7"/>
          <w:w w:val="110"/>
        </w:rPr>
        <w:t> </w:t>
      </w:r>
      <w:r>
        <w:rPr>
          <w:w w:val="110"/>
        </w:rPr>
        <w:t>then</w:t>
      </w:r>
      <w:r>
        <w:rPr>
          <w:spacing w:val="-7"/>
          <w:w w:val="110"/>
        </w:rPr>
        <w:t> </w:t>
      </w:r>
      <w:r>
        <w:rPr>
          <w:w w:val="110"/>
        </w:rPr>
        <w:t>used</w:t>
      </w:r>
      <w:r>
        <w:rPr>
          <w:spacing w:val="-7"/>
          <w:w w:val="110"/>
        </w:rPr>
        <w:t> </w:t>
      </w:r>
      <w:r>
        <w:rPr>
          <w:w w:val="110"/>
        </w:rPr>
        <w:t>as</w:t>
      </w:r>
      <w:r>
        <w:rPr>
          <w:spacing w:val="-7"/>
          <w:w w:val="110"/>
        </w:rPr>
        <w:t> </w:t>
      </w:r>
      <w:r>
        <w:rPr>
          <w:w w:val="110"/>
        </w:rPr>
        <w:t>tags to query vulnerability instances from public vulnerability data sources. We</w:t>
      </w:r>
      <w:r>
        <w:rPr>
          <w:spacing w:val="-11"/>
          <w:w w:val="110"/>
        </w:rPr>
        <w:t> </w:t>
      </w:r>
      <w:r>
        <w:rPr>
          <w:w w:val="110"/>
        </w:rPr>
        <w:t>also</w:t>
      </w:r>
      <w:r>
        <w:rPr>
          <w:spacing w:val="-11"/>
          <w:w w:val="110"/>
        </w:rPr>
        <w:t> </w:t>
      </w:r>
      <w:r>
        <w:rPr>
          <w:w w:val="110"/>
        </w:rPr>
        <w:t>conducted</w:t>
      </w:r>
      <w:r>
        <w:rPr>
          <w:spacing w:val="-11"/>
          <w:w w:val="110"/>
        </w:rPr>
        <w:t> </w:t>
      </w:r>
      <w:r>
        <w:rPr>
          <w:w w:val="110"/>
        </w:rPr>
        <w:t>manual</w:t>
      </w:r>
      <w:r>
        <w:rPr>
          <w:spacing w:val="-11"/>
          <w:w w:val="110"/>
        </w:rPr>
        <w:t> </w:t>
      </w:r>
      <w:r>
        <w:rPr>
          <w:w w:val="110"/>
        </w:rPr>
        <w:t>checks</w:t>
      </w:r>
      <w:r>
        <w:rPr>
          <w:spacing w:val="-11"/>
          <w:w w:val="110"/>
        </w:rPr>
        <w:t> </w:t>
      </w:r>
      <w:r>
        <w:rPr>
          <w:w w:val="110"/>
        </w:rPr>
        <w:t>on</w:t>
      </w:r>
      <w:r>
        <w:rPr>
          <w:spacing w:val="-11"/>
          <w:w w:val="110"/>
        </w:rPr>
        <w:t> </w:t>
      </w:r>
      <w:r>
        <w:rPr>
          <w:w w:val="110"/>
        </w:rPr>
        <w:t>CPS-related</w:t>
      </w:r>
      <w:r>
        <w:rPr>
          <w:spacing w:val="-11"/>
          <w:w w:val="110"/>
        </w:rPr>
        <w:t> </w:t>
      </w:r>
      <w:r>
        <w:rPr>
          <w:w w:val="110"/>
        </w:rPr>
        <w:t>vendor</w:t>
      </w:r>
      <w:r>
        <w:rPr>
          <w:spacing w:val="-11"/>
          <w:w w:val="110"/>
        </w:rPr>
        <w:t> </w:t>
      </w:r>
      <w:r>
        <w:rPr>
          <w:w w:val="110"/>
        </w:rPr>
        <w:t>metadata,</w:t>
      </w:r>
      <w:r>
        <w:rPr>
          <w:spacing w:val="-11"/>
          <w:w w:val="110"/>
        </w:rPr>
        <w:t> </w:t>
      </w:r>
      <w:r>
        <w:rPr>
          <w:w w:val="110"/>
        </w:rPr>
        <w:t>and optimized</w:t>
      </w:r>
      <w:r>
        <w:rPr>
          <w:w w:val="110"/>
        </w:rPr>
        <w:t> our</w:t>
      </w:r>
      <w:r>
        <w:rPr>
          <w:w w:val="110"/>
        </w:rPr>
        <w:t> search</w:t>
      </w:r>
      <w:r>
        <w:rPr>
          <w:w w:val="110"/>
        </w:rPr>
        <w:t> engine</w:t>
      </w:r>
      <w:r>
        <w:rPr>
          <w:w w:val="110"/>
        </w:rPr>
        <w:t> outcomes</w:t>
      </w:r>
      <w:r>
        <w:rPr>
          <w:w w:val="110"/>
        </w:rPr>
        <w:t> to</w:t>
      </w:r>
      <w:r>
        <w:rPr>
          <w:w w:val="110"/>
        </w:rPr>
        <w:t> detect</w:t>
      </w:r>
      <w:r>
        <w:rPr>
          <w:w w:val="110"/>
        </w:rPr>
        <w:t> hidden</w:t>
      </w:r>
      <w:r>
        <w:rPr>
          <w:w w:val="110"/>
        </w:rPr>
        <w:t> metadata</w:t>
      </w:r>
      <w:r>
        <w:rPr>
          <w:w w:val="110"/>
        </w:rPr>
        <w:t> for each vendor, in order to decrease possible false negatives.</w:t>
      </w:r>
    </w:p>
    <w:p>
      <w:pPr>
        <w:pStyle w:val="BodyText"/>
        <w:spacing w:line="280" w:lineRule="auto" w:before="12"/>
        <w:ind w:left="111" w:right="109" w:firstLine="239"/>
        <w:jc w:val="both"/>
      </w:pPr>
      <w:r>
        <w:rPr>
          <w:w w:val="105"/>
        </w:rPr>
        <w:t>More specifically, the query generating process is composed of </w:t>
      </w:r>
      <w:r>
        <w:rPr>
          <w:w w:val="105"/>
        </w:rPr>
        <w:t>three major</w:t>
      </w:r>
      <w:r>
        <w:rPr>
          <w:w w:val="105"/>
        </w:rPr>
        <w:t> steps</w:t>
      </w:r>
      <w:r>
        <w:rPr>
          <w:w w:val="105"/>
        </w:rPr>
        <w:t> and</w:t>
      </w:r>
      <w:r>
        <w:rPr>
          <w:w w:val="105"/>
        </w:rPr>
        <w:t> presented</w:t>
      </w:r>
      <w:r>
        <w:rPr>
          <w:w w:val="105"/>
        </w:rPr>
        <w:t> in</w:t>
      </w:r>
      <w:r>
        <w:rPr>
          <w:w w:val="105"/>
        </w:rPr>
        <w:t> </w:t>
      </w:r>
      <w:hyperlink w:history="true" w:anchor="_bookmark15">
        <w:r>
          <w:rPr>
            <w:color w:val="007FAC"/>
            <w:w w:val="105"/>
          </w:rPr>
          <w:t>Fig.</w:t>
        </w:r>
      </w:hyperlink>
      <w:r>
        <w:rPr>
          <w:color w:val="007FAC"/>
          <w:w w:val="105"/>
        </w:rPr>
        <w:t> </w:t>
      </w:r>
      <w:hyperlink w:history="true" w:anchor="_bookmark15">
        <w:r>
          <w:rPr>
            <w:color w:val="007FAC"/>
            <w:w w:val="105"/>
          </w:rPr>
          <w:t>6</w:t>
        </w:r>
      </w:hyperlink>
      <w:r>
        <w:rPr>
          <w:w w:val="105"/>
        </w:rPr>
        <w:t>.</w:t>
      </w:r>
      <w:r>
        <w:rPr>
          <w:w w:val="105"/>
        </w:rPr>
        <w:t> Note</w:t>
      </w:r>
      <w:r>
        <w:rPr>
          <w:w w:val="105"/>
        </w:rPr>
        <w:t> that</w:t>
      </w:r>
      <w:r>
        <w:rPr>
          <w:w w:val="105"/>
        </w:rPr>
        <w:t> we</w:t>
      </w:r>
      <w:r>
        <w:rPr>
          <w:w w:val="105"/>
        </w:rPr>
        <w:t> only</w:t>
      </w:r>
      <w:r>
        <w:rPr>
          <w:w w:val="105"/>
        </w:rPr>
        <w:t> show</w:t>
      </w:r>
      <w:r>
        <w:rPr>
          <w:w w:val="105"/>
        </w:rPr>
        <w:t> the</w:t>
      </w:r>
      <w:r>
        <w:rPr>
          <w:spacing w:val="40"/>
          <w:w w:val="105"/>
        </w:rPr>
        <w:t> </w:t>
      </w:r>
      <w:r>
        <w:rPr>
          <w:w w:val="105"/>
        </w:rPr>
        <w:t>processing</w:t>
      </w:r>
      <w:r>
        <w:rPr>
          <w:spacing w:val="37"/>
          <w:w w:val="105"/>
        </w:rPr>
        <w:t> </w:t>
      </w:r>
      <w:r>
        <w:rPr>
          <w:w w:val="105"/>
        </w:rPr>
        <w:t>details</w:t>
      </w:r>
      <w:r>
        <w:rPr>
          <w:spacing w:val="37"/>
          <w:w w:val="105"/>
        </w:rPr>
        <w:t> </w:t>
      </w:r>
      <w:r>
        <w:rPr>
          <w:w w:val="105"/>
        </w:rPr>
        <w:t>for</w:t>
      </w:r>
      <w:r>
        <w:rPr>
          <w:spacing w:val="37"/>
          <w:w w:val="105"/>
        </w:rPr>
        <w:t> </w:t>
      </w:r>
      <w:r>
        <w:rPr>
          <w:w w:val="105"/>
        </w:rPr>
        <w:t>CPE</w:t>
      </w:r>
      <w:r>
        <w:rPr>
          <w:spacing w:val="37"/>
          <w:w w:val="105"/>
        </w:rPr>
        <w:t> </w:t>
      </w:r>
      <w:r>
        <w:rPr>
          <w:w w:val="105"/>
        </w:rPr>
        <w:t>to</w:t>
      </w:r>
      <w:r>
        <w:rPr>
          <w:spacing w:val="37"/>
          <w:w w:val="105"/>
        </w:rPr>
        <w:t> </w:t>
      </w:r>
      <w:r>
        <w:rPr>
          <w:w w:val="105"/>
        </w:rPr>
        <w:t>ensure</w:t>
      </w:r>
      <w:r>
        <w:rPr>
          <w:spacing w:val="37"/>
          <w:w w:val="105"/>
        </w:rPr>
        <w:t> </w:t>
      </w:r>
      <w:r>
        <w:rPr>
          <w:w w:val="105"/>
        </w:rPr>
        <w:t>readability,</w:t>
      </w:r>
      <w:r>
        <w:rPr>
          <w:spacing w:val="37"/>
          <w:w w:val="105"/>
        </w:rPr>
        <w:t> </w:t>
      </w:r>
      <w:r>
        <w:rPr>
          <w:w w:val="105"/>
        </w:rPr>
        <w:t>although</w:t>
      </w:r>
      <w:r>
        <w:rPr>
          <w:spacing w:val="37"/>
          <w:w w:val="105"/>
        </w:rPr>
        <w:t> </w:t>
      </w:r>
      <w:r>
        <w:rPr>
          <w:w w:val="105"/>
        </w:rPr>
        <w:t>we</w:t>
      </w:r>
      <w:r>
        <w:rPr>
          <w:spacing w:val="37"/>
          <w:w w:val="105"/>
        </w:rPr>
        <w:t> </w:t>
      </w:r>
      <w:r>
        <w:rPr>
          <w:w w:val="105"/>
        </w:rPr>
        <w:t>process data</w:t>
      </w:r>
      <w:r>
        <w:rPr>
          <w:spacing w:val="36"/>
          <w:w w:val="105"/>
        </w:rPr>
        <w:t> </w:t>
      </w:r>
      <w:r>
        <w:rPr>
          <w:w w:val="105"/>
        </w:rPr>
        <w:t>extracted</w:t>
      </w:r>
      <w:r>
        <w:rPr>
          <w:spacing w:val="36"/>
          <w:w w:val="105"/>
        </w:rPr>
        <w:t> </w:t>
      </w:r>
      <w:r>
        <w:rPr>
          <w:w w:val="105"/>
        </w:rPr>
        <w:t>from</w:t>
      </w:r>
      <w:r>
        <w:rPr>
          <w:spacing w:val="36"/>
          <w:w w:val="105"/>
        </w:rPr>
        <w:t> </w:t>
      </w:r>
      <w:r>
        <w:rPr>
          <w:w w:val="105"/>
        </w:rPr>
        <w:t>CPE,</w:t>
      </w:r>
      <w:r>
        <w:rPr>
          <w:spacing w:val="36"/>
          <w:w w:val="105"/>
        </w:rPr>
        <w:t> </w:t>
      </w:r>
      <w:r>
        <w:rPr>
          <w:w w:val="105"/>
        </w:rPr>
        <w:t>as</w:t>
      </w:r>
      <w:r>
        <w:rPr>
          <w:spacing w:val="36"/>
          <w:w w:val="105"/>
        </w:rPr>
        <w:t> </w:t>
      </w:r>
      <w:r>
        <w:rPr>
          <w:w w:val="105"/>
        </w:rPr>
        <w:t>well</w:t>
      </w:r>
      <w:r>
        <w:rPr>
          <w:spacing w:val="36"/>
          <w:w w:val="105"/>
        </w:rPr>
        <w:t> </w:t>
      </w:r>
      <w:r>
        <w:rPr>
          <w:w w:val="105"/>
        </w:rPr>
        <w:t>as</w:t>
      </w:r>
      <w:r>
        <w:rPr>
          <w:spacing w:val="36"/>
          <w:w w:val="105"/>
        </w:rPr>
        <w:t> </w:t>
      </w:r>
      <w:r>
        <w:rPr>
          <w:w w:val="105"/>
        </w:rPr>
        <w:t>NVD</w:t>
      </w:r>
      <w:r>
        <w:rPr>
          <w:spacing w:val="36"/>
          <w:w w:val="105"/>
        </w:rPr>
        <w:t> </w:t>
      </w:r>
      <w:r>
        <w:rPr>
          <w:w w:val="105"/>
        </w:rPr>
        <w:t>and</w:t>
      </w:r>
      <w:r>
        <w:rPr>
          <w:spacing w:val="36"/>
          <w:w w:val="105"/>
        </w:rPr>
        <w:t> </w:t>
      </w:r>
      <w:r>
        <w:rPr>
          <w:w w:val="105"/>
        </w:rPr>
        <w:t>vendor</w:t>
      </w:r>
      <w:r>
        <w:rPr>
          <w:spacing w:val="36"/>
          <w:w w:val="105"/>
        </w:rPr>
        <w:t> </w:t>
      </w:r>
      <w:r>
        <w:rPr>
          <w:w w:val="105"/>
        </w:rPr>
        <w:t>reports.</w:t>
      </w:r>
    </w:p>
    <w:p>
      <w:pPr>
        <w:spacing w:after="0" w:line="280" w:lineRule="auto"/>
        <w:jc w:val="both"/>
        <w:sectPr>
          <w:type w:val="continuous"/>
          <w:pgSz w:w="11910" w:h="15880"/>
          <w:pgMar w:header="655" w:footer="544" w:top="620" w:bottom="280" w:left="640" w:right="640"/>
          <w:cols w:num="2" w:equalWidth="0">
            <w:col w:w="5174" w:space="206"/>
            <w:col w:w="5250"/>
          </w:cols>
        </w:sectPr>
      </w:pPr>
    </w:p>
    <w:p>
      <w:pPr>
        <w:pStyle w:val="BodyText"/>
        <w:spacing w:before="30" w:after="1"/>
        <w:rPr>
          <w:sz w:val="20"/>
        </w:rPr>
      </w:pPr>
    </w:p>
    <w:p>
      <w:pPr>
        <w:pStyle w:val="BodyText"/>
        <w:ind w:left="1712"/>
        <w:rPr>
          <w:sz w:val="20"/>
        </w:rPr>
      </w:pPr>
      <w:r>
        <w:rPr>
          <w:sz w:val="20"/>
        </w:rPr>
        <w:drawing>
          <wp:inline distT="0" distB="0" distL="0" distR="0">
            <wp:extent cx="4572502" cy="2886455"/>
            <wp:effectExtent l="0" t="0" r="0" b="0"/>
            <wp:docPr id="36" name="Image 3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6" name="Image 36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2502" cy="288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87"/>
        <w:rPr>
          <w:sz w:val="12"/>
        </w:rPr>
      </w:pPr>
    </w:p>
    <w:p>
      <w:pPr>
        <w:spacing w:before="1"/>
        <w:ind w:left="12" w:right="12" w:firstLine="0"/>
        <w:jc w:val="center"/>
        <w:rPr>
          <w:sz w:val="12"/>
        </w:rPr>
      </w:pPr>
      <w:bookmarkStart w:name="_bookmark15" w:id="38"/>
      <w:bookmarkEnd w:id="38"/>
      <w:r>
        <w:rPr/>
      </w:r>
      <w:r>
        <w:rPr>
          <w:b/>
          <w:w w:val="125"/>
          <w:sz w:val="12"/>
        </w:rPr>
        <w:t>/ig.</w:t>
      </w:r>
      <w:r>
        <w:rPr>
          <w:b/>
          <w:spacing w:val="9"/>
          <w:w w:val="125"/>
          <w:sz w:val="12"/>
        </w:rPr>
        <w:t> </w:t>
      </w:r>
      <w:r>
        <w:rPr>
          <w:b/>
          <w:w w:val="125"/>
          <w:sz w:val="12"/>
        </w:rPr>
        <w:t>6.</w:t>
      </w:r>
      <w:r>
        <w:rPr>
          <w:b/>
          <w:spacing w:val="32"/>
          <w:w w:val="125"/>
          <w:sz w:val="12"/>
        </w:rPr>
        <w:t> </w:t>
      </w:r>
      <w:r>
        <w:rPr>
          <w:w w:val="125"/>
          <w:sz w:val="12"/>
        </w:rPr>
        <w:t>Generate</w:t>
      </w:r>
      <w:r>
        <w:rPr>
          <w:spacing w:val="10"/>
          <w:w w:val="125"/>
          <w:sz w:val="12"/>
        </w:rPr>
        <w:t> </w:t>
      </w:r>
      <w:r>
        <w:rPr>
          <w:w w:val="125"/>
          <w:sz w:val="12"/>
        </w:rPr>
        <w:t>query</w:t>
      </w:r>
      <w:r>
        <w:rPr>
          <w:spacing w:val="9"/>
          <w:w w:val="125"/>
          <w:sz w:val="12"/>
        </w:rPr>
        <w:t> </w:t>
      </w:r>
      <w:r>
        <w:rPr>
          <w:spacing w:val="-2"/>
          <w:w w:val="125"/>
          <w:sz w:val="12"/>
        </w:rPr>
        <w:t>tags.</w:t>
      </w:r>
    </w:p>
    <w:p>
      <w:pPr>
        <w:pStyle w:val="BodyText"/>
        <w:spacing w:before="3"/>
      </w:pPr>
    </w:p>
    <w:p>
      <w:pPr>
        <w:spacing w:after="0"/>
        <w:sectPr>
          <w:pgSz w:w="11910" w:h="15880"/>
          <w:pgMar w:header="655" w:footer="544" w:top="840" w:bottom="740" w:left="640" w:right="640"/>
        </w:sectPr>
      </w:pPr>
    </w:p>
    <w:p>
      <w:pPr>
        <w:pStyle w:val="ListParagraph"/>
        <w:numPr>
          <w:ilvl w:val="0"/>
          <w:numId w:val="5"/>
        </w:numPr>
        <w:tabs>
          <w:tab w:pos="508" w:val="left" w:leader="none"/>
          <w:tab w:pos="510" w:val="left" w:leader="none"/>
        </w:tabs>
        <w:spacing w:line="278" w:lineRule="auto" w:before="90" w:after="0"/>
        <w:ind w:left="510" w:right="0" w:hanging="128"/>
        <w:jc w:val="both"/>
        <w:rPr>
          <w:sz w:val="16"/>
        </w:rPr>
      </w:pPr>
      <w:r>
        <w:rPr>
          <w:w w:val="110"/>
          <w:sz w:val="16"/>
        </w:rPr>
        <w:t>In</w:t>
      </w:r>
      <w:r>
        <w:rPr>
          <w:w w:val="110"/>
          <w:sz w:val="16"/>
        </w:rPr>
        <w:t> the</w:t>
      </w:r>
      <w:r>
        <w:rPr>
          <w:w w:val="110"/>
          <w:sz w:val="16"/>
        </w:rPr>
        <w:t> first</w:t>
      </w:r>
      <w:r>
        <w:rPr>
          <w:w w:val="110"/>
          <w:sz w:val="16"/>
        </w:rPr>
        <w:t> step,</w:t>
      </w:r>
      <w:r>
        <w:rPr>
          <w:w w:val="110"/>
          <w:sz w:val="16"/>
        </w:rPr>
        <w:t> we</w:t>
      </w:r>
      <w:r>
        <w:rPr>
          <w:w w:val="110"/>
          <w:sz w:val="16"/>
        </w:rPr>
        <w:t> parse</w:t>
      </w:r>
      <w:r>
        <w:rPr>
          <w:w w:val="110"/>
          <w:sz w:val="16"/>
        </w:rPr>
        <w:t> the</w:t>
      </w:r>
      <w:r>
        <w:rPr>
          <w:w w:val="110"/>
          <w:sz w:val="16"/>
        </w:rPr>
        <w:t> metadata</w:t>
      </w:r>
      <w:r>
        <w:rPr>
          <w:w w:val="110"/>
          <w:sz w:val="16"/>
        </w:rPr>
        <w:t> from</w:t>
      </w:r>
      <w:r>
        <w:rPr>
          <w:w w:val="110"/>
          <w:sz w:val="16"/>
        </w:rPr>
        <w:t> </w:t>
      </w:r>
      <w:r>
        <w:rPr>
          <w:i/>
          <w:w w:val="110"/>
          <w:sz w:val="16"/>
        </w:rPr>
        <w:t>CPE</w:t>
      </w:r>
      <w:r>
        <w:rPr>
          <w:w w:val="110"/>
          <w:sz w:val="16"/>
        </w:rPr>
        <w:t>,</w:t>
      </w:r>
      <w:r>
        <w:rPr>
          <w:w w:val="110"/>
          <w:sz w:val="16"/>
        </w:rPr>
        <w:t> NVD</w:t>
      </w:r>
      <w:r>
        <w:rPr>
          <w:w w:val="110"/>
          <w:sz w:val="16"/>
        </w:rPr>
        <w:t> </w:t>
      </w:r>
      <w:r>
        <w:rPr>
          <w:w w:val="110"/>
          <w:sz w:val="16"/>
        </w:rPr>
        <w:t>vul- nerability</w:t>
      </w:r>
      <w:r>
        <w:rPr>
          <w:w w:val="110"/>
          <w:sz w:val="16"/>
        </w:rPr>
        <w:t> report</w:t>
      </w:r>
      <w:r>
        <w:rPr>
          <w:w w:val="110"/>
          <w:sz w:val="16"/>
        </w:rPr>
        <w:t> and</w:t>
      </w:r>
      <w:r>
        <w:rPr>
          <w:w w:val="110"/>
          <w:sz w:val="16"/>
        </w:rPr>
        <w:t> vendor</w:t>
      </w:r>
      <w:r>
        <w:rPr>
          <w:w w:val="110"/>
          <w:sz w:val="16"/>
        </w:rPr>
        <w:t> reports,</w:t>
      </w:r>
      <w:r>
        <w:rPr>
          <w:w w:val="110"/>
          <w:sz w:val="16"/>
        </w:rPr>
        <w:t> and</w:t>
      </w:r>
      <w:r>
        <w:rPr>
          <w:w w:val="110"/>
          <w:sz w:val="16"/>
        </w:rPr>
        <w:t> extract</w:t>
      </w:r>
      <w:r>
        <w:rPr>
          <w:w w:val="110"/>
          <w:sz w:val="16"/>
        </w:rPr>
        <w:t> vendor</w:t>
      </w:r>
      <w:r>
        <w:rPr>
          <w:w w:val="110"/>
          <w:sz w:val="16"/>
        </w:rPr>
        <w:t> (e.g., “</w:t>
      </w:r>
      <w:r>
        <w:rPr>
          <w:i/>
          <w:w w:val="110"/>
          <w:sz w:val="16"/>
        </w:rPr>
        <w:t>microsoft</w:t>
      </w:r>
      <w:r>
        <w:rPr>
          <w:i/>
          <w:spacing w:val="-11"/>
          <w:w w:val="110"/>
          <w:sz w:val="16"/>
        </w:rPr>
        <w:t> </w:t>
      </w:r>
      <w:r>
        <w:rPr>
          <w:w w:val="110"/>
          <w:sz w:val="16"/>
        </w:rPr>
        <w:t>”),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product</w:t>
      </w:r>
      <w:r>
        <w:rPr>
          <w:w w:val="110"/>
          <w:sz w:val="16"/>
        </w:rPr>
        <w:t> (e.g.,</w:t>
      </w:r>
      <w:r>
        <w:rPr>
          <w:w w:val="110"/>
          <w:sz w:val="16"/>
        </w:rPr>
        <w:t> “</w:t>
      </w:r>
      <w:r>
        <w:rPr>
          <w:i/>
          <w:w w:val="110"/>
          <w:sz w:val="16"/>
        </w:rPr>
        <w:t>codeql</w:t>
      </w:r>
      <w:r>
        <w:rPr>
          <w:w w:val="110"/>
          <w:sz w:val="16"/>
        </w:rPr>
        <w:t>”)</w:t>
      </w:r>
      <w:r>
        <w:rPr>
          <w:w w:val="110"/>
          <w:sz w:val="16"/>
        </w:rPr>
        <w:t> and</w:t>
      </w:r>
      <w:r>
        <w:rPr>
          <w:w w:val="110"/>
          <w:sz w:val="16"/>
        </w:rPr>
        <w:t> version</w:t>
      </w:r>
      <w:r>
        <w:rPr>
          <w:w w:val="110"/>
          <w:sz w:val="16"/>
        </w:rPr>
        <w:t> (e.g.,</w:t>
      </w:r>
      <w:r>
        <w:rPr>
          <w:w w:val="110"/>
          <w:sz w:val="16"/>
        </w:rPr>
        <w:t> “</w:t>
      </w:r>
      <w:r>
        <w:rPr>
          <w:i/>
          <w:w w:val="110"/>
          <w:sz w:val="16"/>
        </w:rPr>
        <w:t>1.0.0</w:t>
      </w:r>
      <w:r>
        <w:rPr>
          <w:w w:val="110"/>
          <w:sz w:val="16"/>
        </w:rPr>
        <w:t>”) information</w:t>
      </w:r>
      <w:r>
        <w:rPr>
          <w:w w:val="110"/>
          <w:sz w:val="16"/>
        </w:rPr>
        <w:t> from</w:t>
      </w:r>
      <w:r>
        <w:rPr>
          <w:w w:val="110"/>
          <w:sz w:val="16"/>
        </w:rPr>
        <w:t> these</w:t>
      </w:r>
      <w:r>
        <w:rPr>
          <w:w w:val="110"/>
          <w:sz w:val="16"/>
        </w:rPr>
        <w:t> metadata.</w:t>
      </w:r>
      <w:r>
        <w:rPr>
          <w:w w:val="110"/>
          <w:sz w:val="16"/>
        </w:rPr>
        <w:t> We</w:t>
      </w:r>
      <w:r>
        <w:rPr>
          <w:w w:val="110"/>
          <w:sz w:val="16"/>
        </w:rPr>
        <w:t> canonize</w:t>
      </w:r>
      <w:r>
        <w:rPr>
          <w:w w:val="110"/>
          <w:sz w:val="16"/>
        </w:rPr>
        <w:t> these</w:t>
      </w:r>
      <w:r>
        <w:rPr>
          <w:w w:val="110"/>
          <w:sz w:val="16"/>
        </w:rPr>
        <w:t> extracted items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into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one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entity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as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“</w:t>
      </w:r>
      <w:r>
        <w:rPr>
          <w:i/>
          <w:w w:val="110"/>
          <w:sz w:val="16"/>
        </w:rPr>
        <w:t>Vendor</w:t>
      </w:r>
      <w:r>
        <w:rPr>
          <w:i/>
          <w:spacing w:val="-11"/>
          <w:w w:val="110"/>
          <w:sz w:val="16"/>
        </w:rPr>
        <w:t> </w:t>
      </w:r>
      <w:r>
        <w:rPr>
          <w:i/>
          <w:w w:val="110"/>
          <w:sz w:val="16"/>
        </w:rPr>
        <w:t>Product</w:t>
      </w:r>
      <w:r>
        <w:rPr>
          <w:i/>
          <w:spacing w:val="-11"/>
          <w:w w:val="110"/>
          <w:sz w:val="16"/>
        </w:rPr>
        <w:t> </w:t>
      </w:r>
      <w:r>
        <w:rPr>
          <w:i/>
          <w:w w:val="110"/>
          <w:sz w:val="16"/>
        </w:rPr>
        <w:t>Version</w:t>
      </w:r>
      <w:r>
        <w:rPr>
          <w:w w:val="110"/>
          <w:sz w:val="16"/>
        </w:rPr>
        <w:t>”(e.g.,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“</w:t>
      </w:r>
      <w:r>
        <w:rPr>
          <w:i/>
          <w:w w:val="110"/>
          <w:sz w:val="16"/>
        </w:rPr>
        <w:t>microsoft</w:t>
      </w:r>
      <w:r>
        <w:rPr>
          <w:i/>
          <w:w w:val="110"/>
          <w:sz w:val="16"/>
        </w:rPr>
        <w:t> codeql 1.0.0</w:t>
      </w:r>
      <w:r>
        <w:rPr>
          <w:w w:val="110"/>
          <w:sz w:val="16"/>
        </w:rPr>
        <w:t>”), which results in a dictionary of 816875 such enti- ties. We further generate a dictionary using a shortened metadata as</w:t>
      </w:r>
      <w:r>
        <w:rPr>
          <w:w w:val="110"/>
          <w:sz w:val="16"/>
        </w:rPr>
        <w:t> key,</w:t>
      </w:r>
      <w:r>
        <w:rPr>
          <w:w w:val="110"/>
          <w:sz w:val="16"/>
        </w:rPr>
        <w:t> and</w:t>
      </w:r>
      <w:r>
        <w:rPr>
          <w:w w:val="110"/>
          <w:sz w:val="16"/>
        </w:rPr>
        <w:t> then</w:t>
      </w:r>
      <w:r>
        <w:rPr>
          <w:w w:val="110"/>
          <w:sz w:val="16"/>
        </w:rPr>
        <w:t> using</w:t>
      </w:r>
      <w:r>
        <w:rPr>
          <w:w w:val="110"/>
          <w:sz w:val="16"/>
        </w:rPr>
        <w:t> our</w:t>
      </w:r>
      <w:r>
        <w:rPr>
          <w:w w:val="110"/>
          <w:sz w:val="16"/>
        </w:rPr>
        <w:t> generated</w:t>
      </w:r>
      <w:r>
        <w:rPr>
          <w:w w:val="110"/>
          <w:sz w:val="16"/>
        </w:rPr>
        <w:t> entity</w:t>
      </w:r>
      <w:r>
        <w:rPr>
          <w:w w:val="110"/>
          <w:sz w:val="16"/>
        </w:rPr>
        <w:t> as</w:t>
      </w:r>
      <w:r>
        <w:rPr>
          <w:w w:val="110"/>
          <w:sz w:val="16"/>
        </w:rPr>
        <w:t> value,</w:t>
      </w:r>
      <w:r>
        <w:rPr>
          <w:w w:val="110"/>
          <w:sz w:val="16"/>
        </w:rPr>
        <w:t> which</w:t>
      </w:r>
      <w:r>
        <w:rPr>
          <w:w w:val="110"/>
          <w:sz w:val="16"/>
        </w:rPr>
        <w:t> is stored in </w:t>
      </w:r>
      <w:r>
        <w:rPr>
          <w:i/>
          <w:w w:val="110"/>
          <w:sz w:val="16"/>
        </w:rPr>
        <w:t>ProductDB </w:t>
      </w:r>
      <w:r>
        <w:rPr>
          <w:w w:val="110"/>
          <w:sz w:val="16"/>
        </w:rPr>
        <w:t>shown in </w:t>
      </w:r>
      <w:hyperlink w:history="true" w:anchor="_bookmark13">
        <w:r>
          <w:rPr>
            <w:color w:val="007FAC"/>
            <w:w w:val="110"/>
            <w:sz w:val="16"/>
          </w:rPr>
          <w:t>Fig.</w:t>
        </w:r>
      </w:hyperlink>
      <w:r>
        <w:rPr>
          <w:color w:val="007FAC"/>
          <w:w w:val="110"/>
          <w:sz w:val="16"/>
        </w:rPr>
        <w:t> </w:t>
      </w:r>
      <w:hyperlink w:history="true" w:anchor="_bookmark13">
        <w:r>
          <w:rPr>
            <w:color w:val="007FAC"/>
            <w:w w:val="110"/>
            <w:sz w:val="16"/>
          </w:rPr>
          <w:t>5</w:t>
        </w:r>
      </w:hyperlink>
      <w:r>
        <w:rPr>
          <w:w w:val="110"/>
          <w:sz w:val="16"/>
        </w:rPr>
        <w:t>.</w:t>
      </w:r>
    </w:p>
    <w:p>
      <w:pPr>
        <w:pStyle w:val="ListParagraph"/>
        <w:numPr>
          <w:ilvl w:val="0"/>
          <w:numId w:val="5"/>
        </w:numPr>
        <w:tabs>
          <w:tab w:pos="508" w:val="left" w:leader="none"/>
          <w:tab w:pos="510" w:val="left" w:leader="none"/>
        </w:tabs>
        <w:spacing w:line="278" w:lineRule="auto" w:before="7" w:after="0"/>
        <w:ind w:left="510" w:right="0" w:hanging="128"/>
        <w:jc w:val="both"/>
        <w:rPr>
          <w:sz w:val="16"/>
        </w:rPr>
      </w:pPr>
      <w:r>
        <w:rPr>
          <w:w w:val="110"/>
          <w:sz w:val="16"/>
        </w:rPr>
        <w:t>In</w:t>
      </w:r>
      <w:r>
        <w:rPr>
          <w:w w:val="110"/>
          <w:sz w:val="16"/>
        </w:rPr>
        <w:t> the</w:t>
      </w:r>
      <w:r>
        <w:rPr>
          <w:w w:val="110"/>
          <w:sz w:val="16"/>
        </w:rPr>
        <w:t> second</w:t>
      </w:r>
      <w:r>
        <w:rPr>
          <w:w w:val="110"/>
          <w:sz w:val="16"/>
        </w:rPr>
        <w:t> step,</w:t>
      </w:r>
      <w:r>
        <w:rPr>
          <w:w w:val="110"/>
          <w:sz w:val="16"/>
        </w:rPr>
        <w:t> we</w:t>
      </w:r>
      <w:r>
        <w:rPr>
          <w:w w:val="110"/>
          <w:sz w:val="16"/>
        </w:rPr>
        <w:t> generate</w:t>
      </w:r>
      <w:r>
        <w:rPr>
          <w:w w:val="110"/>
          <w:sz w:val="16"/>
        </w:rPr>
        <w:t> a</w:t>
      </w:r>
      <w:r>
        <w:rPr>
          <w:w w:val="110"/>
          <w:sz w:val="16"/>
        </w:rPr>
        <w:t> list</w:t>
      </w:r>
      <w:r>
        <w:rPr>
          <w:w w:val="110"/>
          <w:sz w:val="16"/>
        </w:rPr>
        <w:t> of</w:t>
      </w:r>
      <w:r>
        <w:rPr>
          <w:w w:val="110"/>
          <w:sz w:val="16"/>
        </w:rPr>
        <w:t> query</w:t>
      </w:r>
      <w:r>
        <w:rPr>
          <w:w w:val="110"/>
          <w:sz w:val="16"/>
        </w:rPr>
        <w:t> tags</w:t>
      </w:r>
      <w:r>
        <w:rPr>
          <w:w w:val="110"/>
          <w:sz w:val="16"/>
        </w:rPr>
        <w:t> ranked</w:t>
      </w:r>
      <w:r>
        <w:rPr>
          <w:w w:val="110"/>
          <w:sz w:val="16"/>
        </w:rPr>
        <w:t> </w:t>
      </w:r>
      <w:r>
        <w:rPr>
          <w:w w:val="110"/>
          <w:sz w:val="16"/>
        </w:rPr>
        <w:t>by matching</w:t>
      </w:r>
      <w:r>
        <w:rPr>
          <w:w w:val="110"/>
          <w:sz w:val="16"/>
        </w:rPr>
        <w:t> similarities.</w:t>
      </w:r>
      <w:r>
        <w:rPr>
          <w:w w:val="110"/>
          <w:sz w:val="16"/>
        </w:rPr>
        <w:t> To</w:t>
      </w:r>
      <w:r>
        <w:rPr>
          <w:w w:val="110"/>
          <w:sz w:val="16"/>
        </w:rPr>
        <w:t> start</w:t>
      </w:r>
      <w:r>
        <w:rPr>
          <w:w w:val="110"/>
          <w:sz w:val="16"/>
        </w:rPr>
        <w:t> with,</w:t>
      </w:r>
      <w:r>
        <w:rPr>
          <w:w w:val="110"/>
          <w:sz w:val="16"/>
        </w:rPr>
        <w:t> we</w:t>
      </w:r>
      <w:r>
        <w:rPr>
          <w:w w:val="110"/>
          <w:sz w:val="16"/>
        </w:rPr>
        <w:t> canonize</w:t>
      </w:r>
      <w:r>
        <w:rPr>
          <w:w w:val="110"/>
          <w:sz w:val="16"/>
        </w:rPr>
        <w:t> system</w:t>
      </w:r>
      <w:r>
        <w:rPr>
          <w:w w:val="110"/>
          <w:sz w:val="16"/>
        </w:rPr>
        <w:t> config- uration</w:t>
      </w:r>
      <w:r>
        <w:rPr>
          <w:w w:val="110"/>
          <w:sz w:val="16"/>
        </w:rPr>
        <w:t> information</w:t>
      </w:r>
      <w:r>
        <w:rPr>
          <w:w w:val="110"/>
          <w:sz w:val="16"/>
        </w:rPr>
        <w:t> that</w:t>
      </w:r>
      <w:r>
        <w:rPr>
          <w:w w:val="110"/>
          <w:sz w:val="16"/>
        </w:rPr>
        <w:t> is</w:t>
      </w:r>
      <w:r>
        <w:rPr>
          <w:w w:val="110"/>
          <w:sz w:val="16"/>
        </w:rPr>
        <w:t> usually</w:t>
      </w:r>
      <w:r>
        <w:rPr>
          <w:w w:val="110"/>
          <w:sz w:val="16"/>
        </w:rPr>
        <w:t> a</w:t>
      </w:r>
      <w:r>
        <w:rPr>
          <w:w w:val="110"/>
          <w:sz w:val="16"/>
        </w:rPr>
        <w:t> result</w:t>
      </w:r>
      <w:r>
        <w:rPr>
          <w:w w:val="110"/>
          <w:sz w:val="16"/>
        </w:rPr>
        <w:t> of</w:t>
      </w:r>
      <w:r>
        <w:rPr>
          <w:w w:val="110"/>
          <w:sz w:val="16"/>
        </w:rPr>
        <w:t> system</w:t>
      </w:r>
      <w:r>
        <w:rPr>
          <w:w w:val="110"/>
          <w:sz w:val="16"/>
        </w:rPr>
        <w:t> scan</w:t>
      </w:r>
      <w:r>
        <w:rPr>
          <w:w w:val="110"/>
          <w:sz w:val="16"/>
        </w:rPr>
        <w:t> into </w:t>
      </w:r>
      <w:r>
        <w:rPr>
          <w:sz w:val="16"/>
        </w:rPr>
        <w:t>“</w:t>
      </w:r>
      <w:r>
        <w:rPr>
          <w:i/>
          <w:sz w:val="16"/>
        </w:rPr>
        <w:t>Vendor Product Version</w:t>
      </w:r>
      <w:r>
        <w:rPr>
          <w:sz w:val="16"/>
        </w:rPr>
        <w:t>”(e.g., “</w:t>
      </w:r>
      <w:r>
        <w:rPr>
          <w:i/>
          <w:sz w:val="16"/>
        </w:rPr>
        <w:t>vmware woskstation player 15.0.3</w:t>
      </w:r>
      <w:r>
        <w:rPr>
          <w:sz w:val="16"/>
        </w:rPr>
        <w:t>”)</w:t>
      </w:r>
      <w:r>
        <w:rPr>
          <w:w w:val="110"/>
          <w:sz w:val="16"/>
        </w:rPr>
        <w:t> value</w:t>
      </w:r>
      <w:r>
        <w:rPr>
          <w:w w:val="110"/>
          <w:sz w:val="16"/>
        </w:rPr>
        <w:t> pairs.</w:t>
      </w:r>
      <w:r>
        <w:rPr>
          <w:w w:val="110"/>
          <w:sz w:val="16"/>
        </w:rPr>
        <w:t> We</w:t>
      </w:r>
      <w:r>
        <w:rPr>
          <w:w w:val="110"/>
          <w:sz w:val="16"/>
        </w:rPr>
        <w:t> use</w:t>
      </w:r>
      <w:r>
        <w:rPr>
          <w:w w:val="110"/>
          <w:sz w:val="16"/>
        </w:rPr>
        <w:t> the</w:t>
      </w:r>
      <w:r>
        <w:rPr>
          <w:w w:val="110"/>
          <w:sz w:val="16"/>
        </w:rPr>
        <w:t> vendor</w:t>
      </w:r>
      <w:r>
        <w:rPr>
          <w:w w:val="110"/>
          <w:sz w:val="16"/>
        </w:rPr>
        <w:t> information</w:t>
      </w:r>
      <w:r>
        <w:rPr>
          <w:w w:val="110"/>
          <w:sz w:val="16"/>
        </w:rPr>
        <w:t> (e.g.,</w:t>
      </w:r>
      <w:r>
        <w:rPr>
          <w:w w:val="110"/>
          <w:sz w:val="16"/>
        </w:rPr>
        <w:t> “</w:t>
      </w:r>
      <w:r>
        <w:rPr>
          <w:i/>
          <w:w w:val="110"/>
          <w:sz w:val="16"/>
        </w:rPr>
        <w:t>vmware</w:t>
      </w:r>
      <w:r>
        <w:rPr>
          <w:w w:val="110"/>
          <w:sz w:val="16"/>
        </w:rPr>
        <w:t>”)</w:t>
      </w:r>
      <w:r>
        <w:rPr>
          <w:w w:val="110"/>
          <w:sz w:val="16"/>
        </w:rPr>
        <w:t> to filter</w:t>
      </w:r>
      <w:r>
        <w:rPr>
          <w:w w:val="110"/>
          <w:sz w:val="16"/>
        </w:rPr>
        <w:t> out</w:t>
      </w:r>
      <w:r>
        <w:rPr>
          <w:w w:val="110"/>
          <w:sz w:val="16"/>
        </w:rPr>
        <w:t> entities</w:t>
      </w:r>
      <w:r>
        <w:rPr>
          <w:w w:val="110"/>
          <w:sz w:val="16"/>
        </w:rPr>
        <w:t> in</w:t>
      </w:r>
      <w:r>
        <w:rPr>
          <w:w w:val="110"/>
          <w:sz w:val="16"/>
        </w:rPr>
        <w:t> </w:t>
      </w:r>
      <w:r>
        <w:rPr>
          <w:i/>
          <w:w w:val="110"/>
          <w:sz w:val="16"/>
        </w:rPr>
        <w:t>ProductDB</w:t>
      </w:r>
      <w:r>
        <w:rPr>
          <w:i/>
          <w:w w:val="110"/>
          <w:sz w:val="16"/>
        </w:rPr>
        <w:t> </w:t>
      </w:r>
      <w:r>
        <w:rPr>
          <w:w w:val="110"/>
          <w:sz w:val="16"/>
        </w:rPr>
        <w:t>from</w:t>
      </w:r>
      <w:r>
        <w:rPr>
          <w:w w:val="110"/>
          <w:sz w:val="16"/>
        </w:rPr>
        <w:t> other</w:t>
      </w:r>
      <w:r>
        <w:rPr>
          <w:w w:val="110"/>
          <w:sz w:val="16"/>
        </w:rPr>
        <w:t> vendors,</w:t>
      </w:r>
      <w:r>
        <w:rPr>
          <w:w w:val="110"/>
          <w:sz w:val="16"/>
        </w:rPr>
        <w:t> then</w:t>
      </w:r>
      <w:r>
        <w:rPr>
          <w:w w:val="110"/>
          <w:sz w:val="16"/>
        </w:rPr>
        <w:t> we generate</w:t>
      </w:r>
      <w:r>
        <w:rPr>
          <w:w w:val="110"/>
          <w:sz w:val="16"/>
        </w:rPr>
        <w:t> an</w:t>
      </w:r>
      <w:r>
        <w:rPr>
          <w:w w:val="110"/>
          <w:sz w:val="16"/>
        </w:rPr>
        <w:t> initial</w:t>
      </w:r>
      <w:r>
        <w:rPr>
          <w:w w:val="110"/>
          <w:sz w:val="16"/>
        </w:rPr>
        <w:t> query</w:t>
      </w:r>
      <w:r>
        <w:rPr>
          <w:w w:val="110"/>
          <w:sz w:val="16"/>
        </w:rPr>
        <w:t> tag</w:t>
      </w:r>
      <w:r>
        <w:rPr>
          <w:w w:val="110"/>
          <w:sz w:val="16"/>
        </w:rPr>
        <w:t> list</w:t>
      </w:r>
      <w:r>
        <w:rPr>
          <w:w w:val="110"/>
          <w:sz w:val="16"/>
        </w:rPr>
        <w:t> selected</w:t>
      </w:r>
      <w:r>
        <w:rPr>
          <w:w w:val="110"/>
          <w:sz w:val="16"/>
        </w:rPr>
        <w:t> from</w:t>
      </w:r>
      <w:r>
        <w:rPr>
          <w:w w:val="110"/>
          <w:sz w:val="16"/>
        </w:rPr>
        <w:t> the</w:t>
      </w:r>
      <w:r>
        <w:rPr>
          <w:w w:val="110"/>
          <w:sz w:val="16"/>
        </w:rPr>
        <w:t> remaining entities</w:t>
      </w:r>
      <w:r>
        <w:rPr>
          <w:w w:val="110"/>
          <w:sz w:val="16"/>
        </w:rPr>
        <w:t> if</w:t>
      </w:r>
      <w:r>
        <w:rPr>
          <w:w w:val="110"/>
          <w:sz w:val="16"/>
        </w:rPr>
        <w:t> they</w:t>
      </w:r>
      <w:r>
        <w:rPr>
          <w:w w:val="110"/>
          <w:sz w:val="16"/>
        </w:rPr>
        <w:t> partially</w:t>
      </w:r>
      <w:r>
        <w:rPr>
          <w:w w:val="110"/>
          <w:sz w:val="16"/>
        </w:rPr>
        <w:t> share</w:t>
      </w:r>
      <w:r>
        <w:rPr>
          <w:w w:val="110"/>
          <w:sz w:val="16"/>
        </w:rPr>
        <w:t> the</w:t>
      </w:r>
      <w:r>
        <w:rPr>
          <w:w w:val="110"/>
          <w:sz w:val="16"/>
        </w:rPr>
        <w:t> tokens</w:t>
      </w:r>
      <w:r>
        <w:rPr>
          <w:w w:val="110"/>
          <w:sz w:val="16"/>
        </w:rPr>
        <w:t> of</w:t>
      </w:r>
      <w:r>
        <w:rPr>
          <w:w w:val="110"/>
          <w:sz w:val="16"/>
        </w:rPr>
        <w:t> software</w:t>
      </w:r>
      <w:r>
        <w:rPr>
          <w:w w:val="110"/>
          <w:sz w:val="16"/>
        </w:rPr>
        <w:t> and</w:t>
      </w:r>
      <w:r>
        <w:rPr>
          <w:w w:val="110"/>
          <w:sz w:val="16"/>
        </w:rPr>
        <w:t> ver-</w:t>
      </w:r>
      <w:r>
        <w:rPr>
          <w:spacing w:val="80"/>
          <w:w w:val="110"/>
          <w:sz w:val="16"/>
        </w:rPr>
        <w:t> </w:t>
      </w:r>
      <w:r>
        <w:rPr>
          <w:w w:val="110"/>
          <w:sz w:val="16"/>
        </w:rPr>
        <w:t>sion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information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(e.g.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“</w:t>
      </w:r>
      <w:r>
        <w:rPr>
          <w:i/>
          <w:w w:val="110"/>
          <w:sz w:val="16"/>
        </w:rPr>
        <w:t>woskstation</w:t>
      </w:r>
      <w:r>
        <w:rPr>
          <w:i/>
          <w:spacing w:val="-11"/>
          <w:w w:val="110"/>
          <w:sz w:val="16"/>
        </w:rPr>
        <w:t> </w:t>
      </w:r>
      <w:r>
        <w:rPr>
          <w:i/>
          <w:w w:val="110"/>
          <w:sz w:val="16"/>
        </w:rPr>
        <w:t>player</w:t>
      </w:r>
      <w:r>
        <w:rPr>
          <w:i/>
          <w:spacing w:val="-11"/>
          <w:w w:val="110"/>
          <w:sz w:val="16"/>
        </w:rPr>
        <w:t> </w:t>
      </w:r>
      <w:r>
        <w:rPr>
          <w:i/>
          <w:w w:val="110"/>
          <w:sz w:val="16"/>
        </w:rPr>
        <w:t>15.0.3</w:t>
      </w:r>
      <w:r>
        <w:rPr>
          <w:w w:val="110"/>
          <w:sz w:val="16"/>
        </w:rPr>
        <w:t>”).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Subsequently, we</w:t>
      </w:r>
      <w:r>
        <w:rPr>
          <w:w w:val="110"/>
          <w:sz w:val="16"/>
        </w:rPr>
        <w:t> measure</w:t>
      </w:r>
      <w:r>
        <w:rPr>
          <w:w w:val="110"/>
          <w:sz w:val="16"/>
        </w:rPr>
        <w:t> the</w:t>
      </w:r>
      <w:r>
        <w:rPr>
          <w:w w:val="110"/>
          <w:sz w:val="16"/>
        </w:rPr>
        <w:t> similarities</w:t>
      </w:r>
      <w:r>
        <w:rPr>
          <w:w w:val="110"/>
          <w:sz w:val="16"/>
        </w:rPr>
        <w:t> between</w:t>
      </w:r>
      <w:r>
        <w:rPr>
          <w:w w:val="110"/>
          <w:sz w:val="16"/>
        </w:rPr>
        <w:t> the</w:t>
      </w:r>
      <w:r>
        <w:rPr>
          <w:w w:val="110"/>
          <w:sz w:val="16"/>
        </w:rPr>
        <w:t> system</w:t>
      </w:r>
      <w:r>
        <w:rPr>
          <w:w w:val="110"/>
          <w:sz w:val="16"/>
        </w:rPr>
        <w:t> information</w:t>
      </w:r>
      <w:r>
        <w:rPr>
          <w:spacing w:val="40"/>
          <w:w w:val="110"/>
          <w:sz w:val="16"/>
        </w:rPr>
        <w:t> </w:t>
      </w:r>
      <w:r>
        <w:rPr>
          <w:w w:val="110"/>
          <w:sz w:val="16"/>
        </w:rPr>
        <w:t>string (e.g., “</w:t>
      </w:r>
      <w:r>
        <w:rPr>
          <w:i/>
          <w:w w:val="110"/>
          <w:sz w:val="16"/>
        </w:rPr>
        <w:t>vmware woskstation player 15.0.3</w:t>
      </w:r>
      <w:r>
        <w:rPr>
          <w:w w:val="110"/>
          <w:sz w:val="16"/>
        </w:rPr>
        <w:t>”) and strings in the</w:t>
      </w:r>
      <w:r>
        <w:rPr>
          <w:w w:val="110"/>
          <w:sz w:val="16"/>
        </w:rPr>
        <w:t> initialized</w:t>
      </w:r>
      <w:r>
        <w:rPr>
          <w:w w:val="110"/>
          <w:sz w:val="16"/>
        </w:rPr>
        <w:t> query</w:t>
      </w:r>
      <w:r>
        <w:rPr>
          <w:w w:val="110"/>
          <w:sz w:val="16"/>
        </w:rPr>
        <w:t> tag</w:t>
      </w:r>
      <w:r>
        <w:rPr>
          <w:w w:val="110"/>
          <w:sz w:val="16"/>
        </w:rPr>
        <w:t> list.</w:t>
      </w:r>
      <w:r>
        <w:rPr>
          <w:w w:val="110"/>
          <w:sz w:val="16"/>
        </w:rPr>
        <w:t> By</w:t>
      </w:r>
      <w:r>
        <w:rPr>
          <w:w w:val="110"/>
          <w:sz w:val="16"/>
        </w:rPr>
        <w:t> doing</w:t>
      </w:r>
      <w:r>
        <w:rPr>
          <w:w w:val="110"/>
          <w:sz w:val="16"/>
        </w:rPr>
        <w:t> so,</w:t>
      </w:r>
      <w:r>
        <w:rPr>
          <w:w w:val="110"/>
          <w:sz w:val="16"/>
        </w:rPr>
        <w:t> we</w:t>
      </w:r>
      <w:r>
        <w:rPr>
          <w:w w:val="110"/>
          <w:sz w:val="16"/>
        </w:rPr>
        <w:t> generate</w:t>
      </w:r>
      <w:r>
        <w:rPr>
          <w:w w:val="110"/>
          <w:sz w:val="16"/>
        </w:rPr>
        <w:t> a</w:t>
      </w:r>
      <w:r>
        <w:rPr>
          <w:w w:val="110"/>
          <w:sz w:val="16"/>
        </w:rPr>
        <w:t> new dictionary using </w:t>
      </w:r>
      <w:r>
        <w:rPr>
          <w:i/>
          <w:w w:val="110"/>
          <w:sz w:val="16"/>
        </w:rPr>
        <w:t>CPE</w:t>
      </w:r>
      <w:r>
        <w:rPr>
          <w:i/>
          <w:w w:val="110"/>
          <w:sz w:val="16"/>
        </w:rPr>
        <w:t> </w:t>
      </w:r>
      <w:r>
        <w:rPr>
          <w:w w:val="110"/>
          <w:sz w:val="16"/>
        </w:rPr>
        <w:t>metadata as key and similarity as value </w:t>
      </w:r>
      <w:r>
        <w:rPr>
          <w:sz w:val="16"/>
        </w:rPr>
        <w:t>(e.g., </w:t>
      </w:r>
      <w:r>
        <w:rPr>
          <w:i/>
          <w:sz w:val="16"/>
        </w:rPr>
        <w:t>’cpe:2.3:a:vmware:workstation_player:15.0.3’: 100</w:t>
      </w:r>
      <w:r>
        <w:rPr>
          <w:sz w:val="16"/>
        </w:rPr>
        <w:t>). We rank</w:t>
      </w:r>
      <w:r>
        <w:rPr>
          <w:w w:val="110"/>
          <w:sz w:val="16"/>
        </w:rPr>
        <w:t> this query tag list from higher similarity to lower similarity, and send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out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first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five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(can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be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customized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to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other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numbers)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query tags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as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results.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We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summarize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this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query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generation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process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in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Al- gorithm</w:t>
      </w:r>
      <w:r>
        <w:rPr>
          <w:spacing w:val="-2"/>
          <w:w w:val="110"/>
          <w:sz w:val="16"/>
        </w:rPr>
        <w:t> </w:t>
      </w:r>
      <w:hyperlink w:history="true" w:anchor="_bookmark16">
        <w:r>
          <w:rPr>
            <w:color w:val="007FAC"/>
            <w:w w:val="110"/>
            <w:sz w:val="16"/>
          </w:rPr>
          <w:t>2</w:t>
        </w:r>
      </w:hyperlink>
      <w:r>
        <w:rPr>
          <w:w w:val="110"/>
          <w:sz w:val="16"/>
        </w:rPr>
        <w:t>.</w:t>
      </w:r>
      <w:r>
        <w:rPr>
          <w:spacing w:val="-2"/>
          <w:w w:val="110"/>
          <w:sz w:val="16"/>
        </w:rPr>
        <w:t> </w:t>
      </w:r>
      <w:r>
        <w:rPr>
          <w:w w:val="110"/>
          <w:sz w:val="16"/>
        </w:rPr>
        <w:t>In</w:t>
      </w:r>
      <w:r>
        <w:rPr>
          <w:spacing w:val="-2"/>
          <w:w w:val="110"/>
          <w:sz w:val="16"/>
        </w:rPr>
        <w:t> </w:t>
      </w:r>
      <w:r>
        <w:rPr>
          <w:w w:val="110"/>
          <w:sz w:val="16"/>
        </w:rPr>
        <w:t>our</w:t>
      </w:r>
      <w:r>
        <w:rPr>
          <w:spacing w:val="-2"/>
          <w:w w:val="110"/>
          <w:sz w:val="16"/>
        </w:rPr>
        <w:t> </w:t>
      </w:r>
      <w:r>
        <w:rPr>
          <w:w w:val="110"/>
          <w:sz w:val="16"/>
        </w:rPr>
        <w:t>approach,</w:t>
      </w:r>
      <w:r>
        <w:rPr>
          <w:spacing w:val="-2"/>
          <w:w w:val="110"/>
          <w:sz w:val="16"/>
        </w:rPr>
        <w:t> </w:t>
      </w:r>
      <w:r>
        <w:rPr>
          <w:w w:val="110"/>
          <w:sz w:val="16"/>
        </w:rPr>
        <w:t>we</w:t>
      </w:r>
      <w:r>
        <w:rPr>
          <w:spacing w:val="-2"/>
          <w:w w:val="110"/>
          <w:sz w:val="16"/>
        </w:rPr>
        <w:t> </w:t>
      </w:r>
      <w:r>
        <w:rPr>
          <w:w w:val="110"/>
          <w:sz w:val="16"/>
        </w:rPr>
        <w:t>compute</w:t>
      </w:r>
      <w:r>
        <w:rPr>
          <w:spacing w:val="-2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-2"/>
          <w:w w:val="110"/>
          <w:sz w:val="16"/>
        </w:rPr>
        <w:t> </w:t>
      </w:r>
      <w:r>
        <w:rPr>
          <w:i/>
          <w:w w:val="110"/>
          <w:sz w:val="16"/>
        </w:rPr>
        <w:t>Levenshtein</w:t>
      </w:r>
      <w:r>
        <w:rPr>
          <w:i/>
          <w:spacing w:val="-2"/>
          <w:w w:val="110"/>
          <w:sz w:val="16"/>
        </w:rPr>
        <w:t> </w:t>
      </w:r>
      <w:r>
        <w:rPr>
          <w:w w:val="110"/>
          <w:sz w:val="16"/>
        </w:rPr>
        <w:t>distance to calculate the difference between two strings, and instantiated our</w:t>
      </w:r>
      <w:r>
        <w:rPr>
          <w:spacing w:val="-4"/>
          <w:w w:val="110"/>
          <w:sz w:val="16"/>
        </w:rPr>
        <w:t> </w:t>
      </w:r>
      <w:r>
        <w:rPr>
          <w:w w:val="110"/>
          <w:sz w:val="16"/>
        </w:rPr>
        <w:t>method</w:t>
      </w:r>
      <w:r>
        <w:rPr>
          <w:spacing w:val="-4"/>
          <w:w w:val="110"/>
          <w:sz w:val="16"/>
        </w:rPr>
        <w:t> </w:t>
      </w:r>
      <w:r>
        <w:rPr>
          <w:w w:val="110"/>
          <w:sz w:val="16"/>
        </w:rPr>
        <w:t>by</w:t>
      </w:r>
      <w:r>
        <w:rPr>
          <w:spacing w:val="-4"/>
          <w:w w:val="110"/>
          <w:sz w:val="16"/>
        </w:rPr>
        <w:t> </w:t>
      </w:r>
      <w:r>
        <w:rPr>
          <w:w w:val="110"/>
          <w:sz w:val="16"/>
        </w:rPr>
        <w:t>utilizing</w:t>
      </w:r>
      <w:r>
        <w:rPr>
          <w:spacing w:val="-4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-4"/>
          <w:w w:val="110"/>
          <w:sz w:val="16"/>
        </w:rPr>
        <w:t> </w:t>
      </w:r>
      <w:r>
        <w:rPr>
          <w:w w:val="110"/>
          <w:sz w:val="16"/>
        </w:rPr>
        <w:t>python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package</w:t>
      </w:r>
      <w:r>
        <w:rPr>
          <w:spacing w:val="-4"/>
          <w:w w:val="110"/>
          <w:sz w:val="16"/>
        </w:rPr>
        <w:t> </w:t>
      </w:r>
      <w:r>
        <w:rPr>
          <w:i/>
          <w:w w:val="110"/>
          <w:sz w:val="16"/>
        </w:rPr>
        <w:t>fuzzy.ratio</w:t>
      </w:r>
      <w:r>
        <w:rPr>
          <w:i/>
          <w:spacing w:val="-5"/>
          <w:w w:val="110"/>
          <w:sz w:val="16"/>
        </w:rPr>
        <w:t> </w:t>
      </w:r>
      <w:r>
        <w:rPr>
          <w:w w:val="110"/>
          <w:sz w:val="16"/>
        </w:rPr>
        <w:t>from</w:t>
      </w:r>
      <w:r>
        <w:rPr>
          <w:spacing w:val="-4"/>
          <w:w w:val="110"/>
          <w:sz w:val="16"/>
        </w:rPr>
        <w:t> </w:t>
      </w:r>
      <w:r>
        <w:rPr>
          <w:w w:val="110"/>
          <w:sz w:val="16"/>
        </w:rPr>
        <w:t>[</w:t>
      </w:r>
      <w:hyperlink w:history="true" w:anchor="_bookmark70">
        <w:r>
          <w:rPr>
            <w:color w:val="007FAC"/>
            <w:w w:val="110"/>
            <w:sz w:val="16"/>
          </w:rPr>
          <w:t>51</w:t>
        </w:r>
      </w:hyperlink>
      <w:r>
        <w:rPr>
          <w:w w:val="110"/>
          <w:sz w:val="16"/>
        </w:rPr>
        <w:t>]. The</w:t>
      </w:r>
      <w:r>
        <w:rPr>
          <w:w w:val="110"/>
          <w:sz w:val="16"/>
        </w:rPr>
        <w:t> </w:t>
      </w:r>
      <w:r>
        <w:rPr>
          <w:i/>
          <w:w w:val="110"/>
          <w:sz w:val="16"/>
        </w:rPr>
        <w:t>Levenshtein</w:t>
      </w:r>
      <w:r>
        <w:rPr>
          <w:i/>
          <w:w w:val="110"/>
          <w:sz w:val="16"/>
        </w:rPr>
        <w:t> </w:t>
      </w:r>
      <w:r>
        <w:rPr>
          <w:w w:val="110"/>
          <w:sz w:val="16"/>
        </w:rPr>
        <w:t>distance</w:t>
      </w:r>
      <w:r>
        <w:rPr>
          <w:w w:val="110"/>
          <w:sz w:val="16"/>
        </w:rPr>
        <w:t> refers</w:t>
      </w:r>
      <w:r>
        <w:rPr>
          <w:w w:val="110"/>
          <w:sz w:val="16"/>
        </w:rPr>
        <w:t> to</w:t>
      </w:r>
      <w:r>
        <w:rPr>
          <w:w w:val="110"/>
          <w:sz w:val="16"/>
        </w:rPr>
        <w:t> the</w:t>
      </w:r>
      <w:r>
        <w:rPr>
          <w:w w:val="110"/>
          <w:sz w:val="16"/>
        </w:rPr>
        <w:t> minimum</w:t>
      </w:r>
      <w:r>
        <w:rPr>
          <w:w w:val="110"/>
          <w:sz w:val="16"/>
        </w:rPr>
        <w:t> number</w:t>
      </w:r>
      <w:r>
        <w:rPr>
          <w:w w:val="110"/>
          <w:sz w:val="16"/>
        </w:rPr>
        <w:t> of</w:t>
      </w:r>
      <w:r>
        <w:rPr>
          <w:w w:val="110"/>
          <w:sz w:val="16"/>
        </w:rPr>
        <w:t> the required</w:t>
      </w:r>
      <w:r>
        <w:rPr>
          <w:w w:val="110"/>
          <w:sz w:val="16"/>
        </w:rPr>
        <w:t> single-character</w:t>
      </w:r>
      <w:r>
        <w:rPr>
          <w:w w:val="110"/>
          <w:sz w:val="16"/>
        </w:rPr>
        <w:t> editing</w:t>
      </w:r>
      <w:r>
        <w:rPr>
          <w:w w:val="110"/>
          <w:sz w:val="16"/>
        </w:rPr>
        <w:t> to</w:t>
      </w:r>
      <w:r>
        <w:rPr>
          <w:w w:val="110"/>
          <w:sz w:val="16"/>
        </w:rPr>
        <w:t> change</w:t>
      </w:r>
      <w:r>
        <w:rPr>
          <w:w w:val="110"/>
          <w:sz w:val="16"/>
        </w:rPr>
        <w:t> one</w:t>
      </w:r>
      <w:r>
        <w:rPr>
          <w:w w:val="110"/>
          <w:sz w:val="16"/>
        </w:rPr>
        <w:t> string</w:t>
      </w:r>
      <w:r>
        <w:rPr>
          <w:w w:val="110"/>
          <w:sz w:val="16"/>
        </w:rPr>
        <w:t> into</w:t>
      </w:r>
      <w:r>
        <w:rPr>
          <w:w w:val="110"/>
          <w:sz w:val="16"/>
        </w:rPr>
        <w:t> the other [</w:t>
      </w:r>
      <w:hyperlink w:history="true" w:anchor="_bookmark71">
        <w:r>
          <w:rPr>
            <w:color w:val="007FAC"/>
            <w:w w:val="110"/>
            <w:sz w:val="16"/>
          </w:rPr>
          <w:t>52</w:t>
        </w:r>
      </w:hyperlink>
      <w:r>
        <w:rPr>
          <w:w w:val="110"/>
          <w:sz w:val="16"/>
        </w:rPr>
        <w:t>].</w:t>
      </w:r>
    </w:p>
    <w:p>
      <w:pPr>
        <w:pStyle w:val="ListParagraph"/>
        <w:numPr>
          <w:ilvl w:val="0"/>
          <w:numId w:val="5"/>
        </w:numPr>
        <w:tabs>
          <w:tab w:pos="508" w:val="left" w:leader="none"/>
          <w:tab w:pos="510" w:val="left" w:leader="none"/>
        </w:tabs>
        <w:spacing w:line="278" w:lineRule="auto" w:before="14" w:after="0"/>
        <w:ind w:left="510" w:right="0" w:hanging="128"/>
        <w:jc w:val="both"/>
        <w:rPr>
          <w:sz w:val="16"/>
        </w:rPr>
      </w:pPr>
      <w:r>
        <w:rPr>
          <w:w w:val="110"/>
          <w:sz w:val="16"/>
        </w:rPr>
        <w:t>In</w:t>
      </w:r>
      <w:r>
        <w:rPr>
          <w:w w:val="110"/>
          <w:sz w:val="16"/>
        </w:rPr>
        <w:t> the</w:t>
      </w:r>
      <w:r>
        <w:rPr>
          <w:w w:val="110"/>
          <w:sz w:val="16"/>
        </w:rPr>
        <w:t> last</w:t>
      </w:r>
      <w:r>
        <w:rPr>
          <w:w w:val="110"/>
          <w:sz w:val="16"/>
        </w:rPr>
        <w:t> step,</w:t>
      </w:r>
      <w:r>
        <w:rPr>
          <w:w w:val="110"/>
          <w:sz w:val="16"/>
        </w:rPr>
        <w:t> we</w:t>
      </w:r>
      <w:r>
        <w:rPr>
          <w:w w:val="110"/>
          <w:sz w:val="16"/>
        </w:rPr>
        <w:t> allow</w:t>
      </w:r>
      <w:r>
        <w:rPr>
          <w:w w:val="110"/>
          <w:sz w:val="16"/>
        </w:rPr>
        <w:t> manual</w:t>
      </w:r>
      <w:r>
        <w:rPr>
          <w:w w:val="110"/>
          <w:sz w:val="16"/>
        </w:rPr>
        <w:t> check</w:t>
      </w:r>
      <w:r>
        <w:rPr>
          <w:w w:val="110"/>
          <w:sz w:val="16"/>
        </w:rPr>
        <w:t> and</w:t>
      </w:r>
      <w:r>
        <w:rPr>
          <w:w w:val="110"/>
          <w:sz w:val="16"/>
        </w:rPr>
        <w:t> query</w:t>
      </w:r>
      <w:r>
        <w:rPr>
          <w:w w:val="110"/>
          <w:sz w:val="16"/>
        </w:rPr>
        <w:t> selection</w:t>
      </w:r>
      <w:r>
        <w:rPr>
          <w:w w:val="110"/>
          <w:sz w:val="16"/>
        </w:rPr>
        <w:t> to decrease</w:t>
      </w:r>
      <w:r>
        <w:rPr>
          <w:w w:val="110"/>
          <w:sz w:val="16"/>
        </w:rPr>
        <w:t> possible</w:t>
      </w:r>
      <w:r>
        <w:rPr>
          <w:w w:val="110"/>
          <w:sz w:val="16"/>
        </w:rPr>
        <w:t> false</w:t>
      </w:r>
      <w:r>
        <w:rPr>
          <w:w w:val="110"/>
          <w:sz w:val="16"/>
        </w:rPr>
        <w:t> positives</w:t>
      </w:r>
      <w:r>
        <w:rPr>
          <w:w w:val="110"/>
          <w:sz w:val="16"/>
        </w:rPr>
        <w:t> based</w:t>
      </w:r>
      <w:r>
        <w:rPr>
          <w:w w:val="110"/>
          <w:sz w:val="16"/>
        </w:rPr>
        <w:t> on</w:t>
      </w:r>
      <w:r>
        <w:rPr>
          <w:w w:val="110"/>
          <w:sz w:val="16"/>
        </w:rPr>
        <w:t> other</w:t>
      </w:r>
      <w:r>
        <w:rPr>
          <w:w w:val="110"/>
          <w:sz w:val="16"/>
        </w:rPr>
        <w:t> keywords</w:t>
      </w:r>
      <w:r>
        <w:rPr>
          <w:w w:val="110"/>
          <w:sz w:val="16"/>
        </w:rPr>
        <w:t> </w:t>
      </w:r>
      <w:r>
        <w:rPr>
          <w:w w:val="110"/>
          <w:sz w:val="16"/>
        </w:rPr>
        <w:t>that distinguish</w:t>
      </w:r>
      <w:r>
        <w:rPr>
          <w:w w:val="110"/>
          <w:sz w:val="16"/>
        </w:rPr>
        <w:t> them</w:t>
      </w:r>
      <w:r>
        <w:rPr>
          <w:w w:val="110"/>
          <w:sz w:val="16"/>
        </w:rPr>
        <w:t> from</w:t>
      </w:r>
      <w:r>
        <w:rPr>
          <w:w w:val="110"/>
          <w:sz w:val="16"/>
        </w:rPr>
        <w:t> CPS-related</w:t>
      </w:r>
      <w:r>
        <w:rPr>
          <w:w w:val="110"/>
          <w:sz w:val="16"/>
        </w:rPr>
        <w:t> concepts.</w:t>
      </w:r>
      <w:r>
        <w:rPr>
          <w:w w:val="110"/>
          <w:sz w:val="16"/>
        </w:rPr>
        <w:t> If</w:t>
      </w:r>
      <w:r>
        <w:rPr>
          <w:w w:val="110"/>
          <w:sz w:val="16"/>
        </w:rPr>
        <w:t> we</w:t>
      </w:r>
      <w:r>
        <w:rPr>
          <w:w w:val="110"/>
          <w:sz w:val="16"/>
        </w:rPr>
        <w:t> adopt</w:t>
      </w:r>
      <w:r>
        <w:rPr>
          <w:w w:val="110"/>
          <w:sz w:val="16"/>
        </w:rPr>
        <w:t> one</w:t>
      </w:r>
      <w:r>
        <w:rPr>
          <w:w w:val="110"/>
          <w:sz w:val="16"/>
        </w:rPr>
        <w:t> of the query tags and use </w:t>
      </w:r>
      <w:r>
        <w:rPr>
          <w:i/>
          <w:w w:val="110"/>
          <w:sz w:val="16"/>
        </w:rPr>
        <w:t>CPE</w:t>
      </w:r>
      <w:r>
        <w:rPr>
          <w:w w:val="110"/>
          <w:sz w:val="16"/>
        </w:rPr>
        <w:t>-based query, the correlated database would</w:t>
      </w:r>
      <w:r>
        <w:rPr>
          <w:w w:val="110"/>
          <w:sz w:val="16"/>
        </w:rPr>
        <w:t> return</w:t>
      </w:r>
      <w:r>
        <w:rPr>
          <w:w w:val="110"/>
          <w:sz w:val="16"/>
        </w:rPr>
        <w:t> vulnerability</w:t>
      </w:r>
      <w:r>
        <w:rPr>
          <w:w w:val="110"/>
          <w:sz w:val="16"/>
        </w:rPr>
        <w:t> instances</w:t>
      </w:r>
      <w:r>
        <w:rPr>
          <w:w w:val="110"/>
          <w:sz w:val="16"/>
        </w:rPr>
        <w:t> that</w:t>
      </w:r>
      <w:r>
        <w:rPr>
          <w:w w:val="110"/>
          <w:sz w:val="16"/>
        </w:rPr>
        <w:t> share</w:t>
      </w:r>
      <w:r>
        <w:rPr>
          <w:w w:val="110"/>
          <w:sz w:val="16"/>
        </w:rPr>
        <w:t> the</w:t>
      </w:r>
      <w:r>
        <w:rPr>
          <w:w w:val="110"/>
          <w:sz w:val="16"/>
        </w:rPr>
        <w:t> same</w:t>
      </w:r>
      <w:r>
        <w:rPr>
          <w:w w:val="110"/>
          <w:sz w:val="16"/>
        </w:rPr>
        <w:t> </w:t>
      </w:r>
      <w:r>
        <w:rPr>
          <w:i/>
          <w:w w:val="110"/>
          <w:sz w:val="16"/>
        </w:rPr>
        <w:t>CPE</w:t>
      </w:r>
      <w:r>
        <w:rPr>
          <w:i/>
          <w:w w:val="110"/>
          <w:sz w:val="16"/>
        </w:rPr>
        <w:t> </w:t>
      </w:r>
      <w:r>
        <w:rPr>
          <w:w w:val="110"/>
          <w:sz w:val="16"/>
        </w:rPr>
        <w:t>metadata.</w:t>
      </w:r>
      <w:r>
        <w:rPr>
          <w:w w:val="110"/>
          <w:sz w:val="16"/>
        </w:rPr>
        <w:t> If</w:t>
      </w:r>
      <w:r>
        <w:rPr>
          <w:w w:val="110"/>
          <w:sz w:val="16"/>
        </w:rPr>
        <w:t> we</w:t>
      </w:r>
      <w:r>
        <w:rPr>
          <w:w w:val="110"/>
          <w:sz w:val="16"/>
        </w:rPr>
        <w:t> find</w:t>
      </w:r>
      <w:r>
        <w:rPr>
          <w:w w:val="110"/>
          <w:sz w:val="16"/>
        </w:rPr>
        <w:t> that</w:t>
      </w:r>
      <w:r>
        <w:rPr>
          <w:w w:val="110"/>
          <w:sz w:val="16"/>
        </w:rPr>
        <w:t> all</w:t>
      </w:r>
      <w:r>
        <w:rPr>
          <w:w w:val="110"/>
          <w:sz w:val="16"/>
        </w:rPr>
        <w:t> the</w:t>
      </w:r>
      <w:r>
        <w:rPr>
          <w:w w:val="110"/>
          <w:sz w:val="16"/>
        </w:rPr>
        <w:t> generated</w:t>
      </w:r>
      <w:r>
        <w:rPr>
          <w:w w:val="110"/>
          <w:sz w:val="16"/>
        </w:rPr>
        <w:t> query</w:t>
      </w:r>
      <w:r>
        <w:rPr>
          <w:w w:val="110"/>
          <w:sz w:val="16"/>
        </w:rPr>
        <w:t> tags</w:t>
      </w:r>
      <w:r>
        <w:rPr>
          <w:w w:val="110"/>
          <w:sz w:val="16"/>
        </w:rPr>
        <w:t> are</w:t>
      </w:r>
      <w:r>
        <w:rPr>
          <w:w w:val="110"/>
          <w:sz w:val="16"/>
        </w:rPr>
        <w:t> not correct, we switch to report- or vendor-based query and retrieve reports that contain the system configuration information string.</w:t>
      </w:r>
    </w:p>
    <w:p>
      <w:pPr>
        <w:pStyle w:val="ListParagraph"/>
        <w:numPr>
          <w:ilvl w:val="1"/>
          <w:numId w:val="1"/>
        </w:numPr>
        <w:tabs>
          <w:tab w:pos="663" w:val="left" w:leader="none"/>
        </w:tabs>
        <w:spacing w:line="240" w:lineRule="auto" w:before="90" w:after="0"/>
        <w:ind w:left="663" w:right="0" w:hanging="345"/>
        <w:jc w:val="left"/>
        <w:rPr>
          <w:i/>
          <w:sz w:val="16"/>
        </w:rPr>
      </w:pPr>
      <w:r>
        <w:rPr/>
        <w:br w:type="column"/>
      </w:r>
      <w:bookmarkStart w:name="CPS vulnerabilities" w:id="39"/>
      <w:bookmarkEnd w:id="39"/>
      <w:r>
        <w:rPr/>
      </w:r>
      <w:r>
        <w:rPr>
          <w:i/>
          <w:sz w:val="16"/>
        </w:rPr>
        <w:t>CPS</w:t>
      </w:r>
      <w:r>
        <w:rPr>
          <w:i/>
          <w:spacing w:val="1"/>
          <w:sz w:val="16"/>
        </w:rPr>
        <w:t> </w:t>
      </w:r>
      <w:r>
        <w:rPr>
          <w:i/>
          <w:spacing w:val="-2"/>
          <w:sz w:val="16"/>
        </w:rPr>
        <w:t>vulnerabilities</w:t>
      </w:r>
    </w:p>
    <w:p>
      <w:pPr>
        <w:pStyle w:val="BodyText"/>
        <w:spacing w:before="49"/>
        <w:rPr>
          <w:i/>
        </w:rPr>
      </w:pPr>
    </w:p>
    <w:p>
      <w:pPr>
        <w:pStyle w:val="BodyText"/>
        <w:spacing w:line="271" w:lineRule="auto" w:before="1"/>
        <w:ind w:left="318" w:right="109" w:firstLine="239"/>
        <w:jc w:val="both"/>
      </w:pPr>
      <w:r>
        <w:rPr>
          <w:w w:val="110"/>
        </w:rPr>
        <w:t>We</w:t>
      </w:r>
      <w:r>
        <w:rPr>
          <w:w w:val="110"/>
        </w:rPr>
        <w:t> first</w:t>
      </w:r>
      <w:r>
        <w:rPr>
          <w:w w:val="110"/>
        </w:rPr>
        <w:t> investigate</w:t>
      </w:r>
      <w:r>
        <w:rPr>
          <w:w w:val="110"/>
        </w:rPr>
        <w:t> in</w:t>
      </w:r>
      <w:r>
        <w:rPr>
          <w:w w:val="110"/>
        </w:rPr>
        <w:t> </w:t>
      </w:r>
      <w:r>
        <w:rPr>
          <w:i/>
          <w:w w:val="110"/>
        </w:rPr>
        <w:t>Shodan</w:t>
      </w:r>
      <w:r>
        <w:rPr>
          <w:i/>
          <w:w w:val="110"/>
        </w:rPr>
        <w:t> </w:t>
      </w:r>
      <w:r>
        <w:rPr>
          <w:w w:val="110"/>
        </w:rPr>
        <w:t>database</w:t>
      </w:r>
      <w:r>
        <w:rPr>
          <w:w w:val="110"/>
        </w:rPr>
        <w:t> to</w:t>
      </w:r>
      <w:r>
        <w:rPr>
          <w:w w:val="110"/>
        </w:rPr>
        <w:t> extract</w:t>
      </w:r>
      <w:r>
        <w:rPr>
          <w:w w:val="110"/>
        </w:rPr>
        <w:t> product</w:t>
      </w:r>
      <w:r>
        <w:rPr>
          <w:w w:val="110"/>
        </w:rPr>
        <w:t> </w:t>
      </w:r>
      <w:r>
        <w:rPr>
          <w:w w:val="110"/>
        </w:rPr>
        <w:t>names, versions</w:t>
      </w:r>
      <w:r>
        <w:rPr>
          <w:w w:val="110"/>
        </w:rPr>
        <w:t> and</w:t>
      </w:r>
      <w:r>
        <w:rPr>
          <w:w w:val="110"/>
        </w:rPr>
        <w:t> vendors</w:t>
      </w:r>
      <w:r>
        <w:rPr>
          <w:w w:val="110"/>
        </w:rPr>
        <w:t> of</w:t>
      </w:r>
      <w:r>
        <w:rPr>
          <w:w w:val="110"/>
        </w:rPr>
        <w:t> industrial</w:t>
      </w:r>
      <w:r>
        <w:rPr>
          <w:w w:val="110"/>
        </w:rPr>
        <w:t> PLC,</w:t>
      </w:r>
      <w:r>
        <w:rPr>
          <w:w w:val="110"/>
        </w:rPr>
        <w:t> RTU,</w:t>
      </w:r>
      <w:r>
        <w:rPr>
          <w:w w:val="110"/>
        </w:rPr>
        <w:t> MTU</w:t>
      </w:r>
      <w:r>
        <w:rPr>
          <w:w w:val="110"/>
        </w:rPr>
        <w:t> and</w:t>
      </w:r>
      <w:r>
        <w:rPr>
          <w:w w:val="110"/>
        </w:rPr>
        <w:t> HMI</w:t>
      </w:r>
      <w:r>
        <w:rPr>
          <w:w w:val="110"/>
        </w:rPr>
        <w:t> equip- ments. The reason we started with </w:t>
      </w:r>
      <w:r>
        <w:rPr>
          <w:i/>
          <w:w w:val="110"/>
        </w:rPr>
        <w:t>Shodan </w:t>
      </w:r>
      <w:r>
        <w:rPr>
          <w:w w:val="110"/>
        </w:rPr>
        <w:t>investigation is that </w:t>
      </w:r>
      <w:r>
        <w:rPr>
          <w:i/>
          <w:w w:val="110"/>
        </w:rPr>
        <w:t>Shodan</w:t>
      </w:r>
      <w:r>
        <w:rPr>
          <w:i/>
          <w:w w:val="110"/>
        </w:rPr>
        <w:t> </w:t>
      </w:r>
      <w:r>
        <w:rPr>
          <w:w w:val="110"/>
        </w:rPr>
        <w:t>contains</w:t>
      </w:r>
      <w:r>
        <w:rPr>
          <w:w w:val="110"/>
        </w:rPr>
        <w:t> open</w:t>
      </w:r>
      <w:r>
        <w:rPr>
          <w:w w:val="110"/>
        </w:rPr>
        <w:t> ports</w:t>
      </w:r>
      <w:r>
        <w:rPr>
          <w:w w:val="110"/>
        </w:rPr>
        <w:t> of</w:t>
      </w:r>
      <w:r>
        <w:rPr>
          <w:w w:val="110"/>
        </w:rPr>
        <w:t> connected</w:t>
      </w:r>
      <w:r>
        <w:rPr>
          <w:w w:val="110"/>
        </w:rPr>
        <w:t> ICS</w:t>
      </w:r>
      <w:r>
        <w:rPr>
          <w:w w:val="110"/>
        </w:rPr>
        <w:t> devices</w:t>
      </w:r>
      <w:r>
        <w:rPr>
          <w:w w:val="110"/>
        </w:rPr>
        <w:t> nearly</w:t>
      </w:r>
      <w:r>
        <w:rPr>
          <w:w w:val="110"/>
        </w:rPr>
        <w:t> in</w:t>
      </w:r>
      <w:r>
        <w:rPr>
          <w:w w:val="110"/>
        </w:rPr>
        <w:t> real</w:t>
      </w:r>
      <w:r>
        <w:rPr>
          <w:w w:val="110"/>
        </w:rPr>
        <w:t> time.</w:t>
      </w:r>
      <w:r>
        <w:rPr>
          <w:w w:val="110"/>
        </w:rPr>
        <w:t> It</w:t>
      </w:r>
      <w:r>
        <w:rPr>
          <w:spacing w:val="40"/>
          <w:w w:val="110"/>
        </w:rPr>
        <w:t> </w:t>
      </w:r>
      <w:r>
        <w:rPr>
          <w:w w:val="110"/>
        </w:rPr>
        <w:t>also</w:t>
      </w:r>
      <w:r>
        <w:rPr>
          <w:w w:val="110"/>
        </w:rPr>
        <w:t> covers</w:t>
      </w:r>
      <w:r>
        <w:rPr>
          <w:w w:val="110"/>
        </w:rPr>
        <w:t> the</w:t>
      </w:r>
      <w:r>
        <w:rPr>
          <w:w w:val="110"/>
        </w:rPr>
        <w:t> most</w:t>
      </w:r>
      <w:r>
        <w:rPr>
          <w:w w:val="110"/>
        </w:rPr>
        <w:t> commonly</w:t>
      </w:r>
      <w:r>
        <w:rPr>
          <w:w w:val="110"/>
        </w:rPr>
        <w:t> used</w:t>
      </w:r>
      <w:r>
        <w:rPr>
          <w:w w:val="110"/>
        </w:rPr>
        <w:t> CPS-based</w:t>
      </w:r>
      <w:r>
        <w:rPr>
          <w:w w:val="110"/>
        </w:rPr>
        <w:t> CI</w:t>
      </w:r>
      <w:r>
        <w:rPr>
          <w:w w:val="110"/>
        </w:rPr>
        <w:t> equipments,</w:t>
      </w:r>
      <w:r>
        <w:rPr>
          <w:w w:val="110"/>
        </w:rPr>
        <w:t> and therefore</w:t>
      </w:r>
      <w:r>
        <w:rPr>
          <w:w w:val="110"/>
        </w:rPr>
        <w:t> provides</w:t>
      </w:r>
      <w:r>
        <w:rPr>
          <w:w w:val="110"/>
        </w:rPr>
        <w:t> actual</w:t>
      </w:r>
      <w:r>
        <w:rPr>
          <w:w w:val="110"/>
        </w:rPr>
        <w:t> device</w:t>
      </w:r>
      <w:r>
        <w:rPr>
          <w:w w:val="110"/>
        </w:rPr>
        <w:t> names,</w:t>
      </w:r>
      <w:r>
        <w:rPr>
          <w:w w:val="110"/>
        </w:rPr>
        <w:t> versions</w:t>
      </w:r>
      <w:r>
        <w:rPr>
          <w:w w:val="110"/>
        </w:rPr>
        <w:t> and</w:t>
      </w:r>
      <w:r>
        <w:rPr>
          <w:w w:val="110"/>
        </w:rPr>
        <w:t> vendors</w:t>
      </w:r>
      <w:r>
        <w:rPr>
          <w:w w:val="110"/>
        </w:rPr>
        <w:t> for</w:t>
      </w:r>
      <w:r>
        <w:rPr>
          <w:w w:val="110"/>
        </w:rPr>
        <w:t> our case</w:t>
      </w:r>
      <w:r>
        <w:rPr>
          <w:spacing w:val="-9"/>
          <w:w w:val="110"/>
        </w:rPr>
        <w:t> </w:t>
      </w:r>
      <w:r>
        <w:rPr>
          <w:w w:val="110"/>
        </w:rPr>
        <w:t>study</w:t>
      </w:r>
      <w:r>
        <w:rPr>
          <w:spacing w:val="-9"/>
          <w:w w:val="110"/>
        </w:rPr>
        <w:t> </w:t>
      </w:r>
      <w:r>
        <w:rPr>
          <w:w w:val="110"/>
        </w:rPr>
        <w:t>analysis.</w:t>
      </w:r>
      <w:r>
        <w:rPr>
          <w:spacing w:val="-9"/>
          <w:w w:val="110"/>
        </w:rPr>
        <w:t> </w:t>
      </w:r>
      <w:r>
        <w:rPr>
          <w:w w:val="110"/>
        </w:rPr>
        <w:t>For</w:t>
      </w:r>
      <w:r>
        <w:rPr>
          <w:spacing w:val="-9"/>
          <w:w w:val="110"/>
        </w:rPr>
        <w:t> </w:t>
      </w:r>
      <w:r>
        <w:rPr>
          <w:w w:val="110"/>
        </w:rPr>
        <w:t>example,</w:t>
      </w:r>
      <w:r>
        <w:rPr>
          <w:spacing w:val="-9"/>
          <w:w w:val="110"/>
        </w:rPr>
        <w:t> </w:t>
      </w:r>
      <w:r>
        <w:rPr>
          <w:w w:val="110"/>
        </w:rPr>
        <w:t>using</w:t>
      </w:r>
      <w:r>
        <w:rPr>
          <w:spacing w:val="-10"/>
          <w:w w:val="110"/>
        </w:rPr>
        <w:t> </w:t>
      </w:r>
      <w:r>
        <w:rPr>
          <w:i/>
          <w:w w:val="110"/>
        </w:rPr>
        <w:t>PLC </w:t>
      </w:r>
      <w:r>
        <w:rPr>
          <w:w w:val="110"/>
        </w:rPr>
        <w:t>as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query</w:t>
      </w:r>
      <w:r>
        <w:rPr>
          <w:spacing w:val="-9"/>
          <w:w w:val="110"/>
        </w:rPr>
        <w:t> </w:t>
      </w:r>
      <w:r>
        <w:rPr>
          <w:w w:val="110"/>
        </w:rPr>
        <w:t>tag,</w:t>
      </w:r>
      <w:r>
        <w:rPr>
          <w:spacing w:val="-9"/>
          <w:w w:val="110"/>
        </w:rPr>
        <w:t> </w:t>
      </w:r>
      <w:r>
        <w:rPr>
          <w:w w:val="110"/>
        </w:rPr>
        <w:t>we</w:t>
      </w:r>
      <w:r>
        <w:rPr>
          <w:spacing w:val="-9"/>
          <w:w w:val="110"/>
        </w:rPr>
        <w:t> </w:t>
      </w:r>
      <w:r>
        <w:rPr>
          <w:w w:val="110"/>
        </w:rPr>
        <w:t>gather products</w:t>
      </w:r>
      <w:r>
        <w:rPr>
          <w:w w:val="110"/>
        </w:rPr>
        <w:t> like</w:t>
      </w:r>
      <w:r>
        <w:rPr>
          <w:w w:val="110"/>
        </w:rPr>
        <w:t> </w:t>
      </w:r>
      <w:r>
        <w:rPr>
          <w:i/>
          <w:w w:val="110"/>
        </w:rPr>
        <w:t>Mitsubishi</w:t>
      </w:r>
      <w:r>
        <w:rPr>
          <w:i/>
          <w:w w:val="110"/>
        </w:rPr>
        <w:t> Q</w:t>
      </w:r>
      <w:r>
        <w:rPr>
          <w:i/>
          <w:w w:val="110"/>
        </w:rPr>
        <w:t> PLC</w:t>
      </w:r>
      <w:r>
        <w:rPr>
          <w:w w:val="110"/>
        </w:rPr>
        <w:t>.</w:t>
      </w:r>
      <w:r>
        <w:rPr>
          <w:w w:val="110"/>
        </w:rPr>
        <w:t> We</w:t>
      </w:r>
      <w:r>
        <w:rPr>
          <w:w w:val="110"/>
        </w:rPr>
        <w:t> use</w:t>
      </w:r>
      <w:r>
        <w:rPr>
          <w:w w:val="110"/>
        </w:rPr>
        <w:t> these</w:t>
      </w:r>
      <w:r>
        <w:rPr>
          <w:w w:val="110"/>
        </w:rPr>
        <w:t> 4</w:t>
      </w:r>
      <w:r>
        <w:rPr>
          <w:w w:val="110"/>
        </w:rPr>
        <w:t> lists</w:t>
      </w:r>
      <w:r>
        <w:rPr>
          <w:w w:val="110"/>
        </w:rPr>
        <w:t> of</w:t>
      </w:r>
      <w:r>
        <w:rPr>
          <w:w w:val="110"/>
        </w:rPr>
        <w:t> CI</w:t>
      </w:r>
      <w:r>
        <w:rPr>
          <w:w w:val="110"/>
        </w:rPr>
        <w:t> product features</w:t>
      </w:r>
      <w:r>
        <w:rPr>
          <w:w w:val="110"/>
        </w:rPr>
        <w:t> as</w:t>
      </w:r>
      <w:r>
        <w:rPr>
          <w:w w:val="110"/>
        </w:rPr>
        <w:t> input</w:t>
      </w:r>
      <w:r>
        <w:rPr>
          <w:w w:val="110"/>
        </w:rPr>
        <w:t> for</w:t>
      </w:r>
      <w:r>
        <w:rPr>
          <w:w w:val="110"/>
        </w:rPr>
        <w:t> our</w:t>
      </w:r>
      <w:r>
        <w:rPr>
          <w:w w:val="110"/>
        </w:rPr>
        <w:t> query</w:t>
      </w:r>
      <w:r>
        <w:rPr>
          <w:w w:val="110"/>
        </w:rPr>
        <w:t> generator</w:t>
      </w:r>
      <w:r>
        <w:rPr>
          <w:w w:val="110"/>
        </w:rPr>
        <w:t> to</w:t>
      </w:r>
      <w:r>
        <w:rPr>
          <w:w w:val="110"/>
        </w:rPr>
        <w:t> generate</w:t>
      </w:r>
      <w:r>
        <w:rPr>
          <w:w w:val="110"/>
        </w:rPr>
        <w:t> queries</w:t>
      </w:r>
      <w:r>
        <w:rPr>
          <w:w w:val="110"/>
        </w:rPr>
        <w:t> for</w:t>
      </w:r>
      <w:r>
        <w:rPr>
          <w:w w:val="110"/>
        </w:rPr>
        <w:t> our correlated database.</w:t>
      </w:r>
    </w:p>
    <w:p>
      <w:pPr>
        <w:pStyle w:val="BodyText"/>
        <w:spacing w:line="271" w:lineRule="auto" w:before="9"/>
        <w:ind w:left="318" w:right="109" w:firstLine="239"/>
        <w:jc w:val="both"/>
      </w:pPr>
      <w:r>
        <w:rPr>
          <w:w w:val="110"/>
        </w:rPr>
        <w:t>By</w:t>
      </w:r>
      <w:r>
        <w:rPr>
          <w:w w:val="110"/>
        </w:rPr>
        <w:t> querying</w:t>
      </w:r>
      <w:r>
        <w:rPr>
          <w:w w:val="110"/>
        </w:rPr>
        <w:t> NVD,</w:t>
      </w:r>
      <w:r>
        <w:rPr>
          <w:w w:val="110"/>
        </w:rPr>
        <w:t> we</w:t>
      </w:r>
      <w:r>
        <w:rPr>
          <w:w w:val="110"/>
        </w:rPr>
        <w:t> obtain</w:t>
      </w:r>
      <w:r>
        <w:rPr>
          <w:w w:val="110"/>
        </w:rPr>
        <w:t> respectively</w:t>
      </w:r>
      <w:r>
        <w:rPr>
          <w:w w:val="110"/>
        </w:rPr>
        <w:t> 257,</w:t>
      </w:r>
      <w:r>
        <w:rPr>
          <w:w w:val="110"/>
        </w:rPr>
        <w:t> 445,</w:t>
      </w:r>
      <w:r>
        <w:rPr>
          <w:w w:val="110"/>
        </w:rPr>
        <w:t> 107,</w:t>
      </w:r>
      <w:r>
        <w:rPr>
          <w:w w:val="110"/>
        </w:rPr>
        <w:t> and</w:t>
      </w:r>
      <w:r>
        <w:rPr>
          <w:w w:val="110"/>
        </w:rPr>
        <w:t> </w:t>
      </w:r>
      <w:r>
        <w:rPr>
          <w:w w:val="110"/>
        </w:rPr>
        <w:t>258 vulnerability</w:t>
      </w:r>
      <w:r>
        <w:rPr>
          <w:w w:val="110"/>
        </w:rPr>
        <w:t> reports</w:t>
      </w:r>
      <w:r>
        <w:rPr>
          <w:w w:val="110"/>
        </w:rPr>
        <w:t> related</w:t>
      </w:r>
      <w:r>
        <w:rPr>
          <w:w w:val="110"/>
        </w:rPr>
        <w:t> to</w:t>
      </w:r>
      <w:r>
        <w:rPr>
          <w:w w:val="110"/>
        </w:rPr>
        <w:t> PLC,</w:t>
      </w:r>
      <w:r>
        <w:rPr>
          <w:w w:val="110"/>
        </w:rPr>
        <w:t> RTU,</w:t>
      </w:r>
      <w:r>
        <w:rPr>
          <w:w w:val="110"/>
        </w:rPr>
        <w:t> MTU</w:t>
      </w:r>
      <w:r>
        <w:rPr>
          <w:w w:val="110"/>
        </w:rPr>
        <w:t> and</w:t>
      </w:r>
      <w:r>
        <w:rPr>
          <w:w w:val="110"/>
        </w:rPr>
        <w:t> HMI.</w:t>
      </w:r>
      <w:r>
        <w:rPr>
          <w:w w:val="110"/>
        </w:rPr>
        <w:t> These</w:t>
      </w:r>
      <w:r>
        <w:rPr>
          <w:w w:val="110"/>
        </w:rPr>
        <w:t> re- trieved 1067 CPS related vulnerabilities extend till November 3, 2021. Note</w:t>
      </w:r>
      <w:r>
        <w:rPr>
          <w:w w:val="110"/>
        </w:rPr>
        <w:t> that</w:t>
      </w:r>
      <w:r>
        <w:rPr>
          <w:w w:val="110"/>
        </w:rPr>
        <w:t> some</w:t>
      </w:r>
      <w:r>
        <w:rPr>
          <w:w w:val="110"/>
        </w:rPr>
        <w:t> vulnerabilities</w:t>
      </w:r>
      <w:r>
        <w:rPr>
          <w:w w:val="110"/>
        </w:rPr>
        <w:t> appear</w:t>
      </w:r>
      <w:r>
        <w:rPr>
          <w:w w:val="110"/>
        </w:rPr>
        <w:t> in</w:t>
      </w:r>
      <w:r>
        <w:rPr>
          <w:w w:val="110"/>
        </w:rPr>
        <w:t> more</w:t>
      </w:r>
      <w:r>
        <w:rPr>
          <w:w w:val="110"/>
        </w:rPr>
        <w:t> than</w:t>
      </w:r>
      <w:r>
        <w:rPr>
          <w:w w:val="110"/>
        </w:rPr>
        <w:t> one</w:t>
      </w:r>
      <w:r>
        <w:rPr>
          <w:w w:val="110"/>
        </w:rPr>
        <w:t> type</w:t>
      </w:r>
      <w:r>
        <w:rPr>
          <w:w w:val="110"/>
        </w:rPr>
        <w:t> of</w:t>
      </w:r>
      <w:r>
        <w:rPr>
          <w:w w:val="110"/>
        </w:rPr>
        <w:t> CPS components.</w:t>
      </w:r>
      <w:r>
        <w:rPr>
          <w:spacing w:val="-10"/>
          <w:w w:val="110"/>
        </w:rPr>
        <w:t> </w:t>
      </w:r>
      <w:r>
        <w:rPr>
          <w:w w:val="110"/>
        </w:rPr>
        <w:t>One</w:t>
      </w:r>
      <w:r>
        <w:rPr>
          <w:spacing w:val="-10"/>
          <w:w w:val="110"/>
        </w:rPr>
        <w:t> </w:t>
      </w:r>
      <w:r>
        <w:rPr>
          <w:w w:val="110"/>
        </w:rPr>
        <w:t>example</w:t>
      </w:r>
      <w:r>
        <w:rPr>
          <w:spacing w:val="-10"/>
          <w:w w:val="110"/>
        </w:rPr>
        <w:t> </w:t>
      </w:r>
      <w:r>
        <w:rPr>
          <w:w w:val="110"/>
        </w:rPr>
        <w:t>is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vulnerability</w:t>
      </w:r>
      <w:r>
        <w:rPr>
          <w:spacing w:val="-10"/>
          <w:w w:val="110"/>
        </w:rPr>
        <w:t> </w:t>
      </w:r>
      <w:r>
        <w:rPr>
          <w:w w:val="110"/>
        </w:rPr>
        <w:t>instance</w:t>
      </w:r>
      <w:r>
        <w:rPr>
          <w:spacing w:val="-10"/>
          <w:w w:val="110"/>
        </w:rPr>
        <w:t> </w:t>
      </w:r>
      <w:r>
        <w:rPr>
          <w:i/>
          <w:w w:val="110"/>
        </w:rPr>
        <w:t>CVE-2019-0708</w:t>
      </w:r>
      <w:r>
        <w:rPr>
          <w:i/>
          <w:w w:val="110"/>
        </w:rPr>
        <w:t> </w:t>
      </w:r>
      <w:r>
        <w:rPr>
          <w:w w:val="110"/>
        </w:rPr>
        <w:t>appearing</w:t>
      </w:r>
      <w:r>
        <w:rPr>
          <w:w w:val="110"/>
        </w:rPr>
        <w:t> in</w:t>
      </w:r>
      <w:r>
        <w:rPr>
          <w:w w:val="110"/>
        </w:rPr>
        <w:t> both</w:t>
      </w:r>
      <w:r>
        <w:rPr>
          <w:w w:val="110"/>
        </w:rPr>
        <w:t> PLC</w:t>
      </w:r>
      <w:r>
        <w:rPr>
          <w:w w:val="110"/>
        </w:rPr>
        <w:t> and</w:t>
      </w:r>
      <w:r>
        <w:rPr>
          <w:w w:val="110"/>
        </w:rPr>
        <w:t> HMI</w:t>
      </w:r>
      <w:r>
        <w:rPr>
          <w:w w:val="110"/>
        </w:rPr>
        <w:t> vulnerability</w:t>
      </w:r>
      <w:r>
        <w:rPr>
          <w:w w:val="110"/>
        </w:rPr>
        <w:t> groups.</w:t>
      </w:r>
      <w:r>
        <w:rPr>
          <w:w w:val="110"/>
        </w:rPr>
        <w:t> We</w:t>
      </w:r>
      <w:r>
        <w:rPr>
          <w:w w:val="110"/>
        </w:rPr>
        <w:t> removed duplicated</w:t>
      </w:r>
      <w:r>
        <w:rPr>
          <w:spacing w:val="-1"/>
          <w:w w:val="110"/>
        </w:rPr>
        <w:t> </w:t>
      </w:r>
      <w:r>
        <w:rPr>
          <w:w w:val="110"/>
        </w:rPr>
        <w:t>vulnerabilities</w:t>
      </w:r>
      <w:r>
        <w:rPr>
          <w:spacing w:val="-1"/>
          <w:w w:val="110"/>
        </w:rPr>
        <w:t> </w:t>
      </w:r>
      <w:r>
        <w:rPr>
          <w:w w:val="110"/>
        </w:rPr>
        <w:t>and</w:t>
      </w:r>
      <w:r>
        <w:rPr>
          <w:spacing w:val="-1"/>
          <w:w w:val="110"/>
        </w:rPr>
        <w:t> </w:t>
      </w:r>
      <w:r>
        <w:rPr>
          <w:w w:val="110"/>
        </w:rPr>
        <w:t>kept</w:t>
      </w:r>
      <w:r>
        <w:rPr>
          <w:spacing w:val="-1"/>
          <w:w w:val="110"/>
        </w:rPr>
        <w:t> </w:t>
      </w:r>
      <w:r>
        <w:rPr>
          <w:w w:val="110"/>
        </w:rPr>
        <w:t>870</w:t>
      </w:r>
      <w:r>
        <w:rPr>
          <w:spacing w:val="-1"/>
          <w:w w:val="110"/>
        </w:rPr>
        <w:t> </w:t>
      </w:r>
      <w:r>
        <w:rPr>
          <w:w w:val="110"/>
        </w:rPr>
        <w:t>instances</w:t>
      </w:r>
      <w:r>
        <w:rPr>
          <w:spacing w:val="-1"/>
          <w:w w:val="110"/>
        </w:rPr>
        <w:t> </w:t>
      </w:r>
      <w:r>
        <w:rPr>
          <w:w w:val="110"/>
        </w:rPr>
        <w:t>in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analysis</w:t>
      </w:r>
      <w:r>
        <w:rPr>
          <w:spacing w:val="-1"/>
          <w:w w:val="110"/>
        </w:rPr>
        <w:t> </w:t>
      </w:r>
      <w:r>
        <w:rPr>
          <w:w w:val="110"/>
        </w:rPr>
        <w:t>corpus when we need to assess general CPS vulnerability features.</w:t>
      </w:r>
    </w:p>
    <w:p>
      <w:pPr>
        <w:pStyle w:val="BodyText"/>
        <w:spacing w:line="271" w:lineRule="auto" w:before="7"/>
        <w:ind w:left="318" w:right="109" w:firstLine="239"/>
        <w:jc w:val="both"/>
      </w:pPr>
      <w:r>
        <w:rPr>
          <w:w w:val="105"/>
        </w:rPr>
        <w:t>We further analyze these identified CPS vulnerabilities to get </w:t>
      </w:r>
      <w:r>
        <w:rPr>
          <w:w w:val="105"/>
        </w:rPr>
        <w:t>their CVSS V2 and V3 scores assigned by </w:t>
      </w:r>
      <w:r>
        <w:rPr>
          <w:i/>
          <w:w w:val="105"/>
        </w:rPr>
        <w:t>NVD</w:t>
      </w:r>
      <w:r>
        <w:rPr>
          <w:w w:val="105"/>
        </w:rPr>
        <w:t>. All of these CPS vulnerabili- ties are assigned CVSS V2 scores and relevant labels like V2 access vec- tor.</w:t>
      </w:r>
      <w:r>
        <w:rPr>
          <w:spacing w:val="33"/>
          <w:w w:val="105"/>
        </w:rPr>
        <w:t> </w:t>
      </w:r>
      <w:r>
        <w:rPr>
          <w:w w:val="105"/>
        </w:rPr>
        <w:t>In</w:t>
      </w:r>
      <w:r>
        <w:rPr>
          <w:spacing w:val="33"/>
          <w:w w:val="105"/>
        </w:rPr>
        <w:t> </w:t>
      </w:r>
      <w:r>
        <w:rPr>
          <w:w w:val="105"/>
        </w:rPr>
        <w:t>contrast,</w:t>
      </w:r>
      <w:r>
        <w:rPr>
          <w:spacing w:val="34"/>
          <w:w w:val="105"/>
        </w:rPr>
        <w:t> </w:t>
      </w:r>
      <w:r>
        <w:rPr>
          <w:w w:val="105"/>
        </w:rPr>
        <w:t>319</w:t>
      </w:r>
      <w:r>
        <w:rPr>
          <w:spacing w:val="33"/>
          <w:w w:val="105"/>
        </w:rPr>
        <w:t> </w:t>
      </w:r>
      <w:r>
        <w:rPr>
          <w:w w:val="105"/>
        </w:rPr>
        <w:t>(71.69%)</w:t>
      </w:r>
      <w:r>
        <w:rPr>
          <w:spacing w:val="34"/>
          <w:w w:val="105"/>
        </w:rPr>
        <w:t> </w:t>
      </w:r>
      <w:r>
        <w:rPr>
          <w:w w:val="105"/>
        </w:rPr>
        <w:t>RTU</w:t>
      </w:r>
      <w:r>
        <w:rPr>
          <w:spacing w:val="33"/>
          <w:w w:val="105"/>
        </w:rPr>
        <w:t> </w:t>
      </w:r>
      <w:r>
        <w:rPr>
          <w:w w:val="105"/>
        </w:rPr>
        <w:t>vulnerabilities,</w:t>
      </w:r>
      <w:r>
        <w:rPr>
          <w:spacing w:val="33"/>
          <w:w w:val="105"/>
        </w:rPr>
        <w:t> </w:t>
      </w:r>
      <w:r>
        <w:rPr>
          <w:w w:val="105"/>
        </w:rPr>
        <w:t>121</w:t>
      </w:r>
      <w:r>
        <w:rPr>
          <w:spacing w:val="34"/>
          <w:w w:val="105"/>
        </w:rPr>
        <w:t> </w:t>
      </w:r>
      <w:r>
        <w:rPr>
          <w:w w:val="105"/>
        </w:rPr>
        <w:t>(47.08%)</w:t>
      </w:r>
      <w:r>
        <w:rPr>
          <w:spacing w:val="33"/>
          <w:w w:val="105"/>
        </w:rPr>
        <w:t> </w:t>
      </w:r>
      <w:r>
        <w:rPr>
          <w:spacing w:val="-6"/>
          <w:w w:val="105"/>
        </w:rPr>
        <w:t>PLC</w:t>
      </w:r>
    </w:p>
    <w:p>
      <w:pPr>
        <w:pStyle w:val="BodyText"/>
        <w:spacing w:line="271" w:lineRule="auto" w:before="3"/>
        <w:ind w:left="318" w:right="109"/>
        <w:jc w:val="both"/>
      </w:pPr>
      <w:r>
        <w:rPr>
          <w:w w:val="110"/>
        </w:rPr>
        <w:t>vulnerabilities,</w:t>
      </w:r>
      <w:r>
        <w:rPr>
          <w:w w:val="110"/>
        </w:rPr>
        <w:t> 47</w:t>
      </w:r>
      <w:r>
        <w:rPr>
          <w:w w:val="110"/>
        </w:rPr>
        <w:t> (43.93%)</w:t>
      </w:r>
      <w:r>
        <w:rPr>
          <w:w w:val="110"/>
        </w:rPr>
        <w:t> MTU</w:t>
      </w:r>
      <w:r>
        <w:rPr>
          <w:w w:val="110"/>
        </w:rPr>
        <w:t> vulnerabilities,</w:t>
      </w:r>
      <w:r>
        <w:rPr>
          <w:w w:val="110"/>
        </w:rPr>
        <w:t> and</w:t>
      </w:r>
      <w:r>
        <w:rPr>
          <w:w w:val="110"/>
        </w:rPr>
        <w:t> 121</w:t>
      </w:r>
      <w:r>
        <w:rPr>
          <w:w w:val="110"/>
        </w:rPr>
        <w:t> </w:t>
      </w:r>
      <w:r>
        <w:rPr>
          <w:w w:val="110"/>
        </w:rPr>
        <w:t>(46.90%) </w:t>
      </w:r>
      <w:r>
        <w:rPr/>
        <w:t>HMI vulnerabilities are not assigned CVSS V3 scores. We conduct an in-</w:t>
      </w:r>
      <w:r>
        <w:rPr>
          <w:w w:val="110"/>
        </w:rPr>
        <w:t> </w:t>
      </w:r>
      <w:r>
        <w:rPr>
          <w:spacing w:val="-2"/>
          <w:w w:val="110"/>
        </w:rPr>
        <w:t>vestigation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CVSS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V2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labels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assigned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by</w:t>
      </w:r>
      <w:r>
        <w:rPr>
          <w:spacing w:val="-6"/>
          <w:w w:val="110"/>
        </w:rPr>
        <w:t> </w:t>
      </w:r>
      <w:r>
        <w:rPr>
          <w:i/>
          <w:spacing w:val="-2"/>
          <w:w w:val="110"/>
        </w:rPr>
        <w:t>NVD</w:t>
      </w:r>
      <w:r>
        <w:rPr>
          <w:i/>
          <w:spacing w:val="-6"/>
          <w:w w:val="110"/>
        </w:rPr>
        <w:t> </w:t>
      </w:r>
      <w:r>
        <w:rPr>
          <w:spacing w:val="-2"/>
          <w:w w:val="110"/>
        </w:rPr>
        <w:t>to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our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retrieved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CPS </w:t>
      </w:r>
      <w:r>
        <w:rPr>
          <w:w w:val="110"/>
        </w:rPr>
        <w:t>vulnerabilities. </w:t>
      </w:r>
      <w:hyperlink w:history="true" w:anchor="_bookmark17">
        <w:r>
          <w:rPr>
            <w:color w:val="007FAC"/>
            <w:w w:val="110"/>
          </w:rPr>
          <w:t>Table</w:t>
        </w:r>
      </w:hyperlink>
      <w:r>
        <w:rPr>
          <w:color w:val="007FAC"/>
          <w:w w:val="110"/>
        </w:rPr>
        <w:t> </w:t>
      </w:r>
      <w:hyperlink w:history="true" w:anchor="_bookmark17">
        <w:r>
          <w:rPr>
            <w:color w:val="007FAC"/>
            <w:w w:val="110"/>
          </w:rPr>
          <w:t>2</w:t>
        </w:r>
      </w:hyperlink>
      <w:r>
        <w:rPr>
          <w:color w:val="007FAC"/>
          <w:w w:val="110"/>
        </w:rPr>
        <w:t> </w:t>
      </w:r>
      <w:r>
        <w:rPr>
          <w:w w:val="110"/>
        </w:rPr>
        <w:t>lists the exploitability and impact distributions of</w:t>
      </w:r>
      <w:r>
        <w:rPr>
          <w:spacing w:val="-10"/>
          <w:w w:val="110"/>
        </w:rPr>
        <w:t> </w:t>
      </w:r>
      <w:r>
        <w:rPr>
          <w:w w:val="110"/>
        </w:rPr>
        <w:t>these</w:t>
      </w:r>
      <w:r>
        <w:rPr>
          <w:spacing w:val="-10"/>
          <w:w w:val="110"/>
        </w:rPr>
        <w:t> </w:t>
      </w:r>
      <w:r>
        <w:rPr>
          <w:w w:val="110"/>
        </w:rPr>
        <w:t>vulnerability</w:t>
      </w:r>
      <w:r>
        <w:rPr>
          <w:spacing w:val="-10"/>
          <w:w w:val="110"/>
        </w:rPr>
        <w:t> </w:t>
      </w:r>
      <w:r>
        <w:rPr>
          <w:w w:val="110"/>
        </w:rPr>
        <w:t>instances</w:t>
      </w:r>
      <w:r>
        <w:rPr>
          <w:spacing w:val="-10"/>
          <w:w w:val="110"/>
        </w:rPr>
        <w:t> </w:t>
      </w:r>
      <w:r>
        <w:rPr>
          <w:w w:val="110"/>
        </w:rPr>
        <w:t>under</w:t>
      </w:r>
      <w:r>
        <w:rPr>
          <w:spacing w:val="-10"/>
          <w:w w:val="110"/>
        </w:rPr>
        <w:t> </w:t>
      </w:r>
      <w:r>
        <w:rPr>
          <w:w w:val="110"/>
        </w:rPr>
        <w:t>CVSS</w:t>
      </w:r>
      <w:r>
        <w:rPr>
          <w:spacing w:val="-10"/>
          <w:w w:val="110"/>
        </w:rPr>
        <w:t> </w:t>
      </w:r>
      <w:r>
        <w:rPr>
          <w:w w:val="110"/>
        </w:rPr>
        <w:t>V2</w:t>
      </w:r>
      <w:r>
        <w:rPr>
          <w:spacing w:val="-10"/>
          <w:w w:val="110"/>
        </w:rPr>
        <w:t> </w:t>
      </w:r>
      <w:r>
        <w:rPr>
          <w:w w:val="110"/>
        </w:rPr>
        <w:t>metrics.</w:t>
      </w:r>
      <w:r>
        <w:rPr>
          <w:spacing w:val="-10"/>
          <w:w w:val="110"/>
        </w:rPr>
        <w:t> </w:t>
      </w:r>
      <w:r>
        <w:rPr>
          <w:w w:val="110"/>
        </w:rPr>
        <w:t>Vulnerabilities exist</w:t>
      </w:r>
      <w:r>
        <w:rPr>
          <w:spacing w:val="38"/>
          <w:w w:val="110"/>
        </w:rPr>
        <w:t> </w:t>
      </w:r>
      <w:r>
        <w:rPr>
          <w:w w:val="110"/>
        </w:rPr>
        <w:t>in</w:t>
      </w:r>
      <w:r>
        <w:rPr>
          <w:spacing w:val="38"/>
          <w:w w:val="110"/>
        </w:rPr>
        <w:t> </w:t>
      </w:r>
      <w:r>
        <w:rPr>
          <w:w w:val="110"/>
        </w:rPr>
        <w:t>the</w:t>
      </w:r>
      <w:r>
        <w:rPr>
          <w:spacing w:val="38"/>
          <w:w w:val="110"/>
        </w:rPr>
        <w:t> </w:t>
      </w:r>
      <w:r>
        <w:rPr>
          <w:w w:val="110"/>
        </w:rPr>
        <w:t>four</w:t>
      </w:r>
      <w:r>
        <w:rPr>
          <w:spacing w:val="38"/>
          <w:w w:val="110"/>
        </w:rPr>
        <w:t> </w:t>
      </w:r>
      <w:r>
        <w:rPr>
          <w:w w:val="110"/>
        </w:rPr>
        <w:t>types</w:t>
      </w:r>
      <w:r>
        <w:rPr>
          <w:spacing w:val="38"/>
          <w:w w:val="110"/>
        </w:rPr>
        <w:t> </w:t>
      </w:r>
      <w:r>
        <w:rPr>
          <w:w w:val="110"/>
        </w:rPr>
        <w:t>of</w:t>
      </w:r>
      <w:r>
        <w:rPr>
          <w:spacing w:val="38"/>
          <w:w w:val="110"/>
        </w:rPr>
        <w:t> </w:t>
      </w:r>
      <w:r>
        <w:rPr>
          <w:w w:val="110"/>
        </w:rPr>
        <w:t>CPS</w:t>
      </w:r>
      <w:r>
        <w:rPr>
          <w:spacing w:val="38"/>
          <w:w w:val="110"/>
        </w:rPr>
        <w:t> </w:t>
      </w:r>
      <w:r>
        <w:rPr>
          <w:w w:val="110"/>
        </w:rPr>
        <w:t>show</w:t>
      </w:r>
      <w:r>
        <w:rPr>
          <w:spacing w:val="38"/>
          <w:w w:val="110"/>
        </w:rPr>
        <w:t> </w:t>
      </w:r>
      <w:r>
        <w:rPr>
          <w:w w:val="110"/>
        </w:rPr>
        <w:t>similar</w:t>
      </w:r>
      <w:r>
        <w:rPr>
          <w:spacing w:val="38"/>
          <w:w w:val="110"/>
        </w:rPr>
        <w:t> </w:t>
      </w:r>
      <w:r>
        <w:rPr>
          <w:w w:val="110"/>
        </w:rPr>
        <w:t>distributions</w:t>
      </w:r>
      <w:r>
        <w:rPr>
          <w:spacing w:val="38"/>
          <w:w w:val="110"/>
        </w:rPr>
        <w:t> </w:t>
      </w:r>
      <w:r>
        <w:rPr>
          <w:w w:val="110"/>
        </w:rPr>
        <w:t>in</w:t>
      </w:r>
      <w:r>
        <w:rPr>
          <w:spacing w:val="38"/>
          <w:w w:val="110"/>
        </w:rPr>
        <w:t> </w:t>
      </w:r>
      <w:r>
        <w:rPr>
          <w:w w:val="110"/>
        </w:rPr>
        <w:t>terms of</w:t>
      </w:r>
      <w:r>
        <w:rPr>
          <w:w w:val="110"/>
        </w:rPr>
        <w:t> access</w:t>
      </w:r>
      <w:r>
        <w:rPr>
          <w:w w:val="110"/>
        </w:rPr>
        <w:t> vector,</w:t>
      </w:r>
      <w:r>
        <w:rPr>
          <w:w w:val="110"/>
        </w:rPr>
        <w:t> access</w:t>
      </w:r>
      <w:r>
        <w:rPr>
          <w:w w:val="110"/>
        </w:rPr>
        <w:t> complexity,</w:t>
      </w:r>
      <w:r>
        <w:rPr>
          <w:w w:val="110"/>
        </w:rPr>
        <w:t> authentication,</w:t>
      </w:r>
      <w:r>
        <w:rPr>
          <w:w w:val="110"/>
        </w:rPr>
        <w:t> and</w:t>
      </w:r>
      <w:r>
        <w:rPr>
          <w:w w:val="110"/>
        </w:rPr>
        <w:t> availability impact.</w:t>
      </w:r>
      <w:r>
        <w:rPr>
          <w:spacing w:val="-8"/>
          <w:w w:val="110"/>
        </w:rPr>
        <w:t> </w:t>
      </w:r>
      <w:r>
        <w:rPr>
          <w:w w:val="110"/>
        </w:rPr>
        <w:t>There</w:t>
      </w:r>
      <w:r>
        <w:rPr>
          <w:spacing w:val="-8"/>
          <w:w w:val="110"/>
        </w:rPr>
        <w:t> </w:t>
      </w:r>
      <w:r>
        <w:rPr>
          <w:w w:val="110"/>
        </w:rPr>
        <w:t>is</w:t>
      </w:r>
      <w:r>
        <w:rPr>
          <w:spacing w:val="-8"/>
          <w:w w:val="110"/>
        </w:rPr>
        <w:t> </w:t>
      </w:r>
      <w:r>
        <w:rPr>
          <w:w w:val="110"/>
        </w:rPr>
        <w:t>a</w:t>
      </w:r>
      <w:r>
        <w:rPr>
          <w:spacing w:val="-8"/>
          <w:w w:val="110"/>
        </w:rPr>
        <w:t> </w:t>
      </w:r>
      <w:r>
        <w:rPr>
          <w:w w:val="110"/>
        </w:rPr>
        <w:t>higher</w:t>
      </w:r>
      <w:r>
        <w:rPr>
          <w:spacing w:val="-8"/>
          <w:w w:val="110"/>
        </w:rPr>
        <w:t> </w:t>
      </w:r>
      <w:r>
        <w:rPr>
          <w:w w:val="110"/>
        </w:rPr>
        <w:t>probability</w:t>
      </w:r>
      <w:r>
        <w:rPr>
          <w:spacing w:val="-8"/>
          <w:w w:val="110"/>
        </w:rPr>
        <w:t> </w:t>
      </w:r>
      <w:r>
        <w:rPr>
          <w:w w:val="110"/>
        </w:rPr>
        <w:t>that</w:t>
      </w:r>
      <w:r>
        <w:rPr>
          <w:spacing w:val="-8"/>
          <w:w w:val="110"/>
        </w:rPr>
        <w:t> </w:t>
      </w:r>
      <w:r>
        <w:rPr>
          <w:w w:val="110"/>
        </w:rPr>
        <w:t>exploiting</w:t>
      </w:r>
      <w:r>
        <w:rPr>
          <w:spacing w:val="-8"/>
          <w:w w:val="110"/>
        </w:rPr>
        <w:t> </w:t>
      </w:r>
      <w:r>
        <w:rPr>
          <w:w w:val="110"/>
        </w:rPr>
        <w:t>PLC</w:t>
      </w:r>
      <w:r>
        <w:rPr>
          <w:spacing w:val="-8"/>
          <w:w w:val="110"/>
        </w:rPr>
        <w:t> </w:t>
      </w:r>
      <w:r>
        <w:rPr>
          <w:w w:val="110"/>
        </w:rPr>
        <w:t>vulnerabilities may bring lower confidentiality impact, but higher availability impact. Generally,</w:t>
      </w:r>
      <w:r>
        <w:rPr>
          <w:w w:val="110"/>
        </w:rPr>
        <w:t> CPS</w:t>
      </w:r>
      <w:r>
        <w:rPr>
          <w:w w:val="110"/>
        </w:rPr>
        <w:t> vulnerabilities</w:t>
      </w:r>
      <w:r>
        <w:rPr>
          <w:w w:val="110"/>
        </w:rPr>
        <w:t> have</w:t>
      </w:r>
      <w:r>
        <w:rPr>
          <w:w w:val="110"/>
        </w:rPr>
        <w:t> higher</w:t>
      </w:r>
      <w:r>
        <w:rPr>
          <w:w w:val="110"/>
        </w:rPr>
        <w:t> exploitability</w:t>
      </w:r>
      <w:r>
        <w:rPr>
          <w:w w:val="110"/>
        </w:rPr>
        <w:t> compared</w:t>
      </w:r>
      <w:r>
        <w:rPr>
          <w:w w:val="110"/>
        </w:rPr>
        <w:t> to the</w:t>
      </w:r>
      <w:r>
        <w:rPr>
          <w:w w:val="110"/>
        </w:rPr>
        <w:t> overall</w:t>
      </w:r>
      <w:r>
        <w:rPr>
          <w:w w:val="110"/>
        </w:rPr>
        <w:t> reported</w:t>
      </w:r>
      <w:r>
        <w:rPr>
          <w:w w:val="110"/>
        </w:rPr>
        <w:t> vulnerabilities,</w:t>
      </w:r>
      <w:r>
        <w:rPr>
          <w:w w:val="110"/>
        </w:rPr>
        <w:t> especially</w:t>
      </w:r>
      <w:r>
        <w:rPr>
          <w:w w:val="110"/>
        </w:rPr>
        <w:t> in</w:t>
      </w:r>
      <w:r>
        <w:rPr>
          <w:w w:val="110"/>
        </w:rPr>
        <w:t> terms</w:t>
      </w:r>
      <w:r>
        <w:rPr>
          <w:w w:val="110"/>
        </w:rPr>
        <w:t> of</w:t>
      </w:r>
      <w:r>
        <w:rPr>
          <w:w w:val="110"/>
        </w:rPr>
        <w:t> required authentication and complexity of such exploits.</w:t>
      </w:r>
    </w:p>
    <w:p>
      <w:pPr>
        <w:pStyle w:val="BodyText"/>
        <w:spacing w:line="271" w:lineRule="auto" w:before="11"/>
        <w:ind w:left="318" w:right="109" w:firstLine="239"/>
        <w:jc w:val="both"/>
        <w:rPr>
          <w:i/>
        </w:rPr>
      </w:pPr>
      <w:r>
        <w:rPr>
          <w:w w:val="110"/>
        </w:rPr>
        <w:t>Vulnerability</w:t>
      </w:r>
      <w:r>
        <w:rPr>
          <w:w w:val="110"/>
        </w:rPr>
        <w:t> in</w:t>
      </w:r>
      <w:r>
        <w:rPr>
          <w:w w:val="110"/>
        </w:rPr>
        <w:t> endpoint</w:t>
      </w:r>
      <w:r>
        <w:rPr>
          <w:w w:val="110"/>
        </w:rPr>
        <w:t> communication</w:t>
      </w:r>
      <w:r>
        <w:rPr>
          <w:w w:val="110"/>
        </w:rPr>
        <w:t> of</w:t>
      </w:r>
      <w:r>
        <w:rPr>
          <w:w w:val="110"/>
        </w:rPr>
        <w:t> CPE</w:t>
      </w:r>
      <w:r>
        <w:rPr>
          <w:w w:val="110"/>
        </w:rPr>
        <w:t> devices</w:t>
      </w:r>
      <w:r>
        <w:rPr>
          <w:w w:val="110"/>
        </w:rPr>
        <w:t> may</w:t>
      </w:r>
      <w:r>
        <w:rPr>
          <w:w w:val="110"/>
        </w:rPr>
        <w:t> </w:t>
      </w:r>
      <w:r>
        <w:rPr>
          <w:w w:val="110"/>
        </w:rPr>
        <w:t>ex- pose</w:t>
      </w:r>
      <w:r>
        <w:rPr>
          <w:w w:val="110"/>
        </w:rPr>
        <w:t> the</w:t>
      </w:r>
      <w:r>
        <w:rPr>
          <w:w w:val="110"/>
        </w:rPr>
        <w:t> critical</w:t>
      </w:r>
      <w:r>
        <w:rPr>
          <w:w w:val="110"/>
        </w:rPr>
        <w:t> data</w:t>
      </w:r>
      <w:r>
        <w:rPr>
          <w:w w:val="110"/>
        </w:rPr>
        <w:t> to</w:t>
      </w:r>
      <w:r>
        <w:rPr>
          <w:w w:val="110"/>
        </w:rPr>
        <w:t> unauthorized</w:t>
      </w:r>
      <w:r>
        <w:rPr>
          <w:w w:val="110"/>
        </w:rPr>
        <w:t> threat</w:t>
      </w:r>
      <w:r>
        <w:rPr>
          <w:w w:val="110"/>
        </w:rPr>
        <w:t> actors,</w:t>
      </w:r>
      <w:r>
        <w:rPr>
          <w:w w:val="110"/>
        </w:rPr>
        <w:t> and</w:t>
      </w:r>
      <w:r>
        <w:rPr>
          <w:w w:val="110"/>
        </w:rPr>
        <w:t> can</w:t>
      </w:r>
      <w:r>
        <w:rPr>
          <w:w w:val="110"/>
        </w:rPr>
        <w:t> be</w:t>
      </w:r>
      <w:r>
        <w:rPr>
          <w:w w:val="110"/>
        </w:rPr>
        <w:t> ex- ploited</w:t>
      </w:r>
      <w:r>
        <w:rPr>
          <w:spacing w:val="-7"/>
          <w:w w:val="110"/>
        </w:rPr>
        <w:t> </w:t>
      </w:r>
      <w:r>
        <w:rPr>
          <w:w w:val="110"/>
        </w:rPr>
        <w:t>by</w:t>
      </w:r>
      <w:r>
        <w:rPr>
          <w:spacing w:val="-7"/>
          <w:w w:val="110"/>
        </w:rPr>
        <w:t> </w:t>
      </w:r>
      <w:r>
        <w:rPr>
          <w:w w:val="110"/>
        </w:rPr>
        <w:t>attacks</w:t>
      </w:r>
      <w:r>
        <w:rPr>
          <w:spacing w:val="-7"/>
          <w:w w:val="110"/>
        </w:rPr>
        <w:t> </w:t>
      </w:r>
      <w:r>
        <w:rPr>
          <w:w w:val="110"/>
        </w:rPr>
        <w:t>like</w:t>
      </w:r>
      <w:r>
        <w:rPr>
          <w:spacing w:val="-7"/>
          <w:w w:val="110"/>
        </w:rPr>
        <w:t> </w:t>
      </w:r>
      <w:r>
        <w:rPr>
          <w:w w:val="110"/>
        </w:rPr>
        <w:t>MiTM</w:t>
      </w:r>
      <w:r>
        <w:rPr>
          <w:spacing w:val="-7"/>
          <w:w w:val="110"/>
        </w:rPr>
        <w:t> </w:t>
      </w:r>
      <w:r>
        <w:rPr>
          <w:w w:val="110"/>
        </w:rPr>
        <w:t>attacks.</w:t>
      </w:r>
      <w:r>
        <w:rPr>
          <w:spacing w:val="-7"/>
          <w:w w:val="110"/>
        </w:rPr>
        <w:t> </w:t>
      </w:r>
      <w:r>
        <w:rPr>
          <w:w w:val="110"/>
        </w:rPr>
        <w:t>One</w:t>
      </w:r>
      <w:r>
        <w:rPr>
          <w:spacing w:val="-7"/>
          <w:w w:val="110"/>
        </w:rPr>
        <w:t> </w:t>
      </w:r>
      <w:r>
        <w:rPr>
          <w:w w:val="110"/>
        </w:rPr>
        <w:t>such</w:t>
      </w:r>
      <w:r>
        <w:rPr>
          <w:spacing w:val="-7"/>
          <w:w w:val="110"/>
        </w:rPr>
        <w:t> </w:t>
      </w:r>
      <w:r>
        <w:rPr>
          <w:w w:val="110"/>
        </w:rPr>
        <w:t>example</w:t>
      </w:r>
      <w:r>
        <w:rPr>
          <w:spacing w:val="-7"/>
          <w:w w:val="110"/>
        </w:rPr>
        <w:t> </w:t>
      </w:r>
      <w:r>
        <w:rPr>
          <w:w w:val="110"/>
        </w:rPr>
        <w:t>is</w:t>
      </w:r>
      <w:r>
        <w:rPr>
          <w:spacing w:val="-7"/>
          <w:w w:val="110"/>
        </w:rPr>
        <w:t> </w:t>
      </w:r>
      <w:r>
        <w:rPr>
          <w:w w:val="110"/>
        </w:rPr>
        <w:t>unencrypted protocol.</w:t>
      </w:r>
      <w:r>
        <w:rPr>
          <w:spacing w:val="-11"/>
          <w:w w:val="110"/>
        </w:rPr>
        <w:t> </w:t>
      </w:r>
      <w:r>
        <w:rPr>
          <w:w w:val="110"/>
        </w:rPr>
        <w:t>Vulnerability</w:t>
      </w:r>
      <w:r>
        <w:rPr>
          <w:spacing w:val="-11"/>
          <w:w w:val="110"/>
        </w:rPr>
        <w:t> </w:t>
      </w:r>
      <w:r>
        <w:rPr>
          <w:w w:val="110"/>
        </w:rPr>
        <w:t>instance</w:t>
      </w:r>
      <w:r>
        <w:rPr>
          <w:spacing w:val="-11"/>
          <w:w w:val="110"/>
        </w:rPr>
        <w:t> </w:t>
      </w:r>
      <w:r>
        <w:rPr>
          <w:i/>
          <w:w w:val="110"/>
        </w:rPr>
        <w:t>CVE-2021-22779</w:t>
      </w:r>
      <w:r>
        <w:rPr>
          <w:i/>
          <w:spacing w:val="-11"/>
          <w:w w:val="110"/>
        </w:rPr>
        <w:t> </w:t>
      </w:r>
      <w:r>
        <w:rPr>
          <w:w w:val="110"/>
        </w:rPr>
        <w:t>shows</w:t>
      </w:r>
      <w:r>
        <w:rPr>
          <w:spacing w:val="-11"/>
          <w:w w:val="110"/>
        </w:rPr>
        <w:t> </w:t>
      </w:r>
      <w:r>
        <w:rPr>
          <w:w w:val="110"/>
        </w:rPr>
        <w:t>such</w:t>
      </w:r>
      <w:r>
        <w:rPr>
          <w:spacing w:val="-11"/>
          <w:w w:val="110"/>
        </w:rPr>
        <w:t> </w:t>
      </w:r>
      <w:r>
        <w:rPr>
          <w:w w:val="110"/>
        </w:rPr>
        <w:t>improper network</w:t>
      </w:r>
      <w:r>
        <w:rPr>
          <w:spacing w:val="29"/>
          <w:w w:val="110"/>
        </w:rPr>
        <w:t> </w:t>
      </w:r>
      <w:r>
        <w:rPr>
          <w:w w:val="110"/>
        </w:rPr>
        <w:t>segmentation</w:t>
      </w:r>
      <w:r>
        <w:rPr>
          <w:spacing w:val="30"/>
          <w:w w:val="110"/>
        </w:rPr>
        <w:t> </w:t>
      </w:r>
      <w:r>
        <w:rPr>
          <w:w w:val="110"/>
        </w:rPr>
        <w:t>weakness</w:t>
      </w:r>
      <w:r>
        <w:rPr>
          <w:spacing w:val="29"/>
          <w:w w:val="110"/>
        </w:rPr>
        <w:t> </w:t>
      </w:r>
      <w:r>
        <w:rPr>
          <w:w w:val="110"/>
        </w:rPr>
        <w:t>that</w:t>
      </w:r>
      <w:r>
        <w:rPr>
          <w:spacing w:val="30"/>
          <w:w w:val="110"/>
        </w:rPr>
        <w:t> </w:t>
      </w:r>
      <w:r>
        <w:rPr>
          <w:w w:val="110"/>
        </w:rPr>
        <w:t>has</w:t>
      </w:r>
      <w:r>
        <w:rPr>
          <w:spacing w:val="29"/>
          <w:w w:val="110"/>
        </w:rPr>
        <w:t> </w:t>
      </w:r>
      <w:r>
        <w:rPr>
          <w:w w:val="110"/>
        </w:rPr>
        <w:t>been</w:t>
      </w:r>
      <w:r>
        <w:rPr>
          <w:spacing w:val="30"/>
          <w:w w:val="110"/>
        </w:rPr>
        <w:t> </w:t>
      </w:r>
      <w:r>
        <w:rPr>
          <w:w w:val="110"/>
        </w:rPr>
        <w:t>identified</w:t>
      </w:r>
      <w:r>
        <w:rPr>
          <w:spacing w:val="29"/>
          <w:w w:val="110"/>
        </w:rPr>
        <w:t> </w:t>
      </w:r>
      <w:r>
        <w:rPr>
          <w:w w:val="110"/>
        </w:rPr>
        <w:t>in</w:t>
      </w:r>
      <w:r>
        <w:rPr>
          <w:spacing w:val="29"/>
          <w:w w:val="110"/>
        </w:rPr>
        <w:t> </w:t>
      </w:r>
      <w:r>
        <w:rPr>
          <w:i/>
          <w:spacing w:val="-5"/>
          <w:w w:val="110"/>
        </w:rPr>
        <w:t>Modicon</w:t>
      </w:r>
    </w:p>
    <w:p>
      <w:pPr>
        <w:spacing w:after="0" w:line="271" w:lineRule="auto"/>
        <w:jc w:val="both"/>
        <w:sectPr>
          <w:type w:val="continuous"/>
          <w:pgSz w:w="11910" w:h="15880"/>
          <w:pgMar w:header="655" w:footer="544" w:top="620" w:bottom="280" w:left="640" w:right="640"/>
          <w:cols w:num="2" w:equalWidth="0">
            <w:col w:w="5134" w:space="40"/>
            <w:col w:w="5456"/>
          </w:cols>
        </w:sectPr>
      </w:pPr>
    </w:p>
    <w:p>
      <w:pPr>
        <w:pStyle w:val="BodyText"/>
        <w:spacing w:before="3"/>
        <w:rPr>
          <w:i/>
        </w:rPr>
      </w:pPr>
    </w:p>
    <w:p>
      <w:pPr>
        <w:pStyle w:val="BodyText"/>
        <w:spacing w:line="20" w:lineRule="exact"/>
        <w:ind w:left="111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605905" cy="10160"/>
                <wp:effectExtent l="9525" t="0" r="0" b="8890"/>
                <wp:docPr id="40" name="Group 4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0" name="Group 40"/>
                      <wpg:cNvGrpSpPr/>
                      <wpg:grpSpPr>
                        <a:xfrm>
                          <a:off x="0" y="0"/>
                          <a:ext cx="6605905" cy="10160"/>
                          <a:chExt cx="6605905" cy="10160"/>
                        </a:xfrm>
                      </wpg:grpSpPr>
                      <wps:wsp>
                        <wps:cNvPr id="41" name="Graphic 41"/>
                        <wps:cNvSpPr/>
                        <wps:spPr>
                          <a:xfrm>
                            <a:off x="0" y="5060"/>
                            <a:ext cx="66059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5905" h="0">
                                <a:moveTo>
                                  <a:pt x="0" y="0"/>
                                </a:moveTo>
                                <a:lnTo>
                                  <a:pt x="6605282" y="0"/>
                                </a:lnTo>
                              </a:path>
                            </a:pathLst>
                          </a:custGeom>
                          <a:ln w="101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20.15pt;height:.8pt;mso-position-horizontal-relative:char;mso-position-vertical-relative:line" id="docshapegroup22" coordorigin="0,0" coordsize="10403,16">
                <v:line style="position:absolute" from="0,8" to="10402,8" stroked="true" strokeweight=".797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line="96" w:lineRule="exact" w:before="51"/>
        <w:ind w:left="111"/>
      </w:pPr>
      <w:r>
        <w:rPr>
          <w:b/>
          <w:w w:val="110"/>
        </w:rPr>
        <w:t>Algorithm</w:t>
      </w:r>
      <w:r>
        <w:rPr>
          <w:b/>
          <w:spacing w:val="7"/>
          <w:w w:val="110"/>
        </w:rPr>
        <w:t> </w:t>
      </w:r>
      <w:r>
        <w:rPr>
          <w:b/>
          <w:w w:val="110"/>
        </w:rPr>
        <w:t>2</w:t>
      </w:r>
      <w:r>
        <w:rPr>
          <w:b/>
          <w:spacing w:val="7"/>
          <w:w w:val="110"/>
        </w:rPr>
        <w:t> </w:t>
      </w:r>
      <w:bookmarkStart w:name="_bookmark16" w:id="40"/>
      <w:bookmarkEnd w:id="40"/>
      <w:r>
        <w:rPr>
          <w:b/>
          <w:spacing w:val="13"/>
        </w:rPr>
      </w:r>
      <w:r>
        <w:rPr>
          <w:w w:val="110"/>
        </w:rPr>
        <w:t>Query</w:t>
      </w:r>
      <w:r>
        <w:rPr>
          <w:spacing w:val="7"/>
          <w:w w:val="110"/>
        </w:rPr>
        <w:t> </w:t>
      </w:r>
      <w:r>
        <w:rPr>
          <w:w w:val="110"/>
        </w:rPr>
        <w:t>tag</w:t>
      </w:r>
      <w:r>
        <w:rPr>
          <w:spacing w:val="7"/>
          <w:w w:val="110"/>
        </w:rPr>
        <w:t> </w:t>
      </w:r>
      <w:r>
        <w:rPr>
          <w:w w:val="110"/>
        </w:rPr>
        <w:t>generation</w:t>
      </w:r>
      <w:r>
        <w:rPr>
          <w:spacing w:val="8"/>
          <w:w w:val="110"/>
        </w:rPr>
        <w:t> </w:t>
      </w:r>
      <w:r>
        <w:rPr>
          <w:w w:val="110"/>
        </w:rPr>
        <w:t>with</w:t>
      </w:r>
      <w:r>
        <w:rPr>
          <w:spacing w:val="7"/>
          <w:w w:val="110"/>
        </w:rPr>
        <w:t> </w:t>
      </w:r>
      <w:r>
        <w:rPr>
          <w:w w:val="110"/>
        </w:rPr>
        <w:t>system</w:t>
      </w:r>
      <w:r>
        <w:rPr>
          <w:spacing w:val="7"/>
          <w:w w:val="110"/>
        </w:rPr>
        <w:t> </w:t>
      </w:r>
      <w:r>
        <w:rPr>
          <w:w w:val="110"/>
        </w:rPr>
        <w:t>configuration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information.</w:t>
      </w:r>
    </w:p>
    <w:p>
      <w:pPr>
        <w:spacing w:line="273" w:lineRule="exact" w:before="0"/>
        <w:ind w:left="271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74400">
                <wp:simplePos x="0" y="0"/>
                <wp:positionH relativeFrom="page">
                  <wp:posOffset>477354</wp:posOffset>
                </wp:positionH>
                <wp:positionV relativeFrom="paragraph">
                  <wp:posOffset>84988</wp:posOffset>
                </wp:positionV>
                <wp:extent cx="6605905" cy="1270"/>
                <wp:effectExtent l="0" t="0" r="0" b="0"/>
                <wp:wrapNone/>
                <wp:docPr id="42" name="Graphic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Graphic 42"/>
                      <wps:cNvSpPr/>
                      <wps:spPr>
                        <a:xfrm>
                          <a:off x="0" y="0"/>
                          <a:ext cx="66059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5905" h="0">
                              <a:moveTo>
                                <a:pt x="0" y="0"/>
                              </a:moveTo>
                              <a:lnTo>
                                <a:pt x="660528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42080" from="37.587002pt,6.692021pt" to="557.688002pt,6.692021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w w:val="90"/>
          <w:sz w:val="16"/>
        </w:rPr>
        <w:t>procedure</w:t>
      </w:r>
      <w:r>
        <w:rPr>
          <w:b/>
          <w:spacing w:val="55"/>
          <w:sz w:val="16"/>
        </w:rPr>
        <w:t> </w:t>
      </w:r>
      <w:r>
        <w:rPr>
          <w:w w:val="90"/>
          <w:sz w:val="16"/>
        </w:rPr>
        <w:t>V</w:t>
      </w:r>
      <w:r>
        <w:rPr>
          <w:smallCaps/>
          <w:w w:val="90"/>
          <w:sz w:val="16"/>
        </w:rPr>
        <w:t>ul</w:t>
      </w:r>
      <w:r>
        <w:rPr>
          <w:smallCaps w:val="0"/>
          <w:w w:val="90"/>
          <w:sz w:val="16"/>
        </w:rPr>
        <w:t>n</w:t>
      </w:r>
      <w:r>
        <w:rPr>
          <w:smallCaps/>
          <w:w w:val="90"/>
          <w:sz w:val="16"/>
        </w:rPr>
        <w:t>erabilit</w:t>
      </w:r>
      <w:r>
        <w:rPr>
          <w:smallCaps w:val="0"/>
          <w:w w:val="90"/>
          <w:sz w:val="16"/>
        </w:rPr>
        <w:t>yQ</w:t>
      </w:r>
      <w:r>
        <w:rPr>
          <w:smallCaps/>
          <w:w w:val="90"/>
          <w:sz w:val="16"/>
        </w:rPr>
        <w:t>uer</w:t>
      </w:r>
      <w:r>
        <w:rPr>
          <w:smallCaps w:val="0"/>
          <w:w w:val="90"/>
          <w:sz w:val="16"/>
        </w:rPr>
        <w:t>yG</w:t>
      </w:r>
      <w:r>
        <w:rPr>
          <w:smallCaps/>
          <w:w w:val="90"/>
          <w:sz w:val="16"/>
        </w:rPr>
        <w:t>e</w:t>
      </w:r>
      <w:r>
        <w:rPr>
          <w:smallCaps w:val="0"/>
          <w:w w:val="90"/>
          <w:sz w:val="16"/>
        </w:rPr>
        <w:t>n</w:t>
      </w:r>
      <w:r>
        <w:rPr>
          <w:smallCaps/>
          <w:w w:val="90"/>
          <w:sz w:val="16"/>
        </w:rPr>
        <w:t>erat</w:t>
      </w:r>
      <w:r>
        <w:rPr>
          <w:smallCaps w:val="0"/>
          <w:w w:val="90"/>
          <w:sz w:val="16"/>
        </w:rPr>
        <w:t>o</w:t>
      </w:r>
      <w:r>
        <w:rPr>
          <w:smallCaps/>
          <w:w w:val="90"/>
          <w:sz w:val="16"/>
        </w:rPr>
        <w:t>r</w:t>
      </w:r>
      <w:r>
        <w:rPr>
          <w:smallCaps w:val="0"/>
          <w:w w:val="90"/>
          <w:sz w:val="16"/>
        </w:rPr>
        <w:t>(</w:t>
      </w:r>
      <w:r>
        <w:rPr>
          <w:rFonts w:ascii="STIX Math" w:eastAsia="STIX Math"/>
          <w:i/>
          <w:smallCaps w:val="0"/>
          <w:w w:val="90"/>
          <w:sz w:val="16"/>
        </w:rPr>
        <w:t>𝐷,</w:t>
      </w:r>
      <w:r>
        <w:rPr>
          <w:rFonts w:ascii="STIX Math" w:eastAsia="STIX Math"/>
          <w:i/>
          <w:smallCaps w:val="0"/>
          <w:spacing w:val="6"/>
          <w:sz w:val="16"/>
        </w:rPr>
        <w:t> </w:t>
      </w:r>
      <w:r>
        <w:rPr>
          <w:rFonts w:ascii="STIX Math" w:eastAsia="STIX Math"/>
          <w:i/>
          <w:smallCaps w:val="0"/>
          <w:w w:val="90"/>
          <w:sz w:val="16"/>
        </w:rPr>
        <w:t>𝑆</w:t>
      </w:r>
      <w:r>
        <w:rPr>
          <w:rFonts w:ascii="STIX Math" w:eastAsia="STIX Math"/>
          <w:smallCaps w:val="0"/>
          <w:w w:val="90"/>
          <w:position w:val="-3"/>
          <w:sz w:val="12"/>
        </w:rPr>
        <w:t>1</w:t>
      </w:r>
      <w:r>
        <w:rPr>
          <w:rFonts w:ascii="STIX Math" w:eastAsia="STIX Math"/>
          <w:i/>
          <w:smallCaps w:val="0"/>
          <w:w w:val="90"/>
          <w:sz w:val="16"/>
        </w:rPr>
        <w:t>,</w:t>
      </w:r>
      <w:r>
        <w:rPr>
          <w:rFonts w:ascii="STIX Math" w:eastAsia="STIX Math"/>
          <w:i/>
          <w:smallCaps w:val="0"/>
          <w:spacing w:val="7"/>
          <w:sz w:val="16"/>
        </w:rPr>
        <w:t> </w:t>
      </w:r>
      <w:r>
        <w:rPr>
          <w:rFonts w:ascii="STIX Math" w:eastAsia="STIX Math"/>
          <w:i/>
          <w:smallCaps w:val="0"/>
          <w:w w:val="90"/>
          <w:sz w:val="16"/>
        </w:rPr>
        <w:t>𝑆</w:t>
      </w:r>
      <w:r>
        <w:rPr>
          <w:rFonts w:ascii="STIX Math" w:eastAsia="STIX Math"/>
          <w:smallCaps w:val="0"/>
          <w:w w:val="90"/>
          <w:position w:val="-3"/>
          <w:sz w:val="12"/>
        </w:rPr>
        <w:t>2</w:t>
      </w:r>
      <w:r>
        <w:rPr>
          <w:rFonts w:ascii="STIX Math" w:eastAsia="STIX Math"/>
          <w:i/>
          <w:smallCaps w:val="0"/>
          <w:w w:val="90"/>
          <w:sz w:val="16"/>
        </w:rPr>
        <w:t>,</w:t>
      </w:r>
      <w:r>
        <w:rPr>
          <w:rFonts w:ascii="STIX Math" w:eastAsia="STIX Math"/>
          <w:i/>
          <w:smallCaps w:val="0"/>
          <w:spacing w:val="7"/>
          <w:sz w:val="16"/>
        </w:rPr>
        <w:t> </w:t>
      </w:r>
      <w:r>
        <w:rPr>
          <w:rFonts w:ascii="STIX Math" w:eastAsia="STIX Math"/>
          <w:i/>
          <w:smallCaps w:val="0"/>
          <w:w w:val="90"/>
          <w:sz w:val="16"/>
        </w:rPr>
        <w:t>𝑆</w:t>
      </w:r>
      <w:r>
        <w:rPr>
          <w:rFonts w:ascii="STIX Math" w:eastAsia="STIX Math"/>
          <w:smallCaps w:val="0"/>
          <w:w w:val="90"/>
          <w:position w:val="-3"/>
          <w:sz w:val="12"/>
        </w:rPr>
        <w:t>3</w:t>
      </w:r>
      <w:r>
        <w:rPr>
          <w:rFonts w:ascii="STIX Math" w:eastAsia="STIX Math"/>
          <w:i/>
          <w:smallCaps w:val="0"/>
          <w:w w:val="90"/>
          <w:sz w:val="16"/>
        </w:rPr>
        <w:t>,</w:t>
      </w:r>
      <w:r>
        <w:rPr>
          <w:rFonts w:ascii="STIX Math" w:eastAsia="STIX Math"/>
          <w:i/>
          <w:smallCaps w:val="0"/>
          <w:spacing w:val="6"/>
          <w:sz w:val="16"/>
        </w:rPr>
        <w:t> </w:t>
      </w:r>
      <w:r>
        <w:rPr>
          <w:rFonts w:ascii="STIX Math" w:eastAsia="STIX Math"/>
          <w:i/>
          <w:smallCaps w:val="0"/>
          <w:spacing w:val="-5"/>
          <w:w w:val="90"/>
          <w:sz w:val="16"/>
        </w:rPr>
        <w:t>𝑚</w:t>
      </w:r>
      <w:r>
        <w:rPr>
          <w:smallCaps w:val="0"/>
          <w:spacing w:val="-5"/>
          <w:w w:val="90"/>
          <w:sz w:val="16"/>
        </w:rPr>
        <w:t>)</w:t>
      </w:r>
    </w:p>
    <w:p>
      <w:pPr>
        <w:pStyle w:val="BodyText"/>
        <w:spacing w:line="330" w:lineRule="exact"/>
        <w:ind w:left="271"/>
      </w:pPr>
      <w:r>
        <w:rPr>
          <w:rFonts w:ascii="STIX Math" w:hAnsi="STIX Math" w:eastAsia="STIX Math"/>
          <w:i/>
          <w:w w:val="110"/>
        </w:rPr>
        <w:t>⊳</w:t>
      </w:r>
      <w:r>
        <w:rPr>
          <w:rFonts w:ascii="STIX Math" w:hAnsi="STIX Math" w:eastAsia="STIX Math"/>
          <w:i/>
          <w:spacing w:val="11"/>
          <w:w w:val="110"/>
        </w:rPr>
        <w:t> </w:t>
      </w:r>
      <w:r>
        <w:rPr>
          <w:rFonts w:ascii="STIX Math" w:hAnsi="STIX Math" w:eastAsia="STIX Math"/>
          <w:i/>
          <w:w w:val="110"/>
        </w:rPr>
        <w:t>𝐷</w:t>
      </w:r>
      <w:r>
        <w:rPr>
          <w:rFonts w:ascii="STIX Math" w:hAnsi="STIX Math" w:eastAsia="STIX Math"/>
          <w:i/>
          <w:spacing w:val="13"/>
          <w:w w:val="110"/>
        </w:rPr>
        <w:t> </w:t>
      </w:r>
      <w:r>
        <w:rPr>
          <w:w w:val="110"/>
        </w:rPr>
        <w:t>is</w:t>
      </w:r>
      <w:r>
        <w:rPr>
          <w:spacing w:val="11"/>
          <w:w w:val="110"/>
        </w:rPr>
        <w:t> </w:t>
      </w:r>
      <w:r>
        <w:rPr>
          <w:w w:val="110"/>
        </w:rPr>
        <w:t>a</w:t>
      </w:r>
      <w:r>
        <w:rPr>
          <w:spacing w:val="11"/>
          <w:w w:val="110"/>
        </w:rPr>
        <w:t> </w:t>
      </w:r>
      <w:r>
        <w:rPr>
          <w:w w:val="110"/>
        </w:rPr>
        <w:t>size</w:t>
      </w:r>
      <w:r>
        <w:rPr>
          <w:spacing w:val="12"/>
          <w:w w:val="110"/>
        </w:rPr>
        <w:t> </w:t>
      </w:r>
      <w:r>
        <w:rPr>
          <w:rFonts w:ascii="STIX Math" w:hAnsi="STIX Math" w:eastAsia="STIX Math"/>
          <w:i/>
          <w:w w:val="110"/>
        </w:rPr>
        <w:t>𝑛</w:t>
      </w:r>
      <w:r>
        <w:rPr>
          <w:rFonts w:ascii="STIX Math" w:hAnsi="STIX Math" w:eastAsia="STIX Math"/>
          <w:i/>
          <w:spacing w:val="11"/>
          <w:w w:val="110"/>
        </w:rPr>
        <w:t> </w:t>
      </w:r>
      <w:r>
        <w:rPr>
          <w:w w:val="110"/>
        </w:rPr>
        <w:t>dictionary</w:t>
      </w:r>
      <w:r>
        <w:rPr>
          <w:spacing w:val="11"/>
          <w:w w:val="110"/>
        </w:rPr>
        <w:t> </w:t>
      </w:r>
      <w:r>
        <w:rPr>
          <w:w w:val="110"/>
        </w:rPr>
        <w:t>that</w:t>
      </w:r>
      <w:r>
        <w:rPr>
          <w:spacing w:val="11"/>
          <w:w w:val="110"/>
        </w:rPr>
        <w:t> </w:t>
      </w:r>
      <w:r>
        <w:rPr>
          <w:w w:val="110"/>
        </w:rPr>
        <w:t>has</w:t>
      </w:r>
      <w:r>
        <w:rPr>
          <w:spacing w:val="12"/>
          <w:w w:val="110"/>
        </w:rPr>
        <w:t> </w:t>
      </w:r>
      <w:r>
        <w:rPr>
          <w:w w:val="110"/>
        </w:rPr>
        <w:t>one</w:t>
      </w:r>
      <w:r>
        <w:rPr>
          <w:spacing w:val="11"/>
          <w:w w:val="110"/>
        </w:rPr>
        <w:t> </w:t>
      </w:r>
      <w:r>
        <w:rPr>
          <w:w w:val="110"/>
        </w:rPr>
        <w:t>key</w:t>
      </w:r>
      <w:r>
        <w:rPr>
          <w:spacing w:val="11"/>
          <w:w w:val="110"/>
        </w:rPr>
        <w:t> </w:t>
      </w:r>
      <w:r>
        <w:rPr>
          <w:rFonts w:ascii="STIX Math" w:hAnsi="STIX Math" w:eastAsia="STIX Math"/>
          <w:i/>
          <w:w w:val="110"/>
        </w:rPr>
        <w:t>𝐾</w:t>
      </w:r>
      <w:r>
        <w:rPr>
          <w:rFonts w:ascii="STIX Math" w:hAnsi="STIX Math" w:eastAsia="STIX Math"/>
          <w:w w:val="110"/>
          <w:vertAlign w:val="subscript"/>
        </w:rPr>
        <w:t>1</w:t>
      </w:r>
      <w:r>
        <w:rPr>
          <w:rFonts w:ascii="STIX Math" w:hAnsi="STIX Math" w:eastAsia="STIX Math"/>
          <w:spacing w:val="22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11"/>
          <w:w w:val="110"/>
          <w:vertAlign w:val="baseline"/>
        </w:rPr>
        <w:t> </w:t>
      </w:r>
      <w:r>
        <w:rPr>
          <w:w w:val="110"/>
          <w:vertAlign w:val="baseline"/>
        </w:rPr>
        <w:t>one</w:t>
      </w:r>
      <w:r>
        <w:rPr>
          <w:spacing w:val="11"/>
          <w:w w:val="110"/>
          <w:vertAlign w:val="baseline"/>
        </w:rPr>
        <w:t> </w:t>
      </w:r>
      <w:r>
        <w:rPr>
          <w:w w:val="110"/>
          <w:vertAlign w:val="baseline"/>
        </w:rPr>
        <w:t>value</w:t>
      </w:r>
      <w:r>
        <w:rPr>
          <w:spacing w:val="11"/>
          <w:w w:val="110"/>
          <w:vertAlign w:val="baseline"/>
        </w:rPr>
        <w:t> </w:t>
      </w:r>
      <w:r>
        <w:rPr>
          <w:rFonts w:ascii="STIX Math" w:hAnsi="STIX Math" w:eastAsia="STIX Math"/>
          <w:i/>
          <w:w w:val="110"/>
          <w:vertAlign w:val="baseline"/>
        </w:rPr>
        <w:t>𝑉</w:t>
      </w:r>
      <w:r>
        <w:rPr>
          <w:rFonts w:ascii="STIX Math" w:hAnsi="STIX Math" w:eastAsia="STIX Math"/>
          <w:w w:val="110"/>
          <w:vertAlign w:val="subscript"/>
        </w:rPr>
        <w:t>1</w:t>
      </w:r>
      <w:r>
        <w:rPr>
          <w:w w:val="110"/>
          <w:vertAlign w:val="baseline"/>
        </w:rPr>
        <w:t>,</w:t>
      </w:r>
      <w:r>
        <w:rPr>
          <w:spacing w:val="11"/>
          <w:w w:val="110"/>
          <w:vertAlign w:val="baseline"/>
        </w:rPr>
        <w:t> </w:t>
      </w:r>
      <w:r>
        <w:rPr>
          <w:w w:val="110"/>
          <w:vertAlign w:val="baseline"/>
        </w:rPr>
        <w:t>whereby</w:t>
      </w:r>
      <w:r>
        <w:rPr>
          <w:spacing w:val="12"/>
          <w:w w:val="110"/>
          <w:vertAlign w:val="baseline"/>
        </w:rPr>
        <w:t> </w:t>
      </w:r>
      <w:r>
        <w:rPr>
          <w:rFonts w:ascii="STIX Math" w:hAnsi="STIX Math" w:eastAsia="STIX Math"/>
          <w:i/>
          <w:w w:val="110"/>
          <w:vertAlign w:val="baseline"/>
        </w:rPr>
        <w:t>𝐾</w:t>
      </w:r>
      <w:r>
        <w:rPr>
          <w:rFonts w:ascii="STIX Math" w:hAnsi="STIX Math" w:eastAsia="STIX Math"/>
          <w:w w:val="110"/>
          <w:vertAlign w:val="subscript"/>
        </w:rPr>
        <w:t>1</w:t>
      </w:r>
      <w:r>
        <w:rPr>
          <w:rFonts w:ascii="STIX Math" w:hAnsi="STIX Math" w:eastAsia="STIX Math"/>
          <w:spacing w:val="21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12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11"/>
          <w:w w:val="110"/>
          <w:vertAlign w:val="baseline"/>
        </w:rPr>
        <w:t> </w:t>
      </w:r>
      <w:r>
        <w:rPr>
          <w:w w:val="110"/>
          <w:vertAlign w:val="baseline"/>
        </w:rPr>
        <w:t>string</w:t>
      </w:r>
      <w:r>
        <w:rPr>
          <w:spacing w:val="11"/>
          <w:w w:val="110"/>
          <w:vertAlign w:val="baseline"/>
        </w:rPr>
        <w:t> </w:t>
      </w:r>
      <w:r>
        <w:rPr>
          <w:w w:val="110"/>
          <w:vertAlign w:val="baseline"/>
        </w:rPr>
        <w:t>representing</w:t>
      </w:r>
      <w:r>
        <w:rPr>
          <w:spacing w:val="11"/>
          <w:w w:val="110"/>
          <w:vertAlign w:val="baseline"/>
        </w:rPr>
        <w:t> </w:t>
      </w:r>
      <w:r>
        <w:rPr>
          <w:w w:val="110"/>
          <w:vertAlign w:val="baseline"/>
        </w:rPr>
        <w:t>metadata,</w:t>
      </w:r>
      <w:r>
        <w:rPr>
          <w:spacing w:val="11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12"/>
          <w:w w:val="110"/>
          <w:vertAlign w:val="baseline"/>
        </w:rPr>
        <w:t> </w:t>
      </w:r>
      <w:r>
        <w:rPr>
          <w:rFonts w:ascii="STIX Math" w:hAnsi="STIX Math" w:eastAsia="STIX Math"/>
          <w:i/>
          <w:w w:val="110"/>
          <w:vertAlign w:val="baseline"/>
        </w:rPr>
        <w:t>𝑉</w:t>
      </w:r>
      <w:r>
        <w:rPr>
          <w:rFonts w:ascii="STIX Math" w:hAnsi="STIX Math" w:eastAsia="STIX Math"/>
          <w:w w:val="110"/>
          <w:vertAlign w:val="subscript"/>
        </w:rPr>
        <w:t>1</w:t>
      </w:r>
      <w:r>
        <w:rPr>
          <w:rFonts w:ascii="STIX Math" w:hAnsi="STIX Math" w:eastAsia="STIX Math"/>
          <w:spacing w:val="21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11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12"/>
          <w:w w:val="110"/>
          <w:vertAlign w:val="baseline"/>
        </w:rPr>
        <w:t> </w:t>
      </w:r>
      <w:r>
        <w:rPr>
          <w:w w:val="110"/>
          <w:vertAlign w:val="baseline"/>
        </w:rPr>
        <w:t>string</w:t>
      </w:r>
      <w:r>
        <w:rPr>
          <w:spacing w:val="11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11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11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format</w:t>
      </w:r>
    </w:p>
    <w:p>
      <w:pPr>
        <w:spacing w:line="54" w:lineRule="exact" w:before="0"/>
        <w:ind w:left="271" w:right="0" w:firstLine="0"/>
        <w:jc w:val="left"/>
        <w:rPr>
          <w:sz w:val="16"/>
        </w:rPr>
      </w:pPr>
      <w:r>
        <w:rPr>
          <w:sz w:val="16"/>
        </w:rPr>
        <w:t>of</w:t>
      </w:r>
      <w:r>
        <w:rPr>
          <w:spacing w:val="13"/>
          <w:sz w:val="16"/>
        </w:rPr>
        <w:t> </w:t>
      </w:r>
      <w:r>
        <w:rPr>
          <w:i/>
          <w:sz w:val="16"/>
        </w:rPr>
        <w:t>"vendor</w:t>
      </w:r>
      <w:r>
        <w:rPr>
          <w:i/>
          <w:spacing w:val="13"/>
          <w:sz w:val="16"/>
        </w:rPr>
        <w:t> </w:t>
      </w:r>
      <w:r>
        <w:rPr>
          <w:i/>
          <w:sz w:val="16"/>
        </w:rPr>
        <w:t>product</w:t>
      </w:r>
      <w:r>
        <w:rPr>
          <w:i/>
          <w:spacing w:val="13"/>
          <w:sz w:val="16"/>
        </w:rPr>
        <w:t> </w:t>
      </w:r>
      <w:r>
        <w:rPr>
          <w:i/>
          <w:spacing w:val="-2"/>
          <w:sz w:val="16"/>
        </w:rPr>
        <w:t>version"</w:t>
      </w:r>
      <w:r>
        <w:rPr>
          <w:spacing w:val="-2"/>
          <w:sz w:val="16"/>
        </w:rPr>
        <w:t>.</w:t>
      </w:r>
    </w:p>
    <w:p>
      <w:pPr>
        <w:pStyle w:val="BodyText"/>
        <w:spacing w:line="234" w:lineRule="exact"/>
        <w:ind w:left="271"/>
      </w:pPr>
      <w:r>
        <w:rPr>
          <w:rFonts w:ascii="STIX Math" w:hAnsi="STIX Math" w:eastAsia="STIX Math"/>
          <w:i/>
          <w:w w:val="110"/>
        </w:rPr>
        <w:t>⊳</w:t>
      </w:r>
      <w:r>
        <w:rPr>
          <w:rFonts w:ascii="STIX Math" w:hAnsi="STIX Math" w:eastAsia="STIX Math"/>
          <w:i/>
          <w:spacing w:val="7"/>
          <w:w w:val="110"/>
        </w:rPr>
        <w:t> </w:t>
      </w:r>
      <w:r>
        <w:rPr>
          <w:w w:val="110"/>
        </w:rPr>
        <w:t>Three</w:t>
      </w:r>
      <w:r>
        <w:rPr>
          <w:spacing w:val="8"/>
          <w:w w:val="110"/>
        </w:rPr>
        <w:t> </w:t>
      </w:r>
      <w:r>
        <w:rPr>
          <w:w w:val="110"/>
        </w:rPr>
        <w:t>imported</w:t>
      </w:r>
      <w:r>
        <w:rPr>
          <w:spacing w:val="8"/>
          <w:w w:val="110"/>
        </w:rPr>
        <w:t> </w:t>
      </w:r>
      <w:r>
        <w:rPr>
          <w:w w:val="110"/>
        </w:rPr>
        <w:t>strings:</w:t>
      </w:r>
      <w:r>
        <w:rPr>
          <w:spacing w:val="8"/>
          <w:w w:val="110"/>
        </w:rPr>
        <w:t> </w:t>
      </w:r>
      <w:r>
        <w:rPr>
          <w:rFonts w:ascii="STIX Math" w:hAnsi="STIX Math" w:eastAsia="STIX Math"/>
          <w:i/>
          <w:w w:val="110"/>
        </w:rPr>
        <w:t>𝑆</w:t>
      </w:r>
      <w:r>
        <w:rPr>
          <w:rFonts w:ascii="STIX Math" w:hAnsi="STIX Math" w:eastAsia="STIX Math"/>
          <w:w w:val="110"/>
          <w:vertAlign w:val="subscript"/>
        </w:rPr>
        <w:t>1</w:t>
      </w:r>
      <w:r>
        <w:rPr>
          <w:rFonts w:ascii="STIX Math" w:hAnsi="STIX Math" w:eastAsia="STIX Math"/>
          <w:spacing w:val="17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8"/>
          <w:w w:val="110"/>
          <w:vertAlign w:val="baseline"/>
        </w:rPr>
        <w:t> </w:t>
      </w:r>
      <w:r>
        <w:rPr>
          <w:w w:val="110"/>
          <w:vertAlign w:val="baseline"/>
        </w:rPr>
        <w:t>vendor:</w:t>
      </w:r>
      <w:r>
        <w:rPr>
          <w:spacing w:val="8"/>
          <w:w w:val="110"/>
          <w:vertAlign w:val="baseline"/>
        </w:rPr>
        <w:t> </w:t>
      </w:r>
      <w:r>
        <w:rPr>
          <w:rFonts w:ascii="STIX Math" w:hAnsi="STIX Math" w:eastAsia="STIX Math"/>
          <w:i/>
          <w:w w:val="110"/>
          <w:vertAlign w:val="baseline"/>
        </w:rPr>
        <w:t>𝑆</w:t>
      </w:r>
      <w:r>
        <w:rPr>
          <w:rFonts w:ascii="STIX Math" w:hAnsi="STIX Math" w:eastAsia="STIX Math"/>
          <w:w w:val="110"/>
          <w:vertAlign w:val="subscript"/>
        </w:rPr>
        <w:t>2</w:t>
      </w:r>
      <w:r>
        <w:rPr>
          <w:rFonts w:ascii="STIX Math" w:hAnsi="STIX Math" w:eastAsia="STIX Math"/>
          <w:spacing w:val="17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8"/>
          <w:w w:val="110"/>
          <w:vertAlign w:val="baseline"/>
        </w:rPr>
        <w:t> </w:t>
      </w:r>
      <w:r>
        <w:rPr>
          <w:w w:val="110"/>
          <w:vertAlign w:val="baseline"/>
        </w:rPr>
        <w:t>product;</w:t>
      </w:r>
      <w:r>
        <w:rPr>
          <w:spacing w:val="8"/>
          <w:w w:val="110"/>
          <w:vertAlign w:val="baseline"/>
        </w:rPr>
        <w:t> </w:t>
      </w:r>
      <w:r>
        <w:rPr>
          <w:rFonts w:ascii="STIX Math" w:hAnsi="STIX Math" w:eastAsia="STIX Math"/>
          <w:i/>
          <w:w w:val="110"/>
          <w:vertAlign w:val="baseline"/>
        </w:rPr>
        <w:t>𝑆</w:t>
      </w:r>
      <w:r>
        <w:rPr>
          <w:rFonts w:ascii="STIX Math" w:hAnsi="STIX Math" w:eastAsia="STIX Math"/>
          <w:w w:val="110"/>
          <w:vertAlign w:val="subscript"/>
        </w:rPr>
        <w:t>3</w:t>
      </w:r>
      <w:r>
        <w:rPr>
          <w:rFonts w:ascii="STIX Math" w:hAnsi="STIX Math" w:eastAsia="STIX Math"/>
          <w:spacing w:val="17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8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version.</w:t>
      </w:r>
    </w:p>
    <w:p>
      <w:pPr>
        <w:pStyle w:val="BodyText"/>
        <w:spacing w:line="100" w:lineRule="auto" w:before="95"/>
        <w:ind w:left="589" w:right="8224" w:hanging="319"/>
      </w:pPr>
      <w:r>
        <w:rPr>
          <w:rFonts w:ascii="STIX Math" w:hAnsi="STIX Math" w:eastAsia="STIX Math"/>
          <w:i/>
          <w:w w:val="110"/>
        </w:rPr>
        <w:t>⊳</w:t>
      </w:r>
      <w:r>
        <w:rPr>
          <w:rFonts w:ascii="STIX Math" w:hAnsi="STIX Math" w:eastAsia="STIX Math"/>
          <w:i/>
          <w:spacing w:val="6"/>
          <w:w w:val="110"/>
        </w:rPr>
        <w:t> </w:t>
      </w:r>
      <w:r>
        <w:rPr>
          <w:rFonts w:ascii="STIX Math" w:hAnsi="STIX Math" w:eastAsia="STIX Math"/>
          <w:i/>
          <w:w w:val="110"/>
        </w:rPr>
        <w:t>𝑚</w:t>
      </w:r>
      <w:r>
        <w:rPr>
          <w:rFonts w:ascii="STIX Math" w:hAnsi="STIX Math" w:eastAsia="STIX Math"/>
          <w:i/>
          <w:spacing w:val="6"/>
          <w:w w:val="110"/>
        </w:rPr>
        <w:t> </w:t>
      </w:r>
      <w:r>
        <w:rPr>
          <w:w w:val="110"/>
        </w:rPr>
        <w:t>is</w:t>
      </w:r>
      <w:r>
        <w:rPr>
          <w:spacing w:val="7"/>
          <w:w w:val="110"/>
        </w:rPr>
        <w:t> </w:t>
      </w:r>
      <w:r>
        <w:rPr>
          <w:w w:val="110"/>
        </w:rPr>
        <w:t>an</w:t>
      </w:r>
      <w:r>
        <w:rPr>
          <w:spacing w:val="6"/>
          <w:w w:val="110"/>
        </w:rPr>
        <w:t> </w:t>
      </w:r>
      <w:r>
        <w:rPr>
          <w:w w:val="110"/>
        </w:rPr>
        <w:t>imported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number.</w:t>
      </w:r>
    </w:p>
    <w:p>
      <w:pPr>
        <w:spacing w:line="100" w:lineRule="auto" w:before="2"/>
        <w:ind w:left="589" w:right="8224" w:firstLine="0"/>
        <w:jc w:val="left"/>
        <w:rPr>
          <w:rFonts w:ascii="STIX Math" w:eastAsia="STIX Math"/>
          <w:sz w:val="16"/>
        </w:rPr>
      </w:pPr>
      <w:r>
        <w:rPr>
          <w:w w:val="105"/>
          <w:sz w:val="16"/>
        </w:rPr>
        <w:t>New</w:t>
      </w:r>
      <w:r>
        <w:rPr>
          <w:spacing w:val="12"/>
          <w:w w:val="105"/>
          <w:sz w:val="16"/>
        </w:rPr>
        <w:t> </w:t>
      </w:r>
      <w:r>
        <w:rPr>
          <w:w w:val="105"/>
          <w:sz w:val="16"/>
        </w:rPr>
        <w:t>query</w:t>
      </w:r>
      <w:r>
        <w:rPr>
          <w:spacing w:val="13"/>
          <w:w w:val="105"/>
          <w:sz w:val="16"/>
        </w:rPr>
        <w:t> </w:t>
      </w:r>
      <w:r>
        <w:rPr>
          <w:w w:val="105"/>
          <w:sz w:val="16"/>
        </w:rPr>
        <w:t>lists</w:t>
      </w:r>
      <w:r>
        <w:rPr>
          <w:spacing w:val="13"/>
          <w:w w:val="105"/>
          <w:sz w:val="16"/>
        </w:rPr>
        <w:t> </w:t>
      </w:r>
      <w:r>
        <w:rPr>
          <w:rFonts w:ascii="STIX Math" w:eastAsia="STIX Math"/>
          <w:i/>
          <w:w w:val="105"/>
          <w:sz w:val="16"/>
        </w:rPr>
        <w:t>𝑄𝑙𝑖𝑠𝑡</w:t>
      </w:r>
      <w:r>
        <w:rPr>
          <w:rFonts w:ascii="STIX Math" w:eastAsia="STIX Math"/>
          <w:i/>
          <w:spacing w:val="3"/>
          <w:w w:val="105"/>
          <w:sz w:val="16"/>
        </w:rPr>
        <w:t> </w:t>
      </w:r>
      <w:r>
        <w:rPr>
          <w:rFonts w:ascii="STIX Math" w:eastAsia="STIX Math"/>
          <w:w w:val="105"/>
          <w:sz w:val="16"/>
        </w:rPr>
        <w:t>=</w:t>
      </w:r>
      <w:r>
        <w:rPr>
          <w:rFonts w:ascii="STIX Math" w:eastAsia="STIX Math"/>
          <w:spacing w:val="3"/>
          <w:w w:val="105"/>
          <w:sz w:val="16"/>
        </w:rPr>
        <w:t> </w:t>
      </w:r>
      <w:r>
        <w:rPr>
          <w:rFonts w:ascii="STIX Math" w:eastAsia="STIX Math"/>
          <w:spacing w:val="-5"/>
          <w:w w:val="105"/>
          <w:sz w:val="16"/>
        </w:rPr>
        <w:t>[]</w:t>
      </w:r>
    </w:p>
    <w:p>
      <w:pPr>
        <w:spacing w:line="126" w:lineRule="exact" w:before="0"/>
        <w:ind w:left="589" w:right="0" w:firstLine="0"/>
        <w:jc w:val="left"/>
        <w:rPr>
          <w:rFonts w:ascii="STIX Math" w:eastAsia="STIX Math"/>
          <w:sz w:val="12"/>
        </w:rPr>
      </w:pPr>
      <w:r>
        <w:rPr>
          <w:sz w:val="16"/>
        </w:rPr>
        <w:t>Search</w:t>
      </w:r>
      <w:r>
        <w:rPr>
          <w:spacing w:val="18"/>
          <w:sz w:val="16"/>
        </w:rPr>
        <w:t> </w:t>
      </w:r>
      <w:r>
        <w:rPr>
          <w:sz w:val="16"/>
        </w:rPr>
        <w:t>term</w:t>
      </w:r>
      <w:r>
        <w:rPr>
          <w:spacing w:val="19"/>
          <w:sz w:val="16"/>
        </w:rPr>
        <w:t> </w:t>
      </w:r>
      <w:r>
        <w:rPr>
          <w:rFonts w:ascii="STIX Math" w:eastAsia="STIX Math"/>
          <w:i/>
          <w:sz w:val="16"/>
        </w:rPr>
        <w:t>𝑆</w:t>
      </w:r>
      <w:r>
        <w:rPr>
          <w:rFonts w:ascii="STIX Math" w:eastAsia="STIX Math"/>
          <w:position w:val="-3"/>
          <w:sz w:val="12"/>
        </w:rPr>
        <w:t>4</w:t>
      </w:r>
      <w:r>
        <w:rPr>
          <w:rFonts w:ascii="STIX Math" w:eastAsia="STIX Math"/>
          <w:spacing w:val="31"/>
          <w:position w:val="-3"/>
          <w:sz w:val="12"/>
        </w:rPr>
        <w:t> </w:t>
      </w:r>
      <w:r>
        <w:rPr>
          <w:rFonts w:ascii="STIX Math" w:eastAsia="STIX Math"/>
          <w:sz w:val="16"/>
        </w:rPr>
        <w:t>=</w:t>
      </w:r>
      <w:r>
        <w:rPr>
          <w:rFonts w:ascii="STIX Math" w:eastAsia="STIX Math"/>
          <w:spacing w:val="8"/>
          <w:sz w:val="16"/>
        </w:rPr>
        <w:t> </w:t>
      </w:r>
      <w:r>
        <w:rPr>
          <w:rFonts w:ascii="STIX Math" w:eastAsia="STIX Math"/>
          <w:i/>
          <w:sz w:val="16"/>
        </w:rPr>
        <w:t>𝑆</w:t>
      </w:r>
      <w:r>
        <w:rPr>
          <w:rFonts w:ascii="STIX Math" w:eastAsia="STIX Math"/>
          <w:position w:val="-3"/>
          <w:sz w:val="12"/>
        </w:rPr>
        <w:t>2</w:t>
      </w:r>
      <w:r>
        <w:rPr>
          <w:rFonts w:ascii="STIX Math" w:eastAsia="STIX Math"/>
          <w:spacing w:val="21"/>
          <w:position w:val="-3"/>
          <w:sz w:val="12"/>
        </w:rPr>
        <w:t> </w:t>
      </w:r>
      <w:r>
        <w:rPr>
          <w:rFonts w:ascii="STIX Math" w:eastAsia="STIX Math"/>
          <w:sz w:val="16"/>
        </w:rPr>
        <w:t>+</w:t>
      </w:r>
      <w:r>
        <w:rPr>
          <w:rFonts w:ascii="STIX Math" w:eastAsia="STIX Math"/>
          <w:spacing w:val="-2"/>
          <w:sz w:val="16"/>
        </w:rPr>
        <w:t> </w:t>
      </w:r>
      <w:r>
        <w:rPr>
          <w:rFonts w:ascii="STIX Math" w:eastAsia="STIX Math"/>
          <w:i/>
          <w:sz w:val="16"/>
        </w:rPr>
        <w:t>𝑆</w:t>
      </w:r>
      <w:r>
        <w:rPr>
          <w:rFonts w:ascii="STIX Math" w:eastAsia="STIX Math"/>
          <w:position w:val="-3"/>
          <w:sz w:val="12"/>
        </w:rPr>
        <w:t>3</w:t>
      </w:r>
      <w:r>
        <w:rPr>
          <w:sz w:val="16"/>
        </w:rPr>
        <w:t>,</w:t>
      </w:r>
      <w:r>
        <w:rPr>
          <w:spacing w:val="19"/>
          <w:sz w:val="16"/>
        </w:rPr>
        <w:t> </w:t>
      </w:r>
      <w:r>
        <w:rPr>
          <w:rFonts w:ascii="STIX Math" w:eastAsia="STIX Math"/>
          <w:i/>
          <w:sz w:val="16"/>
        </w:rPr>
        <w:t>𝑆</w:t>
      </w:r>
      <w:r>
        <w:rPr>
          <w:rFonts w:ascii="STIX Math" w:eastAsia="STIX Math"/>
          <w:position w:val="-3"/>
          <w:sz w:val="12"/>
        </w:rPr>
        <w:t>5</w:t>
      </w:r>
      <w:r>
        <w:rPr>
          <w:rFonts w:ascii="STIX Math" w:eastAsia="STIX Math"/>
          <w:spacing w:val="30"/>
          <w:position w:val="-3"/>
          <w:sz w:val="12"/>
        </w:rPr>
        <w:t> </w:t>
      </w:r>
      <w:r>
        <w:rPr>
          <w:rFonts w:ascii="STIX Math" w:eastAsia="STIX Math"/>
          <w:sz w:val="16"/>
        </w:rPr>
        <w:t>=</w:t>
      </w:r>
      <w:r>
        <w:rPr>
          <w:rFonts w:ascii="STIX Math" w:eastAsia="STIX Math"/>
          <w:spacing w:val="9"/>
          <w:sz w:val="16"/>
        </w:rPr>
        <w:t> </w:t>
      </w:r>
      <w:r>
        <w:rPr>
          <w:rFonts w:ascii="STIX Math" w:eastAsia="STIX Math"/>
          <w:i/>
          <w:sz w:val="16"/>
        </w:rPr>
        <w:t>𝑆</w:t>
      </w:r>
      <w:r>
        <w:rPr>
          <w:rFonts w:ascii="STIX Math" w:eastAsia="STIX Math"/>
          <w:position w:val="-3"/>
          <w:sz w:val="12"/>
        </w:rPr>
        <w:t>1</w:t>
      </w:r>
      <w:r>
        <w:rPr>
          <w:rFonts w:ascii="STIX Math" w:eastAsia="STIX Math"/>
          <w:spacing w:val="21"/>
          <w:position w:val="-3"/>
          <w:sz w:val="12"/>
        </w:rPr>
        <w:t> </w:t>
      </w:r>
      <w:r>
        <w:rPr>
          <w:rFonts w:ascii="STIX Math" w:eastAsia="STIX Math"/>
          <w:sz w:val="16"/>
        </w:rPr>
        <w:t>+</w:t>
      </w:r>
      <w:r>
        <w:rPr>
          <w:rFonts w:ascii="STIX Math" w:eastAsia="STIX Math"/>
          <w:spacing w:val="-2"/>
          <w:sz w:val="16"/>
        </w:rPr>
        <w:t> </w:t>
      </w:r>
      <w:r>
        <w:rPr>
          <w:rFonts w:ascii="STIX Math" w:eastAsia="STIX Math"/>
          <w:i/>
          <w:sz w:val="16"/>
        </w:rPr>
        <w:t>𝑆</w:t>
      </w:r>
      <w:r>
        <w:rPr>
          <w:rFonts w:ascii="STIX Math" w:eastAsia="STIX Math"/>
          <w:position w:val="-3"/>
          <w:sz w:val="12"/>
        </w:rPr>
        <w:t>2</w:t>
      </w:r>
      <w:r>
        <w:rPr>
          <w:rFonts w:ascii="STIX Math" w:eastAsia="STIX Math"/>
          <w:spacing w:val="21"/>
          <w:position w:val="-3"/>
          <w:sz w:val="12"/>
        </w:rPr>
        <w:t> </w:t>
      </w:r>
      <w:r>
        <w:rPr>
          <w:rFonts w:ascii="STIX Math" w:eastAsia="STIX Math"/>
          <w:sz w:val="16"/>
        </w:rPr>
        <w:t>+</w:t>
      </w:r>
      <w:r>
        <w:rPr>
          <w:rFonts w:ascii="STIX Math" w:eastAsia="STIX Math"/>
          <w:spacing w:val="-2"/>
          <w:sz w:val="16"/>
        </w:rPr>
        <w:t> </w:t>
      </w:r>
      <w:r>
        <w:rPr>
          <w:rFonts w:ascii="STIX Math" w:eastAsia="STIX Math"/>
          <w:i/>
          <w:spacing w:val="-5"/>
          <w:sz w:val="16"/>
        </w:rPr>
        <w:t>𝑆</w:t>
      </w:r>
      <w:r>
        <w:rPr>
          <w:rFonts w:ascii="STIX Math" w:eastAsia="STIX Math"/>
          <w:spacing w:val="-5"/>
          <w:position w:val="-3"/>
          <w:sz w:val="12"/>
        </w:rPr>
        <w:t>3</w:t>
      </w:r>
    </w:p>
    <w:p>
      <w:pPr>
        <w:spacing w:line="98" w:lineRule="auto" w:before="77"/>
        <w:ind w:left="749" w:right="6492" w:hanging="240"/>
        <w:jc w:val="left"/>
        <w:rPr>
          <w:b/>
          <w:sz w:val="16"/>
        </w:rPr>
      </w:pPr>
      <w:r>
        <w:rPr>
          <w:b/>
          <w:w w:val="110"/>
          <w:sz w:val="16"/>
        </w:rPr>
        <w:t>/or</w:t>
      </w:r>
      <w:r>
        <w:rPr>
          <w:b/>
          <w:spacing w:val="22"/>
          <w:w w:val="110"/>
          <w:sz w:val="16"/>
        </w:rPr>
        <w:t> </w:t>
      </w:r>
      <w:r>
        <w:rPr>
          <w:w w:val="110"/>
          <w:sz w:val="16"/>
        </w:rPr>
        <w:t>all</w:t>
      </w:r>
      <w:r>
        <w:rPr>
          <w:spacing w:val="22"/>
          <w:w w:val="110"/>
          <w:sz w:val="16"/>
        </w:rPr>
        <w:t> </w:t>
      </w:r>
      <w:r>
        <w:rPr>
          <w:w w:val="110"/>
          <w:sz w:val="16"/>
        </w:rPr>
        <w:t>key-value</w:t>
      </w:r>
      <w:r>
        <w:rPr>
          <w:spacing w:val="22"/>
          <w:w w:val="110"/>
          <w:sz w:val="16"/>
        </w:rPr>
        <w:t> </w:t>
      </w:r>
      <w:r>
        <w:rPr>
          <w:w w:val="110"/>
          <w:sz w:val="16"/>
        </w:rPr>
        <w:t>pairs</w:t>
      </w:r>
      <w:r>
        <w:rPr>
          <w:spacing w:val="22"/>
          <w:w w:val="110"/>
          <w:sz w:val="16"/>
        </w:rPr>
        <w:t> </w:t>
      </w:r>
      <w:r>
        <w:rPr>
          <w:rFonts w:ascii="STIX Math" w:eastAsia="STIX Math"/>
          <w:w w:val="110"/>
          <w:sz w:val="16"/>
        </w:rPr>
        <w:t>(</w:t>
      </w:r>
      <w:r>
        <w:rPr>
          <w:rFonts w:ascii="STIX Math" w:eastAsia="STIX Math"/>
          <w:i/>
          <w:w w:val="110"/>
          <w:sz w:val="16"/>
        </w:rPr>
        <w:t>𝐾</w:t>
      </w:r>
      <w:r>
        <w:rPr>
          <w:rFonts w:ascii="STIX Math" w:eastAsia="STIX Math"/>
          <w:i/>
          <w:w w:val="110"/>
          <w:position w:val="-3"/>
          <w:sz w:val="12"/>
        </w:rPr>
        <w:t>𝑖</w:t>
      </w:r>
      <w:r>
        <w:rPr>
          <w:rFonts w:ascii="STIX Math" w:eastAsia="STIX Math"/>
          <w:i/>
          <w:w w:val="110"/>
          <w:sz w:val="16"/>
        </w:rPr>
        <w:t>,</w:t>
      </w:r>
      <w:r>
        <w:rPr>
          <w:rFonts w:ascii="STIX Math" w:eastAsia="STIX Math"/>
          <w:i/>
          <w:spacing w:val="-12"/>
          <w:w w:val="110"/>
          <w:sz w:val="16"/>
        </w:rPr>
        <w:t> </w:t>
      </w:r>
      <w:r>
        <w:rPr>
          <w:rFonts w:ascii="STIX Math" w:eastAsia="STIX Math"/>
          <w:i/>
          <w:w w:val="110"/>
          <w:sz w:val="16"/>
        </w:rPr>
        <w:t>𝑉</w:t>
      </w:r>
      <w:r>
        <w:rPr>
          <w:rFonts w:ascii="STIX Math" w:eastAsia="STIX Math"/>
          <w:i/>
          <w:w w:val="110"/>
          <w:position w:val="-3"/>
          <w:sz w:val="12"/>
        </w:rPr>
        <w:t>𝑖</w:t>
      </w:r>
      <w:r>
        <w:rPr>
          <w:rFonts w:ascii="STIX Math" w:eastAsia="STIX Math"/>
          <w:w w:val="110"/>
          <w:sz w:val="16"/>
        </w:rPr>
        <w:t>)</w:t>
      </w:r>
      <w:r>
        <w:rPr>
          <w:rFonts w:ascii="STIX Math" w:eastAsia="STIX Math"/>
          <w:spacing w:val="22"/>
          <w:w w:val="110"/>
          <w:sz w:val="16"/>
        </w:rPr>
        <w:t> </w:t>
      </w:r>
      <w:r>
        <w:rPr>
          <w:w w:val="110"/>
          <w:sz w:val="16"/>
        </w:rPr>
        <w:t>in</w:t>
      </w:r>
      <w:r>
        <w:rPr>
          <w:spacing w:val="22"/>
          <w:w w:val="110"/>
          <w:sz w:val="16"/>
        </w:rPr>
        <w:t> </w:t>
      </w:r>
      <w:r>
        <w:rPr>
          <w:w w:val="110"/>
          <w:sz w:val="16"/>
        </w:rPr>
        <w:t>D,</w:t>
      </w:r>
      <w:r>
        <w:rPr>
          <w:spacing w:val="22"/>
          <w:w w:val="110"/>
          <w:sz w:val="16"/>
        </w:rPr>
        <w:t> </w:t>
      </w:r>
      <w:r>
        <w:rPr>
          <w:rFonts w:ascii="STIX Math" w:eastAsia="STIX Math"/>
          <w:w w:val="110"/>
          <w:sz w:val="16"/>
        </w:rPr>
        <w:t>(</w:t>
      </w:r>
      <w:r>
        <w:rPr>
          <w:w w:val="110"/>
          <w:sz w:val="16"/>
        </w:rPr>
        <w:t>i=1,.</w:t>
      </w:r>
      <w:r>
        <w:rPr>
          <w:spacing w:val="-16"/>
          <w:w w:val="110"/>
          <w:sz w:val="16"/>
        </w:rPr>
        <w:t> </w:t>
      </w:r>
      <w:r>
        <w:rPr>
          <w:w w:val="110"/>
          <w:sz w:val="16"/>
        </w:rPr>
        <w:t>.</w:t>
      </w:r>
      <w:r>
        <w:rPr>
          <w:spacing w:val="-16"/>
          <w:w w:val="110"/>
          <w:sz w:val="16"/>
        </w:rPr>
        <w:t> </w:t>
      </w:r>
      <w:r>
        <w:rPr>
          <w:w w:val="110"/>
          <w:sz w:val="16"/>
        </w:rPr>
        <w:t>.</w:t>
      </w:r>
      <w:r>
        <w:rPr>
          <w:spacing w:val="-16"/>
          <w:w w:val="110"/>
          <w:sz w:val="16"/>
        </w:rPr>
        <w:t> </w:t>
      </w:r>
      <w:r>
        <w:rPr>
          <w:w w:val="110"/>
          <w:sz w:val="16"/>
        </w:rPr>
        <w:t>,n</w:t>
      </w:r>
      <w:r>
        <w:rPr>
          <w:rFonts w:ascii="STIX Math" w:eastAsia="STIX Math"/>
          <w:w w:val="110"/>
          <w:sz w:val="16"/>
        </w:rPr>
        <w:t>)</w:t>
      </w:r>
      <w:r>
        <w:rPr>
          <w:rFonts w:ascii="STIX Math" w:eastAsia="STIX Math"/>
          <w:spacing w:val="22"/>
          <w:w w:val="110"/>
          <w:sz w:val="16"/>
        </w:rPr>
        <w:t> </w:t>
      </w:r>
      <w:r>
        <w:rPr>
          <w:b/>
          <w:w w:val="110"/>
          <w:sz w:val="16"/>
        </w:rPr>
        <w:t>do</w:t>
      </w:r>
      <w:r>
        <w:rPr>
          <w:b/>
          <w:w w:val="110"/>
          <w:sz w:val="16"/>
        </w:rPr>
        <w:t> if </w:t>
      </w:r>
      <w:r>
        <w:rPr>
          <w:w w:val="110"/>
          <w:sz w:val="16"/>
        </w:rPr>
        <w:t>(</w:t>
      </w:r>
      <w:r>
        <w:rPr>
          <w:rFonts w:ascii="STIX Math" w:eastAsia="STIX Math"/>
          <w:i/>
          <w:w w:val="110"/>
          <w:sz w:val="16"/>
        </w:rPr>
        <w:t>𝑆</w:t>
      </w:r>
      <w:r>
        <w:rPr>
          <w:rFonts w:ascii="STIX Math" w:eastAsia="STIX Math"/>
          <w:w w:val="110"/>
          <w:position w:val="-3"/>
          <w:sz w:val="12"/>
        </w:rPr>
        <w:t>1</w:t>
      </w:r>
      <w:r>
        <w:rPr>
          <w:rFonts w:ascii="STIX Math" w:eastAsia="STIX Math"/>
          <w:spacing w:val="40"/>
          <w:w w:val="110"/>
          <w:position w:val="-3"/>
          <w:sz w:val="12"/>
        </w:rPr>
        <w:t> </w:t>
      </w:r>
      <w:r>
        <w:rPr>
          <w:w w:val="110"/>
          <w:sz w:val="16"/>
        </w:rPr>
        <w:t>in </w:t>
      </w:r>
      <w:r>
        <w:rPr>
          <w:rFonts w:ascii="STIX Math" w:eastAsia="STIX Math"/>
          <w:i/>
          <w:w w:val="110"/>
          <w:sz w:val="16"/>
        </w:rPr>
        <w:t>𝑉</w:t>
      </w:r>
      <w:r>
        <w:rPr>
          <w:rFonts w:ascii="STIX Math" w:eastAsia="STIX Math"/>
          <w:i/>
          <w:w w:val="110"/>
          <w:position w:val="-3"/>
          <w:sz w:val="12"/>
        </w:rPr>
        <w:t>𝑖</w:t>
      </w:r>
      <w:r>
        <w:rPr>
          <w:w w:val="110"/>
          <w:sz w:val="16"/>
        </w:rPr>
        <w:t>) And (</w:t>
      </w:r>
      <w:r>
        <w:rPr>
          <w:rFonts w:ascii="STIX Math" w:eastAsia="STIX Math"/>
          <w:i/>
          <w:w w:val="110"/>
          <w:sz w:val="16"/>
        </w:rPr>
        <w:t>𝑆</w:t>
      </w:r>
      <w:r>
        <w:rPr>
          <w:rFonts w:ascii="STIX Math" w:eastAsia="STIX Math"/>
          <w:w w:val="110"/>
          <w:position w:val="-3"/>
          <w:sz w:val="12"/>
        </w:rPr>
        <w:t>4</w:t>
      </w:r>
      <w:r>
        <w:rPr>
          <w:rFonts w:ascii="STIX Math" w:eastAsia="STIX Math"/>
          <w:spacing w:val="40"/>
          <w:w w:val="110"/>
          <w:position w:val="-3"/>
          <w:sz w:val="12"/>
        </w:rPr>
        <w:t> </w:t>
      </w:r>
      <w:r>
        <w:rPr>
          <w:w w:val="110"/>
          <w:sz w:val="16"/>
        </w:rPr>
        <w:t>in </w:t>
      </w:r>
      <w:r>
        <w:rPr>
          <w:rFonts w:ascii="STIX Math" w:eastAsia="STIX Math"/>
          <w:i/>
          <w:w w:val="110"/>
          <w:sz w:val="16"/>
        </w:rPr>
        <w:t>𝑉</w:t>
      </w:r>
      <w:r>
        <w:rPr>
          <w:rFonts w:ascii="STIX Math" w:eastAsia="STIX Math"/>
          <w:i/>
          <w:w w:val="110"/>
          <w:position w:val="-3"/>
          <w:sz w:val="12"/>
        </w:rPr>
        <w:t>𝑖</w:t>
      </w:r>
      <w:r>
        <w:rPr>
          <w:w w:val="110"/>
          <w:sz w:val="16"/>
        </w:rPr>
        <w:t>) </w:t>
      </w:r>
      <w:r>
        <w:rPr>
          <w:b/>
          <w:w w:val="110"/>
          <w:sz w:val="16"/>
        </w:rPr>
        <w:t>then</w:t>
      </w:r>
    </w:p>
    <w:p>
      <w:pPr>
        <w:spacing w:line="236" w:lineRule="exact" w:before="0"/>
        <w:ind w:left="589" w:right="0" w:firstLine="0"/>
        <w:jc w:val="left"/>
        <w:rPr>
          <w:rFonts w:ascii="STIX Math" w:eastAsia="STIX Math"/>
          <w:sz w:val="16"/>
        </w:rPr>
      </w:pPr>
      <w:r>
        <w:rPr>
          <w:rFonts w:ascii="STIX Math" w:eastAsia="STIX Math"/>
          <w:i/>
          <w:sz w:val="16"/>
        </w:rPr>
        <w:t>𝑄𝑙𝑖𝑠𝑡.𝑎𝑝𝑝𝑒𝑛𝑑</w:t>
      </w:r>
      <w:r>
        <w:rPr>
          <w:rFonts w:ascii="STIX Math" w:eastAsia="STIX Math"/>
          <w:sz w:val="16"/>
        </w:rPr>
        <w:t>(</w:t>
      </w:r>
      <w:r>
        <w:rPr>
          <w:rFonts w:ascii="STIX Math" w:eastAsia="STIX Math"/>
          <w:i/>
          <w:sz w:val="16"/>
        </w:rPr>
        <w:t>𝐾</w:t>
      </w:r>
      <w:r>
        <w:rPr>
          <w:rFonts w:ascii="STIX Math" w:eastAsia="STIX Math"/>
          <w:i/>
          <w:position w:val="-3"/>
          <w:sz w:val="12"/>
        </w:rPr>
        <w:t>𝑖</w:t>
      </w:r>
      <w:r>
        <w:rPr>
          <w:rFonts w:ascii="STIX Math" w:eastAsia="STIX Math"/>
          <w:i/>
          <w:sz w:val="16"/>
        </w:rPr>
        <w:t>, </w:t>
      </w:r>
      <w:r>
        <w:rPr>
          <w:rFonts w:ascii="STIX Math" w:eastAsia="STIX Math"/>
          <w:i/>
          <w:spacing w:val="-5"/>
          <w:sz w:val="16"/>
        </w:rPr>
        <w:t>𝑉</w:t>
      </w:r>
      <w:r>
        <w:rPr>
          <w:rFonts w:ascii="STIX Math" w:eastAsia="STIX Math"/>
          <w:i/>
          <w:spacing w:val="-5"/>
          <w:position w:val="-3"/>
          <w:sz w:val="12"/>
        </w:rPr>
        <w:t>𝑖</w:t>
      </w:r>
      <w:r>
        <w:rPr>
          <w:rFonts w:ascii="STIX Math" w:eastAsia="STIX Math"/>
          <w:spacing w:val="-5"/>
          <w:sz w:val="16"/>
        </w:rPr>
        <w:t>)</w:t>
      </w:r>
    </w:p>
    <w:p>
      <w:pPr>
        <w:pStyle w:val="Heading1"/>
        <w:spacing w:line="44" w:lineRule="exact"/>
        <w:ind w:left="0" w:right="9420"/>
        <w:jc w:val="right"/>
      </w:pPr>
      <w:r>
        <w:rPr>
          <w:w w:val="105"/>
        </w:rPr>
        <w:t>End</w:t>
      </w:r>
      <w:r>
        <w:rPr>
          <w:spacing w:val="2"/>
          <w:w w:val="105"/>
        </w:rPr>
        <w:t> </w:t>
      </w:r>
      <w:r>
        <w:rPr>
          <w:spacing w:val="-5"/>
          <w:w w:val="105"/>
        </w:rPr>
        <w:t>if</w:t>
      </w:r>
    </w:p>
    <w:p>
      <w:pPr>
        <w:spacing w:line="234" w:lineRule="exact" w:before="0"/>
        <w:ind w:left="510" w:right="0" w:firstLine="0"/>
        <w:jc w:val="left"/>
        <w:rPr>
          <w:rFonts w:ascii="STIX Math" w:eastAsia="STIX Math"/>
          <w:sz w:val="16"/>
        </w:rPr>
      </w:pPr>
      <w:r>
        <w:rPr>
          <w:b/>
          <w:w w:val="105"/>
          <w:sz w:val="16"/>
        </w:rPr>
        <w:t>End</w:t>
      </w:r>
      <w:r>
        <w:rPr>
          <w:b/>
          <w:spacing w:val="25"/>
          <w:w w:val="105"/>
          <w:sz w:val="16"/>
        </w:rPr>
        <w:t> </w:t>
      </w:r>
      <w:r>
        <w:rPr>
          <w:b/>
          <w:w w:val="105"/>
          <w:sz w:val="16"/>
        </w:rPr>
        <w:t>/or</w:t>
      </w:r>
      <w:r>
        <w:rPr>
          <w:w w:val="105"/>
          <w:sz w:val="16"/>
        </w:rPr>
        <w:t>New</w:t>
      </w:r>
      <w:r>
        <w:rPr>
          <w:spacing w:val="26"/>
          <w:w w:val="105"/>
          <w:sz w:val="16"/>
        </w:rPr>
        <w:t> </w:t>
      </w:r>
      <w:r>
        <w:rPr>
          <w:w w:val="105"/>
          <w:sz w:val="16"/>
        </w:rPr>
        <w:t>query</w:t>
      </w:r>
      <w:r>
        <w:rPr>
          <w:spacing w:val="26"/>
          <w:w w:val="105"/>
          <w:sz w:val="16"/>
        </w:rPr>
        <w:t> </w:t>
      </w:r>
      <w:r>
        <w:rPr>
          <w:w w:val="105"/>
          <w:sz w:val="16"/>
        </w:rPr>
        <w:t>dictionary</w:t>
      </w:r>
      <w:r>
        <w:rPr>
          <w:spacing w:val="26"/>
          <w:w w:val="105"/>
          <w:sz w:val="16"/>
        </w:rPr>
        <w:t> </w:t>
      </w:r>
      <w:r>
        <w:rPr>
          <w:rFonts w:ascii="STIX Math" w:eastAsia="STIX Math"/>
          <w:i/>
          <w:w w:val="105"/>
          <w:sz w:val="16"/>
        </w:rPr>
        <w:t>𝑄𝑑𝑖𝑐𝑡</w:t>
      </w:r>
      <w:r>
        <w:rPr>
          <w:rFonts w:ascii="STIX Math" w:eastAsia="STIX Math"/>
          <w:i/>
          <w:spacing w:val="15"/>
          <w:w w:val="105"/>
          <w:sz w:val="16"/>
        </w:rPr>
        <w:t> </w:t>
      </w:r>
      <w:r>
        <w:rPr>
          <w:rFonts w:ascii="STIX Math" w:eastAsia="STIX Math"/>
          <w:w w:val="105"/>
          <w:sz w:val="16"/>
        </w:rPr>
        <w:t>=</w:t>
      </w:r>
      <w:r>
        <w:rPr>
          <w:rFonts w:ascii="STIX Math" w:eastAsia="STIX Math"/>
          <w:spacing w:val="14"/>
          <w:w w:val="105"/>
          <w:sz w:val="16"/>
        </w:rPr>
        <w:t> </w:t>
      </w:r>
      <w:r>
        <w:rPr>
          <w:rFonts w:ascii="STIX Math" w:eastAsia="STIX Math"/>
          <w:spacing w:val="-5"/>
          <w:w w:val="105"/>
          <w:sz w:val="16"/>
        </w:rPr>
        <w:t>{}</w:t>
      </w:r>
    </w:p>
    <w:p>
      <w:pPr>
        <w:spacing w:line="219" w:lineRule="exact" w:before="0"/>
        <w:ind w:left="510" w:right="0" w:firstLine="0"/>
        <w:jc w:val="left"/>
        <w:rPr>
          <w:b/>
          <w:sz w:val="16"/>
        </w:rPr>
      </w:pPr>
      <w:r>
        <w:rPr>
          <w:b/>
          <w:w w:val="105"/>
          <w:sz w:val="16"/>
        </w:rPr>
        <w:t>/or</w:t>
      </w:r>
      <w:r>
        <w:rPr>
          <w:b/>
          <w:spacing w:val="21"/>
          <w:w w:val="105"/>
          <w:sz w:val="16"/>
        </w:rPr>
        <w:t> </w:t>
      </w:r>
      <w:r>
        <w:rPr>
          <w:w w:val="105"/>
          <w:sz w:val="16"/>
        </w:rPr>
        <w:t>all</w:t>
      </w:r>
      <w:r>
        <w:rPr>
          <w:spacing w:val="21"/>
          <w:w w:val="105"/>
          <w:sz w:val="16"/>
        </w:rPr>
        <w:t> </w:t>
      </w:r>
      <w:r>
        <w:rPr>
          <w:w w:val="105"/>
          <w:sz w:val="16"/>
        </w:rPr>
        <w:t>key-value</w:t>
      </w:r>
      <w:r>
        <w:rPr>
          <w:spacing w:val="21"/>
          <w:w w:val="105"/>
          <w:sz w:val="16"/>
        </w:rPr>
        <w:t> </w:t>
      </w:r>
      <w:r>
        <w:rPr>
          <w:w w:val="105"/>
          <w:sz w:val="16"/>
        </w:rPr>
        <w:t>pairs</w:t>
      </w:r>
      <w:r>
        <w:rPr>
          <w:spacing w:val="21"/>
          <w:w w:val="105"/>
          <w:sz w:val="16"/>
        </w:rPr>
        <w:t> </w:t>
      </w:r>
      <w:r>
        <w:rPr>
          <w:rFonts w:ascii="STIX Math" w:eastAsia="STIX Math"/>
          <w:w w:val="105"/>
          <w:sz w:val="16"/>
        </w:rPr>
        <w:t>(</w:t>
      </w:r>
      <w:r>
        <w:rPr>
          <w:rFonts w:ascii="STIX Math" w:eastAsia="STIX Math"/>
          <w:i/>
          <w:w w:val="105"/>
          <w:sz w:val="16"/>
        </w:rPr>
        <w:t>𝐾</w:t>
      </w:r>
      <w:r>
        <w:rPr>
          <w:rFonts w:ascii="STIX Math" w:eastAsia="STIX Math"/>
          <w:i/>
          <w:w w:val="105"/>
          <w:position w:val="-3"/>
          <w:sz w:val="12"/>
        </w:rPr>
        <w:t>𝑗</w:t>
      </w:r>
      <w:r>
        <w:rPr>
          <w:rFonts w:ascii="STIX Math" w:eastAsia="STIX Math"/>
          <w:i/>
          <w:spacing w:val="-11"/>
          <w:w w:val="105"/>
          <w:position w:val="-3"/>
          <w:sz w:val="12"/>
        </w:rPr>
        <w:t> </w:t>
      </w:r>
      <w:r>
        <w:rPr>
          <w:rFonts w:ascii="STIX Math" w:eastAsia="STIX Math"/>
          <w:i/>
          <w:w w:val="105"/>
          <w:sz w:val="16"/>
        </w:rPr>
        <w:t>,</w:t>
      </w:r>
      <w:r>
        <w:rPr>
          <w:rFonts w:ascii="STIX Math" w:eastAsia="STIX Math"/>
          <w:i/>
          <w:spacing w:val="-11"/>
          <w:w w:val="105"/>
          <w:sz w:val="16"/>
        </w:rPr>
        <w:t> </w:t>
      </w:r>
      <w:r>
        <w:rPr>
          <w:rFonts w:ascii="STIX Math" w:eastAsia="STIX Math"/>
          <w:i/>
          <w:w w:val="105"/>
          <w:sz w:val="16"/>
        </w:rPr>
        <w:t>𝑉</w:t>
      </w:r>
      <w:r>
        <w:rPr>
          <w:rFonts w:ascii="STIX Math" w:eastAsia="STIX Math"/>
          <w:i/>
          <w:w w:val="105"/>
          <w:position w:val="-3"/>
          <w:sz w:val="12"/>
        </w:rPr>
        <w:t>𝑗</w:t>
      </w:r>
      <w:r>
        <w:rPr>
          <w:rFonts w:ascii="STIX Math" w:eastAsia="STIX Math"/>
          <w:i/>
          <w:spacing w:val="-11"/>
          <w:w w:val="105"/>
          <w:position w:val="-3"/>
          <w:sz w:val="12"/>
        </w:rPr>
        <w:t> </w:t>
      </w:r>
      <w:r>
        <w:rPr>
          <w:rFonts w:ascii="STIX Math" w:eastAsia="STIX Math"/>
          <w:w w:val="105"/>
          <w:sz w:val="16"/>
        </w:rPr>
        <w:t>)</w:t>
      </w:r>
      <w:r>
        <w:rPr>
          <w:rFonts w:ascii="STIX Math" w:eastAsia="STIX Math"/>
          <w:spacing w:val="21"/>
          <w:w w:val="105"/>
          <w:sz w:val="16"/>
        </w:rPr>
        <w:t> </w:t>
      </w:r>
      <w:r>
        <w:rPr>
          <w:w w:val="105"/>
          <w:sz w:val="16"/>
        </w:rPr>
        <w:t>in</w:t>
      </w:r>
      <w:r>
        <w:rPr>
          <w:spacing w:val="22"/>
          <w:w w:val="105"/>
          <w:sz w:val="16"/>
        </w:rPr>
        <w:t> </w:t>
      </w:r>
      <w:r>
        <w:rPr>
          <w:w w:val="105"/>
          <w:sz w:val="16"/>
        </w:rPr>
        <w:t>Qlist,</w:t>
      </w:r>
      <w:r>
        <w:rPr>
          <w:spacing w:val="21"/>
          <w:w w:val="105"/>
          <w:sz w:val="16"/>
        </w:rPr>
        <w:t> </w:t>
      </w:r>
      <w:r>
        <w:rPr>
          <w:rFonts w:ascii="STIX Math" w:eastAsia="STIX Math"/>
          <w:w w:val="105"/>
          <w:sz w:val="16"/>
        </w:rPr>
        <w:t>(</w:t>
      </w:r>
      <w:r>
        <w:rPr>
          <w:w w:val="105"/>
          <w:sz w:val="16"/>
        </w:rPr>
        <w:t>j=1,.</w:t>
      </w:r>
      <w:r>
        <w:rPr>
          <w:spacing w:val="-15"/>
          <w:w w:val="105"/>
          <w:sz w:val="16"/>
        </w:rPr>
        <w:t> </w:t>
      </w:r>
      <w:r>
        <w:rPr>
          <w:w w:val="105"/>
          <w:sz w:val="16"/>
        </w:rPr>
        <w:t>.</w:t>
      </w:r>
      <w:r>
        <w:rPr>
          <w:spacing w:val="-14"/>
          <w:w w:val="105"/>
          <w:sz w:val="16"/>
        </w:rPr>
        <w:t> </w:t>
      </w:r>
      <w:r>
        <w:rPr>
          <w:w w:val="105"/>
          <w:sz w:val="16"/>
        </w:rPr>
        <w:t>.</w:t>
      </w:r>
      <w:r>
        <w:rPr>
          <w:spacing w:val="-15"/>
          <w:w w:val="105"/>
          <w:sz w:val="16"/>
        </w:rPr>
        <w:t> </w:t>
      </w:r>
      <w:r>
        <w:rPr>
          <w:w w:val="105"/>
          <w:sz w:val="16"/>
        </w:rPr>
        <w:t>,</w:t>
      </w:r>
      <w:r>
        <w:rPr>
          <w:spacing w:val="21"/>
          <w:w w:val="105"/>
          <w:sz w:val="16"/>
        </w:rPr>
        <w:t> </w:t>
      </w:r>
      <w:r>
        <w:rPr>
          <w:w w:val="105"/>
          <w:sz w:val="16"/>
        </w:rPr>
        <w:t>len(Qlist)</w:t>
      </w:r>
      <w:r>
        <w:rPr>
          <w:rFonts w:ascii="STIX Math" w:eastAsia="STIX Math"/>
          <w:w w:val="105"/>
          <w:sz w:val="16"/>
        </w:rPr>
        <w:t>)</w:t>
      </w:r>
      <w:r>
        <w:rPr>
          <w:rFonts w:ascii="STIX Math" w:eastAsia="STIX Math"/>
          <w:spacing w:val="22"/>
          <w:w w:val="105"/>
          <w:sz w:val="16"/>
        </w:rPr>
        <w:t> </w:t>
      </w:r>
      <w:r>
        <w:rPr>
          <w:b/>
          <w:spacing w:val="-5"/>
          <w:w w:val="105"/>
          <w:sz w:val="16"/>
        </w:rPr>
        <w:t>do</w:t>
      </w:r>
    </w:p>
    <w:p>
      <w:pPr>
        <w:spacing w:line="209" w:lineRule="exact" w:before="0"/>
        <w:ind w:left="589" w:right="0" w:firstLine="0"/>
        <w:jc w:val="left"/>
        <w:rPr>
          <w:rFonts w:ascii="STIX Math" w:eastAsia="STIX Math"/>
          <w:sz w:val="16"/>
        </w:rPr>
      </w:pPr>
      <w:r>
        <w:rPr>
          <w:sz w:val="16"/>
        </w:rPr>
        <w:t>Compute</w:t>
      </w:r>
      <w:r>
        <w:rPr>
          <w:spacing w:val="37"/>
          <w:sz w:val="16"/>
        </w:rPr>
        <w:t> </w:t>
      </w:r>
      <w:r>
        <w:rPr>
          <w:sz w:val="16"/>
        </w:rPr>
        <w:t>strings</w:t>
      </w:r>
      <w:r>
        <w:rPr>
          <w:spacing w:val="37"/>
          <w:sz w:val="16"/>
        </w:rPr>
        <w:t> </w:t>
      </w:r>
      <w:r>
        <w:rPr>
          <w:sz w:val="16"/>
        </w:rPr>
        <w:t>similarity</w:t>
      </w:r>
      <w:r>
        <w:rPr>
          <w:spacing w:val="37"/>
          <w:sz w:val="16"/>
        </w:rPr>
        <w:t> </w:t>
      </w:r>
      <w:r>
        <w:rPr>
          <w:rFonts w:ascii="STIX Math" w:eastAsia="STIX Math"/>
          <w:i/>
          <w:sz w:val="16"/>
        </w:rPr>
        <w:t>𝑆𝑖𝑚𝑖𝑙𝑎𝑟𝑖𝑡𝑦</w:t>
      </w:r>
      <w:r>
        <w:rPr>
          <w:rFonts w:ascii="STIX Math" w:eastAsia="STIX Math"/>
          <w:i/>
          <w:position w:val="-3"/>
          <w:sz w:val="12"/>
        </w:rPr>
        <w:t>𝑗</w:t>
      </w:r>
      <w:r>
        <w:rPr>
          <w:rFonts w:ascii="STIX Math" w:eastAsia="STIX Math"/>
          <w:i/>
          <w:spacing w:val="59"/>
          <w:position w:val="-3"/>
          <w:sz w:val="12"/>
        </w:rPr>
        <w:t> </w:t>
      </w:r>
      <w:r>
        <w:rPr>
          <w:rFonts w:ascii="STIX Math" w:eastAsia="STIX Math"/>
          <w:sz w:val="16"/>
        </w:rPr>
        <w:t>=</w:t>
      </w:r>
      <w:r>
        <w:rPr>
          <w:rFonts w:ascii="STIX Math" w:eastAsia="STIX Math"/>
          <w:spacing w:val="24"/>
          <w:sz w:val="16"/>
        </w:rPr>
        <w:t> </w:t>
      </w:r>
      <w:r>
        <w:rPr>
          <w:rFonts w:ascii="STIX Math" w:eastAsia="STIX Math"/>
          <w:i/>
          <w:sz w:val="16"/>
        </w:rPr>
        <w:t>𝑓</w:t>
      </w:r>
      <w:r>
        <w:rPr>
          <w:rFonts w:ascii="STIX Math" w:eastAsia="STIX Math"/>
          <w:i/>
          <w:spacing w:val="-13"/>
          <w:sz w:val="16"/>
        </w:rPr>
        <w:t> </w:t>
      </w:r>
      <w:r>
        <w:rPr>
          <w:rFonts w:ascii="STIX Math" w:eastAsia="STIX Math"/>
          <w:i/>
          <w:sz w:val="16"/>
        </w:rPr>
        <w:t>𝑢𝑧𝑧𝑦.𝑟𝑎𝑡𝑖𝑜</w:t>
      </w:r>
      <w:r>
        <w:rPr>
          <w:rFonts w:ascii="STIX Math" w:eastAsia="STIX Math"/>
          <w:sz w:val="16"/>
        </w:rPr>
        <w:t>(</w:t>
      </w:r>
      <w:r>
        <w:rPr>
          <w:rFonts w:ascii="STIX Math" w:eastAsia="STIX Math"/>
          <w:i/>
          <w:sz w:val="16"/>
        </w:rPr>
        <w:t>𝑆</w:t>
      </w:r>
      <w:r>
        <w:rPr>
          <w:rFonts w:ascii="STIX Math" w:eastAsia="STIX Math"/>
          <w:position w:val="-3"/>
          <w:sz w:val="12"/>
        </w:rPr>
        <w:t>5</w:t>
      </w:r>
      <w:r>
        <w:rPr>
          <w:rFonts w:ascii="STIX Math" w:eastAsia="STIX Math"/>
          <w:i/>
          <w:sz w:val="16"/>
        </w:rPr>
        <w:t>,</w:t>
      </w:r>
      <w:r>
        <w:rPr>
          <w:rFonts w:ascii="STIX Math" w:eastAsia="STIX Math"/>
          <w:i/>
          <w:spacing w:val="-2"/>
          <w:sz w:val="16"/>
        </w:rPr>
        <w:t> </w:t>
      </w:r>
      <w:r>
        <w:rPr>
          <w:rFonts w:ascii="STIX Math" w:eastAsia="STIX Math"/>
          <w:i/>
          <w:sz w:val="16"/>
        </w:rPr>
        <w:t>𝑉</w:t>
      </w:r>
      <w:r>
        <w:rPr>
          <w:rFonts w:ascii="STIX Math" w:eastAsia="STIX Math"/>
          <w:i/>
          <w:position w:val="-3"/>
          <w:sz w:val="12"/>
        </w:rPr>
        <w:t>𝑗</w:t>
      </w:r>
      <w:r>
        <w:rPr>
          <w:rFonts w:ascii="STIX Math" w:eastAsia="STIX Math"/>
          <w:i/>
          <w:spacing w:val="-5"/>
          <w:position w:val="-3"/>
          <w:sz w:val="12"/>
        </w:rPr>
        <w:t> </w:t>
      </w:r>
      <w:r>
        <w:rPr>
          <w:rFonts w:ascii="STIX Math" w:eastAsia="STIX Math"/>
          <w:spacing w:val="-10"/>
          <w:sz w:val="16"/>
        </w:rPr>
        <w:t>)</w:t>
      </w:r>
    </w:p>
    <w:p>
      <w:pPr>
        <w:spacing w:line="340" w:lineRule="exact" w:before="0"/>
        <w:ind w:left="589" w:right="0" w:firstLine="0"/>
        <w:jc w:val="left"/>
        <w:rPr>
          <w:rFonts w:ascii="STIX Math" w:eastAsia="STIX Math"/>
          <w:sz w:val="16"/>
        </w:rPr>
      </w:pPr>
      <w:r>
        <w:rPr>
          <w:rFonts w:ascii="STIX Math" w:eastAsia="STIX Math"/>
          <w:i/>
          <w:sz w:val="16"/>
        </w:rPr>
        <w:t>𝑄𝑑𝑖𝑐𝑡</w:t>
      </w:r>
      <w:r>
        <w:rPr>
          <w:rFonts w:ascii="STIX Math" w:eastAsia="STIX Math"/>
          <w:sz w:val="16"/>
        </w:rPr>
        <w:t>[</w:t>
      </w:r>
      <w:r>
        <w:rPr>
          <w:rFonts w:ascii="STIX Math" w:eastAsia="STIX Math"/>
          <w:i/>
          <w:sz w:val="16"/>
        </w:rPr>
        <w:t>𝐾</w:t>
      </w:r>
      <w:r>
        <w:rPr>
          <w:rFonts w:ascii="STIX Math" w:eastAsia="STIX Math"/>
          <w:i/>
          <w:position w:val="-3"/>
          <w:sz w:val="12"/>
        </w:rPr>
        <w:t>𝑗</w:t>
      </w:r>
      <w:r>
        <w:rPr>
          <w:rFonts w:ascii="STIX Math" w:eastAsia="STIX Math"/>
          <w:i/>
          <w:spacing w:val="-11"/>
          <w:position w:val="-3"/>
          <w:sz w:val="12"/>
        </w:rPr>
        <w:t> </w:t>
      </w:r>
      <w:r>
        <w:rPr>
          <w:rFonts w:ascii="STIX Math" w:eastAsia="STIX Math"/>
          <w:sz w:val="16"/>
        </w:rPr>
        <w:t>]</w:t>
      </w:r>
      <w:r>
        <w:rPr>
          <w:rFonts w:ascii="STIX Math" w:eastAsia="STIX Math"/>
          <w:spacing w:val="11"/>
          <w:sz w:val="16"/>
        </w:rPr>
        <w:t> </w:t>
      </w:r>
      <w:r>
        <w:rPr>
          <w:rFonts w:ascii="STIX Math" w:eastAsia="STIX Math"/>
          <w:sz w:val="16"/>
        </w:rPr>
        <w:t>=</w:t>
      </w:r>
      <w:r>
        <w:rPr>
          <w:rFonts w:ascii="STIX Math" w:eastAsia="STIX Math"/>
          <w:spacing w:val="11"/>
          <w:sz w:val="16"/>
        </w:rPr>
        <w:t> </w:t>
      </w:r>
      <w:r>
        <w:rPr>
          <w:rFonts w:ascii="STIX Math" w:eastAsia="STIX Math"/>
          <w:i/>
          <w:sz w:val="16"/>
        </w:rPr>
        <w:t>𝑖𝑛𝑡</w:t>
      </w:r>
      <w:r>
        <w:rPr>
          <w:rFonts w:ascii="STIX Math" w:eastAsia="STIX Math"/>
          <w:sz w:val="16"/>
        </w:rPr>
        <w:t>(</w:t>
      </w:r>
      <w:r>
        <w:rPr>
          <w:rFonts w:ascii="STIX Math" w:eastAsia="STIX Math"/>
          <w:i/>
          <w:sz w:val="16"/>
        </w:rPr>
        <w:t>𝑆𝑖𝑚𝑖𝑙𝑎𝑟𝑖𝑡𝑦</w:t>
      </w:r>
      <w:r>
        <w:rPr>
          <w:rFonts w:ascii="STIX Math" w:eastAsia="STIX Math"/>
          <w:i/>
          <w:position w:val="-3"/>
          <w:sz w:val="12"/>
        </w:rPr>
        <w:t>𝑗</w:t>
      </w:r>
      <w:r>
        <w:rPr>
          <w:rFonts w:ascii="STIX Math" w:eastAsia="STIX Math"/>
          <w:i/>
          <w:spacing w:val="-10"/>
          <w:position w:val="-3"/>
          <w:sz w:val="12"/>
        </w:rPr>
        <w:t> </w:t>
      </w:r>
      <w:r>
        <w:rPr>
          <w:rFonts w:ascii="STIX Math" w:eastAsia="STIX Math"/>
          <w:spacing w:val="-10"/>
          <w:sz w:val="16"/>
        </w:rPr>
        <w:t>)</w:t>
      </w:r>
    </w:p>
    <w:p>
      <w:pPr>
        <w:pStyle w:val="Heading1"/>
        <w:spacing w:line="44" w:lineRule="exact"/>
        <w:ind w:left="0" w:right="9517"/>
        <w:jc w:val="right"/>
      </w:pPr>
      <w:r>
        <w:rPr>
          <w:w w:val="105"/>
        </w:rPr>
        <w:t>End</w:t>
      </w:r>
      <w:r>
        <w:rPr>
          <w:spacing w:val="-2"/>
          <w:w w:val="115"/>
        </w:rPr>
        <w:t> </w:t>
      </w:r>
      <w:r>
        <w:rPr>
          <w:spacing w:val="-5"/>
          <w:w w:val="115"/>
        </w:rPr>
        <w:t>/or</w:t>
      </w:r>
    </w:p>
    <w:p>
      <w:pPr>
        <w:spacing w:line="243" w:lineRule="exact" w:before="0"/>
        <w:ind w:left="589" w:right="0" w:firstLine="0"/>
        <w:jc w:val="left"/>
        <w:rPr>
          <w:rFonts w:ascii="STIX Math" w:eastAsia="STIX Math"/>
          <w:i/>
          <w:sz w:val="12"/>
        </w:rPr>
      </w:pPr>
      <w:r>
        <w:rPr>
          <w:sz w:val="16"/>
        </w:rPr>
        <w:t>Sort</w:t>
      </w:r>
      <w:r>
        <w:rPr>
          <w:spacing w:val="38"/>
          <w:sz w:val="16"/>
        </w:rPr>
        <w:t> </w:t>
      </w:r>
      <w:r>
        <w:rPr>
          <w:sz w:val="16"/>
        </w:rPr>
        <w:t>dictionary</w:t>
      </w:r>
      <w:r>
        <w:rPr>
          <w:spacing w:val="38"/>
          <w:sz w:val="16"/>
        </w:rPr>
        <w:t> </w:t>
      </w:r>
      <w:r>
        <w:rPr>
          <w:rFonts w:ascii="STIX Math" w:eastAsia="STIX Math"/>
          <w:i/>
          <w:sz w:val="16"/>
        </w:rPr>
        <w:t>𝑄𝑑𝑖𝑐𝑡</w:t>
      </w:r>
      <w:r>
        <w:rPr>
          <w:rFonts w:ascii="STIX Math" w:eastAsia="STIX Math"/>
          <w:sz w:val="16"/>
        </w:rPr>
        <w:t>(</w:t>
      </w:r>
      <w:r>
        <w:rPr>
          <w:rFonts w:ascii="STIX Math" w:eastAsia="STIX Math"/>
          <w:i/>
          <w:sz w:val="16"/>
        </w:rPr>
        <w:t>𝐾</w:t>
      </w:r>
      <w:r>
        <w:rPr>
          <w:rFonts w:ascii="STIX Math" w:eastAsia="STIX Math"/>
          <w:i/>
          <w:position w:val="-3"/>
          <w:sz w:val="12"/>
        </w:rPr>
        <w:t>𝑗</w:t>
      </w:r>
      <w:r>
        <w:rPr>
          <w:rFonts w:ascii="STIX Math" w:eastAsia="STIX Math"/>
          <w:i/>
          <w:spacing w:val="-5"/>
          <w:position w:val="-3"/>
          <w:sz w:val="12"/>
        </w:rPr>
        <w:t> </w:t>
      </w:r>
      <w:r>
        <w:rPr>
          <w:rFonts w:ascii="STIX Math" w:eastAsia="STIX Math"/>
          <w:i/>
          <w:sz w:val="16"/>
        </w:rPr>
        <w:t>,</w:t>
      </w:r>
      <w:r>
        <w:rPr>
          <w:rFonts w:ascii="STIX Math" w:eastAsia="STIX Math"/>
          <w:i/>
          <w:spacing w:val="-2"/>
          <w:sz w:val="16"/>
        </w:rPr>
        <w:t> </w:t>
      </w:r>
      <w:r>
        <w:rPr>
          <w:rFonts w:ascii="STIX Math" w:eastAsia="STIX Math"/>
          <w:i/>
          <w:sz w:val="16"/>
        </w:rPr>
        <w:t>𝑆𝑖𝑚𝑖𝑙𝑎𝑟𝑖𝑡𝑦</w:t>
      </w:r>
      <w:r>
        <w:rPr>
          <w:rFonts w:ascii="STIX Math" w:eastAsia="STIX Math"/>
          <w:i/>
          <w:position w:val="-3"/>
          <w:sz w:val="12"/>
        </w:rPr>
        <w:t>𝑗</w:t>
      </w:r>
      <w:r>
        <w:rPr>
          <w:rFonts w:ascii="STIX Math" w:eastAsia="STIX Math"/>
          <w:i/>
          <w:spacing w:val="-4"/>
          <w:position w:val="-3"/>
          <w:sz w:val="12"/>
        </w:rPr>
        <w:t> </w:t>
      </w:r>
      <w:r>
        <w:rPr>
          <w:rFonts w:ascii="STIX Math" w:eastAsia="STIX Math"/>
          <w:sz w:val="16"/>
        </w:rPr>
        <w:t>)</w:t>
      </w:r>
      <w:r>
        <w:rPr>
          <w:rFonts w:ascii="STIX Math" w:eastAsia="STIX Math"/>
          <w:spacing w:val="38"/>
          <w:sz w:val="16"/>
        </w:rPr>
        <w:t> </w:t>
      </w:r>
      <w:r>
        <w:rPr>
          <w:sz w:val="16"/>
        </w:rPr>
        <w:t>by</w:t>
      </w:r>
      <w:r>
        <w:rPr>
          <w:spacing w:val="38"/>
          <w:sz w:val="16"/>
        </w:rPr>
        <w:t> </w:t>
      </w:r>
      <w:r>
        <w:rPr>
          <w:sz w:val="16"/>
        </w:rPr>
        <w:t>value</w:t>
      </w:r>
      <w:r>
        <w:rPr>
          <w:spacing w:val="38"/>
          <w:sz w:val="16"/>
        </w:rPr>
        <w:t> </w:t>
      </w:r>
      <w:r>
        <w:rPr>
          <w:rFonts w:ascii="STIX Math" w:eastAsia="STIX Math"/>
          <w:i/>
          <w:spacing w:val="-2"/>
          <w:sz w:val="16"/>
        </w:rPr>
        <w:t>𝑆𝑖𝑚𝑖𝑙𝑎𝑟𝑖𝑡𝑦</w:t>
      </w:r>
      <w:r>
        <w:rPr>
          <w:rFonts w:ascii="STIX Math" w:eastAsia="STIX Math"/>
          <w:i/>
          <w:spacing w:val="-2"/>
          <w:position w:val="-3"/>
          <w:sz w:val="12"/>
        </w:rPr>
        <w:t>𝑗</w:t>
      </w:r>
    </w:p>
    <w:p>
      <w:pPr>
        <w:spacing w:line="330" w:lineRule="exact" w:before="0"/>
        <w:ind w:left="589" w:right="0" w:firstLine="0"/>
        <w:jc w:val="left"/>
        <w:rPr>
          <w:rFonts w:ascii="STIX Math" w:eastAsia="STIX Math"/>
          <w:i/>
          <w:sz w:val="16"/>
        </w:rPr>
      </w:pPr>
      <w:r>
        <w:rPr>
          <w:w w:val="105"/>
          <w:sz w:val="16"/>
        </w:rPr>
        <w:t>Export</w:t>
      </w:r>
      <w:r>
        <w:rPr>
          <w:spacing w:val="20"/>
          <w:w w:val="105"/>
          <w:sz w:val="16"/>
        </w:rPr>
        <w:t> </w:t>
      </w:r>
      <w:r>
        <w:rPr>
          <w:w w:val="105"/>
          <w:sz w:val="16"/>
        </w:rPr>
        <w:t>the</w:t>
      </w:r>
      <w:r>
        <w:rPr>
          <w:spacing w:val="21"/>
          <w:w w:val="105"/>
          <w:sz w:val="16"/>
        </w:rPr>
        <w:t> </w:t>
      </w:r>
      <w:r>
        <w:rPr>
          <w:w w:val="105"/>
          <w:sz w:val="16"/>
        </w:rPr>
        <w:t>first</w:t>
      </w:r>
      <w:r>
        <w:rPr>
          <w:spacing w:val="20"/>
          <w:w w:val="105"/>
          <w:sz w:val="16"/>
        </w:rPr>
        <w:t> </w:t>
      </w:r>
      <w:r>
        <w:rPr>
          <w:rFonts w:ascii="STIX Math" w:eastAsia="STIX Math"/>
          <w:i/>
          <w:w w:val="105"/>
          <w:sz w:val="16"/>
        </w:rPr>
        <w:t>𝑚</w:t>
      </w:r>
      <w:r>
        <w:rPr>
          <w:rFonts w:ascii="STIX Math" w:eastAsia="STIX Math"/>
          <w:i/>
          <w:spacing w:val="21"/>
          <w:w w:val="105"/>
          <w:sz w:val="16"/>
        </w:rPr>
        <w:t> </w:t>
      </w:r>
      <w:r>
        <w:rPr>
          <w:w w:val="105"/>
          <w:sz w:val="16"/>
        </w:rPr>
        <w:t>key-value</w:t>
      </w:r>
      <w:r>
        <w:rPr>
          <w:spacing w:val="21"/>
          <w:w w:val="105"/>
          <w:sz w:val="16"/>
        </w:rPr>
        <w:t> </w:t>
      </w:r>
      <w:r>
        <w:rPr>
          <w:w w:val="105"/>
          <w:sz w:val="16"/>
        </w:rPr>
        <w:t>pairs</w:t>
      </w:r>
      <w:r>
        <w:rPr>
          <w:spacing w:val="20"/>
          <w:w w:val="105"/>
          <w:sz w:val="16"/>
        </w:rPr>
        <w:t> </w:t>
      </w:r>
      <w:r>
        <w:rPr>
          <w:w w:val="105"/>
          <w:sz w:val="16"/>
        </w:rPr>
        <w:t>in</w:t>
      </w:r>
      <w:r>
        <w:rPr>
          <w:spacing w:val="21"/>
          <w:w w:val="105"/>
          <w:sz w:val="16"/>
        </w:rPr>
        <w:t> </w:t>
      </w:r>
      <w:r>
        <w:rPr>
          <w:rFonts w:ascii="STIX Math" w:eastAsia="STIX Math"/>
          <w:i/>
          <w:spacing w:val="-4"/>
          <w:w w:val="105"/>
          <w:sz w:val="16"/>
        </w:rPr>
        <w:t>𝑄𝑑𝑖𝑐𝑡</w:t>
      </w:r>
    </w:p>
    <w:p>
      <w:pPr>
        <w:pStyle w:val="Heading1"/>
        <w:spacing w:line="172" w:lineRule="exact"/>
        <w:ind w:left="271"/>
      </w:pPr>
      <w:r>
        <w:rPr>
          <w:w w:val="105"/>
        </w:rPr>
        <w:t>End</w:t>
      </w:r>
      <w:r>
        <w:rPr>
          <w:spacing w:val="2"/>
          <w:w w:val="105"/>
        </w:rPr>
        <w:t> </w:t>
      </w:r>
      <w:r>
        <w:rPr>
          <w:spacing w:val="-2"/>
          <w:w w:val="105"/>
        </w:rPr>
        <w:t>procedure</w:t>
      </w:r>
    </w:p>
    <w:p>
      <w:pPr>
        <w:pStyle w:val="BodyText"/>
        <w:spacing w:before="3"/>
        <w:rPr>
          <w:b/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568">
                <wp:simplePos x="0" y="0"/>
                <wp:positionH relativeFrom="page">
                  <wp:posOffset>477354</wp:posOffset>
                </wp:positionH>
                <wp:positionV relativeFrom="paragraph">
                  <wp:posOffset>61123</wp:posOffset>
                </wp:positionV>
                <wp:extent cx="6605905" cy="1270"/>
                <wp:effectExtent l="0" t="0" r="0" b="0"/>
                <wp:wrapTopAndBottom/>
                <wp:docPr id="43" name="Graphic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Graphic 43"/>
                      <wps:cNvSpPr/>
                      <wps:spPr>
                        <a:xfrm>
                          <a:off x="0" y="0"/>
                          <a:ext cx="66059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5905" h="0">
                              <a:moveTo>
                                <a:pt x="0" y="0"/>
                              </a:moveTo>
                              <a:lnTo>
                                <a:pt x="660528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587002pt;margin-top:4.812864pt;width:520.15pt;height:.1pt;mso-position-horizontal-relative:page;mso-position-vertical-relative:paragraph;z-index:-15718912;mso-wrap-distance-left:0;mso-wrap-distance-right:0" id="docshape23" coordorigin="752,96" coordsize="10403,0" path="m752,96l11154,96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b/>
          <w:sz w:val="12"/>
        </w:rPr>
      </w:pPr>
    </w:p>
    <w:p>
      <w:pPr>
        <w:pStyle w:val="BodyText"/>
        <w:spacing w:before="23"/>
        <w:rPr>
          <w:b/>
          <w:sz w:val="12"/>
        </w:rPr>
      </w:pPr>
    </w:p>
    <w:p>
      <w:pPr>
        <w:spacing w:before="0"/>
        <w:ind w:left="1151" w:right="0" w:firstLine="0"/>
        <w:jc w:val="left"/>
        <w:rPr>
          <w:b/>
          <w:sz w:val="12"/>
        </w:rPr>
      </w:pPr>
      <w:bookmarkStart w:name="_bookmark17" w:id="41"/>
      <w:bookmarkEnd w:id="41"/>
      <w:r>
        <w:rPr/>
      </w:r>
      <w:r>
        <w:rPr>
          <w:b/>
          <w:w w:val="115"/>
          <w:sz w:val="12"/>
        </w:rPr>
        <w:t>Table</w:t>
      </w:r>
      <w:r>
        <w:rPr>
          <w:b/>
          <w:spacing w:val="12"/>
          <w:w w:val="115"/>
          <w:sz w:val="12"/>
        </w:rPr>
        <w:t> </w:t>
      </w:r>
      <w:r>
        <w:rPr>
          <w:b/>
          <w:spacing w:val="-10"/>
          <w:w w:val="115"/>
          <w:sz w:val="12"/>
        </w:rPr>
        <w:t>2</w:t>
      </w:r>
    </w:p>
    <w:p>
      <w:pPr>
        <w:spacing w:before="33" w:after="35"/>
        <w:ind w:left="1151" w:right="0" w:firstLine="0"/>
        <w:jc w:val="left"/>
        <w:rPr>
          <w:sz w:val="12"/>
        </w:rPr>
      </w:pPr>
      <w:r>
        <w:rPr>
          <w:w w:val="115"/>
          <w:sz w:val="12"/>
        </w:rPr>
        <w:t>CPS</w:t>
      </w:r>
      <w:r>
        <w:rPr>
          <w:spacing w:val="16"/>
          <w:w w:val="115"/>
          <w:sz w:val="12"/>
        </w:rPr>
        <w:t> </w:t>
      </w:r>
      <w:r>
        <w:rPr>
          <w:w w:val="115"/>
          <w:sz w:val="12"/>
        </w:rPr>
        <w:t>vulnerability</w:t>
      </w:r>
      <w:r>
        <w:rPr>
          <w:spacing w:val="17"/>
          <w:w w:val="115"/>
          <w:sz w:val="12"/>
        </w:rPr>
        <w:t> </w:t>
      </w:r>
      <w:r>
        <w:rPr>
          <w:w w:val="115"/>
          <w:sz w:val="12"/>
        </w:rPr>
        <w:t>measurements</w:t>
      </w:r>
      <w:r>
        <w:rPr>
          <w:spacing w:val="17"/>
          <w:w w:val="115"/>
          <w:sz w:val="12"/>
        </w:rPr>
        <w:t> </w:t>
      </w:r>
      <w:r>
        <w:rPr>
          <w:w w:val="115"/>
          <w:sz w:val="12"/>
        </w:rPr>
        <w:t>distribution</w:t>
      </w:r>
      <w:r>
        <w:rPr>
          <w:spacing w:val="17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16"/>
          <w:w w:val="115"/>
          <w:sz w:val="12"/>
        </w:rPr>
        <w:t> </w:t>
      </w:r>
      <w:r>
        <w:rPr>
          <w:w w:val="115"/>
          <w:sz w:val="12"/>
        </w:rPr>
        <w:t>CVSS</w:t>
      </w:r>
      <w:r>
        <w:rPr>
          <w:spacing w:val="17"/>
          <w:w w:val="115"/>
          <w:sz w:val="12"/>
        </w:rPr>
        <w:t> </w:t>
      </w:r>
      <w:r>
        <w:rPr>
          <w:w w:val="115"/>
          <w:sz w:val="12"/>
        </w:rPr>
        <w:t>version</w:t>
      </w:r>
      <w:r>
        <w:rPr>
          <w:spacing w:val="17"/>
          <w:w w:val="115"/>
          <w:sz w:val="12"/>
        </w:rPr>
        <w:t> </w:t>
      </w:r>
      <w:r>
        <w:rPr>
          <w:w w:val="115"/>
          <w:sz w:val="12"/>
        </w:rPr>
        <w:t>2</w:t>
      </w:r>
      <w:r>
        <w:rPr>
          <w:spacing w:val="17"/>
          <w:w w:val="115"/>
          <w:sz w:val="12"/>
        </w:rPr>
        <w:t> </w:t>
      </w:r>
      <w:r>
        <w:rPr>
          <w:w w:val="115"/>
          <w:sz w:val="12"/>
        </w:rPr>
        <w:t>base</w:t>
      </w:r>
      <w:r>
        <w:rPr>
          <w:spacing w:val="17"/>
          <w:w w:val="115"/>
          <w:sz w:val="12"/>
        </w:rPr>
        <w:t> </w:t>
      </w:r>
      <w:r>
        <w:rPr>
          <w:spacing w:val="-2"/>
          <w:w w:val="115"/>
          <w:sz w:val="12"/>
        </w:rPr>
        <w:t>metrics.</w:t>
      </w:r>
    </w:p>
    <w:tbl>
      <w:tblPr>
        <w:tblW w:w="0" w:type="auto"/>
        <w:jc w:val="left"/>
        <w:tblInd w:w="11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60"/>
        <w:gridCol w:w="1463"/>
        <w:gridCol w:w="913"/>
        <w:gridCol w:w="906"/>
        <w:gridCol w:w="906"/>
        <w:gridCol w:w="906"/>
        <w:gridCol w:w="906"/>
        <w:gridCol w:w="760"/>
      </w:tblGrid>
      <w:tr>
        <w:trPr>
          <w:trHeight w:val="227" w:hRule="atLeast"/>
        </w:trPr>
        <w:tc>
          <w:tcPr>
            <w:tcW w:w="156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7"/>
              <w:ind w:left="90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Metric</w:t>
            </w:r>
          </w:p>
        </w:tc>
        <w:tc>
          <w:tcPr>
            <w:tcW w:w="146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7"/>
              <w:ind w:left="236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Measurement</w:t>
            </w:r>
          </w:p>
        </w:tc>
        <w:tc>
          <w:tcPr>
            <w:tcW w:w="91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7"/>
              <w:ind w:left="243"/>
              <w:rPr>
                <w:sz w:val="12"/>
              </w:rPr>
            </w:pPr>
            <w:r>
              <w:rPr>
                <w:spacing w:val="-5"/>
                <w:sz w:val="12"/>
              </w:rPr>
              <w:t>PLC</w:t>
            </w:r>
          </w:p>
        </w:tc>
        <w:tc>
          <w:tcPr>
            <w:tcW w:w="90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7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RTU</w:t>
            </w:r>
          </w:p>
        </w:tc>
        <w:tc>
          <w:tcPr>
            <w:tcW w:w="90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7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MTU</w:t>
            </w:r>
          </w:p>
        </w:tc>
        <w:tc>
          <w:tcPr>
            <w:tcW w:w="90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7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HMI</w:t>
            </w:r>
          </w:p>
        </w:tc>
        <w:tc>
          <w:tcPr>
            <w:tcW w:w="90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7"/>
              <w:ind w:left="238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CPS</w:t>
            </w:r>
          </w:p>
        </w:tc>
        <w:tc>
          <w:tcPr>
            <w:tcW w:w="76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7"/>
              <w:ind w:left="238"/>
              <w:rPr>
                <w:sz w:val="12"/>
              </w:rPr>
            </w:pPr>
            <w:r>
              <w:rPr>
                <w:spacing w:val="-5"/>
                <w:sz w:val="12"/>
              </w:rPr>
              <w:t>CVE</w:t>
            </w:r>
          </w:p>
        </w:tc>
      </w:tr>
      <w:tr>
        <w:trPr>
          <w:trHeight w:val="194" w:hRule="atLeast"/>
        </w:trPr>
        <w:tc>
          <w:tcPr>
            <w:tcW w:w="1560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sz w:val="12"/>
              </w:rPr>
            </w:pPr>
          </w:p>
        </w:tc>
        <w:tc>
          <w:tcPr>
            <w:tcW w:w="1463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7"/>
              <w:ind w:left="236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Network</w:t>
            </w:r>
          </w:p>
        </w:tc>
        <w:tc>
          <w:tcPr>
            <w:tcW w:w="913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7"/>
              <w:ind w:left="243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91.44%</w:t>
            </w:r>
          </w:p>
        </w:tc>
        <w:tc>
          <w:tcPr>
            <w:tcW w:w="90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7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93.03%</w:t>
            </w:r>
          </w:p>
        </w:tc>
        <w:tc>
          <w:tcPr>
            <w:tcW w:w="90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7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90.65%</w:t>
            </w:r>
          </w:p>
        </w:tc>
        <w:tc>
          <w:tcPr>
            <w:tcW w:w="90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7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87.21%</w:t>
            </w:r>
          </w:p>
        </w:tc>
        <w:tc>
          <w:tcPr>
            <w:tcW w:w="90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7"/>
              <w:ind w:left="238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91.00%</w:t>
            </w:r>
          </w:p>
        </w:tc>
        <w:tc>
          <w:tcPr>
            <w:tcW w:w="76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7"/>
              <w:ind w:left="238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83.20%</w:t>
            </w:r>
          </w:p>
        </w:tc>
      </w:tr>
      <w:tr>
        <w:trPr>
          <w:trHeight w:val="171" w:hRule="atLeast"/>
        </w:trPr>
        <w:tc>
          <w:tcPr>
            <w:tcW w:w="1560" w:type="dxa"/>
          </w:tcPr>
          <w:p>
            <w:pPr>
              <w:pStyle w:val="TableParagraph"/>
              <w:ind w:left="90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AccessVector</w:t>
            </w:r>
          </w:p>
        </w:tc>
        <w:tc>
          <w:tcPr>
            <w:tcW w:w="1463" w:type="dxa"/>
          </w:tcPr>
          <w:p>
            <w:pPr>
              <w:pStyle w:val="TableParagraph"/>
              <w:ind w:left="236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AdjacentNetwork</w:t>
            </w:r>
          </w:p>
        </w:tc>
        <w:tc>
          <w:tcPr>
            <w:tcW w:w="913" w:type="dxa"/>
          </w:tcPr>
          <w:p>
            <w:pPr>
              <w:pStyle w:val="TableParagraph"/>
              <w:ind w:left="243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1.95%</w:t>
            </w:r>
          </w:p>
        </w:tc>
        <w:tc>
          <w:tcPr>
            <w:tcW w:w="906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0.22%</w:t>
            </w:r>
          </w:p>
        </w:tc>
        <w:tc>
          <w:tcPr>
            <w:tcW w:w="906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0.93%</w:t>
            </w:r>
          </w:p>
        </w:tc>
        <w:tc>
          <w:tcPr>
            <w:tcW w:w="906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3.10%</w:t>
            </w:r>
          </w:p>
        </w:tc>
        <w:tc>
          <w:tcPr>
            <w:tcW w:w="906" w:type="dxa"/>
          </w:tcPr>
          <w:p>
            <w:pPr>
              <w:pStyle w:val="TableParagraph"/>
              <w:ind w:left="238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1.41%</w:t>
            </w:r>
          </w:p>
        </w:tc>
        <w:tc>
          <w:tcPr>
            <w:tcW w:w="760" w:type="dxa"/>
          </w:tcPr>
          <w:p>
            <w:pPr>
              <w:pStyle w:val="TableParagraph"/>
              <w:ind w:left="238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2.43%</w:t>
            </w:r>
          </w:p>
        </w:tc>
      </w:tr>
      <w:tr>
        <w:trPr>
          <w:trHeight w:val="204" w:hRule="atLeast"/>
        </w:trPr>
        <w:tc>
          <w:tcPr>
            <w:tcW w:w="156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sz w:val="14"/>
              </w:rPr>
            </w:pPr>
          </w:p>
        </w:tc>
        <w:tc>
          <w:tcPr>
            <w:tcW w:w="146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236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Local</w:t>
            </w:r>
          </w:p>
        </w:tc>
        <w:tc>
          <w:tcPr>
            <w:tcW w:w="91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243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6.61%</w:t>
            </w:r>
          </w:p>
        </w:tc>
        <w:tc>
          <w:tcPr>
            <w:tcW w:w="90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6.74%</w:t>
            </w:r>
          </w:p>
        </w:tc>
        <w:tc>
          <w:tcPr>
            <w:tcW w:w="90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8.41%</w:t>
            </w:r>
          </w:p>
        </w:tc>
        <w:tc>
          <w:tcPr>
            <w:tcW w:w="90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9.69%</w:t>
            </w:r>
          </w:p>
        </w:tc>
        <w:tc>
          <w:tcPr>
            <w:tcW w:w="90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238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7.59%</w:t>
            </w:r>
          </w:p>
        </w:tc>
        <w:tc>
          <w:tcPr>
            <w:tcW w:w="76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238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14.37%</w:t>
            </w:r>
          </w:p>
        </w:tc>
      </w:tr>
      <w:tr>
        <w:trPr>
          <w:trHeight w:val="194" w:hRule="atLeast"/>
        </w:trPr>
        <w:tc>
          <w:tcPr>
            <w:tcW w:w="1560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sz w:val="12"/>
              </w:rPr>
            </w:pPr>
          </w:p>
        </w:tc>
        <w:tc>
          <w:tcPr>
            <w:tcW w:w="1463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7"/>
              <w:ind w:left="236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Low</w:t>
            </w:r>
          </w:p>
        </w:tc>
        <w:tc>
          <w:tcPr>
            <w:tcW w:w="913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7"/>
              <w:ind w:left="243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64.20%</w:t>
            </w:r>
          </w:p>
        </w:tc>
        <w:tc>
          <w:tcPr>
            <w:tcW w:w="90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7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64.27%</w:t>
            </w:r>
          </w:p>
        </w:tc>
        <w:tc>
          <w:tcPr>
            <w:tcW w:w="90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7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65.42%</w:t>
            </w:r>
          </w:p>
        </w:tc>
        <w:tc>
          <w:tcPr>
            <w:tcW w:w="90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7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56.59%</w:t>
            </w:r>
          </w:p>
        </w:tc>
        <w:tc>
          <w:tcPr>
            <w:tcW w:w="90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7"/>
              <w:ind w:left="238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62.51%</w:t>
            </w:r>
          </w:p>
        </w:tc>
        <w:tc>
          <w:tcPr>
            <w:tcW w:w="76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7"/>
              <w:ind w:left="238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58.39%</w:t>
            </w:r>
          </w:p>
        </w:tc>
      </w:tr>
      <w:tr>
        <w:trPr>
          <w:trHeight w:val="171" w:hRule="atLeast"/>
        </w:trPr>
        <w:tc>
          <w:tcPr>
            <w:tcW w:w="1560" w:type="dxa"/>
          </w:tcPr>
          <w:p>
            <w:pPr>
              <w:pStyle w:val="TableParagraph"/>
              <w:ind w:left="90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AccessComplexity</w:t>
            </w:r>
          </w:p>
        </w:tc>
        <w:tc>
          <w:tcPr>
            <w:tcW w:w="1463" w:type="dxa"/>
          </w:tcPr>
          <w:p>
            <w:pPr>
              <w:pStyle w:val="TableParagraph"/>
              <w:ind w:left="236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Medium</w:t>
            </w:r>
          </w:p>
        </w:tc>
        <w:tc>
          <w:tcPr>
            <w:tcW w:w="913" w:type="dxa"/>
          </w:tcPr>
          <w:p>
            <w:pPr>
              <w:pStyle w:val="TableParagraph"/>
              <w:ind w:left="243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32.30%</w:t>
            </w:r>
          </w:p>
        </w:tc>
        <w:tc>
          <w:tcPr>
            <w:tcW w:w="906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30.11%</w:t>
            </w:r>
          </w:p>
        </w:tc>
        <w:tc>
          <w:tcPr>
            <w:tcW w:w="906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28.04%</w:t>
            </w:r>
          </w:p>
        </w:tc>
        <w:tc>
          <w:tcPr>
            <w:tcW w:w="906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39.92%</w:t>
            </w:r>
          </w:p>
        </w:tc>
        <w:tc>
          <w:tcPr>
            <w:tcW w:w="906" w:type="dxa"/>
          </w:tcPr>
          <w:p>
            <w:pPr>
              <w:pStyle w:val="TableParagraph"/>
              <w:ind w:left="238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32.80%</w:t>
            </w:r>
          </w:p>
        </w:tc>
        <w:tc>
          <w:tcPr>
            <w:tcW w:w="760" w:type="dxa"/>
          </w:tcPr>
          <w:p>
            <w:pPr>
              <w:pStyle w:val="TableParagraph"/>
              <w:ind w:left="238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38.62%</w:t>
            </w:r>
          </w:p>
        </w:tc>
      </w:tr>
      <w:tr>
        <w:trPr>
          <w:trHeight w:val="204" w:hRule="atLeast"/>
        </w:trPr>
        <w:tc>
          <w:tcPr>
            <w:tcW w:w="156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sz w:val="14"/>
              </w:rPr>
            </w:pPr>
          </w:p>
        </w:tc>
        <w:tc>
          <w:tcPr>
            <w:tcW w:w="146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236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High</w:t>
            </w:r>
          </w:p>
        </w:tc>
        <w:tc>
          <w:tcPr>
            <w:tcW w:w="91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243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3.50%</w:t>
            </w:r>
          </w:p>
        </w:tc>
        <w:tc>
          <w:tcPr>
            <w:tcW w:w="90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5.62%</w:t>
            </w:r>
          </w:p>
        </w:tc>
        <w:tc>
          <w:tcPr>
            <w:tcW w:w="90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6.54%</w:t>
            </w:r>
          </w:p>
        </w:tc>
        <w:tc>
          <w:tcPr>
            <w:tcW w:w="90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3.49%</w:t>
            </w:r>
          </w:p>
        </w:tc>
        <w:tc>
          <w:tcPr>
            <w:tcW w:w="90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238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4.69%</w:t>
            </w:r>
          </w:p>
        </w:tc>
        <w:tc>
          <w:tcPr>
            <w:tcW w:w="76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238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2.98%</w:t>
            </w:r>
          </w:p>
        </w:tc>
      </w:tr>
      <w:tr>
        <w:trPr>
          <w:trHeight w:val="194" w:hRule="atLeast"/>
        </w:trPr>
        <w:tc>
          <w:tcPr>
            <w:tcW w:w="1560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sz w:val="12"/>
              </w:rPr>
            </w:pPr>
          </w:p>
        </w:tc>
        <w:tc>
          <w:tcPr>
            <w:tcW w:w="1463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7"/>
              <w:ind w:left="236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None</w:t>
            </w:r>
          </w:p>
        </w:tc>
        <w:tc>
          <w:tcPr>
            <w:tcW w:w="913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7"/>
              <w:ind w:left="243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90.27%</w:t>
            </w:r>
          </w:p>
        </w:tc>
        <w:tc>
          <w:tcPr>
            <w:tcW w:w="90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7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95.06%</w:t>
            </w:r>
          </w:p>
        </w:tc>
        <w:tc>
          <w:tcPr>
            <w:tcW w:w="90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7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90.65%</w:t>
            </w:r>
          </w:p>
        </w:tc>
        <w:tc>
          <w:tcPr>
            <w:tcW w:w="90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7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92.25%</w:t>
            </w:r>
          </w:p>
        </w:tc>
        <w:tc>
          <w:tcPr>
            <w:tcW w:w="90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7"/>
              <w:ind w:left="238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92.78%</w:t>
            </w:r>
          </w:p>
        </w:tc>
        <w:tc>
          <w:tcPr>
            <w:tcW w:w="76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7"/>
              <w:ind w:left="238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85.20%</w:t>
            </w:r>
          </w:p>
        </w:tc>
      </w:tr>
      <w:tr>
        <w:trPr>
          <w:trHeight w:val="171" w:hRule="atLeast"/>
        </w:trPr>
        <w:tc>
          <w:tcPr>
            <w:tcW w:w="1560" w:type="dxa"/>
          </w:tcPr>
          <w:p>
            <w:pPr>
              <w:pStyle w:val="TableParagraph"/>
              <w:ind w:left="90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Authentication</w:t>
            </w:r>
          </w:p>
        </w:tc>
        <w:tc>
          <w:tcPr>
            <w:tcW w:w="1463" w:type="dxa"/>
          </w:tcPr>
          <w:p>
            <w:pPr>
              <w:pStyle w:val="TableParagraph"/>
              <w:ind w:left="236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Single</w:t>
            </w:r>
          </w:p>
        </w:tc>
        <w:tc>
          <w:tcPr>
            <w:tcW w:w="913" w:type="dxa"/>
          </w:tcPr>
          <w:p>
            <w:pPr>
              <w:pStyle w:val="TableParagraph"/>
              <w:ind w:left="243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9.73%</w:t>
            </w:r>
          </w:p>
        </w:tc>
        <w:tc>
          <w:tcPr>
            <w:tcW w:w="906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4.94%</w:t>
            </w:r>
          </w:p>
        </w:tc>
        <w:tc>
          <w:tcPr>
            <w:tcW w:w="906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9.34%</w:t>
            </w:r>
          </w:p>
        </w:tc>
        <w:tc>
          <w:tcPr>
            <w:tcW w:w="906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7.75%</w:t>
            </w:r>
          </w:p>
        </w:tc>
        <w:tc>
          <w:tcPr>
            <w:tcW w:w="906" w:type="dxa"/>
          </w:tcPr>
          <w:p>
            <w:pPr>
              <w:pStyle w:val="TableParagraph"/>
              <w:ind w:left="238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7.22%</w:t>
            </w:r>
          </w:p>
        </w:tc>
        <w:tc>
          <w:tcPr>
            <w:tcW w:w="760" w:type="dxa"/>
          </w:tcPr>
          <w:p>
            <w:pPr>
              <w:pStyle w:val="TableParagraph"/>
              <w:ind w:left="238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14.76%</w:t>
            </w:r>
          </w:p>
        </w:tc>
      </w:tr>
      <w:tr>
        <w:trPr>
          <w:trHeight w:val="204" w:hRule="atLeast"/>
        </w:trPr>
        <w:tc>
          <w:tcPr>
            <w:tcW w:w="156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sz w:val="14"/>
              </w:rPr>
            </w:pPr>
          </w:p>
        </w:tc>
        <w:tc>
          <w:tcPr>
            <w:tcW w:w="146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236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Multiple</w:t>
            </w:r>
          </w:p>
        </w:tc>
        <w:tc>
          <w:tcPr>
            <w:tcW w:w="91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243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0%</w:t>
            </w:r>
          </w:p>
        </w:tc>
        <w:tc>
          <w:tcPr>
            <w:tcW w:w="90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0%</w:t>
            </w:r>
          </w:p>
        </w:tc>
        <w:tc>
          <w:tcPr>
            <w:tcW w:w="90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0%</w:t>
            </w:r>
          </w:p>
        </w:tc>
        <w:tc>
          <w:tcPr>
            <w:tcW w:w="90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0%</w:t>
            </w:r>
          </w:p>
        </w:tc>
        <w:tc>
          <w:tcPr>
            <w:tcW w:w="90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238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0%</w:t>
            </w:r>
          </w:p>
        </w:tc>
        <w:tc>
          <w:tcPr>
            <w:tcW w:w="76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238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0.04%</w:t>
            </w:r>
          </w:p>
        </w:tc>
      </w:tr>
      <w:tr>
        <w:trPr>
          <w:trHeight w:val="194" w:hRule="atLeast"/>
        </w:trPr>
        <w:tc>
          <w:tcPr>
            <w:tcW w:w="1560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sz w:val="12"/>
              </w:rPr>
            </w:pPr>
          </w:p>
        </w:tc>
        <w:tc>
          <w:tcPr>
            <w:tcW w:w="1463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7"/>
              <w:ind w:left="236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None</w:t>
            </w:r>
          </w:p>
        </w:tc>
        <w:tc>
          <w:tcPr>
            <w:tcW w:w="913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7"/>
              <w:ind w:left="243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50.58%</w:t>
            </w:r>
          </w:p>
        </w:tc>
        <w:tc>
          <w:tcPr>
            <w:tcW w:w="90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7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46.29%</w:t>
            </w:r>
          </w:p>
        </w:tc>
        <w:tc>
          <w:tcPr>
            <w:tcW w:w="90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7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42.05%</w:t>
            </w:r>
          </w:p>
        </w:tc>
        <w:tc>
          <w:tcPr>
            <w:tcW w:w="90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7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40.31%</w:t>
            </w:r>
          </w:p>
        </w:tc>
        <w:tc>
          <w:tcPr>
            <w:tcW w:w="90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7"/>
              <w:ind w:left="238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45.45%</w:t>
            </w:r>
          </w:p>
        </w:tc>
        <w:tc>
          <w:tcPr>
            <w:tcW w:w="76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7"/>
              <w:ind w:left="238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32.80%</w:t>
            </w:r>
          </w:p>
        </w:tc>
      </w:tr>
      <w:tr>
        <w:trPr>
          <w:trHeight w:val="171" w:hRule="atLeast"/>
        </w:trPr>
        <w:tc>
          <w:tcPr>
            <w:tcW w:w="1560" w:type="dxa"/>
          </w:tcPr>
          <w:p>
            <w:pPr>
              <w:pStyle w:val="TableParagraph"/>
              <w:ind w:left="90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ConfidentialityImpact</w:t>
            </w:r>
          </w:p>
        </w:tc>
        <w:tc>
          <w:tcPr>
            <w:tcW w:w="1463" w:type="dxa"/>
          </w:tcPr>
          <w:p>
            <w:pPr>
              <w:pStyle w:val="TableParagraph"/>
              <w:ind w:left="236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Partial</w:t>
            </w:r>
          </w:p>
        </w:tc>
        <w:tc>
          <w:tcPr>
            <w:tcW w:w="913" w:type="dxa"/>
          </w:tcPr>
          <w:p>
            <w:pPr>
              <w:pStyle w:val="TableParagraph"/>
              <w:ind w:left="243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43.58%</w:t>
            </w:r>
          </w:p>
        </w:tc>
        <w:tc>
          <w:tcPr>
            <w:tcW w:w="906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42.47%</w:t>
            </w:r>
          </w:p>
        </w:tc>
        <w:tc>
          <w:tcPr>
            <w:tcW w:w="906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50.47%</w:t>
            </w:r>
          </w:p>
        </w:tc>
        <w:tc>
          <w:tcPr>
            <w:tcW w:w="906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42.64%</w:t>
            </w:r>
          </w:p>
        </w:tc>
        <w:tc>
          <w:tcPr>
            <w:tcW w:w="906" w:type="dxa"/>
          </w:tcPr>
          <w:p>
            <w:pPr>
              <w:pStyle w:val="TableParagraph"/>
              <w:ind w:left="238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43.58%</w:t>
            </w:r>
          </w:p>
        </w:tc>
        <w:tc>
          <w:tcPr>
            <w:tcW w:w="760" w:type="dxa"/>
          </w:tcPr>
          <w:p>
            <w:pPr>
              <w:pStyle w:val="TableParagraph"/>
              <w:ind w:left="238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49.05%</w:t>
            </w:r>
          </w:p>
        </w:tc>
      </w:tr>
      <w:tr>
        <w:trPr>
          <w:trHeight w:val="204" w:hRule="atLeast"/>
        </w:trPr>
        <w:tc>
          <w:tcPr>
            <w:tcW w:w="156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sz w:val="14"/>
              </w:rPr>
            </w:pPr>
          </w:p>
        </w:tc>
        <w:tc>
          <w:tcPr>
            <w:tcW w:w="146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236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Complete</w:t>
            </w:r>
          </w:p>
        </w:tc>
        <w:tc>
          <w:tcPr>
            <w:tcW w:w="91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243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5.84%</w:t>
            </w:r>
          </w:p>
        </w:tc>
        <w:tc>
          <w:tcPr>
            <w:tcW w:w="90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11.24%</w:t>
            </w:r>
          </w:p>
        </w:tc>
        <w:tc>
          <w:tcPr>
            <w:tcW w:w="90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7.48%</w:t>
            </w:r>
          </w:p>
        </w:tc>
        <w:tc>
          <w:tcPr>
            <w:tcW w:w="90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17.06%</w:t>
            </w:r>
          </w:p>
        </w:tc>
        <w:tc>
          <w:tcPr>
            <w:tcW w:w="90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238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10.97%</w:t>
            </w:r>
          </w:p>
        </w:tc>
        <w:tc>
          <w:tcPr>
            <w:tcW w:w="76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238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18.15%</w:t>
            </w:r>
          </w:p>
        </w:tc>
      </w:tr>
      <w:tr>
        <w:trPr>
          <w:trHeight w:val="194" w:hRule="atLeast"/>
        </w:trPr>
        <w:tc>
          <w:tcPr>
            <w:tcW w:w="1560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sz w:val="12"/>
              </w:rPr>
            </w:pPr>
          </w:p>
        </w:tc>
        <w:tc>
          <w:tcPr>
            <w:tcW w:w="1463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7"/>
              <w:ind w:left="236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None</w:t>
            </w:r>
          </w:p>
        </w:tc>
        <w:tc>
          <w:tcPr>
            <w:tcW w:w="913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7"/>
              <w:ind w:left="243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49.42%</w:t>
            </w:r>
          </w:p>
        </w:tc>
        <w:tc>
          <w:tcPr>
            <w:tcW w:w="90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7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48.76%</w:t>
            </w:r>
          </w:p>
        </w:tc>
        <w:tc>
          <w:tcPr>
            <w:tcW w:w="90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7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54.21%</w:t>
            </w:r>
          </w:p>
        </w:tc>
        <w:tc>
          <w:tcPr>
            <w:tcW w:w="90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7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43.02%</w:t>
            </w:r>
          </w:p>
        </w:tc>
        <w:tc>
          <w:tcPr>
            <w:tcW w:w="90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7"/>
              <w:ind w:left="238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48.08%</w:t>
            </w:r>
          </w:p>
        </w:tc>
        <w:tc>
          <w:tcPr>
            <w:tcW w:w="76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7"/>
              <w:ind w:left="238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29.76%</w:t>
            </w:r>
          </w:p>
        </w:tc>
      </w:tr>
      <w:tr>
        <w:trPr>
          <w:trHeight w:val="171" w:hRule="atLeast"/>
        </w:trPr>
        <w:tc>
          <w:tcPr>
            <w:tcW w:w="1560" w:type="dxa"/>
          </w:tcPr>
          <w:p>
            <w:pPr>
              <w:pStyle w:val="TableParagraph"/>
              <w:ind w:left="90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IntegrityImpact</w:t>
            </w:r>
          </w:p>
        </w:tc>
        <w:tc>
          <w:tcPr>
            <w:tcW w:w="1463" w:type="dxa"/>
          </w:tcPr>
          <w:p>
            <w:pPr>
              <w:pStyle w:val="TableParagraph"/>
              <w:ind w:left="236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Partial</w:t>
            </w:r>
          </w:p>
        </w:tc>
        <w:tc>
          <w:tcPr>
            <w:tcW w:w="913" w:type="dxa"/>
          </w:tcPr>
          <w:p>
            <w:pPr>
              <w:pStyle w:val="TableParagraph"/>
              <w:ind w:left="243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44.74%</w:t>
            </w:r>
          </w:p>
        </w:tc>
        <w:tc>
          <w:tcPr>
            <w:tcW w:w="906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40.90%</w:t>
            </w:r>
          </w:p>
        </w:tc>
        <w:tc>
          <w:tcPr>
            <w:tcW w:w="906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38.32%</w:t>
            </w:r>
          </w:p>
        </w:tc>
        <w:tc>
          <w:tcPr>
            <w:tcW w:w="906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41.09%</w:t>
            </w:r>
          </w:p>
        </w:tc>
        <w:tc>
          <w:tcPr>
            <w:tcW w:w="906" w:type="dxa"/>
          </w:tcPr>
          <w:p>
            <w:pPr>
              <w:pStyle w:val="TableParagraph"/>
              <w:ind w:left="238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41.61%</w:t>
            </w:r>
          </w:p>
        </w:tc>
        <w:tc>
          <w:tcPr>
            <w:tcW w:w="760" w:type="dxa"/>
          </w:tcPr>
          <w:p>
            <w:pPr>
              <w:pStyle w:val="TableParagraph"/>
              <w:ind w:left="238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52.64%</w:t>
            </w:r>
          </w:p>
        </w:tc>
      </w:tr>
      <w:tr>
        <w:trPr>
          <w:trHeight w:val="204" w:hRule="atLeast"/>
        </w:trPr>
        <w:tc>
          <w:tcPr>
            <w:tcW w:w="156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sz w:val="14"/>
              </w:rPr>
            </w:pPr>
          </w:p>
        </w:tc>
        <w:tc>
          <w:tcPr>
            <w:tcW w:w="146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236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Complete</w:t>
            </w:r>
          </w:p>
        </w:tc>
        <w:tc>
          <w:tcPr>
            <w:tcW w:w="91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243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5.84%</w:t>
            </w:r>
          </w:p>
        </w:tc>
        <w:tc>
          <w:tcPr>
            <w:tcW w:w="90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10.34%</w:t>
            </w:r>
          </w:p>
        </w:tc>
        <w:tc>
          <w:tcPr>
            <w:tcW w:w="90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7.48%</w:t>
            </w:r>
          </w:p>
        </w:tc>
        <w:tc>
          <w:tcPr>
            <w:tcW w:w="90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15.89%</w:t>
            </w:r>
          </w:p>
        </w:tc>
        <w:tc>
          <w:tcPr>
            <w:tcW w:w="90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238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10.31%</w:t>
            </w:r>
          </w:p>
        </w:tc>
        <w:tc>
          <w:tcPr>
            <w:tcW w:w="76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238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17.60%</w:t>
            </w:r>
          </w:p>
        </w:tc>
      </w:tr>
      <w:tr>
        <w:trPr>
          <w:trHeight w:val="194" w:hRule="atLeast"/>
        </w:trPr>
        <w:tc>
          <w:tcPr>
            <w:tcW w:w="1560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sz w:val="12"/>
              </w:rPr>
            </w:pPr>
          </w:p>
        </w:tc>
        <w:tc>
          <w:tcPr>
            <w:tcW w:w="1463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7"/>
              <w:ind w:left="236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None</w:t>
            </w:r>
          </w:p>
        </w:tc>
        <w:tc>
          <w:tcPr>
            <w:tcW w:w="913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7"/>
              <w:ind w:left="243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28.02%</w:t>
            </w:r>
          </w:p>
        </w:tc>
        <w:tc>
          <w:tcPr>
            <w:tcW w:w="90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7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30.34%</w:t>
            </w:r>
          </w:p>
        </w:tc>
        <w:tc>
          <w:tcPr>
            <w:tcW w:w="90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7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37.38%</w:t>
            </w:r>
          </w:p>
        </w:tc>
        <w:tc>
          <w:tcPr>
            <w:tcW w:w="90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7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33.33%</w:t>
            </w:r>
          </w:p>
        </w:tc>
        <w:tc>
          <w:tcPr>
            <w:tcW w:w="90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7"/>
              <w:ind w:left="238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31.21%</w:t>
            </w:r>
          </w:p>
        </w:tc>
        <w:tc>
          <w:tcPr>
            <w:tcW w:w="76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7"/>
              <w:ind w:left="238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36.23%</w:t>
            </w:r>
          </w:p>
        </w:tc>
      </w:tr>
      <w:tr>
        <w:trPr>
          <w:trHeight w:val="171" w:hRule="atLeast"/>
        </w:trPr>
        <w:tc>
          <w:tcPr>
            <w:tcW w:w="1560" w:type="dxa"/>
          </w:tcPr>
          <w:p>
            <w:pPr>
              <w:pStyle w:val="TableParagraph"/>
              <w:ind w:left="90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AvailabilityImpact</w:t>
            </w:r>
          </w:p>
        </w:tc>
        <w:tc>
          <w:tcPr>
            <w:tcW w:w="1463" w:type="dxa"/>
          </w:tcPr>
          <w:p>
            <w:pPr>
              <w:pStyle w:val="TableParagraph"/>
              <w:ind w:left="236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Partial</w:t>
            </w:r>
          </w:p>
        </w:tc>
        <w:tc>
          <w:tcPr>
            <w:tcW w:w="913" w:type="dxa"/>
          </w:tcPr>
          <w:p>
            <w:pPr>
              <w:pStyle w:val="TableParagraph"/>
              <w:ind w:left="243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54.09%</w:t>
            </w:r>
          </w:p>
        </w:tc>
        <w:tc>
          <w:tcPr>
            <w:tcW w:w="906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55.73%</w:t>
            </w:r>
          </w:p>
        </w:tc>
        <w:tc>
          <w:tcPr>
            <w:tcW w:w="906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52.34%</w:t>
            </w:r>
          </w:p>
        </w:tc>
        <w:tc>
          <w:tcPr>
            <w:tcW w:w="906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44.57%</w:t>
            </w:r>
          </w:p>
        </w:tc>
        <w:tc>
          <w:tcPr>
            <w:tcW w:w="906" w:type="dxa"/>
          </w:tcPr>
          <w:p>
            <w:pPr>
              <w:pStyle w:val="TableParagraph"/>
              <w:ind w:left="238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52.30%</w:t>
            </w:r>
          </w:p>
        </w:tc>
        <w:tc>
          <w:tcPr>
            <w:tcW w:w="760" w:type="dxa"/>
          </w:tcPr>
          <w:p>
            <w:pPr>
              <w:pStyle w:val="TableParagraph"/>
              <w:ind w:left="238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42.67%</w:t>
            </w:r>
          </w:p>
        </w:tc>
      </w:tr>
      <w:tr>
        <w:trPr>
          <w:trHeight w:val="204" w:hRule="atLeast"/>
        </w:trPr>
        <w:tc>
          <w:tcPr>
            <w:tcW w:w="156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sz w:val="14"/>
              </w:rPr>
            </w:pPr>
          </w:p>
        </w:tc>
        <w:tc>
          <w:tcPr>
            <w:tcW w:w="146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236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Complete</w:t>
            </w:r>
          </w:p>
        </w:tc>
        <w:tc>
          <w:tcPr>
            <w:tcW w:w="91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243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17.89%</w:t>
            </w:r>
          </w:p>
        </w:tc>
        <w:tc>
          <w:tcPr>
            <w:tcW w:w="90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13.93%</w:t>
            </w:r>
          </w:p>
        </w:tc>
        <w:tc>
          <w:tcPr>
            <w:tcW w:w="90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10.28%</w:t>
            </w:r>
          </w:p>
        </w:tc>
        <w:tc>
          <w:tcPr>
            <w:tcW w:w="90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22.09%</w:t>
            </w:r>
          </w:p>
        </w:tc>
        <w:tc>
          <w:tcPr>
            <w:tcW w:w="90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238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16.49%</w:t>
            </w:r>
          </w:p>
        </w:tc>
        <w:tc>
          <w:tcPr>
            <w:tcW w:w="76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238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21.10%</w:t>
            </w:r>
          </w:p>
        </w:tc>
      </w:tr>
    </w:tbl>
    <w:p>
      <w:pPr>
        <w:pStyle w:val="BodyText"/>
        <w:spacing w:before="2"/>
      </w:pPr>
    </w:p>
    <w:p>
      <w:pPr>
        <w:spacing w:after="0"/>
        <w:sectPr>
          <w:headerReference w:type="default" r:id="rId20"/>
          <w:footerReference w:type="default" r:id="rId21"/>
          <w:pgSz w:w="11910" w:h="15880"/>
          <w:pgMar w:header="655" w:footer="544" w:top="840" w:bottom="740" w:left="640" w:right="640"/>
        </w:sectPr>
      </w:pPr>
    </w:p>
    <w:p>
      <w:pPr>
        <w:pStyle w:val="BodyText"/>
        <w:spacing w:line="271" w:lineRule="auto" w:before="91"/>
        <w:ind w:left="111" w:right="38"/>
        <w:jc w:val="both"/>
      </w:pPr>
      <w:r>
        <w:rPr>
          <w:i/>
          <w:spacing w:val="-2"/>
          <w:w w:val="110"/>
        </w:rPr>
        <w:t>M580</w:t>
      </w:r>
      <w:r>
        <w:rPr>
          <w:i/>
          <w:spacing w:val="-4"/>
          <w:w w:val="110"/>
        </w:rPr>
        <w:t> </w:t>
      </w:r>
      <w:r>
        <w:rPr>
          <w:spacing w:val="-2"/>
          <w:w w:val="110"/>
        </w:rPr>
        <w:t>PLCs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from</w:t>
      </w:r>
      <w:r>
        <w:rPr>
          <w:spacing w:val="-4"/>
          <w:w w:val="110"/>
        </w:rPr>
        <w:t> </w:t>
      </w:r>
      <w:r>
        <w:rPr>
          <w:i/>
          <w:spacing w:val="-2"/>
          <w:w w:val="110"/>
        </w:rPr>
        <w:t>Schneider</w:t>
      </w:r>
      <w:r>
        <w:rPr>
          <w:i/>
          <w:spacing w:val="-4"/>
          <w:w w:val="110"/>
        </w:rPr>
        <w:t> </w:t>
      </w:r>
      <w:r>
        <w:rPr>
          <w:i/>
          <w:spacing w:val="-2"/>
          <w:w w:val="110"/>
        </w:rPr>
        <w:t>Electric</w:t>
      </w:r>
      <w:r>
        <w:rPr>
          <w:spacing w:val="-2"/>
          <w:w w:val="110"/>
        </w:rPr>
        <w:t>.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Vulnerable</w:t>
      </w:r>
      <w:r>
        <w:rPr>
          <w:spacing w:val="-4"/>
          <w:w w:val="110"/>
        </w:rPr>
        <w:t> </w:t>
      </w:r>
      <w:r>
        <w:rPr>
          <w:i/>
          <w:spacing w:val="-2"/>
          <w:w w:val="110"/>
        </w:rPr>
        <w:t>Modicon</w:t>
      </w:r>
      <w:r>
        <w:rPr>
          <w:i/>
          <w:spacing w:val="-4"/>
          <w:w w:val="110"/>
        </w:rPr>
        <w:t> </w:t>
      </w:r>
      <w:r>
        <w:rPr>
          <w:spacing w:val="-2"/>
          <w:w w:val="110"/>
        </w:rPr>
        <w:t>PLCs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employ </w:t>
      </w:r>
      <w:r>
        <w:rPr>
          <w:i/>
          <w:w w:val="110"/>
        </w:rPr>
        <w:t>Schneider</w:t>
      </w:r>
      <w:r>
        <w:rPr>
          <w:i/>
          <w:spacing w:val="-2"/>
          <w:w w:val="110"/>
        </w:rPr>
        <w:t> </w:t>
      </w:r>
      <w:r>
        <w:rPr>
          <w:i/>
          <w:w w:val="110"/>
        </w:rPr>
        <w:t>Electric</w:t>
      </w:r>
      <w:r>
        <w:rPr>
          <w:i/>
          <w:spacing w:val="-2"/>
          <w:w w:val="110"/>
        </w:rPr>
        <w:t> </w:t>
      </w:r>
      <w:r>
        <w:rPr>
          <w:w w:val="110"/>
        </w:rPr>
        <w:t>UMAS</w:t>
      </w:r>
      <w:r>
        <w:rPr>
          <w:spacing w:val="-2"/>
          <w:w w:val="110"/>
        </w:rPr>
        <w:t> </w:t>
      </w:r>
      <w:r>
        <w:rPr>
          <w:w w:val="110"/>
        </w:rPr>
        <w:t>protocol</w:t>
      </w:r>
      <w:r>
        <w:rPr>
          <w:spacing w:val="-2"/>
          <w:w w:val="110"/>
        </w:rPr>
        <w:t> </w:t>
      </w:r>
      <w:r>
        <w:rPr>
          <w:w w:val="110"/>
        </w:rPr>
        <w:t>that</w:t>
      </w:r>
      <w:r>
        <w:rPr>
          <w:spacing w:val="-2"/>
          <w:w w:val="110"/>
        </w:rPr>
        <w:t> </w:t>
      </w:r>
      <w:r>
        <w:rPr>
          <w:w w:val="110"/>
        </w:rPr>
        <w:t>operates</w:t>
      </w:r>
      <w:r>
        <w:rPr>
          <w:spacing w:val="-2"/>
          <w:w w:val="110"/>
        </w:rPr>
        <w:t> </w:t>
      </w:r>
      <w:r>
        <w:rPr>
          <w:w w:val="110"/>
        </w:rPr>
        <w:t>over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Modbus</w:t>
      </w:r>
      <w:r>
        <w:rPr>
          <w:spacing w:val="-2"/>
          <w:w w:val="110"/>
        </w:rPr>
        <w:t> </w:t>
      </w:r>
      <w:r>
        <w:rPr>
          <w:w w:val="110"/>
        </w:rPr>
        <w:t>pro- tocol</w:t>
      </w:r>
      <w:r>
        <w:rPr>
          <w:w w:val="110"/>
        </w:rPr>
        <w:t> which</w:t>
      </w:r>
      <w:r>
        <w:rPr>
          <w:w w:val="110"/>
        </w:rPr>
        <w:t> lacks</w:t>
      </w:r>
      <w:r>
        <w:rPr>
          <w:w w:val="110"/>
        </w:rPr>
        <w:t> encryption</w:t>
      </w:r>
      <w:r>
        <w:rPr>
          <w:w w:val="110"/>
        </w:rPr>
        <w:t> and</w:t>
      </w:r>
      <w:r>
        <w:rPr>
          <w:w w:val="110"/>
        </w:rPr>
        <w:t> proper</w:t>
      </w:r>
      <w:r>
        <w:rPr>
          <w:w w:val="110"/>
        </w:rPr>
        <w:t> authentication</w:t>
      </w:r>
      <w:r>
        <w:rPr>
          <w:w w:val="110"/>
        </w:rPr>
        <w:t> mechanisms. This vulnerability allows spoofing attacks to happen against the Mod- bus</w:t>
      </w:r>
      <w:r>
        <w:rPr>
          <w:w w:val="110"/>
        </w:rPr>
        <w:t> communication</w:t>
      </w:r>
      <w:r>
        <w:rPr>
          <w:w w:val="110"/>
        </w:rPr>
        <w:t> between</w:t>
      </w:r>
      <w:r>
        <w:rPr>
          <w:w w:val="110"/>
        </w:rPr>
        <w:t> the</w:t>
      </w:r>
      <w:r>
        <w:rPr>
          <w:w w:val="110"/>
        </w:rPr>
        <w:t> PLC</w:t>
      </w:r>
      <w:r>
        <w:rPr>
          <w:w w:val="110"/>
        </w:rPr>
        <w:t> controller</w:t>
      </w:r>
      <w:r>
        <w:rPr>
          <w:w w:val="110"/>
        </w:rPr>
        <w:t> and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i/>
          <w:w w:val="110"/>
        </w:rPr>
        <w:t>EcoStruxure</w:t>
      </w:r>
      <w:r>
        <w:rPr>
          <w:i/>
          <w:w w:val="110"/>
        </w:rPr>
        <w:t> </w:t>
      </w:r>
      <w:r>
        <w:rPr>
          <w:w w:val="110"/>
        </w:rPr>
        <w:t>software in the engineering workstation.</w:t>
      </w:r>
    </w:p>
    <w:p>
      <w:pPr>
        <w:pStyle w:val="BodyText"/>
        <w:spacing w:line="271" w:lineRule="auto" w:before="2"/>
        <w:ind w:left="111" w:right="38" w:firstLine="239"/>
        <w:jc w:val="both"/>
      </w:pPr>
      <w:r>
        <w:rPr>
          <w:w w:val="110"/>
        </w:rPr>
        <w:t>Another</w:t>
      </w:r>
      <w:r>
        <w:rPr>
          <w:w w:val="110"/>
        </w:rPr>
        <w:t> common</w:t>
      </w:r>
      <w:r>
        <w:rPr>
          <w:w w:val="110"/>
        </w:rPr>
        <w:t> weakness</w:t>
      </w:r>
      <w:r>
        <w:rPr>
          <w:w w:val="110"/>
        </w:rPr>
        <w:t> in</w:t>
      </w:r>
      <w:r>
        <w:rPr>
          <w:w w:val="110"/>
        </w:rPr>
        <w:t> CPS</w:t>
      </w:r>
      <w:r>
        <w:rPr>
          <w:w w:val="110"/>
        </w:rPr>
        <w:t> devices</w:t>
      </w:r>
      <w:r>
        <w:rPr>
          <w:w w:val="110"/>
        </w:rPr>
        <w:t> is</w:t>
      </w:r>
      <w:r>
        <w:rPr>
          <w:w w:val="110"/>
        </w:rPr>
        <w:t> improper</w:t>
      </w:r>
      <w:r>
        <w:rPr>
          <w:w w:val="110"/>
        </w:rPr>
        <w:t> </w:t>
      </w:r>
      <w:r>
        <w:rPr>
          <w:w w:val="110"/>
        </w:rPr>
        <w:t>memory access</w:t>
      </w:r>
      <w:r>
        <w:rPr>
          <w:spacing w:val="-2"/>
          <w:w w:val="110"/>
        </w:rPr>
        <w:t> </w:t>
      </w:r>
      <w:r>
        <w:rPr>
          <w:w w:val="110"/>
        </w:rPr>
        <w:t>control</w:t>
      </w:r>
      <w:r>
        <w:rPr>
          <w:spacing w:val="-2"/>
          <w:w w:val="110"/>
        </w:rPr>
        <w:t> </w:t>
      </w:r>
      <w:r>
        <w:rPr>
          <w:w w:val="110"/>
        </w:rPr>
        <w:t>that</w:t>
      </w:r>
      <w:r>
        <w:rPr>
          <w:spacing w:val="-2"/>
          <w:w w:val="110"/>
        </w:rPr>
        <w:t> </w:t>
      </w:r>
      <w:r>
        <w:rPr>
          <w:w w:val="110"/>
        </w:rPr>
        <w:t>allow</w:t>
      </w:r>
      <w:r>
        <w:rPr>
          <w:spacing w:val="-2"/>
          <w:w w:val="110"/>
        </w:rPr>
        <w:t> </w:t>
      </w:r>
      <w:r>
        <w:rPr>
          <w:w w:val="110"/>
        </w:rPr>
        <w:t>read</w:t>
      </w:r>
      <w:r>
        <w:rPr>
          <w:spacing w:val="-2"/>
          <w:w w:val="110"/>
        </w:rPr>
        <w:t> </w:t>
      </w:r>
      <w:r>
        <w:rPr>
          <w:w w:val="110"/>
        </w:rPr>
        <w:t>or</w:t>
      </w:r>
      <w:r>
        <w:rPr>
          <w:spacing w:val="-2"/>
          <w:w w:val="110"/>
        </w:rPr>
        <w:t> </w:t>
      </w:r>
      <w:r>
        <w:rPr>
          <w:w w:val="110"/>
        </w:rPr>
        <w:t>write</w:t>
      </w:r>
      <w:r>
        <w:rPr>
          <w:spacing w:val="-1"/>
          <w:w w:val="110"/>
        </w:rPr>
        <w:t> </w:t>
      </w:r>
      <w:r>
        <w:rPr>
          <w:w w:val="110"/>
        </w:rPr>
        <w:t>operations</w:t>
      </w:r>
      <w:r>
        <w:rPr>
          <w:spacing w:val="-2"/>
          <w:w w:val="110"/>
        </w:rPr>
        <w:t> </w:t>
      </w:r>
      <w:r>
        <w:rPr>
          <w:w w:val="110"/>
        </w:rPr>
        <w:t>of</w:t>
      </w:r>
      <w:r>
        <w:rPr>
          <w:spacing w:val="-2"/>
          <w:w w:val="110"/>
        </w:rPr>
        <w:t> </w:t>
      </w:r>
      <w:r>
        <w:rPr>
          <w:w w:val="110"/>
        </w:rPr>
        <w:t>memory</w:t>
      </w:r>
      <w:r>
        <w:rPr>
          <w:spacing w:val="-2"/>
          <w:w w:val="110"/>
        </w:rPr>
        <w:t> </w:t>
      </w:r>
      <w:r>
        <w:rPr>
          <w:w w:val="110"/>
        </w:rPr>
        <w:t>locations, which</w:t>
      </w:r>
      <w:r>
        <w:rPr>
          <w:w w:val="110"/>
        </w:rPr>
        <w:t> may</w:t>
      </w:r>
      <w:r>
        <w:rPr>
          <w:w w:val="110"/>
        </w:rPr>
        <w:t> cause</w:t>
      </w:r>
      <w:r>
        <w:rPr>
          <w:w w:val="110"/>
        </w:rPr>
        <w:t> out-of-bounds</w:t>
      </w:r>
      <w:r>
        <w:rPr>
          <w:w w:val="110"/>
        </w:rPr>
        <w:t> read</w:t>
      </w:r>
      <w:r>
        <w:rPr>
          <w:w w:val="110"/>
        </w:rPr>
        <w:t> and/or</w:t>
      </w:r>
      <w:r>
        <w:rPr>
          <w:w w:val="110"/>
        </w:rPr>
        <w:t> write.</w:t>
      </w:r>
      <w:r>
        <w:rPr>
          <w:w w:val="110"/>
        </w:rPr>
        <w:t> One</w:t>
      </w:r>
      <w:r>
        <w:rPr>
          <w:w w:val="110"/>
        </w:rPr>
        <w:t> example</w:t>
      </w:r>
      <w:r>
        <w:rPr>
          <w:w w:val="110"/>
        </w:rPr>
        <w:t> of such</w:t>
      </w:r>
      <w:r>
        <w:rPr>
          <w:w w:val="110"/>
        </w:rPr>
        <w:t> vulnerabilities</w:t>
      </w:r>
      <w:r>
        <w:rPr>
          <w:w w:val="110"/>
        </w:rPr>
        <w:t> is</w:t>
      </w:r>
      <w:r>
        <w:rPr>
          <w:w w:val="110"/>
        </w:rPr>
        <w:t> </w:t>
      </w:r>
      <w:r>
        <w:rPr>
          <w:i/>
          <w:w w:val="110"/>
        </w:rPr>
        <w:t>CVE-2020-15782</w:t>
      </w:r>
      <w:r>
        <w:rPr>
          <w:i/>
          <w:w w:val="110"/>
        </w:rPr>
        <w:t> </w:t>
      </w:r>
      <w:r>
        <w:rPr>
          <w:w w:val="110"/>
        </w:rPr>
        <w:t>that</w:t>
      </w:r>
      <w:r>
        <w:rPr>
          <w:w w:val="110"/>
        </w:rPr>
        <w:t> exemplifies</w:t>
      </w:r>
      <w:r>
        <w:rPr>
          <w:w w:val="110"/>
        </w:rPr>
        <w:t> weakness</w:t>
      </w:r>
      <w:r>
        <w:rPr>
          <w:w w:val="110"/>
        </w:rPr>
        <w:t> of improper operation restrictions within the bounds of a memory buffer (or </w:t>
      </w:r>
      <w:r>
        <w:rPr>
          <w:i/>
          <w:w w:val="110"/>
        </w:rPr>
        <w:t>cwe119</w:t>
      </w:r>
      <w:r>
        <w:rPr>
          <w:w w:val="110"/>
        </w:rPr>
        <w:t>). This vulnerability has been identified in a list of </w:t>
      </w:r>
      <w:r>
        <w:rPr>
          <w:i/>
          <w:w w:val="110"/>
        </w:rPr>
        <w:t>Siemens</w:t>
      </w:r>
      <w:r>
        <w:rPr>
          <w:i/>
          <w:w w:val="110"/>
        </w:rPr>
        <w:t> SIMATIC</w:t>
      </w:r>
      <w:r>
        <w:rPr>
          <w:i/>
          <w:w w:val="110"/>
        </w:rPr>
        <w:t> </w:t>
      </w:r>
      <w:r>
        <w:rPr>
          <w:w w:val="110"/>
        </w:rPr>
        <w:t>firmware,</w:t>
      </w:r>
      <w:r>
        <w:rPr>
          <w:w w:val="110"/>
        </w:rPr>
        <w:t> which</w:t>
      </w:r>
      <w:r>
        <w:rPr>
          <w:w w:val="110"/>
        </w:rPr>
        <w:t> allows</w:t>
      </w:r>
      <w:r>
        <w:rPr>
          <w:w w:val="110"/>
        </w:rPr>
        <w:t> attackers</w:t>
      </w:r>
      <w:r>
        <w:rPr>
          <w:w w:val="110"/>
        </w:rPr>
        <w:t> with</w:t>
      </w:r>
      <w:r>
        <w:rPr>
          <w:w w:val="110"/>
        </w:rPr>
        <w:t> network</w:t>
      </w:r>
      <w:r>
        <w:rPr>
          <w:w w:val="110"/>
        </w:rPr>
        <w:t> access</w:t>
      </w:r>
      <w:r>
        <w:rPr>
          <w:w w:val="110"/>
        </w:rPr>
        <w:t> and download</w:t>
      </w:r>
      <w:r>
        <w:rPr>
          <w:w w:val="110"/>
        </w:rPr>
        <w:t> rights</w:t>
      </w:r>
      <w:r>
        <w:rPr>
          <w:w w:val="110"/>
        </w:rPr>
        <w:t> to</w:t>
      </w:r>
      <w:r>
        <w:rPr>
          <w:w w:val="110"/>
        </w:rPr>
        <w:t> a</w:t>
      </w:r>
      <w:r>
        <w:rPr>
          <w:w w:val="110"/>
        </w:rPr>
        <w:t> PLC</w:t>
      </w:r>
      <w:r>
        <w:rPr>
          <w:w w:val="110"/>
        </w:rPr>
        <w:t> to</w:t>
      </w:r>
      <w:r>
        <w:rPr>
          <w:w w:val="110"/>
        </w:rPr>
        <w:t> bypass</w:t>
      </w:r>
      <w:r>
        <w:rPr>
          <w:w w:val="110"/>
        </w:rPr>
        <w:t> existing</w:t>
      </w:r>
      <w:r>
        <w:rPr>
          <w:w w:val="110"/>
        </w:rPr>
        <w:t> protections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PLC, such</w:t>
      </w:r>
      <w:r>
        <w:rPr>
          <w:w w:val="110"/>
        </w:rPr>
        <w:t> as</w:t>
      </w:r>
      <w:r>
        <w:rPr>
          <w:w w:val="110"/>
        </w:rPr>
        <w:t> PLC</w:t>
      </w:r>
      <w:r>
        <w:rPr>
          <w:w w:val="110"/>
        </w:rPr>
        <w:t> sandbox,</w:t>
      </w:r>
      <w:r>
        <w:rPr>
          <w:w w:val="110"/>
        </w:rPr>
        <w:t> and</w:t>
      </w:r>
      <w:r>
        <w:rPr>
          <w:w w:val="110"/>
        </w:rPr>
        <w:t> obtain</w:t>
      </w:r>
      <w:r>
        <w:rPr>
          <w:w w:val="110"/>
        </w:rPr>
        <w:t> read–write</w:t>
      </w:r>
      <w:r>
        <w:rPr>
          <w:w w:val="110"/>
        </w:rPr>
        <w:t> memory</w:t>
      </w:r>
      <w:r>
        <w:rPr>
          <w:w w:val="110"/>
        </w:rPr>
        <w:t> access</w:t>
      </w:r>
      <w:r>
        <w:rPr>
          <w:w w:val="110"/>
        </w:rPr>
        <w:t> remotely while staying undetected. A PLC sandbox refers to a protected area of memory where engineering code could run.</w:t>
      </w:r>
    </w:p>
    <w:p>
      <w:pPr>
        <w:spacing w:line="271" w:lineRule="auto" w:before="4"/>
        <w:ind w:left="111" w:right="38" w:firstLine="239"/>
        <w:jc w:val="both"/>
        <w:rPr>
          <w:sz w:val="16"/>
        </w:rPr>
      </w:pPr>
      <w:r>
        <w:rPr>
          <w:w w:val="110"/>
          <w:sz w:val="16"/>
        </w:rPr>
        <w:t>We</w:t>
      </w:r>
      <w:r>
        <w:rPr>
          <w:spacing w:val="-1"/>
          <w:w w:val="110"/>
          <w:sz w:val="16"/>
        </w:rPr>
        <w:t> </w:t>
      </w:r>
      <w:r>
        <w:rPr>
          <w:w w:val="110"/>
          <w:sz w:val="16"/>
        </w:rPr>
        <w:t>distinguish</w:t>
      </w:r>
      <w:r>
        <w:rPr>
          <w:spacing w:val="-1"/>
          <w:w w:val="110"/>
          <w:sz w:val="16"/>
        </w:rPr>
        <w:t> </w:t>
      </w:r>
      <w:r>
        <w:rPr>
          <w:w w:val="110"/>
          <w:sz w:val="16"/>
        </w:rPr>
        <w:t>some</w:t>
      </w:r>
      <w:r>
        <w:rPr>
          <w:spacing w:val="-1"/>
          <w:w w:val="110"/>
          <w:sz w:val="16"/>
        </w:rPr>
        <w:t> </w:t>
      </w:r>
      <w:r>
        <w:rPr>
          <w:w w:val="110"/>
          <w:sz w:val="16"/>
        </w:rPr>
        <w:t>specific</w:t>
      </w:r>
      <w:r>
        <w:rPr>
          <w:spacing w:val="-1"/>
          <w:w w:val="110"/>
          <w:sz w:val="16"/>
        </w:rPr>
        <w:t> </w:t>
      </w:r>
      <w:r>
        <w:rPr>
          <w:w w:val="110"/>
          <w:sz w:val="16"/>
        </w:rPr>
        <w:t>CPS</w:t>
      </w:r>
      <w:r>
        <w:rPr>
          <w:spacing w:val="-1"/>
          <w:w w:val="110"/>
          <w:sz w:val="16"/>
        </w:rPr>
        <w:t> </w:t>
      </w:r>
      <w:r>
        <w:rPr>
          <w:w w:val="110"/>
          <w:sz w:val="16"/>
        </w:rPr>
        <w:t>manufacturers</w:t>
      </w:r>
      <w:r>
        <w:rPr>
          <w:spacing w:val="-1"/>
          <w:w w:val="110"/>
          <w:sz w:val="16"/>
        </w:rPr>
        <w:t> </w:t>
      </w:r>
      <w:r>
        <w:rPr>
          <w:w w:val="110"/>
          <w:sz w:val="16"/>
        </w:rPr>
        <w:t>or</w:t>
      </w:r>
      <w:r>
        <w:rPr>
          <w:spacing w:val="-1"/>
          <w:w w:val="110"/>
          <w:sz w:val="16"/>
        </w:rPr>
        <w:t> </w:t>
      </w:r>
      <w:r>
        <w:rPr>
          <w:w w:val="110"/>
          <w:sz w:val="16"/>
        </w:rPr>
        <w:t>vendor</w:t>
      </w:r>
      <w:r>
        <w:rPr>
          <w:spacing w:val="-1"/>
          <w:w w:val="110"/>
          <w:sz w:val="16"/>
        </w:rPr>
        <w:t> </w:t>
      </w:r>
      <w:r>
        <w:rPr>
          <w:w w:val="110"/>
          <w:sz w:val="16"/>
        </w:rPr>
        <w:t>vulner- abilities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reported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by</w:t>
      </w:r>
      <w:r>
        <w:rPr>
          <w:spacing w:val="-11"/>
          <w:w w:val="110"/>
          <w:sz w:val="16"/>
        </w:rPr>
        <w:t> </w:t>
      </w:r>
      <w:r>
        <w:rPr>
          <w:i/>
          <w:w w:val="110"/>
          <w:sz w:val="16"/>
        </w:rPr>
        <w:t>Schneider</w:t>
      </w:r>
      <w:r>
        <w:rPr>
          <w:i/>
          <w:spacing w:val="-11"/>
          <w:w w:val="110"/>
          <w:sz w:val="16"/>
        </w:rPr>
        <w:t> </w:t>
      </w:r>
      <w:r>
        <w:rPr>
          <w:i/>
          <w:w w:val="110"/>
          <w:sz w:val="16"/>
        </w:rPr>
        <w:t>Electric</w:t>
      </w:r>
      <w:r>
        <w:rPr>
          <w:i/>
          <w:spacing w:val="-11"/>
          <w:w w:val="110"/>
          <w:sz w:val="16"/>
        </w:rPr>
        <w:t> </w:t>
      </w:r>
      <w:r>
        <w:rPr>
          <w:i/>
          <w:w w:val="110"/>
          <w:sz w:val="16"/>
        </w:rPr>
        <w:t>SE</w:t>
      </w:r>
      <w:r>
        <w:rPr>
          <w:w w:val="110"/>
          <w:sz w:val="16"/>
        </w:rPr>
        <w:t>,</w:t>
      </w:r>
      <w:r>
        <w:rPr>
          <w:spacing w:val="-11"/>
          <w:w w:val="110"/>
          <w:sz w:val="16"/>
        </w:rPr>
        <w:t> </w:t>
      </w:r>
      <w:r>
        <w:rPr>
          <w:i/>
          <w:w w:val="110"/>
          <w:sz w:val="16"/>
        </w:rPr>
        <w:t>Siemens</w:t>
      </w:r>
      <w:r>
        <w:rPr>
          <w:i/>
          <w:spacing w:val="-11"/>
          <w:w w:val="110"/>
          <w:sz w:val="16"/>
        </w:rPr>
        <w:t> </w:t>
      </w:r>
      <w:r>
        <w:rPr>
          <w:i/>
          <w:w w:val="110"/>
          <w:sz w:val="16"/>
        </w:rPr>
        <w:t>AG</w:t>
      </w:r>
      <w:r>
        <w:rPr>
          <w:w w:val="110"/>
          <w:sz w:val="16"/>
        </w:rPr>
        <w:t>,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and</w:t>
      </w:r>
      <w:r>
        <w:rPr>
          <w:spacing w:val="-11"/>
          <w:w w:val="110"/>
          <w:sz w:val="16"/>
        </w:rPr>
        <w:t> </w:t>
      </w:r>
      <w:r>
        <w:rPr>
          <w:i/>
          <w:w w:val="110"/>
          <w:sz w:val="16"/>
        </w:rPr>
        <w:t>Mitsubishi</w:t>
      </w:r>
      <w:r>
        <w:rPr>
          <w:w w:val="110"/>
          <w:sz w:val="16"/>
        </w:rPr>
        <w:t>. </w:t>
      </w:r>
      <w:r>
        <w:rPr>
          <w:sz w:val="16"/>
        </w:rPr>
        <w:t>More</w:t>
      </w:r>
      <w:r>
        <w:rPr>
          <w:spacing w:val="37"/>
          <w:sz w:val="16"/>
        </w:rPr>
        <w:t> </w:t>
      </w:r>
      <w:r>
        <w:rPr>
          <w:sz w:val="16"/>
        </w:rPr>
        <w:t>specifically,</w:t>
      </w:r>
      <w:r>
        <w:rPr>
          <w:spacing w:val="37"/>
          <w:sz w:val="16"/>
        </w:rPr>
        <w:t> </w:t>
      </w:r>
      <w:r>
        <w:rPr>
          <w:sz w:val="16"/>
        </w:rPr>
        <w:t>we</w:t>
      </w:r>
      <w:r>
        <w:rPr>
          <w:spacing w:val="37"/>
          <w:sz w:val="16"/>
        </w:rPr>
        <w:t> </w:t>
      </w:r>
      <w:r>
        <w:rPr>
          <w:sz w:val="16"/>
        </w:rPr>
        <w:t>discovered</w:t>
      </w:r>
      <w:r>
        <w:rPr>
          <w:spacing w:val="37"/>
          <w:sz w:val="16"/>
        </w:rPr>
        <w:t> </w:t>
      </w:r>
      <w:r>
        <w:rPr>
          <w:sz w:val="16"/>
        </w:rPr>
        <w:t>29</w:t>
      </w:r>
      <w:r>
        <w:rPr>
          <w:spacing w:val="37"/>
          <w:sz w:val="16"/>
        </w:rPr>
        <w:t> </w:t>
      </w:r>
      <w:r>
        <w:rPr>
          <w:sz w:val="16"/>
        </w:rPr>
        <w:t>vulnerabilities</w:t>
      </w:r>
      <w:r>
        <w:rPr>
          <w:spacing w:val="37"/>
          <w:sz w:val="16"/>
        </w:rPr>
        <w:t> </w:t>
      </w:r>
      <w:r>
        <w:rPr>
          <w:sz w:val="16"/>
        </w:rPr>
        <w:t>from</w:t>
      </w:r>
      <w:r>
        <w:rPr>
          <w:spacing w:val="37"/>
          <w:sz w:val="16"/>
        </w:rPr>
        <w:t> </w:t>
      </w:r>
      <w:r>
        <w:rPr>
          <w:i/>
          <w:sz w:val="16"/>
        </w:rPr>
        <w:t>Schneider</w:t>
      </w:r>
      <w:r>
        <w:rPr>
          <w:i/>
          <w:spacing w:val="37"/>
          <w:sz w:val="16"/>
        </w:rPr>
        <w:t> </w:t>
      </w:r>
      <w:r>
        <w:rPr>
          <w:i/>
          <w:sz w:val="16"/>
        </w:rPr>
        <w:t>Elec-</w:t>
      </w:r>
      <w:r>
        <w:rPr>
          <w:i/>
          <w:w w:val="110"/>
          <w:sz w:val="16"/>
        </w:rPr>
        <w:t> tric SE</w:t>
      </w:r>
      <w:r>
        <w:rPr>
          <w:i/>
          <w:w w:val="110"/>
          <w:sz w:val="16"/>
        </w:rPr>
        <w:t> </w:t>
      </w:r>
      <w:r>
        <w:rPr>
          <w:w w:val="110"/>
          <w:sz w:val="16"/>
        </w:rPr>
        <w:t>products and 39 vulnerabilities from </w:t>
      </w:r>
      <w:r>
        <w:rPr>
          <w:i/>
          <w:w w:val="110"/>
          <w:sz w:val="16"/>
        </w:rPr>
        <w:t>Siemens AG </w:t>
      </w:r>
      <w:r>
        <w:rPr>
          <w:w w:val="110"/>
          <w:sz w:val="16"/>
        </w:rPr>
        <w:t>products. We also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identified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12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vulnerabilities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from</w:t>
      </w:r>
      <w:r>
        <w:rPr>
          <w:spacing w:val="-11"/>
          <w:w w:val="110"/>
          <w:sz w:val="16"/>
        </w:rPr>
        <w:t> </w:t>
      </w:r>
      <w:r>
        <w:rPr>
          <w:i/>
          <w:w w:val="110"/>
          <w:sz w:val="16"/>
        </w:rPr>
        <w:t>Mitsubishi</w:t>
      </w:r>
      <w:r>
        <w:rPr>
          <w:w w:val="110"/>
          <w:sz w:val="16"/>
        </w:rPr>
        <w:t>.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We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also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observe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some frequently</w:t>
      </w:r>
      <w:r>
        <w:rPr>
          <w:spacing w:val="23"/>
          <w:w w:val="110"/>
          <w:sz w:val="16"/>
        </w:rPr>
        <w:t> </w:t>
      </w:r>
      <w:r>
        <w:rPr>
          <w:w w:val="110"/>
          <w:sz w:val="16"/>
        </w:rPr>
        <w:t>published</w:t>
      </w:r>
      <w:r>
        <w:rPr>
          <w:spacing w:val="23"/>
          <w:w w:val="110"/>
          <w:sz w:val="16"/>
        </w:rPr>
        <w:t> </w:t>
      </w:r>
      <w:r>
        <w:rPr>
          <w:w w:val="110"/>
          <w:sz w:val="16"/>
        </w:rPr>
        <w:t>products</w:t>
      </w:r>
      <w:r>
        <w:rPr>
          <w:spacing w:val="23"/>
          <w:w w:val="110"/>
          <w:sz w:val="16"/>
        </w:rPr>
        <w:t> </w:t>
      </w:r>
      <w:r>
        <w:rPr>
          <w:w w:val="110"/>
          <w:sz w:val="16"/>
        </w:rPr>
        <w:t>that</w:t>
      </w:r>
      <w:r>
        <w:rPr>
          <w:spacing w:val="23"/>
          <w:w w:val="110"/>
          <w:sz w:val="16"/>
        </w:rPr>
        <w:t> </w:t>
      </w:r>
      <w:r>
        <w:rPr>
          <w:w w:val="110"/>
          <w:sz w:val="16"/>
        </w:rPr>
        <w:t>are</w:t>
      </w:r>
      <w:r>
        <w:rPr>
          <w:spacing w:val="23"/>
          <w:w w:val="110"/>
          <w:sz w:val="16"/>
        </w:rPr>
        <w:t> </w:t>
      </w:r>
      <w:r>
        <w:rPr>
          <w:w w:val="110"/>
          <w:sz w:val="16"/>
        </w:rPr>
        <w:t>affected</w:t>
      </w:r>
      <w:r>
        <w:rPr>
          <w:spacing w:val="23"/>
          <w:w w:val="110"/>
          <w:sz w:val="16"/>
        </w:rPr>
        <w:t> </w:t>
      </w:r>
      <w:r>
        <w:rPr>
          <w:w w:val="110"/>
          <w:sz w:val="16"/>
        </w:rPr>
        <w:t>by</w:t>
      </w:r>
      <w:r>
        <w:rPr>
          <w:spacing w:val="24"/>
          <w:w w:val="110"/>
          <w:sz w:val="16"/>
        </w:rPr>
        <w:t> </w:t>
      </w:r>
      <w:r>
        <w:rPr>
          <w:w w:val="110"/>
          <w:sz w:val="16"/>
        </w:rPr>
        <w:t>CI</w:t>
      </w:r>
      <w:r>
        <w:rPr>
          <w:spacing w:val="23"/>
          <w:w w:val="110"/>
          <w:sz w:val="16"/>
        </w:rPr>
        <w:t> </w:t>
      </w:r>
      <w:r>
        <w:rPr>
          <w:spacing w:val="-2"/>
          <w:w w:val="110"/>
          <w:sz w:val="16"/>
        </w:rPr>
        <w:t>vulnerabilities.</w:t>
      </w:r>
    </w:p>
    <w:p>
      <w:pPr>
        <w:pStyle w:val="BodyText"/>
        <w:spacing w:line="271" w:lineRule="auto" w:before="91"/>
        <w:ind w:left="111" w:right="109"/>
        <w:jc w:val="both"/>
      </w:pPr>
      <w:r>
        <w:rPr/>
        <w:br w:type="column"/>
      </w:r>
      <w:r>
        <w:rPr>
          <w:w w:val="110"/>
        </w:rPr>
        <w:t>One</w:t>
      </w:r>
      <w:r>
        <w:rPr>
          <w:spacing w:val="-1"/>
          <w:w w:val="110"/>
        </w:rPr>
        <w:t> </w:t>
      </w:r>
      <w:r>
        <w:rPr>
          <w:w w:val="110"/>
        </w:rPr>
        <w:t>typical</w:t>
      </w:r>
      <w:r>
        <w:rPr>
          <w:spacing w:val="-1"/>
          <w:w w:val="110"/>
        </w:rPr>
        <w:t> </w:t>
      </w:r>
      <w:r>
        <w:rPr>
          <w:w w:val="110"/>
        </w:rPr>
        <w:t>example</w:t>
      </w:r>
      <w:r>
        <w:rPr>
          <w:spacing w:val="-1"/>
          <w:w w:val="110"/>
        </w:rPr>
        <w:t> </w:t>
      </w:r>
      <w:r>
        <w:rPr>
          <w:w w:val="110"/>
        </w:rPr>
        <w:t>is</w:t>
      </w:r>
      <w:r>
        <w:rPr>
          <w:spacing w:val="-1"/>
          <w:w w:val="110"/>
        </w:rPr>
        <w:t> </w:t>
      </w:r>
      <w:r>
        <w:rPr>
          <w:i/>
          <w:w w:val="110"/>
        </w:rPr>
        <w:t>OpenSSL</w:t>
      </w:r>
      <w:r>
        <w:rPr>
          <w:i/>
          <w:spacing w:val="-1"/>
          <w:w w:val="110"/>
        </w:rPr>
        <w:t> </w:t>
      </w:r>
      <w:r>
        <w:rPr>
          <w:w w:val="110"/>
        </w:rPr>
        <w:t>that</w:t>
      </w:r>
      <w:r>
        <w:rPr>
          <w:spacing w:val="-1"/>
          <w:w w:val="110"/>
        </w:rPr>
        <w:t> </w:t>
      </w:r>
      <w:r>
        <w:rPr>
          <w:w w:val="110"/>
        </w:rPr>
        <w:t>appears</w:t>
      </w:r>
      <w:r>
        <w:rPr>
          <w:spacing w:val="-1"/>
          <w:w w:val="110"/>
        </w:rPr>
        <w:t> </w:t>
      </w:r>
      <w:r>
        <w:rPr>
          <w:w w:val="110"/>
        </w:rPr>
        <w:t>in</w:t>
      </w:r>
      <w:r>
        <w:rPr>
          <w:spacing w:val="-1"/>
          <w:w w:val="110"/>
        </w:rPr>
        <w:t> </w:t>
      </w:r>
      <w:r>
        <w:rPr>
          <w:w w:val="110"/>
        </w:rPr>
        <w:t>120</w:t>
      </w:r>
      <w:r>
        <w:rPr>
          <w:spacing w:val="-1"/>
          <w:w w:val="110"/>
        </w:rPr>
        <w:t> </w:t>
      </w:r>
      <w:r>
        <w:rPr>
          <w:w w:val="110"/>
        </w:rPr>
        <w:t>CPS</w:t>
      </w:r>
      <w:r>
        <w:rPr>
          <w:spacing w:val="-1"/>
          <w:w w:val="110"/>
        </w:rPr>
        <w:t> </w:t>
      </w:r>
      <w:r>
        <w:rPr>
          <w:w w:val="110"/>
        </w:rPr>
        <w:t>vulnerability instances.</w:t>
      </w:r>
      <w:r>
        <w:rPr>
          <w:w w:val="110"/>
        </w:rPr>
        <w:t> </w:t>
      </w:r>
      <w:r>
        <w:rPr>
          <w:i/>
          <w:w w:val="110"/>
        </w:rPr>
        <w:t>OpenSSL</w:t>
      </w:r>
      <w:r>
        <w:rPr>
          <w:i/>
          <w:w w:val="110"/>
        </w:rPr>
        <w:t> </w:t>
      </w:r>
      <w:r>
        <w:rPr>
          <w:w w:val="110"/>
        </w:rPr>
        <w:t>[</w:t>
      </w:r>
      <w:hyperlink w:history="true" w:anchor="_bookmark72">
        <w:r>
          <w:rPr>
            <w:color w:val="007FAC"/>
            <w:w w:val="110"/>
          </w:rPr>
          <w:t>53</w:t>
        </w:r>
      </w:hyperlink>
      <w:r>
        <w:rPr>
          <w:w w:val="110"/>
        </w:rPr>
        <w:t>]</w:t>
      </w:r>
      <w:r>
        <w:rPr>
          <w:w w:val="110"/>
        </w:rPr>
        <w:t> is</w:t>
      </w:r>
      <w:r>
        <w:rPr>
          <w:w w:val="110"/>
        </w:rPr>
        <w:t> a</w:t>
      </w:r>
      <w:r>
        <w:rPr>
          <w:w w:val="110"/>
        </w:rPr>
        <w:t> library</w:t>
      </w:r>
      <w:r>
        <w:rPr>
          <w:w w:val="110"/>
        </w:rPr>
        <w:t> implementing</w:t>
      </w:r>
      <w:r>
        <w:rPr>
          <w:w w:val="110"/>
        </w:rPr>
        <w:t> the</w:t>
      </w:r>
      <w:r>
        <w:rPr>
          <w:w w:val="110"/>
        </w:rPr>
        <w:t> SSL/TLS</w:t>
      </w:r>
      <w:r>
        <w:rPr>
          <w:w w:val="110"/>
        </w:rPr>
        <w:t> pro- tocol.</w:t>
      </w:r>
      <w:r>
        <w:rPr>
          <w:w w:val="110"/>
        </w:rPr>
        <w:t> SSL</w:t>
      </w:r>
      <w:r>
        <w:rPr>
          <w:w w:val="110"/>
        </w:rPr>
        <w:t> (referring</w:t>
      </w:r>
      <w:r>
        <w:rPr>
          <w:w w:val="110"/>
        </w:rPr>
        <w:t> to</w:t>
      </w:r>
      <w:r>
        <w:rPr>
          <w:w w:val="110"/>
        </w:rPr>
        <w:t> secure</w:t>
      </w:r>
      <w:r>
        <w:rPr>
          <w:w w:val="110"/>
        </w:rPr>
        <w:t> sockets</w:t>
      </w:r>
      <w:r>
        <w:rPr>
          <w:w w:val="110"/>
        </w:rPr>
        <w:t> layer)</w:t>
      </w:r>
      <w:r>
        <w:rPr>
          <w:w w:val="110"/>
        </w:rPr>
        <w:t> is</w:t>
      </w:r>
      <w:r>
        <w:rPr>
          <w:w w:val="110"/>
        </w:rPr>
        <w:t> the</w:t>
      </w:r>
      <w:r>
        <w:rPr>
          <w:w w:val="110"/>
        </w:rPr>
        <w:t> old</w:t>
      </w:r>
      <w:r>
        <w:rPr>
          <w:w w:val="110"/>
        </w:rPr>
        <w:t> name</w:t>
      </w:r>
      <w:r>
        <w:rPr>
          <w:w w:val="110"/>
        </w:rPr>
        <w:t> of</w:t>
      </w:r>
      <w:r>
        <w:rPr>
          <w:w w:val="110"/>
        </w:rPr>
        <w:t> TLS (referring</w:t>
      </w:r>
      <w:r>
        <w:rPr>
          <w:w w:val="110"/>
        </w:rPr>
        <w:t> to</w:t>
      </w:r>
      <w:r>
        <w:rPr>
          <w:w w:val="110"/>
        </w:rPr>
        <w:t> transport</w:t>
      </w:r>
      <w:r>
        <w:rPr>
          <w:w w:val="110"/>
        </w:rPr>
        <w:t> layer</w:t>
      </w:r>
      <w:r>
        <w:rPr>
          <w:w w:val="110"/>
        </w:rPr>
        <w:t> security).</w:t>
      </w:r>
      <w:r>
        <w:rPr>
          <w:w w:val="110"/>
        </w:rPr>
        <w:t> We</w:t>
      </w:r>
      <w:r>
        <w:rPr>
          <w:w w:val="110"/>
        </w:rPr>
        <w:t> also</w:t>
      </w:r>
      <w:r>
        <w:rPr>
          <w:w w:val="110"/>
        </w:rPr>
        <w:t> found</w:t>
      </w:r>
      <w:r>
        <w:rPr>
          <w:w w:val="110"/>
        </w:rPr>
        <w:t> 51</w:t>
      </w:r>
      <w:r>
        <w:rPr>
          <w:w w:val="110"/>
        </w:rPr>
        <w:t> vulnerability instances</w:t>
      </w:r>
      <w:r>
        <w:rPr>
          <w:spacing w:val="-5"/>
          <w:w w:val="110"/>
        </w:rPr>
        <w:t> </w:t>
      </w:r>
      <w:r>
        <w:rPr>
          <w:w w:val="110"/>
        </w:rPr>
        <w:t>related</w:t>
      </w:r>
      <w:r>
        <w:rPr>
          <w:spacing w:val="-5"/>
          <w:w w:val="110"/>
        </w:rPr>
        <w:t> </w:t>
      </w:r>
      <w:r>
        <w:rPr>
          <w:w w:val="110"/>
        </w:rPr>
        <w:t>to</w:t>
      </w:r>
      <w:r>
        <w:rPr>
          <w:spacing w:val="-5"/>
          <w:w w:val="110"/>
        </w:rPr>
        <w:t> </w:t>
      </w:r>
      <w:r>
        <w:rPr>
          <w:i/>
          <w:w w:val="110"/>
        </w:rPr>
        <w:t>Simatic</w:t>
      </w:r>
      <w:r>
        <w:rPr>
          <w:i/>
          <w:spacing w:val="-5"/>
          <w:w w:val="110"/>
        </w:rPr>
        <w:t> </w:t>
      </w:r>
      <w:r>
        <w:rPr>
          <w:w w:val="110"/>
        </w:rPr>
        <w:t>PLCs</w:t>
      </w:r>
      <w:r>
        <w:rPr>
          <w:spacing w:val="-5"/>
          <w:w w:val="110"/>
        </w:rPr>
        <w:t> </w:t>
      </w:r>
      <w:r>
        <w:rPr>
          <w:w w:val="110"/>
        </w:rPr>
        <w:t>and</w:t>
      </w:r>
      <w:r>
        <w:rPr>
          <w:spacing w:val="-5"/>
          <w:w w:val="110"/>
        </w:rPr>
        <w:t> </w:t>
      </w:r>
      <w:r>
        <w:rPr>
          <w:w w:val="110"/>
        </w:rPr>
        <w:t>HMIs</w:t>
      </w:r>
      <w:r>
        <w:rPr>
          <w:spacing w:val="-5"/>
          <w:w w:val="110"/>
        </w:rPr>
        <w:t> </w:t>
      </w:r>
      <w:r>
        <w:rPr>
          <w:w w:val="110"/>
        </w:rPr>
        <w:t>developed</w:t>
      </w:r>
      <w:r>
        <w:rPr>
          <w:spacing w:val="-5"/>
          <w:w w:val="110"/>
        </w:rPr>
        <w:t> </w:t>
      </w:r>
      <w:r>
        <w:rPr>
          <w:w w:val="110"/>
        </w:rPr>
        <w:t>by</w:t>
      </w:r>
      <w:r>
        <w:rPr>
          <w:spacing w:val="-5"/>
          <w:w w:val="110"/>
        </w:rPr>
        <w:t> </w:t>
      </w:r>
      <w:r>
        <w:rPr>
          <w:i/>
          <w:w w:val="110"/>
        </w:rPr>
        <w:t>Siemens</w:t>
      </w:r>
      <w:r>
        <w:rPr>
          <w:i/>
          <w:spacing w:val="-5"/>
          <w:w w:val="110"/>
        </w:rPr>
        <w:t> </w:t>
      </w:r>
      <w:r>
        <w:rPr>
          <w:i/>
          <w:w w:val="110"/>
        </w:rPr>
        <w:t>AG</w:t>
      </w:r>
      <w:r>
        <w:rPr>
          <w:w w:val="110"/>
        </w:rPr>
        <w:t>.</w:t>
      </w:r>
    </w:p>
    <w:p>
      <w:pPr>
        <w:pStyle w:val="BodyText"/>
        <w:spacing w:before="25"/>
      </w:pPr>
    </w:p>
    <w:p>
      <w:pPr>
        <w:pStyle w:val="ListParagraph"/>
        <w:numPr>
          <w:ilvl w:val="1"/>
          <w:numId w:val="1"/>
        </w:numPr>
        <w:tabs>
          <w:tab w:pos="456" w:val="left" w:leader="none"/>
        </w:tabs>
        <w:spacing w:line="240" w:lineRule="auto" w:before="0" w:after="0"/>
        <w:ind w:left="456" w:right="0" w:hanging="345"/>
        <w:jc w:val="both"/>
        <w:rPr>
          <w:i/>
          <w:sz w:val="16"/>
        </w:rPr>
      </w:pPr>
      <w:bookmarkStart w:name="Characteristics analysis of CPS vulnerab" w:id="42"/>
      <w:bookmarkEnd w:id="42"/>
      <w:r>
        <w:rPr/>
      </w:r>
      <w:r>
        <w:rPr>
          <w:i/>
          <w:sz w:val="16"/>
        </w:rPr>
        <w:t>Characteristics</w:t>
      </w:r>
      <w:r>
        <w:rPr>
          <w:i/>
          <w:spacing w:val="8"/>
          <w:sz w:val="16"/>
        </w:rPr>
        <w:t> </w:t>
      </w:r>
      <w:r>
        <w:rPr>
          <w:i/>
          <w:sz w:val="16"/>
        </w:rPr>
        <w:t>analysis</w:t>
      </w:r>
      <w:r>
        <w:rPr>
          <w:i/>
          <w:spacing w:val="8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9"/>
          <w:sz w:val="16"/>
        </w:rPr>
        <w:t> </w:t>
      </w:r>
      <w:r>
        <w:rPr>
          <w:i/>
          <w:sz w:val="16"/>
        </w:rPr>
        <w:t>CPS</w:t>
      </w:r>
      <w:r>
        <w:rPr>
          <w:i/>
          <w:spacing w:val="8"/>
          <w:sz w:val="16"/>
        </w:rPr>
        <w:t> </w:t>
      </w:r>
      <w:r>
        <w:rPr>
          <w:i/>
          <w:spacing w:val="-2"/>
          <w:sz w:val="16"/>
        </w:rPr>
        <w:t>vulnerabilities</w:t>
      </w:r>
    </w:p>
    <w:p>
      <w:pPr>
        <w:pStyle w:val="BodyText"/>
        <w:spacing w:before="48"/>
        <w:rPr>
          <w:i/>
        </w:rPr>
      </w:pPr>
    </w:p>
    <w:p>
      <w:pPr>
        <w:pStyle w:val="BodyText"/>
        <w:spacing w:line="271" w:lineRule="auto"/>
        <w:ind w:left="111" w:right="109" w:firstLine="239"/>
        <w:jc w:val="both"/>
      </w:pPr>
      <w:r>
        <w:rPr>
          <w:w w:val="110"/>
        </w:rPr>
        <w:t>As</w:t>
      </w:r>
      <w:r>
        <w:rPr>
          <w:w w:val="110"/>
        </w:rPr>
        <w:t> we</w:t>
      </w:r>
      <w:r>
        <w:rPr>
          <w:w w:val="110"/>
        </w:rPr>
        <w:t> discussed</w:t>
      </w:r>
      <w:r>
        <w:rPr>
          <w:w w:val="110"/>
        </w:rPr>
        <w:t> earlier,</w:t>
      </w:r>
      <w:r>
        <w:rPr>
          <w:w w:val="110"/>
        </w:rPr>
        <w:t> more</w:t>
      </w:r>
      <w:r>
        <w:rPr>
          <w:w w:val="110"/>
        </w:rPr>
        <w:t> than</w:t>
      </w:r>
      <w:r>
        <w:rPr>
          <w:w w:val="110"/>
        </w:rPr>
        <w:t> 57%</w:t>
      </w:r>
      <w:r>
        <w:rPr>
          <w:w w:val="110"/>
        </w:rPr>
        <w:t> of</w:t>
      </w:r>
      <w:r>
        <w:rPr>
          <w:w w:val="110"/>
        </w:rPr>
        <w:t> extracted</w:t>
      </w:r>
      <w:r>
        <w:rPr>
          <w:w w:val="110"/>
        </w:rPr>
        <w:t> CPS</w:t>
      </w:r>
      <w:r>
        <w:rPr>
          <w:w w:val="110"/>
        </w:rPr>
        <w:t> vul- nerability</w:t>
      </w:r>
      <w:r>
        <w:rPr>
          <w:w w:val="110"/>
        </w:rPr>
        <w:t> instances</w:t>
      </w:r>
      <w:r>
        <w:rPr>
          <w:w w:val="110"/>
        </w:rPr>
        <w:t> are</w:t>
      </w:r>
      <w:r>
        <w:rPr>
          <w:w w:val="110"/>
        </w:rPr>
        <w:t> not</w:t>
      </w:r>
      <w:r>
        <w:rPr>
          <w:w w:val="110"/>
        </w:rPr>
        <w:t> scored</w:t>
      </w:r>
      <w:r>
        <w:rPr>
          <w:w w:val="110"/>
        </w:rPr>
        <w:t> under</w:t>
      </w:r>
      <w:r>
        <w:rPr>
          <w:w w:val="110"/>
        </w:rPr>
        <w:t> the</w:t>
      </w:r>
      <w:r>
        <w:rPr>
          <w:w w:val="110"/>
        </w:rPr>
        <w:t> CVSS</w:t>
      </w:r>
      <w:r>
        <w:rPr>
          <w:w w:val="110"/>
        </w:rPr>
        <w:t> V3</w:t>
      </w:r>
      <w:r>
        <w:rPr>
          <w:w w:val="110"/>
        </w:rPr>
        <w:t> </w:t>
      </w:r>
      <w:r>
        <w:rPr>
          <w:w w:val="110"/>
        </w:rPr>
        <w:t>mechanism.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scoring</w:t>
      </w:r>
      <w:r>
        <w:rPr>
          <w:w w:val="110"/>
        </w:rPr>
        <w:t> system</w:t>
      </w:r>
      <w:r>
        <w:rPr>
          <w:w w:val="110"/>
        </w:rPr>
        <w:t> shown</w:t>
      </w:r>
      <w:r>
        <w:rPr>
          <w:w w:val="110"/>
        </w:rPr>
        <w:t> in</w:t>
      </w:r>
      <w:r>
        <w:rPr>
          <w:w w:val="110"/>
        </w:rPr>
        <w:t> Section</w:t>
      </w:r>
      <w:r>
        <w:rPr>
          <w:w w:val="110"/>
        </w:rPr>
        <w:t> </w:t>
      </w:r>
      <w:hyperlink w:history="true" w:anchor="_bookmark7">
        <w:r>
          <w:rPr>
            <w:color w:val="007FAC"/>
            <w:w w:val="110"/>
          </w:rPr>
          <w:t>4</w:t>
        </w:r>
      </w:hyperlink>
      <w:r>
        <w:rPr>
          <w:color w:val="007FAC"/>
          <w:w w:val="110"/>
        </w:rPr>
        <w:t> </w:t>
      </w:r>
      <w:r>
        <w:rPr>
          <w:w w:val="110"/>
        </w:rPr>
        <w:t>is</w:t>
      </w:r>
      <w:r>
        <w:rPr>
          <w:w w:val="110"/>
        </w:rPr>
        <w:t> used</w:t>
      </w:r>
      <w:r>
        <w:rPr>
          <w:w w:val="110"/>
        </w:rPr>
        <w:t> to</w:t>
      </w:r>
      <w:r>
        <w:rPr>
          <w:w w:val="110"/>
        </w:rPr>
        <w:t> compute</w:t>
      </w:r>
      <w:r>
        <w:rPr>
          <w:w w:val="110"/>
        </w:rPr>
        <w:t> scores</w:t>
      </w:r>
      <w:r>
        <w:rPr>
          <w:w w:val="110"/>
        </w:rPr>
        <w:t> for these</w:t>
      </w:r>
      <w:r>
        <w:rPr>
          <w:w w:val="110"/>
        </w:rPr>
        <w:t> vulnerabilities,</w:t>
      </w:r>
      <w:r>
        <w:rPr>
          <w:w w:val="110"/>
        </w:rPr>
        <w:t> in</w:t>
      </w:r>
      <w:r>
        <w:rPr>
          <w:w w:val="110"/>
        </w:rPr>
        <w:t> order</w:t>
      </w:r>
      <w:r>
        <w:rPr>
          <w:w w:val="110"/>
        </w:rPr>
        <w:t> to</w:t>
      </w:r>
      <w:r>
        <w:rPr>
          <w:w w:val="110"/>
        </w:rPr>
        <w:t> bridge</w:t>
      </w:r>
      <w:r>
        <w:rPr>
          <w:w w:val="110"/>
        </w:rPr>
        <w:t> the</w:t>
      </w:r>
      <w:r>
        <w:rPr>
          <w:w w:val="110"/>
        </w:rPr>
        <w:t> gap</w:t>
      </w:r>
      <w:r>
        <w:rPr>
          <w:w w:val="110"/>
        </w:rPr>
        <w:t> of</w:t>
      </w:r>
      <w:r>
        <w:rPr>
          <w:w w:val="110"/>
        </w:rPr>
        <w:t> missing</w:t>
      </w:r>
      <w:r>
        <w:rPr>
          <w:w w:val="110"/>
        </w:rPr>
        <w:t> CVSS</w:t>
      </w:r>
      <w:r>
        <w:rPr>
          <w:w w:val="110"/>
        </w:rPr>
        <w:t> V3 information.</w:t>
      </w:r>
      <w:r>
        <w:rPr>
          <w:w w:val="110"/>
        </w:rPr>
        <w:t> We</w:t>
      </w:r>
      <w:r>
        <w:rPr>
          <w:w w:val="110"/>
        </w:rPr>
        <w:t> also</w:t>
      </w:r>
      <w:r>
        <w:rPr>
          <w:w w:val="110"/>
        </w:rPr>
        <w:t> calculate</w:t>
      </w:r>
      <w:r>
        <w:rPr>
          <w:w w:val="110"/>
        </w:rPr>
        <w:t> CVSS</w:t>
      </w:r>
      <w:r>
        <w:rPr>
          <w:w w:val="110"/>
        </w:rPr>
        <w:t> V3</w:t>
      </w:r>
      <w:r>
        <w:rPr>
          <w:w w:val="110"/>
        </w:rPr>
        <w:t> scores</w:t>
      </w:r>
      <w:r>
        <w:rPr>
          <w:w w:val="110"/>
        </w:rPr>
        <w:t> for</w:t>
      </w:r>
      <w:r>
        <w:rPr>
          <w:w w:val="110"/>
        </w:rPr>
        <w:t> the</w:t>
      </w:r>
      <w:r>
        <w:rPr>
          <w:w w:val="110"/>
        </w:rPr>
        <w:t> vulnerabilities with</w:t>
      </w:r>
      <w:r>
        <w:rPr>
          <w:w w:val="110"/>
        </w:rPr>
        <w:t> inconsistent</w:t>
      </w:r>
      <w:r>
        <w:rPr>
          <w:w w:val="110"/>
        </w:rPr>
        <w:t> scores</w:t>
      </w:r>
      <w:r>
        <w:rPr>
          <w:w w:val="110"/>
        </w:rPr>
        <w:t> assigned.</w:t>
      </w:r>
      <w:r>
        <w:rPr>
          <w:w w:val="110"/>
        </w:rPr>
        <w:t> We</w:t>
      </w:r>
      <w:r>
        <w:rPr>
          <w:w w:val="110"/>
        </w:rPr>
        <w:t> design</w:t>
      </w:r>
      <w:r>
        <w:rPr>
          <w:w w:val="110"/>
        </w:rPr>
        <w:t> this</w:t>
      </w:r>
      <w:r>
        <w:rPr>
          <w:w w:val="110"/>
        </w:rPr>
        <w:t> re-computation</w:t>
      </w:r>
      <w:r>
        <w:rPr>
          <w:w w:val="110"/>
        </w:rPr>
        <w:t> step considering two factors, (i) CVSS V3 is only applied to vulnerabilities disclosed</w:t>
      </w:r>
      <w:r>
        <w:rPr>
          <w:spacing w:val="18"/>
          <w:w w:val="110"/>
        </w:rPr>
        <w:t> </w:t>
      </w:r>
      <w:r>
        <w:rPr>
          <w:w w:val="110"/>
        </w:rPr>
        <w:t>within</w:t>
      </w:r>
      <w:r>
        <w:rPr>
          <w:spacing w:val="18"/>
          <w:w w:val="110"/>
        </w:rPr>
        <w:t> </w:t>
      </w:r>
      <w:r>
        <w:rPr>
          <w:w w:val="110"/>
        </w:rPr>
        <w:t>and</w:t>
      </w:r>
      <w:r>
        <w:rPr>
          <w:spacing w:val="18"/>
          <w:w w:val="110"/>
        </w:rPr>
        <w:t> </w:t>
      </w:r>
      <w:r>
        <w:rPr>
          <w:w w:val="110"/>
        </w:rPr>
        <w:t>after</w:t>
      </w:r>
      <w:r>
        <w:rPr>
          <w:spacing w:val="19"/>
          <w:w w:val="110"/>
        </w:rPr>
        <w:t> </w:t>
      </w:r>
      <w:r>
        <w:rPr>
          <w:w w:val="110"/>
        </w:rPr>
        <w:t>2015</w:t>
      </w:r>
      <w:r>
        <w:rPr>
          <w:spacing w:val="18"/>
          <w:w w:val="110"/>
        </w:rPr>
        <w:t> </w:t>
      </w:r>
      <w:r>
        <w:rPr>
          <w:w w:val="110"/>
        </w:rPr>
        <w:t>in</w:t>
      </w:r>
      <w:r>
        <w:rPr>
          <w:spacing w:val="18"/>
          <w:w w:val="110"/>
        </w:rPr>
        <w:t> </w:t>
      </w:r>
      <w:r>
        <w:rPr>
          <w:w w:val="110"/>
        </w:rPr>
        <w:t>some</w:t>
      </w:r>
      <w:r>
        <w:rPr>
          <w:spacing w:val="19"/>
          <w:w w:val="110"/>
        </w:rPr>
        <w:t> </w:t>
      </w:r>
      <w:r>
        <w:rPr>
          <w:w w:val="110"/>
        </w:rPr>
        <w:t>data</w:t>
      </w:r>
      <w:r>
        <w:rPr>
          <w:spacing w:val="18"/>
          <w:w w:val="110"/>
        </w:rPr>
        <w:t> </w:t>
      </w:r>
      <w:r>
        <w:rPr>
          <w:w w:val="110"/>
        </w:rPr>
        <w:t>sources</w:t>
      </w:r>
      <w:r>
        <w:rPr>
          <w:spacing w:val="18"/>
          <w:w w:val="110"/>
        </w:rPr>
        <w:t> </w:t>
      </w:r>
      <w:r>
        <w:rPr>
          <w:w w:val="110"/>
        </w:rPr>
        <w:t>like</w:t>
      </w:r>
      <w:r>
        <w:rPr>
          <w:spacing w:val="18"/>
          <w:w w:val="110"/>
        </w:rPr>
        <w:t> </w:t>
      </w:r>
      <w:r>
        <w:rPr>
          <w:w w:val="110"/>
        </w:rPr>
        <w:t>NVD,</w:t>
      </w:r>
      <w:r>
        <w:rPr>
          <w:spacing w:val="19"/>
          <w:w w:val="110"/>
        </w:rPr>
        <w:t> </w:t>
      </w:r>
      <w:r>
        <w:rPr>
          <w:spacing w:val="-5"/>
          <w:w w:val="110"/>
        </w:rPr>
        <w:t>and</w:t>
      </w:r>
    </w:p>
    <w:p>
      <w:pPr>
        <w:pStyle w:val="BodyText"/>
        <w:spacing w:line="271" w:lineRule="auto" w:before="4"/>
        <w:ind w:left="111" w:right="109"/>
        <w:jc w:val="both"/>
      </w:pPr>
      <w:r>
        <w:rPr>
          <w:w w:val="110"/>
        </w:rPr>
        <w:t>(ii) inconsistent scores are provided by multiple score sources. Subse- quently,</w:t>
      </w:r>
      <w:r>
        <w:rPr>
          <w:w w:val="110"/>
        </w:rPr>
        <w:t> the</w:t>
      </w:r>
      <w:r>
        <w:rPr>
          <w:w w:val="110"/>
        </w:rPr>
        <w:t> diversity</w:t>
      </w:r>
      <w:r>
        <w:rPr>
          <w:w w:val="110"/>
        </w:rPr>
        <w:t> of</w:t>
      </w:r>
      <w:r>
        <w:rPr>
          <w:w w:val="110"/>
        </w:rPr>
        <w:t> their</w:t>
      </w:r>
      <w:r>
        <w:rPr>
          <w:w w:val="110"/>
        </w:rPr>
        <w:t> sub-scores</w:t>
      </w:r>
      <w:r>
        <w:rPr>
          <w:w w:val="110"/>
        </w:rPr>
        <w:t> is</w:t>
      </w:r>
      <w:r>
        <w:rPr>
          <w:w w:val="110"/>
        </w:rPr>
        <w:t> inspected</w:t>
      </w:r>
      <w:r>
        <w:rPr>
          <w:w w:val="110"/>
        </w:rPr>
        <w:t> to</w:t>
      </w:r>
      <w:r>
        <w:rPr>
          <w:w w:val="110"/>
        </w:rPr>
        <w:t> reflect</w:t>
      </w:r>
      <w:r>
        <w:rPr>
          <w:w w:val="110"/>
        </w:rPr>
        <w:t> </w:t>
      </w:r>
      <w:r>
        <w:rPr>
          <w:w w:val="110"/>
        </w:rPr>
        <w:t>CVSS V3</w:t>
      </w:r>
      <w:r>
        <w:rPr>
          <w:w w:val="110"/>
        </w:rPr>
        <w:t> metric</w:t>
      </w:r>
      <w:r>
        <w:rPr>
          <w:w w:val="110"/>
        </w:rPr>
        <w:t> scores</w:t>
      </w:r>
      <w:r>
        <w:rPr>
          <w:w w:val="110"/>
        </w:rPr>
        <w:t> through</w:t>
      </w:r>
      <w:r>
        <w:rPr>
          <w:w w:val="110"/>
        </w:rPr>
        <w:t> property</w:t>
      </w:r>
      <w:r>
        <w:rPr>
          <w:w w:val="110"/>
        </w:rPr>
        <w:t> vectors</w:t>
      </w:r>
      <w:r>
        <w:rPr>
          <w:w w:val="110"/>
        </w:rPr>
        <w:t> evaluations.</w:t>
      </w:r>
      <w:r>
        <w:rPr>
          <w:w w:val="110"/>
        </w:rPr>
        <w:t> Exploitability, Scope</w:t>
      </w:r>
      <w:r>
        <w:rPr>
          <w:w w:val="110"/>
        </w:rPr>
        <w:t> and</w:t>
      </w:r>
      <w:r>
        <w:rPr>
          <w:w w:val="110"/>
        </w:rPr>
        <w:t> Impact</w:t>
      </w:r>
      <w:r>
        <w:rPr>
          <w:w w:val="110"/>
        </w:rPr>
        <w:t> base</w:t>
      </w:r>
      <w:r>
        <w:rPr>
          <w:w w:val="110"/>
        </w:rPr>
        <w:t> metric</w:t>
      </w:r>
      <w:r>
        <w:rPr>
          <w:w w:val="110"/>
        </w:rPr>
        <w:t> attributes</w:t>
      </w:r>
      <w:r>
        <w:rPr>
          <w:w w:val="110"/>
        </w:rPr>
        <w:t> for</w:t>
      </w:r>
      <w:r>
        <w:rPr>
          <w:w w:val="110"/>
        </w:rPr>
        <w:t> CPS</w:t>
      </w:r>
      <w:r>
        <w:rPr>
          <w:w w:val="110"/>
        </w:rPr>
        <w:t> vulnerabilities</w:t>
      </w:r>
      <w:r>
        <w:rPr>
          <w:w w:val="110"/>
        </w:rPr>
        <w:t> are contrasted against actual values and illustrated in </w:t>
      </w:r>
      <w:hyperlink w:history="true" w:anchor="_bookmark18">
        <w:r>
          <w:rPr>
            <w:color w:val="007FAC"/>
            <w:w w:val="110"/>
          </w:rPr>
          <w:t>Table</w:t>
        </w:r>
      </w:hyperlink>
      <w:r>
        <w:rPr>
          <w:color w:val="007FAC"/>
          <w:w w:val="110"/>
        </w:rPr>
        <w:t> </w:t>
      </w:r>
      <w:hyperlink w:history="true" w:anchor="_bookmark18">
        <w:r>
          <w:rPr>
            <w:color w:val="007FAC"/>
            <w:w w:val="110"/>
          </w:rPr>
          <w:t>3</w:t>
        </w:r>
      </w:hyperlink>
      <w:r>
        <w:rPr>
          <w:w w:val="110"/>
        </w:rPr>
        <w:t>.</w:t>
      </w:r>
    </w:p>
    <w:p>
      <w:pPr>
        <w:pStyle w:val="BodyText"/>
        <w:spacing w:line="271" w:lineRule="auto" w:before="2"/>
        <w:ind w:left="111" w:right="109" w:firstLine="239"/>
        <w:jc w:val="both"/>
      </w:pPr>
      <w:r>
        <w:rPr>
          <w:w w:val="110"/>
        </w:rPr>
        <w:t>CPS</w:t>
      </w:r>
      <w:r>
        <w:rPr>
          <w:spacing w:val="-5"/>
          <w:w w:val="110"/>
        </w:rPr>
        <w:t> </w:t>
      </w:r>
      <w:r>
        <w:rPr>
          <w:w w:val="110"/>
        </w:rPr>
        <w:t>component</w:t>
      </w:r>
      <w:r>
        <w:rPr>
          <w:spacing w:val="-6"/>
          <w:w w:val="110"/>
        </w:rPr>
        <w:t> </w:t>
      </w:r>
      <w:r>
        <w:rPr>
          <w:w w:val="110"/>
        </w:rPr>
        <w:t>attributes</w:t>
      </w:r>
      <w:r>
        <w:rPr>
          <w:spacing w:val="-6"/>
          <w:w w:val="110"/>
        </w:rPr>
        <w:t> </w:t>
      </w:r>
      <w:r>
        <w:rPr>
          <w:w w:val="110"/>
        </w:rPr>
        <w:t>are</w:t>
      </w:r>
      <w:r>
        <w:rPr>
          <w:spacing w:val="-5"/>
          <w:w w:val="110"/>
        </w:rPr>
        <w:t> </w:t>
      </w:r>
      <w:r>
        <w:rPr>
          <w:w w:val="110"/>
        </w:rPr>
        <w:t>evaluated</w:t>
      </w:r>
      <w:r>
        <w:rPr>
          <w:spacing w:val="-5"/>
          <w:w w:val="110"/>
        </w:rPr>
        <w:t> </w:t>
      </w:r>
      <w:r>
        <w:rPr>
          <w:w w:val="110"/>
        </w:rPr>
        <w:t>individually</w:t>
      </w:r>
      <w:r>
        <w:rPr>
          <w:spacing w:val="-6"/>
          <w:w w:val="110"/>
        </w:rPr>
        <w:t> </w:t>
      </w:r>
      <w:r>
        <w:rPr>
          <w:w w:val="110"/>
        </w:rPr>
        <w:t>in</w:t>
      </w:r>
      <w:r>
        <w:rPr>
          <w:spacing w:val="-5"/>
          <w:w w:val="110"/>
        </w:rPr>
        <w:t> </w:t>
      </w:r>
      <w:r>
        <w:rPr>
          <w:w w:val="110"/>
        </w:rPr>
        <w:t>Columns</w:t>
      </w:r>
      <w:r>
        <w:rPr>
          <w:spacing w:val="-6"/>
          <w:w w:val="110"/>
        </w:rPr>
        <w:t> </w:t>
      </w:r>
      <w:r>
        <w:rPr>
          <w:w w:val="110"/>
        </w:rPr>
        <w:t>3– 6</w:t>
      </w:r>
      <w:r>
        <w:rPr>
          <w:spacing w:val="1"/>
          <w:w w:val="110"/>
        </w:rPr>
        <w:t> </w:t>
      </w:r>
      <w:r>
        <w:rPr>
          <w:w w:val="110"/>
        </w:rPr>
        <w:t>(or</w:t>
      </w:r>
      <w:r>
        <w:rPr>
          <w:spacing w:val="1"/>
          <w:w w:val="110"/>
        </w:rPr>
        <w:t> </w:t>
      </w:r>
      <w:r>
        <w:rPr>
          <w:w w:val="110"/>
        </w:rPr>
        <w:t>Columns</w:t>
      </w:r>
      <w:r>
        <w:rPr>
          <w:spacing w:val="1"/>
          <w:w w:val="110"/>
        </w:rPr>
        <w:t> </w:t>
      </w:r>
      <w:r>
        <w:rPr>
          <w:w w:val="110"/>
        </w:rPr>
        <w:t>PLC,</w:t>
      </w:r>
      <w:r>
        <w:rPr>
          <w:spacing w:val="1"/>
          <w:w w:val="110"/>
        </w:rPr>
        <w:t> </w:t>
      </w:r>
      <w:r>
        <w:rPr>
          <w:w w:val="110"/>
        </w:rPr>
        <w:t>RTU,</w:t>
      </w:r>
      <w:r>
        <w:rPr>
          <w:spacing w:val="1"/>
          <w:w w:val="110"/>
        </w:rPr>
        <w:t> </w:t>
      </w:r>
      <w:r>
        <w:rPr>
          <w:w w:val="110"/>
        </w:rPr>
        <w:t>MTU,</w:t>
      </w:r>
      <w:r>
        <w:rPr>
          <w:spacing w:val="1"/>
          <w:w w:val="110"/>
        </w:rPr>
        <w:t> </w:t>
      </w:r>
      <w:r>
        <w:rPr>
          <w:w w:val="110"/>
        </w:rPr>
        <w:t>HMI),</w:t>
      </w:r>
      <w:r>
        <w:rPr>
          <w:spacing w:val="1"/>
          <w:w w:val="110"/>
        </w:rPr>
        <w:t> </w:t>
      </w:r>
      <w:r>
        <w:rPr>
          <w:w w:val="110"/>
        </w:rPr>
        <w:t>and</w:t>
      </w:r>
      <w:r>
        <w:rPr>
          <w:spacing w:val="1"/>
          <w:w w:val="110"/>
        </w:rPr>
        <w:t> </w:t>
      </w:r>
      <w:r>
        <w:rPr>
          <w:w w:val="110"/>
        </w:rPr>
        <w:t>averaged</w:t>
      </w:r>
      <w:r>
        <w:rPr>
          <w:spacing w:val="1"/>
          <w:w w:val="110"/>
        </w:rPr>
        <w:t> </w:t>
      </w:r>
      <w:r>
        <w:rPr>
          <w:w w:val="110"/>
        </w:rPr>
        <w:t>in</w:t>
      </w:r>
      <w:r>
        <w:rPr>
          <w:spacing w:val="2"/>
          <w:w w:val="110"/>
        </w:rPr>
        <w:t> </w:t>
      </w:r>
      <w:r>
        <w:rPr>
          <w:w w:val="110"/>
        </w:rPr>
        <w:t>Column</w:t>
      </w:r>
      <w:r>
        <w:rPr>
          <w:spacing w:val="1"/>
          <w:w w:val="110"/>
        </w:rPr>
        <w:t> </w:t>
      </w:r>
      <w:r>
        <w:rPr>
          <w:w w:val="110"/>
        </w:rPr>
        <w:t>7</w:t>
      </w:r>
      <w:r>
        <w:rPr>
          <w:spacing w:val="1"/>
          <w:w w:val="110"/>
        </w:rPr>
        <w:t> </w:t>
      </w:r>
      <w:r>
        <w:rPr>
          <w:spacing w:val="-5"/>
          <w:w w:val="110"/>
        </w:rPr>
        <w:t>(or</w:t>
      </w:r>
    </w:p>
    <w:p>
      <w:pPr>
        <w:spacing w:after="0" w:line="271" w:lineRule="auto"/>
        <w:jc w:val="both"/>
        <w:sectPr>
          <w:type w:val="continuous"/>
          <w:pgSz w:w="11910" w:h="15880"/>
          <w:pgMar w:header="655" w:footer="544" w:top="620" w:bottom="280" w:left="640" w:right="640"/>
          <w:cols w:num="2" w:equalWidth="0">
            <w:col w:w="5174" w:space="206"/>
            <w:col w:w="5250"/>
          </w:cols>
        </w:sectPr>
      </w:pPr>
    </w:p>
    <w:p>
      <w:pPr>
        <w:pStyle w:val="BodyText"/>
        <w:spacing w:before="101"/>
        <w:rPr>
          <w:sz w:val="12"/>
        </w:rPr>
      </w:pPr>
    </w:p>
    <w:p>
      <w:pPr>
        <w:spacing w:before="0"/>
        <w:ind w:left="1151" w:right="0" w:firstLine="0"/>
        <w:jc w:val="left"/>
        <w:rPr>
          <w:b/>
          <w:sz w:val="12"/>
        </w:rPr>
      </w:pPr>
      <w:bookmarkStart w:name="_bookmark18" w:id="43"/>
      <w:bookmarkEnd w:id="43"/>
      <w:r>
        <w:rPr/>
      </w:r>
      <w:r>
        <w:rPr>
          <w:b/>
          <w:w w:val="115"/>
          <w:sz w:val="12"/>
        </w:rPr>
        <w:t>Table</w:t>
      </w:r>
      <w:r>
        <w:rPr>
          <w:b/>
          <w:spacing w:val="12"/>
          <w:w w:val="115"/>
          <w:sz w:val="12"/>
        </w:rPr>
        <w:t> </w:t>
      </w:r>
      <w:r>
        <w:rPr>
          <w:b/>
          <w:spacing w:val="-10"/>
          <w:w w:val="115"/>
          <w:sz w:val="12"/>
        </w:rPr>
        <w:t>3</w:t>
      </w:r>
    </w:p>
    <w:p>
      <w:pPr>
        <w:spacing w:before="33" w:after="35"/>
        <w:ind w:left="1151" w:right="0" w:firstLine="0"/>
        <w:jc w:val="left"/>
        <w:rPr>
          <w:sz w:val="12"/>
        </w:rPr>
      </w:pPr>
      <w:r>
        <w:rPr>
          <w:w w:val="115"/>
          <w:sz w:val="12"/>
        </w:rPr>
        <w:t>CPS</w:t>
      </w:r>
      <w:r>
        <w:rPr>
          <w:spacing w:val="16"/>
          <w:w w:val="115"/>
          <w:sz w:val="12"/>
        </w:rPr>
        <w:t> </w:t>
      </w:r>
      <w:r>
        <w:rPr>
          <w:w w:val="115"/>
          <w:sz w:val="12"/>
        </w:rPr>
        <w:t>vulnerability</w:t>
      </w:r>
      <w:r>
        <w:rPr>
          <w:spacing w:val="17"/>
          <w:w w:val="115"/>
          <w:sz w:val="12"/>
        </w:rPr>
        <w:t> </w:t>
      </w:r>
      <w:r>
        <w:rPr>
          <w:w w:val="115"/>
          <w:sz w:val="12"/>
        </w:rPr>
        <w:t>measurements</w:t>
      </w:r>
      <w:r>
        <w:rPr>
          <w:spacing w:val="17"/>
          <w:w w:val="115"/>
          <w:sz w:val="12"/>
        </w:rPr>
        <w:t> </w:t>
      </w:r>
      <w:r>
        <w:rPr>
          <w:w w:val="115"/>
          <w:sz w:val="12"/>
        </w:rPr>
        <w:t>distribution</w:t>
      </w:r>
      <w:r>
        <w:rPr>
          <w:spacing w:val="17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16"/>
          <w:w w:val="115"/>
          <w:sz w:val="12"/>
        </w:rPr>
        <w:t> </w:t>
      </w:r>
      <w:r>
        <w:rPr>
          <w:w w:val="115"/>
          <w:sz w:val="12"/>
        </w:rPr>
        <w:t>CVSS</w:t>
      </w:r>
      <w:r>
        <w:rPr>
          <w:spacing w:val="17"/>
          <w:w w:val="115"/>
          <w:sz w:val="12"/>
        </w:rPr>
        <w:t> </w:t>
      </w:r>
      <w:r>
        <w:rPr>
          <w:w w:val="115"/>
          <w:sz w:val="12"/>
        </w:rPr>
        <w:t>version</w:t>
      </w:r>
      <w:r>
        <w:rPr>
          <w:spacing w:val="17"/>
          <w:w w:val="115"/>
          <w:sz w:val="12"/>
        </w:rPr>
        <w:t> </w:t>
      </w:r>
      <w:r>
        <w:rPr>
          <w:w w:val="115"/>
          <w:sz w:val="12"/>
        </w:rPr>
        <w:t>3</w:t>
      </w:r>
      <w:r>
        <w:rPr>
          <w:spacing w:val="17"/>
          <w:w w:val="115"/>
          <w:sz w:val="12"/>
        </w:rPr>
        <w:t> </w:t>
      </w:r>
      <w:r>
        <w:rPr>
          <w:w w:val="115"/>
          <w:sz w:val="12"/>
        </w:rPr>
        <w:t>base</w:t>
      </w:r>
      <w:r>
        <w:rPr>
          <w:spacing w:val="17"/>
          <w:w w:val="115"/>
          <w:sz w:val="12"/>
        </w:rPr>
        <w:t> </w:t>
      </w:r>
      <w:r>
        <w:rPr>
          <w:spacing w:val="-2"/>
          <w:w w:val="115"/>
          <w:sz w:val="12"/>
        </w:rPr>
        <w:t>metrics.</w:t>
      </w:r>
    </w:p>
    <w:tbl>
      <w:tblPr>
        <w:tblW w:w="0" w:type="auto"/>
        <w:jc w:val="left"/>
        <w:tblInd w:w="11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23"/>
        <w:gridCol w:w="913"/>
        <w:gridCol w:w="906"/>
        <w:gridCol w:w="906"/>
        <w:gridCol w:w="906"/>
        <w:gridCol w:w="906"/>
        <w:gridCol w:w="760"/>
      </w:tblGrid>
      <w:tr>
        <w:trPr>
          <w:trHeight w:val="227" w:hRule="atLeast"/>
        </w:trPr>
        <w:tc>
          <w:tcPr>
            <w:tcW w:w="302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tabs>
                <w:tab w:pos="1796" w:val="left" w:leader="none"/>
              </w:tabs>
              <w:spacing w:line="240" w:lineRule="auto" w:before="37"/>
              <w:ind w:left="90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Metric</w:t>
            </w:r>
            <w:r>
              <w:rPr>
                <w:sz w:val="12"/>
              </w:rPr>
              <w:tab/>
            </w:r>
            <w:r>
              <w:rPr>
                <w:spacing w:val="-2"/>
                <w:w w:val="115"/>
                <w:sz w:val="12"/>
              </w:rPr>
              <w:t>Measurement</w:t>
            </w:r>
          </w:p>
        </w:tc>
        <w:tc>
          <w:tcPr>
            <w:tcW w:w="91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7"/>
              <w:ind w:left="0" w:right="201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PLC</w:t>
            </w:r>
          </w:p>
        </w:tc>
        <w:tc>
          <w:tcPr>
            <w:tcW w:w="90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7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RTU</w:t>
            </w:r>
          </w:p>
        </w:tc>
        <w:tc>
          <w:tcPr>
            <w:tcW w:w="90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7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MTU</w:t>
            </w:r>
          </w:p>
        </w:tc>
        <w:tc>
          <w:tcPr>
            <w:tcW w:w="90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7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HMI</w:t>
            </w:r>
          </w:p>
        </w:tc>
        <w:tc>
          <w:tcPr>
            <w:tcW w:w="90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7"/>
              <w:ind w:left="238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CPS</w:t>
            </w:r>
          </w:p>
        </w:tc>
        <w:tc>
          <w:tcPr>
            <w:tcW w:w="76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7"/>
              <w:ind w:left="238"/>
              <w:rPr>
                <w:sz w:val="12"/>
              </w:rPr>
            </w:pPr>
            <w:r>
              <w:rPr>
                <w:spacing w:val="-5"/>
                <w:sz w:val="12"/>
              </w:rPr>
              <w:t>CVE</w:t>
            </w:r>
          </w:p>
        </w:tc>
      </w:tr>
      <w:tr>
        <w:trPr>
          <w:trHeight w:val="194" w:hRule="atLeast"/>
        </w:trPr>
        <w:tc>
          <w:tcPr>
            <w:tcW w:w="3023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7"/>
              <w:ind w:left="1796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Network</w:t>
            </w:r>
          </w:p>
        </w:tc>
        <w:tc>
          <w:tcPr>
            <w:tcW w:w="913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7"/>
              <w:ind w:left="69" w:right="62"/>
              <w:jc w:val="center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90.27%</w:t>
            </w:r>
          </w:p>
        </w:tc>
        <w:tc>
          <w:tcPr>
            <w:tcW w:w="90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7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94.38%</w:t>
            </w:r>
          </w:p>
        </w:tc>
        <w:tc>
          <w:tcPr>
            <w:tcW w:w="90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7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93.46%</w:t>
            </w:r>
          </w:p>
        </w:tc>
        <w:tc>
          <w:tcPr>
            <w:tcW w:w="90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7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84.11%</w:t>
            </w:r>
          </w:p>
        </w:tc>
        <w:tc>
          <w:tcPr>
            <w:tcW w:w="90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7"/>
              <w:ind w:left="238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90.48%</w:t>
            </w:r>
          </w:p>
        </w:tc>
        <w:tc>
          <w:tcPr>
            <w:tcW w:w="76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7"/>
              <w:ind w:left="238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74.35%</w:t>
            </w:r>
          </w:p>
        </w:tc>
      </w:tr>
      <w:tr>
        <w:trPr>
          <w:trHeight w:val="171" w:hRule="atLeast"/>
        </w:trPr>
        <w:tc>
          <w:tcPr>
            <w:tcW w:w="3023" w:type="dxa"/>
          </w:tcPr>
          <w:p>
            <w:pPr>
              <w:pStyle w:val="TableParagraph"/>
              <w:tabs>
                <w:tab w:pos="1796" w:val="left" w:leader="none"/>
              </w:tabs>
              <w:spacing w:line="48" w:lineRule="auto" w:before="32"/>
              <w:ind w:left="90"/>
              <w:rPr>
                <w:sz w:val="12"/>
              </w:rPr>
            </w:pPr>
            <w:r>
              <w:rPr>
                <w:spacing w:val="-2"/>
                <w:w w:val="115"/>
                <w:position w:val="-8"/>
                <w:sz w:val="12"/>
              </w:rPr>
              <w:t>AttackVector</w:t>
            </w:r>
            <w:r>
              <w:rPr>
                <w:position w:val="-8"/>
                <w:sz w:val="12"/>
              </w:rPr>
              <w:tab/>
            </w:r>
            <w:r>
              <w:rPr>
                <w:spacing w:val="-2"/>
                <w:w w:val="115"/>
                <w:sz w:val="12"/>
              </w:rPr>
              <w:t>AdjacentNetwork</w:t>
            </w:r>
          </w:p>
        </w:tc>
        <w:tc>
          <w:tcPr>
            <w:tcW w:w="913" w:type="dxa"/>
          </w:tcPr>
          <w:p>
            <w:pPr>
              <w:pStyle w:val="TableParagraph"/>
              <w:ind w:left="7" w:right="69"/>
              <w:jc w:val="center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1.17%</w:t>
            </w:r>
          </w:p>
        </w:tc>
        <w:tc>
          <w:tcPr>
            <w:tcW w:w="906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0.45%</w:t>
            </w:r>
          </w:p>
        </w:tc>
        <w:tc>
          <w:tcPr>
            <w:tcW w:w="906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0.93%</w:t>
            </w:r>
          </w:p>
        </w:tc>
        <w:tc>
          <w:tcPr>
            <w:tcW w:w="906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3.10%</w:t>
            </w:r>
          </w:p>
        </w:tc>
        <w:tc>
          <w:tcPr>
            <w:tcW w:w="906" w:type="dxa"/>
          </w:tcPr>
          <w:p>
            <w:pPr>
              <w:pStyle w:val="TableParagraph"/>
              <w:ind w:left="238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1.43%</w:t>
            </w:r>
          </w:p>
        </w:tc>
        <w:tc>
          <w:tcPr>
            <w:tcW w:w="760" w:type="dxa"/>
          </w:tcPr>
          <w:p>
            <w:pPr>
              <w:pStyle w:val="TableParagraph"/>
              <w:ind w:left="238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22.57%</w:t>
            </w:r>
          </w:p>
        </w:tc>
      </w:tr>
      <w:tr>
        <w:trPr>
          <w:trHeight w:val="171" w:hRule="atLeast"/>
        </w:trPr>
        <w:tc>
          <w:tcPr>
            <w:tcW w:w="3023" w:type="dxa"/>
          </w:tcPr>
          <w:p>
            <w:pPr>
              <w:pStyle w:val="TableParagraph"/>
              <w:ind w:left="1796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Local</w:t>
            </w:r>
          </w:p>
        </w:tc>
        <w:tc>
          <w:tcPr>
            <w:tcW w:w="913" w:type="dxa"/>
          </w:tcPr>
          <w:p>
            <w:pPr>
              <w:pStyle w:val="TableParagraph"/>
              <w:ind w:left="7" w:right="69"/>
              <w:jc w:val="center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8.17%</w:t>
            </w:r>
          </w:p>
        </w:tc>
        <w:tc>
          <w:tcPr>
            <w:tcW w:w="906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5.17%</w:t>
            </w:r>
          </w:p>
        </w:tc>
        <w:tc>
          <w:tcPr>
            <w:tcW w:w="906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5.61%</w:t>
            </w:r>
          </w:p>
        </w:tc>
        <w:tc>
          <w:tcPr>
            <w:tcW w:w="906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12.79%</w:t>
            </w:r>
          </w:p>
        </w:tc>
        <w:tc>
          <w:tcPr>
            <w:tcW w:w="906" w:type="dxa"/>
          </w:tcPr>
          <w:p>
            <w:pPr>
              <w:pStyle w:val="TableParagraph"/>
              <w:ind w:left="238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7.96%</w:t>
            </w:r>
          </w:p>
        </w:tc>
        <w:tc>
          <w:tcPr>
            <w:tcW w:w="760" w:type="dxa"/>
          </w:tcPr>
          <w:p>
            <w:pPr>
              <w:pStyle w:val="TableParagraph"/>
              <w:ind w:left="238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2.01%</w:t>
            </w:r>
          </w:p>
        </w:tc>
      </w:tr>
      <w:tr>
        <w:trPr>
          <w:trHeight w:val="204" w:hRule="atLeast"/>
        </w:trPr>
        <w:tc>
          <w:tcPr>
            <w:tcW w:w="302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1796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Physical</w:t>
            </w:r>
          </w:p>
        </w:tc>
        <w:tc>
          <w:tcPr>
            <w:tcW w:w="91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7" w:right="69"/>
              <w:jc w:val="center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0.39%</w:t>
            </w:r>
          </w:p>
        </w:tc>
        <w:tc>
          <w:tcPr>
            <w:tcW w:w="90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0%</w:t>
            </w:r>
          </w:p>
        </w:tc>
        <w:tc>
          <w:tcPr>
            <w:tcW w:w="90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0%</w:t>
            </w:r>
          </w:p>
        </w:tc>
        <w:tc>
          <w:tcPr>
            <w:tcW w:w="90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0%</w:t>
            </w:r>
          </w:p>
        </w:tc>
        <w:tc>
          <w:tcPr>
            <w:tcW w:w="90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238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1.30%</w:t>
            </w:r>
          </w:p>
        </w:tc>
        <w:tc>
          <w:tcPr>
            <w:tcW w:w="76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238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1.06%</w:t>
            </w:r>
          </w:p>
        </w:tc>
      </w:tr>
      <w:tr>
        <w:trPr>
          <w:trHeight w:val="194" w:hRule="atLeast"/>
        </w:trPr>
        <w:tc>
          <w:tcPr>
            <w:tcW w:w="3023" w:type="dxa"/>
            <w:tcBorders>
              <w:top w:val="single" w:sz="4" w:space="0" w:color="000000"/>
            </w:tcBorders>
          </w:tcPr>
          <w:p>
            <w:pPr>
              <w:pStyle w:val="TableParagraph"/>
              <w:tabs>
                <w:tab w:pos="1796" w:val="left" w:leader="none"/>
              </w:tabs>
              <w:spacing w:line="141" w:lineRule="exact" w:before="33"/>
              <w:ind w:left="90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AttackComplexity</w:t>
            </w:r>
            <w:r>
              <w:rPr>
                <w:sz w:val="12"/>
              </w:rPr>
              <w:tab/>
            </w:r>
            <w:r>
              <w:rPr>
                <w:spacing w:val="-5"/>
                <w:w w:val="110"/>
                <w:position w:val="9"/>
                <w:sz w:val="12"/>
              </w:rPr>
              <w:t>Low</w:t>
            </w:r>
          </w:p>
        </w:tc>
        <w:tc>
          <w:tcPr>
            <w:tcW w:w="913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7"/>
              <w:ind w:left="69" w:right="62"/>
              <w:jc w:val="center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87.16%</w:t>
            </w:r>
          </w:p>
        </w:tc>
        <w:tc>
          <w:tcPr>
            <w:tcW w:w="90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7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85.39%</w:t>
            </w:r>
          </w:p>
        </w:tc>
        <w:tc>
          <w:tcPr>
            <w:tcW w:w="90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7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80.37%</w:t>
            </w:r>
          </w:p>
        </w:tc>
        <w:tc>
          <w:tcPr>
            <w:tcW w:w="90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7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91.09%</w:t>
            </w:r>
          </w:p>
        </w:tc>
        <w:tc>
          <w:tcPr>
            <w:tcW w:w="90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7"/>
              <w:ind w:left="238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88.79%</w:t>
            </w:r>
          </w:p>
        </w:tc>
        <w:tc>
          <w:tcPr>
            <w:tcW w:w="76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7"/>
              <w:ind w:left="238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91.21%</w:t>
            </w:r>
          </w:p>
        </w:tc>
      </w:tr>
      <w:tr>
        <w:trPr>
          <w:trHeight w:val="204" w:hRule="atLeast"/>
        </w:trPr>
        <w:tc>
          <w:tcPr>
            <w:tcW w:w="302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1796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High</w:t>
            </w:r>
          </w:p>
        </w:tc>
        <w:tc>
          <w:tcPr>
            <w:tcW w:w="91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69" w:right="62"/>
              <w:jc w:val="center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12.84%</w:t>
            </w:r>
          </w:p>
        </w:tc>
        <w:tc>
          <w:tcPr>
            <w:tcW w:w="90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14.61%</w:t>
            </w:r>
          </w:p>
        </w:tc>
        <w:tc>
          <w:tcPr>
            <w:tcW w:w="90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19.63%</w:t>
            </w:r>
          </w:p>
        </w:tc>
        <w:tc>
          <w:tcPr>
            <w:tcW w:w="90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8.91%</w:t>
            </w:r>
          </w:p>
        </w:tc>
        <w:tc>
          <w:tcPr>
            <w:tcW w:w="90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238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11.21%</w:t>
            </w:r>
          </w:p>
        </w:tc>
        <w:tc>
          <w:tcPr>
            <w:tcW w:w="76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238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8.79%</w:t>
            </w:r>
          </w:p>
        </w:tc>
      </w:tr>
      <w:tr>
        <w:trPr>
          <w:trHeight w:val="194" w:hRule="atLeast"/>
        </w:trPr>
        <w:tc>
          <w:tcPr>
            <w:tcW w:w="3023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7"/>
              <w:ind w:left="1796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None</w:t>
            </w:r>
          </w:p>
        </w:tc>
        <w:tc>
          <w:tcPr>
            <w:tcW w:w="913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7"/>
              <w:ind w:left="69" w:right="62"/>
              <w:jc w:val="center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85.60%</w:t>
            </w:r>
          </w:p>
        </w:tc>
        <w:tc>
          <w:tcPr>
            <w:tcW w:w="90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7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89.44%</w:t>
            </w:r>
          </w:p>
        </w:tc>
        <w:tc>
          <w:tcPr>
            <w:tcW w:w="90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7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84.11%</w:t>
            </w:r>
          </w:p>
        </w:tc>
        <w:tc>
          <w:tcPr>
            <w:tcW w:w="90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7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85.66%</w:t>
            </w:r>
          </w:p>
        </w:tc>
        <w:tc>
          <w:tcPr>
            <w:tcW w:w="90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7"/>
              <w:ind w:left="238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88.01%</w:t>
            </w:r>
          </w:p>
        </w:tc>
        <w:tc>
          <w:tcPr>
            <w:tcW w:w="76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7"/>
              <w:ind w:left="238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69.55%</w:t>
            </w:r>
          </w:p>
        </w:tc>
      </w:tr>
      <w:tr>
        <w:trPr>
          <w:trHeight w:val="171" w:hRule="atLeast"/>
        </w:trPr>
        <w:tc>
          <w:tcPr>
            <w:tcW w:w="3023" w:type="dxa"/>
          </w:tcPr>
          <w:p>
            <w:pPr>
              <w:pStyle w:val="TableParagraph"/>
              <w:tabs>
                <w:tab w:pos="1796" w:val="left" w:leader="none"/>
              </w:tabs>
              <w:ind w:left="90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PrivilegesRequired</w:t>
            </w:r>
            <w:r>
              <w:rPr>
                <w:sz w:val="12"/>
              </w:rPr>
              <w:tab/>
            </w:r>
            <w:r>
              <w:rPr>
                <w:spacing w:val="-5"/>
                <w:w w:val="110"/>
                <w:sz w:val="12"/>
              </w:rPr>
              <w:t>Low</w:t>
            </w:r>
          </w:p>
        </w:tc>
        <w:tc>
          <w:tcPr>
            <w:tcW w:w="913" w:type="dxa"/>
          </w:tcPr>
          <w:p>
            <w:pPr>
              <w:pStyle w:val="TableParagraph"/>
              <w:ind w:left="69" w:right="62"/>
              <w:jc w:val="center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12.84%</w:t>
            </w:r>
          </w:p>
        </w:tc>
        <w:tc>
          <w:tcPr>
            <w:tcW w:w="906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9.89%</w:t>
            </w:r>
          </w:p>
        </w:tc>
        <w:tc>
          <w:tcPr>
            <w:tcW w:w="906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15.89%</w:t>
            </w:r>
          </w:p>
        </w:tc>
        <w:tc>
          <w:tcPr>
            <w:tcW w:w="906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13.18%</w:t>
            </w:r>
          </w:p>
        </w:tc>
        <w:tc>
          <w:tcPr>
            <w:tcW w:w="906" w:type="dxa"/>
          </w:tcPr>
          <w:p>
            <w:pPr>
              <w:pStyle w:val="TableParagraph"/>
              <w:ind w:left="238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10.69%</w:t>
            </w:r>
          </w:p>
        </w:tc>
        <w:tc>
          <w:tcPr>
            <w:tcW w:w="760" w:type="dxa"/>
          </w:tcPr>
          <w:p>
            <w:pPr>
              <w:pStyle w:val="TableParagraph"/>
              <w:ind w:left="238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25.18%</w:t>
            </w:r>
          </w:p>
        </w:tc>
      </w:tr>
      <w:tr>
        <w:trPr>
          <w:trHeight w:val="204" w:hRule="atLeast"/>
        </w:trPr>
        <w:tc>
          <w:tcPr>
            <w:tcW w:w="302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1796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High</w:t>
            </w:r>
          </w:p>
        </w:tc>
        <w:tc>
          <w:tcPr>
            <w:tcW w:w="91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7" w:right="69"/>
              <w:jc w:val="center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1.56%</w:t>
            </w:r>
          </w:p>
        </w:tc>
        <w:tc>
          <w:tcPr>
            <w:tcW w:w="90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0.67%</w:t>
            </w:r>
          </w:p>
        </w:tc>
        <w:tc>
          <w:tcPr>
            <w:tcW w:w="90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0%</w:t>
            </w:r>
          </w:p>
        </w:tc>
        <w:tc>
          <w:tcPr>
            <w:tcW w:w="90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1.16%</w:t>
            </w:r>
          </w:p>
        </w:tc>
        <w:tc>
          <w:tcPr>
            <w:tcW w:w="90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238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1.30%</w:t>
            </w:r>
          </w:p>
        </w:tc>
        <w:tc>
          <w:tcPr>
            <w:tcW w:w="76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238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5.28%</w:t>
            </w:r>
          </w:p>
        </w:tc>
      </w:tr>
      <w:tr>
        <w:trPr>
          <w:trHeight w:val="194" w:hRule="atLeast"/>
        </w:trPr>
        <w:tc>
          <w:tcPr>
            <w:tcW w:w="3023" w:type="dxa"/>
            <w:tcBorders>
              <w:top w:val="single" w:sz="4" w:space="0" w:color="000000"/>
            </w:tcBorders>
          </w:tcPr>
          <w:p>
            <w:pPr>
              <w:pStyle w:val="TableParagraph"/>
              <w:tabs>
                <w:tab w:pos="1796" w:val="left" w:leader="none"/>
              </w:tabs>
              <w:spacing w:line="141" w:lineRule="exact" w:before="33"/>
              <w:ind w:left="90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UserInteraction</w:t>
            </w:r>
            <w:r>
              <w:rPr>
                <w:sz w:val="12"/>
              </w:rPr>
              <w:tab/>
            </w:r>
            <w:r>
              <w:rPr>
                <w:spacing w:val="-4"/>
                <w:w w:val="115"/>
                <w:position w:val="9"/>
                <w:sz w:val="12"/>
              </w:rPr>
              <w:t>None</w:t>
            </w:r>
          </w:p>
        </w:tc>
        <w:tc>
          <w:tcPr>
            <w:tcW w:w="913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7"/>
              <w:ind w:left="69" w:right="62"/>
              <w:jc w:val="center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84.82%</w:t>
            </w:r>
          </w:p>
        </w:tc>
        <w:tc>
          <w:tcPr>
            <w:tcW w:w="90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7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91.46%</w:t>
            </w:r>
          </w:p>
        </w:tc>
        <w:tc>
          <w:tcPr>
            <w:tcW w:w="90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7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91.59%</w:t>
            </w:r>
          </w:p>
        </w:tc>
        <w:tc>
          <w:tcPr>
            <w:tcW w:w="90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7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76.36%</w:t>
            </w:r>
          </w:p>
        </w:tc>
        <w:tc>
          <w:tcPr>
            <w:tcW w:w="90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7"/>
              <w:ind w:left="238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84.49%</w:t>
            </w:r>
          </w:p>
        </w:tc>
        <w:tc>
          <w:tcPr>
            <w:tcW w:w="76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7"/>
              <w:ind w:left="238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62.80%</w:t>
            </w:r>
          </w:p>
        </w:tc>
      </w:tr>
      <w:tr>
        <w:trPr>
          <w:trHeight w:val="204" w:hRule="atLeast"/>
        </w:trPr>
        <w:tc>
          <w:tcPr>
            <w:tcW w:w="302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1796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Required</w:t>
            </w:r>
          </w:p>
        </w:tc>
        <w:tc>
          <w:tcPr>
            <w:tcW w:w="91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69" w:right="62"/>
              <w:jc w:val="center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15.18%</w:t>
            </w:r>
          </w:p>
        </w:tc>
        <w:tc>
          <w:tcPr>
            <w:tcW w:w="90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8.54%</w:t>
            </w:r>
          </w:p>
        </w:tc>
        <w:tc>
          <w:tcPr>
            <w:tcW w:w="90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8.41%</w:t>
            </w:r>
          </w:p>
        </w:tc>
        <w:tc>
          <w:tcPr>
            <w:tcW w:w="90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23.64%</w:t>
            </w:r>
          </w:p>
        </w:tc>
        <w:tc>
          <w:tcPr>
            <w:tcW w:w="90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238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15.51%</w:t>
            </w:r>
          </w:p>
        </w:tc>
        <w:tc>
          <w:tcPr>
            <w:tcW w:w="76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238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37.20%</w:t>
            </w:r>
          </w:p>
        </w:tc>
      </w:tr>
      <w:tr>
        <w:trPr>
          <w:trHeight w:val="194" w:hRule="atLeast"/>
        </w:trPr>
        <w:tc>
          <w:tcPr>
            <w:tcW w:w="3023" w:type="dxa"/>
            <w:tcBorders>
              <w:top w:val="single" w:sz="4" w:space="0" w:color="000000"/>
            </w:tcBorders>
          </w:tcPr>
          <w:p>
            <w:pPr>
              <w:pStyle w:val="TableParagraph"/>
              <w:tabs>
                <w:tab w:pos="1796" w:val="left" w:leader="none"/>
              </w:tabs>
              <w:spacing w:line="141" w:lineRule="exact" w:before="33"/>
              <w:ind w:left="90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ScopeChange</w:t>
            </w:r>
            <w:r>
              <w:rPr>
                <w:sz w:val="12"/>
              </w:rPr>
              <w:tab/>
            </w:r>
            <w:r>
              <w:rPr>
                <w:spacing w:val="-2"/>
                <w:w w:val="115"/>
                <w:position w:val="9"/>
                <w:sz w:val="12"/>
              </w:rPr>
              <w:t>Unchanged</w:t>
            </w:r>
          </w:p>
        </w:tc>
        <w:tc>
          <w:tcPr>
            <w:tcW w:w="913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7"/>
              <w:ind w:left="69" w:right="62"/>
              <w:jc w:val="center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90.27%</w:t>
            </w:r>
          </w:p>
        </w:tc>
        <w:tc>
          <w:tcPr>
            <w:tcW w:w="90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7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96.18%</w:t>
            </w:r>
          </w:p>
        </w:tc>
        <w:tc>
          <w:tcPr>
            <w:tcW w:w="90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7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96.26%</w:t>
            </w:r>
          </w:p>
        </w:tc>
        <w:tc>
          <w:tcPr>
            <w:tcW w:w="90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7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87.21%</w:t>
            </w:r>
          </w:p>
        </w:tc>
        <w:tc>
          <w:tcPr>
            <w:tcW w:w="90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7"/>
              <w:ind w:left="238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92.31%</w:t>
            </w:r>
          </w:p>
        </w:tc>
        <w:tc>
          <w:tcPr>
            <w:tcW w:w="76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7"/>
              <w:ind w:left="238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83.64%</w:t>
            </w:r>
          </w:p>
        </w:tc>
      </w:tr>
      <w:tr>
        <w:trPr>
          <w:trHeight w:val="204" w:hRule="atLeast"/>
        </w:trPr>
        <w:tc>
          <w:tcPr>
            <w:tcW w:w="302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1796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Changed</w:t>
            </w:r>
          </w:p>
        </w:tc>
        <w:tc>
          <w:tcPr>
            <w:tcW w:w="91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7" w:right="69"/>
              <w:jc w:val="center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9.73%</w:t>
            </w:r>
          </w:p>
        </w:tc>
        <w:tc>
          <w:tcPr>
            <w:tcW w:w="90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3.82%</w:t>
            </w:r>
          </w:p>
        </w:tc>
        <w:tc>
          <w:tcPr>
            <w:tcW w:w="90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3.74%</w:t>
            </w:r>
          </w:p>
        </w:tc>
        <w:tc>
          <w:tcPr>
            <w:tcW w:w="90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12.79%</w:t>
            </w:r>
          </w:p>
        </w:tc>
        <w:tc>
          <w:tcPr>
            <w:tcW w:w="90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238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7.69%</w:t>
            </w:r>
          </w:p>
        </w:tc>
        <w:tc>
          <w:tcPr>
            <w:tcW w:w="76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238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16.36%</w:t>
            </w:r>
          </w:p>
        </w:tc>
      </w:tr>
      <w:tr>
        <w:trPr>
          <w:trHeight w:val="194" w:hRule="atLeast"/>
        </w:trPr>
        <w:tc>
          <w:tcPr>
            <w:tcW w:w="3023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7"/>
              <w:ind w:left="1796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None</w:t>
            </w:r>
          </w:p>
        </w:tc>
        <w:tc>
          <w:tcPr>
            <w:tcW w:w="913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7"/>
              <w:ind w:left="69" w:right="62"/>
              <w:jc w:val="center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44.36%</w:t>
            </w:r>
          </w:p>
        </w:tc>
        <w:tc>
          <w:tcPr>
            <w:tcW w:w="90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7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41.12%</w:t>
            </w:r>
          </w:p>
        </w:tc>
        <w:tc>
          <w:tcPr>
            <w:tcW w:w="90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7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41.12%</w:t>
            </w:r>
          </w:p>
        </w:tc>
        <w:tc>
          <w:tcPr>
            <w:tcW w:w="90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7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30.62%</w:t>
            </w:r>
          </w:p>
        </w:tc>
        <w:tc>
          <w:tcPr>
            <w:tcW w:w="90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7"/>
              <w:ind w:left="238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36.77%</w:t>
            </w:r>
          </w:p>
        </w:tc>
        <w:tc>
          <w:tcPr>
            <w:tcW w:w="76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7"/>
              <w:ind w:left="238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22.15%</w:t>
            </w:r>
          </w:p>
        </w:tc>
      </w:tr>
      <w:tr>
        <w:trPr>
          <w:trHeight w:val="171" w:hRule="atLeast"/>
        </w:trPr>
        <w:tc>
          <w:tcPr>
            <w:tcW w:w="3023" w:type="dxa"/>
          </w:tcPr>
          <w:p>
            <w:pPr>
              <w:pStyle w:val="TableParagraph"/>
              <w:tabs>
                <w:tab w:pos="1796" w:val="left" w:leader="none"/>
              </w:tabs>
              <w:ind w:left="90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ConfidentialityImpact</w:t>
            </w:r>
            <w:r>
              <w:rPr>
                <w:sz w:val="12"/>
              </w:rPr>
              <w:tab/>
            </w:r>
            <w:r>
              <w:rPr>
                <w:spacing w:val="-5"/>
                <w:w w:val="115"/>
                <w:sz w:val="12"/>
              </w:rPr>
              <w:t>Low</w:t>
            </w:r>
          </w:p>
        </w:tc>
        <w:tc>
          <w:tcPr>
            <w:tcW w:w="913" w:type="dxa"/>
          </w:tcPr>
          <w:p>
            <w:pPr>
              <w:pStyle w:val="TableParagraph"/>
              <w:ind w:left="69" w:right="62"/>
              <w:jc w:val="center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11.67%</w:t>
            </w:r>
          </w:p>
        </w:tc>
        <w:tc>
          <w:tcPr>
            <w:tcW w:w="906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5.62%</w:t>
            </w:r>
          </w:p>
        </w:tc>
        <w:tc>
          <w:tcPr>
            <w:tcW w:w="906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12.15%</w:t>
            </w:r>
          </w:p>
        </w:tc>
        <w:tc>
          <w:tcPr>
            <w:tcW w:w="906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13.95%</w:t>
            </w:r>
          </w:p>
        </w:tc>
        <w:tc>
          <w:tcPr>
            <w:tcW w:w="906" w:type="dxa"/>
          </w:tcPr>
          <w:p>
            <w:pPr>
              <w:pStyle w:val="TableParagraph"/>
              <w:ind w:left="238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9.39%</w:t>
            </w:r>
          </w:p>
        </w:tc>
        <w:tc>
          <w:tcPr>
            <w:tcW w:w="760" w:type="dxa"/>
          </w:tcPr>
          <w:p>
            <w:pPr>
              <w:pStyle w:val="TableParagraph"/>
              <w:ind w:left="238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19.10%</w:t>
            </w:r>
          </w:p>
        </w:tc>
      </w:tr>
      <w:tr>
        <w:trPr>
          <w:trHeight w:val="204" w:hRule="atLeast"/>
        </w:trPr>
        <w:tc>
          <w:tcPr>
            <w:tcW w:w="302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1796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High</w:t>
            </w:r>
          </w:p>
        </w:tc>
        <w:tc>
          <w:tcPr>
            <w:tcW w:w="91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69" w:right="62"/>
              <w:jc w:val="center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43.97%</w:t>
            </w:r>
          </w:p>
        </w:tc>
        <w:tc>
          <w:tcPr>
            <w:tcW w:w="90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53.26%</w:t>
            </w:r>
          </w:p>
        </w:tc>
        <w:tc>
          <w:tcPr>
            <w:tcW w:w="90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46.73%</w:t>
            </w:r>
          </w:p>
        </w:tc>
        <w:tc>
          <w:tcPr>
            <w:tcW w:w="90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55.43%</w:t>
            </w:r>
          </w:p>
        </w:tc>
        <w:tc>
          <w:tcPr>
            <w:tcW w:w="90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238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53.85%</w:t>
            </w:r>
          </w:p>
        </w:tc>
        <w:tc>
          <w:tcPr>
            <w:tcW w:w="76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238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58.75%</w:t>
            </w:r>
          </w:p>
        </w:tc>
      </w:tr>
      <w:tr>
        <w:trPr>
          <w:trHeight w:val="194" w:hRule="atLeast"/>
        </w:trPr>
        <w:tc>
          <w:tcPr>
            <w:tcW w:w="3023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7"/>
              <w:ind w:left="1796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None</w:t>
            </w:r>
          </w:p>
        </w:tc>
        <w:tc>
          <w:tcPr>
            <w:tcW w:w="913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7"/>
              <w:ind w:left="69" w:right="62"/>
              <w:jc w:val="center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52.92%</w:t>
            </w:r>
          </w:p>
        </w:tc>
        <w:tc>
          <w:tcPr>
            <w:tcW w:w="90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7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50.56%</w:t>
            </w:r>
          </w:p>
        </w:tc>
        <w:tc>
          <w:tcPr>
            <w:tcW w:w="90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7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54.21%</w:t>
            </w:r>
          </w:p>
        </w:tc>
        <w:tc>
          <w:tcPr>
            <w:tcW w:w="90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7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44.96%</w:t>
            </w:r>
          </w:p>
        </w:tc>
        <w:tc>
          <w:tcPr>
            <w:tcW w:w="90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7"/>
              <w:ind w:left="238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46.81%</w:t>
            </w:r>
          </w:p>
        </w:tc>
        <w:tc>
          <w:tcPr>
            <w:tcW w:w="76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7"/>
              <w:ind w:left="238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31.14%</w:t>
            </w:r>
          </w:p>
        </w:tc>
      </w:tr>
      <w:tr>
        <w:trPr>
          <w:trHeight w:val="171" w:hRule="atLeast"/>
        </w:trPr>
        <w:tc>
          <w:tcPr>
            <w:tcW w:w="3023" w:type="dxa"/>
          </w:tcPr>
          <w:p>
            <w:pPr>
              <w:pStyle w:val="TableParagraph"/>
              <w:tabs>
                <w:tab w:pos="1796" w:val="left" w:leader="none"/>
              </w:tabs>
              <w:ind w:left="90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IntegrityImpact</w:t>
            </w:r>
            <w:r>
              <w:rPr>
                <w:sz w:val="12"/>
              </w:rPr>
              <w:tab/>
            </w:r>
            <w:r>
              <w:rPr>
                <w:spacing w:val="-5"/>
                <w:w w:val="115"/>
                <w:sz w:val="12"/>
              </w:rPr>
              <w:t>Low</w:t>
            </w:r>
          </w:p>
        </w:tc>
        <w:tc>
          <w:tcPr>
            <w:tcW w:w="913" w:type="dxa"/>
          </w:tcPr>
          <w:p>
            <w:pPr>
              <w:pStyle w:val="TableParagraph"/>
              <w:ind w:left="69" w:right="62"/>
              <w:jc w:val="center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10.89%</w:t>
            </w:r>
          </w:p>
        </w:tc>
        <w:tc>
          <w:tcPr>
            <w:tcW w:w="906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5.62%</w:t>
            </w:r>
          </w:p>
        </w:tc>
        <w:tc>
          <w:tcPr>
            <w:tcW w:w="906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5.61%</w:t>
            </w:r>
          </w:p>
        </w:tc>
        <w:tc>
          <w:tcPr>
            <w:tcW w:w="906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13.18%</w:t>
            </w:r>
          </w:p>
        </w:tc>
        <w:tc>
          <w:tcPr>
            <w:tcW w:w="906" w:type="dxa"/>
          </w:tcPr>
          <w:p>
            <w:pPr>
              <w:pStyle w:val="TableParagraph"/>
              <w:ind w:left="238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8.60%</w:t>
            </w:r>
          </w:p>
        </w:tc>
        <w:tc>
          <w:tcPr>
            <w:tcW w:w="760" w:type="dxa"/>
          </w:tcPr>
          <w:p>
            <w:pPr>
              <w:pStyle w:val="TableParagraph"/>
              <w:ind w:left="238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17.20%</w:t>
            </w:r>
          </w:p>
        </w:tc>
      </w:tr>
      <w:tr>
        <w:trPr>
          <w:trHeight w:val="204" w:hRule="atLeast"/>
        </w:trPr>
        <w:tc>
          <w:tcPr>
            <w:tcW w:w="302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1796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High</w:t>
            </w:r>
          </w:p>
        </w:tc>
        <w:tc>
          <w:tcPr>
            <w:tcW w:w="91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69" w:right="62"/>
              <w:jc w:val="center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36.19%</w:t>
            </w:r>
          </w:p>
        </w:tc>
        <w:tc>
          <w:tcPr>
            <w:tcW w:w="90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43.82%</w:t>
            </w:r>
          </w:p>
        </w:tc>
        <w:tc>
          <w:tcPr>
            <w:tcW w:w="90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40.19%</w:t>
            </w:r>
          </w:p>
        </w:tc>
        <w:tc>
          <w:tcPr>
            <w:tcW w:w="90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41.86%</w:t>
            </w:r>
          </w:p>
        </w:tc>
        <w:tc>
          <w:tcPr>
            <w:tcW w:w="90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238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44.59%</w:t>
            </w:r>
          </w:p>
        </w:tc>
        <w:tc>
          <w:tcPr>
            <w:tcW w:w="76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238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51.66%</w:t>
            </w:r>
          </w:p>
        </w:tc>
      </w:tr>
      <w:tr>
        <w:trPr>
          <w:trHeight w:val="194" w:hRule="atLeast"/>
        </w:trPr>
        <w:tc>
          <w:tcPr>
            <w:tcW w:w="3023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7"/>
              <w:ind w:left="1796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None</w:t>
            </w:r>
          </w:p>
        </w:tc>
        <w:tc>
          <w:tcPr>
            <w:tcW w:w="913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7"/>
              <w:ind w:left="69" w:right="62"/>
              <w:jc w:val="center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29.18%</w:t>
            </w:r>
          </w:p>
        </w:tc>
        <w:tc>
          <w:tcPr>
            <w:tcW w:w="90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7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32.58%</w:t>
            </w:r>
          </w:p>
        </w:tc>
        <w:tc>
          <w:tcPr>
            <w:tcW w:w="90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7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36.45%</w:t>
            </w:r>
          </w:p>
        </w:tc>
        <w:tc>
          <w:tcPr>
            <w:tcW w:w="90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7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30.23%</w:t>
            </w:r>
          </w:p>
        </w:tc>
        <w:tc>
          <w:tcPr>
            <w:tcW w:w="90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7"/>
              <w:ind w:left="238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29.86%</w:t>
            </w:r>
          </w:p>
        </w:tc>
        <w:tc>
          <w:tcPr>
            <w:tcW w:w="76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7"/>
              <w:ind w:left="238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38.22%</w:t>
            </w:r>
          </w:p>
        </w:tc>
      </w:tr>
      <w:tr>
        <w:trPr>
          <w:trHeight w:val="171" w:hRule="atLeast"/>
        </w:trPr>
        <w:tc>
          <w:tcPr>
            <w:tcW w:w="3023" w:type="dxa"/>
          </w:tcPr>
          <w:p>
            <w:pPr>
              <w:pStyle w:val="TableParagraph"/>
              <w:tabs>
                <w:tab w:pos="1796" w:val="left" w:leader="none"/>
              </w:tabs>
              <w:ind w:left="90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AvailabilityImpact</w:t>
            </w:r>
            <w:r>
              <w:rPr>
                <w:sz w:val="12"/>
              </w:rPr>
              <w:tab/>
            </w:r>
            <w:r>
              <w:rPr>
                <w:spacing w:val="-5"/>
                <w:w w:val="110"/>
                <w:sz w:val="12"/>
              </w:rPr>
              <w:t>Low</w:t>
            </w:r>
          </w:p>
        </w:tc>
        <w:tc>
          <w:tcPr>
            <w:tcW w:w="913" w:type="dxa"/>
          </w:tcPr>
          <w:p>
            <w:pPr>
              <w:pStyle w:val="TableParagraph"/>
              <w:ind w:left="7" w:right="69"/>
              <w:jc w:val="center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3.11%</w:t>
            </w:r>
          </w:p>
        </w:tc>
        <w:tc>
          <w:tcPr>
            <w:tcW w:w="906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1.57%</w:t>
            </w:r>
          </w:p>
        </w:tc>
        <w:tc>
          <w:tcPr>
            <w:tcW w:w="906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3.74%</w:t>
            </w:r>
          </w:p>
        </w:tc>
        <w:tc>
          <w:tcPr>
            <w:tcW w:w="906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4.26%</w:t>
            </w:r>
          </w:p>
        </w:tc>
        <w:tc>
          <w:tcPr>
            <w:tcW w:w="906" w:type="dxa"/>
          </w:tcPr>
          <w:p>
            <w:pPr>
              <w:pStyle w:val="TableParagraph"/>
              <w:ind w:left="238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2.22%</w:t>
            </w:r>
          </w:p>
        </w:tc>
        <w:tc>
          <w:tcPr>
            <w:tcW w:w="760" w:type="dxa"/>
          </w:tcPr>
          <w:p>
            <w:pPr>
              <w:pStyle w:val="TableParagraph"/>
              <w:ind w:left="238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2.30%</w:t>
            </w:r>
          </w:p>
        </w:tc>
      </w:tr>
      <w:tr>
        <w:trPr>
          <w:trHeight w:val="204" w:hRule="atLeast"/>
        </w:trPr>
        <w:tc>
          <w:tcPr>
            <w:tcW w:w="302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1796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High</w:t>
            </w:r>
          </w:p>
        </w:tc>
        <w:tc>
          <w:tcPr>
            <w:tcW w:w="91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69" w:right="62"/>
              <w:jc w:val="center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67.70%</w:t>
            </w:r>
          </w:p>
        </w:tc>
        <w:tc>
          <w:tcPr>
            <w:tcW w:w="90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65.84%</w:t>
            </w:r>
          </w:p>
        </w:tc>
        <w:tc>
          <w:tcPr>
            <w:tcW w:w="90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59.81%</w:t>
            </w:r>
          </w:p>
        </w:tc>
        <w:tc>
          <w:tcPr>
            <w:tcW w:w="90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65.50%</w:t>
            </w:r>
          </w:p>
        </w:tc>
        <w:tc>
          <w:tcPr>
            <w:tcW w:w="90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238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67.93%</w:t>
            </w:r>
          </w:p>
        </w:tc>
        <w:tc>
          <w:tcPr>
            <w:tcW w:w="76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238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61.19%</w:t>
            </w:r>
          </w:p>
        </w:tc>
      </w:tr>
    </w:tbl>
    <w:p>
      <w:pPr>
        <w:pStyle w:val="BodyText"/>
        <w:spacing w:before="4"/>
      </w:pPr>
    </w:p>
    <w:p>
      <w:pPr>
        <w:spacing w:after="0"/>
        <w:sectPr>
          <w:headerReference w:type="default" r:id="rId22"/>
          <w:footerReference w:type="default" r:id="rId23"/>
          <w:pgSz w:w="11910" w:h="15880"/>
          <w:pgMar w:header="655" w:footer="544" w:top="840" w:bottom="740" w:left="640" w:right="640"/>
          <w:pgNumType w:start="1"/>
        </w:sectPr>
      </w:pPr>
    </w:p>
    <w:p>
      <w:pPr>
        <w:pStyle w:val="BodyText"/>
        <w:spacing w:line="273" w:lineRule="auto" w:before="91"/>
        <w:ind w:left="111" w:right="38"/>
        <w:jc w:val="both"/>
      </w:pPr>
      <w:r>
        <w:rPr>
          <w:w w:val="110"/>
        </w:rPr>
        <w:t>Column</w:t>
      </w:r>
      <w:r>
        <w:rPr>
          <w:w w:val="110"/>
        </w:rPr>
        <w:t> CPS).</w:t>
      </w:r>
      <w:r>
        <w:rPr>
          <w:w w:val="110"/>
        </w:rPr>
        <w:t> Column</w:t>
      </w:r>
      <w:r>
        <w:rPr>
          <w:w w:val="110"/>
        </w:rPr>
        <w:t> 8</w:t>
      </w:r>
      <w:r>
        <w:rPr>
          <w:w w:val="110"/>
        </w:rPr>
        <w:t> (or</w:t>
      </w:r>
      <w:r>
        <w:rPr>
          <w:w w:val="110"/>
        </w:rPr>
        <w:t> Column</w:t>
      </w:r>
      <w:r>
        <w:rPr>
          <w:w w:val="110"/>
        </w:rPr>
        <w:t> CVE)</w:t>
      </w:r>
      <w:r>
        <w:rPr>
          <w:w w:val="110"/>
        </w:rPr>
        <w:t> shows</w:t>
      </w:r>
      <w:r>
        <w:rPr>
          <w:w w:val="110"/>
        </w:rPr>
        <w:t> the</w:t>
      </w:r>
      <w:r>
        <w:rPr>
          <w:w w:val="110"/>
        </w:rPr>
        <w:t> overall</w:t>
      </w:r>
      <w:r>
        <w:rPr>
          <w:w w:val="110"/>
        </w:rPr>
        <w:t> rate</w:t>
      </w:r>
      <w:r>
        <w:rPr>
          <w:w w:val="110"/>
        </w:rPr>
        <w:t> of published</w:t>
      </w:r>
      <w:r>
        <w:rPr>
          <w:spacing w:val="-9"/>
          <w:w w:val="110"/>
        </w:rPr>
        <w:t> </w:t>
      </w:r>
      <w:r>
        <w:rPr>
          <w:w w:val="110"/>
        </w:rPr>
        <w:t>CVE</w:t>
      </w:r>
      <w:r>
        <w:rPr>
          <w:spacing w:val="-9"/>
          <w:w w:val="110"/>
        </w:rPr>
        <w:t> </w:t>
      </w:r>
      <w:r>
        <w:rPr>
          <w:w w:val="110"/>
        </w:rPr>
        <w:t>reports</w:t>
      </w:r>
      <w:r>
        <w:rPr>
          <w:spacing w:val="-9"/>
          <w:w w:val="110"/>
        </w:rPr>
        <w:t> </w:t>
      </w:r>
      <w:r>
        <w:rPr>
          <w:w w:val="110"/>
        </w:rPr>
        <w:t>that</w:t>
      </w:r>
      <w:r>
        <w:rPr>
          <w:spacing w:val="-9"/>
          <w:w w:val="110"/>
        </w:rPr>
        <w:t> </w:t>
      </w:r>
      <w:r>
        <w:rPr>
          <w:w w:val="110"/>
        </w:rPr>
        <w:t>have</w:t>
      </w:r>
      <w:r>
        <w:rPr>
          <w:spacing w:val="-9"/>
          <w:w w:val="110"/>
        </w:rPr>
        <w:t> </w:t>
      </w:r>
      <w:r>
        <w:rPr>
          <w:w w:val="110"/>
        </w:rPr>
        <w:t>assigned</w:t>
      </w:r>
      <w:r>
        <w:rPr>
          <w:spacing w:val="-9"/>
          <w:w w:val="110"/>
        </w:rPr>
        <w:t> </w:t>
      </w:r>
      <w:r>
        <w:rPr>
          <w:w w:val="110"/>
        </w:rPr>
        <w:t>CVSS</w:t>
      </w:r>
      <w:r>
        <w:rPr>
          <w:spacing w:val="-9"/>
          <w:w w:val="110"/>
        </w:rPr>
        <w:t> </w:t>
      </w:r>
      <w:r>
        <w:rPr>
          <w:w w:val="110"/>
        </w:rPr>
        <w:t>V3</w:t>
      </w:r>
      <w:r>
        <w:rPr>
          <w:spacing w:val="-9"/>
          <w:w w:val="110"/>
        </w:rPr>
        <w:t> </w:t>
      </w:r>
      <w:r>
        <w:rPr>
          <w:w w:val="110"/>
        </w:rPr>
        <w:t>scores,</w:t>
      </w:r>
      <w:r>
        <w:rPr>
          <w:spacing w:val="-9"/>
          <w:w w:val="110"/>
        </w:rPr>
        <w:t> </w:t>
      </w:r>
      <w:r>
        <w:rPr>
          <w:w w:val="110"/>
        </w:rPr>
        <w:t>by</w:t>
      </w:r>
      <w:r>
        <w:rPr>
          <w:spacing w:val="-9"/>
          <w:w w:val="110"/>
        </w:rPr>
        <w:t> </w:t>
      </w:r>
      <w:r>
        <w:rPr>
          <w:w w:val="110"/>
        </w:rPr>
        <w:t>dividing the</w:t>
      </w:r>
      <w:r>
        <w:rPr>
          <w:w w:val="110"/>
        </w:rPr>
        <w:t> vulnerabilities</w:t>
      </w:r>
      <w:r>
        <w:rPr>
          <w:w w:val="110"/>
        </w:rPr>
        <w:t> with</w:t>
      </w:r>
      <w:r>
        <w:rPr>
          <w:w w:val="110"/>
        </w:rPr>
        <w:t> certain</w:t>
      </w:r>
      <w:r>
        <w:rPr>
          <w:w w:val="110"/>
        </w:rPr>
        <w:t> labeled</w:t>
      </w:r>
      <w:r>
        <w:rPr>
          <w:w w:val="110"/>
        </w:rPr>
        <w:t> measurement</w:t>
      </w:r>
      <w:r>
        <w:rPr>
          <w:w w:val="110"/>
        </w:rPr>
        <w:t> (e.g.,</w:t>
      </w:r>
      <w:r>
        <w:rPr>
          <w:w w:val="110"/>
        </w:rPr>
        <w:t> </w:t>
      </w:r>
      <w:r>
        <w:rPr>
          <w:w w:val="110"/>
        </w:rPr>
        <w:t>Network) against</w:t>
      </w:r>
      <w:r>
        <w:rPr>
          <w:spacing w:val="-8"/>
          <w:w w:val="110"/>
        </w:rPr>
        <w:t> </w:t>
      </w:r>
      <w:r>
        <w:rPr>
          <w:w w:val="110"/>
        </w:rPr>
        <w:t>all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disclosed</w:t>
      </w:r>
      <w:r>
        <w:rPr>
          <w:spacing w:val="-8"/>
          <w:w w:val="110"/>
        </w:rPr>
        <w:t> </w:t>
      </w:r>
      <w:r>
        <w:rPr>
          <w:w w:val="110"/>
        </w:rPr>
        <w:t>vulnerabilities</w:t>
      </w:r>
      <w:r>
        <w:rPr>
          <w:spacing w:val="-8"/>
          <w:w w:val="110"/>
        </w:rPr>
        <w:t> </w:t>
      </w:r>
      <w:r>
        <w:rPr>
          <w:w w:val="110"/>
        </w:rPr>
        <w:t>till</w:t>
      </w:r>
      <w:r>
        <w:rPr>
          <w:spacing w:val="-8"/>
          <w:w w:val="110"/>
        </w:rPr>
        <w:t> </w:t>
      </w:r>
      <w:r>
        <w:rPr>
          <w:w w:val="110"/>
        </w:rPr>
        <w:t>November</w:t>
      </w:r>
      <w:r>
        <w:rPr>
          <w:spacing w:val="-8"/>
          <w:w w:val="110"/>
        </w:rPr>
        <w:t> </w:t>
      </w:r>
      <w:r>
        <w:rPr>
          <w:w w:val="110"/>
        </w:rPr>
        <w:t>3,</w:t>
      </w:r>
      <w:r>
        <w:rPr>
          <w:spacing w:val="-8"/>
          <w:w w:val="110"/>
        </w:rPr>
        <w:t> </w:t>
      </w:r>
      <w:r>
        <w:rPr>
          <w:w w:val="110"/>
        </w:rPr>
        <w:t>2021.</w:t>
      </w:r>
      <w:r>
        <w:rPr>
          <w:spacing w:val="-8"/>
          <w:w w:val="110"/>
        </w:rPr>
        <w:t> </w:t>
      </w:r>
      <w:r>
        <w:rPr>
          <w:w w:val="110"/>
        </w:rPr>
        <w:t>By</w:t>
      </w:r>
      <w:r>
        <w:rPr>
          <w:spacing w:val="-8"/>
          <w:w w:val="110"/>
        </w:rPr>
        <w:t> </w:t>
      </w:r>
      <w:r>
        <w:rPr>
          <w:w w:val="110"/>
        </w:rPr>
        <w:t>doing so,</w:t>
      </w:r>
      <w:r>
        <w:rPr>
          <w:w w:val="110"/>
        </w:rPr>
        <w:t> we</w:t>
      </w:r>
      <w:r>
        <w:rPr>
          <w:w w:val="110"/>
        </w:rPr>
        <w:t> show</w:t>
      </w:r>
      <w:r>
        <w:rPr>
          <w:w w:val="110"/>
        </w:rPr>
        <w:t> how</w:t>
      </w:r>
      <w:r>
        <w:rPr>
          <w:w w:val="110"/>
        </w:rPr>
        <w:t> the</w:t>
      </w:r>
      <w:r>
        <w:rPr>
          <w:w w:val="110"/>
        </w:rPr>
        <w:t> significant</w:t>
      </w:r>
      <w:r>
        <w:rPr>
          <w:w w:val="110"/>
        </w:rPr>
        <w:t> characteristics</w:t>
      </w:r>
      <w:r>
        <w:rPr>
          <w:w w:val="110"/>
        </w:rPr>
        <w:t> of</w:t>
      </w:r>
      <w:r>
        <w:rPr>
          <w:w w:val="110"/>
        </w:rPr>
        <w:t> CPS</w:t>
      </w:r>
      <w:r>
        <w:rPr>
          <w:w w:val="110"/>
        </w:rPr>
        <w:t> vulnerabilities diverge when considering different cybersecurity data sources.</w:t>
      </w:r>
    </w:p>
    <w:p>
      <w:pPr>
        <w:pStyle w:val="BodyText"/>
        <w:spacing w:line="273" w:lineRule="auto" w:before="1"/>
        <w:ind w:left="111" w:right="38" w:firstLine="239"/>
        <w:jc w:val="both"/>
      </w:pPr>
      <w:r>
        <w:rPr>
          <w:w w:val="110"/>
        </w:rPr>
        <w:t>Exploitability</w:t>
      </w:r>
      <w:r>
        <w:rPr>
          <w:spacing w:val="-2"/>
          <w:w w:val="110"/>
        </w:rPr>
        <w:t> </w:t>
      </w:r>
      <w:r>
        <w:rPr>
          <w:w w:val="110"/>
        </w:rPr>
        <w:t>property</w:t>
      </w:r>
      <w:r>
        <w:rPr>
          <w:spacing w:val="-2"/>
          <w:w w:val="110"/>
        </w:rPr>
        <w:t> </w:t>
      </w:r>
      <w:r>
        <w:rPr>
          <w:w w:val="110"/>
        </w:rPr>
        <w:t>attributes</w:t>
      </w:r>
      <w:r>
        <w:rPr>
          <w:spacing w:val="-2"/>
          <w:w w:val="110"/>
        </w:rPr>
        <w:t> </w:t>
      </w:r>
      <w:r>
        <w:rPr>
          <w:w w:val="110"/>
        </w:rPr>
        <w:t>of</w:t>
      </w:r>
      <w:r>
        <w:rPr>
          <w:spacing w:val="-2"/>
          <w:w w:val="110"/>
        </w:rPr>
        <w:t> </w:t>
      </w:r>
      <w:r>
        <w:rPr>
          <w:w w:val="110"/>
        </w:rPr>
        <w:t>CPS</w:t>
      </w:r>
      <w:r>
        <w:rPr>
          <w:spacing w:val="-2"/>
          <w:w w:val="110"/>
        </w:rPr>
        <w:t> </w:t>
      </w:r>
      <w:r>
        <w:rPr>
          <w:w w:val="110"/>
        </w:rPr>
        <w:t>vulnerability</w:t>
      </w:r>
      <w:r>
        <w:rPr>
          <w:spacing w:val="-2"/>
          <w:w w:val="110"/>
        </w:rPr>
        <w:t> </w:t>
      </w:r>
      <w:r>
        <w:rPr>
          <w:w w:val="110"/>
        </w:rPr>
        <w:t>contrast</w:t>
      </w:r>
      <w:r>
        <w:rPr>
          <w:spacing w:val="-2"/>
          <w:w w:val="110"/>
        </w:rPr>
        <w:t> </w:t>
      </w:r>
      <w:r>
        <w:rPr>
          <w:w w:val="110"/>
        </w:rPr>
        <w:t>with CVE</w:t>
      </w:r>
      <w:r>
        <w:rPr>
          <w:w w:val="110"/>
        </w:rPr>
        <w:t> counterparts</w:t>
      </w:r>
      <w:r>
        <w:rPr>
          <w:w w:val="110"/>
        </w:rPr>
        <w:t> in</w:t>
      </w:r>
      <w:r>
        <w:rPr>
          <w:w w:val="110"/>
        </w:rPr>
        <w:t> average,</w:t>
      </w:r>
      <w:r>
        <w:rPr>
          <w:w w:val="110"/>
        </w:rPr>
        <w:t> showing</w:t>
      </w:r>
      <w:r>
        <w:rPr>
          <w:w w:val="110"/>
        </w:rPr>
        <w:t> that</w:t>
      </w:r>
      <w:r>
        <w:rPr>
          <w:w w:val="110"/>
        </w:rPr>
        <w:t> a</w:t>
      </w:r>
      <w:r>
        <w:rPr>
          <w:w w:val="110"/>
        </w:rPr>
        <w:t> significant</w:t>
      </w:r>
      <w:r>
        <w:rPr>
          <w:w w:val="110"/>
        </w:rPr>
        <w:t> amount (90.48%)</w:t>
      </w:r>
      <w:r>
        <w:rPr>
          <w:spacing w:val="-7"/>
          <w:w w:val="110"/>
        </w:rPr>
        <w:t> </w:t>
      </w:r>
      <w:r>
        <w:rPr>
          <w:w w:val="110"/>
        </w:rPr>
        <w:t>of</w:t>
      </w:r>
      <w:r>
        <w:rPr>
          <w:spacing w:val="-7"/>
          <w:w w:val="110"/>
        </w:rPr>
        <w:t> </w:t>
      </w:r>
      <w:r>
        <w:rPr>
          <w:w w:val="110"/>
        </w:rPr>
        <w:t>attacks</w:t>
      </w:r>
      <w:r>
        <w:rPr>
          <w:spacing w:val="-6"/>
          <w:w w:val="110"/>
        </w:rPr>
        <w:t> </w:t>
      </w:r>
      <w:r>
        <w:rPr>
          <w:w w:val="110"/>
        </w:rPr>
        <w:t>originate</w:t>
      </w:r>
      <w:r>
        <w:rPr>
          <w:spacing w:val="-7"/>
          <w:w w:val="110"/>
        </w:rPr>
        <w:t> </w:t>
      </w:r>
      <w:r>
        <w:rPr>
          <w:w w:val="110"/>
        </w:rPr>
        <w:t>from</w:t>
      </w:r>
      <w:r>
        <w:rPr>
          <w:spacing w:val="-7"/>
          <w:w w:val="110"/>
        </w:rPr>
        <w:t> </w:t>
      </w:r>
      <w:r>
        <w:rPr>
          <w:w w:val="110"/>
        </w:rPr>
        <w:t>Network-based</w:t>
      </w:r>
      <w:r>
        <w:rPr>
          <w:spacing w:val="-7"/>
          <w:w w:val="110"/>
        </w:rPr>
        <w:t> </w:t>
      </w:r>
      <w:r>
        <w:rPr>
          <w:w w:val="110"/>
        </w:rPr>
        <w:t>sources,</w:t>
      </w:r>
      <w:r>
        <w:rPr>
          <w:spacing w:val="-7"/>
          <w:w w:val="110"/>
        </w:rPr>
        <w:t> </w:t>
      </w:r>
      <w:r>
        <w:rPr>
          <w:w w:val="110"/>
        </w:rPr>
        <w:t>particularly for</w:t>
      </w:r>
      <w:r>
        <w:rPr>
          <w:w w:val="110"/>
        </w:rPr>
        <w:t> RTU</w:t>
      </w:r>
      <w:r>
        <w:rPr>
          <w:w w:val="110"/>
        </w:rPr>
        <w:t> vulnerabilities.</w:t>
      </w:r>
      <w:r>
        <w:rPr>
          <w:w w:val="110"/>
        </w:rPr>
        <w:t> There</w:t>
      </w:r>
      <w:r>
        <w:rPr>
          <w:w w:val="110"/>
        </w:rPr>
        <w:t> are</w:t>
      </w:r>
      <w:r>
        <w:rPr>
          <w:w w:val="110"/>
        </w:rPr>
        <w:t> limited</w:t>
      </w:r>
      <w:r>
        <w:rPr>
          <w:w w:val="110"/>
        </w:rPr>
        <w:t> occurrences</w:t>
      </w:r>
      <w:r>
        <w:rPr>
          <w:w w:val="110"/>
        </w:rPr>
        <w:t> of</w:t>
      </w:r>
      <w:r>
        <w:rPr>
          <w:w w:val="110"/>
        </w:rPr>
        <w:t> adjacent network-based</w:t>
      </w:r>
      <w:r>
        <w:rPr>
          <w:spacing w:val="-3"/>
          <w:w w:val="110"/>
        </w:rPr>
        <w:t> </w:t>
      </w:r>
      <w:r>
        <w:rPr>
          <w:w w:val="110"/>
        </w:rPr>
        <w:t>attacks</w:t>
      </w:r>
      <w:r>
        <w:rPr>
          <w:spacing w:val="-3"/>
          <w:w w:val="110"/>
        </w:rPr>
        <w:t> </w:t>
      </w:r>
      <w:r>
        <w:rPr>
          <w:w w:val="110"/>
        </w:rPr>
        <w:t>against</w:t>
      </w:r>
      <w:r>
        <w:rPr>
          <w:spacing w:val="-3"/>
          <w:w w:val="110"/>
        </w:rPr>
        <w:t> </w:t>
      </w:r>
      <w:r>
        <w:rPr>
          <w:w w:val="110"/>
        </w:rPr>
        <w:t>CPS.</w:t>
      </w:r>
      <w:r>
        <w:rPr>
          <w:spacing w:val="-3"/>
          <w:w w:val="110"/>
        </w:rPr>
        <w:t> </w:t>
      </w:r>
      <w:r>
        <w:rPr>
          <w:w w:val="110"/>
        </w:rPr>
        <w:t>However,</w:t>
      </w:r>
      <w:r>
        <w:rPr>
          <w:spacing w:val="-3"/>
          <w:w w:val="110"/>
        </w:rPr>
        <w:t> </w:t>
      </w:r>
      <w:r>
        <w:rPr>
          <w:w w:val="110"/>
        </w:rPr>
        <w:t>local</w:t>
      </w:r>
      <w:r>
        <w:rPr>
          <w:spacing w:val="-3"/>
          <w:w w:val="110"/>
        </w:rPr>
        <w:t> </w:t>
      </w:r>
      <w:r>
        <w:rPr>
          <w:w w:val="110"/>
        </w:rPr>
        <w:t>attacks</w:t>
      </w:r>
      <w:r>
        <w:rPr>
          <w:spacing w:val="-3"/>
          <w:w w:val="110"/>
        </w:rPr>
        <w:t> </w:t>
      </w:r>
      <w:r>
        <w:rPr>
          <w:w w:val="110"/>
        </w:rPr>
        <w:t>occur</w:t>
      </w:r>
      <w:r>
        <w:rPr>
          <w:spacing w:val="-3"/>
          <w:w w:val="110"/>
        </w:rPr>
        <w:t> </w:t>
      </w:r>
      <w:r>
        <w:rPr>
          <w:w w:val="110"/>
        </w:rPr>
        <w:t>more frequently</w:t>
      </w:r>
      <w:r>
        <w:rPr>
          <w:spacing w:val="-3"/>
          <w:w w:val="110"/>
        </w:rPr>
        <w:t> </w:t>
      </w:r>
      <w:r>
        <w:rPr>
          <w:w w:val="110"/>
        </w:rPr>
        <w:t>in</w:t>
      </w:r>
      <w:r>
        <w:rPr>
          <w:spacing w:val="-3"/>
          <w:w w:val="110"/>
        </w:rPr>
        <w:t> </w:t>
      </w:r>
      <w:r>
        <w:rPr>
          <w:w w:val="110"/>
        </w:rPr>
        <w:t>CPS.</w:t>
      </w:r>
      <w:r>
        <w:rPr>
          <w:spacing w:val="-3"/>
          <w:w w:val="110"/>
        </w:rPr>
        <w:t> </w:t>
      </w:r>
      <w:r>
        <w:rPr>
          <w:w w:val="110"/>
        </w:rPr>
        <w:t>A</w:t>
      </w:r>
      <w:r>
        <w:rPr>
          <w:spacing w:val="-3"/>
          <w:w w:val="110"/>
        </w:rPr>
        <w:t> </w:t>
      </w:r>
      <w:r>
        <w:rPr>
          <w:w w:val="110"/>
        </w:rPr>
        <w:t>large</w:t>
      </w:r>
      <w:r>
        <w:rPr>
          <w:spacing w:val="-3"/>
          <w:w w:val="110"/>
        </w:rPr>
        <w:t> </w:t>
      </w:r>
      <w:r>
        <w:rPr>
          <w:w w:val="110"/>
        </w:rPr>
        <w:t>amount</w:t>
      </w:r>
      <w:r>
        <w:rPr>
          <w:spacing w:val="-3"/>
          <w:w w:val="110"/>
        </w:rPr>
        <w:t> </w:t>
      </w:r>
      <w:r>
        <w:rPr>
          <w:w w:val="110"/>
        </w:rPr>
        <w:t>of</w:t>
      </w:r>
      <w:r>
        <w:rPr>
          <w:spacing w:val="-3"/>
          <w:w w:val="110"/>
        </w:rPr>
        <w:t> </w:t>
      </w:r>
      <w:r>
        <w:rPr>
          <w:w w:val="110"/>
        </w:rPr>
        <w:t>CPS</w:t>
      </w:r>
      <w:r>
        <w:rPr>
          <w:spacing w:val="-3"/>
          <w:w w:val="110"/>
        </w:rPr>
        <w:t> </w:t>
      </w:r>
      <w:r>
        <w:rPr>
          <w:w w:val="110"/>
        </w:rPr>
        <w:t>vulnerabilities</w:t>
      </w:r>
      <w:r>
        <w:rPr>
          <w:spacing w:val="-3"/>
          <w:w w:val="110"/>
        </w:rPr>
        <w:t> </w:t>
      </w:r>
      <w:r>
        <w:rPr>
          <w:w w:val="110"/>
        </w:rPr>
        <w:t>(98.72%)</w:t>
      </w:r>
      <w:r>
        <w:rPr>
          <w:spacing w:val="-3"/>
          <w:w w:val="110"/>
        </w:rPr>
        <w:t> </w:t>
      </w:r>
      <w:r>
        <w:rPr>
          <w:w w:val="110"/>
        </w:rPr>
        <w:t>are prone</w:t>
      </w:r>
      <w:r>
        <w:rPr>
          <w:w w:val="110"/>
        </w:rPr>
        <w:t> to</w:t>
      </w:r>
      <w:r>
        <w:rPr>
          <w:w w:val="110"/>
        </w:rPr>
        <w:t> exploitability</w:t>
      </w:r>
      <w:r>
        <w:rPr>
          <w:w w:val="110"/>
        </w:rPr>
        <w:t> by</w:t>
      </w:r>
      <w:r>
        <w:rPr>
          <w:w w:val="110"/>
        </w:rPr>
        <w:t> malicious</w:t>
      </w:r>
      <w:r>
        <w:rPr>
          <w:w w:val="110"/>
        </w:rPr>
        <w:t> actors</w:t>
      </w:r>
      <w:r>
        <w:rPr>
          <w:w w:val="110"/>
        </w:rPr>
        <w:t> without</w:t>
      </w:r>
      <w:r>
        <w:rPr>
          <w:w w:val="110"/>
        </w:rPr>
        <w:t> privilege</w:t>
      </w:r>
      <w:r>
        <w:rPr>
          <w:w w:val="110"/>
        </w:rPr>
        <w:t> or</w:t>
      </w:r>
      <w:r>
        <w:rPr>
          <w:w w:val="110"/>
        </w:rPr>
        <w:t> user interaction.</w:t>
      </w:r>
      <w:r>
        <w:rPr>
          <w:spacing w:val="-11"/>
          <w:w w:val="110"/>
        </w:rPr>
        <w:t> </w:t>
      </w:r>
      <w:r>
        <w:rPr>
          <w:w w:val="110"/>
        </w:rPr>
        <w:t>Change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scope</w:t>
      </w:r>
      <w:r>
        <w:rPr>
          <w:spacing w:val="-11"/>
          <w:w w:val="110"/>
        </w:rPr>
        <w:t> </w:t>
      </w:r>
      <w:r>
        <w:rPr>
          <w:w w:val="110"/>
        </w:rPr>
        <w:t>is</w:t>
      </w:r>
      <w:r>
        <w:rPr>
          <w:spacing w:val="-11"/>
          <w:w w:val="110"/>
        </w:rPr>
        <w:t> </w:t>
      </w:r>
      <w:r>
        <w:rPr>
          <w:w w:val="110"/>
        </w:rPr>
        <w:t>observed</w:t>
      </w:r>
      <w:r>
        <w:rPr>
          <w:spacing w:val="-11"/>
          <w:w w:val="110"/>
        </w:rPr>
        <w:t> </w:t>
      </w:r>
      <w:r>
        <w:rPr>
          <w:w w:val="110"/>
        </w:rPr>
        <w:t>in</w:t>
      </w:r>
      <w:r>
        <w:rPr>
          <w:spacing w:val="-11"/>
          <w:w w:val="110"/>
        </w:rPr>
        <w:t> </w:t>
      </w:r>
      <w:r>
        <w:rPr>
          <w:w w:val="110"/>
        </w:rPr>
        <w:t>7.69%</w:t>
      </w:r>
      <w:r>
        <w:rPr>
          <w:spacing w:val="-11"/>
          <w:w w:val="110"/>
        </w:rPr>
        <w:t> </w:t>
      </w:r>
      <w:r>
        <w:rPr>
          <w:w w:val="110"/>
        </w:rPr>
        <w:t>instances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CPS</w:t>
      </w:r>
      <w:r>
        <w:rPr>
          <w:spacing w:val="-11"/>
          <w:w w:val="110"/>
        </w:rPr>
        <w:t> </w:t>
      </w:r>
      <w:r>
        <w:rPr>
          <w:w w:val="110"/>
        </w:rPr>
        <w:t>vul- nerabilities,</w:t>
      </w:r>
      <w:r>
        <w:rPr>
          <w:spacing w:val="-10"/>
          <w:w w:val="110"/>
        </w:rPr>
        <w:t> </w:t>
      </w:r>
      <w:r>
        <w:rPr>
          <w:w w:val="110"/>
        </w:rPr>
        <w:t>resulting</w:t>
      </w:r>
      <w:r>
        <w:rPr>
          <w:spacing w:val="-10"/>
          <w:w w:val="110"/>
        </w:rPr>
        <w:t> </w:t>
      </w:r>
      <w:r>
        <w:rPr>
          <w:w w:val="110"/>
        </w:rPr>
        <w:t>in</w:t>
      </w:r>
      <w:r>
        <w:rPr>
          <w:spacing w:val="-10"/>
          <w:w w:val="110"/>
        </w:rPr>
        <w:t> </w:t>
      </w:r>
      <w:r>
        <w:rPr>
          <w:w w:val="110"/>
        </w:rPr>
        <w:t>severe</w:t>
      </w:r>
      <w:r>
        <w:rPr>
          <w:spacing w:val="-10"/>
          <w:w w:val="110"/>
        </w:rPr>
        <w:t> </w:t>
      </w:r>
      <w:r>
        <w:rPr>
          <w:w w:val="110"/>
        </w:rPr>
        <w:t>consequences.</w:t>
      </w:r>
      <w:r>
        <w:rPr>
          <w:spacing w:val="-10"/>
          <w:w w:val="110"/>
        </w:rPr>
        <w:t> </w:t>
      </w:r>
      <w:r>
        <w:rPr>
          <w:w w:val="110"/>
        </w:rPr>
        <w:t>A</w:t>
      </w:r>
      <w:r>
        <w:rPr>
          <w:spacing w:val="-10"/>
          <w:w w:val="110"/>
        </w:rPr>
        <w:t> </w:t>
      </w:r>
      <w:r>
        <w:rPr>
          <w:w w:val="110"/>
        </w:rPr>
        <w:t>higher</w:t>
      </w:r>
      <w:r>
        <w:rPr>
          <w:spacing w:val="-10"/>
          <w:w w:val="110"/>
        </w:rPr>
        <w:t> </w:t>
      </w:r>
      <w:r>
        <w:rPr>
          <w:w w:val="110"/>
        </w:rPr>
        <w:t>diversity</w:t>
      </w:r>
      <w:r>
        <w:rPr>
          <w:spacing w:val="-10"/>
          <w:w w:val="110"/>
        </w:rPr>
        <w:t> </w:t>
      </w:r>
      <w:r>
        <w:rPr>
          <w:w w:val="110"/>
        </w:rPr>
        <w:t>among possible</w:t>
      </w:r>
      <w:r>
        <w:rPr>
          <w:spacing w:val="-11"/>
          <w:w w:val="110"/>
        </w:rPr>
        <w:t> </w:t>
      </w:r>
      <w:r>
        <w:rPr>
          <w:w w:val="110"/>
        </w:rPr>
        <w:t>impact</w:t>
      </w:r>
      <w:r>
        <w:rPr>
          <w:spacing w:val="-11"/>
          <w:w w:val="110"/>
        </w:rPr>
        <w:t> </w:t>
      </w:r>
      <w:r>
        <w:rPr>
          <w:w w:val="110"/>
        </w:rPr>
        <w:t>values</w:t>
      </w:r>
      <w:r>
        <w:rPr>
          <w:spacing w:val="-11"/>
          <w:w w:val="110"/>
        </w:rPr>
        <w:t> </w:t>
      </w:r>
      <w:r>
        <w:rPr>
          <w:w w:val="110"/>
        </w:rPr>
        <w:t>is</w:t>
      </w:r>
      <w:r>
        <w:rPr>
          <w:spacing w:val="-11"/>
          <w:w w:val="110"/>
        </w:rPr>
        <w:t> </w:t>
      </w:r>
      <w:r>
        <w:rPr>
          <w:w w:val="110"/>
        </w:rPr>
        <w:t>observed</w:t>
      </w:r>
      <w:r>
        <w:rPr>
          <w:spacing w:val="-11"/>
          <w:w w:val="110"/>
        </w:rPr>
        <w:t> </w:t>
      </w:r>
      <w:r>
        <w:rPr>
          <w:w w:val="110"/>
        </w:rPr>
        <w:t>compared</w:t>
      </w:r>
      <w:r>
        <w:rPr>
          <w:spacing w:val="-11"/>
          <w:w w:val="110"/>
        </w:rPr>
        <w:t> </w:t>
      </w:r>
      <w:r>
        <w:rPr>
          <w:w w:val="110"/>
        </w:rPr>
        <w:t>to</w:t>
      </w:r>
      <w:r>
        <w:rPr>
          <w:spacing w:val="-11"/>
          <w:w w:val="110"/>
        </w:rPr>
        <w:t> </w:t>
      </w:r>
      <w:r>
        <w:rPr>
          <w:w w:val="110"/>
        </w:rPr>
        <w:t>exploitability</w:t>
      </w:r>
      <w:r>
        <w:rPr>
          <w:spacing w:val="-11"/>
          <w:w w:val="110"/>
        </w:rPr>
        <w:t> </w:t>
      </w:r>
      <w:r>
        <w:rPr>
          <w:w w:val="110"/>
        </w:rPr>
        <w:t>and</w:t>
      </w:r>
      <w:r>
        <w:rPr>
          <w:spacing w:val="-11"/>
          <w:w w:val="110"/>
        </w:rPr>
        <w:t> </w:t>
      </w:r>
      <w:r>
        <w:rPr>
          <w:w w:val="110"/>
        </w:rPr>
        <w:t>scope property attributes. Confidentiality and availability are more impacted than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integrity</w:t>
      </w:r>
      <w:r>
        <w:rPr>
          <w:spacing w:val="-2"/>
          <w:w w:val="110"/>
        </w:rPr>
        <w:t> </w:t>
      </w:r>
      <w:r>
        <w:rPr>
          <w:w w:val="110"/>
        </w:rPr>
        <w:t>of</w:t>
      </w:r>
      <w:r>
        <w:rPr>
          <w:spacing w:val="-1"/>
          <w:w w:val="110"/>
        </w:rPr>
        <w:t> </w:t>
      </w:r>
      <w:r>
        <w:rPr>
          <w:w w:val="110"/>
        </w:rPr>
        <w:t>vulnerable</w:t>
      </w:r>
      <w:r>
        <w:rPr>
          <w:spacing w:val="-2"/>
          <w:w w:val="110"/>
        </w:rPr>
        <w:t> </w:t>
      </w:r>
      <w:r>
        <w:rPr>
          <w:w w:val="110"/>
        </w:rPr>
        <w:t>CPS</w:t>
      </w:r>
      <w:r>
        <w:rPr>
          <w:spacing w:val="-1"/>
          <w:w w:val="110"/>
        </w:rPr>
        <w:t> </w:t>
      </w:r>
      <w:r>
        <w:rPr>
          <w:w w:val="110"/>
        </w:rPr>
        <w:t>components.</w:t>
      </w:r>
      <w:r>
        <w:rPr>
          <w:spacing w:val="-1"/>
          <w:w w:val="110"/>
        </w:rPr>
        <w:t> </w:t>
      </w:r>
      <w:r>
        <w:rPr>
          <w:w w:val="110"/>
        </w:rPr>
        <w:t>Nevertheless,</w:t>
      </w:r>
      <w:r>
        <w:rPr>
          <w:spacing w:val="-1"/>
          <w:w w:val="110"/>
        </w:rPr>
        <w:t> </w:t>
      </w:r>
      <w:r>
        <w:rPr>
          <w:w w:val="110"/>
        </w:rPr>
        <w:t>impact </w:t>
      </w:r>
      <w:r>
        <w:rPr>
          <w:spacing w:val="-2"/>
          <w:w w:val="110"/>
        </w:rPr>
        <w:t>of CPS vulnerabilities show polarization distributions when using CVSS </w:t>
      </w:r>
      <w:r>
        <w:rPr>
          <w:w w:val="110"/>
        </w:rPr>
        <w:t>V3 as assessment metrics, which is the opposite when using CVSS V2 as</w:t>
      </w:r>
      <w:r>
        <w:rPr>
          <w:w w:val="110"/>
        </w:rPr>
        <w:t> metrics.</w:t>
      </w:r>
      <w:r>
        <w:rPr>
          <w:w w:val="110"/>
        </w:rPr>
        <w:t> Impact</w:t>
      </w:r>
      <w:r>
        <w:rPr>
          <w:w w:val="110"/>
        </w:rPr>
        <w:t> of</w:t>
      </w:r>
      <w:r>
        <w:rPr>
          <w:w w:val="110"/>
        </w:rPr>
        <w:t> CPS</w:t>
      </w:r>
      <w:r>
        <w:rPr>
          <w:w w:val="110"/>
        </w:rPr>
        <w:t> vulnerabilities</w:t>
      </w:r>
      <w:r>
        <w:rPr>
          <w:w w:val="110"/>
        </w:rPr>
        <w:t> are</w:t>
      </w:r>
      <w:r>
        <w:rPr>
          <w:w w:val="110"/>
        </w:rPr>
        <w:t> mostly</w:t>
      </w:r>
      <w:r>
        <w:rPr>
          <w:w w:val="110"/>
        </w:rPr>
        <w:t> none</w:t>
      </w:r>
      <w:r>
        <w:rPr>
          <w:w w:val="110"/>
        </w:rPr>
        <w:t> or</w:t>
      </w:r>
      <w:r>
        <w:rPr>
          <w:w w:val="110"/>
        </w:rPr>
        <w:t> partial under</w:t>
      </w:r>
      <w:r>
        <w:rPr>
          <w:spacing w:val="-1"/>
          <w:w w:val="110"/>
        </w:rPr>
        <w:t> </w:t>
      </w:r>
      <w:r>
        <w:rPr>
          <w:w w:val="110"/>
        </w:rPr>
        <w:t>CVSS</w:t>
      </w:r>
      <w:r>
        <w:rPr>
          <w:spacing w:val="-1"/>
          <w:w w:val="110"/>
        </w:rPr>
        <w:t> </w:t>
      </w:r>
      <w:r>
        <w:rPr>
          <w:w w:val="110"/>
        </w:rPr>
        <w:t>V2</w:t>
      </w:r>
      <w:r>
        <w:rPr>
          <w:spacing w:val="-1"/>
          <w:w w:val="110"/>
        </w:rPr>
        <w:t> </w:t>
      </w:r>
      <w:r>
        <w:rPr>
          <w:w w:val="110"/>
        </w:rPr>
        <w:t>mechanisms.</w:t>
      </w:r>
      <w:r>
        <w:rPr>
          <w:spacing w:val="-1"/>
          <w:w w:val="110"/>
        </w:rPr>
        <w:t> </w:t>
      </w:r>
      <w:r>
        <w:rPr>
          <w:w w:val="110"/>
        </w:rPr>
        <w:t>In</w:t>
      </w:r>
      <w:r>
        <w:rPr>
          <w:spacing w:val="-1"/>
          <w:w w:val="110"/>
        </w:rPr>
        <w:t> </w:t>
      </w:r>
      <w:r>
        <w:rPr>
          <w:w w:val="110"/>
        </w:rPr>
        <w:t>contrast,</w:t>
      </w:r>
      <w:r>
        <w:rPr>
          <w:spacing w:val="-1"/>
          <w:w w:val="110"/>
        </w:rPr>
        <w:t> </w:t>
      </w:r>
      <w:r>
        <w:rPr>
          <w:w w:val="110"/>
        </w:rPr>
        <w:t>CVSS</w:t>
      </w:r>
      <w:r>
        <w:rPr>
          <w:spacing w:val="-1"/>
          <w:w w:val="110"/>
        </w:rPr>
        <w:t> </w:t>
      </w:r>
      <w:r>
        <w:rPr>
          <w:w w:val="110"/>
        </w:rPr>
        <w:t>V3</w:t>
      </w:r>
      <w:r>
        <w:rPr>
          <w:spacing w:val="-1"/>
          <w:w w:val="110"/>
        </w:rPr>
        <w:t> </w:t>
      </w:r>
      <w:r>
        <w:rPr>
          <w:w w:val="110"/>
        </w:rPr>
        <w:t>suggests</w:t>
      </w:r>
      <w:r>
        <w:rPr>
          <w:spacing w:val="-1"/>
          <w:w w:val="110"/>
        </w:rPr>
        <w:t> </w:t>
      </w:r>
      <w:r>
        <w:rPr>
          <w:w w:val="110"/>
        </w:rPr>
        <w:t>that</w:t>
      </w:r>
      <w:r>
        <w:rPr>
          <w:spacing w:val="-1"/>
          <w:w w:val="110"/>
        </w:rPr>
        <w:t> </w:t>
      </w:r>
      <w:r>
        <w:rPr>
          <w:w w:val="110"/>
        </w:rPr>
        <w:t>CPS vulnerabilities exploitation result in either low or high compact.</w:t>
      </w:r>
    </w:p>
    <w:p>
      <w:pPr>
        <w:pStyle w:val="BodyText"/>
        <w:spacing w:line="273" w:lineRule="auto" w:before="1"/>
        <w:ind w:left="111" w:right="38" w:firstLine="239"/>
        <w:jc w:val="both"/>
      </w:pPr>
      <w:r>
        <w:rPr>
          <w:w w:val="110"/>
        </w:rPr>
        <w:t>CVSS</w:t>
      </w:r>
      <w:r>
        <w:rPr>
          <w:w w:val="110"/>
        </w:rPr>
        <w:t> V3</w:t>
      </w:r>
      <w:r>
        <w:rPr>
          <w:w w:val="110"/>
        </w:rPr>
        <w:t> is</w:t>
      </w:r>
      <w:r>
        <w:rPr>
          <w:w w:val="110"/>
        </w:rPr>
        <w:t> used</w:t>
      </w:r>
      <w:r>
        <w:rPr>
          <w:w w:val="110"/>
        </w:rPr>
        <w:t> to</w:t>
      </w:r>
      <w:r>
        <w:rPr>
          <w:w w:val="110"/>
        </w:rPr>
        <w:t> rate</w:t>
      </w:r>
      <w:r>
        <w:rPr>
          <w:w w:val="110"/>
        </w:rPr>
        <w:t> CVSS</w:t>
      </w:r>
      <w:r>
        <w:rPr>
          <w:w w:val="110"/>
        </w:rPr>
        <w:t> severity</w:t>
      </w:r>
      <w:r>
        <w:rPr>
          <w:w w:val="110"/>
        </w:rPr>
        <w:t> base</w:t>
      </w:r>
      <w:r>
        <w:rPr>
          <w:w w:val="110"/>
        </w:rPr>
        <w:t> scores</w:t>
      </w:r>
      <w:r>
        <w:rPr>
          <w:w w:val="110"/>
        </w:rPr>
        <w:t> of</w:t>
      </w:r>
      <w:r>
        <w:rPr>
          <w:w w:val="110"/>
        </w:rPr>
        <w:t> </w:t>
      </w:r>
      <w:r>
        <w:rPr>
          <w:w w:val="110"/>
        </w:rPr>
        <w:t>retrieved CPS</w:t>
      </w:r>
      <w:r>
        <w:rPr>
          <w:w w:val="110"/>
        </w:rPr>
        <w:t> vulnerability</w:t>
      </w:r>
      <w:r>
        <w:rPr>
          <w:w w:val="110"/>
        </w:rPr>
        <w:t> reports.</w:t>
      </w:r>
      <w:r>
        <w:rPr>
          <w:w w:val="110"/>
        </w:rPr>
        <w:t> HMI,</w:t>
      </w:r>
      <w:r>
        <w:rPr>
          <w:w w:val="110"/>
        </w:rPr>
        <w:t> RTU</w:t>
      </w:r>
      <w:r>
        <w:rPr>
          <w:w w:val="110"/>
        </w:rPr>
        <w:t> and</w:t>
      </w:r>
      <w:r>
        <w:rPr>
          <w:w w:val="110"/>
        </w:rPr>
        <w:t> PLC</w:t>
      </w:r>
      <w:r>
        <w:rPr>
          <w:w w:val="110"/>
        </w:rPr>
        <w:t> vulnerability</w:t>
      </w:r>
      <w:r>
        <w:rPr>
          <w:w w:val="110"/>
        </w:rPr>
        <w:t> instances show</w:t>
      </w:r>
      <w:r>
        <w:rPr>
          <w:spacing w:val="-5"/>
          <w:w w:val="110"/>
        </w:rPr>
        <w:t> </w:t>
      </w:r>
      <w:r>
        <w:rPr>
          <w:w w:val="110"/>
        </w:rPr>
        <w:t>high</w:t>
      </w:r>
      <w:r>
        <w:rPr>
          <w:spacing w:val="-5"/>
          <w:w w:val="110"/>
        </w:rPr>
        <w:t> </w:t>
      </w:r>
      <w:r>
        <w:rPr>
          <w:w w:val="110"/>
        </w:rPr>
        <w:t>base</w:t>
      </w:r>
      <w:r>
        <w:rPr>
          <w:spacing w:val="-5"/>
          <w:w w:val="110"/>
        </w:rPr>
        <w:t> </w:t>
      </w:r>
      <w:r>
        <w:rPr>
          <w:w w:val="110"/>
        </w:rPr>
        <w:t>scores</w:t>
      </w:r>
      <w:r>
        <w:rPr>
          <w:spacing w:val="-5"/>
          <w:w w:val="110"/>
        </w:rPr>
        <w:t> </w:t>
      </w:r>
      <w:r>
        <w:rPr>
          <w:w w:val="110"/>
        </w:rPr>
        <w:t>at</w:t>
      </w:r>
      <w:r>
        <w:rPr>
          <w:spacing w:val="-5"/>
          <w:w w:val="110"/>
        </w:rPr>
        <w:t> </w:t>
      </w:r>
      <w:r>
        <w:rPr>
          <w:w w:val="110"/>
        </w:rPr>
        <w:t>6.5</w:t>
      </w:r>
      <w:r>
        <w:rPr>
          <w:spacing w:val="-5"/>
          <w:w w:val="110"/>
        </w:rPr>
        <w:t> </w:t>
      </w:r>
      <w:r>
        <w:rPr>
          <w:w w:val="110"/>
        </w:rPr>
        <w:t>and</w:t>
      </w:r>
      <w:r>
        <w:rPr>
          <w:spacing w:val="-5"/>
          <w:w w:val="110"/>
        </w:rPr>
        <w:t> </w:t>
      </w:r>
      <w:r>
        <w:rPr>
          <w:w w:val="110"/>
        </w:rPr>
        <w:t>8.5,</w:t>
      </w:r>
      <w:r>
        <w:rPr>
          <w:spacing w:val="-5"/>
          <w:w w:val="110"/>
        </w:rPr>
        <w:t> </w:t>
      </w:r>
      <w:r>
        <w:rPr>
          <w:w w:val="110"/>
        </w:rPr>
        <w:t>respectively.</w:t>
      </w:r>
      <w:r>
        <w:rPr>
          <w:spacing w:val="-5"/>
          <w:w w:val="110"/>
        </w:rPr>
        <w:t> </w:t>
      </w:r>
      <w:r>
        <w:rPr>
          <w:w w:val="110"/>
        </w:rPr>
        <w:t>MTU</w:t>
      </w:r>
      <w:r>
        <w:rPr>
          <w:spacing w:val="-5"/>
          <w:w w:val="110"/>
        </w:rPr>
        <w:t> </w:t>
      </w:r>
      <w:r>
        <w:rPr>
          <w:w w:val="110"/>
        </w:rPr>
        <w:t>vulnerabilities vary</w:t>
      </w:r>
      <w:r>
        <w:rPr>
          <w:w w:val="110"/>
        </w:rPr>
        <w:t> within</w:t>
      </w:r>
      <w:r>
        <w:rPr>
          <w:w w:val="110"/>
        </w:rPr>
        <w:t> the</w:t>
      </w:r>
      <w:r>
        <w:rPr>
          <w:w w:val="110"/>
        </w:rPr>
        <w:t> range</w:t>
      </w:r>
      <w:r>
        <w:rPr>
          <w:w w:val="110"/>
        </w:rPr>
        <w:t> [4.5–8.5].</w:t>
      </w:r>
      <w:r>
        <w:rPr>
          <w:w w:val="110"/>
        </w:rPr>
        <w:t> Average</w:t>
      </w:r>
      <w:r>
        <w:rPr>
          <w:w w:val="110"/>
        </w:rPr>
        <w:t> scores</w:t>
      </w:r>
      <w:r>
        <w:rPr>
          <w:w w:val="110"/>
        </w:rPr>
        <w:t> of</w:t>
      </w:r>
      <w:r>
        <w:rPr>
          <w:w w:val="110"/>
        </w:rPr>
        <w:t> 7.54,</w:t>
      </w:r>
      <w:r>
        <w:rPr>
          <w:w w:val="110"/>
        </w:rPr>
        <w:t> 8.00,</w:t>
      </w:r>
      <w:r>
        <w:rPr>
          <w:w w:val="110"/>
        </w:rPr>
        <w:t> 6.88</w:t>
      </w:r>
      <w:r>
        <w:rPr>
          <w:spacing w:val="80"/>
          <w:w w:val="110"/>
        </w:rPr>
        <w:t> </w:t>
      </w:r>
      <w:r>
        <w:rPr>
          <w:w w:val="110"/>
        </w:rPr>
        <w:t>and</w:t>
      </w:r>
      <w:r>
        <w:rPr>
          <w:w w:val="110"/>
        </w:rPr>
        <w:t> 7.51</w:t>
      </w:r>
      <w:r>
        <w:rPr>
          <w:w w:val="110"/>
        </w:rPr>
        <w:t> in</w:t>
      </w:r>
      <w:r>
        <w:rPr>
          <w:w w:val="110"/>
        </w:rPr>
        <w:t> CVSS</w:t>
      </w:r>
      <w:r>
        <w:rPr>
          <w:w w:val="110"/>
        </w:rPr>
        <w:t> V3</w:t>
      </w:r>
      <w:r>
        <w:rPr>
          <w:w w:val="110"/>
        </w:rPr>
        <w:t> Base-Scores</w:t>
      </w:r>
      <w:r>
        <w:rPr>
          <w:w w:val="110"/>
        </w:rPr>
        <w:t> are</w:t>
      </w:r>
      <w:r>
        <w:rPr>
          <w:w w:val="110"/>
        </w:rPr>
        <w:t> observed</w:t>
      </w:r>
      <w:r>
        <w:rPr>
          <w:w w:val="110"/>
        </w:rPr>
        <w:t> respectively</w:t>
      </w:r>
      <w:r>
        <w:rPr>
          <w:w w:val="110"/>
        </w:rPr>
        <w:t> for</w:t>
      </w:r>
      <w:r>
        <w:rPr>
          <w:w w:val="110"/>
        </w:rPr>
        <w:t> PLC, RTU,</w:t>
      </w:r>
      <w:r>
        <w:rPr>
          <w:w w:val="110"/>
        </w:rPr>
        <w:t> MTU</w:t>
      </w:r>
      <w:r>
        <w:rPr>
          <w:w w:val="110"/>
        </w:rPr>
        <w:t> and</w:t>
      </w:r>
      <w:r>
        <w:rPr>
          <w:w w:val="110"/>
        </w:rPr>
        <w:t> HMI.</w:t>
      </w:r>
      <w:r>
        <w:rPr>
          <w:w w:val="110"/>
        </w:rPr>
        <w:t> Considering</w:t>
      </w:r>
      <w:r>
        <w:rPr>
          <w:w w:val="110"/>
        </w:rPr>
        <w:t> CVSS</w:t>
      </w:r>
      <w:r>
        <w:rPr>
          <w:w w:val="110"/>
        </w:rPr>
        <w:t> qualitative</w:t>
      </w:r>
      <w:r>
        <w:rPr>
          <w:w w:val="110"/>
        </w:rPr>
        <w:t> scales</w:t>
      </w:r>
      <w:r>
        <w:rPr>
          <w:w w:val="110"/>
        </w:rPr>
        <w:t> [</w:t>
      </w:r>
      <w:hyperlink w:history="true" w:anchor="_bookmark73">
        <w:r>
          <w:rPr>
            <w:color w:val="007FAC"/>
            <w:w w:val="110"/>
          </w:rPr>
          <w:t>54</w:t>
        </w:r>
      </w:hyperlink>
      <w:r>
        <w:rPr>
          <w:w w:val="110"/>
        </w:rPr>
        <w:t>]</w:t>
      </w:r>
      <w:r>
        <w:rPr>
          <w:w w:val="110"/>
        </w:rPr>
        <w:t> from quantitative</w:t>
      </w:r>
      <w:r>
        <w:rPr>
          <w:w w:val="110"/>
        </w:rPr>
        <w:t> CVSS</w:t>
      </w:r>
      <w:r>
        <w:rPr>
          <w:w w:val="110"/>
        </w:rPr>
        <w:t> V3</w:t>
      </w:r>
      <w:r>
        <w:rPr>
          <w:w w:val="110"/>
        </w:rPr>
        <w:t> scores,</w:t>
      </w:r>
      <w:r>
        <w:rPr>
          <w:w w:val="110"/>
        </w:rPr>
        <w:t> CPS</w:t>
      </w:r>
      <w:r>
        <w:rPr>
          <w:w w:val="110"/>
        </w:rPr>
        <w:t> vulnerability</w:t>
      </w:r>
      <w:r>
        <w:rPr>
          <w:w w:val="110"/>
        </w:rPr>
        <w:t> severities</w:t>
      </w:r>
      <w:r>
        <w:rPr>
          <w:w w:val="110"/>
        </w:rPr>
        <w:t> are</w:t>
      </w:r>
      <w:r>
        <w:rPr>
          <w:w w:val="110"/>
        </w:rPr>
        <w:t> rated </w:t>
      </w:r>
      <w:r>
        <w:rPr>
          <w:i/>
          <w:w w:val="110"/>
        </w:rPr>
        <w:t>medium </w:t>
      </w:r>
      <w:r>
        <w:rPr>
          <w:w w:val="110"/>
        </w:rPr>
        <w:t>([4.0–6.9]) to </w:t>
      </w:r>
      <w:r>
        <w:rPr>
          <w:i/>
          <w:w w:val="110"/>
        </w:rPr>
        <w:t>high </w:t>
      </w:r>
      <w:r>
        <w:rPr>
          <w:w w:val="110"/>
        </w:rPr>
        <w:t>([7.0–8.9]).</w:t>
      </w:r>
    </w:p>
    <w:p>
      <w:pPr>
        <w:pStyle w:val="BodyText"/>
        <w:spacing w:before="31"/>
      </w:pPr>
    </w:p>
    <w:p>
      <w:pPr>
        <w:pStyle w:val="Heading1"/>
        <w:numPr>
          <w:ilvl w:val="0"/>
          <w:numId w:val="1"/>
        </w:numPr>
        <w:tabs>
          <w:tab w:pos="334" w:val="left" w:leader="none"/>
        </w:tabs>
        <w:spacing w:line="240" w:lineRule="auto" w:before="0" w:after="0"/>
        <w:ind w:left="334" w:right="0" w:hanging="223"/>
        <w:jc w:val="left"/>
      </w:pPr>
      <w:bookmarkStart w:name="Conclusion and future works" w:id="44"/>
      <w:bookmarkEnd w:id="44"/>
      <w:r>
        <w:rPr>
          <w:b w:val="0"/>
        </w:rPr>
      </w:r>
      <w:r>
        <w:rPr>
          <w:w w:val="110"/>
        </w:rPr>
        <w:t>Conclusion</w:t>
      </w:r>
      <w:r>
        <w:rPr>
          <w:spacing w:val="7"/>
          <w:w w:val="110"/>
        </w:rPr>
        <w:t> </w:t>
      </w:r>
      <w:r>
        <w:rPr>
          <w:w w:val="110"/>
        </w:rPr>
        <w:t>and</w:t>
      </w:r>
      <w:r>
        <w:rPr>
          <w:spacing w:val="8"/>
          <w:w w:val="110"/>
        </w:rPr>
        <w:t> </w:t>
      </w:r>
      <w:r>
        <w:rPr>
          <w:w w:val="110"/>
        </w:rPr>
        <w:t>future</w:t>
      </w:r>
      <w:r>
        <w:rPr>
          <w:spacing w:val="7"/>
          <w:w w:val="110"/>
        </w:rPr>
        <w:t> </w:t>
      </w:r>
      <w:r>
        <w:rPr>
          <w:spacing w:val="-4"/>
          <w:w w:val="110"/>
        </w:rPr>
        <w:t>works</w:t>
      </w:r>
    </w:p>
    <w:p>
      <w:pPr>
        <w:pStyle w:val="BodyText"/>
        <w:spacing w:before="55"/>
        <w:rPr>
          <w:b/>
        </w:rPr>
      </w:pPr>
    </w:p>
    <w:p>
      <w:pPr>
        <w:pStyle w:val="BodyText"/>
        <w:spacing w:line="273" w:lineRule="auto"/>
        <w:ind w:left="111" w:right="38" w:firstLine="239"/>
        <w:jc w:val="both"/>
      </w:pPr>
      <w:bookmarkStart w:name="_bookmark19" w:id="45"/>
      <w:bookmarkEnd w:id="45"/>
      <w:r>
        <w:rPr/>
      </w:r>
      <w:r>
        <w:rPr>
          <w:w w:val="110"/>
        </w:rPr>
        <w:t>Discovering</w:t>
      </w:r>
      <w:r>
        <w:rPr>
          <w:spacing w:val="-11"/>
          <w:w w:val="110"/>
        </w:rPr>
        <w:t> </w:t>
      </w:r>
      <w:r>
        <w:rPr>
          <w:w w:val="110"/>
        </w:rPr>
        <w:t>and</w:t>
      </w:r>
      <w:r>
        <w:rPr>
          <w:spacing w:val="-11"/>
          <w:w w:val="110"/>
        </w:rPr>
        <w:t> </w:t>
      </w:r>
      <w:r>
        <w:rPr>
          <w:w w:val="110"/>
        </w:rPr>
        <w:t>evaluating</w:t>
      </w:r>
      <w:r>
        <w:rPr>
          <w:spacing w:val="-11"/>
          <w:w w:val="110"/>
        </w:rPr>
        <w:t> </w:t>
      </w:r>
      <w:r>
        <w:rPr>
          <w:w w:val="110"/>
        </w:rPr>
        <w:t>vulnerabilities</w:t>
      </w:r>
      <w:r>
        <w:rPr>
          <w:spacing w:val="-11"/>
          <w:w w:val="110"/>
        </w:rPr>
        <w:t> </w:t>
      </w:r>
      <w:r>
        <w:rPr>
          <w:w w:val="110"/>
        </w:rPr>
        <w:t>in</w:t>
      </w:r>
      <w:r>
        <w:rPr>
          <w:spacing w:val="-11"/>
          <w:w w:val="110"/>
        </w:rPr>
        <w:t> </w:t>
      </w:r>
      <w:r>
        <w:rPr>
          <w:w w:val="110"/>
        </w:rPr>
        <w:t>CPS</w:t>
      </w:r>
      <w:r>
        <w:rPr>
          <w:spacing w:val="-11"/>
          <w:w w:val="110"/>
        </w:rPr>
        <w:t> </w:t>
      </w:r>
      <w:r>
        <w:rPr>
          <w:w w:val="110"/>
        </w:rPr>
        <w:t>networks</w:t>
      </w:r>
      <w:r>
        <w:rPr>
          <w:spacing w:val="-11"/>
          <w:w w:val="110"/>
        </w:rPr>
        <w:t> </w:t>
      </w:r>
      <w:r>
        <w:rPr>
          <w:w w:val="110"/>
        </w:rPr>
        <w:t>are</w:t>
      </w:r>
      <w:r>
        <w:rPr>
          <w:spacing w:val="-11"/>
          <w:w w:val="110"/>
        </w:rPr>
        <w:t> </w:t>
      </w:r>
      <w:r>
        <w:rPr>
          <w:w w:val="110"/>
        </w:rPr>
        <w:t>both crucial and challenging processes. We proposed to raise the efficiency of</w:t>
      </w:r>
      <w:r>
        <w:rPr>
          <w:spacing w:val="-5"/>
          <w:w w:val="110"/>
        </w:rPr>
        <w:t> </w:t>
      </w:r>
      <w:r>
        <w:rPr>
          <w:w w:val="110"/>
        </w:rPr>
        <w:t>vulnerability-severity</w:t>
      </w:r>
      <w:r>
        <w:rPr>
          <w:spacing w:val="-5"/>
          <w:w w:val="110"/>
        </w:rPr>
        <w:t> </w:t>
      </w:r>
      <w:r>
        <w:rPr>
          <w:w w:val="110"/>
        </w:rPr>
        <w:t>scoring</w:t>
      </w:r>
      <w:r>
        <w:rPr>
          <w:spacing w:val="-5"/>
          <w:w w:val="110"/>
        </w:rPr>
        <w:t> </w:t>
      </w:r>
      <w:r>
        <w:rPr>
          <w:w w:val="110"/>
        </w:rPr>
        <w:t>systems</w:t>
      </w:r>
      <w:r>
        <w:rPr>
          <w:spacing w:val="-5"/>
          <w:w w:val="110"/>
        </w:rPr>
        <w:t> </w:t>
      </w:r>
      <w:r>
        <w:rPr>
          <w:w w:val="110"/>
        </w:rPr>
        <w:t>following</w:t>
      </w:r>
      <w:r>
        <w:rPr>
          <w:spacing w:val="-5"/>
          <w:w w:val="110"/>
        </w:rPr>
        <w:t> </w:t>
      </w:r>
      <w:r>
        <w:rPr>
          <w:w w:val="110"/>
        </w:rPr>
        <w:t>CVSS</w:t>
      </w:r>
      <w:r>
        <w:rPr>
          <w:spacing w:val="-5"/>
          <w:w w:val="110"/>
        </w:rPr>
        <w:t> </w:t>
      </w:r>
      <w:r>
        <w:rPr>
          <w:w w:val="110"/>
        </w:rPr>
        <w:t>standards,</w:t>
      </w:r>
      <w:r>
        <w:rPr>
          <w:spacing w:val="-5"/>
          <w:w w:val="110"/>
        </w:rPr>
        <w:t> </w:t>
      </w:r>
      <w:r>
        <w:rPr>
          <w:w w:val="110"/>
        </w:rPr>
        <w:t>to rate</w:t>
      </w:r>
      <w:r>
        <w:rPr>
          <w:w w:val="110"/>
        </w:rPr>
        <w:t> the</w:t>
      </w:r>
      <w:r>
        <w:rPr>
          <w:w w:val="110"/>
        </w:rPr>
        <w:t> severity</w:t>
      </w:r>
      <w:r>
        <w:rPr>
          <w:w w:val="110"/>
        </w:rPr>
        <w:t> of</w:t>
      </w:r>
      <w:r>
        <w:rPr>
          <w:w w:val="110"/>
        </w:rPr>
        <w:t> a</w:t>
      </w:r>
      <w:r>
        <w:rPr>
          <w:w w:val="110"/>
        </w:rPr>
        <w:t> reported</w:t>
      </w:r>
      <w:r>
        <w:rPr>
          <w:w w:val="110"/>
        </w:rPr>
        <w:t> vulnerability</w:t>
      </w:r>
      <w:r>
        <w:rPr>
          <w:w w:val="110"/>
        </w:rPr>
        <w:t> instance.</w:t>
      </w:r>
      <w:r>
        <w:rPr>
          <w:w w:val="110"/>
        </w:rPr>
        <w:t> Our</w:t>
      </w:r>
      <w:r>
        <w:rPr>
          <w:w w:val="110"/>
        </w:rPr>
        <w:t> approach reconciles</w:t>
      </w:r>
      <w:r>
        <w:rPr>
          <w:spacing w:val="-8"/>
          <w:w w:val="110"/>
        </w:rPr>
        <w:t> </w:t>
      </w:r>
      <w:r>
        <w:rPr>
          <w:w w:val="110"/>
        </w:rPr>
        <w:t>inconsistent</w:t>
      </w:r>
      <w:r>
        <w:rPr>
          <w:spacing w:val="-8"/>
          <w:w w:val="110"/>
        </w:rPr>
        <w:t> </w:t>
      </w:r>
      <w:r>
        <w:rPr>
          <w:w w:val="110"/>
        </w:rPr>
        <w:t>vulnerability</w:t>
      </w:r>
      <w:r>
        <w:rPr>
          <w:spacing w:val="-8"/>
          <w:w w:val="110"/>
        </w:rPr>
        <w:t> </w:t>
      </w:r>
      <w:r>
        <w:rPr>
          <w:w w:val="110"/>
        </w:rPr>
        <w:t>severity</w:t>
      </w:r>
      <w:r>
        <w:rPr>
          <w:spacing w:val="-8"/>
          <w:w w:val="110"/>
        </w:rPr>
        <w:t> </w:t>
      </w:r>
      <w:r>
        <w:rPr>
          <w:w w:val="110"/>
        </w:rPr>
        <w:t>scores</w:t>
      </w:r>
      <w:r>
        <w:rPr>
          <w:spacing w:val="-8"/>
          <w:w w:val="110"/>
        </w:rPr>
        <w:t> </w:t>
      </w:r>
      <w:r>
        <w:rPr>
          <w:w w:val="110"/>
        </w:rPr>
        <w:t>that</w:t>
      </w:r>
      <w:r>
        <w:rPr>
          <w:spacing w:val="-8"/>
          <w:w w:val="110"/>
        </w:rPr>
        <w:t> </w:t>
      </w:r>
      <w:r>
        <w:rPr>
          <w:w w:val="110"/>
        </w:rPr>
        <w:t>are</w:t>
      </w:r>
      <w:r>
        <w:rPr>
          <w:spacing w:val="-8"/>
          <w:w w:val="110"/>
        </w:rPr>
        <w:t> </w:t>
      </w:r>
      <w:r>
        <w:rPr>
          <w:w w:val="110"/>
        </w:rPr>
        <w:t>contributed from</w:t>
      </w:r>
      <w:r>
        <w:rPr>
          <w:spacing w:val="-5"/>
          <w:w w:val="110"/>
        </w:rPr>
        <w:t> </w:t>
      </w:r>
      <w:r>
        <w:rPr>
          <w:w w:val="110"/>
        </w:rPr>
        <w:t>different</w:t>
      </w:r>
      <w:r>
        <w:rPr>
          <w:spacing w:val="-5"/>
          <w:w w:val="110"/>
        </w:rPr>
        <w:t> </w:t>
      </w:r>
      <w:r>
        <w:rPr>
          <w:w w:val="110"/>
        </w:rPr>
        <w:t>cybersecurity</w:t>
      </w:r>
      <w:r>
        <w:rPr>
          <w:spacing w:val="-5"/>
          <w:w w:val="110"/>
        </w:rPr>
        <w:t> </w:t>
      </w:r>
      <w:r>
        <w:rPr>
          <w:w w:val="110"/>
        </w:rPr>
        <w:t>analysers,</w:t>
      </w:r>
      <w:r>
        <w:rPr>
          <w:spacing w:val="-5"/>
          <w:w w:val="110"/>
        </w:rPr>
        <w:t> </w:t>
      </w:r>
      <w:r>
        <w:rPr>
          <w:w w:val="110"/>
        </w:rPr>
        <w:t>and</w:t>
      </w:r>
      <w:r>
        <w:rPr>
          <w:spacing w:val="-5"/>
          <w:w w:val="110"/>
        </w:rPr>
        <w:t> </w:t>
      </w:r>
      <w:r>
        <w:rPr>
          <w:w w:val="110"/>
        </w:rPr>
        <w:t>also</w:t>
      </w:r>
      <w:r>
        <w:rPr>
          <w:spacing w:val="-5"/>
          <w:w w:val="110"/>
        </w:rPr>
        <w:t> </w:t>
      </w:r>
      <w:r>
        <w:rPr>
          <w:w w:val="110"/>
        </w:rPr>
        <w:t>decrease</w:t>
      </w:r>
      <w:r>
        <w:rPr>
          <w:spacing w:val="-5"/>
          <w:w w:val="110"/>
        </w:rPr>
        <w:t> </w:t>
      </w:r>
      <w:r>
        <w:rPr>
          <w:w w:val="110"/>
        </w:rPr>
        <w:t>potential</w:t>
      </w:r>
      <w:r>
        <w:rPr>
          <w:spacing w:val="-5"/>
          <w:w w:val="110"/>
        </w:rPr>
        <w:t> </w:t>
      </w:r>
      <w:r>
        <w:rPr>
          <w:w w:val="110"/>
        </w:rPr>
        <w:t>con- flicts</w:t>
      </w:r>
      <w:r>
        <w:rPr>
          <w:spacing w:val="-9"/>
          <w:w w:val="110"/>
        </w:rPr>
        <w:t> </w:t>
      </w:r>
      <w:r>
        <w:rPr>
          <w:w w:val="110"/>
        </w:rPr>
        <w:t>resulting</w:t>
      </w:r>
      <w:r>
        <w:rPr>
          <w:spacing w:val="-8"/>
          <w:w w:val="110"/>
        </w:rPr>
        <w:t> </w:t>
      </w:r>
      <w:r>
        <w:rPr>
          <w:w w:val="110"/>
        </w:rPr>
        <w:t>from</w:t>
      </w:r>
      <w:r>
        <w:rPr>
          <w:spacing w:val="-8"/>
          <w:w w:val="110"/>
        </w:rPr>
        <w:t> </w:t>
      </w:r>
      <w:r>
        <w:rPr>
          <w:w w:val="110"/>
        </w:rPr>
        <w:t>various</w:t>
      </w:r>
      <w:r>
        <w:rPr>
          <w:spacing w:val="-8"/>
          <w:w w:val="110"/>
        </w:rPr>
        <w:t> </w:t>
      </w:r>
      <w:r>
        <w:rPr>
          <w:w w:val="110"/>
        </w:rPr>
        <w:t>CVSS</w:t>
      </w:r>
      <w:r>
        <w:rPr>
          <w:spacing w:val="-8"/>
          <w:w w:val="110"/>
        </w:rPr>
        <w:t> </w:t>
      </w:r>
      <w:r>
        <w:rPr>
          <w:w w:val="110"/>
        </w:rPr>
        <w:t>mechanisms.</w:t>
      </w:r>
      <w:r>
        <w:rPr>
          <w:spacing w:val="-8"/>
          <w:w w:val="110"/>
        </w:rPr>
        <w:t> </w:t>
      </w:r>
      <w:r>
        <w:rPr>
          <w:w w:val="110"/>
        </w:rPr>
        <w:t>We</w:t>
      </w:r>
      <w:r>
        <w:rPr>
          <w:spacing w:val="-8"/>
          <w:w w:val="110"/>
        </w:rPr>
        <w:t> </w:t>
      </w:r>
      <w:r>
        <w:rPr>
          <w:w w:val="110"/>
        </w:rPr>
        <w:t>employed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majority</w:t>
      </w:r>
    </w:p>
    <w:p>
      <w:pPr>
        <w:pStyle w:val="BodyText"/>
        <w:spacing w:line="276" w:lineRule="auto" w:before="91"/>
        <w:ind w:left="111" w:right="109"/>
        <w:jc w:val="both"/>
      </w:pPr>
      <w:r>
        <w:rPr/>
        <w:br w:type="column"/>
      </w:r>
      <w:r>
        <w:rPr>
          <w:w w:val="110"/>
        </w:rPr>
        <w:t>voting</w:t>
      </w:r>
      <w:r>
        <w:rPr>
          <w:w w:val="110"/>
        </w:rPr>
        <w:t> technique</w:t>
      </w:r>
      <w:r>
        <w:rPr>
          <w:w w:val="110"/>
        </w:rPr>
        <w:t> to</w:t>
      </w:r>
      <w:r>
        <w:rPr>
          <w:w w:val="110"/>
        </w:rPr>
        <w:t> decide</w:t>
      </w:r>
      <w:r>
        <w:rPr>
          <w:w w:val="110"/>
        </w:rPr>
        <w:t> the</w:t>
      </w:r>
      <w:r>
        <w:rPr>
          <w:w w:val="110"/>
        </w:rPr>
        <w:t> score</w:t>
      </w:r>
      <w:r>
        <w:rPr>
          <w:w w:val="110"/>
        </w:rPr>
        <w:t> of</w:t>
      </w:r>
      <w:r>
        <w:rPr>
          <w:w w:val="110"/>
        </w:rPr>
        <w:t> inconsistent</w:t>
      </w:r>
      <w:r>
        <w:rPr>
          <w:w w:val="110"/>
        </w:rPr>
        <w:t> reports</w:t>
      </w:r>
      <w:r>
        <w:rPr>
          <w:w w:val="110"/>
        </w:rPr>
        <w:t> for</w:t>
      </w:r>
      <w:r>
        <w:rPr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same</w:t>
      </w:r>
      <w:r>
        <w:rPr>
          <w:w w:val="110"/>
        </w:rPr>
        <w:t> vulnerabilities</w:t>
      </w:r>
      <w:r>
        <w:rPr>
          <w:w w:val="110"/>
        </w:rPr>
        <w:t> in</w:t>
      </w:r>
      <w:r>
        <w:rPr>
          <w:w w:val="110"/>
        </w:rPr>
        <w:t> different</w:t>
      </w:r>
      <w:r>
        <w:rPr>
          <w:w w:val="110"/>
        </w:rPr>
        <w:t> cybersecurity</w:t>
      </w:r>
      <w:r>
        <w:rPr>
          <w:w w:val="110"/>
        </w:rPr>
        <w:t> repositories.</w:t>
      </w:r>
      <w:r>
        <w:rPr>
          <w:w w:val="110"/>
        </w:rPr>
        <w:t> We</w:t>
      </w:r>
      <w:r>
        <w:rPr>
          <w:w w:val="110"/>
        </w:rPr>
        <w:t> then used</w:t>
      </w:r>
      <w:r>
        <w:rPr>
          <w:spacing w:val="16"/>
          <w:w w:val="110"/>
        </w:rPr>
        <w:t> </w:t>
      </w:r>
      <w:r>
        <w:rPr>
          <w:w w:val="110"/>
        </w:rPr>
        <w:t>these</w:t>
      </w:r>
      <w:r>
        <w:rPr>
          <w:spacing w:val="16"/>
          <w:w w:val="110"/>
        </w:rPr>
        <w:t> </w:t>
      </w:r>
      <w:r>
        <w:rPr>
          <w:w w:val="110"/>
        </w:rPr>
        <w:t>compatible</w:t>
      </w:r>
      <w:r>
        <w:rPr>
          <w:spacing w:val="16"/>
          <w:w w:val="110"/>
        </w:rPr>
        <w:t> </w:t>
      </w:r>
      <w:r>
        <w:rPr>
          <w:w w:val="110"/>
        </w:rPr>
        <w:t>vulnerability</w:t>
      </w:r>
      <w:r>
        <w:rPr>
          <w:spacing w:val="16"/>
          <w:w w:val="110"/>
        </w:rPr>
        <w:t> </w:t>
      </w:r>
      <w:r>
        <w:rPr>
          <w:w w:val="110"/>
        </w:rPr>
        <w:t>instances</w:t>
      </w:r>
      <w:r>
        <w:rPr>
          <w:spacing w:val="16"/>
          <w:w w:val="110"/>
        </w:rPr>
        <w:t> </w:t>
      </w:r>
      <w:r>
        <w:rPr>
          <w:w w:val="110"/>
        </w:rPr>
        <w:t>as</w:t>
      </w:r>
      <w:r>
        <w:rPr>
          <w:spacing w:val="16"/>
          <w:w w:val="110"/>
        </w:rPr>
        <w:t> </w:t>
      </w:r>
      <w:r>
        <w:rPr>
          <w:w w:val="110"/>
        </w:rPr>
        <w:t>ground</w:t>
      </w:r>
      <w:r>
        <w:rPr>
          <w:spacing w:val="16"/>
          <w:w w:val="110"/>
        </w:rPr>
        <w:t> </w:t>
      </w:r>
      <w:r>
        <w:rPr>
          <w:w w:val="110"/>
        </w:rPr>
        <w:t>truth</w:t>
      </w:r>
      <w:r>
        <w:rPr>
          <w:spacing w:val="16"/>
          <w:w w:val="110"/>
        </w:rPr>
        <w:t> </w:t>
      </w:r>
      <w:r>
        <w:rPr>
          <w:w w:val="110"/>
        </w:rPr>
        <w:t>to</w:t>
      </w:r>
      <w:r>
        <w:rPr>
          <w:spacing w:val="16"/>
          <w:w w:val="110"/>
        </w:rPr>
        <w:t> </w:t>
      </w:r>
      <w:r>
        <w:rPr>
          <w:w w:val="110"/>
        </w:rPr>
        <w:t>train a</w:t>
      </w:r>
      <w:r>
        <w:rPr>
          <w:w w:val="110"/>
        </w:rPr>
        <w:t> machine-learning</w:t>
      </w:r>
      <w:r>
        <w:rPr>
          <w:w w:val="110"/>
        </w:rPr>
        <w:t> model</w:t>
      </w:r>
      <w:r>
        <w:rPr>
          <w:w w:val="110"/>
        </w:rPr>
        <w:t> as</w:t>
      </w:r>
      <w:r>
        <w:rPr>
          <w:w w:val="110"/>
        </w:rPr>
        <w:t> a</w:t>
      </w:r>
      <w:r>
        <w:rPr>
          <w:w w:val="110"/>
        </w:rPr>
        <w:t> scoring</w:t>
      </w:r>
      <w:r>
        <w:rPr>
          <w:w w:val="110"/>
        </w:rPr>
        <w:t> basis.</w:t>
      </w:r>
      <w:r>
        <w:rPr>
          <w:w w:val="110"/>
        </w:rPr>
        <w:t> The</w:t>
      </w:r>
      <w:r>
        <w:rPr>
          <w:w w:val="110"/>
        </w:rPr>
        <w:t> performance</w:t>
      </w:r>
      <w:r>
        <w:rPr>
          <w:w w:val="110"/>
        </w:rPr>
        <w:t> of</w:t>
      </w:r>
      <w:r>
        <w:rPr>
          <w:w w:val="110"/>
        </w:rPr>
        <w:t> the proposed model is shown to obtain high accuracy and micro F1-score thresholds</w:t>
      </w:r>
      <w:r>
        <w:rPr>
          <w:w w:val="110"/>
        </w:rPr>
        <w:t> compared</w:t>
      </w:r>
      <w:r>
        <w:rPr>
          <w:w w:val="110"/>
        </w:rPr>
        <w:t> to</w:t>
      </w:r>
      <w:r>
        <w:rPr>
          <w:w w:val="110"/>
        </w:rPr>
        <w:t> similar</w:t>
      </w:r>
      <w:r>
        <w:rPr>
          <w:w w:val="110"/>
        </w:rPr>
        <w:t> studies.</w:t>
      </w:r>
      <w:r>
        <w:rPr>
          <w:w w:val="110"/>
        </w:rPr>
        <w:t> A</w:t>
      </w:r>
      <w:r>
        <w:rPr>
          <w:w w:val="110"/>
        </w:rPr>
        <w:t> case</w:t>
      </w:r>
      <w:r>
        <w:rPr>
          <w:w w:val="110"/>
        </w:rPr>
        <w:t> study</w:t>
      </w:r>
      <w:r>
        <w:rPr>
          <w:w w:val="110"/>
        </w:rPr>
        <w:t> involving</w:t>
      </w:r>
      <w:r>
        <w:rPr>
          <w:w w:val="110"/>
        </w:rPr>
        <w:t> CPS vulnerability</w:t>
      </w:r>
      <w:r>
        <w:rPr>
          <w:w w:val="110"/>
        </w:rPr>
        <w:t> reports</w:t>
      </w:r>
      <w:r>
        <w:rPr>
          <w:w w:val="110"/>
        </w:rPr>
        <w:t> from</w:t>
      </w:r>
      <w:r>
        <w:rPr>
          <w:w w:val="110"/>
        </w:rPr>
        <w:t> multiple</w:t>
      </w:r>
      <w:r>
        <w:rPr>
          <w:w w:val="110"/>
        </w:rPr>
        <w:t> repositories</w:t>
      </w:r>
      <w:r>
        <w:rPr>
          <w:w w:val="110"/>
        </w:rPr>
        <w:t> is</w:t>
      </w:r>
      <w:r>
        <w:rPr>
          <w:w w:val="110"/>
        </w:rPr>
        <w:t> illustrated</w:t>
      </w:r>
      <w:r>
        <w:rPr>
          <w:w w:val="110"/>
        </w:rPr>
        <w:t> to</w:t>
      </w:r>
      <w:r>
        <w:rPr>
          <w:w w:val="110"/>
        </w:rPr>
        <w:t> vali- date the proposed vulnerability assessment model. A query-filter logic is</w:t>
      </w:r>
      <w:r>
        <w:rPr>
          <w:w w:val="110"/>
        </w:rPr>
        <w:t> used</w:t>
      </w:r>
      <w:r>
        <w:rPr>
          <w:w w:val="110"/>
        </w:rPr>
        <w:t> to</w:t>
      </w:r>
      <w:r>
        <w:rPr>
          <w:w w:val="110"/>
        </w:rPr>
        <w:t> customize</w:t>
      </w:r>
      <w:r>
        <w:rPr>
          <w:w w:val="110"/>
        </w:rPr>
        <w:t> retrieved</w:t>
      </w:r>
      <w:r>
        <w:rPr>
          <w:w w:val="110"/>
        </w:rPr>
        <w:t> vulnerability</w:t>
      </w:r>
      <w:r>
        <w:rPr>
          <w:w w:val="110"/>
        </w:rPr>
        <w:t> instances.</w:t>
      </w:r>
      <w:r>
        <w:rPr>
          <w:w w:val="110"/>
        </w:rPr>
        <w:t> The</w:t>
      </w:r>
      <w:r>
        <w:rPr>
          <w:w w:val="110"/>
        </w:rPr>
        <w:t> outcomes</w:t>
      </w:r>
      <w:r>
        <w:rPr>
          <w:spacing w:val="40"/>
          <w:w w:val="110"/>
        </w:rPr>
        <w:t> </w:t>
      </w:r>
      <w:r>
        <w:rPr>
          <w:w w:val="110"/>
        </w:rPr>
        <w:t>are</w:t>
      </w:r>
      <w:r>
        <w:rPr>
          <w:w w:val="110"/>
        </w:rPr>
        <w:t> contrasted</w:t>
      </w:r>
      <w:r>
        <w:rPr>
          <w:w w:val="110"/>
        </w:rPr>
        <w:t> against</w:t>
      </w:r>
      <w:r>
        <w:rPr>
          <w:w w:val="110"/>
        </w:rPr>
        <w:t> reported</w:t>
      </w:r>
      <w:r>
        <w:rPr>
          <w:w w:val="110"/>
        </w:rPr>
        <w:t> CVE</w:t>
      </w:r>
      <w:r>
        <w:rPr>
          <w:w w:val="110"/>
        </w:rPr>
        <w:t> instances</w:t>
      </w:r>
      <w:r>
        <w:rPr>
          <w:w w:val="110"/>
        </w:rPr>
        <w:t> to</w:t>
      </w:r>
      <w:r>
        <w:rPr>
          <w:w w:val="110"/>
        </w:rPr>
        <w:t> further</w:t>
      </w:r>
      <w:r>
        <w:rPr>
          <w:w w:val="110"/>
        </w:rPr>
        <w:t> analyze</w:t>
      </w:r>
      <w:r>
        <w:rPr>
          <w:w w:val="110"/>
        </w:rPr>
        <w:t> the characteristics</w:t>
      </w:r>
      <w:r>
        <w:rPr>
          <w:w w:val="110"/>
        </w:rPr>
        <w:t> of</w:t>
      </w:r>
      <w:r>
        <w:rPr>
          <w:w w:val="110"/>
        </w:rPr>
        <w:t> CPS</w:t>
      </w:r>
      <w:r>
        <w:rPr>
          <w:w w:val="110"/>
        </w:rPr>
        <w:t> vulnerabilities.</w:t>
      </w:r>
      <w:r>
        <w:rPr>
          <w:w w:val="110"/>
        </w:rPr>
        <w:t> The</w:t>
      </w:r>
      <w:r>
        <w:rPr>
          <w:w w:val="110"/>
        </w:rPr>
        <w:t> results</w:t>
      </w:r>
      <w:r>
        <w:rPr>
          <w:w w:val="110"/>
        </w:rPr>
        <w:t> of</w:t>
      </w:r>
      <w:r>
        <w:rPr>
          <w:w w:val="110"/>
        </w:rPr>
        <w:t> our</w:t>
      </w:r>
      <w:r>
        <w:rPr>
          <w:w w:val="110"/>
        </w:rPr>
        <w:t> case</w:t>
      </w:r>
      <w:r>
        <w:rPr>
          <w:w w:val="110"/>
        </w:rPr>
        <w:t> study</w:t>
      </w:r>
      <w:r>
        <w:rPr>
          <w:spacing w:val="40"/>
          <w:w w:val="110"/>
        </w:rPr>
        <w:t> </w:t>
      </w:r>
      <w:r>
        <w:rPr>
          <w:w w:val="110"/>
        </w:rPr>
        <w:t>also</w:t>
      </w:r>
      <w:r>
        <w:rPr>
          <w:w w:val="110"/>
        </w:rPr>
        <w:t> indicate</w:t>
      </w:r>
      <w:r>
        <w:rPr>
          <w:w w:val="110"/>
        </w:rPr>
        <w:t> that</w:t>
      </w:r>
      <w:r>
        <w:rPr>
          <w:w w:val="110"/>
        </w:rPr>
        <w:t> vulnerability</w:t>
      </w:r>
      <w:r>
        <w:rPr>
          <w:w w:val="110"/>
        </w:rPr>
        <w:t> patterns</w:t>
      </w:r>
      <w:r>
        <w:rPr>
          <w:w w:val="110"/>
        </w:rPr>
        <w:t> are</w:t>
      </w:r>
      <w:r>
        <w:rPr>
          <w:w w:val="110"/>
        </w:rPr>
        <w:t> diverse</w:t>
      </w:r>
      <w:r>
        <w:rPr>
          <w:w w:val="110"/>
        </w:rPr>
        <w:t> when</w:t>
      </w:r>
      <w:r>
        <w:rPr>
          <w:w w:val="110"/>
        </w:rPr>
        <w:t> relying</w:t>
      </w:r>
      <w:r>
        <w:rPr>
          <w:w w:val="110"/>
        </w:rPr>
        <w:t> on different cybersecurity data sources, which may mislead cybersecurity decision</w:t>
      </w:r>
      <w:r>
        <w:rPr>
          <w:w w:val="110"/>
        </w:rPr>
        <w:t> making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perspective</w:t>
      </w:r>
      <w:r>
        <w:rPr>
          <w:w w:val="110"/>
        </w:rPr>
        <w:t> of</w:t>
      </w:r>
      <w:r>
        <w:rPr>
          <w:w w:val="110"/>
        </w:rPr>
        <w:t> patch</w:t>
      </w:r>
      <w:r>
        <w:rPr>
          <w:w w:val="110"/>
        </w:rPr>
        <w:t> prioritization</w:t>
      </w:r>
      <w:r>
        <w:rPr>
          <w:w w:val="110"/>
        </w:rPr>
        <w:t> or</w:t>
      </w:r>
      <w:r>
        <w:rPr>
          <w:w w:val="110"/>
        </w:rPr>
        <w:t> budget allocation. And hence, a vulnerability analysis approach that correlates multiple</w:t>
      </w:r>
      <w:r>
        <w:rPr>
          <w:w w:val="110"/>
        </w:rPr>
        <w:t> data</w:t>
      </w:r>
      <w:r>
        <w:rPr>
          <w:w w:val="110"/>
        </w:rPr>
        <w:t> sources</w:t>
      </w:r>
      <w:r>
        <w:rPr>
          <w:w w:val="110"/>
        </w:rPr>
        <w:t> is</w:t>
      </w:r>
      <w:r>
        <w:rPr>
          <w:w w:val="110"/>
        </w:rPr>
        <w:t> necessary</w:t>
      </w:r>
      <w:r>
        <w:rPr>
          <w:w w:val="110"/>
        </w:rPr>
        <w:t> to</w:t>
      </w:r>
      <w:r>
        <w:rPr>
          <w:w w:val="110"/>
        </w:rPr>
        <w:t> enhance</w:t>
      </w:r>
      <w:r>
        <w:rPr>
          <w:w w:val="110"/>
        </w:rPr>
        <w:t> further</w:t>
      </w:r>
      <w:r>
        <w:rPr>
          <w:w w:val="110"/>
        </w:rPr>
        <w:t> cybersecurity </w:t>
      </w:r>
      <w:r>
        <w:rPr>
          <w:spacing w:val="-2"/>
          <w:w w:val="110"/>
        </w:rPr>
        <w:t>awareness.</w:t>
      </w:r>
    </w:p>
    <w:p>
      <w:pPr>
        <w:pStyle w:val="BodyText"/>
        <w:spacing w:line="276" w:lineRule="auto" w:before="18"/>
        <w:ind w:left="111" w:right="109" w:firstLine="239"/>
        <w:jc w:val="both"/>
      </w:pPr>
      <w:r>
        <w:rPr>
          <w:w w:val="110"/>
        </w:rPr>
        <w:t>The</w:t>
      </w:r>
      <w:r>
        <w:rPr>
          <w:w w:val="110"/>
        </w:rPr>
        <w:t> proposed</w:t>
      </w:r>
      <w:r>
        <w:rPr>
          <w:w w:val="110"/>
        </w:rPr>
        <w:t> research</w:t>
      </w:r>
      <w:r>
        <w:rPr>
          <w:w w:val="110"/>
        </w:rPr>
        <w:t> can</w:t>
      </w:r>
      <w:r>
        <w:rPr>
          <w:w w:val="110"/>
        </w:rPr>
        <w:t> be</w:t>
      </w:r>
      <w:r>
        <w:rPr>
          <w:w w:val="110"/>
        </w:rPr>
        <w:t> further</w:t>
      </w:r>
      <w:r>
        <w:rPr>
          <w:w w:val="110"/>
        </w:rPr>
        <w:t> extended</w:t>
      </w:r>
      <w:r>
        <w:rPr>
          <w:w w:val="110"/>
        </w:rPr>
        <w:t> by</w:t>
      </w:r>
      <w:r>
        <w:rPr>
          <w:w w:val="110"/>
        </w:rPr>
        <w:t> adjusting</w:t>
      </w:r>
      <w:r>
        <w:rPr>
          <w:w w:val="110"/>
        </w:rPr>
        <w:t> the majority</w:t>
      </w:r>
      <w:r>
        <w:rPr>
          <w:w w:val="110"/>
        </w:rPr>
        <w:t> voting</w:t>
      </w:r>
      <w:r>
        <w:rPr>
          <w:w w:val="110"/>
        </w:rPr>
        <w:t> tie</w:t>
      </w:r>
      <w:r>
        <w:rPr>
          <w:w w:val="110"/>
        </w:rPr>
        <w:t> while</w:t>
      </w:r>
      <w:r>
        <w:rPr>
          <w:w w:val="110"/>
        </w:rPr>
        <w:t> involving</w:t>
      </w:r>
      <w:r>
        <w:rPr>
          <w:w w:val="110"/>
        </w:rPr>
        <w:t> experts’</w:t>
      </w:r>
      <w:r>
        <w:rPr>
          <w:w w:val="110"/>
        </w:rPr>
        <w:t> supervision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w w:val="110"/>
        </w:rPr>
        <w:t>assess- ment</w:t>
      </w:r>
      <w:r>
        <w:rPr>
          <w:w w:val="110"/>
        </w:rPr>
        <w:t> loop.</w:t>
      </w:r>
      <w:r>
        <w:rPr>
          <w:w w:val="110"/>
        </w:rPr>
        <w:t> This</w:t>
      </w:r>
      <w:r>
        <w:rPr>
          <w:w w:val="110"/>
        </w:rPr>
        <w:t> approach</w:t>
      </w:r>
      <w:r>
        <w:rPr>
          <w:w w:val="110"/>
        </w:rPr>
        <w:t> includes</w:t>
      </w:r>
      <w:r>
        <w:rPr>
          <w:w w:val="110"/>
        </w:rPr>
        <w:t> security</w:t>
      </w:r>
      <w:r>
        <w:rPr>
          <w:w w:val="110"/>
        </w:rPr>
        <w:t> experts</w:t>
      </w:r>
      <w:r>
        <w:rPr>
          <w:w w:val="110"/>
        </w:rPr>
        <w:t> to</w:t>
      </w:r>
      <w:r>
        <w:rPr>
          <w:w w:val="110"/>
        </w:rPr>
        <w:t> provide</w:t>
      </w:r>
      <w:r>
        <w:rPr>
          <w:w w:val="110"/>
        </w:rPr>
        <w:t> some startup</w:t>
      </w:r>
      <w:r>
        <w:rPr>
          <w:w w:val="110"/>
        </w:rPr>
        <w:t> settings,</w:t>
      </w:r>
      <w:r>
        <w:rPr>
          <w:w w:val="110"/>
        </w:rPr>
        <w:t> along</w:t>
      </w:r>
      <w:r>
        <w:rPr>
          <w:w w:val="110"/>
        </w:rPr>
        <w:t> with</w:t>
      </w:r>
      <w:r>
        <w:rPr>
          <w:w w:val="110"/>
        </w:rPr>
        <w:t> computational</w:t>
      </w:r>
      <w:r>
        <w:rPr>
          <w:w w:val="110"/>
        </w:rPr>
        <w:t> intelligence</w:t>
      </w:r>
      <w:r>
        <w:rPr>
          <w:w w:val="110"/>
        </w:rPr>
        <w:t> techniques</w:t>
      </w:r>
      <w:r>
        <w:rPr>
          <w:w w:val="110"/>
        </w:rPr>
        <w:t> to adjust</w:t>
      </w:r>
      <w:r>
        <w:rPr>
          <w:w w:val="110"/>
        </w:rPr>
        <w:t> these</w:t>
      </w:r>
      <w:r>
        <w:rPr>
          <w:w w:val="110"/>
        </w:rPr>
        <w:t> settings</w:t>
      </w:r>
      <w:r>
        <w:rPr>
          <w:w w:val="110"/>
        </w:rPr>
        <w:t> dynamically.</w:t>
      </w:r>
      <w:r>
        <w:rPr>
          <w:w w:val="110"/>
        </w:rPr>
        <w:t> Another</w:t>
      </w:r>
      <w:r>
        <w:rPr>
          <w:w w:val="110"/>
        </w:rPr>
        <w:t> possible</w:t>
      </w:r>
      <w:r>
        <w:rPr>
          <w:w w:val="110"/>
        </w:rPr>
        <w:t> future</w:t>
      </w:r>
      <w:r>
        <w:rPr>
          <w:w w:val="110"/>
        </w:rPr>
        <w:t> direction involves arithmetic means of different scores to weigh several sources, to</w:t>
      </w:r>
      <w:r>
        <w:rPr>
          <w:spacing w:val="-11"/>
          <w:w w:val="110"/>
        </w:rPr>
        <w:t> </w:t>
      </w:r>
      <w:r>
        <w:rPr>
          <w:w w:val="110"/>
        </w:rPr>
        <w:t>evaluate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reliability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scores</w:t>
      </w:r>
      <w:r>
        <w:rPr>
          <w:spacing w:val="-11"/>
          <w:w w:val="110"/>
        </w:rPr>
        <w:t> </w:t>
      </w:r>
      <w:r>
        <w:rPr>
          <w:w w:val="110"/>
        </w:rPr>
        <w:t>provided</w:t>
      </w:r>
      <w:r>
        <w:rPr>
          <w:spacing w:val="-11"/>
          <w:w w:val="110"/>
        </w:rPr>
        <w:t> </w:t>
      </w:r>
      <w:r>
        <w:rPr>
          <w:w w:val="110"/>
        </w:rPr>
        <w:t>from</w:t>
      </w:r>
      <w:r>
        <w:rPr>
          <w:spacing w:val="-11"/>
          <w:w w:val="110"/>
        </w:rPr>
        <w:t> </w:t>
      </w:r>
      <w:r>
        <w:rPr>
          <w:w w:val="110"/>
        </w:rPr>
        <w:t>these</w:t>
      </w:r>
      <w:r>
        <w:rPr>
          <w:spacing w:val="-11"/>
          <w:w w:val="110"/>
        </w:rPr>
        <w:t> </w:t>
      </w:r>
      <w:r>
        <w:rPr>
          <w:w w:val="110"/>
        </w:rPr>
        <w:t>sources.</w:t>
      </w:r>
      <w:r>
        <w:rPr>
          <w:spacing w:val="-11"/>
          <w:w w:val="110"/>
        </w:rPr>
        <w:t> </w:t>
      </w:r>
      <w:r>
        <w:rPr>
          <w:w w:val="110"/>
        </w:rPr>
        <w:t>Finally, we</w:t>
      </w:r>
      <w:r>
        <w:rPr>
          <w:w w:val="110"/>
        </w:rPr>
        <w:t> plan</w:t>
      </w:r>
      <w:r>
        <w:rPr>
          <w:w w:val="110"/>
        </w:rPr>
        <w:t> to</w:t>
      </w:r>
      <w:r>
        <w:rPr>
          <w:w w:val="110"/>
        </w:rPr>
        <w:t> investigate</w:t>
      </w:r>
      <w:r>
        <w:rPr>
          <w:w w:val="110"/>
        </w:rPr>
        <w:t> the</w:t>
      </w:r>
      <w:r>
        <w:rPr>
          <w:w w:val="110"/>
        </w:rPr>
        <w:t> correlations</w:t>
      </w:r>
      <w:r>
        <w:rPr>
          <w:w w:val="110"/>
        </w:rPr>
        <w:t> between</w:t>
      </w:r>
      <w:r>
        <w:rPr>
          <w:w w:val="110"/>
        </w:rPr>
        <w:t> vulnerability</w:t>
      </w:r>
      <w:r>
        <w:rPr>
          <w:w w:val="110"/>
        </w:rPr>
        <w:t> severity with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attack</w:t>
      </w:r>
      <w:r>
        <w:rPr>
          <w:spacing w:val="-1"/>
          <w:w w:val="110"/>
        </w:rPr>
        <w:t> </w:t>
      </w:r>
      <w:r>
        <w:rPr>
          <w:w w:val="110"/>
        </w:rPr>
        <w:t>surface</w:t>
      </w:r>
      <w:r>
        <w:rPr>
          <w:spacing w:val="-1"/>
          <w:w w:val="110"/>
        </w:rPr>
        <w:t> </w:t>
      </w:r>
      <w:r>
        <w:rPr>
          <w:w w:val="110"/>
        </w:rPr>
        <w:t>of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system</w:t>
      </w:r>
      <w:r>
        <w:rPr>
          <w:spacing w:val="-1"/>
          <w:w w:val="110"/>
        </w:rPr>
        <w:t> </w:t>
      </w:r>
      <w:r>
        <w:rPr>
          <w:w w:val="110"/>
        </w:rPr>
        <w:t>on</w:t>
      </w:r>
      <w:r>
        <w:rPr>
          <w:spacing w:val="-1"/>
          <w:w w:val="110"/>
        </w:rPr>
        <w:t> </w:t>
      </w:r>
      <w:r>
        <w:rPr>
          <w:w w:val="110"/>
        </w:rPr>
        <w:t>which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vulnerability</w:t>
      </w:r>
      <w:r>
        <w:rPr>
          <w:spacing w:val="-1"/>
          <w:w w:val="110"/>
        </w:rPr>
        <w:t> </w:t>
      </w:r>
      <w:r>
        <w:rPr>
          <w:w w:val="110"/>
        </w:rPr>
        <w:t>assess- ment</w:t>
      </w:r>
      <w:r>
        <w:rPr>
          <w:w w:val="110"/>
        </w:rPr>
        <w:t> is</w:t>
      </w:r>
      <w:r>
        <w:rPr>
          <w:w w:val="110"/>
        </w:rPr>
        <w:t> applied.</w:t>
      </w:r>
      <w:r>
        <w:rPr>
          <w:w w:val="110"/>
        </w:rPr>
        <w:t> This</w:t>
      </w:r>
      <w:r>
        <w:rPr>
          <w:w w:val="110"/>
        </w:rPr>
        <w:t> last</w:t>
      </w:r>
      <w:r>
        <w:rPr>
          <w:w w:val="110"/>
        </w:rPr>
        <w:t> planned</w:t>
      </w:r>
      <w:r>
        <w:rPr>
          <w:w w:val="110"/>
        </w:rPr>
        <w:t> work</w:t>
      </w:r>
      <w:r>
        <w:rPr>
          <w:w w:val="110"/>
        </w:rPr>
        <w:t> is</w:t>
      </w:r>
      <w:r>
        <w:rPr>
          <w:w w:val="110"/>
        </w:rPr>
        <w:t> also</w:t>
      </w:r>
      <w:r>
        <w:rPr>
          <w:w w:val="110"/>
        </w:rPr>
        <w:t> closely</w:t>
      </w:r>
      <w:r>
        <w:rPr>
          <w:w w:val="110"/>
        </w:rPr>
        <w:t> related</w:t>
      </w:r>
      <w:r>
        <w:rPr>
          <w:w w:val="110"/>
        </w:rPr>
        <w:t> to</w:t>
      </w:r>
      <w:r>
        <w:rPr>
          <w:w w:val="110"/>
        </w:rPr>
        <w:t> the environmental property of CVSS metrics.</w:t>
      </w:r>
    </w:p>
    <w:p>
      <w:pPr>
        <w:pStyle w:val="BodyText"/>
        <w:spacing w:before="72"/>
      </w:pPr>
    </w:p>
    <w:p>
      <w:pPr>
        <w:pStyle w:val="Heading1"/>
        <w:ind w:left="111"/>
        <w:jc w:val="both"/>
      </w:pPr>
      <w:bookmarkStart w:name="CRediT authorship contribution statement" w:id="46"/>
      <w:bookmarkEnd w:id="46"/>
      <w:r>
        <w:rPr>
          <w:b w:val="0"/>
        </w:rPr>
      </w:r>
      <w:r>
        <w:rPr>
          <w:w w:val="110"/>
        </w:rPr>
        <w:t>CRediT</w:t>
      </w:r>
      <w:r>
        <w:rPr>
          <w:spacing w:val="-7"/>
          <w:w w:val="110"/>
        </w:rPr>
        <w:t> </w:t>
      </w:r>
      <w:r>
        <w:rPr>
          <w:w w:val="110"/>
        </w:rPr>
        <w:t>authorship</w:t>
      </w:r>
      <w:r>
        <w:rPr>
          <w:spacing w:val="-6"/>
          <w:w w:val="110"/>
        </w:rPr>
        <w:t> </w:t>
      </w:r>
      <w:r>
        <w:rPr>
          <w:w w:val="110"/>
        </w:rPr>
        <w:t>contribution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statement</w:t>
      </w:r>
    </w:p>
    <w:p>
      <w:pPr>
        <w:pStyle w:val="BodyText"/>
        <w:spacing w:before="78"/>
        <w:rPr>
          <w:b/>
        </w:rPr>
      </w:pPr>
    </w:p>
    <w:p>
      <w:pPr>
        <w:pStyle w:val="BodyText"/>
        <w:spacing w:line="276" w:lineRule="auto"/>
        <w:ind w:left="111" w:right="109" w:firstLine="239"/>
        <w:jc w:val="both"/>
      </w:pPr>
      <w:r>
        <w:rPr>
          <w:b/>
          <w:w w:val="110"/>
        </w:rPr>
        <w:t>Yuning</w:t>
      </w:r>
      <w:r>
        <w:rPr>
          <w:b/>
          <w:w w:val="110"/>
        </w:rPr>
        <w:t> Jiang:</w:t>
      </w:r>
      <w:r>
        <w:rPr>
          <w:b/>
          <w:w w:val="110"/>
        </w:rPr>
        <w:t> </w:t>
      </w:r>
      <w:r>
        <w:rPr>
          <w:w w:val="110"/>
        </w:rPr>
        <w:t>Conceptualization,</w:t>
      </w:r>
      <w:r>
        <w:rPr>
          <w:w w:val="110"/>
        </w:rPr>
        <w:t> Methodology,</w:t>
      </w:r>
      <w:r>
        <w:rPr>
          <w:w w:val="110"/>
        </w:rPr>
        <w:t> Simulation,</w:t>
      </w:r>
      <w:r>
        <w:rPr>
          <w:w w:val="110"/>
        </w:rPr>
        <w:t> </w:t>
      </w:r>
      <w:r>
        <w:rPr>
          <w:w w:val="110"/>
        </w:rPr>
        <w:t>Data collection,</w:t>
      </w:r>
      <w:r>
        <w:rPr>
          <w:spacing w:val="-11"/>
          <w:w w:val="110"/>
        </w:rPr>
        <w:t> </w:t>
      </w:r>
      <w:r>
        <w:rPr>
          <w:w w:val="110"/>
        </w:rPr>
        <w:t>Writing</w:t>
      </w:r>
      <w:r>
        <w:rPr>
          <w:spacing w:val="-11"/>
          <w:w w:val="110"/>
        </w:rPr>
        <w:t> </w:t>
      </w:r>
      <w:r>
        <w:rPr>
          <w:w w:val="110"/>
        </w:rPr>
        <w:t>–</w:t>
      </w:r>
      <w:r>
        <w:rPr>
          <w:spacing w:val="-11"/>
          <w:w w:val="110"/>
        </w:rPr>
        <w:t> </w:t>
      </w:r>
      <w:r>
        <w:rPr>
          <w:w w:val="110"/>
        </w:rPr>
        <w:t>original</w:t>
      </w:r>
      <w:r>
        <w:rPr>
          <w:spacing w:val="-11"/>
          <w:w w:val="110"/>
        </w:rPr>
        <w:t> </w:t>
      </w:r>
      <w:r>
        <w:rPr>
          <w:w w:val="110"/>
        </w:rPr>
        <w:t>draft.</w:t>
      </w:r>
      <w:r>
        <w:rPr>
          <w:spacing w:val="-11"/>
          <w:w w:val="110"/>
        </w:rPr>
        <w:t> </w:t>
      </w:r>
      <w:r>
        <w:rPr>
          <w:b/>
          <w:w w:val="110"/>
        </w:rPr>
        <w:t>Yacine</w:t>
      </w:r>
      <w:r>
        <w:rPr>
          <w:b/>
          <w:spacing w:val="-11"/>
          <w:w w:val="110"/>
        </w:rPr>
        <w:t> </w:t>
      </w:r>
      <w:r>
        <w:rPr>
          <w:b/>
          <w:w w:val="110"/>
        </w:rPr>
        <w:t>Atif:</w:t>
      </w:r>
      <w:r>
        <w:rPr>
          <w:b/>
          <w:spacing w:val="-11"/>
          <w:w w:val="110"/>
        </w:rPr>
        <w:t> </w:t>
      </w:r>
      <w:r>
        <w:rPr>
          <w:w w:val="110"/>
        </w:rPr>
        <w:t>Supervision,</w:t>
      </w:r>
      <w:r>
        <w:rPr>
          <w:spacing w:val="-11"/>
          <w:w w:val="110"/>
        </w:rPr>
        <w:t> </w:t>
      </w:r>
      <w:r>
        <w:rPr>
          <w:w w:val="110"/>
        </w:rPr>
        <w:t>Writing</w:t>
      </w:r>
      <w:r>
        <w:rPr>
          <w:spacing w:val="-11"/>
          <w:w w:val="110"/>
        </w:rPr>
        <w:t> </w:t>
      </w:r>
      <w:r>
        <w:rPr>
          <w:w w:val="110"/>
        </w:rPr>
        <w:t>– review &amp; editing.</w:t>
      </w:r>
    </w:p>
    <w:p>
      <w:pPr>
        <w:pStyle w:val="BodyText"/>
        <w:spacing w:before="67"/>
      </w:pPr>
    </w:p>
    <w:p>
      <w:pPr>
        <w:pStyle w:val="Heading1"/>
        <w:ind w:left="111"/>
        <w:jc w:val="both"/>
      </w:pPr>
      <w:bookmarkStart w:name="Declaration of competing interest" w:id="47"/>
      <w:bookmarkEnd w:id="47"/>
      <w:r>
        <w:rPr>
          <w:b w:val="0"/>
        </w:rPr>
      </w:r>
      <w:r>
        <w:rPr>
          <w:w w:val="110"/>
        </w:rPr>
        <w:t>Declaration</w:t>
      </w:r>
      <w:r>
        <w:rPr>
          <w:spacing w:val="14"/>
          <w:w w:val="110"/>
        </w:rPr>
        <w:t> </w:t>
      </w:r>
      <w:r>
        <w:rPr>
          <w:w w:val="110"/>
        </w:rPr>
        <w:t>of</w:t>
      </w:r>
      <w:r>
        <w:rPr>
          <w:spacing w:val="14"/>
          <w:w w:val="110"/>
        </w:rPr>
        <w:t> </w:t>
      </w:r>
      <w:r>
        <w:rPr>
          <w:w w:val="110"/>
        </w:rPr>
        <w:t>competing</w:t>
      </w:r>
      <w:r>
        <w:rPr>
          <w:spacing w:val="14"/>
          <w:w w:val="110"/>
        </w:rPr>
        <w:t> </w:t>
      </w:r>
      <w:r>
        <w:rPr>
          <w:spacing w:val="-2"/>
          <w:w w:val="110"/>
        </w:rPr>
        <w:t>interest</w:t>
      </w:r>
    </w:p>
    <w:p>
      <w:pPr>
        <w:pStyle w:val="BodyText"/>
        <w:spacing w:before="78"/>
        <w:rPr>
          <w:b/>
        </w:rPr>
      </w:pPr>
    </w:p>
    <w:p>
      <w:pPr>
        <w:pStyle w:val="BodyText"/>
        <w:spacing w:line="276" w:lineRule="auto"/>
        <w:ind w:left="111" w:right="109" w:firstLine="239"/>
        <w:jc w:val="both"/>
      </w:pPr>
      <w:r>
        <w:rPr>
          <w:w w:val="110"/>
        </w:rPr>
        <w:t>The</w:t>
      </w:r>
      <w:r>
        <w:rPr>
          <w:spacing w:val="37"/>
          <w:w w:val="110"/>
        </w:rPr>
        <w:t> </w:t>
      </w:r>
      <w:r>
        <w:rPr>
          <w:w w:val="110"/>
        </w:rPr>
        <w:t>authors</w:t>
      </w:r>
      <w:r>
        <w:rPr>
          <w:spacing w:val="37"/>
          <w:w w:val="110"/>
        </w:rPr>
        <w:t> </w:t>
      </w:r>
      <w:r>
        <w:rPr>
          <w:w w:val="110"/>
        </w:rPr>
        <w:t>declare</w:t>
      </w:r>
      <w:r>
        <w:rPr>
          <w:spacing w:val="37"/>
          <w:w w:val="110"/>
        </w:rPr>
        <w:t> </w:t>
      </w:r>
      <w:r>
        <w:rPr>
          <w:w w:val="110"/>
        </w:rPr>
        <w:t>that</w:t>
      </w:r>
      <w:r>
        <w:rPr>
          <w:spacing w:val="37"/>
          <w:w w:val="110"/>
        </w:rPr>
        <w:t> </w:t>
      </w:r>
      <w:r>
        <w:rPr>
          <w:w w:val="110"/>
        </w:rPr>
        <w:t>they</w:t>
      </w:r>
      <w:r>
        <w:rPr>
          <w:spacing w:val="37"/>
          <w:w w:val="110"/>
        </w:rPr>
        <w:t> </w:t>
      </w:r>
      <w:r>
        <w:rPr>
          <w:w w:val="110"/>
        </w:rPr>
        <w:t>have</w:t>
      </w:r>
      <w:r>
        <w:rPr>
          <w:spacing w:val="37"/>
          <w:w w:val="110"/>
        </w:rPr>
        <w:t> </w:t>
      </w:r>
      <w:r>
        <w:rPr>
          <w:w w:val="110"/>
        </w:rPr>
        <w:t>no</w:t>
      </w:r>
      <w:r>
        <w:rPr>
          <w:spacing w:val="37"/>
          <w:w w:val="110"/>
        </w:rPr>
        <w:t> </w:t>
      </w:r>
      <w:r>
        <w:rPr>
          <w:w w:val="110"/>
        </w:rPr>
        <w:t>known</w:t>
      </w:r>
      <w:r>
        <w:rPr>
          <w:spacing w:val="37"/>
          <w:w w:val="110"/>
        </w:rPr>
        <w:t> </w:t>
      </w:r>
      <w:r>
        <w:rPr>
          <w:w w:val="110"/>
        </w:rPr>
        <w:t>competing</w:t>
      </w:r>
      <w:r>
        <w:rPr>
          <w:spacing w:val="37"/>
          <w:w w:val="110"/>
        </w:rPr>
        <w:t> </w:t>
      </w:r>
      <w:r>
        <w:rPr>
          <w:w w:val="110"/>
        </w:rPr>
        <w:t>finan- cial</w:t>
      </w:r>
      <w:r>
        <w:rPr>
          <w:w w:val="110"/>
        </w:rPr>
        <w:t> interests</w:t>
      </w:r>
      <w:r>
        <w:rPr>
          <w:w w:val="110"/>
        </w:rPr>
        <w:t> or</w:t>
      </w:r>
      <w:r>
        <w:rPr>
          <w:w w:val="110"/>
        </w:rPr>
        <w:t> personal</w:t>
      </w:r>
      <w:r>
        <w:rPr>
          <w:w w:val="110"/>
        </w:rPr>
        <w:t> relationships</w:t>
      </w:r>
      <w:r>
        <w:rPr>
          <w:w w:val="110"/>
        </w:rPr>
        <w:t> that</w:t>
      </w:r>
      <w:r>
        <w:rPr>
          <w:w w:val="110"/>
        </w:rPr>
        <w:t> could</w:t>
      </w:r>
      <w:r>
        <w:rPr>
          <w:w w:val="110"/>
        </w:rPr>
        <w:t> have</w:t>
      </w:r>
      <w:r>
        <w:rPr>
          <w:w w:val="110"/>
        </w:rPr>
        <w:t> appeared</w:t>
      </w:r>
      <w:r>
        <w:rPr>
          <w:w w:val="110"/>
        </w:rPr>
        <w:t> to influence the work reported in this paper.</w:t>
      </w:r>
    </w:p>
    <w:p>
      <w:pPr>
        <w:spacing w:after="0" w:line="276" w:lineRule="auto"/>
        <w:jc w:val="both"/>
        <w:sectPr>
          <w:type w:val="continuous"/>
          <w:pgSz w:w="11910" w:h="15880"/>
          <w:pgMar w:header="655" w:footer="544" w:top="620" w:bottom="280" w:left="640" w:right="640"/>
          <w:cols w:num="2" w:equalWidth="0">
            <w:col w:w="5174" w:space="206"/>
            <w:col w:w="5250"/>
          </w:cols>
        </w:sectPr>
      </w:pPr>
    </w:p>
    <w:p>
      <w:pPr>
        <w:pStyle w:val="BodyText"/>
        <w:rPr>
          <w:sz w:val="12"/>
        </w:rPr>
      </w:pPr>
    </w:p>
    <w:p>
      <w:pPr>
        <w:spacing w:after="0"/>
        <w:rPr>
          <w:sz w:val="12"/>
        </w:rPr>
        <w:sectPr>
          <w:pgSz w:w="11910" w:h="15880"/>
          <w:pgMar w:header="655" w:footer="544" w:top="840" w:bottom="740" w:left="640" w:right="640"/>
        </w:sectPr>
      </w:pPr>
    </w:p>
    <w:p>
      <w:pPr>
        <w:pStyle w:val="Heading1"/>
        <w:spacing w:before="91"/>
        <w:ind w:left="111"/>
      </w:pPr>
      <w:bookmarkStart w:name="Acknowledgment" w:id="48"/>
      <w:bookmarkEnd w:id="48"/>
      <w:r>
        <w:rPr>
          <w:b w:val="0"/>
        </w:rPr>
      </w:r>
      <w:r>
        <w:rPr>
          <w:spacing w:val="-2"/>
          <w:w w:val="110"/>
        </w:rPr>
        <w:t>Acknowledgment</w:t>
      </w:r>
    </w:p>
    <w:p>
      <w:pPr>
        <w:pStyle w:val="BodyText"/>
        <w:spacing w:before="50"/>
        <w:rPr>
          <w:b/>
        </w:rPr>
      </w:pPr>
    </w:p>
    <w:p>
      <w:pPr>
        <w:pStyle w:val="BodyText"/>
        <w:spacing w:line="273" w:lineRule="auto"/>
        <w:ind w:left="111" w:firstLine="239"/>
      </w:pPr>
      <w:r>
        <w:rPr>
          <w:w w:val="110"/>
        </w:rPr>
        <w:t>This research has been supported in part by EU ISF (Internal </w:t>
      </w:r>
      <w:r>
        <w:rPr>
          <w:w w:val="110"/>
        </w:rPr>
        <w:t>Secu- </w:t>
      </w:r>
      <w:r>
        <w:rPr>
          <w:w w:val="115"/>
        </w:rPr>
        <w:t>rity Fund) in the context of Project Grant #A431.678/2016.</w:t>
      </w:r>
    </w:p>
    <w:p>
      <w:pPr>
        <w:pStyle w:val="BodyText"/>
        <w:spacing w:before="24"/>
      </w:pPr>
    </w:p>
    <w:p>
      <w:pPr>
        <w:pStyle w:val="Heading1"/>
        <w:spacing w:before="1"/>
        <w:ind w:left="111"/>
      </w:pPr>
      <w:bookmarkStart w:name="References" w:id="49"/>
      <w:bookmarkEnd w:id="49"/>
      <w:r>
        <w:rPr>
          <w:b w:val="0"/>
        </w:rPr>
      </w:r>
      <w:r>
        <w:rPr>
          <w:spacing w:val="-2"/>
          <w:w w:val="110"/>
        </w:rPr>
        <w:t>References</w:t>
      </w:r>
    </w:p>
    <w:p>
      <w:pPr>
        <w:pStyle w:val="BodyText"/>
        <w:spacing w:before="49"/>
        <w:rPr>
          <w:b/>
        </w:rPr>
      </w:pPr>
    </w:p>
    <w:p>
      <w:pPr>
        <w:pStyle w:val="ListParagraph"/>
        <w:numPr>
          <w:ilvl w:val="0"/>
          <w:numId w:val="6"/>
        </w:numPr>
        <w:tabs>
          <w:tab w:pos="488" w:val="left" w:leader="none"/>
          <w:tab w:pos="490" w:val="left" w:leader="none"/>
        </w:tabs>
        <w:spacing w:line="297" w:lineRule="auto" w:before="0" w:after="0"/>
        <w:ind w:left="490" w:right="38" w:hanging="280"/>
        <w:jc w:val="both"/>
        <w:rPr>
          <w:sz w:val="12"/>
        </w:rPr>
      </w:pPr>
      <w:bookmarkStart w:name="_bookmark20" w:id="50"/>
      <w:bookmarkEnd w:id="50"/>
      <w:r>
        <w:rPr/>
      </w:r>
      <w:hyperlink r:id="rId24">
        <w:r>
          <w:rPr>
            <w:color w:val="007FAC"/>
            <w:w w:val="115"/>
            <w:sz w:val="12"/>
          </w:rPr>
          <w:t>Ashibani</w:t>
        </w:r>
        <w:r>
          <w:rPr>
            <w:color w:val="007FAC"/>
            <w:w w:val="115"/>
            <w:sz w:val="12"/>
          </w:rPr>
          <w:t> Y,</w:t>
        </w:r>
        <w:r>
          <w:rPr>
            <w:color w:val="007FAC"/>
            <w:w w:val="115"/>
            <w:sz w:val="12"/>
          </w:rPr>
          <w:t> Mahmoud</w:t>
        </w:r>
        <w:r>
          <w:rPr>
            <w:color w:val="007FAC"/>
            <w:w w:val="115"/>
            <w:sz w:val="12"/>
          </w:rPr>
          <w:t> QH.</w:t>
        </w:r>
        <w:r>
          <w:rPr>
            <w:color w:val="007FAC"/>
            <w:w w:val="115"/>
            <w:sz w:val="12"/>
          </w:rPr>
          <w:t> Cyber</w:t>
        </w:r>
        <w:r>
          <w:rPr>
            <w:color w:val="007FAC"/>
            <w:w w:val="115"/>
            <w:sz w:val="12"/>
          </w:rPr>
          <w:t> physical</w:t>
        </w:r>
        <w:r>
          <w:rPr>
            <w:color w:val="007FAC"/>
            <w:w w:val="115"/>
            <w:sz w:val="12"/>
          </w:rPr>
          <w:t> systems</w:t>
        </w:r>
        <w:r>
          <w:rPr>
            <w:color w:val="007FAC"/>
            <w:w w:val="115"/>
            <w:sz w:val="12"/>
          </w:rPr>
          <w:t> security:</w:t>
        </w:r>
        <w:r>
          <w:rPr>
            <w:color w:val="007FAC"/>
            <w:w w:val="115"/>
            <w:sz w:val="12"/>
          </w:rPr>
          <w:t> Analysis,</w:t>
        </w:r>
        <w:r>
          <w:rPr>
            <w:color w:val="007FAC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challenges</w:t>
        </w:r>
      </w:hyperlink>
      <w:r>
        <w:rPr>
          <w:color w:val="007FAC"/>
          <w:spacing w:val="40"/>
          <w:w w:val="116"/>
          <w:sz w:val="12"/>
        </w:rPr>
        <w:t> </w:t>
      </w:r>
      <w:bookmarkStart w:name="_bookmark21" w:id="51"/>
      <w:bookmarkEnd w:id="51"/>
      <w:r>
        <w:rPr>
          <w:color w:val="007FAC"/>
          <w:w w:val="116"/>
          <w:sz w:val="12"/>
        </w:rPr>
      </w:r>
      <w:hyperlink r:id="rId24">
        <w:r>
          <w:rPr>
            <w:color w:val="007FAC"/>
            <w:w w:val="115"/>
            <w:sz w:val="12"/>
          </w:rPr>
          <w:t>and</w:t>
        </w:r>
        <w:r>
          <w:rPr>
            <w:color w:val="007FAC"/>
            <w:w w:val="115"/>
            <w:sz w:val="12"/>
          </w:rPr>
          <w:t> solutions.</w:t>
        </w:r>
        <w:r>
          <w:rPr>
            <w:color w:val="007FAC"/>
            <w:w w:val="115"/>
            <w:sz w:val="12"/>
          </w:rPr>
          <w:t> Comput</w:t>
        </w:r>
        <w:r>
          <w:rPr>
            <w:color w:val="007FAC"/>
            <w:w w:val="115"/>
            <w:sz w:val="12"/>
          </w:rPr>
          <w:t> Secur</w:t>
        </w:r>
        <w:r>
          <w:rPr>
            <w:color w:val="007FAC"/>
            <w:w w:val="115"/>
            <w:sz w:val="12"/>
          </w:rPr>
          <w:t> 2017;68:81–97.</w:t>
        </w:r>
      </w:hyperlink>
    </w:p>
    <w:p>
      <w:pPr>
        <w:pStyle w:val="ListParagraph"/>
        <w:numPr>
          <w:ilvl w:val="0"/>
          <w:numId w:val="6"/>
        </w:numPr>
        <w:tabs>
          <w:tab w:pos="488" w:val="left" w:leader="none"/>
          <w:tab w:pos="490" w:val="left" w:leader="none"/>
        </w:tabs>
        <w:spacing w:line="297" w:lineRule="auto" w:before="1" w:after="0"/>
        <w:ind w:left="490" w:right="38" w:hanging="280"/>
        <w:jc w:val="both"/>
        <w:rPr>
          <w:sz w:val="12"/>
        </w:rPr>
      </w:pPr>
      <w:hyperlink r:id="rId25">
        <w:r>
          <w:rPr>
            <w:color w:val="007FAC"/>
            <w:w w:val="115"/>
            <w:sz w:val="12"/>
          </w:rPr>
          <w:t>Humayed</w:t>
        </w:r>
        <w:r>
          <w:rPr>
            <w:color w:val="007FAC"/>
            <w:w w:val="115"/>
            <w:sz w:val="12"/>
          </w:rPr>
          <w:t> A,</w:t>
        </w:r>
        <w:r>
          <w:rPr>
            <w:color w:val="007FAC"/>
            <w:w w:val="115"/>
            <w:sz w:val="12"/>
          </w:rPr>
          <w:t> Lin</w:t>
        </w:r>
        <w:r>
          <w:rPr>
            <w:color w:val="007FAC"/>
            <w:w w:val="115"/>
            <w:sz w:val="12"/>
          </w:rPr>
          <w:t> J,</w:t>
        </w:r>
        <w:r>
          <w:rPr>
            <w:color w:val="007FAC"/>
            <w:w w:val="115"/>
            <w:sz w:val="12"/>
          </w:rPr>
          <w:t> Li</w:t>
        </w:r>
        <w:r>
          <w:rPr>
            <w:color w:val="007FAC"/>
            <w:w w:val="115"/>
            <w:sz w:val="12"/>
          </w:rPr>
          <w:t> F,</w:t>
        </w:r>
        <w:r>
          <w:rPr>
            <w:color w:val="007FAC"/>
            <w:w w:val="115"/>
            <w:sz w:val="12"/>
          </w:rPr>
          <w:t> Luo</w:t>
        </w:r>
        <w:r>
          <w:rPr>
            <w:color w:val="007FAC"/>
            <w:w w:val="115"/>
            <w:sz w:val="12"/>
          </w:rPr>
          <w:t> B.</w:t>
        </w:r>
        <w:r>
          <w:rPr>
            <w:color w:val="007FAC"/>
            <w:w w:val="115"/>
            <w:sz w:val="12"/>
          </w:rPr>
          <w:t> Cyber-physical</w:t>
        </w:r>
        <w:r>
          <w:rPr>
            <w:color w:val="007FAC"/>
            <w:w w:val="115"/>
            <w:sz w:val="12"/>
          </w:rPr>
          <w:t> systems</w:t>
        </w:r>
        <w:r>
          <w:rPr>
            <w:color w:val="007FAC"/>
            <w:w w:val="115"/>
            <w:sz w:val="12"/>
          </w:rPr>
          <w:t> security—A</w:t>
        </w:r>
        <w:r>
          <w:rPr>
            <w:color w:val="007FAC"/>
            <w:w w:val="115"/>
            <w:sz w:val="12"/>
          </w:rPr>
          <w:t> survey.</w:t>
        </w:r>
        <w:r>
          <w:rPr>
            <w:color w:val="007FAC"/>
            <w:w w:val="115"/>
            <w:sz w:val="12"/>
          </w:rPr>
          <w:t> IEEE</w:t>
        </w:r>
      </w:hyperlink>
      <w:r>
        <w:rPr>
          <w:color w:val="007FAC"/>
          <w:spacing w:val="40"/>
          <w:w w:val="115"/>
          <w:sz w:val="12"/>
        </w:rPr>
        <w:t> </w:t>
      </w:r>
      <w:bookmarkStart w:name="_bookmark22" w:id="52"/>
      <w:bookmarkEnd w:id="52"/>
      <w:r>
        <w:rPr>
          <w:color w:val="007FAC"/>
          <w:w w:val="102"/>
          <w:sz w:val="12"/>
        </w:rPr>
      </w:r>
      <w:hyperlink r:id="rId25">
        <w:r>
          <w:rPr>
            <w:color w:val="007FAC"/>
            <w:w w:val="115"/>
            <w:sz w:val="12"/>
          </w:rPr>
          <w:t>Internet</w:t>
        </w:r>
        <w:r>
          <w:rPr>
            <w:color w:val="007FAC"/>
            <w:w w:val="115"/>
            <w:sz w:val="12"/>
          </w:rPr>
          <w:t> Things</w:t>
        </w:r>
        <w:r>
          <w:rPr>
            <w:color w:val="007FAC"/>
            <w:w w:val="115"/>
            <w:sz w:val="12"/>
          </w:rPr>
          <w:t> J</w:t>
        </w:r>
        <w:r>
          <w:rPr>
            <w:color w:val="007FAC"/>
            <w:w w:val="115"/>
            <w:sz w:val="12"/>
          </w:rPr>
          <w:t> 2017;4(6):1802–31.</w:t>
        </w:r>
      </w:hyperlink>
    </w:p>
    <w:p>
      <w:pPr>
        <w:pStyle w:val="ListParagraph"/>
        <w:numPr>
          <w:ilvl w:val="0"/>
          <w:numId w:val="6"/>
        </w:numPr>
        <w:tabs>
          <w:tab w:pos="488" w:val="left" w:leader="none"/>
          <w:tab w:pos="490" w:val="left" w:leader="none"/>
        </w:tabs>
        <w:spacing w:line="297" w:lineRule="auto" w:before="0" w:after="0"/>
        <w:ind w:left="490" w:right="38" w:hanging="280"/>
        <w:jc w:val="both"/>
        <w:rPr>
          <w:sz w:val="12"/>
        </w:rPr>
      </w:pPr>
      <w:r>
        <w:rPr>
          <w:w w:val="115"/>
          <w:sz w:val="12"/>
        </w:rPr>
        <w:t>Common</w:t>
      </w:r>
      <w:r>
        <w:rPr>
          <w:w w:val="115"/>
          <w:sz w:val="12"/>
        </w:rPr>
        <w:t> vulnerability</w:t>
      </w:r>
      <w:r>
        <w:rPr>
          <w:w w:val="115"/>
          <w:sz w:val="12"/>
        </w:rPr>
        <w:t> enumeration</w:t>
      </w:r>
      <w:r>
        <w:rPr>
          <w:w w:val="115"/>
          <w:sz w:val="12"/>
        </w:rPr>
        <w:t> (CVE).</w:t>
      </w:r>
      <w:r>
        <w:rPr>
          <w:w w:val="115"/>
          <w:sz w:val="12"/>
        </w:rPr>
        <w:t> 2022,</w:t>
      </w:r>
      <w:r>
        <w:rPr>
          <w:w w:val="115"/>
          <w:sz w:val="12"/>
        </w:rPr>
        <w:t> MITRE,</w:t>
      </w:r>
      <w:r>
        <w:rPr>
          <w:w w:val="115"/>
          <w:sz w:val="12"/>
        </w:rPr>
        <w:t> </w:t>
      </w:r>
      <w:hyperlink r:id="rId26">
        <w:r>
          <w:rPr>
            <w:color w:val="007FAC"/>
            <w:w w:val="115"/>
            <w:sz w:val="12"/>
          </w:rPr>
          <w:t>https://www.cve.org/</w:t>
        </w:r>
      </w:hyperlink>
      <w:r>
        <w:rPr>
          <w:w w:val="115"/>
          <w:sz w:val="12"/>
        </w:rPr>
        <w:t>.</w:t>
      </w:r>
      <w:r>
        <w:rPr>
          <w:spacing w:val="40"/>
          <w:w w:val="115"/>
          <w:sz w:val="12"/>
        </w:rPr>
        <w:t> </w:t>
      </w:r>
      <w:bookmarkStart w:name="_bookmark23" w:id="53"/>
      <w:bookmarkEnd w:id="53"/>
      <w:r>
        <w:rPr>
          <w:w w:val="115"/>
          <w:sz w:val="12"/>
        </w:rPr>
        <w:t>[Accessed</w:t>
      </w:r>
      <w:r>
        <w:rPr>
          <w:w w:val="115"/>
          <w:sz w:val="12"/>
        </w:rPr>
        <w:t> 01</w:t>
      </w:r>
      <w:r>
        <w:rPr>
          <w:w w:val="115"/>
          <w:sz w:val="12"/>
        </w:rPr>
        <w:t> June</w:t>
      </w:r>
      <w:r>
        <w:rPr>
          <w:w w:val="115"/>
          <w:sz w:val="12"/>
        </w:rPr>
        <w:t> 2022].</w:t>
      </w:r>
    </w:p>
    <w:p>
      <w:pPr>
        <w:pStyle w:val="ListParagraph"/>
        <w:numPr>
          <w:ilvl w:val="0"/>
          <w:numId w:val="6"/>
        </w:numPr>
        <w:tabs>
          <w:tab w:pos="488" w:val="left" w:leader="none"/>
          <w:tab w:pos="490" w:val="left" w:leader="none"/>
        </w:tabs>
        <w:spacing w:line="297" w:lineRule="auto" w:before="1" w:after="0"/>
        <w:ind w:left="490" w:right="38" w:hanging="280"/>
        <w:jc w:val="both"/>
        <w:rPr>
          <w:sz w:val="12"/>
        </w:rPr>
      </w:pPr>
      <w:r>
        <w:rPr>
          <w:w w:val="115"/>
          <w:sz w:val="12"/>
        </w:rPr>
        <w:t>Common vulnerability scoring system (CVSS). 2022, Forum of Incident Response</w:t>
      </w:r>
      <w:r>
        <w:rPr>
          <w:spacing w:val="40"/>
          <w:w w:val="120"/>
          <w:sz w:val="12"/>
        </w:rPr>
        <w:t> </w:t>
      </w:r>
      <w:bookmarkStart w:name="_bookmark24" w:id="54"/>
      <w:bookmarkEnd w:id="54"/>
      <w:r>
        <w:rPr>
          <w:w w:val="120"/>
          <w:sz w:val="12"/>
        </w:rPr>
        <w:t>and</w:t>
      </w:r>
      <w:r>
        <w:rPr>
          <w:w w:val="120"/>
          <w:sz w:val="12"/>
        </w:rPr>
        <w:t> Security</w:t>
      </w:r>
      <w:r>
        <w:rPr>
          <w:w w:val="120"/>
          <w:sz w:val="12"/>
        </w:rPr>
        <w:t> Teams,</w:t>
      </w:r>
      <w:r>
        <w:rPr>
          <w:w w:val="120"/>
          <w:sz w:val="12"/>
        </w:rPr>
        <w:t> </w:t>
      </w:r>
      <w:hyperlink r:id="rId27">
        <w:r>
          <w:rPr>
            <w:color w:val="007FAC"/>
            <w:w w:val="120"/>
            <w:sz w:val="12"/>
          </w:rPr>
          <w:t>https://www.first.org/cvss/</w:t>
        </w:r>
      </w:hyperlink>
      <w:r>
        <w:rPr>
          <w:w w:val="120"/>
          <w:sz w:val="12"/>
        </w:rPr>
        <w:t>.</w:t>
      </w:r>
      <w:r>
        <w:rPr>
          <w:w w:val="120"/>
          <w:sz w:val="12"/>
        </w:rPr>
        <w:t> [Accessed</w:t>
      </w:r>
      <w:r>
        <w:rPr>
          <w:w w:val="120"/>
          <w:sz w:val="12"/>
        </w:rPr>
        <w:t> 01</w:t>
      </w:r>
      <w:r>
        <w:rPr>
          <w:w w:val="120"/>
          <w:sz w:val="12"/>
        </w:rPr>
        <w:t> June</w:t>
      </w:r>
      <w:r>
        <w:rPr>
          <w:w w:val="120"/>
          <w:sz w:val="12"/>
        </w:rPr>
        <w:t> 2022].</w:t>
      </w:r>
    </w:p>
    <w:p>
      <w:pPr>
        <w:pStyle w:val="ListParagraph"/>
        <w:numPr>
          <w:ilvl w:val="0"/>
          <w:numId w:val="6"/>
        </w:numPr>
        <w:tabs>
          <w:tab w:pos="488" w:val="left" w:leader="none"/>
          <w:tab w:pos="490" w:val="left" w:leader="none"/>
        </w:tabs>
        <w:spacing w:line="297" w:lineRule="auto" w:before="0" w:after="0"/>
        <w:ind w:left="490" w:right="38" w:hanging="280"/>
        <w:jc w:val="both"/>
        <w:rPr>
          <w:sz w:val="12"/>
        </w:rPr>
      </w:pPr>
      <w:r>
        <w:rPr>
          <w:w w:val="120"/>
          <w:sz w:val="12"/>
        </w:rPr>
        <w:t>National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vulnerability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database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(NVD).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2022,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National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Institute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of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Standards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and</w:t>
      </w:r>
      <w:r>
        <w:rPr>
          <w:spacing w:val="40"/>
          <w:w w:val="120"/>
          <w:sz w:val="12"/>
        </w:rPr>
        <w:t> </w:t>
      </w:r>
      <w:bookmarkStart w:name="_bookmark25" w:id="55"/>
      <w:bookmarkEnd w:id="55"/>
      <w:r>
        <w:rPr>
          <w:w w:val="120"/>
          <w:sz w:val="12"/>
        </w:rPr>
        <w:t>Technology</w:t>
      </w:r>
      <w:r>
        <w:rPr>
          <w:w w:val="120"/>
          <w:sz w:val="12"/>
        </w:rPr>
        <w:t> (NIST),</w:t>
      </w:r>
      <w:r>
        <w:rPr>
          <w:w w:val="120"/>
          <w:sz w:val="12"/>
        </w:rPr>
        <w:t> </w:t>
      </w:r>
      <w:hyperlink r:id="rId28">
        <w:r>
          <w:rPr>
            <w:color w:val="007FAC"/>
            <w:w w:val="120"/>
            <w:sz w:val="12"/>
          </w:rPr>
          <w:t>https://nvd.nist.gov/vuln</w:t>
        </w:r>
      </w:hyperlink>
      <w:r>
        <w:rPr>
          <w:w w:val="120"/>
          <w:sz w:val="12"/>
        </w:rPr>
        <w:t>.</w:t>
      </w:r>
      <w:r>
        <w:rPr>
          <w:w w:val="120"/>
          <w:sz w:val="12"/>
        </w:rPr>
        <w:t> [Accessed</w:t>
      </w:r>
      <w:r>
        <w:rPr>
          <w:w w:val="120"/>
          <w:sz w:val="12"/>
        </w:rPr>
        <w:t> 01</w:t>
      </w:r>
      <w:r>
        <w:rPr>
          <w:w w:val="120"/>
          <w:sz w:val="12"/>
        </w:rPr>
        <w:t> June</w:t>
      </w:r>
      <w:r>
        <w:rPr>
          <w:w w:val="120"/>
          <w:sz w:val="12"/>
        </w:rPr>
        <w:t> 2022].</w:t>
      </w:r>
    </w:p>
    <w:p>
      <w:pPr>
        <w:pStyle w:val="ListParagraph"/>
        <w:numPr>
          <w:ilvl w:val="0"/>
          <w:numId w:val="6"/>
        </w:numPr>
        <w:tabs>
          <w:tab w:pos="488" w:val="left" w:leader="none"/>
          <w:tab w:pos="490" w:val="left" w:leader="none"/>
        </w:tabs>
        <w:spacing w:line="297" w:lineRule="auto" w:before="1" w:after="0"/>
        <w:ind w:left="490" w:right="38" w:hanging="280"/>
        <w:jc w:val="both"/>
        <w:rPr>
          <w:sz w:val="12"/>
        </w:rPr>
      </w:pPr>
      <w:r>
        <w:rPr>
          <w:w w:val="115"/>
          <w:sz w:val="12"/>
        </w:rPr>
        <w:t>Anwar</w:t>
      </w:r>
      <w:r>
        <w:rPr>
          <w:w w:val="115"/>
          <w:sz w:val="12"/>
        </w:rPr>
        <w:t> A,</w:t>
      </w:r>
      <w:r>
        <w:rPr>
          <w:w w:val="115"/>
          <w:sz w:val="12"/>
        </w:rPr>
        <w:t> Abusnaina</w:t>
      </w:r>
      <w:r>
        <w:rPr>
          <w:w w:val="115"/>
          <w:sz w:val="12"/>
        </w:rPr>
        <w:t> A,</w:t>
      </w:r>
      <w:r>
        <w:rPr>
          <w:w w:val="115"/>
          <w:sz w:val="12"/>
        </w:rPr>
        <w:t> Chen</w:t>
      </w:r>
      <w:r>
        <w:rPr>
          <w:w w:val="115"/>
          <w:sz w:val="12"/>
        </w:rPr>
        <w:t> S,</w:t>
      </w:r>
      <w:r>
        <w:rPr>
          <w:w w:val="115"/>
          <w:sz w:val="12"/>
        </w:rPr>
        <w:t> Li</w:t>
      </w:r>
      <w:r>
        <w:rPr>
          <w:w w:val="115"/>
          <w:sz w:val="12"/>
        </w:rPr>
        <w:t> F,</w:t>
      </w:r>
      <w:r>
        <w:rPr>
          <w:w w:val="115"/>
          <w:sz w:val="12"/>
        </w:rPr>
        <w:t> Mohaisen</w:t>
      </w:r>
      <w:r>
        <w:rPr>
          <w:w w:val="115"/>
          <w:sz w:val="12"/>
        </w:rPr>
        <w:t> D.</w:t>
      </w:r>
      <w:r>
        <w:rPr>
          <w:w w:val="115"/>
          <w:sz w:val="12"/>
        </w:rPr>
        <w:t> Cleaning</w:t>
      </w:r>
      <w:r>
        <w:rPr>
          <w:w w:val="115"/>
          <w:sz w:val="12"/>
        </w:rPr>
        <w:t> the</w:t>
      </w:r>
      <w:r>
        <w:rPr>
          <w:w w:val="115"/>
          <w:sz w:val="12"/>
        </w:rPr>
        <w:t> NVD:</w:t>
      </w:r>
      <w:r>
        <w:rPr>
          <w:w w:val="115"/>
          <w:sz w:val="12"/>
        </w:rPr>
        <w:t> </w:t>
      </w:r>
      <w:r>
        <w:rPr>
          <w:w w:val="115"/>
          <w:sz w:val="12"/>
        </w:rPr>
        <w:t>Compre-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hensive</w:t>
      </w:r>
      <w:r>
        <w:rPr>
          <w:w w:val="115"/>
          <w:sz w:val="12"/>
        </w:rPr>
        <w:t> quality</w:t>
      </w:r>
      <w:r>
        <w:rPr>
          <w:w w:val="115"/>
          <w:sz w:val="12"/>
        </w:rPr>
        <w:t> assessment,</w:t>
      </w:r>
      <w:r>
        <w:rPr>
          <w:w w:val="115"/>
          <w:sz w:val="12"/>
        </w:rPr>
        <w:t> improvements,</w:t>
      </w:r>
      <w:r>
        <w:rPr>
          <w:w w:val="115"/>
          <w:sz w:val="12"/>
        </w:rPr>
        <w:t> and</w:t>
      </w:r>
      <w:r>
        <w:rPr>
          <w:w w:val="115"/>
          <w:sz w:val="12"/>
        </w:rPr>
        <w:t> analyses.</w:t>
      </w:r>
      <w:r>
        <w:rPr>
          <w:w w:val="115"/>
          <w:sz w:val="12"/>
        </w:rPr>
        <w:t> 2020,</w:t>
      </w:r>
      <w:r>
        <w:rPr>
          <w:w w:val="115"/>
          <w:sz w:val="12"/>
        </w:rPr>
        <w:t> arXiv</w:t>
      </w:r>
      <w:r>
        <w:rPr>
          <w:w w:val="115"/>
          <w:sz w:val="12"/>
        </w:rPr>
        <w:t> preprint</w:t>
      </w:r>
      <w:r>
        <w:rPr>
          <w:spacing w:val="40"/>
          <w:w w:val="120"/>
          <w:sz w:val="12"/>
        </w:rPr>
        <w:t> </w:t>
      </w:r>
      <w:bookmarkStart w:name="_bookmark26" w:id="56"/>
      <w:bookmarkEnd w:id="56"/>
      <w:r>
        <w:rPr>
          <w:w w:val="120"/>
          <w:sz w:val="12"/>
        </w:rPr>
      </w:r>
      <w:hyperlink r:id="rId29">
        <w:r>
          <w:rPr>
            <w:color w:val="007FAC"/>
            <w:spacing w:val="-2"/>
            <w:w w:val="115"/>
            <w:sz w:val="12"/>
          </w:rPr>
          <w:t>arXiv:2006.15074</w:t>
        </w:r>
      </w:hyperlink>
      <w:r>
        <w:rPr>
          <w:spacing w:val="-2"/>
          <w:w w:val="115"/>
          <w:sz w:val="12"/>
        </w:rPr>
        <w:t>.</w:t>
      </w:r>
    </w:p>
    <w:p>
      <w:pPr>
        <w:pStyle w:val="ListParagraph"/>
        <w:numPr>
          <w:ilvl w:val="0"/>
          <w:numId w:val="6"/>
        </w:numPr>
        <w:tabs>
          <w:tab w:pos="488" w:val="left" w:leader="none"/>
          <w:tab w:pos="490" w:val="left" w:leader="none"/>
        </w:tabs>
        <w:spacing w:line="297" w:lineRule="auto" w:before="1" w:after="0"/>
        <w:ind w:left="490" w:right="38" w:hanging="280"/>
        <w:jc w:val="both"/>
        <w:rPr>
          <w:sz w:val="12"/>
        </w:rPr>
      </w:pPr>
      <w:hyperlink r:id="rId30">
        <w:r>
          <w:rPr>
            <w:color w:val="007FAC"/>
            <w:w w:val="115"/>
            <w:sz w:val="12"/>
          </w:rPr>
          <w:t>Jo</w:t>
        </w:r>
        <w:r>
          <w:rPr>
            <w:color w:val="007FAC"/>
            <w:w w:val="115"/>
            <w:sz w:val="12"/>
          </w:rPr>
          <w:t> H,</w:t>
        </w:r>
        <w:r>
          <w:rPr>
            <w:color w:val="007FAC"/>
            <w:w w:val="115"/>
            <w:sz w:val="12"/>
          </w:rPr>
          <w:t> Kim</w:t>
        </w:r>
        <w:r>
          <w:rPr>
            <w:color w:val="007FAC"/>
            <w:w w:val="115"/>
            <w:sz w:val="12"/>
          </w:rPr>
          <w:t> J,</w:t>
        </w:r>
        <w:r>
          <w:rPr>
            <w:color w:val="007FAC"/>
            <w:w w:val="115"/>
            <w:sz w:val="12"/>
          </w:rPr>
          <w:t> Porras</w:t>
        </w:r>
        <w:r>
          <w:rPr>
            <w:color w:val="007FAC"/>
            <w:w w:val="115"/>
            <w:sz w:val="12"/>
          </w:rPr>
          <w:t> P,</w:t>
        </w:r>
        <w:r>
          <w:rPr>
            <w:color w:val="007FAC"/>
            <w:w w:val="115"/>
            <w:sz w:val="12"/>
          </w:rPr>
          <w:t> Yegneswaran</w:t>
        </w:r>
        <w:r>
          <w:rPr>
            <w:color w:val="007FAC"/>
            <w:w w:val="115"/>
            <w:sz w:val="12"/>
          </w:rPr>
          <w:t> V,</w:t>
        </w:r>
        <w:r>
          <w:rPr>
            <w:color w:val="007FAC"/>
            <w:w w:val="115"/>
            <w:sz w:val="12"/>
          </w:rPr>
          <w:t> Shin</w:t>
        </w:r>
        <w:r>
          <w:rPr>
            <w:color w:val="007FAC"/>
            <w:w w:val="115"/>
            <w:sz w:val="12"/>
          </w:rPr>
          <w:t> S.</w:t>
        </w:r>
        <w:r>
          <w:rPr>
            <w:color w:val="007FAC"/>
            <w:w w:val="115"/>
            <w:sz w:val="12"/>
          </w:rPr>
          <w:t> GapFinder:</w:t>
        </w:r>
        <w:r>
          <w:rPr>
            <w:color w:val="007FAC"/>
            <w:w w:val="115"/>
            <w:sz w:val="12"/>
          </w:rPr>
          <w:t> Finding</w:t>
        </w:r>
        <w:r>
          <w:rPr>
            <w:color w:val="007FAC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inconsistency</w:t>
        </w:r>
      </w:hyperlink>
      <w:r>
        <w:rPr>
          <w:color w:val="007FAC"/>
          <w:spacing w:val="40"/>
          <w:w w:val="115"/>
          <w:sz w:val="12"/>
        </w:rPr>
        <w:t> </w:t>
      </w:r>
      <w:hyperlink r:id="rId30">
        <w:r>
          <w:rPr>
            <w:color w:val="007FAC"/>
            <w:w w:val="115"/>
            <w:sz w:val="12"/>
          </w:rPr>
          <w:t>of security information from unstructured text. IEEE Trans Inf Forensics Secur</w:t>
        </w:r>
      </w:hyperlink>
      <w:r>
        <w:rPr>
          <w:color w:val="007FAC"/>
          <w:spacing w:val="40"/>
          <w:w w:val="115"/>
          <w:sz w:val="12"/>
        </w:rPr>
        <w:t> </w:t>
      </w:r>
      <w:bookmarkStart w:name="_bookmark27" w:id="57"/>
      <w:bookmarkEnd w:id="57"/>
      <w:r>
        <w:rPr>
          <w:color w:val="007FAC"/>
          <w:w w:val="113"/>
          <w:sz w:val="12"/>
        </w:rPr>
      </w:r>
      <w:hyperlink r:id="rId30">
        <w:r>
          <w:rPr>
            <w:color w:val="007FAC"/>
            <w:spacing w:val="-2"/>
            <w:w w:val="115"/>
            <w:sz w:val="12"/>
          </w:rPr>
          <w:t>2020;16:86–99.</w:t>
        </w:r>
      </w:hyperlink>
    </w:p>
    <w:p>
      <w:pPr>
        <w:pStyle w:val="ListParagraph"/>
        <w:numPr>
          <w:ilvl w:val="0"/>
          <w:numId w:val="6"/>
        </w:numPr>
        <w:tabs>
          <w:tab w:pos="488" w:val="left" w:leader="none"/>
          <w:tab w:pos="490" w:val="left" w:leader="none"/>
        </w:tabs>
        <w:spacing w:line="297" w:lineRule="auto" w:before="0" w:after="0"/>
        <w:ind w:left="490" w:right="38" w:hanging="280"/>
        <w:jc w:val="both"/>
        <w:rPr>
          <w:sz w:val="12"/>
        </w:rPr>
      </w:pPr>
      <w:r>
        <w:rPr>
          <w:w w:val="120"/>
          <w:sz w:val="12"/>
        </w:rPr>
        <w:t>Securityfocus</w:t>
      </w:r>
      <w:r>
        <w:rPr>
          <w:w w:val="120"/>
          <w:sz w:val="12"/>
        </w:rPr>
        <w:t> Forum.</w:t>
      </w:r>
      <w:r>
        <w:rPr>
          <w:w w:val="120"/>
          <w:sz w:val="12"/>
        </w:rPr>
        <w:t> 2021,</w:t>
      </w:r>
      <w:r>
        <w:rPr>
          <w:w w:val="120"/>
          <w:sz w:val="12"/>
        </w:rPr>
        <w:t> Accenture,</w:t>
      </w:r>
      <w:r>
        <w:rPr>
          <w:w w:val="120"/>
          <w:sz w:val="12"/>
        </w:rPr>
        <w:t> </w:t>
      </w:r>
      <w:hyperlink r:id="rId31">
        <w:r>
          <w:rPr>
            <w:color w:val="007FAC"/>
            <w:w w:val="120"/>
            <w:sz w:val="12"/>
          </w:rPr>
          <w:t>https://www.securityfocus.com/</w:t>
        </w:r>
      </w:hyperlink>
      <w:r>
        <w:rPr>
          <w:w w:val="120"/>
          <w:sz w:val="12"/>
        </w:rPr>
        <w:t>.</w:t>
      </w:r>
      <w:r>
        <w:rPr>
          <w:w w:val="120"/>
          <w:sz w:val="12"/>
        </w:rPr>
        <w:t> </w:t>
      </w:r>
      <w:r>
        <w:rPr>
          <w:w w:val="120"/>
          <w:sz w:val="12"/>
        </w:rPr>
        <w:t>[Ac-</w:t>
      </w:r>
      <w:r>
        <w:rPr>
          <w:spacing w:val="40"/>
          <w:w w:val="120"/>
          <w:sz w:val="12"/>
        </w:rPr>
        <w:t> </w:t>
      </w:r>
      <w:bookmarkStart w:name="_bookmark28" w:id="58"/>
      <w:bookmarkEnd w:id="58"/>
      <w:r>
        <w:rPr>
          <w:w w:val="120"/>
          <w:sz w:val="12"/>
        </w:rPr>
        <w:t>cessed</w:t>
      </w:r>
      <w:r>
        <w:rPr>
          <w:w w:val="120"/>
          <w:sz w:val="12"/>
        </w:rPr>
        <w:t> 01</w:t>
      </w:r>
      <w:r>
        <w:rPr>
          <w:w w:val="120"/>
          <w:sz w:val="12"/>
        </w:rPr>
        <w:t> June</w:t>
      </w:r>
      <w:r>
        <w:rPr>
          <w:w w:val="120"/>
          <w:sz w:val="12"/>
        </w:rPr>
        <w:t> 2022].</w:t>
      </w:r>
    </w:p>
    <w:p>
      <w:pPr>
        <w:pStyle w:val="ListParagraph"/>
        <w:numPr>
          <w:ilvl w:val="0"/>
          <w:numId w:val="6"/>
        </w:numPr>
        <w:tabs>
          <w:tab w:pos="488" w:val="left" w:leader="none"/>
          <w:tab w:pos="490" w:val="left" w:leader="none"/>
        </w:tabs>
        <w:spacing w:line="297" w:lineRule="auto" w:before="1" w:after="0"/>
        <w:ind w:left="490" w:right="38" w:hanging="280"/>
        <w:jc w:val="both"/>
        <w:rPr>
          <w:sz w:val="12"/>
        </w:rPr>
      </w:pPr>
      <w:hyperlink r:id="rId32">
        <w:r>
          <w:rPr>
            <w:color w:val="007FAC"/>
            <w:w w:val="115"/>
            <w:sz w:val="12"/>
          </w:rPr>
          <w:t>Gawron</w:t>
        </w:r>
        <w:r>
          <w:rPr>
            <w:color w:val="007FAC"/>
            <w:w w:val="115"/>
            <w:sz w:val="12"/>
          </w:rPr>
          <w:t> M,</w:t>
        </w:r>
        <w:r>
          <w:rPr>
            <w:color w:val="007FAC"/>
            <w:w w:val="115"/>
            <w:sz w:val="12"/>
          </w:rPr>
          <w:t> Cheng</w:t>
        </w:r>
        <w:r>
          <w:rPr>
            <w:color w:val="007FAC"/>
            <w:w w:val="115"/>
            <w:sz w:val="12"/>
          </w:rPr>
          <w:t> F,</w:t>
        </w:r>
        <w:r>
          <w:rPr>
            <w:color w:val="007FAC"/>
            <w:w w:val="115"/>
            <w:sz w:val="12"/>
          </w:rPr>
          <w:t> Meinel</w:t>
        </w:r>
        <w:r>
          <w:rPr>
            <w:color w:val="007FAC"/>
            <w:w w:val="115"/>
            <w:sz w:val="12"/>
          </w:rPr>
          <w:t> C.</w:t>
        </w:r>
        <w:r>
          <w:rPr>
            <w:color w:val="007FAC"/>
            <w:w w:val="115"/>
            <w:sz w:val="12"/>
          </w:rPr>
          <w:t> Automatic</w:t>
        </w:r>
        <w:r>
          <w:rPr>
            <w:color w:val="007FAC"/>
            <w:w w:val="115"/>
            <w:sz w:val="12"/>
          </w:rPr>
          <w:t> vulnerability</w:t>
        </w:r>
        <w:r>
          <w:rPr>
            <w:color w:val="007FAC"/>
            <w:w w:val="115"/>
            <w:sz w:val="12"/>
          </w:rPr>
          <w:t> classification</w:t>
        </w:r>
        <w:r>
          <w:rPr>
            <w:color w:val="007FAC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using</w:t>
        </w:r>
      </w:hyperlink>
      <w:r>
        <w:rPr>
          <w:color w:val="007FAC"/>
          <w:spacing w:val="40"/>
          <w:w w:val="115"/>
          <w:sz w:val="12"/>
        </w:rPr>
        <w:t> </w:t>
      </w:r>
      <w:hyperlink r:id="rId32">
        <w:r>
          <w:rPr>
            <w:color w:val="007FAC"/>
            <w:w w:val="115"/>
            <w:sz w:val="12"/>
          </w:rPr>
          <w:t>machine</w:t>
        </w:r>
        <w:r>
          <w:rPr>
            <w:color w:val="007FAC"/>
            <w:spacing w:val="27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learning.</w:t>
        </w:r>
        <w:r>
          <w:rPr>
            <w:color w:val="007FAC"/>
            <w:spacing w:val="27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In:</w:t>
        </w:r>
        <w:r>
          <w:rPr>
            <w:color w:val="007FAC"/>
            <w:spacing w:val="27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International</w:t>
        </w:r>
        <w:r>
          <w:rPr>
            <w:color w:val="007FAC"/>
            <w:spacing w:val="27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conference</w:t>
        </w:r>
        <w:r>
          <w:rPr>
            <w:color w:val="007FAC"/>
            <w:spacing w:val="27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on</w:t>
        </w:r>
        <w:r>
          <w:rPr>
            <w:color w:val="007FAC"/>
            <w:spacing w:val="27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risks</w:t>
        </w:r>
        <w:r>
          <w:rPr>
            <w:color w:val="007FAC"/>
            <w:spacing w:val="27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and</w:t>
        </w:r>
        <w:r>
          <w:rPr>
            <w:color w:val="007FAC"/>
            <w:spacing w:val="27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security</w:t>
        </w:r>
        <w:r>
          <w:rPr>
            <w:color w:val="007FAC"/>
            <w:spacing w:val="27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of</w:t>
        </w:r>
        <w:r>
          <w:rPr>
            <w:color w:val="007FAC"/>
            <w:spacing w:val="27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internet</w:t>
        </w:r>
      </w:hyperlink>
      <w:r>
        <w:rPr>
          <w:color w:val="007FAC"/>
          <w:spacing w:val="40"/>
          <w:w w:val="121"/>
          <w:sz w:val="12"/>
        </w:rPr>
        <w:t> </w:t>
      </w:r>
      <w:bookmarkStart w:name="_bookmark29" w:id="59"/>
      <w:bookmarkEnd w:id="59"/>
      <w:r>
        <w:rPr>
          <w:color w:val="007FAC"/>
          <w:w w:val="121"/>
          <w:sz w:val="12"/>
        </w:rPr>
      </w:r>
      <w:hyperlink r:id="rId32">
        <w:r>
          <w:rPr>
            <w:color w:val="007FAC"/>
            <w:w w:val="115"/>
            <w:sz w:val="12"/>
          </w:rPr>
          <w:t>and</w:t>
        </w:r>
        <w:r>
          <w:rPr>
            <w:color w:val="007FAC"/>
            <w:w w:val="115"/>
            <w:sz w:val="12"/>
          </w:rPr>
          <w:t> systems.</w:t>
        </w:r>
        <w:r>
          <w:rPr>
            <w:color w:val="007FAC"/>
            <w:w w:val="115"/>
            <w:sz w:val="12"/>
          </w:rPr>
          <w:t> Springer;</w:t>
        </w:r>
        <w:r>
          <w:rPr>
            <w:color w:val="007FAC"/>
            <w:w w:val="115"/>
            <w:sz w:val="12"/>
          </w:rPr>
          <w:t> 2017,</w:t>
        </w:r>
        <w:r>
          <w:rPr>
            <w:color w:val="007FAC"/>
            <w:w w:val="115"/>
            <w:sz w:val="12"/>
          </w:rPr>
          <w:t> p.</w:t>
        </w:r>
        <w:r>
          <w:rPr>
            <w:color w:val="007FAC"/>
            <w:w w:val="115"/>
            <w:sz w:val="12"/>
          </w:rPr>
          <w:t> 3–17.</w:t>
        </w:r>
      </w:hyperlink>
    </w:p>
    <w:p>
      <w:pPr>
        <w:pStyle w:val="ListParagraph"/>
        <w:numPr>
          <w:ilvl w:val="0"/>
          <w:numId w:val="6"/>
        </w:numPr>
        <w:tabs>
          <w:tab w:pos="488" w:val="left" w:leader="none"/>
          <w:tab w:pos="490" w:val="left" w:leader="none"/>
        </w:tabs>
        <w:spacing w:line="297" w:lineRule="auto" w:before="1" w:after="0"/>
        <w:ind w:left="490" w:right="38" w:hanging="352"/>
        <w:jc w:val="both"/>
        <w:rPr>
          <w:sz w:val="12"/>
        </w:rPr>
      </w:pPr>
      <w:hyperlink r:id="rId33">
        <w:r>
          <w:rPr>
            <w:color w:val="007FAC"/>
            <w:w w:val="115"/>
            <w:sz w:val="12"/>
          </w:rPr>
          <w:t>Johnson</w:t>
        </w:r>
        <w:r>
          <w:rPr>
            <w:color w:val="007FAC"/>
            <w:w w:val="115"/>
            <w:sz w:val="12"/>
          </w:rPr>
          <w:t> P,</w:t>
        </w:r>
        <w:r>
          <w:rPr>
            <w:color w:val="007FAC"/>
            <w:w w:val="115"/>
            <w:sz w:val="12"/>
          </w:rPr>
          <w:t> Lagerström</w:t>
        </w:r>
        <w:r>
          <w:rPr>
            <w:color w:val="007FAC"/>
            <w:w w:val="115"/>
            <w:sz w:val="12"/>
          </w:rPr>
          <w:t> R,</w:t>
        </w:r>
        <w:r>
          <w:rPr>
            <w:color w:val="007FAC"/>
            <w:w w:val="115"/>
            <w:sz w:val="12"/>
          </w:rPr>
          <w:t> Ekstedt</w:t>
        </w:r>
        <w:r>
          <w:rPr>
            <w:color w:val="007FAC"/>
            <w:w w:val="115"/>
            <w:sz w:val="12"/>
          </w:rPr>
          <w:t> M,</w:t>
        </w:r>
        <w:r>
          <w:rPr>
            <w:color w:val="007FAC"/>
            <w:w w:val="115"/>
            <w:sz w:val="12"/>
          </w:rPr>
          <w:t> Franke</w:t>
        </w:r>
        <w:r>
          <w:rPr>
            <w:color w:val="007FAC"/>
            <w:w w:val="115"/>
            <w:sz w:val="12"/>
          </w:rPr>
          <w:t> U.</w:t>
        </w:r>
        <w:r>
          <w:rPr>
            <w:color w:val="007FAC"/>
            <w:w w:val="115"/>
            <w:sz w:val="12"/>
          </w:rPr>
          <w:t> Can</w:t>
        </w:r>
        <w:r>
          <w:rPr>
            <w:color w:val="007FAC"/>
            <w:w w:val="115"/>
            <w:sz w:val="12"/>
          </w:rPr>
          <w:t> the</w:t>
        </w:r>
        <w:r>
          <w:rPr>
            <w:color w:val="007FAC"/>
            <w:w w:val="115"/>
            <w:sz w:val="12"/>
          </w:rPr>
          <w:t> common</w:t>
        </w:r>
        <w:r>
          <w:rPr>
            <w:color w:val="007FAC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vulnerability</w:t>
        </w:r>
      </w:hyperlink>
      <w:r>
        <w:rPr>
          <w:color w:val="007FAC"/>
          <w:spacing w:val="40"/>
          <w:w w:val="115"/>
          <w:sz w:val="12"/>
        </w:rPr>
        <w:t> </w:t>
      </w:r>
      <w:hyperlink r:id="rId33">
        <w:r>
          <w:rPr>
            <w:color w:val="007FAC"/>
            <w:w w:val="115"/>
            <w:sz w:val="12"/>
          </w:rPr>
          <w:t>scoring system be trusted? a bayesian analysis. IEEE Trans Dependable Secure</w:t>
        </w:r>
      </w:hyperlink>
      <w:r>
        <w:rPr>
          <w:color w:val="007FAC"/>
          <w:spacing w:val="40"/>
          <w:w w:val="115"/>
          <w:sz w:val="12"/>
        </w:rPr>
        <w:t> </w:t>
      </w:r>
      <w:bookmarkStart w:name="_bookmark30" w:id="60"/>
      <w:bookmarkEnd w:id="60"/>
      <w:r>
        <w:rPr>
          <w:color w:val="007FAC"/>
          <w:w w:val="114"/>
          <w:sz w:val="12"/>
        </w:rPr>
      </w:r>
      <w:hyperlink r:id="rId33">
        <w:r>
          <w:rPr>
            <w:color w:val="007FAC"/>
            <w:w w:val="115"/>
            <w:sz w:val="12"/>
          </w:rPr>
          <w:t>Comput</w:t>
        </w:r>
        <w:r>
          <w:rPr>
            <w:color w:val="007FAC"/>
            <w:w w:val="115"/>
            <w:sz w:val="12"/>
          </w:rPr>
          <w:t> 2016;15(6):1002–15,</w:t>
        </w:r>
        <w:r>
          <w:rPr>
            <w:color w:val="007FAC"/>
            <w:w w:val="115"/>
            <w:sz w:val="12"/>
          </w:rPr>
          <w:t> IEEE.</w:t>
        </w:r>
      </w:hyperlink>
    </w:p>
    <w:p>
      <w:pPr>
        <w:pStyle w:val="ListParagraph"/>
        <w:numPr>
          <w:ilvl w:val="0"/>
          <w:numId w:val="6"/>
        </w:numPr>
        <w:tabs>
          <w:tab w:pos="488" w:val="left" w:leader="none"/>
          <w:tab w:pos="490" w:val="left" w:leader="none"/>
        </w:tabs>
        <w:spacing w:line="297" w:lineRule="auto" w:before="1" w:after="0"/>
        <w:ind w:left="490" w:right="38" w:hanging="352"/>
        <w:jc w:val="both"/>
        <w:rPr>
          <w:sz w:val="12"/>
        </w:rPr>
      </w:pPr>
      <w:hyperlink r:id="rId34">
        <w:r>
          <w:rPr>
            <w:color w:val="007FAC"/>
            <w:w w:val="115"/>
            <w:sz w:val="12"/>
          </w:rPr>
          <w:t>Spanos</w:t>
        </w:r>
        <w:r>
          <w:rPr>
            <w:color w:val="007FAC"/>
            <w:w w:val="115"/>
            <w:sz w:val="12"/>
          </w:rPr>
          <w:t> G,</w:t>
        </w:r>
        <w:r>
          <w:rPr>
            <w:color w:val="007FAC"/>
            <w:w w:val="115"/>
            <w:sz w:val="12"/>
          </w:rPr>
          <w:t> Angelis</w:t>
        </w:r>
        <w:r>
          <w:rPr>
            <w:color w:val="007FAC"/>
            <w:w w:val="115"/>
            <w:sz w:val="12"/>
          </w:rPr>
          <w:t> L,</w:t>
        </w:r>
        <w:r>
          <w:rPr>
            <w:color w:val="007FAC"/>
            <w:w w:val="115"/>
            <w:sz w:val="12"/>
          </w:rPr>
          <w:t> Toloudis</w:t>
        </w:r>
        <w:r>
          <w:rPr>
            <w:color w:val="007FAC"/>
            <w:w w:val="115"/>
            <w:sz w:val="12"/>
          </w:rPr>
          <w:t> D.</w:t>
        </w:r>
        <w:r>
          <w:rPr>
            <w:color w:val="007FAC"/>
            <w:w w:val="115"/>
            <w:sz w:val="12"/>
          </w:rPr>
          <w:t> Assessment</w:t>
        </w:r>
        <w:r>
          <w:rPr>
            <w:color w:val="007FAC"/>
            <w:w w:val="115"/>
            <w:sz w:val="12"/>
          </w:rPr>
          <w:t> of</w:t>
        </w:r>
        <w:r>
          <w:rPr>
            <w:color w:val="007FAC"/>
            <w:w w:val="115"/>
            <w:sz w:val="12"/>
          </w:rPr>
          <w:t> vulnerability</w:t>
        </w:r>
        <w:r>
          <w:rPr>
            <w:color w:val="007FAC"/>
            <w:w w:val="115"/>
            <w:sz w:val="12"/>
          </w:rPr>
          <w:t> severity</w:t>
        </w:r>
        <w:r>
          <w:rPr>
            <w:color w:val="007FAC"/>
            <w:w w:val="115"/>
            <w:sz w:val="12"/>
          </w:rPr>
          <w:t> using</w:t>
        </w:r>
        <w:r>
          <w:rPr>
            <w:color w:val="007FAC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text</w:t>
        </w:r>
      </w:hyperlink>
      <w:r>
        <w:rPr>
          <w:color w:val="007FAC"/>
          <w:spacing w:val="40"/>
          <w:w w:val="115"/>
          <w:sz w:val="12"/>
        </w:rPr>
        <w:t> </w:t>
      </w:r>
      <w:hyperlink r:id="rId34">
        <w:r>
          <w:rPr>
            <w:color w:val="007FAC"/>
            <w:w w:val="115"/>
            <w:sz w:val="12"/>
          </w:rPr>
          <w:t>mining. In: Proceedings of the 21st Pan-Hellenic conference on informatics. 2017,</w:t>
        </w:r>
      </w:hyperlink>
    </w:p>
    <w:p>
      <w:pPr>
        <w:spacing w:before="0"/>
        <w:ind w:left="490" w:right="0" w:firstLine="0"/>
        <w:jc w:val="both"/>
        <w:rPr>
          <w:sz w:val="12"/>
        </w:rPr>
      </w:pPr>
      <w:bookmarkStart w:name="_bookmark31" w:id="61"/>
      <w:bookmarkEnd w:id="61"/>
      <w:r>
        <w:rPr/>
      </w:r>
      <w:hyperlink r:id="rId34">
        <w:r>
          <w:rPr>
            <w:color w:val="007FAC"/>
            <w:w w:val="115"/>
            <w:sz w:val="12"/>
          </w:rPr>
          <w:t>p.</w:t>
        </w:r>
        <w:r>
          <w:rPr>
            <w:color w:val="007FAC"/>
            <w:spacing w:val="21"/>
            <w:w w:val="115"/>
            <w:sz w:val="12"/>
          </w:rPr>
          <w:t> </w:t>
        </w:r>
        <w:r>
          <w:rPr>
            <w:color w:val="007FAC"/>
            <w:spacing w:val="-4"/>
            <w:w w:val="115"/>
            <w:sz w:val="12"/>
          </w:rPr>
          <w:t>1–6.</w:t>
        </w:r>
      </w:hyperlink>
    </w:p>
    <w:p>
      <w:pPr>
        <w:pStyle w:val="ListParagraph"/>
        <w:numPr>
          <w:ilvl w:val="0"/>
          <w:numId w:val="6"/>
        </w:numPr>
        <w:tabs>
          <w:tab w:pos="488" w:val="left" w:leader="none"/>
          <w:tab w:pos="490" w:val="left" w:leader="none"/>
        </w:tabs>
        <w:spacing w:line="297" w:lineRule="auto" w:before="33" w:after="0"/>
        <w:ind w:left="490" w:right="38" w:hanging="352"/>
        <w:jc w:val="both"/>
        <w:rPr>
          <w:sz w:val="12"/>
        </w:rPr>
      </w:pPr>
      <w:hyperlink r:id="rId35">
        <w:r>
          <w:rPr>
            <w:color w:val="007FAC"/>
            <w:w w:val="115"/>
            <w:sz w:val="12"/>
          </w:rPr>
          <w:t>Scarfone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K,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Mell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P.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An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analysis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of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CVSS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version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2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vulnerability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scoring.</w:t>
        </w:r>
      </w:hyperlink>
      <w:r>
        <w:rPr>
          <w:color w:val="007FAC"/>
          <w:spacing w:val="40"/>
          <w:w w:val="115"/>
          <w:sz w:val="12"/>
        </w:rPr>
        <w:t> </w:t>
      </w:r>
      <w:hyperlink r:id="rId35">
        <w:r>
          <w:rPr>
            <w:color w:val="007FAC"/>
            <w:w w:val="115"/>
            <w:sz w:val="12"/>
          </w:rPr>
          <w:t>In:</w:t>
        </w:r>
        <w:r>
          <w:rPr>
            <w:color w:val="007FAC"/>
            <w:w w:val="115"/>
            <w:sz w:val="12"/>
          </w:rPr>
          <w:t> 2009</w:t>
        </w:r>
        <w:r>
          <w:rPr>
            <w:color w:val="007FAC"/>
            <w:w w:val="115"/>
            <w:sz w:val="12"/>
          </w:rPr>
          <w:t> 3rd</w:t>
        </w:r>
        <w:r>
          <w:rPr>
            <w:color w:val="007FAC"/>
            <w:w w:val="115"/>
            <w:sz w:val="12"/>
          </w:rPr>
          <w:t> international</w:t>
        </w:r>
        <w:r>
          <w:rPr>
            <w:color w:val="007FAC"/>
            <w:w w:val="115"/>
            <w:sz w:val="12"/>
          </w:rPr>
          <w:t> symposium</w:t>
        </w:r>
        <w:r>
          <w:rPr>
            <w:color w:val="007FAC"/>
            <w:w w:val="115"/>
            <w:sz w:val="12"/>
          </w:rPr>
          <w:t> on</w:t>
        </w:r>
        <w:r>
          <w:rPr>
            <w:color w:val="007FAC"/>
            <w:w w:val="115"/>
            <w:sz w:val="12"/>
          </w:rPr>
          <w:t> empirical</w:t>
        </w:r>
        <w:r>
          <w:rPr>
            <w:color w:val="007FAC"/>
            <w:w w:val="115"/>
            <w:sz w:val="12"/>
          </w:rPr>
          <w:t> software</w:t>
        </w:r>
        <w:r>
          <w:rPr>
            <w:color w:val="007FAC"/>
            <w:w w:val="115"/>
            <w:sz w:val="12"/>
          </w:rPr>
          <w:t> engineering</w:t>
        </w:r>
        <w:r>
          <w:rPr>
            <w:color w:val="007FAC"/>
            <w:w w:val="115"/>
            <w:sz w:val="12"/>
          </w:rPr>
          <w:t> and</w:t>
        </w:r>
      </w:hyperlink>
      <w:r>
        <w:rPr>
          <w:color w:val="007FAC"/>
          <w:spacing w:val="40"/>
          <w:w w:val="120"/>
          <w:sz w:val="12"/>
        </w:rPr>
        <w:t> </w:t>
      </w:r>
      <w:bookmarkStart w:name="_bookmark32" w:id="62"/>
      <w:bookmarkEnd w:id="62"/>
      <w:r>
        <w:rPr>
          <w:color w:val="007FAC"/>
          <w:w w:val="120"/>
          <w:sz w:val="12"/>
        </w:rPr>
      </w:r>
      <w:hyperlink r:id="rId35">
        <w:r>
          <w:rPr>
            <w:color w:val="007FAC"/>
            <w:w w:val="115"/>
            <w:sz w:val="12"/>
          </w:rPr>
          <w:t>measurement.</w:t>
        </w:r>
        <w:r>
          <w:rPr>
            <w:color w:val="007FAC"/>
            <w:w w:val="115"/>
            <w:sz w:val="12"/>
          </w:rPr>
          <w:t> IEEE;</w:t>
        </w:r>
        <w:r>
          <w:rPr>
            <w:color w:val="007FAC"/>
            <w:w w:val="115"/>
            <w:sz w:val="12"/>
          </w:rPr>
          <w:t> 2009,</w:t>
        </w:r>
        <w:r>
          <w:rPr>
            <w:color w:val="007FAC"/>
            <w:w w:val="115"/>
            <w:sz w:val="12"/>
          </w:rPr>
          <w:t> p.</w:t>
        </w:r>
        <w:r>
          <w:rPr>
            <w:color w:val="007FAC"/>
            <w:w w:val="115"/>
            <w:sz w:val="12"/>
          </w:rPr>
          <w:t> 516–25.</w:t>
        </w:r>
      </w:hyperlink>
    </w:p>
    <w:p>
      <w:pPr>
        <w:pStyle w:val="ListParagraph"/>
        <w:numPr>
          <w:ilvl w:val="0"/>
          <w:numId w:val="6"/>
        </w:numPr>
        <w:tabs>
          <w:tab w:pos="488" w:val="left" w:leader="none"/>
          <w:tab w:pos="490" w:val="left" w:leader="none"/>
        </w:tabs>
        <w:spacing w:line="297" w:lineRule="auto" w:before="1" w:after="0"/>
        <w:ind w:left="490" w:right="38" w:hanging="352"/>
        <w:jc w:val="both"/>
        <w:rPr>
          <w:sz w:val="12"/>
        </w:rPr>
      </w:pPr>
      <w:hyperlink r:id="rId36">
        <w:r>
          <w:rPr>
            <w:color w:val="007FAC"/>
            <w:w w:val="115"/>
            <w:sz w:val="12"/>
          </w:rPr>
          <w:t>Fang</w:t>
        </w:r>
        <w:r>
          <w:rPr>
            <w:color w:val="007FAC"/>
            <w:spacing w:val="24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Y,</w:t>
        </w:r>
        <w:r>
          <w:rPr>
            <w:color w:val="007FAC"/>
            <w:spacing w:val="24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Liu</w:t>
        </w:r>
        <w:r>
          <w:rPr>
            <w:color w:val="007FAC"/>
            <w:spacing w:val="24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Y,</w:t>
        </w:r>
        <w:r>
          <w:rPr>
            <w:color w:val="007FAC"/>
            <w:spacing w:val="24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Huang</w:t>
        </w:r>
        <w:r>
          <w:rPr>
            <w:color w:val="007FAC"/>
            <w:spacing w:val="24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C,</w:t>
        </w:r>
        <w:r>
          <w:rPr>
            <w:color w:val="007FAC"/>
            <w:spacing w:val="24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Liu</w:t>
        </w:r>
        <w:r>
          <w:rPr>
            <w:color w:val="007FAC"/>
            <w:spacing w:val="24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L.</w:t>
        </w:r>
        <w:r>
          <w:rPr>
            <w:color w:val="007FAC"/>
            <w:spacing w:val="24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FastEmbed:</w:t>
        </w:r>
        <w:r>
          <w:rPr>
            <w:color w:val="007FAC"/>
            <w:spacing w:val="24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Predicting</w:t>
        </w:r>
        <w:r>
          <w:rPr>
            <w:color w:val="007FAC"/>
            <w:spacing w:val="24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vulnerability</w:t>
        </w:r>
        <w:r>
          <w:rPr>
            <w:color w:val="007FAC"/>
            <w:spacing w:val="24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exploita-</w:t>
        </w:r>
      </w:hyperlink>
      <w:r>
        <w:rPr>
          <w:color w:val="007FAC"/>
          <w:spacing w:val="40"/>
          <w:w w:val="115"/>
          <w:sz w:val="12"/>
        </w:rPr>
        <w:t> </w:t>
      </w:r>
      <w:hyperlink r:id="rId36">
        <w:r>
          <w:rPr>
            <w:color w:val="007FAC"/>
            <w:w w:val="115"/>
            <w:sz w:val="12"/>
          </w:rPr>
          <w:t>tion</w:t>
        </w:r>
        <w:r>
          <w:rPr>
            <w:color w:val="007FAC"/>
            <w:w w:val="115"/>
            <w:sz w:val="12"/>
          </w:rPr>
          <w:t> possibility</w:t>
        </w:r>
        <w:r>
          <w:rPr>
            <w:color w:val="007FAC"/>
            <w:w w:val="115"/>
            <w:sz w:val="12"/>
          </w:rPr>
          <w:t> based</w:t>
        </w:r>
        <w:r>
          <w:rPr>
            <w:color w:val="007FAC"/>
            <w:w w:val="115"/>
            <w:sz w:val="12"/>
          </w:rPr>
          <w:t> on</w:t>
        </w:r>
        <w:r>
          <w:rPr>
            <w:color w:val="007FAC"/>
            <w:w w:val="115"/>
            <w:sz w:val="12"/>
          </w:rPr>
          <w:t> ensemble</w:t>
        </w:r>
        <w:r>
          <w:rPr>
            <w:color w:val="007FAC"/>
            <w:w w:val="115"/>
            <w:sz w:val="12"/>
          </w:rPr>
          <w:t> machine</w:t>
        </w:r>
        <w:r>
          <w:rPr>
            <w:color w:val="007FAC"/>
            <w:w w:val="115"/>
            <w:sz w:val="12"/>
          </w:rPr>
          <w:t> learning</w:t>
        </w:r>
        <w:r>
          <w:rPr>
            <w:color w:val="007FAC"/>
            <w:w w:val="115"/>
            <w:sz w:val="12"/>
          </w:rPr>
          <w:t> algorithm.</w:t>
        </w:r>
        <w:r>
          <w:rPr>
            <w:color w:val="007FAC"/>
            <w:w w:val="115"/>
            <w:sz w:val="12"/>
          </w:rPr>
          <w:t> Plos</w:t>
        </w:r>
        <w:r>
          <w:rPr>
            <w:color w:val="007FAC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One</w:t>
        </w:r>
      </w:hyperlink>
      <w:r>
        <w:rPr>
          <w:color w:val="007FAC"/>
          <w:spacing w:val="40"/>
          <w:w w:val="115"/>
          <w:sz w:val="12"/>
        </w:rPr>
        <w:t> </w:t>
      </w:r>
      <w:bookmarkStart w:name="_bookmark33" w:id="63"/>
      <w:bookmarkEnd w:id="63"/>
      <w:r>
        <w:rPr>
          <w:color w:val="007FAC"/>
          <w:w w:val="114"/>
          <w:sz w:val="12"/>
        </w:rPr>
      </w:r>
      <w:hyperlink r:id="rId36">
        <w:r>
          <w:rPr>
            <w:color w:val="007FAC"/>
            <w:w w:val="115"/>
            <w:sz w:val="12"/>
          </w:rPr>
          <w:t>2020;15(2):e0228439,</w:t>
        </w:r>
        <w:r>
          <w:rPr>
            <w:color w:val="007FAC"/>
            <w:w w:val="115"/>
            <w:sz w:val="12"/>
          </w:rPr>
          <w:t> Public</w:t>
        </w:r>
        <w:r>
          <w:rPr>
            <w:color w:val="007FAC"/>
            <w:w w:val="115"/>
            <w:sz w:val="12"/>
          </w:rPr>
          <w:t> Library</w:t>
        </w:r>
        <w:r>
          <w:rPr>
            <w:color w:val="007FAC"/>
            <w:w w:val="115"/>
            <w:sz w:val="12"/>
          </w:rPr>
          <w:t> of</w:t>
        </w:r>
        <w:r>
          <w:rPr>
            <w:color w:val="007FAC"/>
            <w:w w:val="115"/>
            <w:sz w:val="12"/>
          </w:rPr>
          <w:t> Science</w:t>
        </w:r>
        <w:r>
          <w:rPr>
            <w:color w:val="007FAC"/>
            <w:w w:val="115"/>
            <w:sz w:val="12"/>
          </w:rPr>
          <w:t> San</w:t>
        </w:r>
        <w:r>
          <w:rPr>
            <w:color w:val="007FAC"/>
            <w:w w:val="115"/>
            <w:sz w:val="12"/>
          </w:rPr>
          <w:t> Francisco,</w:t>
        </w:r>
        <w:r>
          <w:rPr>
            <w:color w:val="007FAC"/>
            <w:w w:val="115"/>
            <w:sz w:val="12"/>
          </w:rPr>
          <w:t> CA</w:t>
        </w:r>
        <w:r>
          <w:rPr>
            <w:color w:val="007FAC"/>
            <w:w w:val="115"/>
            <w:sz w:val="12"/>
          </w:rPr>
          <w:t> USA.</w:t>
        </w:r>
      </w:hyperlink>
    </w:p>
    <w:p>
      <w:pPr>
        <w:pStyle w:val="ListParagraph"/>
        <w:numPr>
          <w:ilvl w:val="0"/>
          <w:numId w:val="6"/>
        </w:numPr>
        <w:tabs>
          <w:tab w:pos="488" w:val="left" w:leader="none"/>
          <w:tab w:pos="490" w:val="left" w:leader="none"/>
        </w:tabs>
        <w:spacing w:line="297" w:lineRule="auto" w:before="1" w:after="0"/>
        <w:ind w:left="490" w:right="38" w:hanging="352"/>
        <w:jc w:val="both"/>
        <w:rPr>
          <w:sz w:val="12"/>
        </w:rPr>
      </w:pPr>
      <w:hyperlink r:id="rId37">
        <w:r>
          <w:rPr>
            <w:color w:val="007FAC"/>
            <w:w w:val="115"/>
            <w:sz w:val="12"/>
          </w:rPr>
          <w:t>Ruohonen</w:t>
        </w:r>
        <w:r>
          <w:rPr>
            <w:color w:val="007FAC"/>
            <w:w w:val="115"/>
            <w:sz w:val="12"/>
          </w:rPr>
          <w:t> J.</w:t>
        </w:r>
        <w:r>
          <w:rPr>
            <w:color w:val="007FAC"/>
            <w:w w:val="115"/>
            <w:sz w:val="12"/>
          </w:rPr>
          <w:t> A</w:t>
        </w:r>
        <w:r>
          <w:rPr>
            <w:color w:val="007FAC"/>
            <w:w w:val="115"/>
            <w:sz w:val="12"/>
          </w:rPr>
          <w:t> look</w:t>
        </w:r>
        <w:r>
          <w:rPr>
            <w:color w:val="007FAC"/>
            <w:w w:val="115"/>
            <w:sz w:val="12"/>
          </w:rPr>
          <w:t> at</w:t>
        </w:r>
        <w:r>
          <w:rPr>
            <w:color w:val="007FAC"/>
            <w:w w:val="115"/>
            <w:sz w:val="12"/>
          </w:rPr>
          <w:t> the</w:t>
        </w:r>
        <w:r>
          <w:rPr>
            <w:color w:val="007FAC"/>
            <w:w w:val="115"/>
            <w:sz w:val="12"/>
          </w:rPr>
          <w:t> time</w:t>
        </w:r>
        <w:r>
          <w:rPr>
            <w:color w:val="007FAC"/>
            <w:w w:val="115"/>
            <w:sz w:val="12"/>
          </w:rPr>
          <w:t> delays</w:t>
        </w:r>
        <w:r>
          <w:rPr>
            <w:color w:val="007FAC"/>
            <w:w w:val="115"/>
            <w:sz w:val="12"/>
          </w:rPr>
          <w:t> in</w:t>
        </w:r>
        <w:r>
          <w:rPr>
            <w:color w:val="007FAC"/>
            <w:w w:val="115"/>
            <w:sz w:val="12"/>
          </w:rPr>
          <w:t> CVSS</w:t>
        </w:r>
        <w:r>
          <w:rPr>
            <w:color w:val="007FAC"/>
            <w:w w:val="115"/>
            <w:sz w:val="12"/>
          </w:rPr>
          <w:t> vulnerability</w:t>
        </w:r>
        <w:r>
          <w:rPr>
            <w:color w:val="007FAC"/>
            <w:w w:val="115"/>
            <w:sz w:val="12"/>
          </w:rPr>
          <w:t> scoring.</w:t>
        </w:r>
        <w:r>
          <w:rPr>
            <w:color w:val="007FAC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Appl</w:t>
        </w:r>
      </w:hyperlink>
      <w:r>
        <w:rPr>
          <w:color w:val="007FAC"/>
          <w:spacing w:val="80"/>
          <w:w w:val="115"/>
          <w:sz w:val="12"/>
        </w:rPr>
        <w:t> </w:t>
      </w:r>
      <w:bookmarkStart w:name="_bookmark34" w:id="64"/>
      <w:bookmarkEnd w:id="64"/>
      <w:r>
        <w:rPr>
          <w:color w:val="007FAC"/>
          <w:w w:val="110"/>
          <w:sz w:val="12"/>
        </w:rPr>
      </w:r>
      <w:hyperlink r:id="rId37">
        <w:r>
          <w:rPr>
            <w:color w:val="007FAC"/>
            <w:w w:val="115"/>
            <w:sz w:val="12"/>
          </w:rPr>
          <w:t>Comput</w:t>
        </w:r>
        <w:r>
          <w:rPr>
            <w:color w:val="007FAC"/>
            <w:w w:val="115"/>
            <w:sz w:val="12"/>
          </w:rPr>
          <w:t> Inf</w:t>
        </w:r>
        <w:r>
          <w:rPr>
            <w:color w:val="007FAC"/>
            <w:w w:val="115"/>
            <w:sz w:val="12"/>
          </w:rPr>
          <w:t> 2019;15(2):129–35,</w:t>
        </w:r>
        <w:r>
          <w:rPr>
            <w:color w:val="007FAC"/>
            <w:w w:val="115"/>
            <w:sz w:val="12"/>
          </w:rPr>
          <w:t> Elsevier.</w:t>
        </w:r>
      </w:hyperlink>
    </w:p>
    <w:p>
      <w:pPr>
        <w:pStyle w:val="ListParagraph"/>
        <w:numPr>
          <w:ilvl w:val="0"/>
          <w:numId w:val="6"/>
        </w:numPr>
        <w:tabs>
          <w:tab w:pos="488" w:val="left" w:leader="none"/>
          <w:tab w:pos="490" w:val="left" w:leader="none"/>
        </w:tabs>
        <w:spacing w:line="297" w:lineRule="auto" w:before="0" w:after="0"/>
        <w:ind w:left="490" w:right="38" w:hanging="352"/>
        <w:jc w:val="both"/>
        <w:rPr>
          <w:sz w:val="12"/>
        </w:rPr>
      </w:pPr>
      <w:r>
        <w:rPr>
          <w:w w:val="115"/>
          <w:sz w:val="12"/>
        </w:rPr>
        <w:t>Common</w:t>
      </w:r>
      <w:r>
        <w:rPr>
          <w:w w:val="115"/>
          <w:sz w:val="12"/>
        </w:rPr>
        <w:t> platform</w:t>
      </w:r>
      <w:r>
        <w:rPr>
          <w:w w:val="115"/>
          <w:sz w:val="12"/>
        </w:rPr>
        <w:t> enumeration</w:t>
      </w:r>
      <w:r>
        <w:rPr>
          <w:w w:val="115"/>
          <w:sz w:val="12"/>
        </w:rPr>
        <w:t> (CPE).</w:t>
      </w:r>
      <w:r>
        <w:rPr>
          <w:w w:val="115"/>
          <w:sz w:val="12"/>
        </w:rPr>
        <w:t> 2022,</w:t>
      </w:r>
      <w:r>
        <w:rPr>
          <w:w w:val="115"/>
          <w:sz w:val="12"/>
        </w:rPr>
        <w:t> MITRE,</w:t>
      </w:r>
      <w:r>
        <w:rPr>
          <w:w w:val="115"/>
          <w:sz w:val="12"/>
        </w:rPr>
        <w:t> </w:t>
      </w:r>
      <w:hyperlink r:id="rId38">
        <w:r>
          <w:rPr>
            <w:color w:val="007FAC"/>
            <w:w w:val="115"/>
            <w:sz w:val="12"/>
          </w:rPr>
          <w:t>https://cpe.mitre.org/</w:t>
        </w:r>
      </w:hyperlink>
      <w:r>
        <w:rPr>
          <w:w w:val="115"/>
          <w:sz w:val="12"/>
        </w:rPr>
        <w:t>.</w:t>
      </w:r>
      <w:r>
        <w:rPr>
          <w:spacing w:val="40"/>
          <w:w w:val="115"/>
          <w:sz w:val="12"/>
        </w:rPr>
        <w:t> </w:t>
      </w:r>
      <w:bookmarkStart w:name="_bookmark35" w:id="65"/>
      <w:bookmarkEnd w:id="65"/>
      <w:r>
        <w:rPr>
          <w:w w:val="115"/>
          <w:sz w:val="12"/>
        </w:rPr>
        <w:t>[Accessed</w:t>
      </w:r>
      <w:r>
        <w:rPr>
          <w:w w:val="115"/>
          <w:sz w:val="12"/>
        </w:rPr>
        <w:t> 01</w:t>
      </w:r>
      <w:r>
        <w:rPr>
          <w:w w:val="115"/>
          <w:sz w:val="12"/>
        </w:rPr>
        <w:t> June</w:t>
      </w:r>
      <w:r>
        <w:rPr>
          <w:w w:val="115"/>
          <w:sz w:val="12"/>
        </w:rPr>
        <w:t> 2022].</w:t>
      </w:r>
    </w:p>
    <w:p>
      <w:pPr>
        <w:pStyle w:val="ListParagraph"/>
        <w:numPr>
          <w:ilvl w:val="0"/>
          <w:numId w:val="6"/>
        </w:numPr>
        <w:tabs>
          <w:tab w:pos="488" w:val="left" w:leader="none"/>
          <w:tab w:pos="490" w:val="left" w:leader="none"/>
        </w:tabs>
        <w:spacing w:line="297" w:lineRule="auto" w:before="1" w:after="0"/>
        <w:ind w:left="490" w:right="38" w:hanging="352"/>
        <w:jc w:val="both"/>
        <w:rPr>
          <w:sz w:val="12"/>
        </w:rPr>
      </w:pPr>
      <w:r>
        <w:rPr>
          <w:w w:val="120"/>
          <w:sz w:val="12"/>
        </w:rPr>
        <w:t>Computer</w:t>
      </w:r>
      <w:r>
        <w:rPr>
          <w:w w:val="120"/>
          <w:sz w:val="12"/>
        </w:rPr>
        <w:t> emergency</w:t>
      </w:r>
      <w:r>
        <w:rPr>
          <w:w w:val="120"/>
          <w:sz w:val="12"/>
        </w:rPr>
        <w:t> response</w:t>
      </w:r>
      <w:r>
        <w:rPr>
          <w:w w:val="120"/>
          <w:sz w:val="12"/>
        </w:rPr>
        <w:t> team.</w:t>
      </w:r>
      <w:r>
        <w:rPr>
          <w:w w:val="120"/>
          <w:sz w:val="12"/>
        </w:rPr>
        <w:t> 2022,</w:t>
      </w:r>
      <w:r>
        <w:rPr>
          <w:w w:val="120"/>
          <w:sz w:val="12"/>
        </w:rPr>
        <w:t> Cybersecurity</w:t>
      </w:r>
      <w:r>
        <w:rPr>
          <w:w w:val="120"/>
          <w:sz w:val="12"/>
        </w:rPr>
        <w:t> &amp;</w:t>
      </w:r>
      <w:r>
        <w:rPr>
          <w:w w:val="120"/>
          <w:sz w:val="12"/>
        </w:rPr>
        <w:t> </w:t>
      </w:r>
      <w:r>
        <w:rPr>
          <w:w w:val="120"/>
          <w:sz w:val="12"/>
        </w:rPr>
        <w:t>Infrastructure</w:t>
      </w:r>
      <w:r>
        <w:rPr>
          <w:spacing w:val="40"/>
          <w:w w:val="120"/>
          <w:sz w:val="12"/>
        </w:rPr>
        <w:t> </w:t>
      </w:r>
      <w:bookmarkStart w:name="_bookmark36" w:id="66"/>
      <w:bookmarkEnd w:id="66"/>
      <w:r>
        <w:rPr>
          <w:w w:val="120"/>
          <w:sz w:val="12"/>
        </w:rPr>
        <w:t>Security</w:t>
      </w:r>
      <w:r>
        <w:rPr>
          <w:w w:val="120"/>
          <w:sz w:val="12"/>
        </w:rPr>
        <w:t> Agency,</w:t>
      </w:r>
      <w:r>
        <w:rPr>
          <w:w w:val="120"/>
          <w:sz w:val="12"/>
        </w:rPr>
        <w:t> </w:t>
      </w:r>
      <w:hyperlink r:id="rId39">
        <w:r>
          <w:rPr>
            <w:color w:val="007FAC"/>
            <w:w w:val="120"/>
            <w:sz w:val="12"/>
          </w:rPr>
          <w:t>https://www.cisa.gov/uscert</w:t>
        </w:r>
      </w:hyperlink>
      <w:r>
        <w:rPr>
          <w:w w:val="120"/>
          <w:sz w:val="12"/>
        </w:rPr>
        <w:t>.</w:t>
      </w:r>
      <w:r>
        <w:rPr>
          <w:w w:val="120"/>
          <w:sz w:val="12"/>
        </w:rPr>
        <w:t> [Accessed</w:t>
      </w:r>
      <w:r>
        <w:rPr>
          <w:w w:val="120"/>
          <w:sz w:val="12"/>
        </w:rPr>
        <w:t> 01</w:t>
      </w:r>
      <w:r>
        <w:rPr>
          <w:w w:val="120"/>
          <w:sz w:val="12"/>
        </w:rPr>
        <w:t> June</w:t>
      </w:r>
      <w:r>
        <w:rPr>
          <w:w w:val="120"/>
          <w:sz w:val="12"/>
        </w:rPr>
        <w:t> 2022].</w:t>
      </w:r>
    </w:p>
    <w:p>
      <w:pPr>
        <w:pStyle w:val="ListParagraph"/>
        <w:numPr>
          <w:ilvl w:val="0"/>
          <w:numId w:val="6"/>
        </w:numPr>
        <w:tabs>
          <w:tab w:pos="488" w:val="left" w:leader="none"/>
          <w:tab w:pos="490" w:val="left" w:leader="none"/>
        </w:tabs>
        <w:spacing w:line="297" w:lineRule="auto" w:before="0" w:after="0"/>
        <w:ind w:left="490" w:right="38" w:hanging="352"/>
        <w:jc w:val="both"/>
        <w:rPr>
          <w:sz w:val="12"/>
        </w:rPr>
      </w:pPr>
      <w:r>
        <w:rPr>
          <w:w w:val="120"/>
          <w:sz w:val="12"/>
        </w:rPr>
        <w:t>Microsoft</w:t>
      </w:r>
      <w:r>
        <w:rPr>
          <w:w w:val="120"/>
          <w:sz w:val="12"/>
        </w:rPr>
        <w:t> Security</w:t>
      </w:r>
      <w:r>
        <w:rPr>
          <w:w w:val="120"/>
          <w:sz w:val="12"/>
        </w:rPr>
        <w:t> Response</w:t>
      </w:r>
      <w:r>
        <w:rPr>
          <w:w w:val="120"/>
          <w:sz w:val="12"/>
        </w:rPr>
        <w:t> Center</w:t>
      </w:r>
      <w:r>
        <w:rPr>
          <w:w w:val="120"/>
          <w:sz w:val="12"/>
        </w:rPr>
        <w:t> (MSRC).</w:t>
      </w:r>
      <w:r>
        <w:rPr>
          <w:w w:val="120"/>
          <w:sz w:val="12"/>
        </w:rPr>
        <w:t> 2022,</w:t>
      </w:r>
      <w:r>
        <w:rPr>
          <w:w w:val="120"/>
          <w:sz w:val="12"/>
        </w:rPr>
        <w:t> Microsoft,</w:t>
      </w:r>
      <w:r>
        <w:rPr>
          <w:w w:val="120"/>
          <w:sz w:val="12"/>
        </w:rPr>
        <w:t> </w:t>
      </w:r>
      <w:hyperlink r:id="rId40">
        <w:r>
          <w:rPr>
            <w:color w:val="007FAC"/>
            <w:w w:val="120"/>
            <w:sz w:val="12"/>
          </w:rPr>
          <w:t>https://msrc.</w:t>
        </w:r>
      </w:hyperlink>
      <w:r>
        <w:rPr>
          <w:color w:val="007FAC"/>
          <w:spacing w:val="40"/>
          <w:w w:val="125"/>
          <w:sz w:val="12"/>
        </w:rPr>
        <w:t> </w:t>
      </w:r>
      <w:bookmarkStart w:name="_bookmark37" w:id="67"/>
      <w:bookmarkEnd w:id="67"/>
      <w:r>
        <w:rPr>
          <w:color w:val="007FAC"/>
          <w:w w:val="125"/>
          <w:sz w:val="12"/>
        </w:rPr>
      </w:r>
      <w:hyperlink r:id="rId40">
        <w:r>
          <w:rPr>
            <w:color w:val="007FAC"/>
            <w:w w:val="120"/>
            <w:sz w:val="12"/>
          </w:rPr>
          <w:t>microsoft.com/update-guide/vulnerability</w:t>
        </w:r>
      </w:hyperlink>
      <w:r>
        <w:rPr>
          <w:w w:val="120"/>
          <w:sz w:val="12"/>
        </w:rPr>
        <w:t>.</w:t>
      </w:r>
      <w:r>
        <w:rPr>
          <w:w w:val="120"/>
          <w:sz w:val="12"/>
        </w:rPr>
        <w:t> [Accessed</w:t>
      </w:r>
      <w:r>
        <w:rPr>
          <w:w w:val="120"/>
          <w:sz w:val="12"/>
        </w:rPr>
        <w:t> 01</w:t>
      </w:r>
      <w:r>
        <w:rPr>
          <w:w w:val="120"/>
          <w:sz w:val="12"/>
        </w:rPr>
        <w:t> June</w:t>
      </w:r>
      <w:r>
        <w:rPr>
          <w:w w:val="120"/>
          <w:sz w:val="12"/>
        </w:rPr>
        <w:t> 2022].</w:t>
      </w:r>
    </w:p>
    <w:p>
      <w:pPr>
        <w:pStyle w:val="ListParagraph"/>
        <w:numPr>
          <w:ilvl w:val="0"/>
          <w:numId w:val="6"/>
        </w:numPr>
        <w:tabs>
          <w:tab w:pos="488" w:val="left" w:leader="none"/>
          <w:tab w:pos="490" w:val="left" w:leader="none"/>
        </w:tabs>
        <w:spacing w:line="297" w:lineRule="auto" w:before="1" w:after="0"/>
        <w:ind w:left="490" w:right="38" w:hanging="352"/>
        <w:jc w:val="both"/>
        <w:rPr>
          <w:sz w:val="12"/>
        </w:rPr>
      </w:pPr>
      <w:r>
        <w:rPr>
          <w:w w:val="120"/>
          <w:sz w:val="12"/>
        </w:rPr>
        <w:t>Shodan</w:t>
      </w:r>
      <w:r>
        <w:rPr>
          <w:w w:val="120"/>
          <w:sz w:val="12"/>
        </w:rPr>
        <w:t> database.</w:t>
      </w:r>
      <w:r>
        <w:rPr>
          <w:w w:val="120"/>
          <w:sz w:val="12"/>
        </w:rPr>
        <w:t> 2022,</w:t>
      </w:r>
      <w:r>
        <w:rPr>
          <w:w w:val="120"/>
          <w:sz w:val="12"/>
        </w:rPr>
        <w:t> Shodan,</w:t>
      </w:r>
      <w:r>
        <w:rPr>
          <w:w w:val="120"/>
          <w:sz w:val="12"/>
        </w:rPr>
        <w:t> </w:t>
      </w:r>
      <w:hyperlink r:id="rId41">
        <w:r>
          <w:rPr>
            <w:color w:val="007FAC"/>
            <w:w w:val="120"/>
            <w:sz w:val="12"/>
          </w:rPr>
          <w:t>https://www.shodan.io/dashboard</w:t>
        </w:r>
      </w:hyperlink>
      <w:r>
        <w:rPr>
          <w:w w:val="120"/>
          <w:sz w:val="12"/>
        </w:rPr>
        <w:t>.</w:t>
      </w:r>
      <w:r>
        <w:rPr>
          <w:w w:val="120"/>
          <w:sz w:val="12"/>
        </w:rPr>
        <w:t> </w:t>
      </w:r>
      <w:r>
        <w:rPr>
          <w:w w:val="120"/>
          <w:sz w:val="12"/>
        </w:rPr>
        <w:t>[Accessed</w:t>
      </w:r>
      <w:r>
        <w:rPr>
          <w:spacing w:val="40"/>
          <w:w w:val="120"/>
          <w:sz w:val="12"/>
        </w:rPr>
        <w:t> </w:t>
      </w:r>
      <w:bookmarkStart w:name="_bookmark38" w:id="68"/>
      <w:bookmarkEnd w:id="68"/>
      <w:r>
        <w:rPr>
          <w:w w:val="120"/>
          <w:sz w:val="12"/>
        </w:rPr>
        <w:t>01</w:t>
      </w:r>
      <w:r>
        <w:rPr>
          <w:w w:val="120"/>
          <w:sz w:val="12"/>
        </w:rPr>
        <w:t> June</w:t>
      </w:r>
      <w:r>
        <w:rPr>
          <w:w w:val="120"/>
          <w:sz w:val="12"/>
        </w:rPr>
        <w:t> 2022].</w:t>
      </w:r>
    </w:p>
    <w:p>
      <w:pPr>
        <w:pStyle w:val="ListParagraph"/>
        <w:numPr>
          <w:ilvl w:val="0"/>
          <w:numId w:val="6"/>
        </w:numPr>
        <w:tabs>
          <w:tab w:pos="488" w:val="left" w:leader="none"/>
          <w:tab w:pos="490" w:val="left" w:leader="none"/>
        </w:tabs>
        <w:spacing w:line="297" w:lineRule="auto" w:before="0" w:after="0"/>
        <w:ind w:left="490" w:right="48" w:hanging="352"/>
        <w:jc w:val="both"/>
        <w:rPr>
          <w:sz w:val="12"/>
        </w:rPr>
      </w:pPr>
      <w:r>
        <w:rPr>
          <w:w w:val="120"/>
          <w:sz w:val="12"/>
        </w:rPr>
        <w:t>Exploit</w:t>
      </w:r>
      <w:r>
        <w:rPr>
          <w:w w:val="120"/>
          <w:sz w:val="12"/>
        </w:rPr>
        <w:t> database.</w:t>
      </w:r>
      <w:r>
        <w:rPr>
          <w:w w:val="120"/>
          <w:sz w:val="12"/>
        </w:rPr>
        <w:t> 2022,</w:t>
      </w:r>
      <w:r>
        <w:rPr>
          <w:w w:val="120"/>
          <w:sz w:val="12"/>
        </w:rPr>
        <w:t> Offensive</w:t>
      </w:r>
      <w:r>
        <w:rPr>
          <w:w w:val="120"/>
          <w:sz w:val="12"/>
        </w:rPr>
        <w:t> Security,</w:t>
      </w:r>
      <w:r>
        <w:rPr>
          <w:w w:val="120"/>
          <w:sz w:val="12"/>
        </w:rPr>
        <w:t> </w:t>
      </w:r>
      <w:hyperlink r:id="rId42">
        <w:r>
          <w:rPr>
            <w:color w:val="007FAC"/>
            <w:w w:val="120"/>
            <w:sz w:val="12"/>
          </w:rPr>
          <w:t>https://github.com/offensive-</w:t>
        </w:r>
      </w:hyperlink>
      <w:r>
        <w:rPr>
          <w:color w:val="007FAC"/>
          <w:spacing w:val="40"/>
          <w:w w:val="121"/>
          <w:sz w:val="12"/>
        </w:rPr>
        <w:t> </w:t>
      </w:r>
      <w:bookmarkStart w:name="_bookmark39" w:id="69"/>
      <w:bookmarkEnd w:id="69"/>
      <w:r>
        <w:rPr>
          <w:color w:val="007FAC"/>
          <w:w w:val="121"/>
          <w:sz w:val="12"/>
        </w:rPr>
      </w:r>
      <w:hyperlink r:id="rId42">
        <w:r>
          <w:rPr>
            <w:color w:val="007FAC"/>
            <w:w w:val="120"/>
            <w:sz w:val="12"/>
          </w:rPr>
          <w:t>security/exploitdb</w:t>
        </w:r>
      </w:hyperlink>
      <w:r>
        <w:rPr>
          <w:w w:val="120"/>
          <w:sz w:val="12"/>
        </w:rPr>
        <w:t>.</w:t>
      </w:r>
      <w:r>
        <w:rPr>
          <w:w w:val="120"/>
          <w:sz w:val="12"/>
        </w:rPr>
        <w:t> [Accessed</w:t>
      </w:r>
      <w:r>
        <w:rPr>
          <w:w w:val="120"/>
          <w:sz w:val="12"/>
        </w:rPr>
        <w:t> 01</w:t>
      </w:r>
      <w:r>
        <w:rPr>
          <w:w w:val="120"/>
          <w:sz w:val="12"/>
        </w:rPr>
        <w:t> June</w:t>
      </w:r>
      <w:r>
        <w:rPr>
          <w:w w:val="120"/>
          <w:sz w:val="12"/>
        </w:rPr>
        <w:t> 2022].</w:t>
      </w:r>
    </w:p>
    <w:p>
      <w:pPr>
        <w:pStyle w:val="ListParagraph"/>
        <w:numPr>
          <w:ilvl w:val="0"/>
          <w:numId w:val="6"/>
        </w:numPr>
        <w:tabs>
          <w:tab w:pos="488" w:val="left" w:leader="none"/>
          <w:tab w:pos="490" w:val="left" w:leader="none"/>
        </w:tabs>
        <w:spacing w:line="297" w:lineRule="auto" w:before="1" w:after="0"/>
        <w:ind w:left="490" w:right="38" w:hanging="352"/>
        <w:jc w:val="both"/>
        <w:rPr>
          <w:sz w:val="12"/>
        </w:rPr>
      </w:pPr>
      <w:hyperlink r:id="rId43">
        <w:r>
          <w:rPr>
            <w:color w:val="007FAC"/>
            <w:w w:val="115"/>
            <w:sz w:val="12"/>
          </w:rPr>
          <w:t>Allodi</w:t>
        </w:r>
        <w:r>
          <w:rPr>
            <w:color w:val="007FAC"/>
            <w:w w:val="115"/>
            <w:sz w:val="12"/>
          </w:rPr>
          <w:t> L,</w:t>
        </w:r>
        <w:r>
          <w:rPr>
            <w:color w:val="007FAC"/>
            <w:w w:val="115"/>
            <w:sz w:val="12"/>
          </w:rPr>
          <w:t> Massacci</w:t>
        </w:r>
        <w:r>
          <w:rPr>
            <w:color w:val="007FAC"/>
            <w:w w:val="115"/>
            <w:sz w:val="12"/>
          </w:rPr>
          <w:t> F.</w:t>
        </w:r>
        <w:r>
          <w:rPr>
            <w:color w:val="007FAC"/>
            <w:w w:val="115"/>
            <w:sz w:val="12"/>
          </w:rPr>
          <w:t> Comparing</w:t>
        </w:r>
        <w:r>
          <w:rPr>
            <w:color w:val="007FAC"/>
            <w:w w:val="115"/>
            <w:sz w:val="12"/>
          </w:rPr>
          <w:t> vulnerability</w:t>
        </w:r>
        <w:r>
          <w:rPr>
            <w:color w:val="007FAC"/>
            <w:w w:val="115"/>
            <w:sz w:val="12"/>
          </w:rPr>
          <w:t> severity</w:t>
        </w:r>
        <w:r>
          <w:rPr>
            <w:color w:val="007FAC"/>
            <w:w w:val="115"/>
            <w:sz w:val="12"/>
          </w:rPr>
          <w:t> and</w:t>
        </w:r>
        <w:r>
          <w:rPr>
            <w:color w:val="007FAC"/>
            <w:w w:val="115"/>
            <w:sz w:val="12"/>
          </w:rPr>
          <w:t> exploits</w:t>
        </w:r>
        <w:r>
          <w:rPr>
            <w:color w:val="007FAC"/>
            <w:w w:val="115"/>
            <w:sz w:val="12"/>
          </w:rPr>
          <w:t> using</w:t>
        </w:r>
        <w:r>
          <w:rPr>
            <w:color w:val="007FAC"/>
            <w:w w:val="115"/>
            <w:sz w:val="12"/>
          </w:rPr>
          <w:t> case-</w:t>
        </w:r>
      </w:hyperlink>
      <w:r>
        <w:rPr>
          <w:color w:val="007FAC"/>
          <w:spacing w:val="40"/>
          <w:w w:val="115"/>
          <w:sz w:val="12"/>
        </w:rPr>
        <w:t> </w:t>
      </w:r>
      <w:hyperlink r:id="rId43">
        <w:r>
          <w:rPr>
            <w:color w:val="007FAC"/>
            <w:w w:val="115"/>
            <w:sz w:val="12"/>
          </w:rPr>
          <w:t>control</w:t>
        </w:r>
        <w:r>
          <w:rPr>
            <w:color w:val="007FAC"/>
            <w:spacing w:val="-2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studies.</w:t>
        </w:r>
        <w:r>
          <w:rPr>
            <w:color w:val="007FAC"/>
            <w:spacing w:val="-2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ACM</w:t>
        </w:r>
        <w:r>
          <w:rPr>
            <w:color w:val="007FAC"/>
            <w:spacing w:val="-2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Trans</w:t>
        </w:r>
        <w:r>
          <w:rPr>
            <w:color w:val="007FAC"/>
            <w:spacing w:val="-2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Inf</w:t>
        </w:r>
        <w:r>
          <w:rPr>
            <w:color w:val="007FAC"/>
            <w:spacing w:val="-2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Syst</w:t>
        </w:r>
        <w:r>
          <w:rPr>
            <w:color w:val="007FAC"/>
            <w:spacing w:val="-2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Secur</w:t>
        </w:r>
        <w:r>
          <w:rPr>
            <w:color w:val="007FAC"/>
            <w:spacing w:val="-2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2014;17(1):1–20,</w:t>
        </w:r>
        <w:r>
          <w:rPr>
            <w:color w:val="007FAC"/>
            <w:spacing w:val="-2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ACM</w:t>
        </w:r>
        <w:r>
          <w:rPr>
            <w:color w:val="007FAC"/>
            <w:spacing w:val="-2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New</w:t>
        </w:r>
        <w:r>
          <w:rPr>
            <w:color w:val="007FAC"/>
            <w:spacing w:val="-2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York,</w:t>
        </w:r>
        <w:r>
          <w:rPr>
            <w:color w:val="007FAC"/>
            <w:spacing w:val="-2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NY,</w:t>
        </w:r>
      </w:hyperlink>
      <w:r>
        <w:rPr>
          <w:color w:val="007FAC"/>
          <w:spacing w:val="40"/>
          <w:w w:val="115"/>
          <w:sz w:val="12"/>
        </w:rPr>
        <w:t> </w:t>
      </w:r>
      <w:bookmarkStart w:name="_bookmark40" w:id="70"/>
      <w:bookmarkEnd w:id="70"/>
      <w:r>
        <w:rPr>
          <w:color w:val="007FAC"/>
          <w:w w:val="102"/>
          <w:sz w:val="12"/>
        </w:rPr>
      </w:r>
      <w:hyperlink r:id="rId43">
        <w:r>
          <w:rPr>
            <w:color w:val="007FAC"/>
            <w:spacing w:val="-4"/>
            <w:w w:val="115"/>
            <w:sz w:val="12"/>
          </w:rPr>
          <w:t>USA.</w:t>
        </w:r>
      </w:hyperlink>
    </w:p>
    <w:p>
      <w:pPr>
        <w:pStyle w:val="ListParagraph"/>
        <w:numPr>
          <w:ilvl w:val="0"/>
          <w:numId w:val="6"/>
        </w:numPr>
        <w:tabs>
          <w:tab w:pos="488" w:val="left" w:leader="none"/>
          <w:tab w:pos="490" w:val="left" w:leader="none"/>
        </w:tabs>
        <w:spacing w:line="297" w:lineRule="auto" w:before="1" w:after="0"/>
        <w:ind w:left="490" w:right="38" w:hanging="352"/>
        <w:jc w:val="left"/>
        <w:rPr>
          <w:sz w:val="12"/>
        </w:rPr>
      </w:pPr>
      <w:hyperlink r:id="rId44">
        <w:r>
          <w:rPr>
            <w:color w:val="007FAC"/>
            <w:w w:val="110"/>
            <w:sz w:val="12"/>
          </w:rPr>
          <w:t>Geer</w:t>
        </w:r>
        <w:r>
          <w:rPr>
            <w:color w:val="007FAC"/>
            <w:spacing w:val="24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D,</w:t>
        </w:r>
        <w:r>
          <w:rPr>
            <w:color w:val="007FAC"/>
            <w:spacing w:val="24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Roytman</w:t>
        </w:r>
        <w:r>
          <w:rPr>
            <w:color w:val="007FAC"/>
            <w:spacing w:val="24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M.</w:t>
        </w:r>
        <w:r>
          <w:rPr>
            <w:color w:val="007FAC"/>
            <w:spacing w:val="24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Measuring</w:t>
        </w:r>
        <w:r>
          <w:rPr>
            <w:color w:val="007FAC"/>
            <w:spacing w:val="24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vs.</w:t>
        </w:r>
        <w:r>
          <w:rPr>
            <w:color w:val="007FAC"/>
            <w:spacing w:val="24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modeling.</w:t>
        </w:r>
        <w:r>
          <w:rPr>
            <w:color w:val="007FAC"/>
            <w:spacing w:val="23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Login::</w:t>
        </w:r>
        <w:r>
          <w:rPr>
            <w:color w:val="007FAC"/>
            <w:spacing w:val="24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The</w:t>
        </w:r>
        <w:r>
          <w:rPr>
            <w:color w:val="007FAC"/>
            <w:spacing w:val="24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Magazine</w:t>
        </w:r>
        <w:r>
          <w:rPr>
            <w:color w:val="007FAC"/>
            <w:spacing w:val="23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of</w:t>
        </w:r>
        <w:r>
          <w:rPr>
            <w:color w:val="007FAC"/>
            <w:spacing w:val="24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USENIX</w:t>
        </w:r>
      </w:hyperlink>
      <w:r>
        <w:rPr>
          <w:color w:val="007FAC"/>
          <w:spacing w:val="40"/>
          <w:w w:val="110"/>
          <w:sz w:val="12"/>
        </w:rPr>
        <w:t> </w:t>
      </w:r>
      <w:bookmarkStart w:name="_bookmark41" w:id="71"/>
      <w:bookmarkEnd w:id="71"/>
      <w:r>
        <w:rPr>
          <w:color w:val="007FAC"/>
          <w:w w:val="101"/>
          <w:sz w:val="12"/>
        </w:rPr>
      </w:r>
      <w:hyperlink r:id="rId44">
        <w:r>
          <w:rPr>
            <w:color w:val="007FAC"/>
            <w:w w:val="110"/>
            <w:sz w:val="12"/>
          </w:rPr>
          <w:t>&amp;</w:t>
        </w:r>
        <w:r>
          <w:rPr>
            <w:color w:val="007FAC"/>
            <w:spacing w:val="40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SAGE</w:t>
        </w:r>
        <w:r>
          <w:rPr>
            <w:color w:val="007FAC"/>
            <w:spacing w:val="40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2013;38(6):64–7,</w:t>
        </w:r>
        <w:r>
          <w:rPr>
            <w:color w:val="007FAC"/>
            <w:spacing w:val="40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USENIX</w:t>
        </w:r>
        <w:r>
          <w:rPr>
            <w:color w:val="007FAC"/>
            <w:spacing w:val="40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Association.</w:t>
        </w:r>
      </w:hyperlink>
    </w:p>
    <w:p>
      <w:pPr>
        <w:pStyle w:val="ListParagraph"/>
        <w:numPr>
          <w:ilvl w:val="0"/>
          <w:numId w:val="6"/>
        </w:numPr>
        <w:tabs>
          <w:tab w:pos="489" w:val="left" w:leader="none"/>
        </w:tabs>
        <w:spacing w:line="240" w:lineRule="auto" w:before="0" w:after="0"/>
        <w:ind w:left="489" w:right="0" w:hanging="350"/>
        <w:jc w:val="left"/>
        <w:rPr>
          <w:sz w:val="12"/>
        </w:rPr>
      </w:pPr>
      <w:r>
        <w:rPr>
          <w:w w:val="120"/>
          <w:sz w:val="12"/>
        </w:rPr>
        <w:t>Metasploit.</w:t>
      </w:r>
      <w:r>
        <w:rPr>
          <w:spacing w:val="32"/>
          <w:w w:val="120"/>
          <w:sz w:val="12"/>
        </w:rPr>
        <w:t> </w:t>
      </w:r>
      <w:r>
        <w:rPr>
          <w:w w:val="120"/>
          <w:sz w:val="12"/>
        </w:rPr>
        <w:t>2022,</w:t>
      </w:r>
      <w:r>
        <w:rPr>
          <w:spacing w:val="32"/>
          <w:w w:val="120"/>
          <w:sz w:val="12"/>
        </w:rPr>
        <w:t> </w:t>
      </w:r>
      <w:r>
        <w:rPr>
          <w:w w:val="120"/>
          <w:sz w:val="12"/>
        </w:rPr>
        <w:t>Rapid</w:t>
      </w:r>
      <w:r>
        <w:rPr>
          <w:spacing w:val="32"/>
          <w:w w:val="120"/>
          <w:sz w:val="12"/>
        </w:rPr>
        <w:t> </w:t>
      </w:r>
      <w:r>
        <w:rPr>
          <w:w w:val="120"/>
          <w:sz w:val="12"/>
        </w:rPr>
        <w:t>7,</w:t>
      </w:r>
      <w:r>
        <w:rPr>
          <w:spacing w:val="32"/>
          <w:w w:val="120"/>
          <w:sz w:val="12"/>
        </w:rPr>
        <w:t> </w:t>
      </w:r>
      <w:hyperlink r:id="rId45">
        <w:r>
          <w:rPr>
            <w:color w:val="007FAC"/>
            <w:w w:val="120"/>
            <w:sz w:val="12"/>
          </w:rPr>
          <w:t>https://www.metasploit.com/</w:t>
        </w:r>
      </w:hyperlink>
      <w:r>
        <w:rPr>
          <w:w w:val="120"/>
          <w:sz w:val="12"/>
        </w:rPr>
        <w:t>.</w:t>
      </w:r>
      <w:r>
        <w:rPr>
          <w:spacing w:val="33"/>
          <w:w w:val="120"/>
          <w:sz w:val="12"/>
        </w:rPr>
        <w:t> </w:t>
      </w:r>
      <w:r>
        <w:rPr>
          <w:w w:val="120"/>
          <w:sz w:val="12"/>
        </w:rPr>
        <w:t>[Accessed</w:t>
      </w:r>
      <w:r>
        <w:rPr>
          <w:spacing w:val="32"/>
          <w:w w:val="120"/>
          <w:sz w:val="12"/>
        </w:rPr>
        <w:t> </w:t>
      </w:r>
      <w:r>
        <w:rPr>
          <w:w w:val="120"/>
          <w:sz w:val="12"/>
        </w:rPr>
        <w:t>01</w:t>
      </w:r>
      <w:r>
        <w:rPr>
          <w:spacing w:val="32"/>
          <w:w w:val="120"/>
          <w:sz w:val="12"/>
        </w:rPr>
        <w:t> </w:t>
      </w:r>
      <w:r>
        <w:rPr>
          <w:spacing w:val="-4"/>
          <w:w w:val="120"/>
          <w:sz w:val="12"/>
        </w:rPr>
        <w:t>June</w:t>
      </w:r>
    </w:p>
    <w:p>
      <w:pPr>
        <w:spacing w:before="34"/>
        <w:ind w:left="490" w:right="0" w:firstLine="0"/>
        <w:jc w:val="left"/>
        <w:rPr>
          <w:sz w:val="12"/>
        </w:rPr>
      </w:pPr>
      <w:bookmarkStart w:name="_bookmark42" w:id="72"/>
      <w:bookmarkEnd w:id="72"/>
      <w:r>
        <w:rPr/>
      </w:r>
      <w:r>
        <w:rPr>
          <w:spacing w:val="-2"/>
          <w:w w:val="120"/>
          <w:sz w:val="12"/>
        </w:rPr>
        <w:t>2022].</w:t>
      </w:r>
    </w:p>
    <w:p>
      <w:pPr>
        <w:pStyle w:val="ListParagraph"/>
        <w:numPr>
          <w:ilvl w:val="0"/>
          <w:numId w:val="6"/>
        </w:numPr>
        <w:tabs>
          <w:tab w:pos="488" w:val="left" w:leader="none"/>
          <w:tab w:pos="490" w:val="left" w:leader="none"/>
        </w:tabs>
        <w:spacing w:line="297" w:lineRule="auto" w:before="33" w:after="0"/>
        <w:ind w:left="490" w:right="38" w:hanging="352"/>
        <w:jc w:val="both"/>
        <w:rPr>
          <w:sz w:val="12"/>
        </w:rPr>
      </w:pPr>
      <w:hyperlink r:id="rId46">
        <w:r>
          <w:rPr>
            <w:color w:val="007FAC"/>
            <w:w w:val="115"/>
            <w:sz w:val="12"/>
          </w:rPr>
          <w:t>Rodriguez</w:t>
        </w:r>
        <w:r>
          <w:rPr>
            <w:color w:val="007FAC"/>
            <w:w w:val="115"/>
            <w:sz w:val="12"/>
          </w:rPr>
          <w:t> LGA,</w:t>
        </w:r>
        <w:r>
          <w:rPr>
            <w:color w:val="007FAC"/>
            <w:w w:val="115"/>
            <w:sz w:val="12"/>
          </w:rPr>
          <w:t> Trazzi</w:t>
        </w:r>
        <w:r>
          <w:rPr>
            <w:color w:val="007FAC"/>
            <w:w w:val="115"/>
            <w:sz w:val="12"/>
          </w:rPr>
          <w:t> JS,</w:t>
        </w:r>
        <w:r>
          <w:rPr>
            <w:color w:val="007FAC"/>
            <w:w w:val="115"/>
            <w:sz w:val="12"/>
          </w:rPr>
          <w:t> Fossaluza</w:t>
        </w:r>
        <w:r>
          <w:rPr>
            <w:color w:val="007FAC"/>
            <w:w w:val="115"/>
            <w:sz w:val="12"/>
          </w:rPr>
          <w:t> V,</w:t>
        </w:r>
        <w:r>
          <w:rPr>
            <w:color w:val="007FAC"/>
            <w:w w:val="115"/>
            <w:sz w:val="12"/>
          </w:rPr>
          <w:t> Campiolo</w:t>
        </w:r>
        <w:r>
          <w:rPr>
            <w:color w:val="007FAC"/>
            <w:w w:val="115"/>
            <w:sz w:val="12"/>
          </w:rPr>
          <w:t> R,</w:t>
        </w:r>
        <w:r>
          <w:rPr>
            <w:color w:val="007FAC"/>
            <w:w w:val="115"/>
            <w:sz w:val="12"/>
          </w:rPr>
          <w:t> Batista</w:t>
        </w:r>
        <w:r>
          <w:rPr>
            <w:color w:val="007FAC"/>
            <w:w w:val="115"/>
            <w:sz w:val="12"/>
          </w:rPr>
          <w:t> DM.</w:t>
        </w:r>
        <w:r>
          <w:rPr>
            <w:color w:val="007FAC"/>
            <w:w w:val="115"/>
            <w:sz w:val="12"/>
          </w:rPr>
          <w:t> Analysis</w:t>
        </w:r>
        <w:r>
          <w:rPr>
            <w:color w:val="007FAC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of</w:t>
        </w:r>
      </w:hyperlink>
      <w:r>
        <w:rPr>
          <w:color w:val="007FAC"/>
          <w:spacing w:val="40"/>
          <w:w w:val="115"/>
          <w:sz w:val="12"/>
        </w:rPr>
        <w:t> </w:t>
      </w:r>
      <w:hyperlink r:id="rId46">
        <w:r>
          <w:rPr>
            <w:color w:val="007FAC"/>
            <w:w w:val="115"/>
            <w:sz w:val="12"/>
          </w:rPr>
          <w:t>vulnerability disclosure delays from the national vulnerability database. In: Anais</w:t>
        </w:r>
      </w:hyperlink>
      <w:r>
        <w:rPr>
          <w:color w:val="007FAC"/>
          <w:spacing w:val="40"/>
          <w:w w:val="115"/>
          <w:sz w:val="12"/>
        </w:rPr>
        <w:t> </w:t>
      </w:r>
      <w:bookmarkStart w:name="_bookmark43" w:id="73"/>
      <w:bookmarkEnd w:id="73"/>
      <w:r>
        <w:rPr>
          <w:color w:val="007FAC"/>
          <w:w w:val="111"/>
          <w:sz w:val="12"/>
        </w:rPr>
      </w:r>
      <w:hyperlink r:id="rId46">
        <w:r>
          <w:rPr>
            <w:color w:val="007FAC"/>
            <w:w w:val="115"/>
            <w:sz w:val="12"/>
          </w:rPr>
          <w:t>do</w:t>
        </w:r>
        <w:r>
          <w:rPr>
            <w:color w:val="007FAC"/>
            <w:spacing w:val="13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i</w:t>
        </w:r>
        <w:r>
          <w:rPr>
            <w:color w:val="007FAC"/>
            <w:spacing w:val="13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workshop</w:t>
        </w:r>
        <w:r>
          <w:rPr>
            <w:color w:val="007FAC"/>
            <w:spacing w:val="13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de</w:t>
        </w:r>
        <w:r>
          <w:rPr>
            <w:color w:val="007FAC"/>
            <w:spacing w:val="13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seguranÇa</w:t>
        </w:r>
        <w:r>
          <w:rPr>
            <w:color w:val="007FAC"/>
            <w:spacing w:val="13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cibernética</w:t>
        </w:r>
        <w:r>
          <w:rPr>
            <w:color w:val="007FAC"/>
            <w:spacing w:val="13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em</w:t>
        </w:r>
        <w:r>
          <w:rPr>
            <w:color w:val="007FAC"/>
            <w:spacing w:val="13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dispositivos</w:t>
        </w:r>
        <w:r>
          <w:rPr>
            <w:color w:val="007FAC"/>
            <w:spacing w:val="13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conectados.</w:t>
        </w:r>
        <w:r>
          <w:rPr>
            <w:color w:val="007FAC"/>
            <w:spacing w:val="13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SBC;</w:t>
        </w:r>
        <w:r>
          <w:rPr>
            <w:color w:val="007FAC"/>
            <w:spacing w:val="13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2018.</w:t>
        </w:r>
      </w:hyperlink>
    </w:p>
    <w:p>
      <w:pPr>
        <w:pStyle w:val="ListParagraph"/>
        <w:numPr>
          <w:ilvl w:val="0"/>
          <w:numId w:val="6"/>
        </w:numPr>
        <w:tabs>
          <w:tab w:pos="488" w:val="left" w:leader="none"/>
          <w:tab w:pos="490" w:val="left" w:leader="none"/>
        </w:tabs>
        <w:spacing w:line="297" w:lineRule="auto" w:before="1" w:after="0"/>
        <w:ind w:left="490" w:right="38" w:hanging="352"/>
        <w:jc w:val="both"/>
        <w:rPr>
          <w:sz w:val="12"/>
        </w:rPr>
      </w:pPr>
      <w:hyperlink r:id="rId47">
        <w:r>
          <w:rPr>
            <w:color w:val="007FAC"/>
            <w:w w:val="115"/>
            <w:sz w:val="12"/>
          </w:rPr>
          <w:t>Chen</w:t>
        </w:r>
        <w:r>
          <w:rPr>
            <w:color w:val="007FAC"/>
            <w:w w:val="115"/>
            <w:sz w:val="12"/>
          </w:rPr>
          <w:t> H,</w:t>
        </w:r>
        <w:r>
          <w:rPr>
            <w:color w:val="007FAC"/>
            <w:w w:val="115"/>
            <w:sz w:val="12"/>
          </w:rPr>
          <w:t> Liu</w:t>
        </w:r>
        <w:r>
          <w:rPr>
            <w:color w:val="007FAC"/>
            <w:w w:val="115"/>
            <w:sz w:val="12"/>
          </w:rPr>
          <w:t> R,</w:t>
        </w:r>
        <w:r>
          <w:rPr>
            <w:color w:val="007FAC"/>
            <w:w w:val="115"/>
            <w:sz w:val="12"/>
          </w:rPr>
          <w:t> Park</w:t>
        </w:r>
        <w:r>
          <w:rPr>
            <w:color w:val="007FAC"/>
            <w:w w:val="115"/>
            <w:sz w:val="12"/>
          </w:rPr>
          <w:t> N,</w:t>
        </w:r>
        <w:r>
          <w:rPr>
            <w:color w:val="007FAC"/>
            <w:w w:val="115"/>
            <w:sz w:val="12"/>
          </w:rPr>
          <w:t> Subrahmanian</w:t>
        </w:r>
        <w:r>
          <w:rPr>
            <w:color w:val="007FAC"/>
            <w:w w:val="115"/>
            <w:sz w:val="12"/>
          </w:rPr>
          <w:t> V.</w:t>
        </w:r>
        <w:r>
          <w:rPr>
            <w:color w:val="007FAC"/>
            <w:w w:val="115"/>
            <w:sz w:val="12"/>
          </w:rPr>
          <w:t> Using</w:t>
        </w:r>
        <w:r>
          <w:rPr>
            <w:color w:val="007FAC"/>
            <w:w w:val="115"/>
            <w:sz w:val="12"/>
          </w:rPr>
          <w:t> twitter</w:t>
        </w:r>
        <w:r>
          <w:rPr>
            <w:color w:val="007FAC"/>
            <w:w w:val="115"/>
            <w:sz w:val="12"/>
          </w:rPr>
          <w:t> to</w:t>
        </w:r>
        <w:r>
          <w:rPr>
            <w:color w:val="007FAC"/>
            <w:w w:val="115"/>
            <w:sz w:val="12"/>
          </w:rPr>
          <w:t> predict</w:t>
        </w:r>
        <w:r>
          <w:rPr>
            <w:color w:val="007FAC"/>
            <w:w w:val="115"/>
            <w:sz w:val="12"/>
          </w:rPr>
          <w:t> when</w:t>
        </w:r>
        <w:r>
          <w:rPr>
            <w:color w:val="007FAC"/>
            <w:w w:val="115"/>
            <w:sz w:val="12"/>
          </w:rPr>
          <w:t> vulnera-</w:t>
        </w:r>
      </w:hyperlink>
      <w:r>
        <w:rPr>
          <w:color w:val="007FAC"/>
          <w:spacing w:val="40"/>
          <w:w w:val="115"/>
          <w:sz w:val="12"/>
        </w:rPr>
        <w:t> </w:t>
      </w:r>
      <w:hyperlink r:id="rId47">
        <w:r>
          <w:rPr>
            <w:color w:val="007FAC"/>
            <w:w w:val="115"/>
            <w:sz w:val="12"/>
          </w:rPr>
          <w:t>bilities</w:t>
        </w:r>
        <w:r>
          <w:rPr>
            <w:color w:val="007FAC"/>
            <w:w w:val="115"/>
            <w:sz w:val="12"/>
          </w:rPr>
          <w:t> will</w:t>
        </w:r>
        <w:r>
          <w:rPr>
            <w:color w:val="007FAC"/>
            <w:w w:val="115"/>
            <w:sz w:val="12"/>
          </w:rPr>
          <w:t> be</w:t>
        </w:r>
        <w:r>
          <w:rPr>
            <w:color w:val="007FAC"/>
            <w:w w:val="115"/>
            <w:sz w:val="12"/>
          </w:rPr>
          <w:t> exploited.</w:t>
        </w:r>
        <w:r>
          <w:rPr>
            <w:color w:val="007FAC"/>
            <w:w w:val="115"/>
            <w:sz w:val="12"/>
          </w:rPr>
          <w:t> In:</w:t>
        </w:r>
        <w:r>
          <w:rPr>
            <w:color w:val="007FAC"/>
            <w:w w:val="115"/>
            <w:sz w:val="12"/>
          </w:rPr>
          <w:t> Proceedings</w:t>
        </w:r>
        <w:r>
          <w:rPr>
            <w:color w:val="007FAC"/>
            <w:w w:val="115"/>
            <w:sz w:val="12"/>
          </w:rPr>
          <w:t> of</w:t>
        </w:r>
        <w:r>
          <w:rPr>
            <w:color w:val="007FAC"/>
            <w:w w:val="115"/>
            <w:sz w:val="12"/>
          </w:rPr>
          <w:t> the</w:t>
        </w:r>
        <w:r>
          <w:rPr>
            <w:color w:val="007FAC"/>
            <w:w w:val="115"/>
            <w:sz w:val="12"/>
          </w:rPr>
          <w:t> 25th</w:t>
        </w:r>
        <w:r>
          <w:rPr>
            <w:color w:val="007FAC"/>
            <w:w w:val="115"/>
            <w:sz w:val="12"/>
          </w:rPr>
          <w:t> ACM</w:t>
        </w:r>
        <w:r>
          <w:rPr>
            <w:color w:val="007FAC"/>
            <w:w w:val="115"/>
            <w:sz w:val="12"/>
          </w:rPr>
          <w:t> SIGKDD</w:t>
        </w:r>
        <w:r>
          <w:rPr>
            <w:color w:val="007FAC"/>
            <w:w w:val="115"/>
            <w:sz w:val="12"/>
          </w:rPr>
          <w:t> international</w:t>
        </w:r>
      </w:hyperlink>
      <w:r>
        <w:rPr>
          <w:color w:val="007FAC"/>
          <w:spacing w:val="40"/>
          <w:w w:val="120"/>
          <w:sz w:val="12"/>
        </w:rPr>
        <w:t> </w:t>
      </w:r>
      <w:bookmarkStart w:name="_bookmark44" w:id="74"/>
      <w:bookmarkEnd w:id="74"/>
      <w:r>
        <w:rPr>
          <w:color w:val="007FAC"/>
          <w:w w:val="120"/>
          <w:sz w:val="12"/>
        </w:rPr>
      </w:r>
      <w:hyperlink r:id="rId47">
        <w:r>
          <w:rPr>
            <w:color w:val="007FAC"/>
            <w:w w:val="115"/>
            <w:sz w:val="12"/>
          </w:rPr>
          <w:t>conference</w:t>
        </w:r>
        <w:r>
          <w:rPr>
            <w:color w:val="007FAC"/>
            <w:spacing w:val="34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on</w:t>
        </w:r>
        <w:r>
          <w:rPr>
            <w:color w:val="007FAC"/>
            <w:spacing w:val="34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knowledge</w:t>
        </w:r>
        <w:r>
          <w:rPr>
            <w:color w:val="007FAC"/>
            <w:spacing w:val="34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discovery</w:t>
        </w:r>
        <w:r>
          <w:rPr>
            <w:color w:val="007FAC"/>
            <w:spacing w:val="34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&amp;</w:t>
        </w:r>
        <w:r>
          <w:rPr>
            <w:color w:val="007FAC"/>
            <w:spacing w:val="34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data</w:t>
        </w:r>
        <w:r>
          <w:rPr>
            <w:color w:val="007FAC"/>
            <w:spacing w:val="34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mining.</w:t>
        </w:r>
        <w:r>
          <w:rPr>
            <w:color w:val="007FAC"/>
            <w:spacing w:val="34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2019,</w:t>
        </w:r>
        <w:r>
          <w:rPr>
            <w:color w:val="007FAC"/>
            <w:spacing w:val="34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p.</w:t>
        </w:r>
        <w:r>
          <w:rPr>
            <w:color w:val="007FAC"/>
            <w:spacing w:val="34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3143–52.</w:t>
        </w:r>
      </w:hyperlink>
    </w:p>
    <w:p>
      <w:pPr>
        <w:pStyle w:val="ListParagraph"/>
        <w:numPr>
          <w:ilvl w:val="0"/>
          <w:numId w:val="6"/>
        </w:numPr>
        <w:tabs>
          <w:tab w:pos="488" w:val="left" w:leader="none"/>
          <w:tab w:pos="490" w:val="left" w:leader="none"/>
        </w:tabs>
        <w:spacing w:line="297" w:lineRule="auto" w:before="0" w:after="0"/>
        <w:ind w:left="490" w:right="38" w:hanging="352"/>
        <w:jc w:val="both"/>
        <w:rPr>
          <w:sz w:val="12"/>
        </w:rPr>
      </w:pPr>
      <w:hyperlink r:id="rId48">
        <w:r>
          <w:rPr>
            <w:color w:val="007FAC"/>
            <w:w w:val="115"/>
            <w:sz w:val="12"/>
          </w:rPr>
          <w:t>Zhu Z, Dumitraş T. Featuresmith: Automatically engineering features for </w:t>
        </w:r>
        <w:r>
          <w:rPr>
            <w:color w:val="007FAC"/>
            <w:w w:val="115"/>
            <w:sz w:val="12"/>
          </w:rPr>
          <w:t>malware</w:t>
        </w:r>
      </w:hyperlink>
      <w:r>
        <w:rPr>
          <w:color w:val="007FAC"/>
          <w:spacing w:val="40"/>
          <w:w w:val="115"/>
          <w:sz w:val="12"/>
        </w:rPr>
        <w:t> </w:t>
      </w:r>
      <w:hyperlink r:id="rId48">
        <w:r>
          <w:rPr>
            <w:color w:val="007FAC"/>
            <w:w w:val="115"/>
            <w:sz w:val="12"/>
          </w:rPr>
          <w:t>detection</w:t>
        </w:r>
        <w:r>
          <w:rPr>
            <w:color w:val="007FAC"/>
            <w:w w:val="115"/>
            <w:sz w:val="12"/>
          </w:rPr>
          <w:t> by</w:t>
        </w:r>
        <w:r>
          <w:rPr>
            <w:color w:val="007FAC"/>
            <w:w w:val="115"/>
            <w:sz w:val="12"/>
          </w:rPr>
          <w:t> mining</w:t>
        </w:r>
        <w:r>
          <w:rPr>
            <w:color w:val="007FAC"/>
            <w:w w:val="115"/>
            <w:sz w:val="12"/>
          </w:rPr>
          <w:t> the</w:t>
        </w:r>
        <w:r>
          <w:rPr>
            <w:color w:val="007FAC"/>
            <w:w w:val="115"/>
            <w:sz w:val="12"/>
          </w:rPr>
          <w:t> security</w:t>
        </w:r>
        <w:r>
          <w:rPr>
            <w:color w:val="007FAC"/>
            <w:w w:val="115"/>
            <w:sz w:val="12"/>
          </w:rPr>
          <w:t> literature.</w:t>
        </w:r>
        <w:r>
          <w:rPr>
            <w:color w:val="007FAC"/>
            <w:w w:val="115"/>
            <w:sz w:val="12"/>
          </w:rPr>
          <w:t> In:</w:t>
        </w:r>
        <w:r>
          <w:rPr>
            <w:color w:val="007FAC"/>
            <w:w w:val="115"/>
            <w:sz w:val="12"/>
          </w:rPr>
          <w:t> Proceedings</w:t>
        </w:r>
        <w:r>
          <w:rPr>
            <w:color w:val="007FAC"/>
            <w:w w:val="115"/>
            <w:sz w:val="12"/>
          </w:rPr>
          <w:t> of</w:t>
        </w:r>
        <w:r>
          <w:rPr>
            <w:color w:val="007FAC"/>
            <w:w w:val="115"/>
            <w:sz w:val="12"/>
          </w:rPr>
          <w:t> the</w:t>
        </w:r>
        <w:r>
          <w:rPr>
            <w:color w:val="007FAC"/>
            <w:w w:val="115"/>
            <w:sz w:val="12"/>
          </w:rPr>
          <w:t> 2016</w:t>
        </w:r>
        <w:r>
          <w:rPr>
            <w:color w:val="007FAC"/>
            <w:w w:val="115"/>
            <w:sz w:val="12"/>
          </w:rPr>
          <w:t> ACM</w:t>
        </w:r>
      </w:hyperlink>
      <w:r>
        <w:rPr>
          <w:color w:val="007FAC"/>
          <w:spacing w:val="40"/>
          <w:w w:val="115"/>
          <w:sz w:val="12"/>
        </w:rPr>
        <w:t> </w:t>
      </w:r>
      <w:hyperlink r:id="rId48">
        <w:r>
          <w:rPr>
            <w:color w:val="007FAC"/>
            <w:w w:val="115"/>
            <w:sz w:val="12"/>
          </w:rPr>
          <w:t>SIGSAC Conference on computer and communications security. 2016, p. 767–78.</w:t>
        </w:r>
      </w:hyperlink>
    </w:p>
    <w:p>
      <w:pPr>
        <w:pStyle w:val="ListParagraph"/>
        <w:numPr>
          <w:ilvl w:val="0"/>
          <w:numId w:val="6"/>
        </w:numPr>
        <w:tabs>
          <w:tab w:pos="460" w:val="left" w:leader="none"/>
          <w:tab w:pos="462" w:val="left" w:leader="none"/>
        </w:tabs>
        <w:spacing w:line="297" w:lineRule="auto" w:before="128" w:after="0"/>
        <w:ind w:left="462" w:right="109" w:hanging="352"/>
        <w:jc w:val="both"/>
        <w:rPr>
          <w:sz w:val="12"/>
        </w:rPr>
      </w:pPr>
      <w:r>
        <w:rPr/>
        <w:br w:type="column"/>
      </w:r>
      <w:bookmarkStart w:name="_bookmark45" w:id="75"/>
      <w:bookmarkEnd w:id="75"/>
      <w:r>
        <w:rPr/>
      </w:r>
      <w:hyperlink r:id="rId49">
        <w:r>
          <w:rPr>
            <w:color w:val="007FAC"/>
            <w:w w:val="115"/>
            <w:sz w:val="12"/>
          </w:rPr>
          <w:t>Bullough</w:t>
        </w:r>
        <w:r>
          <w:rPr>
            <w:color w:val="007FAC"/>
            <w:w w:val="115"/>
            <w:sz w:val="12"/>
          </w:rPr>
          <w:t> BL,</w:t>
        </w:r>
        <w:r>
          <w:rPr>
            <w:color w:val="007FAC"/>
            <w:w w:val="115"/>
            <w:sz w:val="12"/>
          </w:rPr>
          <w:t> Yanchenko</w:t>
        </w:r>
        <w:r>
          <w:rPr>
            <w:color w:val="007FAC"/>
            <w:w w:val="115"/>
            <w:sz w:val="12"/>
          </w:rPr>
          <w:t> AK,</w:t>
        </w:r>
        <w:r>
          <w:rPr>
            <w:color w:val="007FAC"/>
            <w:w w:val="115"/>
            <w:sz w:val="12"/>
          </w:rPr>
          <w:t> Smith</w:t>
        </w:r>
        <w:r>
          <w:rPr>
            <w:color w:val="007FAC"/>
            <w:w w:val="115"/>
            <w:sz w:val="12"/>
          </w:rPr>
          <w:t> CL,</w:t>
        </w:r>
        <w:r>
          <w:rPr>
            <w:color w:val="007FAC"/>
            <w:w w:val="115"/>
            <w:sz w:val="12"/>
          </w:rPr>
          <w:t> Zipkin</w:t>
        </w:r>
        <w:r>
          <w:rPr>
            <w:color w:val="007FAC"/>
            <w:w w:val="115"/>
            <w:sz w:val="12"/>
          </w:rPr>
          <w:t> JR.</w:t>
        </w:r>
        <w:r>
          <w:rPr>
            <w:color w:val="007FAC"/>
            <w:w w:val="115"/>
            <w:sz w:val="12"/>
          </w:rPr>
          <w:t> Predicting</w:t>
        </w:r>
        <w:r>
          <w:rPr>
            <w:color w:val="007FAC"/>
            <w:w w:val="115"/>
            <w:sz w:val="12"/>
          </w:rPr>
          <w:t> exploitation</w:t>
        </w:r>
        <w:r>
          <w:rPr>
            <w:color w:val="007FAC"/>
            <w:w w:val="115"/>
            <w:sz w:val="12"/>
          </w:rPr>
          <w:t> of</w:t>
        </w:r>
      </w:hyperlink>
      <w:r>
        <w:rPr>
          <w:color w:val="007FAC"/>
          <w:spacing w:val="40"/>
          <w:w w:val="115"/>
          <w:sz w:val="12"/>
        </w:rPr>
        <w:t> </w:t>
      </w:r>
      <w:hyperlink r:id="rId49">
        <w:r>
          <w:rPr>
            <w:color w:val="007FAC"/>
            <w:w w:val="115"/>
            <w:sz w:val="12"/>
          </w:rPr>
          <w:t>disclosed</w:t>
        </w:r>
        <w:r>
          <w:rPr>
            <w:color w:val="007FAC"/>
            <w:w w:val="115"/>
            <w:sz w:val="12"/>
          </w:rPr>
          <w:t> software</w:t>
        </w:r>
        <w:r>
          <w:rPr>
            <w:color w:val="007FAC"/>
            <w:w w:val="115"/>
            <w:sz w:val="12"/>
          </w:rPr>
          <w:t> vulnerabilities</w:t>
        </w:r>
        <w:r>
          <w:rPr>
            <w:color w:val="007FAC"/>
            <w:w w:val="115"/>
            <w:sz w:val="12"/>
          </w:rPr>
          <w:t> using</w:t>
        </w:r>
        <w:r>
          <w:rPr>
            <w:color w:val="007FAC"/>
            <w:w w:val="115"/>
            <w:sz w:val="12"/>
          </w:rPr>
          <w:t> open-source</w:t>
        </w:r>
        <w:r>
          <w:rPr>
            <w:color w:val="007FAC"/>
            <w:w w:val="115"/>
            <w:sz w:val="12"/>
          </w:rPr>
          <w:t> data.</w:t>
        </w:r>
        <w:r>
          <w:rPr>
            <w:color w:val="007FAC"/>
            <w:w w:val="115"/>
            <w:sz w:val="12"/>
          </w:rPr>
          <w:t> In:</w:t>
        </w:r>
        <w:r>
          <w:rPr>
            <w:color w:val="007FAC"/>
            <w:w w:val="115"/>
            <w:sz w:val="12"/>
          </w:rPr>
          <w:t> Proceedings</w:t>
        </w:r>
        <w:r>
          <w:rPr>
            <w:color w:val="007FAC"/>
            <w:w w:val="115"/>
            <w:sz w:val="12"/>
          </w:rPr>
          <w:t> of</w:t>
        </w:r>
        <w:r>
          <w:rPr>
            <w:color w:val="007FAC"/>
            <w:w w:val="115"/>
            <w:sz w:val="12"/>
          </w:rPr>
          <w:t> the</w:t>
        </w:r>
      </w:hyperlink>
      <w:r>
        <w:rPr>
          <w:color w:val="007FAC"/>
          <w:spacing w:val="40"/>
          <w:w w:val="115"/>
          <w:sz w:val="12"/>
        </w:rPr>
        <w:t> </w:t>
      </w:r>
      <w:hyperlink r:id="rId49">
        <w:r>
          <w:rPr>
            <w:color w:val="007FAC"/>
            <w:w w:val="115"/>
            <w:sz w:val="12"/>
          </w:rPr>
          <w:t>3rd</w:t>
        </w:r>
        <w:r>
          <w:rPr>
            <w:color w:val="007FAC"/>
            <w:w w:val="115"/>
            <w:sz w:val="12"/>
          </w:rPr>
          <w:t> ACM</w:t>
        </w:r>
        <w:r>
          <w:rPr>
            <w:color w:val="007FAC"/>
            <w:w w:val="115"/>
            <w:sz w:val="12"/>
          </w:rPr>
          <w:t> on</w:t>
        </w:r>
        <w:r>
          <w:rPr>
            <w:color w:val="007FAC"/>
            <w:w w:val="115"/>
            <w:sz w:val="12"/>
          </w:rPr>
          <w:t> international</w:t>
        </w:r>
        <w:r>
          <w:rPr>
            <w:color w:val="007FAC"/>
            <w:w w:val="115"/>
            <w:sz w:val="12"/>
          </w:rPr>
          <w:t> workshop</w:t>
        </w:r>
        <w:r>
          <w:rPr>
            <w:color w:val="007FAC"/>
            <w:w w:val="115"/>
            <w:sz w:val="12"/>
          </w:rPr>
          <w:t> on</w:t>
        </w:r>
        <w:r>
          <w:rPr>
            <w:color w:val="007FAC"/>
            <w:w w:val="115"/>
            <w:sz w:val="12"/>
          </w:rPr>
          <w:t> security</w:t>
        </w:r>
        <w:r>
          <w:rPr>
            <w:color w:val="007FAC"/>
            <w:w w:val="115"/>
            <w:sz w:val="12"/>
          </w:rPr>
          <w:t> and</w:t>
        </w:r>
        <w:r>
          <w:rPr>
            <w:color w:val="007FAC"/>
            <w:w w:val="115"/>
            <w:sz w:val="12"/>
          </w:rPr>
          <w:t> privacy</w:t>
        </w:r>
        <w:r>
          <w:rPr>
            <w:color w:val="007FAC"/>
            <w:w w:val="115"/>
            <w:sz w:val="12"/>
          </w:rPr>
          <w:t> analytics.</w:t>
        </w:r>
        <w:r>
          <w:rPr>
            <w:color w:val="007FAC"/>
            <w:w w:val="115"/>
            <w:sz w:val="12"/>
          </w:rPr>
          <w:t> 2017,</w:t>
        </w:r>
        <w:r>
          <w:rPr>
            <w:color w:val="007FAC"/>
            <w:w w:val="115"/>
            <w:sz w:val="12"/>
          </w:rPr>
          <w:t> p.</w:t>
        </w:r>
      </w:hyperlink>
      <w:r>
        <w:rPr>
          <w:color w:val="007FAC"/>
          <w:spacing w:val="40"/>
          <w:w w:val="118"/>
          <w:sz w:val="12"/>
        </w:rPr>
        <w:t> </w:t>
      </w:r>
      <w:bookmarkStart w:name="_bookmark46" w:id="76"/>
      <w:bookmarkEnd w:id="76"/>
      <w:r>
        <w:rPr>
          <w:color w:val="007FAC"/>
          <w:w w:val="118"/>
          <w:sz w:val="12"/>
        </w:rPr>
      </w:r>
      <w:hyperlink r:id="rId49">
        <w:r>
          <w:rPr>
            <w:color w:val="007FAC"/>
            <w:spacing w:val="-2"/>
            <w:w w:val="115"/>
            <w:sz w:val="12"/>
          </w:rPr>
          <w:t>45–53.</w:t>
        </w:r>
      </w:hyperlink>
    </w:p>
    <w:p>
      <w:pPr>
        <w:spacing w:line="117" w:lineRule="auto" w:before="58"/>
        <w:ind w:left="462" w:right="109" w:hanging="352"/>
        <w:jc w:val="both"/>
        <w:rPr>
          <w:sz w:val="12"/>
        </w:rPr>
      </w:pPr>
      <w:hyperlink r:id="rId50">
        <w:r>
          <w:rPr>
            <w:color w:val="007FAC"/>
            <w:w w:val="115"/>
            <w:sz w:val="12"/>
          </w:rPr>
          <w:t>media:</w:t>
        </w:r>
        <w:r>
          <w:rPr>
            <w:color w:val="007FAC"/>
            <w:spacing w:val="64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Exploiting</w:t>
        </w:r>
        <w:r>
          <w:rPr>
            <w:color w:val="007FAC"/>
            <w:spacing w:val="64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twitter</w:t>
        </w:r>
        <w:r>
          <w:rPr>
            <w:color w:val="007FAC"/>
            <w:spacing w:val="65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for</w:t>
        </w:r>
        <w:r>
          <w:rPr>
            <w:color w:val="007FAC"/>
            <w:spacing w:val="64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predicting</w:t>
        </w:r>
        <w:r>
          <w:rPr>
            <w:color w:val="007FAC"/>
            <w:spacing w:val="64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real-world</w:t>
        </w:r>
        <w:r>
          <w:rPr>
            <w:color w:val="007FAC"/>
            <w:spacing w:val="65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exploits.</w:t>
        </w:r>
        <w:r>
          <w:rPr>
            <w:color w:val="007FAC"/>
            <w:spacing w:val="64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In:</w:t>
        </w:r>
        <w:r>
          <w:rPr>
            <w:color w:val="007FAC"/>
            <w:spacing w:val="65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24th</w:t>
        </w:r>
        <w:r>
          <w:rPr>
            <w:color w:val="007FAC"/>
            <w:spacing w:val="64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{</w:t>
        </w:r>
        <w:r>
          <w:rPr>
            <w:rFonts w:ascii="STIX Math" w:hAnsi="STIX Math" w:eastAsia="STIX Math"/>
            <w:i/>
            <w:color w:val="007FAC"/>
            <w:w w:val="115"/>
            <w:sz w:val="12"/>
          </w:rPr>
          <w:t>𝑈𝑆𝐸𝑁𝐼𝑋</w:t>
        </w:r>
        <w:r>
          <w:rPr>
            <w:color w:val="007FAC"/>
            <w:w w:val="115"/>
            <w:sz w:val="12"/>
          </w:rPr>
          <w:t>}</w:t>
        </w:r>
      </w:hyperlink>
      <w:r>
        <w:rPr>
          <w:color w:val="007FAC"/>
          <w:spacing w:val="80"/>
          <w:w w:val="115"/>
          <w:sz w:val="12"/>
        </w:rPr>
        <w:t> </w:t>
      </w:r>
      <w:r>
        <w:rPr>
          <w:w w:val="115"/>
          <w:sz w:val="12"/>
        </w:rPr>
        <w:t>[27]</w:t>
      </w:r>
      <w:r>
        <w:rPr>
          <w:spacing w:val="40"/>
          <w:w w:val="115"/>
          <w:sz w:val="12"/>
        </w:rPr>
        <w:t> </w:t>
      </w:r>
      <w:hyperlink r:id="rId50">
        <w:r>
          <w:rPr>
            <w:color w:val="007FAC"/>
            <w:w w:val="115"/>
            <w:sz w:val="12"/>
          </w:rPr>
          <w:t>Sabottke</w:t>
        </w:r>
        <w:r>
          <w:rPr>
            <w:color w:val="007FAC"/>
            <w:spacing w:val="29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C,</w:t>
        </w:r>
        <w:r>
          <w:rPr>
            <w:color w:val="007FAC"/>
            <w:spacing w:val="29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Suciu</w:t>
        </w:r>
        <w:r>
          <w:rPr>
            <w:color w:val="007FAC"/>
            <w:spacing w:val="29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O,</w:t>
        </w:r>
        <w:r>
          <w:rPr>
            <w:color w:val="007FAC"/>
            <w:spacing w:val="29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Dumitra?</w:t>
        </w:r>
        <w:r>
          <w:rPr>
            <w:color w:val="007FAC"/>
            <w:spacing w:val="29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T.</w:t>
        </w:r>
        <w:r>
          <w:rPr>
            <w:color w:val="007FAC"/>
            <w:spacing w:val="29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Vulnerability</w:t>
        </w:r>
        <w:r>
          <w:rPr>
            <w:color w:val="007FAC"/>
            <w:spacing w:val="29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disclosure</w:t>
        </w:r>
        <w:r>
          <w:rPr>
            <w:color w:val="007FAC"/>
            <w:spacing w:val="29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in</w:t>
        </w:r>
        <w:r>
          <w:rPr>
            <w:color w:val="007FAC"/>
            <w:spacing w:val="29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the</w:t>
        </w:r>
        <w:r>
          <w:rPr>
            <w:color w:val="007FAC"/>
            <w:spacing w:val="29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age</w:t>
        </w:r>
        <w:r>
          <w:rPr>
            <w:color w:val="007FAC"/>
            <w:spacing w:val="29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of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social</w:t>
        </w:r>
      </w:hyperlink>
      <w:r>
        <w:rPr>
          <w:color w:val="007FAC"/>
          <w:spacing w:val="-3"/>
          <w:w w:val="115"/>
          <w:sz w:val="12"/>
        </w:rPr>
        <w:t> </w:t>
      </w:r>
      <w:bookmarkStart w:name="_bookmark47" w:id="77"/>
      <w:bookmarkEnd w:id="77"/>
      <w:r>
        <w:rPr>
          <w:color w:val="007FAC"/>
          <w:w w:val="114"/>
          <w:sz w:val="12"/>
        </w:rPr>
      </w:r>
      <w:hyperlink r:id="rId50">
        <w:r>
          <w:rPr>
            <w:color w:val="007FAC"/>
            <w:w w:val="115"/>
            <w:sz w:val="12"/>
          </w:rPr>
          <w:t>security</w:t>
        </w:r>
        <w:r>
          <w:rPr>
            <w:color w:val="007FAC"/>
            <w:spacing w:val="15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symposium</w:t>
        </w:r>
        <w:r>
          <w:rPr>
            <w:color w:val="007FAC"/>
            <w:spacing w:val="15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({</w:t>
        </w:r>
        <w:r>
          <w:rPr>
            <w:rFonts w:ascii="STIX Math" w:hAnsi="STIX Math" w:eastAsia="STIX Math"/>
            <w:i/>
            <w:color w:val="007FAC"/>
            <w:w w:val="115"/>
            <w:sz w:val="12"/>
          </w:rPr>
          <w:t>𝑈𝑆𝐸𝑁𝐼𝑋</w:t>
        </w:r>
        <w:r>
          <w:rPr>
            <w:color w:val="007FAC"/>
            <w:w w:val="115"/>
            <w:sz w:val="12"/>
          </w:rPr>
          <w:t>}</w:t>
        </w:r>
        <w:r>
          <w:rPr>
            <w:color w:val="007FAC"/>
            <w:spacing w:val="15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security</w:t>
        </w:r>
        <w:r>
          <w:rPr>
            <w:color w:val="007FAC"/>
            <w:spacing w:val="15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15).</w:t>
        </w:r>
        <w:r>
          <w:rPr>
            <w:color w:val="007FAC"/>
            <w:spacing w:val="15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2015,</w:t>
        </w:r>
        <w:r>
          <w:rPr>
            <w:color w:val="007FAC"/>
            <w:spacing w:val="15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p.</w:t>
        </w:r>
        <w:r>
          <w:rPr>
            <w:color w:val="007FAC"/>
            <w:spacing w:val="15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1041–56.</w:t>
        </w:r>
      </w:hyperlink>
    </w:p>
    <w:p>
      <w:pPr>
        <w:pStyle w:val="ListParagraph"/>
        <w:numPr>
          <w:ilvl w:val="0"/>
          <w:numId w:val="7"/>
        </w:numPr>
        <w:tabs>
          <w:tab w:pos="460" w:val="left" w:leader="none"/>
          <w:tab w:pos="462" w:val="left" w:leader="none"/>
        </w:tabs>
        <w:spacing w:line="297" w:lineRule="auto" w:before="26" w:after="0"/>
        <w:ind w:left="462" w:right="109" w:hanging="352"/>
        <w:jc w:val="both"/>
        <w:rPr>
          <w:sz w:val="12"/>
        </w:rPr>
      </w:pPr>
      <w:hyperlink r:id="rId51">
        <w:r>
          <w:rPr>
            <w:color w:val="007FAC"/>
            <w:w w:val="115"/>
            <w:sz w:val="12"/>
          </w:rPr>
          <w:t>Bozorgi</w:t>
        </w:r>
        <w:r>
          <w:rPr>
            <w:color w:val="007FAC"/>
            <w:spacing w:val="-5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M,</w:t>
        </w:r>
        <w:r>
          <w:rPr>
            <w:color w:val="007FAC"/>
            <w:spacing w:val="-5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Saul</w:t>
        </w:r>
        <w:r>
          <w:rPr>
            <w:color w:val="007FAC"/>
            <w:spacing w:val="-5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LK,</w:t>
        </w:r>
        <w:r>
          <w:rPr>
            <w:color w:val="007FAC"/>
            <w:spacing w:val="-5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Savage</w:t>
        </w:r>
        <w:r>
          <w:rPr>
            <w:color w:val="007FAC"/>
            <w:spacing w:val="-5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S,</w:t>
        </w:r>
        <w:r>
          <w:rPr>
            <w:color w:val="007FAC"/>
            <w:spacing w:val="-5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Voelker</w:t>
        </w:r>
        <w:r>
          <w:rPr>
            <w:color w:val="007FAC"/>
            <w:spacing w:val="-5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GM.</w:t>
        </w:r>
        <w:r>
          <w:rPr>
            <w:color w:val="007FAC"/>
            <w:spacing w:val="-5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Beyond</w:t>
        </w:r>
        <w:r>
          <w:rPr>
            <w:color w:val="007FAC"/>
            <w:spacing w:val="-5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heuristics:</w:t>
        </w:r>
        <w:r>
          <w:rPr>
            <w:color w:val="007FAC"/>
            <w:spacing w:val="-5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learning</w:t>
        </w:r>
        <w:r>
          <w:rPr>
            <w:color w:val="007FAC"/>
            <w:spacing w:val="-5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to</w:t>
        </w:r>
        <w:r>
          <w:rPr>
            <w:color w:val="007FAC"/>
            <w:spacing w:val="-5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classify</w:t>
        </w:r>
      </w:hyperlink>
      <w:r>
        <w:rPr>
          <w:color w:val="007FAC"/>
          <w:spacing w:val="40"/>
          <w:w w:val="115"/>
          <w:sz w:val="12"/>
        </w:rPr>
        <w:t> </w:t>
      </w:r>
      <w:hyperlink r:id="rId51">
        <w:r>
          <w:rPr>
            <w:color w:val="007FAC"/>
            <w:w w:val="115"/>
            <w:sz w:val="12"/>
          </w:rPr>
          <w:t>vulnerabilities</w:t>
        </w:r>
        <w:r>
          <w:rPr>
            <w:color w:val="007FAC"/>
            <w:w w:val="115"/>
            <w:sz w:val="12"/>
          </w:rPr>
          <w:t> and</w:t>
        </w:r>
        <w:r>
          <w:rPr>
            <w:color w:val="007FAC"/>
            <w:w w:val="115"/>
            <w:sz w:val="12"/>
          </w:rPr>
          <w:t> predict</w:t>
        </w:r>
        <w:r>
          <w:rPr>
            <w:color w:val="007FAC"/>
            <w:w w:val="115"/>
            <w:sz w:val="12"/>
          </w:rPr>
          <w:t> exploits.</w:t>
        </w:r>
        <w:r>
          <w:rPr>
            <w:color w:val="007FAC"/>
            <w:w w:val="115"/>
            <w:sz w:val="12"/>
          </w:rPr>
          <w:t> In:</w:t>
        </w:r>
        <w:r>
          <w:rPr>
            <w:color w:val="007FAC"/>
            <w:w w:val="115"/>
            <w:sz w:val="12"/>
          </w:rPr>
          <w:t> Proceedings</w:t>
        </w:r>
        <w:r>
          <w:rPr>
            <w:color w:val="007FAC"/>
            <w:w w:val="115"/>
            <w:sz w:val="12"/>
          </w:rPr>
          <w:t> of</w:t>
        </w:r>
        <w:r>
          <w:rPr>
            <w:color w:val="007FAC"/>
            <w:w w:val="115"/>
            <w:sz w:val="12"/>
          </w:rPr>
          <w:t> the</w:t>
        </w:r>
        <w:r>
          <w:rPr>
            <w:color w:val="007FAC"/>
            <w:w w:val="115"/>
            <w:sz w:val="12"/>
          </w:rPr>
          <w:t> 16th</w:t>
        </w:r>
        <w:r>
          <w:rPr>
            <w:color w:val="007FAC"/>
            <w:w w:val="115"/>
            <w:sz w:val="12"/>
          </w:rPr>
          <w:t> ACM</w:t>
        </w:r>
        <w:r>
          <w:rPr>
            <w:color w:val="007FAC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SIGKDD</w:t>
        </w:r>
      </w:hyperlink>
      <w:r>
        <w:rPr>
          <w:color w:val="007FAC"/>
          <w:spacing w:val="40"/>
          <w:w w:val="115"/>
          <w:sz w:val="12"/>
        </w:rPr>
        <w:t> </w:t>
      </w:r>
      <w:hyperlink r:id="rId51">
        <w:r>
          <w:rPr>
            <w:color w:val="007FAC"/>
            <w:w w:val="115"/>
            <w:sz w:val="12"/>
          </w:rPr>
          <w:t>international</w:t>
        </w:r>
        <w:r>
          <w:rPr>
            <w:color w:val="007FAC"/>
            <w:w w:val="115"/>
            <w:sz w:val="12"/>
          </w:rPr>
          <w:t> conference</w:t>
        </w:r>
        <w:r>
          <w:rPr>
            <w:color w:val="007FAC"/>
            <w:w w:val="115"/>
            <w:sz w:val="12"/>
          </w:rPr>
          <w:t> on</w:t>
        </w:r>
        <w:r>
          <w:rPr>
            <w:color w:val="007FAC"/>
            <w:w w:val="115"/>
            <w:sz w:val="12"/>
          </w:rPr>
          <w:t> knowledge</w:t>
        </w:r>
        <w:r>
          <w:rPr>
            <w:color w:val="007FAC"/>
            <w:w w:val="115"/>
            <w:sz w:val="12"/>
          </w:rPr>
          <w:t> discovery</w:t>
        </w:r>
        <w:r>
          <w:rPr>
            <w:color w:val="007FAC"/>
            <w:w w:val="115"/>
            <w:sz w:val="12"/>
          </w:rPr>
          <w:t> and</w:t>
        </w:r>
        <w:r>
          <w:rPr>
            <w:color w:val="007FAC"/>
            <w:w w:val="115"/>
            <w:sz w:val="12"/>
          </w:rPr>
          <w:t> data</w:t>
        </w:r>
        <w:r>
          <w:rPr>
            <w:color w:val="007FAC"/>
            <w:w w:val="115"/>
            <w:sz w:val="12"/>
          </w:rPr>
          <w:t> mining.</w:t>
        </w:r>
        <w:r>
          <w:rPr>
            <w:color w:val="007FAC"/>
            <w:w w:val="115"/>
            <w:sz w:val="12"/>
          </w:rPr>
          <w:t> 2010,</w:t>
        </w:r>
        <w:r>
          <w:rPr>
            <w:color w:val="007FAC"/>
            <w:w w:val="115"/>
            <w:sz w:val="12"/>
          </w:rPr>
          <w:t> p.</w:t>
        </w:r>
      </w:hyperlink>
      <w:r>
        <w:rPr>
          <w:color w:val="007FAC"/>
          <w:spacing w:val="80"/>
          <w:w w:val="118"/>
          <w:sz w:val="12"/>
        </w:rPr>
        <w:t> </w:t>
      </w:r>
      <w:bookmarkStart w:name="_bookmark48" w:id="78"/>
      <w:bookmarkEnd w:id="78"/>
      <w:r>
        <w:rPr>
          <w:color w:val="007FAC"/>
          <w:w w:val="118"/>
          <w:sz w:val="12"/>
        </w:rPr>
      </w:r>
      <w:hyperlink r:id="rId51">
        <w:r>
          <w:rPr>
            <w:color w:val="007FAC"/>
            <w:spacing w:val="-2"/>
            <w:w w:val="115"/>
            <w:sz w:val="12"/>
          </w:rPr>
          <w:t>105–14.</w:t>
        </w:r>
      </w:hyperlink>
    </w:p>
    <w:p>
      <w:pPr>
        <w:pStyle w:val="ListParagraph"/>
        <w:numPr>
          <w:ilvl w:val="0"/>
          <w:numId w:val="7"/>
        </w:numPr>
        <w:tabs>
          <w:tab w:pos="460" w:val="left" w:leader="none"/>
          <w:tab w:pos="462" w:val="left" w:leader="none"/>
        </w:tabs>
        <w:spacing w:line="297" w:lineRule="auto" w:before="1" w:after="0"/>
        <w:ind w:left="462" w:right="109" w:hanging="352"/>
        <w:jc w:val="both"/>
        <w:rPr>
          <w:sz w:val="12"/>
        </w:rPr>
      </w:pPr>
      <w:hyperlink r:id="rId52">
        <w:r>
          <w:rPr>
            <w:color w:val="007FAC"/>
            <w:w w:val="115"/>
            <w:sz w:val="12"/>
          </w:rPr>
          <w:t>Yamamoto</w:t>
        </w:r>
        <w:r>
          <w:rPr>
            <w:color w:val="007FAC"/>
            <w:w w:val="115"/>
            <w:sz w:val="12"/>
          </w:rPr>
          <w:t> Y,</w:t>
        </w:r>
        <w:r>
          <w:rPr>
            <w:color w:val="007FAC"/>
            <w:w w:val="115"/>
            <w:sz w:val="12"/>
          </w:rPr>
          <w:t> Miyamoto</w:t>
        </w:r>
        <w:r>
          <w:rPr>
            <w:color w:val="007FAC"/>
            <w:w w:val="115"/>
            <w:sz w:val="12"/>
          </w:rPr>
          <w:t> D,</w:t>
        </w:r>
        <w:r>
          <w:rPr>
            <w:color w:val="007FAC"/>
            <w:w w:val="115"/>
            <w:sz w:val="12"/>
          </w:rPr>
          <w:t> Nakayama</w:t>
        </w:r>
        <w:r>
          <w:rPr>
            <w:color w:val="007FAC"/>
            <w:w w:val="115"/>
            <w:sz w:val="12"/>
          </w:rPr>
          <w:t> M.</w:t>
        </w:r>
        <w:r>
          <w:rPr>
            <w:color w:val="007FAC"/>
            <w:w w:val="115"/>
            <w:sz w:val="12"/>
          </w:rPr>
          <w:t> Text-mining</w:t>
        </w:r>
        <w:r>
          <w:rPr>
            <w:color w:val="007FAC"/>
            <w:w w:val="115"/>
            <w:sz w:val="12"/>
          </w:rPr>
          <w:t> approach</w:t>
        </w:r>
        <w:r>
          <w:rPr>
            <w:color w:val="007FAC"/>
            <w:w w:val="115"/>
            <w:sz w:val="12"/>
          </w:rPr>
          <w:t> for</w:t>
        </w:r>
        <w:r>
          <w:rPr>
            <w:color w:val="007FAC"/>
            <w:w w:val="115"/>
            <w:sz w:val="12"/>
          </w:rPr>
          <w:t> estimating</w:t>
        </w:r>
      </w:hyperlink>
      <w:r>
        <w:rPr>
          <w:color w:val="007FAC"/>
          <w:spacing w:val="40"/>
          <w:w w:val="115"/>
          <w:sz w:val="12"/>
        </w:rPr>
        <w:t> </w:t>
      </w:r>
      <w:hyperlink r:id="rId52">
        <w:r>
          <w:rPr>
            <w:color w:val="007FAC"/>
            <w:w w:val="115"/>
            <w:sz w:val="12"/>
          </w:rPr>
          <w:t>vulnerability</w:t>
        </w:r>
        <w:r>
          <w:rPr>
            <w:color w:val="007FAC"/>
            <w:w w:val="115"/>
            <w:sz w:val="12"/>
          </w:rPr>
          <w:t> score.</w:t>
        </w:r>
        <w:r>
          <w:rPr>
            <w:color w:val="007FAC"/>
            <w:w w:val="115"/>
            <w:sz w:val="12"/>
          </w:rPr>
          <w:t> In:</w:t>
        </w:r>
        <w:r>
          <w:rPr>
            <w:color w:val="007FAC"/>
            <w:w w:val="115"/>
            <w:sz w:val="12"/>
          </w:rPr>
          <w:t> 2015</w:t>
        </w:r>
        <w:r>
          <w:rPr>
            <w:color w:val="007FAC"/>
            <w:w w:val="115"/>
            <w:sz w:val="12"/>
          </w:rPr>
          <w:t> 4th</w:t>
        </w:r>
        <w:r>
          <w:rPr>
            <w:color w:val="007FAC"/>
            <w:w w:val="115"/>
            <w:sz w:val="12"/>
          </w:rPr>
          <w:t> international</w:t>
        </w:r>
        <w:r>
          <w:rPr>
            <w:color w:val="007FAC"/>
            <w:w w:val="115"/>
            <w:sz w:val="12"/>
          </w:rPr>
          <w:t> workshop</w:t>
        </w:r>
        <w:r>
          <w:rPr>
            <w:color w:val="007FAC"/>
            <w:w w:val="115"/>
            <w:sz w:val="12"/>
          </w:rPr>
          <w:t> on</w:t>
        </w:r>
        <w:r>
          <w:rPr>
            <w:color w:val="007FAC"/>
            <w:w w:val="115"/>
            <w:sz w:val="12"/>
          </w:rPr>
          <w:t> building</w:t>
        </w:r>
        <w:r>
          <w:rPr>
            <w:color w:val="007FAC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analysis</w:t>
        </w:r>
      </w:hyperlink>
      <w:r>
        <w:rPr>
          <w:color w:val="007FAC"/>
          <w:spacing w:val="40"/>
          <w:w w:val="115"/>
          <w:sz w:val="12"/>
        </w:rPr>
        <w:t> </w:t>
      </w:r>
      <w:bookmarkStart w:name="_bookmark49" w:id="79"/>
      <w:bookmarkEnd w:id="79"/>
      <w:r>
        <w:rPr>
          <w:color w:val="007FAC"/>
          <w:w w:val="115"/>
          <w:sz w:val="12"/>
        </w:rPr>
      </w:r>
      <w:hyperlink r:id="rId52">
        <w:r>
          <w:rPr>
            <w:color w:val="007FAC"/>
            <w:w w:val="115"/>
            <w:sz w:val="12"/>
          </w:rPr>
          <w:t>datasets</w:t>
        </w:r>
        <w:r>
          <w:rPr>
            <w:color w:val="007FAC"/>
            <w:spacing w:val="34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and</w:t>
        </w:r>
        <w:r>
          <w:rPr>
            <w:color w:val="007FAC"/>
            <w:spacing w:val="34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gathering</w:t>
        </w:r>
        <w:r>
          <w:rPr>
            <w:color w:val="007FAC"/>
            <w:spacing w:val="34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experience</w:t>
        </w:r>
        <w:r>
          <w:rPr>
            <w:color w:val="007FAC"/>
            <w:spacing w:val="34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returns</w:t>
        </w:r>
        <w:r>
          <w:rPr>
            <w:color w:val="007FAC"/>
            <w:spacing w:val="34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for</w:t>
        </w:r>
        <w:r>
          <w:rPr>
            <w:color w:val="007FAC"/>
            <w:spacing w:val="34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security.</w:t>
        </w:r>
        <w:r>
          <w:rPr>
            <w:color w:val="007FAC"/>
            <w:spacing w:val="34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IEEE;</w:t>
        </w:r>
        <w:r>
          <w:rPr>
            <w:color w:val="007FAC"/>
            <w:spacing w:val="34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2015,</w:t>
        </w:r>
        <w:r>
          <w:rPr>
            <w:color w:val="007FAC"/>
            <w:spacing w:val="34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p.</w:t>
        </w:r>
        <w:r>
          <w:rPr>
            <w:color w:val="007FAC"/>
            <w:spacing w:val="34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67–73.</w:t>
        </w:r>
      </w:hyperlink>
    </w:p>
    <w:p>
      <w:pPr>
        <w:pStyle w:val="ListParagraph"/>
        <w:numPr>
          <w:ilvl w:val="0"/>
          <w:numId w:val="7"/>
        </w:numPr>
        <w:tabs>
          <w:tab w:pos="460" w:val="left" w:leader="none"/>
          <w:tab w:pos="462" w:val="left" w:leader="none"/>
        </w:tabs>
        <w:spacing w:line="297" w:lineRule="auto" w:before="1" w:after="0"/>
        <w:ind w:left="462" w:right="109" w:hanging="352"/>
        <w:jc w:val="both"/>
        <w:rPr>
          <w:sz w:val="12"/>
        </w:rPr>
      </w:pPr>
      <w:hyperlink r:id="rId53">
        <w:r>
          <w:rPr>
            <w:color w:val="007FAC"/>
            <w:w w:val="115"/>
            <w:sz w:val="12"/>
          </w:rPr>
          <w:t>Jiang</w:t>
        </w:r>
        <w:r>
          <w:rPr>
            <w:color w:val="007FAC"/>
            <w:w w:val="115"/>
            <w:sz w:val="12"/>
          </w:rPr>
          <w:t> Y,</w:t>
        </w:r>
        <w:r>
          <w:rPr>
            <w:color w:val="007FAC"/>
            <w:w w:val="115"/>
            <w:sz w:val="12"/>
          </w:rPr>
          <w:t> Atif</w:t>
        </w:r>
        <w:r>
          <w:rPr>
            <w:color w:val="007FAC"/>
            <w:w w:val="115"/>
            <w:sz w:val="12"/>
          </w:rPr>
          <w:t> Y.</w:t>
        </w:r>
        <w:r>
          <w:rPr>
            <w:color w:val="007FAC"/>
            <w:w w:val="115"/>
            <w:sz w:val="12"/>
          </w:rPr>
          <w:t> An</w:t>
        </w:r>
        <w:r>
          <w:rPr>
            <w:color w:val="007FAC"/>
            <w:w w:val="115"/>
            <w:sz w:val="12"/>
          </w:rPr>
          <w:t> approach</w:t>
        </w:r>
        <w:r>
          <w:rPr>
            <w:color w:val="007FAC"/>
            <w:w w:val="115"/>
            <w:sz w:val="12"/>
          </w:rPr>
          <w:t> to</w:t>
        </w:r>
        <w:r>
          <w:rPr>
            <w:color w:val="007FAC"/>
            <w:w w:val="115"/>
            <w:sz w:val="12"/>
          </w:rPr>
          <w:t> discover</w:t>
        </w:r>
        <w:r>
          <w:rPr>
            <w:color w:val="007FAC"/>
            <w:w w:val="115"/>
            <w:sz w:val="12"/>
          </w:rPr>
          <w:t> and</w:t>
        </w:r>
        <w:r>
          <w:rPr>
            <w:color w:val="007FAC"/>
            <w:w w:val="115"/>
            <w:sz w:val="12"/>
          </w:rPr>
          <w:t> assess</w:t>
        </w:r>
        <w:r>
          <w:rPr>
            <w:color w:val="007FAC"/>
            <w:w w:val="115"/>
            <w:sz w:val="12"/>
          </w:rPr>
          <w:t> vulnerability</w:t>
        </w:r>
        <w:r>
          <w:rPr>
            <w:color w:val="007FAC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severity</w:t>
        </w:r>
      </w:hyperlink>
      <w:r>
        <w:rPr>
          <w:color w:val="007FAC"/>
          <w:spacing w:val="40"/>
          <w:w w:val="115"/>
          <w:sz w:val="12"/>
        </w:rPr>
        <w:t> </w:t>
      </w:r>
      <w:hyperlink r:id="rId53">
        <w:r>
          <w:rPr>
            <w:color w:val="007FAC"/>
            <w:w w:val="115"/>
            <w:sz w:val="12"/>
          </w:rPr>
          <w:t>automatically</w:t>
        </w:r>
        <w:r>
          <w:rPr>
            <w:color w:val="007FAC"/>
            <w:w w:val="115"/>
            <w:sz w:val="12"/>
          </w:rPr>
          <w:t> in</w:t>
        </w:r>
        <w:r>
          <w:rPr>
            <w:color w:val="007FAC"/>
            <w:w w:val="115"/>
            <w:sz w:val="12"/>
          </w:rPr>
          <w:t> cyber-physical</w:t>
        </w:r>
        <w:r>
          <w:rPr>
            <w:color w:val="007FAC"/>
            <w:w w:val="115"/>
            <w:sz w:val="12"/>
          </w:rPr>
          <w:t> systems.</w:t>
        </w:r>
        <w:r>
          <w:rPr>
            <w:color w:val="007FAC"/>
            <w:w w:val="115"/>
            <w:sz w:val="12"/>
          </w:rPr>
          <w:t> In:</w:t>
        </w:r>
        <w:r>
          <w:rPr>
            <w:color w:val="007FAC"/>
            <w:w w:val="115"/>
            <w:sz w:val="12"/>
          </w:rPr>
          <w:t> 13th</w:t>
        </w:r>
        <w:r>
          <w:rPr>
            <w:color w:val="007FAC"/>
            <w:w w:val="115"/>
            <w:sz w:val="12"/>
          </w:rPr>
          <w:t> international</w:t>
        </w:r>
        <w:r>
          <w:rPr>
            <w:color w:val="007FAC"/>
            <w:w w:val="115"/>
            <w:sz w:val="12"/>
          </w:rPr>
          <w:t> conference</w:t>
        </w:r>
        <w:r>
          <w:rPr>
            <w:color w:val="007FAC"/>
            <w:w w:val="115"/>
            <w:sz w:val="12"/>
          </w:rPr>
          <w:t> on</w:t>
        </w:r>
      </w:hyperlink>
      <w:r>
        <w:rPr>
          <w:color w:val="007FAC"/>
          <w:spacing w:val="40"/>
          <w:w w:val="118"/>
          <w:sz w:val="12"/>
        </w:rPr>
        <w:t> </w:t>
      </w:r>
      <w:bookmarkStart w:name="_bookmark50" w:id="80"/>
      <w:bookmarkEnd w:id="80"/>
      <w:r>
        <w:rPr>
          <w:color w:val="007FAC"/>
          <w:w w:val="118"/>
          <w:sz w:val="12"/>
        </w:rPr>
      </w:r>
      <w:hyperlink r:id="rId53">
        <w:r>
          <w:rPr>
            <w:color w:val="007FAC"/>
            <w:w w:val="115"/>
            <w:sz w:val="12"/>
          </w:rPr>
          <w:t>security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of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information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and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networks.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2020,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p.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1–8.</w:t>
        </w:r>
      </w:hyperlink>
    </w:p>
    <w:p>
      <w:pPr>
        <w:pStyle w:val="ListParagraph"/>
        <w:numPr>
          <w:ilvl w:val="0"/>
          <w:numId w:val="7"/>
        </w:numPr>
        <w:tabs>
          <w:tab w:pos="460" w:val="left" w:leader="none"/>
          <w:tab w:pos="462" w:val="left" w:leader="none"/>
        </w:tabs>
        <w:spacing w:line="297" w:lineRule="auto" w:before="1" w:after="0"/>
        <w:ind w:left="462" w:right="109" w:hanging="352"/>
        <w:jc w:val="both"/>
        <w:rPr>
          <w:sz w:val="12"/>
        </w:rPr>
      </w:pPr>
      <w:r>
        <w:rPr>
          <w:w w:val="115"/>
          <w:sz w:val="12"/>
        </w:rPr>
        <w:t>CVE</w:t>
      </w:r>
      <w:r>
        <w:rPr>
          <w:w w:val="115"/>
          <w:sz w:val="12"/>
        </w:rPr>
        <w:t> numbering</w:t>
      </w:r>
      <w:r>
        <w:rPr>
          <w:w w:val="115"/>
          <w:sz w:val="12"/>
        </w:rPr>
        <w:t> authorities.</w:t>
      </w:r>
      <w:r>
        <w:rPr>
          <w:w w:val="115"/>
          <w:sz w:val="12"/>
        </w:rPr>
        <w:t> 2022,</w:t>
      </w:r>
      <w:r>
        <w:rPr>
          <w:w w:val="115"/>
          <w:sz w:val="12"/>
        </w:rPr>
        <w:t> MITRE,</w:t>
      </w:r>
      <w:r>
        <w:rPr>
          <w:w w:val="115"/>
          <w:sz w:val="12"/>
        </w:rPr>
        <w:t> </w:t>
      </w:r>
      <w:hyperlink r:id="rId54">
        <w:r>
          <w:rPr>
            <w:color w:val="007FAC"/>
            <w:w w:val="115"/>
            <w:sz w:val="12"/>
          </w:rPr>
          <w:t>https://cve.mitre.org/cve/cna.html</w:t>
        </w:r>
      </w:hyperlink>
      <w:r>
        <w:rPr>
          <w:w w:val="115"/>
          <w:sz w:val="12"/>
        </w:rPr>
        <w:t>.</w:t>
      </w:r>
      <w:r>
        <w:rPr>
          <w:spacing w:val="40"/>
          <w:w w:val="115"/>
          <w:sz w:val="12"/>
        </w:rPr>
        <w:t> </w:t>
      </w:r>
      <w:bookmarkStart w:name="_bookmark51" w:id="81"/>
      <w:bookmarkEnd w:id="81"/>
      <w:r>
        <w:rPr>
          <w:w w:val="115"/>
          <w:sz w:val="12"/>
        </w:rPr>
        <w:t>[Accessed</w:t>
      </w:r>
      <w:r>
        <w:rPr>
          <w:w w:val="115"/>
          <w:sz w:val="12"/>
        </w:rPr>
        <w:t> 01</w:t>
      </w:r>
      <w:r>
        <w:rPr>
          <w:w w:val="115"/>
          <w:sz w:val="12"/>
        </w:rPr>
        <w:t> June</w:t>
      </w:r>
      <w:r>
        <w:rPr>
          <w:w w:val="115"/>
          <w:sz w:val="12"/>
        </w:rPr>
        <w:t> 2022].</w:t>
      </w:r>
    </w:p>
    <w:p>
      <w:pPr>
        <w:pStyle w:val="ListParagraph"/>
        <w:numPr>
          <w:ilvl w:val="0"/>
          <w:numId w:val="7"/>
        </w:numPr>
        <w:tabs>
          <w:tab w:pos="460" w:val="left" w:leader="none"/>
          <w:tab w:pos="462" w:val="left" w:leader="none"/>
        </w:tabs>
        <w:spacing w:line="297" w:lineRule="auto" w:before="0" w:after="0"/>
        <w:ind w:left="462" w:right="109" w:hanging="352"/>
        <w:jc w:val="both"/>
        <w:rPr>
          <w:sz w:val="12"/>
        </w:rPr>
      </w:pPr>
      <w:r>
        <w:rPr>
          <w:w w:val="115"/>
          <w:sz w:val="12"/>
        </w:rPr>
        <w:t>Common</w:t>
      </w:r>
      <w:r>
        <w:rPr>
          <w:w w:val="115"/>
          <w:sz w:val="12"/>
        </w:rPr>
        <w:t> weakness</w:t>
      </w:r>
      <w:r>
        <w:rPr>
          <w:w w:val="115"/>
          <w:sz w:val="12"/>
        </w:rPr>
        <w:t> enumeration</w:t>
      </w:r>
      <w:r>
        <w:rPr>
          <w:w w:val="115"/>
          <w:sz w:val="12"/>
        </w:rPr>
        <w:t> (CWE).</w:t>
      </w:r>
      <w:r>
        <w:rPr>
          <w:w w:val="115"/>
          <w:sz w:val="12"/>
        </w:rPr>
        <w:t> 2022,</w:t>
      </w:r>
      <w:r>
        <w:rPr>
          <w:w w:val="115"/>
          <w:sz w:val="12"/>
        </w:rPr>
        <w:t> MITRE,</w:t>
      </w:r>
      <w:r>
        <w:rPr>
          <w:w w:val="115"/>
          <w:sz w:val="12"/>
        </w:rPr>
        <w:t> </w:t>
      </w:r>
      <w:hyperlink r:id="rId55">
        <w:r>
          <w:rPr>
            <w:color w:val="007FAC"/>
            <w:w w:val="115"/>
            <w:sz w:val="12"/>
          </w:rPr>
          <w:t>https://cwe.mitre.org/</w:t>
        </w:r>
      </w:hyperlink>
      <w:r>
        <w:rPr>
          <w:color w:val="007FAC"/>
          <w:spacing w:val="40"/>
          <w:w w:val="124"/>
          <w:sz w:val="12"/>
        </w:rPr>
        <w:t> </w:t>
      </w:r>
      <w:bookmarkStart w:name="_bookmark52" w:id="82"/>
      <w:bookmarkEnd w:id="82"/>
      <w:r>
        <w:rPr>
          <w:color w:val="007FAC"/>
          <w:w w:val="124"/>
          <w:sz w:val="12"/>
        </w:rPr>
      </w:r>
      <w:hyperlink r:id="rId55">
        <w:r>
          <w:rPr>
            <w:color w:val="007FAC"/>
            <w:w w:val="115"/>
            <w:sz w:val="12"/>
          </w:rPr>
          <w:t>index.html</w:t>
        </w:r>
      </w:hyperlink>
      <w:r>
        <w:rPr>
          <w:w w:val="115"/>
          <w:sz w:val="12"/>
        </w:rPr>
        <w:t>.</w:t>
      </w:r>
      <w:r>
        <w:rPr>
          <w:w w:val="115"/>
          <w:sz w:val="12"/>
        </w:rPr>
        <w:t> [Accessed</w:t>
      </w:r>
      <w:r>
        <w:rPr>
          <w:w w:val="115"/>
          <w:sz w:val="12"/>
        </w:rPr>
        <w:t> 01</w:t>
      </w:r>
      <w:r>
        <w:rPr>
          <w:w w:val="115"/>
          <w:sz w:val="12"/>
        </w:rPr>
        <w:t> June</w:t>
      </w:r>
      <w:r>
        <w:rPr>
          <w:w w:val="115"/>
          <w:sz w:val="12"/>
        </w:rPr>
        <w:t> 2022].</w:t>
      </w:r>
    </w:p>
    <w:p>
      <w:pPr>
        <w:pStyle w:val="ListParagraph"/>
        <w:numPr>
          <w:ilvl w:val="0"/>
          <w:numId w:val="7"/>
        </w:numPr>
        <w:tabs>
          <w:tab w:pos="461" w:val="left" w:leader="none"/>
        </w:tabs>
        <w:spacing w:line="240" w:lineRule="auto" w:before="1" w:after="0"/>
        <w:ind w:left="461" w:right="0" w:hanging="350"/>
        <w:jc w:val="both"/>
        <w:rPr>
          <w:sz w:val="12"/>
        </w:rPr>
      </w:pPr>
      <w:r>
        <w:rPr>
          <w:w w:val="110"/>
          <w:sz w:val="12"/>
        </w:rPr>
        <w:t>ICS-CERT</w:t>
      </w:r>
      <w:r>
        <w:rPr>
          <w:spacing w:val="17"/>
          <w:w w:val="110"/>
          <w:sz w:val="12"/>
        </w:rPr>
        <w:t> </w:t>
      </w:r>
      <w:r>
        <w:rPr>
          <w:w w:val="110"/>
          <w:sz w:val="12"/>
        </w:rPr>
        <w:t>advisories.</w:t>
      </w:r>
      <w:r>
        <w:rPr>
          <w:spacing w:val="18"/>
          <w:w w:val="110"/>
          <w:sz w:val="12"/>
        </w:rPr>
        <w:t> </w:t>
      </w:r>
      <w:r>
        <w:rPr>
          <w:w w:val="110"/>
          <w:sz w:val="12"/>
        </w:rPr>
        <w:t>2022,</w:t>
      </w:r>
      <w:r>
        <w:rPr>
          <w:spacing w:val="18"/>
          <w:w w:val="110"/>
          <w:sz w:val="12"/>
        </w:rPr>
        <w:t> </w:t>
      </w:r>
      <w:r>
        <w:rPr>
          <w:w w:val="110"/>
          <w:sz w:val="12"/>
        </w:rPr>
        <w:t>Cybersecurity</w:t>
      </w:r>
      <w:r>
        <w:rPr>
          <w:spacing w:val="18"/>
          <w:w w:val="110"/>
          <w:sz w:val="12"/>
        </w:rPr>
        <w:t> </w:t>
      </w:r>
      <w:r>
        <w:rPr>
          <w:w w:val="110"/>
          <w:sz w:val="12"/>
        </w:rPr>
        <w:t>&amp;</w:t>
      </w:r>
      <w:r>
        <w:rPr>
          <w:spacing w:val="18"/>
          <w:w w:val="110"/>
          <w:sz w:val="12"/>
        </w:rPr>
        <w:t> </w:t>
      </w:r>
      <w:r>
        <w:rPr>
          <w:w w:val="110"/>
          <w:sz w:val="12"/>
        </w:rPr>
        <w:t>Infrastructure</w:t>
      </w:r>
      <w:r>
        <w:rPr>
          <w:spacing w:val="18"/>
          <w:w w:val="110"/>
          <w:sz w:val="12"/>
        </w:rPr>
        <w:t> </w:t>
      </w:r>
      <w:r>
        <w:rPr>
          <w:w w:val="110"/>
          <w:sz w:val="12"/>
        </w:rPr>
        <w:t>Security</w:t>
      </w:r>
      <w:r>
        <w:rPr>
          <w:spacing w:val="18"/>
          <w:w w:val="110"/>
          <w:sz w:val="12"/>
        </w:rPr>
        <w:t> </w:t>
      </w:r>
      <w:r>
        <w:rPr>
          <w:w w:val="110"/>
          <w:sz w:val="12"/>
        </w:rPr>
        <w:t>Agency,</w:t>
      </w:r>
      <w:r>
        <w:rPr>
          <w:spacing w:val="18"/>
          <w:w w:val="110"/>
          <w:sz w:val="12"/>
        </w:rPr>
        <w:t> </w:t>
      </w:r>
      <w:hyperlink r:id="rId56">
        <w:r>
          <w:rPr>
            <w:color w:val="007FAC"/>
            <w:spacing w:val="-2"/>
            <w:w w:val="110"/>
            <w:sz w:val="12"/>
          </w:rPr>
          <w:t>https:</w:t>
        </w:r>
      </w:hyperlink>
    </w:p>
    <w:p>
      <w:pPr>
        <w:spacing w:before="33"/>
        <w:ind w:left="462" w:right="0" w:firstLine="0"/>
        <w:jc w:val="both"/>
        <w:rPr>
          <w:sz w:val="12"/>
        </w:rPr>
      </w:pPr>
      <w:bookmarkStart w:name="_bookmark53" w:id="83"/>
      <w:bookmarkEnd w:id="83"/>
      <w:r>
        <w:rPr/>
      </w:r>
      <w:hyperlink r:id="rId56">
        <w:r>
          <w:rPr>
            <w:color w:val="007FAC"/>
            <w:w w:val="120"/>
            <w:sz w:val="12"/>
          </w:rPr>
          <w:t>//us-cert.cisa.gov/ics/advisories</w:t>
        </w:r>
      </w:hyperlink>
      <w:r>
        <w:rPr>
          <w:w w:val="120"/>
          <w:sz w:val="12"/>
        </w:rPr>
        <w:t>.</w:t>
      </w:r>
      <w:r>
        <w:rPr>
          <w:spacing w:val="13"/>
          <w:w w:val="120"/>
          <w:sz w:val="12"/>
        </w:rPr>
        <w:t> </w:t>
      </w:r>
      <w:r>
        <w:rPr>
          <w:w w:val="120"/>
          <w:sz w:val="12"/>
        </w:rPr>
        <w:t>[Accessed</w:t>
      </w:r>
      <w:r>
        <w:rPr>
          <w:spacing w:val="14"/>
          <w:w w:val="120"/>
          <w:sz w:val="12"/>
        </w:rPr>
        <w:t> </w:t>
      </w:r>
      <w:r>
        <w:rPr>
          <w:w w:val="120"/>
          <w:sz w:val="12"/>
        </w:rPr>
        <w:t>01</w:t>
      </w:r>
      <w:r>
        <w:rPr>
          <w:spacing w:val="14"/>
          <w:w w:val="120"/>
          <w:sz w:val="12"/>
        </w:rPr>
        <w:t> </w:t>
      </w:r>
      <w:r>
        <w:rPr>
          <w:w w:val="120"/>
          <w:sz w:val="12"/>
        </w:rPr>
        <w:t>June</w:t>
      </w:r>
      <w:r>
        <w:rPr>
          <w:spacing w:val="14"/>
          <w:w w:val="120"/>
          <w:sz w:val="12"/>
        </w:rPr>
        <w:t> </w:t>
      </w:r>
      <w:r>
        <w:rPr>
          <w:spacing w:val="-2"/>
          <w:w w:val="120"/>
          <w:sz w:val="12"/>
        </w:rPr>
        <w:t>2022].</w:t>
      </w:r>
    </w:p>
    <w:p>
      <w:pPr>
        <w:pStyle w:val="ListParagraph"/>
        <w:numPr>
          <w:ilvl w:val="0"/>
          <w:numId w:val="7"/>
        </w:numPr>
        <w:tabs>
          <w:tab w:pos="461" w:val="left" w:leader="none"/>
        </w:tabs>
        <w:spacing w:line="240" w:lineRule="auto" w:before="34" w:after="0"/>
        <w:ind w:left="461" w:right="0" w:hanging="350"/>
        <w:jc w:val="both"/>
        <w:rPr>
          <w:sz w:val="12"/>
        </w:rPr>
      </w:pPr>
      <w:r>
        <w:rPr>
          <w:w w:val="115"/>
          <w:sz w:val="12"/>
        </w:rPr>
        <w:t>Siemens</w:t>
      </w:r>
      <w:r>
        <w:rPr>
          <w:spacing w:val="4"/>
          <w:w w:val="115"/>
          <w:sz w:val="12"/>
        </w:rPr>
        <w:t> </w:t>
      </w:r>
      <w:r>
        <w:rPr>
          <w:w w:val="115"/>
          <w:sz w:val="12"/>
        </w:rPr>
        <w:t>Report</w:t>
      </w:r>
      <w:r>
        <w:rPr>
          <w:spacing w:val="4"/>
          <w:w w:val="115"/>
          <w:sz w:val="12"/>
        </w:rPr>
        <w:t> </w:t>
      </w:r>
      <w:r>
        <w:rPr>
          <w:w w:val="115"/>
          <w:sz w:val="12"/>
        </w:rPr>
        <w:t>for</w:t>
      </w:r>
      <w:r>
        <w:rPr>
          <w:spacing w:val="4"/>
          <w:w w:val="115"/>
          <w:sz w:val="12"/>
        </w:rPr>
        <w:t> </w:t>
      </w:r>
      <w:r>
        <w:rPr>
          <w:w w:val="115"/>
          <w:sz w:val="12"/>
        </w:rPr>
        <w:t>CVE-2019-6580,</w:t>
      </w:r>
      <w:r>
        <w:rPr>
          <w:spacing w:val="4"/>
          <w:w w:val="115"/>
          <w:sz w:val="12"/>
        </w:rPr>
        <w:t> </w:t>
      </w:r>
      <w:r>
        <w:rPr>
          <w:w w:val="115"/>
          <w:sz w:val="12"/>
        </w:rPr>
        <w:t>CVE-2019-6581</w:t>
      </w:r>
      <w:r>
        <w:rPr>
          <w:spacing w:val="4"/>
          <w:w w:val="115"/>
          <w:sz w:val="12"/>
        </w:rPr>
        <w:t> </w:t>
      </w:r>
      <w:r>
        <w:rPr>
          <w:w w:val="115"/>
          <w:sz w:val="12"/>
        </w:rPr>
        <w:t>and</w:t>
      </w:r>
      <w:r>
        <w:rPr>
          <w:spacing w:val="4"/>
          <w:w w:val="115"/>
          <w:sz w:val="12"/>
        </w:rPr>
        <w:t> </w:t>
      </w:r>
      <w:r>
        <w:rPr>
          <w:w w:val="115"/>
          <w:sz w:val="12"/>
        </w:rPr>
        <w:t>CVE-2019-6582.</w:t>
      </w:r>
      <w:r>
        <w:rPr>
          <w:spacing w:val="5"/>
          <w:w w:val="115"/>
          <w:sz w:val="12"/>
        </w:rPr>
        <w:t> </w:t>
      </w:r>
      <w:r>
        <w:rPr>
          <w:spacing w:val="-2"/>
          <w:w w:val="115"/>
          <w:sz w:val="12"/>
        </w:rPr>
        <w:t>2021,</w:t>
      </w:r>
    </w:p>
    <w:p>
      <w:pPr>
        <w:spacing w:line="297" w:lineRule="auto" w:before="33"/>
        <w:ind w:left="462" w:right="109" w:firstLine="0"/>
        <w:jc w:val="both"/>
        <w:rPr>
          <w:sz w:val="12"/>
        </w:rPr>
      </w:pPr>
      <w:hyperlink r:id="rId57">
        <w:r>
          <w:rPr>
            <w:color w:val="007FAC"/>
            <w:w w:val="120"/>
            <w:sz w:val="12"/>
          </w:rPr>
          <w:t>https://cert-portal.siemens.com/productcert/pdf/ssa-212009.pdf</w:t>
        </w:r>
      </w:hyperlink>
      <w:r>
        <w:rPr>
          <w:w w:val="120"/>
          <w:sz w:val="12"/>
        </w:rPr>
        <w:t>.</w:t>
      </w:r>
      <w:r>
        <w:rPr>
          <w:w w:val="120"/>
          <w:sz w:val="12"/>
        </w:rPr>
        <w:t> [Accessed</w:t>
      </w:r>
      <w:r>
        <w:rPr>
          <w:w w:val="120"/>
          <w:sz w:val="12"/>
        </w:rPr>
        <w:t> </w:t>
      </w:r>
      <w:r>
        <w:rPr>
          <w:w w:val="120"/>
          <w:sz w:val="12"/>
        </w:rPr>
        <w:t>01</w:t>
      </w:r>
      <w:r>
        <w:rPr>
          <w:spacing w:val="40"/>
          <w:w w:val="120"/>
          <w:sz w:val="12"/>
        </w:rPr>
        <w:t> </w:t>
      </w:r>
      <w:bookmarkStart w:name="_bookmark54" w:id="84"/>
      <w:bookmarkEnd w:id="84"/>
      <w:r>
        <w:rPr>
          <w:w w:val="120"/>
          <w:sz w:val="12"/>
        </w:rPr>
        <w:t>June</w:t>
      </w:r>
      <w:r>
        <w:rPr>
          <w:w w:val="120"/>
          <w:sz w:val="12"/>
        </w:rPr>
        <w:t> 2022].</w:t>
      </w:r>
    </w:p>
    <w:p>
      <w:pPr>
        <w:pStyle w:val="ListParagraph"/>
        <w:numPr>
          <w:ilvl w:val="0"/>
          <w:numId w:val="7"/>
        </w:numPr>
        <w:tabs>
          <w:tab w:pos="460" w:val="left" w:leader="none"/>
          <w:tab w:pos="462" w:val="left" w:leader="none"/>
        </w:tabs>
        <w:spacing w:line="297" w:lineRule="auto" w:before="0" w:after="0"/>
        <w:ind w:left="462" w:right="109" w:hanging="352"/>
        <w:jc w:val="both"/>
        <w:rPr>
          <w:sz w:val="12"/>
        </w:rPr>
      </w:pPr>
      <w:hyperlink r:id="rId58">
        <w:r>
          <w:rPr>
            <w:color w:val="007FAC"/>
            <w:w w:val="115"/>
            <w:sz w:val="12"/>
          </w:rPr>
          <w:t>Bodenheim</w:t>
        </w:r>
        <w:r>
          <w:rPr>
            <w:color w:val="007FAC"/>
            <w:spacing w:val="33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R,</w:t>
        </w:r>
        <w:r>
          <w:rPr>
            <w:color w:val="007FAC"/>
            <w:spacing w:val="33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Butts</w:t>
        </w:r>
        <w:r>
          <w:rPr>
            <w:color w:val="007FAC"/>
            <w:spacing w:val="33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J,</w:t>
        </w:r>
        <w:r>
          <w:rPr>
            <w:color w:val="007FAC"/>
            <w:spacing w:val="33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Dunlap</w:t>
        </w:r>
        <w:r>
          <w:rPr>
            <w:color w:val="007FAC"/>
            <w:spacing w:val="33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S,</w:t>
        </w:r>
        <w:r>
          <w:rPr>
            <w:color w:val="007FAC"/>
            <w:spacing w:val="33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Mullins</w:t>
        </w:r>
        <w:r>
          <w:rPr>
            <w:color w:val="007FAC"/>
            <w:spacing w:val="33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B.</w:t>
        </w:r>
        <w:r>
          <w:rPr>
            <w:color w:val="007FAC"/>
            <w:spacing w:val="33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Evaluation</w:t>
        </w:r>
        <w:r>
          <w:rPr>
            <w:color w:val="007FAC"/>
            <w:spacing w:val="33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of</w:t>
        </w:r>
        <w:r>
          <w:rPr>
            <w:color w:val="007FAC"/>
            <w:spacing w:val="33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the</w:t>
        </w:r>
        <w:r>
          <w:rPr>
            <w:color w:val="007FAC"/>
            <w:spacing w:val="33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ability</w:t>
        </w:r>
        <w:r>
          <w:rPr>
            <w:color w:val="007FAC"/>
            <w:spacing w:val="33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of</w:t>
        </w:r>
        <w:r>
          <w:rPr>
            <w:color w:val="007FAC"/>
            <w:spacing w:val="33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the</w:t>
        </w:r>
      </w:hyperlink>
      <w:r>
        <w:rPr>
          <w:color w:val="007FAC"/>
          <w:spacing w:val="40"/>
          <w:w w:val="115"/>
          <w:sz w:val="12"/>
        </w:rPr>
        <w:t> </w:t>
      </w:r>
      <w:hyperlink r:id="rId58">
        <w:r>
          <w:rPr>
            <w:color w:val="007FAC"/>
            <w:w w:val="115"/>
            <w:sz w:val="12"/>
          </w:rPr>
          <w:t>shodan</w:t>
        </w:r>
        <w:r>
          <w:rPr>
            <w:color w:val="007FAC"/>
            <w:spacing w:val="23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search</w:t>
        </w:r>
        <w:r>
          <w:rPr>
            <w:color w:val="007FAC"/>
            <w:spacing w:val="23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engine</w:t>
        </w:r>
        <w:r>
          <w:rPr>
            <w:color w:val="007FAC"/>
            <w:spacing w:val="23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to</w:t>
        </w:r>
        <w:r>
          <w:rPr>
            <w:color w:val="007FAC"/>
            <w:spacing w:val="23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identify</w:t>
        </w:r>
        <w:r>
          <w:rPr>
            <w:color w:val="007FAC"/>
            <w:spacing w:val="23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internet-facing</w:t>
        </w:r>
        <w:r>
          <w:rPr>
            <w:color w:val="007FAC"/>
            <w:spacing w:val="23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industrial</w:t>
        </w:r>
        <w:r>
          <w:rPr>
            <w:color w:val="007FAC"/>
            <w:spacing w:val="23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control</w:t>
        </w:r>
        <w:r>
          <w:rPr>
            <w:color w:val="007FAC"/>
            <w:spacing w:val="23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devices.</w:t>
        </w:r>
        <w:r>
          <w:rPr>
            <w:color w:val="007FAC"/>
            <w:spacing w:val="23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Int</w:t>
        </w:r>
        <w:r>
          <w:rPr>
            <w:color w:val="007FAC"/>
            <w:spacing w:val="23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J</w:t>
        </w:r>
      </w:hyperlink>
      <w:r>
        <w:rPr>
          <w:color w:val="007FAC"/>
          <w:spacing w:val="40"/>
          <w:w w:val="132"/>
          <w:sz w:val="12"/>
        </w:rPr>
        <w:t> </w:t>
      </w:r>
      <w:bookmarkStart w:name="_bookmark55" w:id="85"/>
      <w:bookmarkEnd w:id="85"/>
      <w:r>
        <w:rPr>
          <w:color w:val="007FAC"/>
          <w:w w:val="132"/>
          <w:sz w:val="12"/>
        </w:rPr>
      </w:r>
      <w:hyperlink r:id="rId58">
        <w:r>
          <w:rPr>
            <w:color w:val="007FAC"/>
            <w:w w:val="115"/>
            <w:sz w:val="12"/>
          </w:rPr>
          <w:t>Crit</w:t>
        </w:r>
        <w:r>
          <w:rPr>
            <w:color w:val="007FAC"/>
            <w:w w:val="115"/>
            <w:sz w:val="12"/>
          </w:rPr>
          <w:t> Infrastruct</w:t>
        </w:r>
        <w:r>
          <w:rPr>
            <w:color w:val="007FAC"/>
            <w:w w:val="115"/>
            <w:sz w:val="12"/>
          </w:rPr>
          <w:t> Prot</w:t>
        </w:r>
        <w:r>
          <w:rPr>
            <w:color w:val="007FAC"/>
            <w:w w:val="115"/>
            <w:sz w:val="12"/>
          </w:rPr>
          <w:t> 2014;7(2):114–23,</w:t>
        </w:r>
        <w:r>
          <w:rPr>
            <w:color w:val="007FAC"/>
            <w:w w:val="115"/>
            <w:sz w:val="12"/>
          </w:rPr>
          <w:t> Elsevier.</w:t>
        </w:r>
      </w:hyperlink>
    </w:p>
    <w:p>
      <w:pPr>
        <w:pStyle w:val="ListParagraph"/>
        <w:numPr>
          <w:ilvl w:val="0"/>
          <w:numId w:val="7"/>
        </w:numPr>
        <w:tabs>
          <w:tab w:pos="460" w:val="left" w:leader="none"/>
          <w:tab w:pos="462" w:val="left" w:leader="none"/>
        </w:tabs>
        <w:spacing w:line="297" w:lineRule="auto" w:before="1" w:after="0"/>
        <w:ind w:left="462" w:right="109" w:hanging="352"/>
        <w:jc w:val="both"/>
        <w:rPr>
          <w:sz w:val="12"/>
        </w:rPr>
      </w:pPr>
      <w:hyperlink r:id="rId59">
        <w:r>
          <w:rPr>
            <w:color w:val="007FAC"/>
            <w:w w:val="115"/>
            <w:sz w:val="12"/>
          </w:rPr>
          <w:t>Fagroud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FZ,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Ajallouda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L,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Toumi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H,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Achtaich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K,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El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Filali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S,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et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al.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IOT</w:t>
        </w:r>
      </w:hyperlink>
      <w:r>
        <w:rPr>
          <w:color w:val="007FAC"/>
          <w:spacing w:val="40"/>
          <w:w w:val="115"/>
          <w:sz w:val="12"/>
        </w:rPr>
        <w:t> </w:t>
      </w:r>
      <w:hyperlink r:id="rId59">
        <w:r>
          <w:rPr>
            <w:color w:val="007FAC"/>
            <w:w w:val="115"/>
            <w:sz w:val="12"/>
          </w:rPr>
          <w:t>search</w:t>
        </w:r>
        <w:r>
          <w:rPr>
            <w:color w:val="007FAC"/>
            <w:w w:val="115"/>
            <w:sz w:val="12"/>
          </w:rPr>
          <w:t> engines:</w:t>
        </w:r>
        <w:r>
          <w:rPr>
            <w:color w:val="007FAC"/>
            <w:w w:val="115"/>
            <w:sz w:val="12"/>
          </w:rPr>
          <w:t> Exploratory</w:t>
        </w:r>
        <w:r>
          <w:rPr>
            <w:color w:val="007FAC"/>
            <w:w w:val="115"/>
            <w:sz w:val="12"/>
          </w:rPr>
          <w:t> data</w:t>
        </w:r>
        <w:r>
          <w:rPr>
            <w:color w:val="007FAC"/>
            <w:w w:val="115"/>
            <w:sz w:val="12"/>
          </w:rPr>
          <w:t> analysis.</w:t>
        </w:r>
        <w:r>
          <w:rPr>
            <w:color w:val="007FAC"/>
            <w:w w:val="115"/>
            <w:sz w:val="12"/>
          </w:rPr>
          <w:t> Procedia</w:t>
        </w:r>
        <w:r>
          <w:rPr>
            <w:color w:val="007FAC"/>
            <w:w w:val="115"/>
            <w:sz w:val="12"/>
          </w:rPr>
          <w:t> Comput</w:t>
        </w:r>
        <w:r>
          <w:rPr>
            <w:color w:val="007FAC"/>
            <w:w w:val="115"/>
            <w:sz w:val="12"/>
          </w:rPr>
          <w:t> Sci</w:t>
        </w:r>
        <w:r>
          <w:rPr>
            <w:color w:val="007FAC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2020;175:572–7,</w:t>
        </w:r>
      </w:hyperlink>
      <w:r>
        <w:rPr>
          <w:color w:val="007FAC"/>
          <w:spacing w:val="40"/>
          <w:w w:val="117"/>
          <w:sz w:val="12"/>
        </w:rPr>
        <w:t> </w:t>
      </w:r>
      <w:bookmarkStart w:name="_bookmark56" w:id="86"/>
      <w:bookmarkEnd w:id="86"/>
      <w:r>
        <w:rPr>
          <w:color w:val="007FAC"/>
          <w:w w:val="117"/>
          <w:sz w:val="12"/>
        </w:rPr>
      </w:r>
      <w:hyperlink r:id="rId59">
        <w:r>
          <w:rPr>
            <w:color w:val="007FAC"/>
            <w:spacing w:val="-2"/>
            <w:w w:val="115"/>
            <w:sz w:val="12"/>
          </w:rPr>
          <w:t>Elsevier.</w:t>
        </w:r>
      </w:hyperlink>
    </w:p>
    <w:p>
      <w:pPr>
        <w:pStyle w:val="ListParagraph"/>
        <w:numPr>
          <w:ilvl w:val="0"/>
          <w:numId w:val="7"/>
        </w:numPr>
        <w:tabs>
          <w:tab w:pos="460" w:val="left" w:leader="none"/>
          <w:tab w:pos="462" w:val="left" w:leader="none"/>
        </w:tabs>
        <w:spacing w:line="297" w:lineRule="auto" w:before="1" w:after="0"/>
        <w:ind w:left="462" w:right="109" w:hanging="352"/>
        <w:jc w:val="both"/>
        <w:rPr>
          <w:sz w:val="12"/>
        </w:rPr>
      </w:pPr>
      <w:hyperlink r:id="rId60">
        <w:r>
          <w:rPr>
            <w:color w:val="007FAC"/>
            <w:w w:val="115"/>
            <w:sz w:val="12"/>
          </w:rPr>
          <w:t>Tao</w:t>
        </w:r>
        <w:r>
          <w:rPr>
            <w:color w:val="007FAC"/>
            <w:w w:val="115"/>
            <w:sz w:val="12"/>
          </w:rPr>
          <w:t> D,</w:t>
        </w:r>
        <w:r>
          <w:rPr>
            <w:color w:val="007FAC"/>
            <w:w w:val="115"/>
            <w:sz w:val="12"/>
          </w:rPr>
          <w:t> Cheng</w:t>
        </w:r>
        <w:r>
          <w:rPr>
            <w:color w:val="007FAC"/>
            <w:w w:val="115"/>
            <w:sz w:val="12"/>
          </w:rPr>
          <w:t> J,</w:t>
        </w:r>
        <w:r>
          <w:rPr>
            <w:color w:val="007FAC"/>
            <w:w w:val="115"/>
            <w:sz w:val="12"/>
          </w:rPr>
          <w:t> Yu</w:t>
        </w:r>
        <w:r>
          <w:rPr>
            <w:color w:val="007FAC"/>
            <w:w w:val="115"/>
            <w:sz w:val="12"/>
          </w:rPr>
          <w:t> Z,</w:t>
        </w:r>
        <w:r>
          <w:rPr>
            <w:color w:val="007FAC"/>
            <w:w w:val="115"/>
            <w:sz w:val="12"/>
          </w:rPr>
          <w:t> Yue</w:t>
        </w:r>
        <w:r>
          <w:rPr>
            <w:color w:val="007FAC"/>
            <w:w w:val="115"/>
            <w:sz w:val="12"/>
          </w:rPr>
          <w:t> K,</w:t>
        </w:r>
        <w:r>
          <w:rPr>
            <w:color w:val="007FAC"/>
            <w:w w:val="115"/>
            <w:sz w:val="12"/>
          </w:rPr>
          <w:t> Wang</w:t>
        </w:r>
        <w:r>
          <w:rPr>
            <w:color w:val="007FAC"/>
            <w:w w:val="115"/>
            <w:sz w:val="12"/>
          </w:rPr>
          <w:t> L.</w:t>
        </w:r>
        <w:r>
          <w:rPr>
            <w:color w:val="007FAC"/>
            <w:w w:val="115"/>
            <w:sz w:val="12"/>
          </w:rPr>
          <w:t> Domain-weighted</w:t>
        </w:r>
        <w:r>
          <w:rPr>
            <w:color w:val="007FAC"/>
            <w:w w:val="115"/>
            <w:sz w:val="12"/>
          </w:rPr>
          <w:t> majority</w:t>
        </w:r>
        <w:r>
          <w:rPr>
            <w:color w:val="007FAC"/>
            <w:w w:val="115"/>
            <w:sz w:val="12"/>
          </w:rPr>
          <w:t> voting</w:t>
        </w:r>
        <w:r>
          <w:rPr>
            <w:color w:val="007FAC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for</w:t>
        </w:r>
      </w:hyperlink>
      <w:r>
        <w:rPr>
          <w:color w:val="007FAC"/>
          <w:spacing w:val="40"/>
          <w:w w:val="115"/>
          <w:sz w:val="12"/>
        </w:rPr>
        <w:t> </w:t>
      </w:r>
      <w:bookmarkStart w:name="_bookmark57" w:id="87"/>
      <w:bookmarkEnd w:id="87"/>
      <w:r>
        <w:rPr>
          <w:color w:val="007FAC"/>
          <w:w w:val="114"/>
          <w:sz w:val="12"/>
        </w:rPr>
      </w:r>
      <w:hyperlink r:id="rId60">
        <w:r>
          <w:rPr>
            <w:color w:val="007FAC"/>
            <w:w w:val="115"/>
            <w:sz w:val="12"/>
          </w:rPr>
          <w:t>crowdsourcing.</w:t>
        </w:r>
        <w:r>
          <w:rPr>
            <w:color w:val="007FAC"/>
            <w:w w:val="115"/>
            <w:sz w:val="12"/>
          </w:rPr>
          <w:t> IEEE</w:t>
        </w:r>
        <w:r>
          <w:rPr>
            <w:color w:val="007FAC"/>
            <w:w w:val="115"/>
            <w:sz w:val="12"/>
          </w:rPr>
          <w:t> Trans</w:t>
        </w:r>
        <w:r>
          <w:rPr>
            <w:color w:val="007FAC"/>
            <w:w w:val="115"/>
            <w:sz w:val="12"/>
          </w:rPr>
          <w:t> Neural</w:t>
        </w:r>
        <w:r>
          <w:rPr>
            <w:color w:val="007FAC"/>
            <w:w w:val="115"/>
            <w:sz w:val="12"/>
          </w:rPr>
          <w:t> Netw</w:t>
        </w:r>
        <w:r>
          <w:rPr>
            <w:color w:val="007FAC"/>
            <w:w w:val="115"/>
            <w:sz w:val="12"/>
          </w:rPr>
          <w:t> Learn</w:t>
        </w:r>
        <w:r>
          <w:rPr>
            <w:color w:val="007FAC"/>
            <w:w w:val="115"/>
            <w:sz w:val="12"/>
          </w:rPr>
          <w:t> Syst</w:t>
        </w:r>
        <w:r>
          <w:rPr>
            <w:color w:val="007FAC"/>
            <w:w w:val="115"/>
            <w:sz w:val="12"/>
          </w:rPr>
          <w:t> 2018;30(1):163–74,</w:t>
        </w:r>
        <w:r>
          <w:rPr>
            <w:color w:val="007FAC"/>
            <w:w w:val="115"/>
            <w:sz w:val="12"/>
          </w:rPr>
          <w:t> IEEE.</w:t>
        </w:r>
      </w:hyperlink>
    </w:p>
    <w:p>
      <w:pPr>
        <w:pStyle w:val="ListParagraph"/>
        <w:numPr>
          <w:ilvl w:val="0"/>
          <w:numId w:val="7"/>
        </w:numPr>
        <w:tabs>
          <w:tab w:pos="460" w:val="left" w:leader="none"/>
          <w:tab w:pos="462" w:val="left" w:leader="none"/>
        </w:tabs>
        <w:spacing w:line="297" w:lineRule="auto" w:before="0" w:after="0"/>
        <w:ind w:left="462" w:right="109" w:hanging="352"/>
        <w:jc w:val="both"/>
        <w:rPr>
          <w:sz w:val="12"/>
        </w:rPr>
      </w:pPr>
      <w:hyperlink r:id="rId61">
        <w:r>
          <w:rPr>
            <w:color w:val="007FAC"/>
            <w:w w:val="120"/>
            <w:sz w:val="12"/>
          </w:rPr>
          <w:t>Mahto</w:t>
        </w:r>
        <w:r>
          <w:rPr>
            <w:color w:val="007FAC"/>
            <w:w w:val="120"/>
            <w:sz w:val="12"/>
          </w:rPr>
          <w:t> DK,</w:t>
        </w:r>
        <w:r>
          <w:rPr>
            <w:color w:val="007FAC"/>
            <w:w w:val="120"/>
            <w:sz w:val="12"/>
          </w:rPr>
          <w:t> Singh</w:t>
        </w:r>
        <w:r>
          <w:rPr>
            <w:color w:val="007FAC"/>
            <w:w w:val="120"/>
            <w:sz w:val="12"/>
          </w:rPr>
          <w:t> L.</w:t>
        </w:r>
        <w:r>
          <w:rPr>
            <w:color w:val="007FAC"/>
            <w:w w:val="120"/>
            <w:sz w:val="12"/>
          </w:rPr>
          <w:t> A</w:t>
        </w:r>
        <w:r>
          <w:rPr>
            <w:color w:val="007FAC"/>
            <w:w w:val="120"/>
            <w:sz w:val="12"/>
          </w:rPr>
          <w:t> dive</w:t>
        </w:r>
        <w:r>
          <w:rPr>
            <w:color w:val="007FAC"/>
            <w:w w:val="120"/>
            <w:sz w:val="12"/>
          </w:rPr>
          <w:t> into</w:t>
        </w:r>
        <w:r>
          <w:rPr>
            <w:color w:val="007FAC"/>
            <w:w w:val="120"/>
            <w:sz w:val="12"/>
          </w:rPr>
          <w:t> web</w:t>
        </w:r>
        <w:r>
          <w:rPr>
            <w:color w:val="007FAC"/>
            <w:w w:val="120"/>
            <w:sz w:val="12"/>
          </w:rPr>
          <w:t> scraper</w:t>
        </w:r>
        <w:r>
          <w:rPr>
            <w:color w:val="007FAC"/>
            <w:w w:val="120"/>
            <w:sz w:val="12"/>
          </w:rPr>
          <w:t> world.</w:t>
        </w:r>
        <w:r>
          <w:rPr>
            <w:color w:val="007FAC"/>
            <w:w w:val="120"/>
            <w:sz w:val="12"/>
          </w:rPr>
          <w:t> In:</w:t>
        </w:r>
        <w:r>
          <w:rPr>
            <w:color w:val="007FAC"/>
            <w:w w:val="120"/>
            <w:sz w:val="12"/>
          </w:rPr>
          <w:t> 2016</w:t>
        </w:r>
        <w:r>
          <w:rPr>
            <w:color w:val="007FAC"/>
            <w:w w:val="120"/>
            <w:sz w:val="12"/>
          </w:rPr>
          <w:t> 3rd</w:t>
        </w:r>
        <w:r>
          <w:rPr>
            <w:color w:val="007FAC"/>
            <w:w w:val="120"/>
            <w:sz w:val="12"/>
          </w:rPr>
          <w:t> international</w:t>
        </w:r>
      </w:hyperlink>
      <w:r>
        <w:rPr>
          <w:color w:val="007FAC"/>
          <w:spacing w:val="40"/>
          <w:w w:val="120"/>
          <w:sz w:val="12"/>
        </w:rPr>
        <w:t> </w:t>
      </w:r>
      <w:hyperlink r:id="rId61">
        <w:r>
          <w:rPr>
            <w:color w:val="007FAC"/>
            <w:w w:val="120"/>
            <w:sz w:val="12"/>
          </w:rPr>
          <w:t>conference</w:t>
        </w:r>
        <w:r>
          <w:rPr>
            <w:color w:val="007FAC"/>
            <w:w w:val="120"/>
            <w:sz w:val="12"/>
          </w:rPr>
          <w:t> on</w:t>
        </w:r>
        <w:r>
          <w:rPr>
            <w:color w:val="007FAC"/>
            <w:w w:val="120"/>
            <w:sz w:val="12"/>
          </w:rPr>
          <w:t> computing</w:t>
        </w:r>
        <w:r>
          <w:rPr>
            <w:color w:val="007FAC"/>
            <w:w w:val="120"/>
            <w:sz w:val="12"/>
          </w:rPr>
          <w:t> for</w:t>
        </w:r>
        <w:r>
          <w:rPr>
            <w:color w:val="007FAC"/>
            <w:w w:val="120"/>
            <w:sz w:val="12"/>
          </w:rPr>
          <w:t> sustainable</w:t>
        </w:r>
        <w:r>
          <w:rPr>
            <w:color w:val="007FAC"/>
            <w:w w:val="120"/>
            <w:sz w:val="12"/>
          </w:rPr>
          <w:t> global</w:t>
        </w:r>
        <w:r>
          <w:rPr>
            <w:color w:val="007FAC"/>
            <w:w w:val="120"/>
            <w:sz w:val="12"/>
          </w:rPr>
          <w:t> development.</w:t>
        </w:r>
        <w:r>
          <w:rPr>
            <w:color w:val="007FAC"/>
            <w:w w:val="120"/>
            <w:sz w:val="12"/>
          </w:rPr>
          <w:t> IEEE;</w:t>
        </w:r>
        <w:r>
          <w:rPr>
            <w:color w:val="007FAC"/>
            <w:w w:val="120"/>
            <w:sz w:val="12"/>
          </w:rPr>
          <w:t> 2016,</w:t>
        </w:r>
        <w:r>
          <w:rPr>
            <w:color w:val="007FAC"/>
            <w:w w:val="120"/>
            <w:sz w:val="12"/>
          </w:rPr>
          <w:t> </w:t>
        </w:r>
        <w:r>
          <w:rPr>
            <w:color w:val="007FAC"/>
            <w:w w:val="120"/>
            <w:sz w:val="12"/>
          </w:rPr>
          <w:t>p.</w:t>
        </w:r>
      </w:hyperlink>
      <w:r>
        <w:rPr>
          <w:color w:val="007FAC"/>
          <w:spacing w:val="40"/>
          <w:w w:val="120"/>
          <w:sz w:val="12"/>
        </w:rPr>
        <w:t> </w:t>
      </w:r>
      <w:bookmarkStart w:name="_bookmark58" w:id="88"/>
      <w:bookmarkEnd w:id="88"/>
      <w:r>
        <w:rPr>
          <w:color w:val="007FAC"/>
          <w:w w:val="118"/>
          <w:sz w:val="12"/>
        </w:rPr>
      </w:r>
      <w:hyperlink r:id="rId61">
        <w:r>
          <w:rPr>
            <w:color w:val="007FAC"/>
            <w:spacing w:val="-2"/>
            <w:w w:val="120"/>
            <w:sz w:val="12"/>
          </w:rPr>
          <w:t>689–93.</w:t>
        </w:r>
      </w:hyperlink>
    </w:p>
    <w:p>
      <w:pPr>
        <w:pStyle w:val="ListParagraph"/>
        <w:numPr>
          <w:ilvl w:val="0"/>
          <w:numId w:val="7"/>
        </w:numPr>
        <w:tabs>
          <w:tab w:pos="460" w:val="left" w:leader="none"/>
          <w:tab w:pos="462" w:val="left" w:leader="none"/>
        </w:tabs>
        <w:spacing w:line="297" w:lineRule="auto" w:before="1" w:after="0"/>
        <w:ind w:left="462" w:right="109" w:hanging="352"/>
        <w:jc w:val="both"/>
        <w:rPr>
          <w:sz w:val="12"/>
        </w:rPr>
      </w:pPr>
      <w:r>
        <w:rPr>
          <w:w w:val="120"/>
          <w:sz w:val="12"/>
        </w:rPr>
        <w:t>Beautiful</w:t>
      </w:r>
      <w:r>
        <w:rPr>
          <w:w w:val="120"/>
          <w:sz w:val="12"/>
        </w:rPr>
        <w:t> soup.</w:t>
      </w:r>
      <w:r>
        <w:rPr>
          <w:w w:val="120"/>
          <w:sz w:val="12"/>
        </w:rPr>
        <w:t> 2022,</w:t>
      </w:r>
      <w:r>
        <w:rPr>
          <w:w w:val="120"/>
          <w:sz w:val="12"/>
        </w:rPr>
        <w:t> Leonard</w:t>
      </w:r>
      <w:r>
        <w:rPr>
          <w:w w:val="120"/>
          <w:sz w:val="12"/>
        </w:rPr>
        <w:t> Richardson,</w:t>
      </w:r>
      <w:r>
        <w:rPr>
          <w:w w:val="120"/>
          <w:sz w:val="12"/>
        </w:rPr>
        <w:t> </w:t>
      </w:r>
      <w:hyperlink r:id="rId62">
        <w:r>
          <w:rPr>
            <w:color w:val="007FAC"/>
            <w:w w:val="120"/>
            <w:sz w:val="12"/>
          </w:rPr>
          <w:t>https://www.crummy.com/software/</w:t>
        </w:r>
      </w:hyperlink>
      <w:r>
        <w:rPr>
          <w:color w:val="007FAC"/>
          <w:spacing w:val="40"/>
          <w:w w:val="122"/>
          <w:sz w:val="12"/>
        </w:rPr>
        <w:t> </w:t>
      </w:r>
      <w:bookmarkStart w:name="_bookmark59" w:id="89"/>
      <w:bookmarkEnd w:id="89"/>
      <w:r>
        <w:rPr>
          <w:color w:val="007FAC"/>
          <w:w w:val="122"/>
          <w:sz w:val="12"/>
        </w:rPr>
      </w:r>
      <w:hyperlink r:id="rId62">
        <w:r>
          <w:rPr>
            <w:color w:val="007FAC"/>
            <w:w w:val="120"/>
            <w:sz w:val="12"/>
          </w:rPr>
          <w:t>BeautifulSoup/bs4/doc/</w:t>
        </w:r>
      </w:hyperlink>
      <w:r>
        <w:rPr>
          <w:w w:val="120"/>
          <w:sz w:val="12"/>
        </w:rPr>
        <w:t>.</w:t>
      </w:r>
      <w:r>
        <w:rPr>
          <w:w w:val="120"/>
          <w:sz w:val="12"/>
        </w:rPr>
        <w:t> [Accessed</w:t>
      </w:r>
      <w:r>
        <w:rPr>
          <w:w w:val="120"/>
          <w:sz w:val="12"/>
        </w:rPr>
        <w:t> 01</w:t>
      </w:r>
      <w:r>
        <w:rPr>
          <w:w w:val="120"/>
          <w:sz w:val="12"/>
        </w:rPr>
        <w:t> June</w:t>
      </w:r>
      <w:r>
        <w:rPr>
          <w:w w:val="120"/>
          <w:sz w:val="12"/>
        </w:rPr>
        <w:t> 2022].</w:t>
      </w:r>
    </w:p>
    <w:p>
      <w:pPr>
        <w:pStyle w:val="ListParagraph"/>
        <w:numPr>
          <w:ilvl w:val="0"/>
          <w:numId w:val="7"/>
        </w:numPr>
        <w:tabs>
          <w:tab w:pos="460" w:val="left" w:leader="none"/>
          <w:tab w:pos="462" w:val="left" w:leader="none"/>
        </w:tabs>
        <w:spacing w:line="297" w:lineRule="auto" w:before="1" w:after="0"/>
        <w:ind w:left="462" w:right="109" w:hanging="352"/>
        <w:jc w:val="both"/>
        <w:rPr>
          <w:sz w:val="12"/>
        </w:rPr>
      </w:pPr>
      <w:hyperlink r:id="rId63">
        <w:r>
          <w:rPr>
            <w:color w:val="007FAC"/>
            <w:w w:val="120"/>
            <w:sz w:val="12"/>
          </w:rPr>
          <w:t>Brodersen</w:t>
        </w:r>
        <w:r>
          <w:rPr>
            <w:color w:val="007FAC"/>
            <w:spacing w:val="-1"/>
            <w:w w:val="120"/>
            <w:sz w:val="12"/>
          </w:rPr>
          <w:t> </w:t>
        </w:r>
        <w:r>
          <w:rPr>
            <w:color w:val="007FAC"/>
            <w:w w:val="120"/>
            <w:sz w:val="12"/>
          </w:rPr>
          <w:t>KH,</w:t>
        </w:r>
        <w:r>
          <w:rPr>
            <w:color w:val="007FAC"/>
            <w:spacing w:val="-1"/>
            <w:w w:val="120"/>
            <w:sz w:val="12"/>
          </w:rPr>
          <w:t> </w:t>
        </w:r>
        <w:r>
          <w:rPr>
            <w:color w:val="007FAC"/>
            <w:w w:val="120"/>
            <w:sz w:val="12"/>
          </w:rPr>
          <w:t>Ong</w:t>
        </w:r>
        <w:r>
          <w:rPr>
            <w:color w:val="007FAC"/>
            <w:spacing w:val="-1"/>
            <w:w w:val="120"/>
            <w:sz w:val="12"/>
          </w:rPr>
          <w:t> </w:t>
        </w:r>
        <w:r>
          <w:rPr>
            <w:color w:val="007FAC"/>
            <w:w w:val="120"/>
            <w:sz w:val="12"/>
          </w:rPr>
          <w:t>CS,</w:t>
        </w:r>
        <w:r>
          <w:rPr>
            <w:color w:val="007FAC"/>
            <w:spacing w:val="-1"/>
            <w:w w:val="120"/>
            <w:sz w:val="12"/>
          </w:rPr>
          <w:t> </w:t>
        </w:r>
        <w:r>
          <w:rPr>
            <w:color w:val="007FAC"/>
            <w:w w:val="120"/>
            <w:sz w:val="12"/>
          </w:rPr>
          <w:t>Stephan</w:t>
        </w:r>
        <w:r>
          <w:rPr>
            <w:color w:val="007FAC"/>
            <w:spacing w:val="-1"/>
            <w:w w:val="120"/>
            <w:sz w:val="12"/>
          </w:rPr>
          <w:t> </w:t>
        </w:r>
        <w:r>
          <w:rPr>
            <w:color w:val="007FAC"/>
            <w:w w:val="120"/>
            <w:sz w:val="12"/>
          </w:rPr>
          <w:t>KE,</w:t>
        </w:r>
        <w:r>
          <w:rPr>
            <w:color w:val="007FAC"/>
            <w:spacing w:val="-1"/>
            <w:w w:val="120"/>
            <w:sz w:val="12"/>
          </w:rPr>
          <w:t> </w:t>
        </w:r>
        <w:r>
          <w:rPr>
            <w:color w:val="007FAC"/>
            <w:w w:val="120"/>
            <w:sz w:val="12"/>
          </w:rPr>
          <w:t>Buhmann</w:t>
        </w:r>
        <w:r>
          <w:rPr>
            <w:color w:val="007FAC"/>
            <w:spacing w:val="-1"/>
            <w:w w:val="120"/>
            <w:sz w:val="12"/>
          </w:rPr>
          <w:t> </w:t>
        </w:r>
        <w:r>
          <w:rPr>
            <w:color w:val="007FAC"/>
            <w:w w:val="120"/>
            <w:sz w:val="12"/>
          </w:rPr>
          <w:t>JM.</w:t>
        </w:r>
        <w:r>
          <w:rPr>
            <w:color w:val="007FAC"/>
            <w:spacing w:val="-1"/>
            <w:w w:val="120"/>
            <w:sz w:val="12"/>
          </w:rPr>
          <w:t> </w:t>
        </w:r>
        <w:r>
          <w:rPr>
            <w:color w:val="007FAC"/>
            <w:w w:val="120"/>
            <w:sz w:val="12"/>
          </w:rPr>
          <w:t>The</w:t>
        </w:r>
        <w:r>
          <w:rPr>
            <w:color w:val="007FAC"/>
            <w:spacing w:val="-1"/>
            <w:w w:val="120"/>
            <w:sz w:val="12"/>
          </w:rPr>
          <w:t> </w:t>
        </w:r>
        <w:r>
          <w:rPr>
            <w:color w:val="007FAC"/>
            <w:w w:val="120"/>
            <w:sz w:val="12"/>
          </w:rPr>
          <w:t>balanced</w:t>
        </w:r>
        <w:r>
          <w:rPr>
            <w:color w:val="007FAC"/>
            <w:spacing w:val="-1"/>
            <w:w w:val="120"/>
            <w:sz w:val="12"/>
          </w:rPr>
          <w:t> </w:t>
        </w:r>
        <w:r>
          <w:rPr>
            <w:color w:val="007FAC"/>
            <w:w w:val="120"/>
            <w:sz w:val="12"/>
          </w:rPr>
          <w:t>accuracy</w:t>
        </w:r>
        <w:r>
          <w:rPr>
            <w:color w:val="007FAC"/>
            <w:spacing w:val="-1"/>
            <w:w w:val="120"/>
            <w:sz w:val="12"/>
          </w:rPr>
          <w:t> </w:t>
        </w:r>
        <w:r>
          <w:rPr>
            <w:color w:val="007FAC"/>
            <w:w w:val="120"/>
            <w:sz w:val="12"/>
          </w:rPr>
          <w:t>and</w:t>
        </w:r>
      </w:hyperlink>
      <w:r>
        <w:rPr>
          <w:color w:val="007FAC"/>
          <w:spacing w:val="40"/>
          <w:w w:val="120"/>
          <w:sz w:val="12"/>
        </w:rPr>
        <w:t> </w:t>
      </w:r>
      <w:hyperlink r:id="rId63">
        <w:r>
          <w:rPr>
            <w:color w:val="007FAC"/>
            <w:w w:val="120"/>
            <w:sz w:val="12"/>
          </w:rPr>
          <w:t>its</w:t>
        </w:r>
        <w:r>
          <w:rPr>
            <w:color w:val="007FAC"/>
            <w:w w:val="120"/>
            <w:sz w:val="12"/>
          </w:rPr>
          <w:t> posterior</w:t>
        </w:r>
        <w:r>
          <w:rPr>
            <w:color w:val="007FAC"/>
            <w:w w:val="120"/>
            <w:sz w:val="12"/>
          </w:rPr>
          <w:t> distribution.</w:t>
        </w:r>
        <w:r>
          <w:rPr>
            <w:color w:val="007FAC"/>
            <w:w w:val="120"/>
            <w:sz w:val="12"/>
          </w:rPr>
          <w:t> In:</w:t>
        </w:r>
        <w:r>
          <w:rPr>
            <w:color w:val="007FAC"/>
            <w:w w:val="120"/>
            <w:sz w:val="12"/>
          </w:rPr>
          <w:t> 2010</w:t>
        </w:r>
        <w:r>
          <w:rPr>
            <w:color w:val="007FAC"/>
            <w:w w:val="120"/>
            <w:sz w:val="12"/>
          </w:rPr>
          <w:t> 20th</w:t>
        </w:r>
        <w:r>
          <w:rPr>
            <w:color w:val="007FAC"/>
            <w:w w:val="120"/>
            <w:sz w:val="12"/>
          </w:rPr>
          <w:t> international</w:t>
        </w:r>
        <w:r>
          <w:rPr>
            <w:color w:val="007FAC"/>
            <w:w w:val="120"/>
            <w:sz w:val="12"/>
          </w:rPr>
          <w:t> conference</w:t>
        </w:r>
        <w:r>
          <w:rPr>
            <w:color w:val="007FAC"/>
            <w:w w:val="120"/>
            <w:sz w:val="12"/>
          </w:rPr>
          <w:t> on</w:t>
        </w:r>
        <w:r>
          <w:rPr>
            <w:color w:val="007FAC"/>
            <w:w w:val="120"/>
            <w:sz w:val="12"/>
          </w:rPr>
          <w:t> pattern</w:t>
        </w:r>
      </w:hyperlink>
      <w:r>
        <w:rPr>
          <w:color w:val="007FAC"/>
          <w:spacing w:val="40"/>
          <w:w w:val="122"/>
          <w:sz w:val="12"/>
        </w:rPr>
        <w:t> </w:t>
      </w:r>
      <w:bookmarkStart w:name="_bookmark60" w:id="90"/>
      <w:bookmarkEnd w:id="90"/>
      <w:r>
        <w:rPr>
          <w:color w:val="007FAC"/>
          <w:w w:val="122"/>
          <w:sz w:val="12"/>
        </w:rPr>
      </w:r>
      <w:hyperlink r:id="rId63">
        <w:r>
          <w:rPr>
            <w:color w:val="007FAC"/>
            <w:w w:val="120"/>
            <w:sz w:val="12"/>
          </w:rPr>
          <w:t>recognition.</w:t>
        </w:r>
        <w:r>
          <w:rPr>
            <w:color w:val="007FAC"/>
            <w:w w:val="120"/>
            <w:sz w:val="12"/>
          </w:rPr>
          <w:t> IEEE;</w:t>
        </w:r>
        <w:r>
          <w:rPr>
            <w:color w:val="007FAC"/>
            <w:w w:val="120"/>
            <w:sz w:val="12"/>
          </w:rPr>
          <w:t> 2010,</w:t>
        </w:r>
        <w:r>
          <w:rPr>
            <w:color w:val="007FAC"/>
            <w:w w:val="120"/>
            <w:sz w:val="12"/>
          </w:rPr>
          <w:t> p.</w:t>
        </w:r>
        <w:r>
          <w:rPr>
            <w:color w:val="007FAC"/>
            <w:w w:val="120"/>
            <w:sz w:val="12"/>
          </w:rPr>
          <w:t> 3121–4.</w:t>
        </w:r>
      </w:hyperlink>
    </w:p>
    <w:p>
      <w:pPr>
        <w:pStyle w:val="ListParagraph"/>
        <w:numPr>
          <w:ilvl w:val="0"/>
          <w:numId w:val="7"/>
        </w:numPr>
        <w:tabs>
          <w:tab w:pos="460" w:val="left" w:leader="none"/>
          <w:tab w:pos="462" w:val="left" w:leader="none"/>
        </w:tabs>
        <w:spacing w:line="297" w:lineRule="auto" w:before="0" w:after="0"/>
        <w:ind w:left="462" w:right="109" w:hanging="352"/>
        <w:jc w:val="both"/>
        <w:rPr>
          <w:sz w:val="12"/>
        </w:rPr>
      </w:pPr>
      <w:hyperlink r:id="rId64">
        <w:r>
          <w:rPr>
            <w:color w:val="007FAC"/>
            <w:w w:val="115"/>
            <w:sz w:val="12"/>
          </w:rPr>
          <w:t>Powers</w:t>
        </w:r>
        <w:r>
          <w:rPr>
            <w:color w:val="007FAC"/>
            <w:w w:val="115"/>
            <w:sz w:val="12"/>
          </w:rPr>
          <w:t> DM.</w:t>
        </w:r>
        <w:r>
          <w:rPr>
            <w:color w:val="007FAC"/>
            <w:w w:val="115"/>
            <w:sz w:val="12"/>
          </w:rPr>
          <w:t> Evaluation:</w:t>
        </w:r>
        <w:r>
          <w:rPr>
            <w:color w:val="007FAC"/>
            <w:w w:val="115"/>
            <w:sz w:val="12"/>
          </w:rPr>
          <w:t> from</w:t>
        </w:r>
        <w:r>
          <w:rPr>
            <w:color w:val="007FAC"/>
            <w:w w:val="115"/>
            <w:sz w:val="12"/>
          </w:rPr>
          <w:t> precision,</w:t>
        </w:r>
        <w:r>
          <w:rPr>
            <w:color w:val="007FAC"/>
            <w:w w:val="115"/>
            <w:sz w:val="12"/>
          </w:rPr>
          <w:t> recall</w:t>
        </w:r>
        <w:r>
          <w:rPr>
            <w:color w:val="007FAC"/>
            <w:w w:val="115"/>
            <w:sz w:val="12"/>
          </w:rPr>
          <w:t> and</w:t>
        </w:r>
        <w:r>
          <w:rPr>
            <w:color w:val="007FAC"/>
            <w:w w:val="115"/>
            <w:sz w:val="12"/>
          </w:rPr>
          <w:t> F-measure</w:t>
        </w:r>
        <w:r>
          <w:rPr>
            <w:color w:val="007FAC"/>
            <w:w w:val="115"/>
            <w:sz w:val="12"/>
          </w:rPr>
          <w:t> to</w:t>
        </w:r>
        <w:r>
          <w:rPr>
            <w:color w:val="007FAC"/>
            <w:w w:val="115"/>
            <w:sz w:val="12"/>
          </w:rPr>
          <w:t> ROC,</w:t>
        </w:r>
      </w:hyperlink>
      <w:r>
        <w:rPr>
          <w:color w:val="007FAC"/>
          <w:spacing w:val="40"/>
          <w:w w:val="115"/>
          <w:sz w:val="12"/>
        </w:rPr>
        <w:t> </w:t>
      </w:r>
      <w:bookmarkStart w:name="_bookmark61" w:id="91"/>
      <w:bookmarkEnd w:id="91"/>
      <w:r>
        <w:rPr>
          <w:color w:val="007FAC"/>
          <w:w w:val="105"/>
          <w:sz w:val="12"/>
        </w:rPr>
      </w:r>
      <w:hyperlink r:id="rId64">
        <w:r>
          <w:rPr>
            <w:color w:val="007FAC"/>
            <w:w w:val="115"/>
            <w:sz w:val="12"/>
          </w:rPr>
          <w:t>informedness,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markedness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and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correlation.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2011,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Bioinfo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Publications.</w:t>
        </w:r>
      </w:hyperlink>
    </w:p>
    <w:p>
      <w:pPr>
        <w:pStyle w:val="ListParagraph"/>
        <w:numPr>
          <w:ilvl w:val="0"/>
          <w:numId w:val="7"/>
        </w:numPr>
        <w:tabs>
          <w:tab w:pos="460" w:val="left" w:leader="none"/>
          <w:tab w:pos="462" w:val="left" w:leader="none"/>
        </w:tabs>
        <w:spacing w:line="297" w:lineRule="auto" w:before="1" w:after="0"/>
        <w:ind w:left="462" w:right="109" w:hanging="352"/>
        <w:jc w:val="both"/>
        <w:rPr>
          <w:sz w:val="12"/>
        </w:rPr>
      </w:pPr>
      <w:r>
        <w:rPr>
          <w:w w:val="125"/>
          <w:sz w:val="12"/>
        </w:rPr>
        <w:t>NVD</w:t>
      </w:r>
      <w:r>
        <w:rPr>
          <w:w w:val="125"/>
          <w:sz w:val="12"/>
        </w:rPr>
        <w:t> feature</w:t>
      </w:r>
      <w:r>
        <w:rPr>
          <w:w w:val="125"/>
          <w:sz w:val="12"/>
        </w:rPr>
        <w:t> analysis.</w:t>
      </w:r>
      <w:r>
        <w:rPr>
          <w:w w:val="125"/>
          <w:sz w:val="12"/>
        </w:rPr>
        <w:t> 2021,</w:t>
      </w:r>
      <w:r>
        <w:rPr>
          <w:w w:val="125"/>
          <w:sz w:val="12"/>
        </w:rPr>
        <w:t> Yuning</w:t>
      </w:r>
      <w:r>
        <w:rPr>
          <w:w w:val="125"/>
          <w:sz w:val="12"/>
        </w:rPr>
        <w:t> Jiang,</w:t>
      </w:r>
      <w:r>
        <w:rPr>
          <w:w w:val="125"/>
          <w:sz w:val="12"/>
        </w:rPr>
        <w:t> </w:t>
      </w:r>
      <w:hyperlink r:id="rId65">
        <w:r>
          <w:rPr>
            <w:color w:val="007FAC"/>
            <w:w w:val="125"/>
            <w:sz w:val="12"/>
          </w:rPr>
          <w:t>https://github.com/Yuning-J/</w:t>
        </w:r>
      </w:hyperlink>
      <w:r>
        <w:rPr>
          <w:color w:val="007FAC"/>
          <w:w w:val="155"/>
          <w:sz w:val="12"/>
        </w:rPr>
        <w:t> </w:t>
      </w:r>
      <w:bookmarkStart w:name="_bookmark62" w:id="92"/>
      <w:bookmarkEnd w:id="92"/>
      <w:r>
        <w:rPr>
          <w:color w:val="007FAC"/>
          <w:w w:val="155"/>
          <w:sz w:val="12"/>
        </w:rPr>
      </w:r>
      <w:hyperlink r:id="rId65">
        <w:r>
          <w:rPr>
            <w:color w:val="007FAC"/>
            <w:w w:val="120"/>
            <w:sz w:val="12"/>
          </w:rPr>
          <w:t>NVDFeatureAnalysis</w:t>
        </w:r>
      </w:hyperlink>
      <w:r>
        <w:rPr>
          <w:w w:val="120"/>
          <w:sz w:val="12"/>
        </w:rPr>
        <w:t>.</w:t>
      </w:r>
      <w:r>
        <w:rPr>
          <w:w w:val="120"/>
          <w:sz w:val="12"/>
        </w:rPr>
        <w:t> [Accessed</w:t>
      </w:r>
      <w:r>
        <w:rPr>
          <w:w w:val="120"/>
          <w:sz w:val="12"/>
        </w:rPr>
        <w:t> 01</w:t>
      </w:r>
      <w:r>
        <w:rPr>
          <w:w w:val="120"/>
          <w:sz w:val="12"/>
        </w:rPr>
        <w:t> June</w:t>
      </w:r>
      <w:r>
        <w:rPr>
          <w:w w:val="120"/>
          <w:sz w:val="12"/>
        </w:rPr>
        <w:t> 2022].</w:t>
      </w:r>
    </w:p>
    <w:p>
      <w:pPr>
        <w:pStyle w:val="ListParagraph"/>
        <w:numPr>
          <w:ilvl w:val="0"/>
          <w:numId w:val="7"/>
        </w:numPr>
        <w:tabs>
          <w:tab w:pos="460" w:val="left" w:leader="none"/>
          <w:tab w:pos="462" w:val="left" w:leader="none"/>
        </w:tabs>
        <w:spacing w:line="297" w:lineRule="auto" w:before="0" w:after="0"/>
        <w:ind w:left="462" w:right="109" w:hanging="352"/>
        <w:jc w:val="both"/>
        <w:rPr>
          <w:sz w:val="12"/>
        </w:rPr>
      </w:pPr>
      <w:r>
        <w:rPr>
          <w:w w:val="125"/>
          <w:sz w:val="12"/>
        </w:rPr>
        <w:t>Vulnerability</w:t>
      </w:r>
      <w:r>
        <w:rPr>
          <w:w w:val="125"/>
          <w:sz w:val="12"/>
        </w:rPr>
        <w:t> classifier.</w:t>
      </w:r>
      <w:r>
        <w:rPr>
          <w:w w:val="125"/>
          <w:sz w:val="12"/>
        </w:rPr>
        <w:t> 2021,</w:t>
      </w:r>
      <w:r>
        <w:rPr>
          <w:w w:val="125"/>
          <w:sz w:val="12"/>
        </w:rPr>
        <w:t> Yuning</w:t>
      </w:r>
      <w:r>
        <w:rPr>
          <w:w w:val="125"/>
          <w:sz w:val="12"/>
        </w:rPr>
        <w:t> Jiang,</w:t>
      </w:r>
      <w:r>
        <w:rPr>
          <w:w w:val="125"/>
          <w:sz w:val="12"/>
        </w:rPr>
        <w:t> </w:t>
      </w:r>
      <w:hyperlink r:id="rId66">
        <w:r>
          <w:rPr>
            <w:color w:val="007FAC"/>
            <w:w w:val="125"/>
            <w:sz w:val="12"/>
          </w:rPr>
          <w:t>https://github.com/Yuning-J/</w:t>
        </w:r>
      </w:hyperlink>
      <w:r>
        <w:rPr>
          <w:color w:val="007FAC"/>
          <w:w w:val="155"/>
          <w:sz w:val="12"/>
        </w:rPr>
        <w:t> </w:t>
      </w:r>
      <w:bookmarkStart w:name="_bookmark63" w:id="93"/>
      <w:bookmarkEnd w:id="93"/>
      <w:r>
        <w:rPr>
          <w:color w:val="007FAC"/>
          <w:w w:val="155"/>
          <w:sz w:val="12"/>
        </w:rPr>
      </w:r>
      <w:hyperlink r:id="rId66">
        <w:r>
          <w:rPr>
            <w:color w:val="007FAC"/>
            <w:w w:val="125"/>
            <w:sz w:val="12"/>
          </w:rPr>
          <w:t>VulnerabilityClassifier</w:t>
        </w:r>
      </w:hyperlink>
      <w:r>
        <w:rPr>
          <w:w w:val="125"/>
          <w:sz w:val="12"/>
        </w:rPr>
        <w:t>.</w:t>
      </w:r>
      <w:r>
        <w:rPr>
          <w:spacing w:val="-4"/>
          <w:w w:val="125"/>
          <w:sz w:val="12"/>
        </w:rPr>
        <w:t> </w:t>
      </w:r>
      <w:r>
        <w:rPr>
          <w:w w:val="125"/>
          <w:sz w:val="12"/>
        </w:rPr>
        <w:t>[Accessed</w:t>
      </w:r>
      <w:r>
        <w:rPr>
          <w:spacing w:val="-3"/>
          <w:w w:val="125"/>
          <w:sz w:val="12"/>
        </w:rPr>
        <w:t> </w:t>
      </w:r>
      <w:r>
        <w:rPr>
          <w:w w:val="125"/>
          <w:sz w:val="12"/>
        </w:rPr>
        <w:t>01</w:t>
      </w:r>
      <w:r>
        <w:rPr>
          <w:spacing w:val="-3"/>
          <w:w w:val="125"/>
          <w:sz w:val="12"/>
        </w:rPr>
        <w:t> </w:t>
      </w:r>
      <w:r>
        <w:rPr>
          <w:w w:val="125"/>
          <w:sz w:val="12"/>
        </w:rPr>
        <w:t>June</w:t>
      </w:r>
      <w:r>
        <w:rPr>
          <w:spacing w:val="-3"/>
          <w:w w:val="125"/>
          <w:sz w:val="12"/>
        </w:rPr>
        <w:t> </w:t>
      </w:r>
      <w:r>
        <w:rPr>
          <w:w w:val="125"/>
          <w:sz w:val="12"/>
        </w:rPr>
        <w:t>2022].</w:t>
      </w:r>
    </w:p>
    <w:p>
      <w:pPr>
        <w:pStyle w:val="ListParagraph"/>
        <w:numPr>
          <w:ilvl w:val="0"/>
          <w:numId w:val="7"/>
        </w:numPr>
        <w:tabs>
          <w:tab w:pos="460" w:val="left" w:leader="none"/>
          <w:tab w:pos="462" w:val="left" w:leader="none"/>
        </w:tabs>
        <w:spacing w:line="297" w:lineRule="auto" w:before="1" w:after="0"/>
        <w:ind w:left="462" w:right="109" w:hanging="352"/>
        <w:jc w:val="both"/>
        <w:rPr>
          <w:sz w:val="12"/>
        </w:rPr>
      </w:pPr>
      <w:hyperlink r:id="rId67">
        <w:r>
          <w:rPr>
            <w:color w:val="007FAC"/>
            <w:w w:val="120"/>
            <w:sz w:val="12"/>
          </w:rPr>
          <w:t>Stodden</w:t>
        </w:r>
        <w:r>
          <w:rPr>
            <w:color w:val="007FAC"/>
            <w:w w:val="120"/>
            <w:sz w:val="12"/>
          </w:rPr>
          <w:t> VC.</w:t>
        </w:r>
        <w:r>
          <w:rPr>
            <w:color w:val="007FAC"/>
            <w:w w:val="120"/>
            <w:sz w:val="12"/>
          </w:rPr>
          <w:t> Reproducible</w:t>
        </w:r>
        <w:r>
          <w:rPr>
            <w:color w:val="007FAC"/>
            <w:w w:val="120"/>
            <w:sz w:val="12"/>
          </w:rPr>
          <w:t> research:</w:t>
        </w:r>
        <w:r>
          <w:rPr>
            <w:color w:val="007FAC"/>
            <w:w w:val="120"/>
            <w:sz w:val="12"/>
          </w:rPr>
          <w:t> Addressing</w:t>
        </w:r>
        <w:r>
          <w:rPr>
            <w:color w:val="007FAC"/>
            <w:w w:val="120"/>
            <w:sz w:val="12"/>
          </w:rPr>
          <w:t> the</w:t>
        </w:r>
        <w:r>
          <w:rPr>
            <w:color w:val="007FAC"/>
            <w:w w:val="120"/>
            <w:sz w:val="12"/>
          </w:rPr>
          <w:t> need</w:t>
        </w:r>
        <w:r>
          <w:rPr>
            <w:color w:val="007FAC"/>
            <w:w w:val="120"/>
            <w:sz w:val="12"/>
          </w:rPr>
          <w:t> for</w:t>
        </w:r>
        <w:r>
          <w:rPr>
            <w:color w:val="007FAC"/>
            <w:w w:val="120"/>
            <w:sz w:val="12"/>
          </w:rPr>
          <w:t> data</w:t>
        </w:r>
        <w:r>
          <w:rPr>
            <w:color w:val="007FAC"/>
            <w:w w:val="120"/>
            <w:sz w:val="12"/>
          </w:rPr>
          <w:t> and</w:t>
        </w:r>
        <w:r>
          <w:rPr>
            <w:color w:val="007FAC"/>
            <w:w w:val="120"/>
            <w:sz w:val="12"/>
          </w:rPr>
          <w:t> code</w:t>
        </w:r>
      </w:hyperlink>
      <w:r>
        <w:rPr>
          <w:color w:val="007FAC"/>
          <w:spacing w:val="40"/>
          <w:w w:val="120"/>
          <w:sz w:val="12"/>
        </w:rPr>
        <w:t> </w:t>
      </w:r>
      <w:bookmarkStart w:name="_bookmark64" w:id="94"/>
      <w:bookmarkEnd w:id="94"/>
      <w:r>
        <w:rPr>
          <w:color w:val="007FAC"/>
          <w:w w:val="116"/>
          <w:sz w:val="12"/>
        </w:rPr>
      </w:r>
      <w:hyperlink r:id="rId67">
        <w:r>
          <w:rPr>
            <w:color w:val="007FAC"/>
            <w:w w:val="120"/>
            <w:sz w:val="12"/>
          </w:rPr>
          <w:t>sharing</w:t>
        </w:r>
        <w:r>
          <w:rPr>
            <w:color w:val="007FAC"/>
            <w:w w:val="120"/>
            <w:sz w:val="12"/>
          </w:rPr>
          <w:t> in</w:t>
        </w:r>
        <w:r>
          <w:rPr>
            <w:color w:val="007FAC"/>
            <w:w w:val="120"/>
            <w:sz w:val="12"/>
          </w:rPr>
          <w:t> computational</w:t>
        </w:r>
        <w:r>
          <w:rPr>
            <w:color w:val="007FAC"/>
            <w:w w:val="120"/>
            <w:sz w:val="12"/>
          </w:rPr>
          <w:t> science.</w:t>
        </w:r>
        <w:r>
          <w:rPr>
            <w:color w:val="007FAC"/>
            <w:w w:val="120"/>
            <w:sz w:val="12"/>
          </w:rPr>
          <w:t> 2010.</w:t>
        </w:r>
      </w:hyperlink>
    </w:p>
    <w:p>
      <w:pPr>
        <w:pStyle w:val="ListParagraph"/>
        <w:numPr>
          <w:ilvl w:val="0"/>
          <w:numId w:val="7"/>
        </w:numPr>
        <w:tabs>
          <w:tab w:pos="460" w:val="left" w:leader="none"/>
          <w:tab w:pos="462" w:val="left" w:leader="none"/>
        </w:tabs>
        <w:spacing w:line="297" w:lineRule="auto" w:before="0" w:after="0"/>
        <w:ind w:left="462" w:right="109" w:hanging="352"/>
        <w:jc w:val="both"/>
        <w:rPr>
          <w:sz w:val="12"/>
        </w:rPr>
      </w:pPr>
      <w:hyperlink r:id="rId68">
        <w:r>
          <w:rPr>
            <w:color w:val="007FAC"/>
            <w:w w:val="115"/>
            <w:sz w:val="12"/>
          </w:rPr>
          <w:t>González-Barahona</w:t>
        </w:r>
        <w:r>
          <w:rPr>
            <w:color w:val="007FAC"/>
            <w:w w:val="115"/>
            <w:sz w:val="12"/>
          </w:rPr>
          <w:t> JM,</w:t>
        </w:r>
        <w:r>
          <w:rPr>
            <w:color w:val="007FAC"/>
            <w:w w:val="115"/>
            <w:sz w:val="12"/>
          </w:rPr>
          <w:t> Robles</w:t>
        </w:r>
        <w:r>
          <w:rPr>
            <w:color w:val="007FAC"/>
            <w:w w:val="115"/>
            <w:sz w:val="12"/>
          </w:rPr>
          <w:t> G.</w:t>
        </w:r>
        <w:r>
          <w:rPr>
            <w:color w:val="007FAC"/>
            <w:w w:val="115"/>
            <w:sz w:val="12"/>
          </w:rPr>
          <w:t> On</w:t>
        </w:r>
        <w:r>
          <w:rPr>
            <w:color w:val="007FAC"/>
            <w:w w:val="115"/>
            <w:sz w:val="12"/>
          </w:rPr>
          <w:t> the</w:t>
        </w:r>
        <w:r>
          <w:rPr>
            <w:color w:val="007FAC"/>
            <w:w w:val="115"/>
            <w:sz w:val="12"/>
          </w:rPr>
          <w:t> reproducibility</w:t>
        </w:r>
        <w:r>
          <w:rPr>
            <w:color w:val="007FAC"/>
            <w:w w:val="115"/>
            <w:sz w:val="12"/>
          </w:rPr>
          <w:t> of</w:t>
        </w:r>
        <w:r>
          <w:rPr>
            <w:color w:val="007FAC"/>
            <w:w w:val="115"/>
            <w:sz w:val="12"/>
          </w:rPr>
          <w:t> empirical</w:t>
        </w:r>
        <w:r>
          <w:rPr>
            <w:color w:val="007FAC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software</w:t>
        </w:r>
      </w:hyperlink>
      <w:r>
        <w:rPr>
          <w:color w:val="007FAC"/>
          <w:spacing w:val="40"/>
          <w:w w:val="115"/>
          <w:sz w:val="12"/>
        </w:rPr>
        <w:t> </w:t>
      </w:r>
      <w:hyperlink r:id="rId68">
        <w:r>
          <w:rPr>
            <w:color w:val="007FAC"/>
            <w:w w:val="115"/>
            <w:sz w:val="12"/>
          </w:rPr>
          <w:t>engineering studies based on data retrieved from development repositories. Empir</w:t>
        </w:r>
      </w:hyperlink>
      <w:r>
        <w:rPr>
          <w:color w:val="007FAC"/>
          <w:spacing w:val="40"/>
          <w:w w:val="115"/>
          <w:sz w:val="12"/>
        </w:rPr>
        <w:t> </w:t>
      </w:r>
      <w:bookmarkStart w:name="_bookmark65" w:id="95"/>
      <w:bookmarkEnd w:id="95"/>
      <w:r>
        <w:rPr>
          <w:color w:val="007FAC"/>
          <w:w w:val="114"/>
          <w:sz w:val="12"/>
        </w:rPr>
      </w:r>
      <w:hyperlink r:id="rId68">
        <w:r>
          <w:rPr>
            <w:color w:val="007FAC"/>
            <w:w w:val="115"/>
            <w:sz w:val="12"/>
          </w:rPr>
          <w:t>Softw</w:t>
        </w:r>
        <w:r>
          <w:rPr>
            <w:color w:val="007FAC"/>
            <w:w w:val="115"/>
            <w:sz w:val="12"/>
          </w:rPr>
          <w:t> Eng</w:t>
        </w:r>
        <w:r>
          <w:rPr>
            <w:color w:val="007FAC"/>
            <w:w w:val="115"/>
            <w:sz w:val="12"/>
          </w:rPr>
          <w:t> 2012;17(1):75–89,</w:t>
        </w:r>
        <w:r>
          <w:rPr>
            <w:color w:val="007FAC"/>
            <w:w w:val="115"/>
            <w:sz w:val="12"/>
          </w:rPr>
          <w:t> Springer.</w:t>
        </w:r>
      </w:hyperlink>
    </w:p>
    <w:p>
      <w:pPr>
        <w:pStyle w:val="ListParagraph"/>
        <w:numPr>
          <w:ilvl w:val="0"/>
          <w:numId w:val="7"/>
        </w:numPr>
        <w:tabs>
          <w:tab w:pos="461" w:val="left" w:leader="none"/>
        </w:tabs>
        <w:spacing w:line="240" w:lineRule="auto" w:before="1" w:after="0"/>
        <w:ind w:left="461" w:right="0" w:hanging="350"/>
        <w:jc w:val="both"/>
        <w:rPr>
          <w:sz w:val="12"/>
        </w:rPr>
      </w:pPr>
      <w:r>
        <w:rPr>
          <w:w w:val="120"/>
          <w:sz w:val="12"/>
        </w:rPr>
        <w:t>Countvectorizer.</w:t>
      </w:r>
      <w:r>
        <w:rPr>
          <w:spacing w:val="29"/>
          <w:w w:val="120"/>
          <w:sz w:val="12"/>
        </w:rPr>
        <w:t>  </w:t>
      </w:r>
      <w:r>
        <w:rPr>
          <w:w w:val="120"/>
          <w:sz w:val="12"/>
        </w:rPr>
        <w:t>2022,</w:t>
      </w:r>
      <w:r>
        <w:rPr>
          <w:spacing w:val="30"/>
          <w:w w:val="120"/>
          <w:sz w:val="12"/>
        </w:rPr>
        <w:t>  </w:t>
      </w:r>
      <w:r>
        <w:rPr>
          <w:w w:val="120"/>
          <w:sz w:val="12"/>
        </w:rPr>
        <w:t>scikit-learn,</w:t>
      </w:r>
      <w:r>
        <w:rPr>
          <w:spacing w:val="30"/>
          <w:w w:val="120"/>
          <w:sz w:val="12"/>
        </w:rPr>
        <w:t>  </w:t>
      </w:r>
      <w:hyperlink r:id="rId69">
        <w:r>
          <w:rPr>
            <w:color w:val="007FAC"/>
            <w:w w:val="120"/>
            <w:sz w:val="12"/>
          </w:rPr>
          <w:t>https://scikit-</w:t>
        </w:r>
        <w:r>
          <w:rPr>
            <w:color w:val="007FAC"/>
            <w:spacing w:val="-2"/>
            <w:w w:val="120"/>
            <w:sz w:val="12"/>
          </w:rPr>
          <w:t>learn.org/stable/modules/</w:t>
        </w:r>
      </w:hyperlink>
    </w:p>
    <w:p>
      <w:pPr>
        <w:spacing w:before="34"/>
        <w:ind w:left="462" w:right="0" w:firstLine="0"/>
        <w:jc w:val="both"/>
        <w:rPr>
          <w:sz w:val="12"/>
        </w:rPr>
      </w:pPr>
      <w:hyperlink r:id="rId69">
        <w:r>
          <w:rPr>
            <w:color w:val="007FAC"/>
            <w:w w:val="115"/>
            <w:sz w:val="12"/>
          </w:rPr>
          <w:t>generated/sklearn.feature_extraction.text.CountVectorizer.html</w:t>
        </w:r>
      </w:hyperlink>
      <w:r>
        <w:rPr>
          <w:w w:val="115"/>
          <w:sz w:val="12"/>
        </w:rPr>
        <w:t>.</w:t>
      </w:r>
      <w:r>
        <w:rPr>
          <w:spacing w:val="60"/>
          <w:w w:val="115"/>
          <w:sz w:val="12"/>
        </w:rPr>
        <w:t>  </w:t>
      </w:r>
      <w:r>
        <w:rPr>
          <w:w w:val="115"/>
          <w:sz w:val="12"/>
        </w:rPr>
        <w:t>[Accessed</w:t>
      </w:r>
      <w:r>
        <w:rPr>
          <w:spacing w:val="61"/>
          <w:w w:val="115"/>
          <w:sz w:val="12"/>
        </w:rPr>
        <w:t>  </w:t>
      </w:r>
      <w:r>
        <w:rPr>
          <w:spacing w:val="-5"/>
          <w:w w:val="115"/>
          <w:sz w:val="12"/>
        </w:rPr>
        <w:t>01</w:t>
      </w:r>
    </w:p>
    <w:p>
      <w:pPr>
        <w:spacing w:before="33"/>
        <w:ind w:left="462" w:right="0" w:firstLine="0"/>
        <w:jc w:val="both"/>
        <w:rPr>
          <w:sz w:val="12"/>
        </w:rPr>
      </w:pPr>
      <w:bookmarkStart w:name="_bookmark66" w:id="96"/>
      <w:bookmarkEnd w:id="96"/>
      <w:r>
        <w:rPr/>
      </w:r>
      <w:r>
        <w:rPr>
          <w:w w:val="120"/>
          <w:sz w:val="12"/>
        </w:rPr>
        <w:t>June</w:t>
      </w:r>
      <w:r>
        <w:rPr>
          <w:spacing w:val="21"/>
          <w:w w:val="120"/>
          <w:sz w:val="12"/>
        </w:rPr>
        <w:t> </w:t>
      </w:r>
      <w:r>
        <w:rPr>
          <w:spacing w:val="-2"/>
          <w:w w:val="120"/>
          <w:sz w:val="12"/>
        </w:rPr>
        <w:t>2022].</w:t>
      </w:r>
    </w:p>
    <w:p>
      <w:pPr>
        <w:pStyle w:val="ListParagraph"/>
        <w:numPr>
          <w:ilvl w:val="0"/>
          <w:numId w:val="7"/>
        </w:numPr>
        <w:tabs>
          <w:tab w:pos="461" w:val="left" w:leader="none"/>
        </w:tabs>
        <w:spacing w:line="240" w:lineRule="auto" w:before="33" w:after="0"/>
        <w:ind w:left="461" w:right="0" w:hanging="350"/>
        <w:jc w:val="both"/>
        <w:rPr>
          <w:sz w:val="12"/>
        </w:rPr>
      </w:pPr>
      <w:r>
        <w:rPr>
          <w:w w:val="120"/>
          <w:sz w:val="12"/>
        </w:rPr>
        <w:t>Tdidftransforer.</w:t>
      </w:r>
      <w:r>
        <w:rPr>
          <w:spacing w:val="35"/>
          <w:w w:val="120"/>
          <w:sz w:val="12"/>
        </w:rPr>
        <w:t>  </w:t>
      </w:r>
      <w:r>
        <w:rPr>
          <w:w w:val="120"/>
          <w:sz w:val="12"/>
        </w:rPr>
        <w:t>2022,</w:t>
      </w:r>
      <w:r>
        <w:rPr>
          <w:spacing w:val="38"/>
          <w:w w:val="120"/>
          <w:sz w:val="12"/>
        </w:rPr>
        <w:t>  </w:t>
      </w:r>
      <w:r>
        <w:rPr>
          <w:w w:val="120"/>
          <w:sz w:val="12"/>
        </w:rPr>
        <w:t>scikit-learn,</w:t>
      </w:r>
      <w:r>
        <w:rPr>
          <w:spacing w:val="39"/>
          <w:w w:val="120"/>
          <w:sz w:val="12"/>
        </w:rPr>
        <w:t>  </w:t>
      </w:r>
      <w:hyperlink r:id="rId70">
        <w:r>
          <w:rPr>
            <w:color w:val="007FAC"/>
            <w:w w:val="120"/>
            <w:sz w:val="12"/>
          </w:rPr>
          <w:t>https://scikit-</w:t>
        </w:r>
        <w:r>
          <w:rPr>
            <w:color w:val="007FAC"/>
            <w:spacing w:val="-2"/>
            <w:w w:val="120"/>
            <w:sz w:val="12"/>
          </w:rPr>
          <w:t>learn.org/stable/modules/</w:t>
        </w:r>
      </w:hyperlink>
    </w:p>
    <w:p>
      <w:pPr>
        <w:spacing w:before="34"/>
        <w:ind w:left="462" w:right="0" w:firstLine="0"/>
        <w:jc w:val="both"/>
        <w:rPr>
          <w:sz w:val="12"/>
        </w:rPr>
      </w:pPr>
      <w:hyperlink r:id="rId70">
        <w:r>
          <w:rPr>
            <w:color w:val="007FAC"/>
            <w:w w:val="115"/>
            <w:sz w:val="12"/>
          </w:rPr>
          <w:t>generated/sklearn.feature_extraction.text.TfidfTransformer.html</w:t>
        </w:r>
      </w:hyperlink>
      <w:r>
        <w:rPr>
          <w:w w:val="115"/>
          <w:sz w:val="12"/>
        </w:rPr>
        <w:t>.</w:t>
      </w:r>
      <w:r>
        <w:rPr>
          <w:spacing w:val="49"/>
          <w:w w:val="115"/>
          <w:sz w:val="12"/>
        </w:rPr>
        <w:t>  </w:t>
      </w:r>
      <w:r>
        <w:rPr>
          <w:w w:val="115"/>
          <w:sz w:val="12"/>
        </w:rPr>
        <w:t>[Accessed</w:t>
      </w:r>
      <w:r>
        <w:rPr>
          <w:spacing w:val="49"/>
          <w:w w:val="115"/>
          <w:sz w:val="12"/>
        </w:rPr>
        <w:t>  </w:t>
      </w:r>
      <w:r>
        <w:rPr>
          <w:spacing w:val="-5"/>
          <w:w w:val="115"/>
          <w:sz w:val="12"/>
        </w:rPr>
        <w:t>01</w:t>
      </w:r>
    </w:p>
    <w:p>
      <w:pPr>
        <w:spacing w:before="33"/>
        <w:ind w:left="462" w:right="0" w:firstLine="0"/>
        <w:jc w:val="both"/>
        <w:rPr>
          <w:sz w:val="12"/>
        </w:rPr>
      </w:pPr>
      <w:bookmarkStart w:name="_bookmark67" w:id="97"/>
      <w:bookmarkEnd w:id="97"/>
      <w:r>
        <w:rPr/>
      </w:r>
      <w:r>
        <w:rPr>
          <w:w w:val="120"/>
          <w:sz w:val="12"/>
        </w:rPr>
        <w:t>June</w:t>
      </w:r>
      <w:r>
        <w:rPr>
          <w:spacing w:val="21"/>
          <w:w w:val="120"/>
          <w:sz w:val="12"/>
        </w:rPr>
        <w:t> </w:t>
      </w:r>
      <w:r>
        <w:rPr>
          <w:spacing w:val="-2"/>
          <w:w w:val="120"/>
          <w:sz w:val="12"/>
        </w:rPr>
        <w:t>2022].</w:t>
      </w:r>
    </w:p>
    <w:p>
      <w:pPr>
        <w:pStyle w:val="ListParagraph"/>
        <w:numPr>
          <w:ilvl w:val="0"/>
          <w:numId w:val="7"/>
        </w:numPr>
        <w:tabs>
          <w:tab w:pos="460" w:val="left" w:leader="none"/>
          <w:tab w:pos="462" w:val="left" w:leader="none"/>
        </w:tabs>
        <w:spacing w:line="297" w:lineRule="auto" w:before="33" w:after="0"/>
        <w:ind w:left="462" w:right="109" w:hanging="352"/>
        <w:jc w:val="left"/>
        <w:rPr>
          <w:sz w:val="12"/>
        </w:rPr>
      </w:pPr>
      <w:hyperlink r:id="rId71">
        <w:r>
          <w:rPr>
            <w:color w:val="007FAC"/>
            <w:w w:val="115"/>
            <w:sz w:val="12"/>
          </w:rPr>
          <w:t>Jang-Jaccard J, Nepal S. A survey of emerging threats in cybersecurity. J </w:t>
        </w:r>
        <w:r>
          <w:rPr>
            <w:color w:val="007FAC"/>
            <w:w w:val="115"/>
            <w:sz w:val="12"/>
          </w:rPr>
          <w:t>Comput</w:t>
        </w:r>
      </w:hyperlink>
      <w:r>
        <w:rPr>
          <w:color w:val="007FAC"/>
          <w:spacing w:val="40"/>
          <w:w w:val="115"/>
          <w:sz w:val="12"/>
        </w:rPr>
        <w:t> </w:t>
      </w:r>
      <w:bookmarkStart w:name="_bookmark68" w:id="98"/>
      <w:bookmarkEnd w:id="98"/>
      <w:r>
        <w:rPr>
          <w:color w:val="007FAC"/>
          <w:w w:val="115"/>
          <w:sz w:val="12"/>
        </w:rPr>
      </w:r>
      <w:hyperlink r:id="rId71">
        <w:r>
          <w:rPr>
            <w:color w:val="007FAC"/>
            <w:w w:val="115"/>
            <w:sz w:val="12"/>
          </w:rPr>
          <w:t>System</w:t>
        </w:r>
        <w:r>
          <w:rPr>
            <w:color w:val="007FAC"/>
            <w:w w:val="115"/>
            <w:sz w:val="12"/>
          </w:rPr>
          <w:t> Sci</w:t>
        </w:r>
        <w:r>
          <w:rPr>
            <w:color w:val="007FAC"/>
            <w:w w:val="115"/>
            <w:sz w:val="12"/>
          </w:rPr>
          <w:t> 2014;80(5):973–93,</w:t>
        </w:r>
        <w:r>
          <w:rPr>
            <w:color w:val="007FAC"/>
            <w:w w:val="115"/>
            <w:sz w:val="12"/>
          </w:rPr>
          <w:t> Elsevier.</w:t>
        </w:r>
      </w:hyperlink>
    </w:p>
    <w:p>
      <w:pPr>
        <w:pStyle w:val="ListParagraph"/>
        <w:numPr>
          <w:ilvl w:val="0"/>
          <w:numId w:val="7"/>
        </w:numPr>
        <w:tabs>
          <w:tab w:pos="460" w:val="left" w:leader="none"/>
          <w:tab w:pos="462" w:val="left" w:leader="none"/>
        </w:tabs>
        <w:spacing w:line="297" w:lineRule="auto" w:before="1" w:after="0"/>
        <w:ind w:left="462" w:right="109" w:hanging="352"/>
        <w:jc w:val="left"/>
        <w:rPr>
          <w:sz w:val="12"/>
        </w:rPr>
      </w:pPr>
      <w:hyperlink r:id="rId72">
        <w:r>
          <w:rPr>
            <w:color w:val="007FAC"/>
            <w:w w:val="115"/>
            <w:sz w:val="12"/>
          </w:rPr>
          <w:t>Ecker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W,</w:t>
        </w:r>
        <w:r>
          <w:rPr>
            <w:color w:val="007FAC"/>
            <w:spacing w:val="39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Müller</w:t>
        </w:r>
        <w:r>
          <w:rPr>
            <w:color w:val="007FAC"/>
            <w:spacing w:val="39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W,</w:t>
        </w:r>
        <w:r>
          <w:rPr>
            <w:color w:val="007FAC"/>
            <w:spacing w:val="39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Dömer</w:t>
        </w:r>
        <w:r>
          <w:rPr>
            <w:color w:val="007FAC"/>
            <w:spacing w:val="39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R.</w:t>
        </w:r>
        <w:r>
          <w:rPr>
            <w:color w:val="007FAC"/>
            <w:spacing w:val="39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Hardware-dependent</w:t>
        </w:r>
        <w:r>
          <w:rPr>
            <w:color w:val="007FAC"/>
            <w:spacing w:val="39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software.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In:</w:t>
        </w:r>
        <w:r>
          <w:rPr>
            <w:color w:val="007FAC"/>
            <w:spacing w:val="39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Hardware-</w:t>
        </w:r>
      </w:hyperlink>
      <w:r>
        <w:rPr>
          <w:color w:val="007FAC"/>
          <w:spacing w:val="40"/>
          <w:w w:val="116"/>
          <w:sz w:val="12"/>
        </w:rPr>
        <w:t> </w:t>
      </w:r>
      <w:bookmarkStart w:name="_bookmark69" w:id="99"/>
      <w:bookmarkEnd w:id="99"/>
      <w:r>
        <w:rPr>
          <w:color w:val="007FAC"/>
          <w:w w:val="116"/>
          <w:sz w:val="12"/>
        </w:rPr>
      </w:r>
      <w:hyperlink r:id="rId72">
        <w:r>
          <w:rPr>
            <w:color w:val="007FAC"/>
            <w:w w:val="115"/>
            <w:sz w:val="12"/>
          </w:rPr>
          <w:t>dependent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software.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Springer;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2009,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p.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1–13.</w:t>
        </w:r>
      </w:hyperlink>
    </w:p>
    <w:p>
      <w:pPr>
        <w:pStyle w:val="ListParagraph"/>
        <w:numPr>
          <w:ilvl w:val="0"/>
          <w:numId w:val="7"/>
        </w:numPr>
        <w:tabs>
          <w:tab w:pos="460" w:val="left" w:leader="none"/>
          <w:tab w:pos="462" w:val="left" w:leader="none"/>
        </w:tabs>
        <w:spacing w:line="297" w:lineRule="auto" w:before="0" w:after="0"/>
        <w:ind w:left="462" w:right="109" w:hanging="352"/>
        <w:jc w:val="left"/>
        <w:rPr>
          <w:sz w:val="12"/>
        </w:rPr>
      </w:pPr>
      <w:r>
        <w:rPr>
          <w:w w:val="115"/>
          <w:sz w:val="12"/>
        </w:rPr>
        <w:t>Yang</w:t>
      </w:r>
      <w:r>
        <w:rPr>
          <w:spacing w:val="27"/>
          <w:w w:val="115"/>
          <w:sz w:val="12"/>
        </w:rPr>
        <w:t> </w:t>
      </w:r>
      <w:r>
        <w:rPr>
          <w:w w:val="115"/>
          <w:sz w:val="12"/>
        </w:rPr>
        <w:t>Z,</w:t>
      </w:r>
      <w:r>
        <w:rPr>
          <w:spacing w:val="27"/>
          <w:w w:val="115"/>
          <w:sz w:val="12"/>
        </w:rPr>
        <w:t> </w:t>
      </w:r>
      <w:r>
        <w:rPr>
          <w:w w:val="115"/>
          <w:sz w:val="12"/>
        </w:rPr>
        <w:t>Salakhutdinov</w:t>
      </w:r>
      <w:r>
        <w:rPr>
          <w:spacing w:val="27"/>
          <w:w w:val="115"/>
          <w:sz w:val="12"/>
        </w:rPr>
        <w:t> </w:t>
      </w:r>
      <w:r>
        <w:rPr>
          <w:w w:val="115"/>
          <w:sz w:val="12"/>
        </w:rPr>
        <w:t>R,</w:t>
      </w:r>
      <w:r>
        <w:rPr>
          <w:spacing w:val="27"/>
          <w:w w:val="115"/>
          <w:sz w:val="12"/>
        </w:rPr>
        <w:t> </w:t>
      </w:r>
      <w:r>
        <w:rPr>
          <w:w w:val="115"/>
          <w:sz w:val="12"/>
        </w:rPr>
        <w:t>Cohen</w:t>
      </w:r>
      <w:r>
        <w:rPr>
          <w:spacing w:val="27"/>
          <w:w w:val="115"/>
          <w:sz w:val="12"/>
        </w:rPr>
        <w:t> </w:t>
      </w:r>
      <w:r>
        <w:rPr>
          <w:w w:val="115"/>
          <w:sz w:val="12"/>
        </w:rPr>
        <w:t>WW.</w:t>
      </w:r>
      <w:r>
        <w:rPr>
          <w:spacing w:val="27"/>
          <w:w w:val="115"/>
          <w:sz w:val="12"/>
        </w:rPr>
        <w:t> </w:t>
      </w:r>
      <w:r>
        <w:rPr>
          <w:w w:val="115"/>
          <w:sz w:val="12"/>
        </w:rPr>
        <w:t>Transfer</w:t>
      </w:r>
      <w:r>
        <w:rPr>
          <w:spacing w:val="27"/>
          <w:w w:val="115"/>
          <w:sz w:val="12"/>
        </w:rPr>
        <w:t> </w:t>
      </w:r>
      <w:r>
        <w:rPr>
          <w:w w:val="115"/>
          <w:sz w:val="12"/>
        </w:rPr>
        <w:t>learning</w:t>
      </w:r>
      <w:r>
        <w:rPr>
          <w:spacing w:val="27"/>
          <w:w w:val="115"/>
          <w:sz w:val="12"/>
        </w:rPr>
        <w:t> </w:t>
      </w:r>
      <w:r>
        <w:rPr>
          <w:w w:val="115"/>
          <w:sz w:val="12"/>
        </w:rPr>
        <w:t>for</w:t>
      </w:r>
      <w:r>
        <w:rPr>
          <w:spacing w:val="27"/>
          <w:w w:val="115"/>
          <w:sz w:val="12"/>
        </w:rPr>
        <w:t> </w:t>
      </w:r>
      <w:r>
        <w:rPr>
          <w:w w:val="115"/>
          <w:sz w:val="12"/>
        </w:rPr>
        <w:t>sequence</w:t>
      </w:r>
      <w:r>
        <w:rPr>
          <w:spacing w:val="27"/>
          <w:w w:val="115"/>
          <w:sz w:val="12"/>
        </w:rPr>
        <w:t> </w:t>
      </w:r>
      <w:r>
        <w:rPr>
          <w:w w:val="115"/>
          <w:sz w:val="12"/>
        </w:rPr>
        <w:t>tagging</w:t>
      </w:r>
      <w:r>
        <w:rPr>
          <w:spacing w:val="40"/>
          <w:w w:val="115"/>
          <w:sz w:val="12"/>
        </w:rPr>
        <w:t> </w:t>
      </w:r>
      <w:bookmarkStart w:name="_bookmark70" w:id="100"/>
      <w:bookmarkEnd w:id="100"/>
      <w:r>
        <w:rPr>
          <w:w w:val="115"/>
          <w:sz w:val="12"/>
        </w:rPr>
        <w:t>with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hierarchical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recurrent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networks.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2017,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arXiv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preprint</w:t>
      </w:r>
      <w:r>
        <w:rPr>
          <w:spacing w:val="40"/>
          <w:w w:val="115"/>
          <w:sz w:val="12"/>
        </w:rPr>
        <w:t> </w:t>
      </w:r>
      <w:hyperlink r:id="rId73">
        <w:r>
          <w:rPr>
            <w:color w:val="007FAC"/>
            <w:w w:val="115"/>
            <w:sz w:val="12"/>
          </w:rPr>
          <w:t>arXiv:1703.06345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7"/>
        </w:numPr>
        <w:tabs>
          <w:tab w:pos="460" w:val="left" w:leader="none"/>
          <w:tab w:pos="462" w:val="left" w:leader="none"/>
        </w:tabs>
        <w:spacing w:line="297" w:lineRule="auto" w:before="1" w:after="0"/>
        <w:ind w:left="462" w:right="109" w:hanging="352"/>
        <w:jc w:val="left"/>
        <w:rPr>
          <w:sz w:val="12"/>
        </w:rPr>
      </w:pPr>
      <w:r>
        <w:rPr>
          <w:w w:val="115"/>
          <w:sz w:val="12"/>
        </w:rPr>
        <w:t>Fuzzywuzzy:</w:t>
      </w:r>
      <w:r>
        <w:rPr>
          <w:spacing w:val="80"/>
          <w:w w:val="115"/>
          <w:sz w:val="12"/>
        </w:rPr>
        <w:t> </w:t>
      </w:r>
      <w:r>
        <w:rPr>
          <w:w w:val="115"/>
          <w:sz w:val="12"/>
        </w:rPr>
        <w:t>Fuzzy</w:t>
      </w:r>
      <w:r>
        <w:rPr>
          <w:spacing w:val="80"/>
          <w:w w:val="115"/>
          <w:sz w:val="12"/>
        </w:rPr>
        <w:t> </w:t>
      </w:r>
      <w:r>
        <w:rPr>
          <w:w w:val="115"/>
          <w:sz w:val="12"/>
        </w:rPr>
        <w:t>string</w:t>
      </w:r>
      <w:r>
        <w:rPr>
          <w:spacing w:val="80"/>
          <w:w w:val="115"/>
          <w:sz w:val="12"/>
        </w:rPr>
        <w:t> </w:t>
      </w:r>
      <w:r>
        <w:rPr>
          <w:w w:val="115"/>
          <w:sz w:val="12"/>
        </w:rPr>
        <w:t>matching</w:t>
      </w:r>
      <w:r>
        <w:rPr>
          <w:spacing w:val="80"/>
          <w:w w:val="115"/>
          <w:sz w:val="12"/>
        </w:rPr>
        <w:t> </w:t>
      </w:r>
      <w:r>
        <w:rPr>
          <w:w w:val="115"/>
          <w:sz w:val="12"/>
        </w:rPr>
        <w:t>in</w:t>
      </w:r>
      <w:r>
        <w:rPr>
          <w:spacing w:val="80"/>
          <w:w w:val="115"/>
          <w:sz w:val="12"/>
        </w:rPr>
        <w:t> </w:t>
      </w:r>
      <w:r>
        <w:rPr>
          <w:w w:val="115"/>
          <w:sz w:val="12"/>
        </w:rPr>
        <w:t>python.</w:t>
      </w:r>
      <w:r>
        <w:rPr>
          <w:spacing w:val="80"/>
          <w:w w:val="115"/>
          <w:sz w:val="12"/>
        </w:rPr>
        <w:t> </w:t>
      </w:r>
      <w:r>
        <w:rPr>
          <w:w w:val="115"/>
          <w:sz w:val="12"/>
        </w:rPr>
        <w:t>2021,</w:t>
      </w:r>
      <w:r>
        <w:rPr>
          <w:spacing w:val="80"/>
          <w:w w:val="115"/>
          <w:sz w:val="12"/>
        </w:rPr>
        <w:t> </w:t>
      </w:r>
      <w:hyperlink r:id="rId74">
        <w:r>
          <w:rPr>
            <w:color w:val="007FAC"/>
            <w:w w:val="115"/>
            <w:sz w:val="12"/>
          </w:rPr>
          <w:t>https://github.com/</w:t>
        </w:r>
      </w:hyperlink>
      <w:r>
        <w:rPr>
          <w:color w:val="007FAC"/>
          <w:spacing w:val="40"/>
          <w:w w:val="122"/>
          <w:sz w:val="12"/>
        </w:rPr>
        <w:t> </w:t>
      </w:r>
      <w:bookmarkStart w:name="_bookmark71" w:id="101"/>
      <w:bookmarkEnd w:id="101"/>
      <w:r>
        <w:rPr>
          <w:color w:val="007FAC"/>
          <w:w w:val="122"/>
          <w:sz w:val="12"/>
        </w:rPr>
      </w:r>
      <w:hyperlink r:id="rId74">
        <w:r>
          <w:rPr>
            <w:color w:val="007FAC"/>
            <w:w w:val="115"/>
            <w:sz w:val="12"/>
          </w:rPr>
          <w:t>seatgeek/fuzzywuzzy</w:t>
        </w:r>
      </w:hyperlink>
      <w:r>
        <w:rPr>
          <w:w w:val="115"/>
          <w:sz w:val="12"/>
        </w:rPr>
        <w:t>.</w:t>
      </w:r>
      <w:r>
        <w:rPr>
          <w:w w:val="115"/>
          <w:sz w:val="12"/>
        </w:rPr>
        <w:t> [Accessed</w:t>
      </w:r>
      <w:r>
        <w:rPr>
          <w:w w:val="115"/>
          <w:sz w:val="12"/>
        </w:rPr>
        <w:t> 01</w:t>
      </w:r>
      <w:r>
        <w:rPr>
          <w:w w:val="115"/>
          <w:sz w:val="12"/>
        </w:rPr>
        <w:t> June</w:t>
      </w:r>
      <w:r>
        <w:rPr>
          <w:w w:val="115"/>
          <w:sz w:val="12"/>
        </w:rPr>
        <w:t> 2022].</w:t>
      </w:r>
    </w:p>
    <w:p>
      <w:pPr>
        <w:pStyle w:val="ListParagraph"/>
        <w:numPr>
          <w:ilvl w:val="0"/>
          <w:numId w:val="7"/>
        </w:numPr>
        <w:tabs>
          <w:tab w:pos="460" w:val="left" w:leader="none"/>
          <w:tab w:pos="462" w:val="left" w:leader="none"/>
        </w:tabs>
        <w:spacing w:line="297" w:lineRule="auto" w:before="0" w:after="0"/>
        <w:ind w:left="462" w:right="109" w:hanging="352"/>
        <w:jc w:val="left"/>
        <w:rPr>
          <w:sz w:val="12"/>
        </w:rPr>
      </w:pPr>
      <w:r>
        <w:rPr>
          <w:w w:val="115"/>
          <w:sz w:val="12"/>
        </w:rPr>
        <w:t>Haldar R, Mukhopadhyay D. Levenshtein distance technique in dictionary </w:t>
      </w:r>
      <w:r>
        <w:rPr>
          <w:w w:val="115"/>
          <w:sz w:val="12"/>
        </w:rPr>
        <w:t>lookup</w:t>
      </w:r>
      <w:r>
        <w:rPr>
          <w:spacing w:val="40"/>
          <w:w w:val="115"/>
          <w:sz w:val="12"/>
        </w:rPr>
        <w:t> </w:t>
      </w:r>
      <w:bookmarkStart w:name="_bookmark72" w:id="102"/>
      <w:bookmarkEnd w:id="102"/>
      <w:r>
        <w:rPr>
          <w:w w:val="115"/>
          <w:sz w:val="12"/>
        </w:rPr>
        <w:t>methods: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An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improved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approach.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2011,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arXiv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preprint</w:t>
      </w:r>
      <w:r>
        <w:rPr>
          <w:spacing w:val="40"/>
          <w:w w:val="115"/>
          <w:sz w:val="12"/>
        </w:rPr>
        <w:t> </w:t>
      </w:r>
      <w:hyperlink r:id="rId75">
        <w:r>
          <w:rPr>
            <w:color w:val="007FAC"/>
            <w:w w:val="115"/>
            <w:sz w:val="12"/>
          </w:rPr>
          <w:t>arXiv:1101.1232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7"/>
        </w:numPr>
        <w:tabs>
          <w:tab w:pos="461" w:val="left" w:leader="none"/>
        </w:tabs>
        <w:spacing w:line="240" w:lineRule="auto" w:before="1" w:after="0"/>
        <w:ind w:left="461" w:right="0" w:hanging="350"/>
        <w:jc w:val="both"/>
        <w:rPr>
          <w:sz w:val="12"/>
        </w:rPr>
      </w:pPr>
      <w:bookmarkStart w:name="_bookmark73" w:id="103"/>
      <w:bookmarkEnd w:id="103"/>
      <w:r>
        <w:rPr/>
      </w:r>
      <w:r>
        <w:rPr>
          <w:w w:val="120"/>
          <w:sz w:val="12"/>
        </w:rPr>
        <w:t>OpenSSL.</w:t>
      </w:r>
      <w:r>
        <w:rPr>
          <w:spacing w:val="4"/>
          <w:w w:val="120"/>
          <w:sz w:val="12"/>
        </w:rPr>
        <w:t> </w:t>
      </w:r>
      <w:r>
        <w:rPr>
          <w:w w:val="120"/>
          <w:sz w:val="12"/>
        </w:rPr>
        <w:t>2022,</w:t>
      </w:r>
      <w:r>
        <w:rPr>
          <w:spacing w:val="4"/>
          <w:w w:val="120"/>
          <w:sz w:val="12"/>
        </w:rPr>
        <w:t> </w:t>
      </w:r>
      <w:hyperlink r:id="rId76">
        <w:r>
          <w:rPr>
            <w:color w:val="007FAC"/>
            <w:w w:val="120"/>
            <w:sz w:val="12"/>
          </w:rPr>
          <w:t>https://www.openssl.org/</w:t>
        </w:r>
      </w:hyperlink>
      <w:r>
        <w:rPr>
          <w:w w:val="120"/>
          <w:sz w:val="12"/>
        </w:rPr>
        <w:t>.</w:t>
      </w:r>
      <w:r>
        <w:rPr>
          <w:spacing w:val="4"/>
          <w:w w:val="120"/>
          <w:sz w:val="12"/>
        </w:rPr>
        <w:t> </w:t>
      </w:r>
      <w:r>
        <w:rPr>
          <w:w w:val="120"/>
          <w:sz w:val="12"/>
        </w:rPr>
        <w:t>[Accessed</w:t>
      </w:r>
      <w:r>
        <w:rPr>
          <w:spacing w:val="4"/>
          <w:w w:val="120"/>
          <w:sz w:val="12"/>
        </w:rPr>
        <w:t> </w:t>
      </w:r>
      <w:r>
        <w:rPr>
          <w:w w:val="120"/>
          <w:sz w:val="12"/>
        </w:rPr>
        <w:t>01</w:t>
      </w:r>
      <w:r>
        <w:rPr>
          <w:spacing w:val="4"/>
          <w:w w:val="120"/>
          <w:sz w:val="12"/>
        </w:rPr>
        <w:t> </w:t>
      </w:r>
      <w:r>
        <w:rPr>
          <w:w w:val="120"/>
          <w:sz w:val="12"/>
        </w:rPr>
        <w:t>June</w:t>
      </w:r>
      <w:r>
        <w:rPr>
          <w:spacing w:val="5"/>
          <w:w w:val="120"/>
          <w:sz w:val="12"/>
        </w:rPr>
        <w:t> </w:t>
      </w:r>
      <w:r>
        <w:rPr>
          <w:spacing w:val="-2"/>
          <w:w w:val="120"/>
          <w:sz w:val="12"/>
        </w:rPr>
        <w:t>2022].</w:t>
      </w:r>
    </w:p>
    <w:p>
      <w:pPr>
        <w:pStyle w:val="ListParagraph"/>
        <w:numPr>
          <w:ilvl w:val="0"/>
          <w:numId w:val="7"/>
        </w:numPr>
        <w:tabs>
          <w:tab w:pos="460" w:val="left" w:leader="none"/>
          <w:tab w:pos="462" w:val="left" w:leader="none"/>
        </w:tabs>
        <w:spacing w:line="297" w:lineRule="auto" w:before="33" w:after="0"/>
        <w:ind w:left="462" w:right="109" w:hanging="352"/>
        <w:jc w:val="both"/>
        <w:rPr>
          <w:sz w:val="12"/>
        </w:rPr>
      </w:pPr>
      <w:r>
        <w:rPr>
          <w:w w:val="120"/>
          <w:sz w:val="12"/>
        </w:rPr>
        <w:t>CVSS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V3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documentation.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2022,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Forum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of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incident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response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and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security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teams,</w:t>
      </w:r>
      <w:r>
        <w:rPr>
          <w:w w:val="120"/>
          <w:sz w:val="12"/>
        </w:rPr>
        <w:t> </w:t>
      </w:r>
      <w:hyperlink r:id="rId77">
        <w:r>
          <w:rPr>
            <w:color w:val="007FAC"/>
            <w:w w:val="120"/>
            <w:sz w:val="12"/>
          </w:rPr>
          <w:t>https://www.first.org/cvss/v3.1/specification-document</w:t>
        </w:r>
      </w:hyperlink>
      <w:r>
        <w:rPr>
          <w:w w:val="120"/>
          <w:sz w:val="12"/>
        </w:rPr>
        <w:t>.</w:t>
      </w:r>
      <w:r>
        <w:rPr>
          <w:w w:val="120"/>
          <w:sz w:val="12"/>
        </w:rPr>
        <w:t> [Accessed</w:t>
      </w:r>
      <w:r>
        <w:rPr>
          <w:w w:val="120"/>
          <w:sz w:val="12"/>
        </w:rPr>
        <w:t> </w:t>
      </w:r>
      <w:r>
        <w:rPr>
          <w:w w:val="120"/>
          <w:sz w:val="12"/>
        </w:rPr>
        <w:t>01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June</w:t>
      </w:r>
      <w:r>
        <w:rPr>
          <w:w w:val="120"/>
          <w:sz w:val="12"/>
        </w:rPr>
        <w:t> 2022].</w:t>
      </w:r>
    </w:p>
    <w:sectPr>
      <w:type w:val="continuous"/>
      <w:pgSz w:w="11910" w:h="15880"/>
      <w:pgMar w:header="655" w:footer="544" w:top="620" w:bottom="280" w:left="640" w:right="640"/>
      <w:cols w:num="2" w:equalWidth="0">
        <w:col w:w="5174" w:space="234"/>
        <w:col w:w="5222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Verdana">
    <w:altName w:val="Verdana"/>
    <w:charset w:val="0"/>
    <w:family w:val="swiss"/>
    <w:pitch w:val="variable"/>
  </w:font>
  <w:font w:name="STIX Math">
    <w:altName w:val="STIX Math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Avdira">
    <w:altName w:val="Avdira"/>
    <w:charset w:val="0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365184">
              <wp:simplePos x="0" y="0"/>
              <wp:positionH relativeFrom="page">
                <wp:posOffset>3723741</wp:posOffset>
              </wp:positionH>
              <wp:positionV relativeFrom="page">
                <wp:posOffset>9594553</wp:posOffset>
              </wp:positionV>
              <wp:extent cx="134620" cy="115570"/>
              <wp:effectExtent l="0" t="0" r="0" b="0"/>
              <wp:wrapNone/>
              <wp:docPr id="21" name="Textbox 2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1" name="Textbox 21"/>
                    <wps:cNvSpPr txBox="1"/>
                    <wps:spPr>
                      <a:xfrm>
                        <a:off x="0" y="0"/>
                        <a:ext cx="134620" cy="115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2"/>
                            <w:ind w:left="60" w:right="0" w:firstLine="0"/>
                            <w:jc w:val="left"/>
                            <w:rPr>
                              <w:rFonts w:ascii="Georgia"/>
                              <w:sz w:val="12"/>
                            </w:rPr>
                          </w:pPr>
                          <w:r>
                            <w:rPr>
                              <w:rFonts w:ascii="Georgia"/>
                              <w:spacing w:val="-10"/>
                              <w:w w:val="105"/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rFonts w:ascii="Georgia"/>
                              <w:spacing w:val="-10"/>
                              <w:w w:val="105"/>
                              <w:sz w:val="12"/>
                            </w:rPr>
                            <w:instrText> PAGE </w:instrText>
                          </w:r>
                          <w:r>
                            <w:rPr>
                              <w:rFonts w:ascii="Georgia"/>
                              <w:spacing w:val="-10"/>
                              <w:w w:val="105"/>
                              <w:sz w:val="12"/>
                            </w:rPr>
                            <w:fldChar w:fldCharType="separate"/>
                          </w:r>
                          <w:r>
                            <w:rPr>
                              <w:rFonts w:ascii="Georgia"/>
                              <w:spacing w:val="-10"/>
                              <w:w w:val="105"/>
                              <w:sz w:val="12"/>
                            </w:rPr>
                            <w:t>2</w:t>
                          </w:r>
                          <w:r>
                            <w:rPr>
                              <w:rFonts w:ascii="Georgia"/>
                              <w:spacing w:val="-10"/>
                              <w:w w:val="105"/>
                              <w:sz w:val="1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3.207977pt;margin-top:755.476624pt;width:10.6pt;height:9.1pt;mso-position-horizontal-relative:page;mso-position-vertical-relative:page;z-index:-16951296" type="#_x0000_t202" id="docshape11" filled="false" stroked="false">
              <v:textbox inset="0,0,0,0">
                <w:txbxContent>
                  <w:p>
                    <w:pPr>
                      <w:spacing w:before="22"/>
                      <w:ind w:left="60" w:right="0" w:firstLine="0"/>
                      <w:jc w:val="left"/>
                      <w:rPr>
                        <w:rFonts w:ascii="Georgia"/>
                        <w:sz w:val="12"/>
                      </w:rPr>
                    </w:pPr>
                    <w:r>
                      <w:rPr>
                        <w:rFonts w:ascii="Georgia"/>
                        <w:spacing w:val="-10"/>
                        <w:w w:val="105"/>
                        <w:sz w:val="12"/>
                      </w:rPr>
                      <w:fldChar w:fldCharType="begin"/>
                    </w:r>
                    <w:r>
                      <w:rPr>
                        <w:rFonts w:ascii="Georgia"/>
                        <w:spacing w:val="-10"/>
                        <w:w w:val="105"/>
                        <w:sz w:val="12"/>
                      </w:rPr>
                      <w:instrText> PAGE </w:instrText>
                    </w:r>
                    <w:r>
                      <w:rPr>
                        <w:rFonts w:ascii="Georgia"/>
                        <w:spacing w:val="-10"/>
                        <w:w w:val="105"/>
                        <w:sz w:val="12"/>
                      </w:rPr>
                      <w:fldChar w:fldCharType="separate"/>
                    </w:r>
                    <w:r>
                      <w:rPr>
                        <w:rFonts w:ascii="Georgia"/>
                        <w:spacing w:val="-10"/>
                        <w:w w:val="105"/>
                        <w:sz w:val="12"/>
                      </w:rPr>
                      <w:t>2</w:t>
                    </w:r>
                    <w:r>
                      <w:rPr>
                        <w:rFonts w:ascii="Georgia"/>
                        <w:spacing w:val="-10"/>
                        <w:w w:val="105"/>
                        <w:sz w:val="1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366720">
              <wp:simplePos x="0" y="0"/>
              <wp:positionH relativeFrom="page">
                <wp:posOffset>3726408</wp:posOffset>
              </wp:positionH>
              <wp:positionV relativeFrom="page">
                <wp:posOffset>9594553</wp:posOffset>
              </wp:positionV>
              <wp:extent cx="116839" cy="115570"/>
              <wp:effectExtent l="0" t="0" r="0" b="0"/>
              <wp:wrapNone/>
              <wp:docPr id="39" name="Textbox 3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9" name="Textbox 39"/>
                    <wps:cNvSpPr txBox="1"/>
                    <wps:spPr>
                      <a:xfrm>
                        <a:off x="0" y="0"/>
                        <a:ext cx="116839" cy="115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2"/>
                            <w:ind w:left="20" w:right="0" w:firstLine="0"/>
                            <w:jc w:val="left"/>
                            <w:rPr>
                              <w:rFonts w:ascii="Georgia"/>
                              <w:sz w:val="12"/>
                            </w:rPr>
                          </w:pPr>
                          <w:r>
                            <w:rPr>
                              <w:rFonts w:ascii="Georgia"/>
                              <w:spacing w:val="-5"/>
                              <w:w w:val="115"/>
                              <w:sz w:val="12"/>
                            </w:rPr>
                            <w:t>10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3.417999pt;margin-top:755.476624pt;width:9.2pt;height:9.1pt;mso-position-horizontal-relative:page;mso-position-vertical-relative:page;z-index:-16949760" type="#_x0000_t202" id="docshape21" filled="false" stroked="false">
              <v:textbox inset="0,0,0,0">
                <w:txbxContent>
                  <w:p>
                    <w:pPr>
                      <w:spacing w:before="22"/>
                      <w:ind w:left="20" w:right="0" w:firstLine="0"/>
                      <w:jc w:val="left"/>
                      <w:rPr>
                        <w:rFonts w:ascii="Georgia"/>
                        <w:sz w:val="12"/>
                      </w:rPr>
                    </w:pPr>
                    <w:r>
                      <w:rPr>
                        <w:rFonts w:ascii="Georgia"/>
                        <w:spacing w:val="-5"/>
                        <w:w w:val="115"/>
                        <w:sz w:val="12"/>
                      </w:rPr>
                      <w:t>10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368256">
              <wp:simplePos x="0" y="0"/>
              <wp:positionH relativeFrom="page">
                <wp:posOffset>3726408</wp:posOffset>
              </wp:positionH>
              <wp:positionV relativeFrom="page">
                <wp:posOffset>9594553</wp:posOffset>
              </wp:positionV>
              <wp:extent cx="154940" cy="115570"/>
              <wp:effectExtent l="0" t="0" r="0" b="0"/>
              <wp:wrapNone/>
              <wp:docPr id="46" name="Textbox 4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6" name="Textbox 46"/>
                    <wps:cNvSpPr txBox="1"/>
                    <wps:spPr>
                      <a:xfrm>
                        <a:off x="0" y="0"/>
                        <a:ext cx="154940" cy="115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2"/>
                            <w:ind w:left="20" w:right="0" w:firstLine="0"/>
                            <w:jc w:val="left"/>
                            <w:rPr>
                              <w:rFonts w:ascii="Georgia"/>
                              <w:sz w:val="12"/>
                            </w:rPr>
                          </w:pPr>
                          <w:r>
                            <w:rPr>
                              <w:rFonts w:ascii="Georgia"/>
                              <w:spacing w:val="-5"/>
                              <w:w w:val="140"/>
                              <w:sz w:val="12"/>
                            </w:rPr>
                            <w:t>1</w:t>
                          </w:r>
                          <w:r>
                            <w:rPr>
                              <w:rFonts w:ascii="Georgia"/>
                              <w:spacing w:val="-5"/>
                              <w:w w:val="140"/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rFonts w:ascii="Georgia"/>
                              <w:spacing w:val="-5"/>
                              <w:w w:val="140"/>
                              <w:sz w:val="12"/>
                            </w:rPr>
                            <w:instrText> PAGE </w:instrText>
                          </w:r>
                          <w:r>
                            <w:rPr>
                              <w:rFonts w:ascii="Georgia"/>
                              <w:spacing w:val="-5"/>
                              <w:w w:val="140"/>
                              <w:sz w:val="12"/>
                            </w:rPr>
                            <w:fldChar w:fldCharType="separate"/>
                          </w:r>
                          <w:r>
                            <w:rPr>
                              <w:rFonts w:ascii="Georgia"/>
                              <w:spacing w:val="-5"/>
                              <w:w w:val="140"/>
                              <w:sz w:val="12"/>
                            </w:rPr>
                            <w:t>1</w:t>
                          </w:r>
                          <w:r>
                            <w:rPr>
                              <w:rFonts w:ascii="Georgia"/>
                              <w:spacing w:val="-5"/>
                              <w:w w:val="140"/>
                              <w:sz w:val="1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3.417999pt;margin-top:755.476624pt;width:12.2pt;height:9.1pt;mso-position-horizontal-relative:page;mso-position-vertical-relative:page;z-index:-16948224" type="#_x0000_t202" id="docshape26" filled="false" stroked="false">
              <v:textbox inset="0,0,0,0">
                <w:txbxContent>
                  <w:p>
                    <w:pPr>
                      <w:spacing w:before="22"/>
                      <w:ind w:left="20" w:right="0" w:firstLine="0"/>
                      <w:jc w:val="left"/>
                      <w:rPr>
                        <w:rFonts w:ascii="Georgia"/>
                        <w:sz w:val="12"/>
                      </w:rPr>
                    </w:pPr>
                    <w:r>
                      <w:rPr>
                        <w:rFonts w:ascii="Georgia"/>
                        <w:spacing w:val="-5"/>
                        <w:w w:val="140"/>
                        <w:sz w:val="12"/>
                      </w:rPr>
                      <w:t>1</w:t>
                    </w:r>
                    <w:r>
                      <w:rPr>
                        <w:rFonts w:ascii="Georgia"/>
                        <w:spacing w:val="-5"/>
                        <w:w w:val="140"/>
                        <w:sz w:val="12"/>
                      </w:rPr>
                      <w:fldChar w:fldCharType="begin"/>
                    </w:r>
                    <w:r>
                      <w:rPr>
                        <w:rFonts w:ascii="Georgia"/>
                        <w:spacing w:val="-5"/>
                        <w:w w:val="140"/>
                        <w:sz w:val="12"/>
                      </w:rPr>
                      <w:instrText> PAGE </w:instrText>
                    </w:r>
                    <w:r>
                      <w:rPr>
                        <w:rFonts w:ascii="Georgia"/>
                        <w:spacing w:val="-5"/>
                        <w:w w:val="140"/>
                        <w:sz w:val="12"/>
                      </w:rPr>
                      <w:fldChar w:fldCharType="separate"/>
                    </w:r>
                    <w:r>
                      <w:rPr>
                        <w:rFonts w:ascii="Georgia"/>
                        <w:spacing w:val="-5"/>
                        <w:w w:val="140"/>
                        <w:sz w:val="12"/>
                      </w:rPr>
                      <w:t>1</w:t>
                    </w:r>
                    <w:r>
                      <w:rPr>
                        <w:rFonts w:ascii="Georgia"/>
                        <w:spacing w:val="-5"/>
                        <w:w w:val="140"/>
                        <w:sz w:val="1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364160">
              <wp:simplePos x="0" y="0"/>
              <wp:positionH relativeFrom="page">
                <wp:posOffset>464654</wp:posOffset>
              </wp:positionH>
              <wp:positionV relativeFrom="page">
                <wp:posOffset>438543</wp:posOffset>
              </wp:positionV>
              <wp:extent cx="743585" cy="115570"/>
              <wp:effectExtent l="0" t="0" r="0" b="0"/>
              <wp:wrapNone/>
              <wp:docPr id="19" name="Textbox 1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9" name="Textbox 19"/>
                    <wps:cNvSpPr txBox="1"/>
                    <wps:spPr>
                      <a:xfrm>
                        <a:off x="0" y="0"/>
                        <a:ext cx="743585" cy="115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i/>
                              <w:sz w:val="12"/>
                            </w:rPr>
                          </w:pPr>
                          <w:r>
                            <w:rPr>
                              <w:i/>
                              <w:w w:val="115"/>
                              <w:sz w:val="12"/>
                            </w:rPr>
                            <w:t>Y.</w:t>
                          </w:r>
                          <w:r>
                            <w:rPr>
                              <w:i/>
                              <w:spacing w:val="13"/>
                              <w:w w:val="11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15"/>
                              <w:sz w:val="12"/>
                            </w:rPr>
                            <w:t>Jiang</w:t>
                          </w:r>
                          <w:r>
                            <w:rPr>
                              <w:i/>
                              <w:spacing w:val="14"/>
                              <w:w w:val="11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15"/>
                              <w:sz w:val="12"/>
                            </w:rPr>
                            <w:t>and</w:t>
                          </w:r>
                          <w:r>
                            <w:rPr>
                              <w:i/>
                              <w:spacing w:val="13"/>
                              <w:w w:val="11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15"/>
                              <w:sz w:val="12"/>
                            </w:rPr>
                            <w:t>Y.</w:t>
                          </w:r>
                          <w:r>
                            <w:rPr>
                              <w:i/>
                              <w:spacing w:val="14"/>
                              <w:w w:val="11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pacing w:val="-4"/>
                              <w:w w:val="115"/>
                              <w:sz w:val="12"/>
                            </w:rPr>
                            <w:t>Atif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6.587002pt;margin-top:34.530994pt;width:58.55pt;height:9.1pt;mso-position-horizontal-relative:page;mso-position-vertical-relative:page;z-index:-16952320" type="#_x0000_t202" id="docshape9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w w:val="115"/>
                        <w:sz w:val="12"/>
                      </w:rPr>
                      <w:t>Y.</w:t>
                    </w:r>
                    <w:r>
                      <w:rPr>
                        <w:i/>
                        <w:spacing w:val="13"/>
                        <w:w w:val="115"/>
                        <w:sz w:val="12"/>
                      </w:rPr>
                      <w:t> </w:t>
                    </w:r>
                    <w:r>
                      <w:rPr>
                        <w:i/>
                        <w:w w:val="115"/>
                        <w:sz w:val="12"/>
                      </w:rPr>
                      <w:t>Jiang</w:t>
                    </w:r>
                    <w:r>
                      <w:rPr>
                        <w:i/>
                        <w:spacing w:val="14"/>
                        <w:w w:val="115"/>
                        <w:sz w:val="12"/>
                      </w:rPr>
                      <w:t> </w:t>
                    </w:r>
                    <w:r>
                      <w:rPr>
                        <w:i/>
                        <w:w w:val="115"/>
                        <w:sz w:val="12"/>
                      </w:rPr>
                      <w:t>and</w:t>
                    </w:r>
                    <w:r>
                      <w:rPr>
                        <w:i/>
                        <w:spacing w:val="13"/>
                        <w:w w:val="115"/>
                        <w:sz w:val="12"/>
                      </w:rPr>
                      <w:t> </w:t>
                    </w:r>
                    <w:r>
                      <w:rPr>
                        <w:i/>
                        <w:w w:val="115"/>
                        <w:sz w:val="12"/>
                      </w:rPr>
                      <w:t>Y.</w:t>
                    </w:r>
                    <w:r>
                      <w:rPr>
                        <w:i/>
                        <w:spacing w:val="14"/>
                        <w:w w:val="115"/>
                        <w:sz w:val="12"/>
                      </w:rPr>
                      <w:t> </w:t>
                    </w:r>
                    <w:r>
                      <w:rPr>
                        <w:i/>
                        <w:spacing w:val="-4"/>
                        <w:w w:val="115"/>
                        <w:sz w:val="12"/>
                      </w:rPr>
                      <w:t>Atif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364672">
              <wp:simplePos x="0" y="0"/>
              <wp:positionH relativeFrom="page">
                <wp:posOffset>6200749</wp:posOffset>
              </wp:positionH>
              <wp:positionV relativeFrom="page">
                <wp:posOffset>440392</wp:posOffset>
              </wp:positionV>
              <wp:extent cx="902335" cy="115570"/>
              <wp:effectExtent l="0" t="0" r="0" b="0"/>
              <wp:wrapNone/>
              <wp:docPr id="20" name="Textbox 2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0" name="Textbox 20"/>
                    <wps:cNvSpPr txBox="1"/>
                    <wps:spPr>
                      <a:xfrm>
                        <a:off x="0" y="0"/>
                        <a:ext cx="902335" cy="115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2"/>
                            <w:ind w:left="20" w:right="0" w:firstLine="0"/>
                            <w:jc w:val="left"/>
                            <w:rPr>
                              <w:rFonts w:ascii="Georgia"/>
                              <w:i/>
                              <w:sz w:val="12"/>
                            </w:rPr>
                          </w:pPr>
                          <w:r>
                            <w:rPr>
                              <w:rFonts w:ascii="Georgia"/>
                              <w:i/>
                              <w:w w:val="105"/>
                              <w:sz w:val="12"/>
                            </w:rPr>
                            <w:t>Array</w:t>
                          </w:r>
                          <w:r>
                            <w:rPr>
                              <w:rFonts w:ascii="Georgia"/>
                              <w:i/>
                              <w:spacing w:val="4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Georgia"/>
                              <w:i/>
                              <w:w w:val="105"/>
                              <w:sz w:val="12"/>
                            </w:rPr>
                            <w:t>15</w:t>
                          </w:r>
                          <w:r>
                            <w:rPr>
                              <w:rFonts w:ascii="Georgia"/>
                              <w:i/>
                              <w:spacing w:val="5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Georgia"/>
                              <w:i/>
                              <w:w w:val="105"/>
                              <w:sz w:val="12"/>
                            </w:rPr>
                            <w:t>(2022)</w:t>
                          </w:r>
                          <w:r>
                            <w:rPr>
                              <w:rFonts w:ascii="Georgia"/>
                              <w:i/>
                              <w:spacing w:val="4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Georgia"/>
                              <w:i/>
                              <w:spacing w:val="-2"/>
                              <w:w w:val="105"/>
                              <w:sz w:val="12"/>
                            </w:rPr>
                            <w:t>100209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88.247986pt;margin-top:34.676594pt;width:71.05pt;height:9.1pt;mso-position-horizontal-relative:page;mso-position-vertical-relative:page;z-index:-16951808" type="#_x0000_t202" id="docshape10" filled="false" stroked="false">
              <v:textbox inset="0,0,0,0">
                <w:txbxContent>
                  <w:p>
                    <w:pPr>
                      <w:spacing w:before="22"/>
                      <w:ind w:left="20" w:right="0" w:firstLine="0"/>
                      <w:jc w:val="left"/>
                      <w:rPr>
                        <w:rFonts w:ascii="Georgia"/>
                        <w:i/>
                        <w:sz w:val="12"/>
                      </w:rPr>
                    </w:pPr>
                    <w:r>
                      <w:rPr>
                        <w:rFonts w:ascii="Georgia"/>
                        <w:i/>
                        <w:w w:val="105"/>
                        <w:sz w:val="12"/>
                      </w:rPr>
                      <w:t>Array</w:t>
                    </w:r>
                    <w:r>
                      <w:rPr>
                        <w:rFonts w:ascii="Georgia"/>
                        <w:i/>
                        <w:spacing w:val="4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Georgia"/>
                        <w:i/>
                        <w:w w:val="105"/>
                        <w:sz w:val="12"/>
                      </w:rPr>
                      <w:t>15</w:t>
                    </w:r>
                    <w:r>
                      <w:rPr>
                        <w:rFonts w:ascii="Georgia"/>
                        <w:i/>
                        <w:spacing w:val="5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Georgia"/>
                        <w:i/>
                        <w:w w:val="105"/>
                        <w:sz w:val="12"/>
                      </w:rPr>
                      <w:t>(2022)</w:t>
                    </w:r>
                    <w:r>
                      <w:rPr>
                        <w:rFonts w:ascii="Georgia"/>
                        <w:i/>
                        <w:spacing w:val="4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Georgia"/>
                        <w:i/>
                        <w:spacing w:val="-2"/>
                        <w:w w:val="105"/>
                        <w:sz w:val="12"/>
                      </w:rPr>
                      <w:t>100209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365696">
              <wp:simplePos x="0" y="0"/>
              <wp:positionH relativeFrom="page">
                <wp:posOffset>464654</wp:posOffset>
              </wp:positionH>
              <wp:positionV relativeFrom="page">
                <wp:posOffset>438543</wp:posOffset>
              </wp:positionV>
              <wp:extent cx="743585" cy="115570"/>
              <wp:effectExtent l="0" t="0" r="0" b="0"/>
              <wp:wrapNone/>
              <wp:docPr id="37" name="Textbox 3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7" name="Textbox 37"/>
                    <wps:cNvSpPr txBox="1"/>
                    <wps:spPr>
                      <a:xfrm>
                        <a:off x="0" y="0"/>
                        <a:ext cx="743585" cy="115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i/>
                              <w:sz w:val="12"/>
                            </w:rPr>
                          </w:pPr>
                          <w:r>
                            <w:rPr>
                              <w:i/>
                              <w:w w:val="115"/>
                              <w:sz w:val="12"/>
                            </w:rPr>
                            <w:t>Y.</w:t>
                          </w:r>
                          <w:r>
                            <w:rPr>
                              <w:i/>
                              <w:spacing w:val="13"/>
                              <w:w w:val="11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15"/>
                              <w:sz w:val="12"/>
                            </w:rPr>
                            <w:t>Jiang</w:t>
                          </w:r>
                          <w:r>
                            <w:rPr>
                              <w:i/>
                              <w:spacing w:val="14"/>
                              <w:w w:val="11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15"/>
                              <w:sz w:val="12"/>
                            </w:rPr>
                            <w:t>and</w:t>
                          </w:r>
                          <w:r>
                            <w:rPr>
                              <w:i/>
                              <w:spacing w:val="13"/>
                              <w:w w:val="11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15"/>
                              <w:sz w:val="12"/>
                            </w:rPr>
                            <w:t>Y.</w:t>
                          </w:r>
                          <w:r>
                            <w:rPr>
                              <w:i/>
                              <w:spacing w:val="14"/>
                              <w:w w:val="11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pacing w:val="-4"/>
                              <w:w w:val="115"/>
                              <w:sz w:val="12"/>
                            </w:rPr>
                            <w:t>Atif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6.587002pt;margin-top:34.530994pt;width:58.55pt;height:9.1pt;mso-position-horizontal-relative:page;mso-position-vertical-relative:page;z-index:-16950784" type="#_x0000_t202" id="docshape19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w w:val="115"/>
                        <w:sz w:val="12"/>
                      </w:rPr>
                      <w:t>Y.</w:t>
                    </w:r>
                    <w:r>
                      <w:rPr>
                        <w:i/>
                        <w:spacing w:val="13"/>
                        <w:w w:val="115"/>
                        <w:sz w:val="12"/>
                      </w:rPr>
                      <w:t> </w:t>
                    </w:r>
                    <w:r>
                      <w:rPr>
                        <w:i/>
                        <w:w w:val="115"/>
                        <w:sz w:val="12"/>
                      </w:rPr>
                      <w:t>Jiang</w:t>
                    </w:r>
                    <w:r>
                      <w:rPr>
                        <w:i/>
                        <w:spacing w:val="14"/>
                        <w:w w:val="115"/>
                        <w:sz w:val="12"/>
                      </w:rPr>
                      <w:t> </w:t>
                    </w:r>
                    <w:r>
                      <w:rPr>
                        <w:i/>
                        <w:w w:val="115"/>
                        <w:sz w:val="12"/>
                      </w:rPr>
                      <w:t>and</w:t>
                    </w:r>
                    <w:r>
                      <w:rPr>
                        <w:i/>
                        <w:spacing w:val="13"/>
                        <w:w w:val="115"/>
                        <w:sz w:val="12"/>
                      </w:rPr>
                      <w:t> </w:t>
                    </w:r>
                    <w:r>
                      <w:rPr>
                        <w:i/>
                        <w:w w:val="115"/>
                        <w:sz w:val="12"/>
                      </w:rPr>
                      <w:t>Y.</w:t>
                    </w:r>
                    <w:r>
                      <w:rPr>
                        <w:i/>
                        <w:spacing w:val="14"/>
                        <w:w w:val="115"/>
                        <w:sz w:val="12"/>
                      </w:rPr>
                      <w:t> </w:t>
                    </w:r>
                    <w:r>
                      <w:rPr>
                        <w:i/>
                        <w:spacing w:val="-4"/>
                        <w:w w:val="115"/>
                        <w:sz w:val="12"/>
                      </w:rPr>
                      <w:t>Atif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366208">
              <wp:simplePos x="0" y="0"/>
              <wp:positionH relativeFrom="page">
                <wp:posOffset>6200749</wp:posOffset>
              </wp:positionH>
              <wp:positionV relativeFrom="page">
                <wp:posOffset>440392</wp:posOffset>
              </wp:positionV>
              <wp:extent cx="902335" cy="115570"/>
              <wp:effectExtent l="0" t="0" r="0" b="0"/>
              <wp:wrapNone/>
              <wp:docPr id="38" name="Textbox 3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8" name="Textbox 38"/>
                    <wps:cNvSpPr txBox="1"/>
                    <wps:spPr>
                      <a:xfrm>
                        <a:off x="0" y="0"/>
                        <a:ext cx="902335" cy="115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2"/>
                            <w:ind w:left="20" w:right="0" w:firstLine="0"/>
                            <w:jc w:val="left"/>
                            <w:rPr>
                              <w:rFonts w:ascii="Georgia"/>
                              <w:i/>
                              <w:sz w:val="12"/>
                            </w:rPr>
                          </w:pPr>
                          <w:r>
                            <w:rPr>
                              <w:rFonts w:ascii="Georgia"/>
                              <w:i/>
                              <w:w w:val="105"/>
                              <w:sz w:val="12"/>
                            </w:rPr>
                            <w:t>Array</w:t>
                          </w:r>
                          <w:r>
                            <w:rPr>
                              <w:rFonts w:ascii="Georgia"/>
                              <w:i/>
                              <w:spacing w:val="4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Georgia"/>
                              <w:i/>
                              <w:w w:val="105"/>
                              <w:sz w:val="12"/>
                            </w:rPr>
                            <w:t>15</w:t>
                          </w:r>
                          <w:r>
                            <w:rPr>
                              <w:rFonts w:ascii="Georgia"/>
                              <w:i/>
                              <w:spacing w:val="5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Georgia"/>
                              <w:i/>
                              <w:w w:val="105"/>
                              <w:sz w:val="12"/>
                            </w:rPr>
                            <w:t>(2022)</w:t>
                          </w:r>
                          <w:r>
                            <w:rPr>
                              <w:rFonts w:ascii="Georgia"/>
                              <w:i/>
                              <w:spacing w:val="4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Georgia"/>
                              <w:i/>
                              <w:spacing w:val="-2"/>
                              <w:w w:val="105"/>
                              <w:sz w:val="12"/>
                            </w:rPr>
                            <w:t>100209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88.247986pt;margin-top:34.676594pt;width:71.05pt;height:9.1pt;mso-position-horizontal-relative:page;mso-position-vertical-relative:page;z-index:-16950272" type="#_x0000_t202" id="docshape20" filled="false" stroked="false">
              <v:textbox inset="0,0,0,0">
                <w:txbxContent>
                  <w:p>
                    <w:pPr>
                      <w:spacing w:before="22"/>
                      <w:ind w:left="20" w:right="0" w:firstLine="0"/>
                      <w:jc w:val="left"/>
                      <w:rPr>
                        <w:rFonts w:ascii="Georgia"/>
                        <w:i/>
                        <w:sz w:val="12"/>
                      </w:rPr>
                    </w:pPr>
                    <w:r>
                      <w:rPr>
                        <w:rFonts w:ascii="Georgia"/>
                        <w:i/>
                        <w:w w:val="105"/>
                        <w:sz w:val="12"/>
                      </w:rPr>
                      <w:t>Array</w:t>
                    </w:r>
                    <w:r>
                      <w:rPr>
                        <w:rFonts w:ascii="Georgia"/>
                        <w:i/>
                        <w:spacing w:val="4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Georgia"/>
                        <w:i/>
                        <w:w w:val="105"/>
                        <w:sz w:val="12"/>
                      </w:rPr>
                      <w:t>15</w:t>
                    </w:r>
                    <w:r>
                      <w:rPr>
                        <w:rFonts w:ascii="Georgia"/>
                        <w:i/>
                        <w:spacing w:val="5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Georgia"/>
                        <w:i/>
                        <w:w w:val="105"/>
                        <w:sz w:val="12"/>
                      </w:rPr>
                      <w:t>(2022)</w:t>
                    </w:r>
                    <w:r>
                      <w:rPr>
                        <w:rFonts w:ascii="Georgia"/>
                        <w:i/>
                        <w:spacing w:val="4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Georgia"/>
                        <w:i/>
                        <w:spacing w:val="-2"/>
                        <w:w w:val="105"/>
                        <w:sz w:val="12"/>
                      </w:rPr>
                      <w:t>100209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367232">
              <wp:simplePos x="0" y="0"/>
              <wp:positionH relativeFrom="page">
                <wp:posOffset>464654</wp:posOffset>
              </wp:positionH>
              <wp:positionV relativeFrom="page">
                <wp:posOffset>438543</wp:posOffset>
              </wp:positionV>
              <wp:extent cx="743585" cy="115570"/>
              <wp:effectExtent l="0" t="0" r="0" b="0"/>
              <wp:wrapNone/>
              <wp:docPr id="44" name="Textbox 4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4" name="Textbox 44"/>
                    <wps:cNvSpPr txBox="1"/>
                    <wps:spPr>
                      <a:xfrm>
                        <a:off x="0" y="0"/>
                        <a:ext cx="743585" cy="115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i/>
                              <w:sz w:val="12"/>
                            </w:rPr>
                          </w:pPr>
                          <w:r>
                            <w:rPr>
                              <w:i/>
                              <w:w w:val="115"/>
                              <w:sz w:val="12"/>
                            </w:rPr>
                            <w:t>Y.</w:t>
                          </w:r>
                          <w:r>
                            <w:rPr>
                              <w:i/>
                              <w:spacing w:val="13"/>
                              <w:w w:val="11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15"/>
                              <w:sz w:val="12"/>
                            </w:rPr>
                            <w:t>Jiang</w:t>
                          </w:r>
                          <w:r>
                            <w:rPr>
                              <w:i/>
                              <w:spacing w:val="14"/>
                              <w:w w:val="11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15"/>
                              <w:sz w:val="12"/>
                            </w:rPr>
                            <w:t>and</w:t>
                          </w:r>
                          <w:r>
                            <w:rPr>
                              <w:i/>
                              <w:spacing w:val="13"/>
                              <w:w w:val="11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15"/>
                              <w:sz w:val="12"/>
                            </w:rPr>
                            <w:t>Y.</w:t>
                          </w:r>
                          <w:r>
                            <w:rPr>
                              <w:i/>
                              <w:spacing w:val="14"/>
                              <w:w w:val="11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pacing w:val="-4"/>
                              <w:w w:val="115"/>
                              <w:sz w:val="12"/>
                            </w:rPr>
                            <w:t>Atif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6.587002pt;margin-top:34.530994pt;width:58.55pt;height:9.1pt;mso-position-horizontal-relative:page;mso-position-vertical-relative:page;z-index:-16949248" type="#_x0000_t202" id="docshape24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w w:val="115"/>
                        <w:sz w:val="12"/>
                      </w:rPr>
                      <w:t>Y.</w:t>
                    </w:r>
                    <w:r>
                      <w:rPr>
                        <w:i/>
                        <w:spacing w:val="13"/>
                        <w:w w:val="115"/>
                        <w:sz w:val="12"/>
                      </w:rPr>
                      <w:t> </w:t>
                    </w:r>
                    <w:r>
                      <w:rPr>
                        <w:i/>
                        <w:w w:val="115"/>
                        <w:sz w:val="12"/>
                      </w:rPr>
                      <w:t>Jiang</w:t>
                    </w:r>
                    <w:r>
                      <w:rPr>
                        <w:i/>
                        <w:spacing w:val="14"/>
                        <w:w w:val="115"/>
                        <w:sz w:val="12"/>
                      </w:rPr>
                      <w:t> </w:t>
                    </w:r>
                    <w:r>
                      <w:rPr>
                        <w:i/>
                        <w:w w:val="115"/>
                        <w:sz w:val="12"/>
                      </w:rPr>
                      <w:t>and</w:t>
                    </w:r>
                    <w:r>
                      <w:rPr>
                        <w:i/>
                        <w:spacing w:val="13"/>
                        <w:w w:val="115"/>
                        <w:sz w:val="12"/>
                      </w:rPr>
                      <w:t> </w:t>
                    </w:r>
                    <w:r>
                      <w:rPr>
                        <w:i/>
                        <w:w w:val="115"/>
                        <w:sz w:val="12"/>
                      </w:rPr>
                      <w:t>Y.</w:t>
                    </w:r>
                    <w:r>
                      <w:rPr>
                        <w:i/>
                        <w:spacing w:val="14"/>
                        <w:w w:val="115"/>
                        <w:sz w:val="12"/>
                      </w:rPr>
                      <w:t> </w:t>
                    </w:r>
                    <w:r>
                      <w:rPr>
                        <w:i/>
                        <w:spacing w:val="-4"/>
                        <w:w w:val="115"/>
                        <w:sz w:val="12"/>
                      </w:rPr>
                      <w:t>Atif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367744">
              <wp:simplePos x="0" y="0"/>
              <wp:positionH relativeFrom="page">
                <wp:posOffset>6200749</wp:posOffset>
              </wp:positionH>
              <wp:positionV relativeFrom="page">
                <wp:posOffset>440392</wp:posOffset>
              </wp:positionV>
              <wp:extent cx="902335" cy="115570"/>
              <wp:effectExtent l="0" t="0" r="0" b="0"/>
              <wp:wrapNone/>
              <wp:docPr id="45" name="Textbox 4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5" name="Textbox 45"/>
                    <wps:cNvSpPr txBox="1"/>
                    <wps:spPr>
                      <a:xfrm>
                        <a:off x="0" y="0"/>
                        <a:ext cx="902335" cy="115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2"/>
                            <w:ind w:left="20" w:right="0" w:firstLine="0"/>
                            <w:jc w:val="left"/>
                            <w:rPr>
                              <w:rFonts w:ascii="Georgia"/>
                              <w:i/>
                              <w:sz w:val="12"/>
                            </w:rPr>
                          </w:pPr>
                          <w:r>
                            <w:rPr>
                              <w:rFonts w:ascii="Georgia"/>
                              <w:i/>
                              <w:w w:val="105"/>
                              <w:sz w:val="12"/>
                            </w:rPr>
                            <w:t>Array</w:t>
                          </w:r>
                          <w:r>
                            <w:rPr>
                              <w:rFonts w:ascii="Georgia"/>
                              <w:i/>
                              <w:spacing w:val="4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Georgia"/>
                              <w:i/>
                              <w:w w:val="105"/>
                              <w:sz w:val="12"/>
                            </w:rPr>
                            <w:t>15</w:t>
                          </w:r>
                          <w:r>
                            <w:rPr>
                              <w:rFonts w:ascii="Georgia"/>
                              <w:i/>
                              <w:spacing w:val="5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Georgia"/>
                              <w:i/>
                              <w:w w:val="105"/>
                              <w:sz w:val="12"/>
                            </w:rPr>
                            <w:t>(2022)</w:t>
                          </w:r>
                          <w:r>
                            <w:rPr>
                              <w:rFonts w:ascii="Georgia"/>
                              <w:i/>
                              <w:spacing w:val="4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Georgia"/>
                              <w:i/>
                              <w:spacing w:val="-2"/>
                              <w:w w:val="105"/>
                              <w:sz w:val="12"/>
                            </w:rPr>
                            <w:t>100209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88.247986pt;margin-top:34.676594pt;width:71.05pt;height:9.1pt;mso-position-horizontal-relative:page;mso-position-vertical-relative:page;z-index:-16948736" type="#_x0000_t202" id="docshape25" filled="false" stroked="false">
              <v:textbox inset="0,0,0,0">
                <w:txbxContent>
                  <w:p>
                    <w:pPr>
                      <w:spacing w:before="22"/>
                      <w:ind w:left="20" w:right="0" w:firstLine="0"/>
                      <w:jc w:val="left"/>
                      <w:rPr>
                        <w:rFonts w:ascii="Georgia"/>
                        <w:i/>
                        <w:sz w:val="12"/>
                      </w:rPr>
                    </w:pPr>
                    <w:r>
                      <w:rPr>
                        <w:rFonts w:ascii="Georgia"/>
                        <w:i/>
                        <w:w w:val="105"/>
                        <w:sz w:val="12"/>
                      </w:rPr>
                      <w:t>Array</w:t>
                    </w:r>
                    <w:r>
                      <w:rPr>
                        <w:rFonts w:ascii="Georgia"/>
                        <w:i/>
                        <w:spacing w:val="4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Georgia"/>
                        <w:i/>
                        <w:w w:val="105"/>
                        <w:sz w:val="12"/>
                      </w:rPr>
                      <w:t>15</w:t>
                    </w:r>
                    <w:r>
                      <w:rPr>
                        <w:rFonts w:ascii="Georgia"/>
                        <w:i/>
                        <w:spacing w:val="5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Georgia"/>
                        <w:i/>
                        <w:w w:val="105"/>
                        <w:sz w:val="12"/>
                      </w:rPr>
                      <w:t>(2022)</w:t>
                    </w:r>
                    <w:r>
                      <w:rPr>
                        <w:rFonts w:ascii="Georgia"/>
                        <w:i/>
                        <w:spacing w:val="4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Georgia"/>
                        <w:i/>
                        <w:spacing w:val="-2"/>
                        <w:w w:val="105"/>
                        <w:sz w:val="12"/>
                      </w:rPr>
                      <w:t>100209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multiLevelType w:val="hybridMultilevel"/>
    <w:lvl w:ilvl="0">
      <w:start w:val="28"/>
      <w:numFmt w:val="decimal"/>
      <w:lvlText w:val="[%1]"/>
      <w:lvlJc w:val="left"/>
      <w:pPr>
        <w:ind w:left="462" w:hanging="352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25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35" w:hanging="35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11" w:hanging="3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87" w:hanging="3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62" w:hanging="3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38" w:hanging="3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14" w:hanging="3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89" w:hanging="3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65" w:hanging="352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[%1]"/>
      <w:lvlJc w:val="left"/>
      <w:pPr>
        <w:ind w:left="490" w:hanging="280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28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67" w:hanging="2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34" w:hanging="2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02" w:hanging="2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69" w:hanging="2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36" w:hanging="2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04" w:hanging="2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71" w:hanging="2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39" w:hanging="28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•"/>
      <w:lvlJc w:val="left"/>
      <w:pPr>
        <w:ind w:left="510" w:hanging="128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85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81" w:hanging="12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42" w:hanging="12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04" w:hanging="12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65" w:hanging="12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26" w:hanging="12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88" w:hanging="12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49" w:hanging="12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10" w:hanging="128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3"/>
      <w:numFmt w:val="decimal"/>
      <w:lvlText w:val="%1"/>
      <w:lvlJc w:val="left"/>
      <w:pPr>
        <w:ind w:left="591" w:hanging="480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591" w:hanging="480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591" w:hanging="480"/>
        <w:jc w:val="left"/>
      </w:pPr>
      <w:rPr>
        <w:rFonts w:hint="default" w:ascii="Times New Roman" w:hAnsi="Times New Roman" w:eastAsia="Times New Roman" w:cs="Times New Roman"/>
        <w:b w:val="0"/>
        <w:bCs w:val="0"/>
        <w:i/>
        <w:iCs/>
        <w:spacing w:val="0"/>
        <w:w w:val="111"/>
        <w:sz w:val="16"/>
        <w:szCs w:val="16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72" w:hanging="4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29" w:hanging="4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86" w:hanging="4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44" w:hanging="4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01" w:hanging="4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58" w:hanging="48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510" w:hanging="128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85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92" w:hanging="12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65" w:hanging="12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37" w:hanging="12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10" w:hanging="12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82" w:hanging="12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55" w:hanging="12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27" w:hanging="12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00" w:hanging="128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510" w:hanging="128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85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92" w:hanging="12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65" w:hanging="12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37" w:hanging="12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10" w:hanging="12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82" w:hanging="12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55" w:hanging="12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27" w:hanging="12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00" w:hanging="128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35" w:hanging="224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20"/>
        <w:sz w:val="16"/>
        <w:szCs w:val="16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457" w:hanging="347"/>
        <w:jc w:val="left"/>
      </w:pPr>
      <w:rPr>
        <w:rFonts w:hint="default" w:ascii="Times New Roman" w:hAnsi="Times New Roman" w:eastAsia="Times New Roman" w:cs="Times New Roman"/>
        <w:b w:val="0"/>
        <w:bCs w:val="0"/>
        <w:i/>
        <w:iCs/>
        <w:spacing w:val="0"/>
        <w:w w:val="111"/>
        <w:sz w:val="16"/>
        <w:szCs w:val="16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591" w:hanging="480"/>
        <w:jc w:val="left"/>
      </w:pPr>
      <w:rPr>
        <w:rFonts w:hint="default" w:ascii="Times New Roman" w:hAnsi="Times New Roman" w:eastAsia="Times New Roman" w:cs="Times New Roman"/>
        <w:b w:val="0"/>
        <w:bCs w:val="0"/>
        <w:i/>
        <w:iCs/>
        <w:spacing w:val="0"/>
        <w:w w:val="111"/>
        <w:sz w:val="16"/>
        <w:szCs w:val="16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99" w:hanging="4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8" w:hanging="4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7" w:hanging="4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6" w:hanging="4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5" w:hanging="4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-6" w:hanging="480"/>
      </w:pPr>
      <w:rPr>
        <w:rFonts w:hint="default"/>
        <w:lang w:val="en-US" w:eastAsia="en-US" w:bidi="ar-SA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334"/>
      <w:outlineLvl w:val="1"/>
    </w:pPr>
    <w:rPr>
      <w:rFonts w:ascii="Times New Roman" w:hAnsi="Times New Roman" w:eastAsia="Times New Roman" w:cs="Times New Roman"/>
      <w:b/>
      <w:bCs/>
      <w:sz w:val="16"/>
      <w:szCs w:val="16"/>
      <w:lang w:val="en-US" w:eastAsia="en-US" w:bidi="ar-SA"/>
    </w:rPr>
  </w:style>
  <w:style w:styleId="Title" w:type="paragraph">
    <w:name w:val="Title"/>
    <w:basedOn w:val="Normal"/>
    <w:uiPriority w:val="1"/>
    <w:qFormat/>
    <w:pPr>
      <w:jc w:val="center"/>
    </w:pPr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"/>
      <w:ind w:left="490" w:hanging="352"/>
      <w:jc w:val="both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5" w:line="136" w:lineRule="exact"/>
      <w:ind w:left="237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hyperlink" Target="http://www.elsevier.com/locate/array" TargetMode="External"/><Relationship Id="rId8" Type="http://schemas.openxmlformats.org/officeDocument/2006/relationships/hyperlink" Target="https://doi.org/10.1016/j.array.2022.100209" TargetMode="External"/><Relationship Id="rId9" Type="http://schemas.openxmlformats.org/officeDocument/2006/relationships/hyperlink" Target="mailto:yuning.jiang@his.se" TargetMode="External"/><Relationship Id="rId10" Type="http://schemas.openxmlformats.org/officeDocument/2006/relationships/hyperlink" Target="mailto:yacine.atif@his.se" TargetMode="External"/><Relationship Id="rId11" Type="http://schemas.openxmlformats.org/officeDocument/2006/relationships/hyperlink" Target="http://creativecommons.org/licenses/by/4.0/" TargetMode="External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image" Target="media/image3.jpeg"/><Relationship Id="rId15" Type="http://schemas.openxmlformats.org/officeDocument/2006/relationships/image" Target="media/image4.jpeg"/><Relationship Id="rId16" Type="http://schemas.openxmlformats.org/officeDocument/2006/relationships/image" Target="media/image5.jpeg"/><Relationship Id="rId17" Type="http://schemas.openxmlformats.org/officeDocument/2006/relationships/image" Target="media/image6.jpeg"/><Relationship Id="rId18" Type="http://schemas.openxmlformats.org/officeDocument/2006/relationships/image" Target="media/image7.jpeg"/><Relationship Id="rId19" Type="http://schemas.openxmlformats.org/officeDocument/2006/relationships/image" Target="media/image8.jpeg"/><Relationship Id="rId20" Type="http://schemas.openxmlformats.org/officeDocument/2006/relationships/header" Target="header2.xml"/><Relationship Id="rId21" Type="http://schemas.openxmlformats.org/officeDocument/2006/relationships/footer" Target="footer2.xml"/><Relationship Id="rId22" Type="http://schemas.openxmlformats.org/officeDocument/2006/relationships/header" Target="header3.xml"/><Relationship Id="rId23" Type="http://schemas.openxmlformats.org/officeDocument/2006/relationships/footer" Target="footer3.xml"/><Relationship Id="rId24" Type="http://schemas.openxmlformats.org/officeDocument/2006/relationships/hyperlink" Target="http://refhub.elsevier.com/S2590-0056(22)00055-8/sb1" TargetMode="External"/><Relationship Id="rId25" Type="http://schemas.openxmlformats.org/officeDocument/2006/relationships/hyperlink" Target="http://refhub.elsevier.com/S2590-0056(22)00055-8/sb2" TargetMode="External"/><Relationship Id="rId26" Type="http://schemas.openxmlformats.org/officeDocument/2006/relationships/hyperlink" Target="https://www.cve.org/" TargetMode="External"/><Relationship Id="rId27" Type="http://schemas.openxmlformats.org/officeDocument/2006/relationships/hyperlink" Target="https://www.first.org/cvss/" TargetMode="External"/><Relationship Id="rId28" Type="http://schemas.openxmlformats.org/officeDocument/2006/relationships/hyperlink" Target="https://nvd.nist.gov/vuln" TargetMode="External"/><Relationship Id="rId29" Type="http://schemas.openxmlformats.org/officeDocument/2006/relationships/hyperlink" Target="http://arxiv.org/abs/2006.15074" TargetMode="External"/><Relationship Id="rId30" Type="http://schemas.openxmlformats.org/officeDocument/2006/relationships/hyperlink" Target="http://refhub.elsevier.com/S2590-0056(22)00055-8/sb7" TargetMode="External"/><Relationship Id="rId31" Type="http://schemas.openxmlformats.org/officeDocument/2006/relationships/hyperlink" Target="https://www.securityfocus.com/" TargetMode="External"/><Relationship Id="rId32" Type="http://schemas.openxmlformats.org/officeDocument/2006/relationships/hyperlink" Target="http://refhub.elsevier.com/S2590-0056(22)00055-8/sb9" TargetMode="External"/><Relationship Id="rId33" Type="http://schemas.openxmlformats.org/officeDocument/2006/relationships/hyperlink" Target="http://refhub.elsevier.com/S2590-0056(22)00055-8/sb10" TargetMode="External"/><Relationship Id="rId34" Type="http://schemas.openxmlformats.org/officeDocument/2006/relationships/hyperlink" Target="http://refhub.elsevier.com/S2590-0056(22)00055-8/sb11" TargetMode="External"/><Relationship Id="rId35" Type="http://schemas.openxmlformats.org/officeDocument/2006/relationships/hyperlink" Target="http://refhub.elsevier.com/S2590-0056(22)00055-8/sb12" TargetMode="External"/><Relationship Id="rId36" Type="http://schemas.openxmlformats.org/officeDocument/2006/relationships/hyperlink" Target="http://refhub.elsevier.com/S2590-0056(22)00055-8/sb13" TargetMode="External"/><Relationship Id="rId37" Type="http://schemas.openxmlformats.org/officeDocument/2006/relationships/hyperlink" Target="http://refhub.elsevier.com/S2590-0056(22)00055-8/sb14" TargetMode="External"/><Relationship Id="rId38" Type="http://schemas.openxmlformats.org/officeDocument/2006/relationships/hyperlink" Target="https://cpe.mitre.org/" TargetMode="External"/><Relationship Id="rId39" Type="http://schemas.openxmlformats.org/officeDocument/2006/relationships/hyperlink" Target="https://www.cisa.gov/uscert" TargetMode="External"/><Relationship Id="rId40" Type="http://schemas.openxmlformats.org/officeDocument/2006/relationships/hyperlink" Target="https://msrc.microsoft.com/update-guide/vulnerability" TargetMode="External"/><Relationship Id="rId41" Type="http://schemas.openxmlformats.org/officeDocument/2006/relationships/hyperlink" Target="https://www.shodan.io/dashboard" TargetMode="External"/><Relationship Id="rId42" Type="http://schemas.openxmlformats.org/officeDocument/2006/relationships/hyperlink" Target="https://github.com/offensive-security/exploitdb" TargetMode="External"/><Relationship Id="rId43" Type="http://schemas.openxmlformats.org/officeDocument/2006/relationships/hyperlink" Target="http://refhub.elsevier.com/S2590-0056(22)00055-8/sb20" TargetMode="External"/><Relationship Id="rId44" Type="http://schemas.openxmlformats.org/officeDocument/2006/relationships/hyperlink" Target="http://refhub.elsevier.com/S2590-0056(22)00055-8/sb21" TargetMode="External"/><Relationship Id="rId45" Type="http://schemas.openxmlformats.org/officeDocument/2006/relationships/hyperlink" Target="https://www.metasploit.com/" TargetMode="External"/><Relationship Id="rId46" Type="http://schemas.openxmlformats.org/officeDocument/2006/relationships/hyperlink" Target="http://refhub.elsevier.com/S2590-0056(22)00055-8/sb23" TargetMode="External"/><Relationship Id="rId47" Type="http://schemas.openxmlformats.org/officeDocument/2006/relationships/hyperlink" Target="http://refhub.elsevier.com/S2590-0056(22)00055-8/sb24" TargetMode="External"/><Relationship Id="rId48" Type="http://schemas.openxmlformats.org/officeDocument/2006/relationships/hyperlink" Target="http://refhub.elsevier.com/S2590-0056(22)00055-8/sb25" TargetMode="External"/><Relationship Id="rId49" Type="http://schemas.openxmlformats.org/officeDocument/2006/relationships/hyperlink" Target="http://refhub.elsevier.com/S2590-0056(22)00055-8/sb26" TargetMode="External"/><Relationship Id="rId50" Type="http://schemas.openxmlformats.org/officeDocument/2006/relationships/hyperlink" Target="http://refhub.elsevier.com/S2590-0056(22)00055-8/sb27" TargetMode="External"/><Relationship Id="rId51" Type="http://schemas.openxmlformats.org/officeDocument/2006/relationships/hyperlink" Target="http://refhub.elsevier.com/S2590-0056(22)00055-8/sb28" TargetMode="External"/><Relationship Id="rId52" Type="http://schemas.openxmlformats.org/officeDocument/2006/relationships/hyperlink" Target="http://refhub.elsevier.com/S2590-0056(22)00055-8/sb29" TargetMode="External"/><Relationship Id="rId53" Type="http://schemas.openxmlformats.org/officeDocument/2006/relationships/hyperlink" Target="http://refhub.elsevier.com/S2590-0056(22)00055-8/sb30" TargetMode="External"/><Relationship Id="rId54" Type="http://schemas.openxmlformats.org/officeDocument/2006/relationships/hyperlink" Target="https://cve.mitre.org/cve/cna.html" TargetMode="External"/><Relationship Id="rId55" Type="http://schemas.openxmlformats.org/officeDocument/2006/relationships/hyperlink" Target="https://cwe.mitre.org/index.html" TargetMode="External"/><Relationship Id="rId56" Type="http://schemas.openxmlformats.org/officeDocument/2006/relationships/hyperlink" Target="https://us-cert.cisa.gov/ics/advisories" TargetMode="External"/><Relationship Id="rId57" Type="http://schemas.openxmlformats.org/officeDocument/2006/relationships/hyperlink" Target="https://cert-portal.siemens.com/productcert/pdf/ssa-212009.pdf" TargetMode="External"/><Relationship Id="rId58" Type="http://schemas.openxmlformats.org/officeDocument/2006/relationships/hyperlink" Target="http://refhub.elsevier.com/S2590-0056(22)00055-8/sb35" TargetMode="External"/><Relationship Id="rId59" Type="http://schemas.openxmlformats.org/officeDocument/2006/relationships/hyperlink" Target="http://refhub.elsevier.com/S2590-0056(22)00055-8/sb36" TargetMode="External"/><Relationship Id="rId60" Type="http://schemas.openxmlformats.org/officeDocument/2006/relationships/hyperlink" Target="http://refhub.elsevier.com/S2590-0056(22)00055-8/sb37" TargetMode="External"/><Relationship Id="rId61" Type="http://schemas.openxmlformats.org/officeDocument/2006/relationships/hyperlink" Target="http://refhub.elsevier.com/S2590-0056(22)00055-8/sb38" TargetMode="External"/><Relationship Id="rId62" Type="http://schemas.openxmlformats.org/officeDocument/2006/relationships/hyperlink" Target="https://www.crummy.com/software/BeautifulSoup/bs4/doc/" TargetMode="External"/><Relationship Id="rId63" Type="http://schemas.openxmlformats.org/officeDocument/2006/relationships/hyperlink" Target="http://refhub.elsevier.com/S2590-0056(22)00055-8/sb40" TargetMode="External"/><Relationship Id="rId64" Type="http://schemas.openxmlformats.org/officeDocument/2006/relationships/hyperlink" Target="http://refhub.elsevier.com/S2590-0056(22)00055-8/sb41" TargetMode="External"/><Relationship Id="rId65" Type="http://schemas.openxmlformats.org/officeDocument/2006/relationships/hyperlink" Target="https://github.com/Yuning-J/NVDFeatureAnalysis" TargetMode="External"/><Relationship Id="rId66" Type="http://schemas.openxmlformats.org/officeDocument/2006/relationships/hyperlink" Target="https://github.com/Yuning-J/VulnerabilityClassifier" TargetMode="External"/><Relationship Id="rId67" Type="http://schemas.openxmlformats.org/officeDocument/2006/relationships/hyperlink" Target="http://refhub.elsevier.com/S2590-0056(22)00055-8/sb44" TargetMode="External"/><Relationship Id="rId68" Type="http://schemas.openxmlformats.org/officeDocument/2006/relationships/hyperlink" Target="http://refhub.elsevier.com/S2590-0056(22)00055-8/sb45" TargetMode="External"/><Relationship Id="rId69" Type="http://schemas.openxmlformats.org/officeDocument/2006/relationships/hyperlink" Target="https://scikit-learn.org/stable/modules/generated/sklearn.feature_extraction.text.CountVectorizer.html" TargetMode="External"/><Relationship Id="rId70" Type="http://schemas.openxmlformats.org/officeDocument/2006/relationships/hyperlink" Target="https://scikit-learn.org/stable/modules/generated/sklearn.feature_extraction.text.TfidfTransformer.html" TargetMode="External"/><Relationship Id="rId71" Type="http://schemas.openxmlformats.org/officeDocument/2006/relationships/hyperlink" Target="http://refhub.elsevier.com/S2590-0056(22)00055-8/sb48" TargetMode="External"/><Relationship Id="rId72" Type="http://schemas.openxmlformats.org/officeDocument/2006/relationships/hyperlink" Target="http://refhub.elsevier.com/S2590-0056(22)00055-8/sb49" TargetMode="External"/><Relationship Id="rId73" Type="http://schemas.openxmlformats.org/officeDocument/2006/relationships/hyperlink" Target="http://arxiv.org/abs/1703.06345" TargetMode="External"/><Relationship Id="rId74" Type="http://schemas.openxmlformats.org/officeDocument/2006/relationships/hyperlink" Target="https://github.com/seatgeek/fuzzywuzzy" TargetMode="External"/><Relationship Id="rId75" Type="http://schemas.openxmlformats.org/officeDocument/2006/relationships/hyperlink" Target="http://arxiv.org/abs/1101.1232" TargetMode="External"/><Relationship Id="rId76" Type="http://schemas.openxmlformats.org/officeDocument/2006/relationships/hyperlink" Target="https://www.openssl.org/" TargetMode="External"/><Relationship Id="rId77" Type="http://schemas.openxmlformats.org/officeDocument/2006/relationships/hyperlink" Target="https://www.first.org/cvss/v3.1/specification-document" TargetMode="External"/><Relationship Id="rId7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Yuning Jiang</dc:creator>
  <cp:keywords>Cybersecurity,Text-mining,Cyber–physical system,Vulnerability analysis,CVSS</cp:keywords>
  <dc:subject>Array, 15 (2022) 100209. doi:10.1016/j.array.2022.100209</dc:subject>
  <dc:title>Towards automatic discovery and assessment of vulnerability severity in cyber–physical systems</dc:title>
  <dcterms:created xsi:type="dcterms:W3CDTF">2023-11-25T07:47:00Z</dcterms:created>
  <dcterms:modified xsi:type="dcterms:W3CDTF">2023-11-25T07:47:00Z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2022-09-03T00:00:00Z</vt:filetime>
  </property>
  <property fmtid="{D5CDD505-2E9C-101B-9397-08002B2CF9AE}" pid="3" name="CreationDate--Text">
    <vt:lpwstr>3rd September 2022</vt:lpwstr>
  </property>
  <property fmtid="{D5CDD505-2E9C-101B-9397-08002B2CF9AE}" pid="4" name="Creator">
    <vt:lpwstr>Elsevier</vt:lpwstr>
  </property>
  <property fmtid="{D5CDD505-2E9C-101B-9397-08002B2CF9AE}" pid="5" name="CrossMarkDomains[1]">
    <vt:lpwstr>elsevier.com</vt:lpwstr>
  </property>
  <property fmtid="{D5CDD505-2E9C-101B-9397-08002B2CF9AE}" pid="6" name="CrossMarkDomains[2]">
    <vt:lpwstr>sciencedirect.com</vt:lpwstr>
  </property>
  <property fmtid="{D5CDD505-2E9C-101B-9397-08002B2CF9AE}" pid="7" name="ElsevierWebPDFSpecifications">
    <vt:lpwstr>7.0</vt:lpwstr>
  </property>
  <property fmtid="{D5CDD505-2E9C-101B-9397-08002B2CF9AE}" pid="8" name="LastSaved">
    <vt:filetime>2023-11-25T00:00:00Z</vt:filetime>
  </property>
  <property fmtid="{D5CDD505-2E9C-101B-9397-08002B2CF9AE}" pid="9" name="Producer">
    <vt:lpwstr>3-Heights(TM) PDF Security Shell 4.8.25.2 (http://www.pdf-tools.com)</vt:lpwstr>
  </property>
  <property fmtid="{D5CDD505-2E9C-101B-9397-08002B2CF9AE}" pid="10" name="doi">
    <vt:lpwstr>10.1016/j.array.2022.100209</vt:lpwstr>
  </property>
  <property fmtid="{D5CDD505-2E9C-101B-9397-08002B2CF9AE}" pid="11" name="robots">
    <vt:lpwstr>noindex</vt:lpwstr>
  </property>
</Properties>
</file>