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1980" w:right="1993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477359</wp:posOffset>
                </wp:positionH>
                <wp:positionV relativeFrom="paragraph">
                  <wp:posOffset>589915</wp:posOffset>
                </wp:positionV>
                <wp:extent cx="756285" cy="45275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288" y="0"/>
                            <a:ext cx="82359" cy="823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5992" cy="436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399pt;margin-top:46.450001pt;width:59.55pt;height:35.65pt;mso-position-horizontal-relative:page;mso-position-vertical-relative:paragraph;z-index:15731712" id="docshapegroup1" coordorigin="752,929" coordsize="1191,713">
                <v:shape style="position:absolute;left:1793;top:929;width:130;height:130" type="#_x0000_t75" id="docshape2" stroked="false">
                  <v:imagedata r:id="rId5" o:title=""/>
                </v:shape>
                <v:shape style="position:absolute;left:751;top:954;width:1191;height:688" type="#_x0000_t75" id="docshape3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6361925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1413471</wp:posOffset>
                </wp:positionH>
                <wp:positionV relativeFrom="paragraph">
                  <wp:posOffset>382955</wp:posOffset>
                </wp:positionV>
                <wp:extent cx="4768215" cy="828675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8215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2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196D1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296997pt;margin-top:30.153999pt;width:375.45pt;height:65.25pt;mso-position-horizontal-relative:page;mso-position-vertical-relative:paragraph;z-index:15733248" type="#_x0000_t202" id="docshape5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2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2196D1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10">
        <w:r>
          <w:rPr>
            <w:color w:val="00769F"/>
            <w:w w:val="110"/>
            <w:sz w:val="14"/>
          </w:rPr>
          <w:t>Artificial</w:t>
        </w:r>
        <w:r>
          <w:rPr>
            <w:color w:val="00769F"/>
            <w:spacing w:val="4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Intelligence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in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Geosciences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4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(2023)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spacing w:val="-2"/>
            <w:w w:val="110"/>
            <w:sz w:val="14"/>
          </w:rPr>
          <w:t>22–27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line="266" w:lineRule="auto" w:before="0"/>
        <w:ind w:left="111" w:right="3137" w:firstLine="0"/>
        <w:jc w:val="both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6363182</wp:posOffset>
            </wp:positionH>
            <wp:positionV relativeFrom="paragraph">
              <wp:posOffset>-199322</wp:posOffset>
            </wp:positionV>
            <wp:extent cx="361368" cy="361363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Unsupervised pre-stack seismic facies an" w:id="1"/>
      <w:bookmarkEnd w:id="1"/>
      <w:r>
        <w:rPr/>
      </w:r>
      <w:r>
        <w:rPr>
          <w:w w:val="110"/>
          <w:sz w:val="27"/>
        </w:rPr>
        <w:t>Unsupervised</w:t>
      </w:r>
      <w:r>
        <w:rPr>
          <w:spacing w:val="-5"/>
          <w:w w:val="110"/>
          <w:sz w:val="27"/>
        </w:rPr>
        <w:t> </w:t>
      </w:r>
      <w:r>
        <w:rPr>
          <w:w w:val="110"/>
          <w:sz w:val="27"/>
        </w:rPr>
        <w:t>pre-stack</w:t>
      </w:r>
      <w:r>
        <w:rPr>
          <w:spacing w:val="-7"/>
          <w:w w:val="110"/>
          <w:sz w:val="27"/>
        </w:rPr>
        <w:t> </w:t>
      </w:r>
      <w:r>
        <w:rPr>
          <w:w w:val="110"/>
          <w:sz w:val="27"/>
        </w:rPr>
        <w:t>seismic</w:t>
      </w:r>
      <w:r>
        <w:rPr>
          <w:spacing w:val="-5"/>
          <w:w w:val="110"/>
          <w:sz w:val="27"/>
        </w:rPr>
        <w:t> </w:t>
      </w:r>
      <w:r>
        <w:rPr>
          <w:w w:val="110"/>
          <w:sz w:val="27"/>
        </w:rPr>
        <w:t>facies</w:t>
      </w:r>
      <w:r>
        <w:rPr>
          <w:spacing w:val="-6"/>
          <w:w w:val="110"/>
          <w:sz w:val="27"/>
        </w:rPr>
        <w:t> </w:t>
      </w:r>
      <w:r>
        <w:rPr>
          <w:w w:val="110"/>
          <w:sz w:val="27"/>
        </w:rPr>
        <w:t>analysis</w:t>
      </w:r>
      <w:r>
        <w:rPr>
          <w:spacing w:val="-6"/>
          <w:w w:val="110"/>
          <w:sz w:val="27"/>
        </w:rPr>
        <w:t> </w:t>
      </w:r>
      <w:r>
        <w:rPr>
          <w:w w:val="110"/>
          <w:sz w:val="27"/>
        </w:rPr>
        <w:t>constrained</w:t>
      </w:r>
      <w:r>
        <w:rPr>
          <w:spacing w:val="-6"/>
          <w:w w:val="110"/>
          <w:sz w:val="27"/>
        </w:rPr>
        <w:t> </w:t>
      </w:r>
      <w:r>
        <w:rPr>
          <w:w w:val="110"/>
          <w:sz w:val="27"/>
        </w:rPr>
        <w:t>by spatial continuity</w:t>
      </w:r>
    </w:p>
    <w:p>
      <w:pPr>
        <w:spacing w:before="211"/>
        <w:ind w:left="111" w:right="0" w:firstLine="0"/>
        <w:jc w:val="both"/>
        <w:rPr>
          <w:sz w:val="21"/>
        </w:rPr>
      </w:pPr>
      <w:r>
        <w:rPr>
          <w:w w:val="110"/>
          <w:sz w:val="21"/>
        </w:rPr>
        <w:t>Yifeng</w:t>
      </w:r>
      <w:r>
        <w:rPr>
          <w:spacing w:val="-2"/>
          <w:w w:val="110"/>
          <w:sz w:val="21"/>
        </w:rPr>
        <w:t> </w:t>
      </w:r>
      <w:r>
        <w:rPr>
          <w:w w:val="110"/>
          <w:sz w:val="21"/>
        </w:rPr>
        <w:t>Fei</w:t>
      </w:r>
      <w:r>
        <w:rPr>
          <w:spacing w:val="-22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Hanpeng</w:t>
        </w:r>
        <w:r>
          <w:rPr>
            <w:spacing w:val="4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Cai,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Junhui</w:t>
        </w:r>
        <w:r>
          <w:rPr>
            <w:spacing w:val="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Yang,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Jiandong</w:t>
        </w:r>
        <w:r>
          <w:rPr>
            <w:spacing w:val="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Liang,</w:t>
        </w:r>
        <w:r>
          <w:rPr>
            <w:spacing w:val="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Guangmin</w:t>
        </w:r>
        <w:r>
          <w:rPr>
            <w:spacing w:val="3"/>
            <w:w w:val="110"/>
            <w:sz w:val="21"/>
            <w:vertAlign w:val="baseline"/>
          </w:rPr>
          <w:t> </w:t>
        </w:r>
        <w:r>
          <w:rPr>
            <w:spacing w:val="-5"/>
            <w:w w:val="110"/>
            <w:sz w:val="21"/>
            <w:vertAlign w:val="baseline"/>
          </w:rPr>
          <w:t>Hu</w:t>
        </w:r>
      </w:hyperlink>
    </w:p>
    <w:p>
      <w:pPr>
        <w:spacing w:before="172"/>
        <w:ind w:left="111" w:right="0" w:firstLine="0"/>
        <w:jc w:val="both"/>
        <w:rPr>
          <w:i/>
          <w:sz w:val="12"/>
        </w:rPr>
      </w:pPr>
      <w:r>
        <w:rPr>
          <w:i/>
          <w:w w:val="110"/>
          <w:sz w:val="12"/>
        </w:rPr>
        <w:t>School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of Resources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and Environment, University</w:t>
      </w:r>
      <w:r>
        <w:rPr>
          <w:i/>
          <w:spacing w:val="1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Electronic Science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and Technology of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China, </w:t>
      </w:r>
      <w:r>
        <w:rPr>
          <w:i/>
          <w:spacing w:val="-2"/>
          <w:w w:val="110"/>
          <w:sz w:val="12"/>
        </w:rPr>
        <w:t>China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120028</wp:posOffset>
                </wp:positionV>
                <wp:extent cx="6604634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51089pt;width:520.049100pt;height:.249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i/>
          <w:sz w:val="12"/>
        </w:rPr>
      </w:pPr>
    </w:p>
    <w:p>
      <w:pPr>
        <w:pStyle w:val="BodyText"/>
        <w:spacing w:before="28"/>
        <w:rPr>
          <w:i/>
          <w:sz w:val="12"/>
        </w:rPr>
      </w:pPr>
    </w:p>
    <w:p>
      <w:pPr>
        <w:spacing w:before="0"/>
        <w:ind w:left="11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477683</wp:posOffset>
                </wp:positionH>
                <wp:positionV relativeFrom="paragraph">
                  <wp:posOffset>104569</wp:posOffset>
                </wp:positionV>
                <wp:extent cx="6604634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8.233855pt;width:520.049100pt;height:.249pt;mso-position-horizontal-relative:page;mso-position-vertical-relative:paragraph;z-index:-15727616;mso-wrap-distance-left:0;mso-wrap-distance-right:0" id="docshape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11" w:right="110" w:firstLine="0"/>
        <w:jc w:val="both"/>
        <w:rPr>
          <w:sz w:val="14"/>
        </w:rPr>
      </w:pPr>
      <w:r>
        <w:rPr>
          <w:w w:val="115"/>
          <w:sz w:val="14"/>
        </w:rPr>
        <w:t>Seismic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facies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analysis plays important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roles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 geological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research,</w:t>
      </w:r>
      <w:r>
        <w:rPr>
          <w:w w:val="115"/>
          <w:sz w:val="14"/>
        </w:rPr>
        <w:t> especially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 sedimentary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environment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identification. Traditional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method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mainly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based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on </w:t>
      </w:r>
      <w:r>
        <w:rPr>
          <w:spacing w:val="-2"/>
          <w:w w:val="115"/>
          <w:sz w:val="14"/>
        </w:rPr>
        <w:t>seismic waveform or attributes of a single seismic gather to classify the seismic facies. Ignoring the correlation between adjacent seismic gathers leads to poor lateral</w:t>
      </w:r>
      <w:r>
        <w:rPr>
          <w:w w:val="115"/>
          <w:sz w:val="14"/>
        </w:rPr>
        <w:t> continuities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generated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facies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map,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cannot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fit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sedimentary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characteristics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well.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fact,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according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sedimentology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theory,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horizontal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continuities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 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stratum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utilized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priori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information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provide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more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information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waveform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classification.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Therefore,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develop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unsupervised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method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pre- stack</w:t>
      </w:r>
      <w:r>
        <w:rPr>
          <w:w w:val="115"/>
          <w:sz w:val="14"/>
        </w:rPr>
        <w:t> seismic</w:t>
      </w:r>
      <w:r>
        <w:rPr>
          <w:w w:val="115"/>
          <w:sz w:val="14"/>
        </w:rPr>
        <w:t> facies</w:t>
      </w:r>
      <w:r>
        <w:rPr>
          <w:w w:val="115"/>
          <w:sz w:val="14"/>
        </w:rPr>
        <w:t> analysis,</w:t>
      </w:r>
      <w:r>
        <w:rPr>
          <w:w w:val="115"/>
          <w:sz w:val="14"/>
        </w:rPr>
        <w:t> which</w:t>
      </w:r>
      <w:r>
        <w:rPr>
          <w:w w:val="115"/>
          <w:sz w:val="14"/>
        </w:rPr>
        <w:t> is</w:t>
      </w:r>
      <w:r>
        <w:rPr>
          <w:w w:val="115"/>
          <w:sz w:val="14"/>
        </w:rPr>
        <w:t> constrained</w:t>
      </w:r>
      <w:r>
        <w:rPr>
          <w:w w:val="115"/>
          <w:sz w:val="14"/>
        </w:rPr>
        <w:t> by</w:t>
      </w:r>
      <w:r>
        <w:rPr>
          <w:w w:val="115"/>
          <w:sz w:val="14"/>
        </w:rPr>
        <w:t> spatial</w:t>
      </w:r>
      <w:r>
        <w:rPr>
          <w:w w:val="115"/>
          <w:sz w:val="14"/>
        </w:rPr>
        <w:t> continuity.</w:t>
      </w:r>
      <w:r>
        <w:rPr>
          <w:w w:val="115"/>
          <w:sz w:val="14"/>
        </w:rPr>
        <w:t> The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method</w:t>
      </w:r>
      <w:r>
        <w:rPr>
          <w:w w:val="115"/>
          <w:sz w:val="14"/>
        </w:rPr>
        <w:t> establishes</w:t>
      </w:r>
      <w:r>
        <w:rPr>
          <w:w w:val="115"/>
          <w:sz w:val="14"/>
        </w:rPr>
        <w:t> a</w:t>
      </w:r>
      <w:r>
        <w:rPr>
          <w:w w:val="115"/>
          <w:sz w:val="14"/>
        </w:rPr>
        <w:t> probabilistic</w:t>
      </w:r>
      <w:r>
        <w:rPr>
          <w:w w:val="115"/>
          <w:sz w:val="14"/>
        </w:rPr>
        <w:t> model</w:t>
      </w:r>
      <w:r>
        <w:rPr>
          <w:w w:val="115"/>
          <w:sz w:val="14"/>
        </w:rPr>
        <w:t> to</w:t>
      </w:r>
      <w:r>
        <w:rPr>
          <w:w w:val="115"/>
          <w:sz w:val="14"/>
        </w:rPr>
        <w:t> characterize</w:t>
      </w:r>
      <w:r>
        <w:rPr>
          <w:w w:val="115"/>
          <w:sz w:val="14"/>
        </w:rPr>
        <w:t> the</w:t>
      </w:r>
      <w:r>
        <w:rPr>
          <w:w w:val="115"/>
          <w:sz w:val="14"/>
        </w:rPr>
        <w:t> correlation between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neighboring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reflection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elements.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Subsequently,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correlation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regularization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term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modify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objective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function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clustering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algorithm, </w:t>
      </w:r>
      <w:r>
        <w:rPr>
          <w:spacing w:val="-2"/>
          <w:w w:val="115"/>
          <w:sz w:val="14"/>
        </w:rPr>
        <w:t>allowing the mode assignment of reflective elements to be influenced by the labels of their neighbors. Test on synthetic data confirms that, compared with traditional</w:t>
      </w:r>
      <w:r>
        <w:rPr>
          <w:w w:val="115"/>
          <w:sz w:val="14"/>
        </w:rPr>
        <w:t> seismic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facies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analysis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methods,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facies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maps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generated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method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have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more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continuous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homogeneous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textures,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less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uncertainty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 boundary.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test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actual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seismic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further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confirms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method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describe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more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details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distribution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lithological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bodies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interest. The proposed method is an effective tool for pre-stack seismic facies analysis.</w:t>
      </w:r>
    </w:p>
    <w:p>
      <w:pPr>
        <w:pStyle w:val="BodyText"/>
        <w:spacing w:before="8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477683</wp:posOffset>
                </wp:positionH>
                <wp:positionV relativeFrom="paragraph">
                  <wp:posOffset>78983</wp:posOffset>
                </wp:positionV>
                <wp:extent cx="6604634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6.219135pt;width:520.049100pt;height:.249pt;mso-position-horizontal-relative:page;mso-position-vertical-relative:paragraph;z-index:-15727104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5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91" w:after="0"/>
        <w:ind w:left="355" w:right="0" w:hanging="244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Seismic</w:t>
      </w:r>
      <w:r>
        <w:rPr>
          <w:w w:val="110"/>
        </w:rPr>
        <w:t> facies analysis</w:t>
      </w:r>
      <w:r>
        <w:rPr>
          <w:w w:val="110"/>
        </w:rPr>
        <w:t> provides</w:t>
      </w:r>
      <w:r>
        <w:rPr>
          <w:w w:val="110"/>
        </w:rPr>
        <w:t> an</w:t>
      </w:r>
      <w:r>
        <w:rPr>
          <w:w w:val="110"/>
        </w:rPr>
        <w:t> effective</w:t>
      </w:r>
      <w:r>
        <w:rPr>
          <w:w w:val="110"/>
        </w:rPr>
        <w:t> way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determining lithofacies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sedimentary</w:t>
      </w:r>
      <w:r>
        <w:rPr>
          <w:spacing w:val="-8"/>
          <w:w w:val="110"/>
        </w:rPr>
        <w:t> </w:t>
      </w:r>
      <w:r>
        <w:rPr>
          <w:w w:val="110"/>
        </w:rPr>
        <w:t>environments.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mainly</w:t>
      </w:r>
      <w:r>
        <w:rPr>
          <w:spacing w:val="-8"/>
          <w:w w:val="110"/>
        </w:rPr>
        <w:t> </w:t>
      </w:r>
      <w:r>
        <w:rPr>
          <w:w w:val="110"/>
        </w:rPr>
        <w:t>divides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seismic sequence, and then extracts and analyzes the characteristics of seismic signals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divided</w:t>
      </w:r>
      <w:r>
        <w:rPr>
          <w:w w:val="110"/>
        </w:rPr>
        <w:t> sequence.</w:t>
      </w:r>
      <w:r>
        <w:rPr>
          <w:w w:val="110"/>
        </w:rPr>
        <w:t> After</w:t>
      </w:r>
      <w:r>
        <w:rPr>
          <w:w w:val="110"/>
        </w:rPr>
        <w:t> that,</w:t>
      </w:r>
      <w:r>
        <w:rPr>
          <w:w w:val="110"/>
        </w:rPr>
        <w:t> seismic</w:t>
      </w:r>
      <w:r>
        <w:rPr>
          <w:w w:val="110"/>
        </w:rPr>
        <w:t> facies</w:t>
      </w:r>
      <w:r>
        <w:rPr>
          <w:w w:val="110"/>
        </w:rPr>
        <w:t> units</w:t>
      </w:r>
      <w:r>
        <w:rPr>
          <w:w w:val="110"/>
        </w:rPr>
        <w:t> with similar</w:t>
      </w:r>
      <w:r>
        <w:rPr>
          <w:spacing w:val="-11"/>
          <w:w w:val="110"/>
        </w:rPr>
        <w:t> </w:t>
      </w:r>
      <w:r>
        <w:rPr>
          <w:w w:val="110"/>
        </w:rPr>
        <w:t>characteristics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classified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same</w:t>
      </w:r>
      <w:r>
        <w:rPr>
          <w:spacing w:val="-11"/>
          <w:w w:val="110"/>
        </w:rPr>
        <w:t> </w:t>
      </w:r>
      <w:r>
        <w:rPr>
          <w:w w:val="110"/>
        </w:rPr>
        <w:t>category,</w:t>
      </w:r>
      <w:r>
        <w:rPr>
          <w:spacing w:val="-11"/>
          <w:w w:val="110"/>
        </w:rPr>
        <w:t> </w:t>
      </w:r>
      <w:r>
        <w:rPr>
          <w:w w:val="110"/>
        </w:rPr>
        <w:t>representing a</w:t>
      </w:r>
      <w:r>
        <w:rPr>
          <w:spacing w:val="-3"/>
          <w:w w:val="110"/>
        </w:rPr>
        <w:t> </w:t>
      </w:r>
      <w:r>
        <w:rPr>
          <w:w w:val="110"/>
        </w:rPr>
        <w:t>type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sedimentary</w:t>
      </w:r>
      <w:r>
        <w:rPr>
          <w:spacing w:val="-4"/>
          <w:w w:val="110"/>
        </w:rPr>
        <w:t> </w:t>
      </w:r>
      <w:r>
        <w:rPr>
          <w:w w:val="110"/>
        </w:rPr>
        <w:t>properties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sedimentary</w:t>
      </w:r>
      <w:r>
        <w:rPr>
          <w:spacing w:val="-3"/>
          <w:w w:val="110"/>
        </w:rPr>
        <w:t> </w:t>
      </w:r>
      <w:r>
        <w:rPr>
          <w:w w:val="110"/>
        </w:rPr>
        <w:t>environment</w:t>
      </w:r>
      <w:r>
        <w:rPr>
          <w:spacing w:val="-4"/>
          <w:w w:val="110"/>
        </w:rPr>
        <w:t> </w:t>
      </w:r>
      <w:r>
        <w:rPr>
          <w:w w:val="110"/>
        </w:rPr>
        <w:t>(</w:t>
      </w:r>
      <w:hyperlink w:history="true" w:anchor="_bookmark12">
        <w:r>
          <w:rPr>
            <w:color w:val="2196D1"/>
            <w:w w:val="110"/>
          </w:rPr>
          <w:t>Alsadi,</w:t>
        </w:r>
      </w:hyperlink>
      <w:r>
        <w:rPr>
          <w:color w:val="2196D1"/>
          <w:w w:val="110"/>
        </w:rPr>
        <w:t> </w:t>
      </w:r>
      <w:hyperlink w:history="true" w:anchor="_bookmark12">
        <w:r>
          <w:rPr>
            <w:color w:val="2196D1"/>
            <w:w w:val="110"/>
          </w:rPr>
          <w:t>2016</w:t>
        </w:r>
      </w:hyperlink>
      <w:r>
        <w:rPr>
          <w:w w:val="110"/>
        </w:rPr>
        <w:t>). Waveform</w:t>
      </w:r>
      <w:r>
        <w:rPr>
          <w:w w:val="110"/>
        </w:rPr>
        <w:t> classification and</w:t>
      </w:r>
      <w:r>
        <w:rPr>
          <w:w w:val="110"/>
        </w:rPr>
        <w:t> multi-attribute</w:t>
      </w:r>
      <w:r>
        <w:rPr>
          <w:w w:val="110"/>
        </w:rPr>
        <w:t> classification are common</w:t>
      </w:r>
      <w:r>
        <w:rPr>
          <w:w w:val="110"/>
        </w:rPr>
        <w:t> methods</w:t>
      </w:r>
      <w:r>
        <w:rPr>
          <w:w w:val="110"/>
        </w:rPr>
        <w:t> for</w:t>
      </w:r>
      <w:r>
        <w:rPr>
          <w:w w:val="110"/>
        </w:rPr>
        <w:t> seismic</w:t>
      </w:r>
      <w:r>
        <w:rPr>
          <w:w w:val="110"/>
        </w:rPr>
        <w:t> facies</w:t>
      </w:r>
      <w:r>
        <w:rPr>
          <w:w w:val="110"/>
        </w:rPr>
        <w:t> analysis</w:t>
      </w:r>
      <w:r>
        <w:rPr>
          <w:w w:val="110"/>
        </w:rPr>
        <w:t> at</w:t>
      </w:r>
      <w:r>
        <w:rPr>
          <w:w w:val="110"/>
        </w:rPr>
        <w:t> present</w:t>
      </w:r>
      <w:r>
        <w:rPr>
          <w:w w:val="110"/>
        </w:rPr>
        <w:t> (</w:t>
      </w:r>
      <w:hyperlink w:history="true" w:anchor="_bookmark21">
        <w:r>
          <w:rPr>
            <w:color w:val="2196D1"/>
            <w:w w:val="110"/>
          </w:rPr>
          <w:t>Xu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Haq,</w:t>
        </w:r>
      </w:hyperlink>
      <w:r>
        <w:rPr>
          <w:color w:val="2196D1"/>
          <w:w w:val="110"/>
        </w:rPr>
        <w:t> </w:t>
      </w:r>
      <w:hyperlink w:history="true" w:anchor="_bookmark21">
        <w:r>
          <w:rPr>
            <w:color w:val="2196D1"/>
            <w:w w:val="110"/>
          </w:rPr>
          <w:t>2022</w:t>
        </w:r>
      </w:hyperlink>
      <w:r>
        <w:rPr>
          <w:w w:val="110"/>
        </w:rPr>
        <w:t>),</w:t>
      </w:r>
      <w:r>
        <w:rPr>
          <w:w w:val="110"/>
        </w:rPr>
        <w:t> but</w:t>
      </w:r>
      <w:r>
        <w:rPr>
          <w:w w:val="110"/>
        </w:rPr>
        <w:t> these methods</w:t>
      </w:r>
      <w:r>
        <w:rPr>
          <w:w w:val="110"/>
        </w:rPr>
        <w:t> mostly</w:t>
      </w:r>
      <w:r>
        <w:rPr>
          <w:w w:val="110"/>
        </w:rPr>
        <w:t> use</w:t>
      </w:r>
      <w:r>
        <w:rPr>
          <w:w w:val="110"/>
        </w:rPr>
        <w:t> the</w:t>
      </w:r>
      <w:r>
        <w:rPr>
          <w:w w:val="110"/>
        </w:rPr>
        <w:t> seismic</w:t>
      </w:r>
      <w:r>
        <w:rPr>
          <w:w w:val="110"/>
        </w:rPr>
        <w:t> signal of</w:t>
      </w:r>
      <w:r>
        <w:rPr>
          <w:w w:val="110"/>
        </w:rPr>
        <w:t> a</w:t>
      </w:r>
      <w:r>
        <w:rPr>
          <w:w w:val="110"/>
        </w:rPr>
        <w:t> single reflector</w:t>
      </w:r>
      <w:r>
        <w:rPr>
          <w:w w:val="110"/>
        </w:rPr>
        <w:t> as</w:t>
      </w:r>
      <w:r>
        <w:rPr>
          <w:w w:val="110"/>
        </w:rPr>
        <w:t> data</w:t>
      </w:r>
      <w:r>
        <w:rPr>
          <w:w w:val="110"/>
        </w:rPr>
        <w:t> input,</w:t>
      </w:r>
      <w:r>
        <w:rPr>
          <w:w w:val="110"/>
        </w:rPr>
        <w:t> ignoring</w:t>
      </w:r>
      <w:r>
        <w:rPr>
          <w:w w:val="110"/>
        </w:rPr>
        <w:t> the</w:t>
      </w:r>
      <w:r>
        <w:rPr>
          <w:w w:val="110"/>
        </w:rPr>
        <w:t> correlation</w:t>
      </w:r>
      <w:r>
        <w:rPr>
          <w:w w:val="110"/>
        </w:rPr>
        <w:t> of</w:t>
      </w:r>
      <w:r>
        <w:rPr>
          <w:w w:val="110"/>
        </w:rPr>
        <w:t> seismic</w:t>
      </w:r>
      <w:r>
        <w:rPr>
          <w:w w:val="110"/>
        </w:rPr>
        <w:t> signals</w:t>
      </w:r>
      <w:r>
        <w:rPr>
          <w:w w:val="110"/>
        </w:rPr>
        <w:t> of adjacent</w:t>
      </w:r>
      <w:r>
        <w:rPr>
          <w:spacing w:val="-1"/>
          <w:w w:val="110"/>
        </w:rPr>
        <w:t> </w:t>
      </w:r>
      <w:r>
        <w:rPr>
          <w:w w:val="110"/>
        </w:rPr>
        <w:t>reflectors. According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relevant theory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sedimentology, adjacent reflectors have a high correlation in the characteristics of the reflection</w:t>
      </w:r>
      <w:r>
        <w:rPr>
          <w:w w:val="110"/>
        </w:rPr>
        <w:t> mode.</w:t>
      </w:r>
      <w:r>
        <w:rPr>
          <w:w w:val="110"/>
        </w:rPr>
        <w:t> The</w:t>
      </w:r>
      <w:r>
        <w:rPr>
          <w:w w:val="110"/>
        </w:rPr>
        <w:t> lack</w:t>
      </w:r>
      <w:r>
        <w:rPr>
          <w:w w:val="110"/>
        </w:rPr>
        <w:t> of</w:t>
      </w:r>
      <w:r>
        <w:rPr>
          <w:w w:val="110"/>
        </w:rPr>
        <w:t> consideration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may</w:t>
      </w:r>
      <w:r>
        <w:rPr>
          <w:w w:val="110"/>
        </w:rPr>
        <w:t> make</w:t>
      </w:r>
      <w:r>
        <w:rPr>
          <w:w w:val="110"/>
        </w:rPr>
        <w:t> existing analysis methods susceptible to noise interference and leading to poor results (</w:t>
      </w:r>
      <w:hyperlink w:history="true" w:anchor="_bookmark15">
        <w:r>
          <w:rPr>
            <w:color w:val="2196D1"/>
            <w:w w:val="110"/>
          </w:rPr>
          <w:t>Li et al., 2022</w:t>
        </w:r>
      </w:hyperlink>
      <w:r>
        <w:rPr>
          <w:w w:val="110"/>
        </w:rPr>
        <w:t>).</w:t>
      </w:r>
    </w:p>
    <w:p>
      <w:pPr>
        <w:pStyle w:val="BodyText"/>
        <w:spacing w:line="176" w:lineRule="exact"/>
        <w:ind w:left="350"/>
        <w:jc w:val="both"/>
      </w:pPr>
      <w:r>
        <w:rPr>
          <w:w w:val="110"/>
        </w:rPr>
        <w:t>Restricted</w:t>
      </w:r>
      <w:r>
        <w:rPr>
          <w:spacing w:val="26"/>
          <w:w w:val="110"/>
        </w:rPr>
        <w:t>  </w:t>
      </w:r>
      <w:r>
        <w:rPr>
          <w:w w:val="110"/>
        </w:rPr>
        <w:t>by</w:t>
      </w:r>
      <w:r>
        <w:rPr>
          <w:spacing w:val="26"/>
          <w:w w:val="110"/>
        </w:rPr>
        <w:t>  </w:t>
      </w:r>
      <w:r>
        <w:rPr>
          <w:w w:val="110"/>
        </w:rPr>
        <w:t>the</w:t>
      </w:r>
      <w:r>
        <w:rPr>
          <w:spacing w:val="27"/>
          <w:w w:val="110"/>
        </w:rPr>
        <w:t>  </w:t>
      </w:r>
      <w:r>
        <w:rPr>
          <w:w w:val="110"/>
        </w:rPr>
        <w:t>band-limited</w:t>
      </w:r>
      <w:r>
        <w:rPr>
          <w:spacing w:val="26"/>
          <w:w w:val="110"/>
        </w:rPr>
        <w:t>  </w:t>
      </w:r>
      <w:r>
        <w:rPr>
          <w:w w:val="110"/>
        </w:rPr>
        <w:t>seismic</w:t>
      </w:r>
      <w:r>
        <w:rPr>
          <w:spacing w:val="26"/>
          <w:w w:val="110"/>
        </w:rPr>
        <w:t>  </w:t>
      </w:r>
      <w:r>
        <w:rPr>
          <w:w w:val="110"/>
        </w:rPr>
        <w:t>acquisition</w:t>
      </w:r>
      <w:r>
        <w:rPr>
          <w:spacing w:val="27"/>
          <w:w w:val="110"/>
        </w:rPr>
        <w:t>  </w:t>
      </w:r>
      <w:r>
        <w:rPr>
          <w:w w:val="110"/>
        </w:rPr>
        <w:t>and</w:t>
      </w:r>
      <w:r>
        <w:rPr>
          <w:spacing w:val="26"/>
          <w:w w:val="110"/>
        </w:rPr>
        <w:t> 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characteristics</w:t>
      </w:r>
      <w:r>
        <w:rPr>
          <w:w w:val="110"/>
        </w:rPr>
        <w:t> of</w:t>
      </w:r>
      <w:r>
        <w:rPr>
          <w:w w:val="110"/>
        </w:rPr>
        <w:t> seismic</w:t>
      </w:r>
      <w:r>
        <w:rPr>
          <w:w w:val="110"/>
        </w:rPr>
        <w:t> data</w:t>
      </w:r>
      <w:r>
        <w:rPr>
          <w:w w:val="110"/>
        </w:rPr>
        <w:t> itself,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difficult</w:t>
      </w:r>
      <w:r>
        <w:rPr>
          <w:w w:val="110"/>
        </w:rPr>
        <w:t> to</w:t>
      </w:r>
      <w:r>
        <w:rPr>
          <w:w w:val="110"/>
        </w:rPr>
        <w:t> obtain</w:t>
      </w:r>
      <w:r>
        <w:rPr>
          <w:w w:val="110"/>
        </w:rPr>
        <w:t> </w:t>
      </w:r>
      <w:r>
        <w:rPr>
          <w:w w:val="110"/>
        </w:rPr>
        <w:t>sufficient high-quality labeled data sets for supervised learning, so unsupervised algorithms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received</w:t>
      </w:r>
      <w:r>
        <w:rPr>
          <w:spacing w:val="-5"/>
          <w:w w:val="110"/>
        </w:rPr>
        <w:t> </w:t>
      </w:r>
      <w:r>
        <w:rPr>
          <w:w w:val="110"/>
        </w:rPr>
        <w:t>extensive</w:t>
      </w:r>
      <w:r>
        <w:rPr>
          <w:spacing w:val="-5"/>
          <w:w w:val="110"/>
        </w:rPr>
        <w:t> </w:t>
      </w:r>
      <w:r>
        <w:rPr>
          <w:w w:val="110"/>
        </w:rPr>
        <w:t>attention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field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seismic</w:t>
      </w:r>
      <w:r>
        <w:rPr>
          <w:spacing w:val="-6"/>
          <w:w w:val="110"/>
        </w:rPr>
        <w:t> </w:t>
      </w:r>
      <w:r>
        <w:rPr>
          <w:w w:val="110"/>
        </w:rPr>
        <w:t>data interpretation</w:t>
      </w:r>
      <w:r>
        <w:rPr>
          <w:spacing w:val="-6"/>
          <w:w w:val="110"/>
        </w:rPr>
        <w:t> </w:t>
      </w:r>
      <w:r>
        <w:rPr>
          <w:w w:val="110"/>
        </w:rPr>
        <w:t>(</w:t>
      </w:r>
      <w:hyperlink w:history="true" w:anchor="_bookmark19">
        <w:r>
          <w:rPr>
            <w:color w:val="2196D1"/>
            <w:w w:val="110"/>
          </w:rPr>
          <w:t>Qian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2018</w:t>
        </w:r>
      </w:hyperlink>
      <w:r>
        <w:rPr>
          <w:w w:val="110"/>
        </w:rPr>
        <w:t>;</w:t>
      </w:r>
      <w:r>
        <w:rPr>
          <w:spacing w:val="-7"/>
          <w:w w:val="110"/>
        </w:rPr>
        <w:t> </w:t>
      </w:r>
      <w:hyperlink w:history="true" w:anchor="_bookmark18">
        <w:r>
          <w:rPr>
            <w:color w:val="2196D1"/>
            <w:w w:val="110"/>
          </w:rPr>
          <w:t>Mousavi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;</w:t>
      </w:r>
      <w:r>
        <w:rPr>
          <w:spacing w:val="-6"/>
          <w:w w:val="110"/>
        </w:rPr>
        <w:t> </w:t>
      </w:r>
      <w:hyperlink w:history="true" w:anchor="_bookmark14">
        <w:r>
          <w:rPr>
            <w:color w:val="2196D1"/>
            <w:w w:val="110"/>
          </w:rPr>
          <w:t>Gao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). </w:t>
      </w:r>
      <w:r>
        <w:rPr/>
        <w:t>As an effective clustering algorithm, the fuzzy c-means clustering (FCM)</w:t>
      </w:r>
      <w:r>
        <w:rPr>
          <w:w w:val="110"/>
        </w:rPr>
        <w:t> algorithm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widely</w:t>
      </w:r>
      <w:r>
        <w:rPr>
          <w:spacing w:val="-7"/>
          <w:w w:val="110"/>
        </w:rPr>
        <w:t> </w:t>
      </w:r>
      <w:r>
        <w:rPr>
          <w:w w:val="110"/>
        </w:rPr>
        <w:t>used.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obtains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membership</w:t>
      </w:r>
      <w:r>
        <w:rPr>
          <w:spacing w:val="-8"/>
          <w:w w:val="110"/>
        </w:rPr>
        <w:t> </w:t>
      </w:r>
      <w:r>
        <w:rPr>
          <w:w w:val="110"/>
        </w:rPr>
        <w:t>degree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data point</w:t>
      </w:r>
      <w:r>
        <w:rPr>
          <w:w w:val="110"/>
        </w:rPr>
        <w:t> or</w:t>
      </w:r>
      <w:r>
        <w:rPr>
          <w:w w:val="110"/>
        </w:rPr>
        <w:t> data</w:t>
      </w:r>
      <w:r>
        <w:rPr>
          <w:w w:val="110"/>
        </w:rPr>
        <w:t> sample</w:t>
      </w:r>
      <w:r>
        <w:rPr>
          <w:w w:val="110"/>
        </w:rPr>
        <w:t> to</w:t>
      </w:r>
      <w:r>
        <w:rPr>
          <w:w w:val="110"/>
        </w:rPr>
        <w:t> all</w:t>
      </w:r>
      <w:r>
        <w:rPr>
          <w:w w:val="110"/>
        </w:rPr>
        <w:t> class</w:t>
      </w:r>
      <w:r>
        <w:rPr>
          <w:w w:val="110"/>
        </w:rPr>
        <w:t> centers</w:t>
      </w:r>
      <w:r>
        <w:rPr>
          <w:w w:val="110"/>
        </w:rPr>
        <w:t> by</w:t>
      </w:r>
      <w:r>
        <w:rPr>
          <w:w w:val="110"/>
        </w:rPr>
        <w:t> optimizing</w:t>
      </w:r>
      <w:r>
        <w:rPr>
          <w:w w:val="110"/>
        </w:rPr>
        <w:t> an</w:t>
      </w:r>
      <w:r>
        <w:rPr>
          <w:w w:val="110"/>
        </w:rPr>
        <w:t> objective function,</w:t>
      </w:r>
      <w:r>
        <w:rPr>
          <w:spacing w:val="-5"/>
          <w:w w:val="110"/>
        </w:rPr>
        <w:t> </w:t>
      </w:r>
      <w:r>
        <w:rPr>
          <w:w w:val="110"/>
        </w:rPr>
        <w:t>so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determine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categories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samples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achieve</w:t>
      </w:r>
      <w:r>
        <w:rPr>
          <w:spacing w:val="-5"/>
          <w:w w:val="110"/>
        </w:rPr>
        <w:t> </w:t>
      </w:r>
      <w:r>
        <w:rPr>
          <w:w w:val="110"/>
        </w:rPr>
        <w:t>the purpose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automatically</w:t>
      </w:r>
      <w:r>
        <w:rPr>
          <w:spacing w:val="-3"/>
          <w:w w:val="110"/>
        </w:rPr>
        <w:t> </w:t>
      </w:r>
      <w:r>
        <w:rPr>
          <w:w w:val="110"/>
        </w:rPr>
        <w:t>classifying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sample</w:t>
      </w:r>
      <w:r>
        <w:rPr>
          <w:spacing w:val="-1"/>
          <w:w w:val="110"/>
        </w:rPr>
        <w:t> </w:t>
      </w:r>
      <w:r>
        <w:rPr>
          <w:w w:val="110"/>
        </w:rPr>
        <w:t>data.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recent</w:t>
      </w:r>
      <w:r>
        <w:rPr>
          <w:spacing w:val="-2"/>
          <w:w w:val="110"/>
        </w:rPr>
        <w:t> </w:t>
      </w:r>
      <w:r>
        <w:rPr>
          <w:w w:val="110"/>
        </w:rPr>
        <w:t>years,</w:t>
      </w:r>
      <w:r>
        <w:rPr>
          <w:spacing w:val="-2"/>
          <w:w w:val="110"/>
        </w:rPr>
        <w:t> </w:t>
      </w:r>
      <w:r>
        <w:rPr>
          <w:w w:val="110"/>
        </w:rPr>
        <w:t>it has</w:t>
      </w:r>
      <w:r>
        <w:rPr>
          <w:spacing w:val="-3"/>
          <w:w w:val="110"/>
        </w:rPr>
        <w:t> </w:t>
      </w:r>
      <w:r>
        <w:rPr>
          <w:w w:val="110"/>
        </w:rPr>
        <w:t>been</w:t>
      </w:r>
      <w:r>
        <w:rPr>
          <w:spacing w:val="-2"/>
          <w:w w:val="110"/>
        </w:rPr>
        <w:t> </w:t>
      </w:r>
      <w:r>
        <w:rPr>
          <w:w w:val="110"/>
        </w:rPr>
        <w:t>successfully</w:t>
      </w:r>
      <w:r>
        <w:rPr>
          <w:spacing w:val="-3"/>
          <w:w w:val="110"/>
        </w:rPr>
        <w:t> </w:t>
      </w:r>
      <w:r>
        <w:rPr>
          <w:w w:val="110"/>
        </w:rPr>
        <w:t>applied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field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seismic</w:t>
      </w:r>
      <w:r>
        <w:rPr>
          <w:spacing w:val="-3"/>
          <w:w w:val="110"/>
        </w:rPr>
        <w:t> </w:t>
      </w:r>
      <w:r>
        <w:rPr>
          <w:w w:val="110"/>
        </w:rPr>
        <w:t>facies</w:t>
      </w:r>
      <w:r>
        <w:rPr>
          <w:spacing w:val="-2"/>
          <w:w w:val="110"/>
        </w:rPr>
        <w:t> </w:t>
      </w:r>
      <w:r>
        <w:rPr>
          <w:w w:val="110"/>
        </w:rPr>
        <w:t>analysis</w:t>
      </w:r>
      <w:r>
        <w:rPr>
          <w:spacing w:val="-3"/>
          <w:w w:val="110"/>
        </w:rPr>
        <w:t> </w:t>
      </w:r>
      <w:r>
        <w:rPr>
          <w:w w:val="110"/>
        </w:rPr>
        <w:t>and achieved</w:t>
      </w:r>
      <w:r>
        <w:rPr>
          <w:w w:val="110"/>
        </w:rPr>
        <w:t> acceptable</w:t>
      </w:r>
      <w:r>
        <w:rPr>
          <w:w w:val="110"/>
        </w:rPr>
        <w:t> results</w:t>
      </w:r>
      <w:r>
        <w:rPr>
          <w:w w:val="110"/>
        </w:rPr>
        <w:t> (</w:t>
      </w:r>
      <w:hyperlink w:history="true" w:anchor="_bookmark16">
        <w:r>
          <w:rPr>
            <w:color w:val="2196D1"/>
            <w:w w:val="110"/>
          </w:rPr>
          <w:t>Liu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17">
        <w:r>
          <w:rPr>
            <w:color w:val="2196D1"/>
            <w:w w:val="110"/>
          </w:rPr>
          <w:t>Mirzakhanian</w:t>
        </w:r>
        <w:r>
          <w:rPr>
            <w:color w:val="2196D1"/>
            <w:w w:val="110"/>
          </w:rPr>
          <w:t> and</w:t>
        </w:r>
      </w:hyperlink>
      <w:r>
        <w:rPr>
          <w:color w:val="2196D1"/>
          <w:w w:val="110"/>
        </w:rPr>
        <w:t> </w:t>
      </w:r>
      <w:hyperlink w:history="true" w:anchor="_bookmark17">
        <w:r>
          <w:rPr>
            <w:color w:val="2196D1"/>
            <w:w w:val="110"/>
          </w:rPr>
          <w:t>Hashemi,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).</w:t>
      </w:r>
      <w:r>
        <w:rPr>
          <w:w w:val="110"/>
        </w:rPr>
        <w:t> However,</w:t>
      </w:r>
      <w:r>
        <w:rPr>
          <w:w w:val="110"/>
        </w:rPr>
        <w:t> FCM</w:t>
      </w:r>
      <w:r>
        <w:rPr>
          <w:w w:val="110"/>
        </w:rPr>
        <w:t> is</w:t>
      </w:r>
      <w:r>
        <w:rPr>
          <w:w w:val="110"/>
        </w:rPr>
        <w:t> sensitive</w:t>
      </w:r>
      <w:r>
        <w:rPr>
          <w:w w:val="110"/>
        </w:rPr>
        <w:t> to</w:t>
      </w:r>
      <w:r>
        <w:rPr>
          <w:w w:val="110"/>
        </w:rPr>
        <w:t> noise,</w:t>
      </w:r>
      <w:r>
        <w:rPr>
          <w:w w:val="110"/>
        </w:rPr>
        <w:t> which</w:t>
      </w:r>
      <w:r>
        <w:rPr>
          <w:w w:val="110"/>
        </w:rPr>
        <w:t> has</w:t>
      </w:r>
      <w:r>
        <w:rPr>
          <w:w w:val="110"/>
        </w:rPr>
        <w:t> a negative</w:t>
      </w:r>
      <w:r>
        <w:rPr>
          <w:w w:val="110"/>
        </w:rPr>
        <w:t> impact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application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in</w:t>
      </w:r>
      <w:r>
        <w:rPr>
          <w:w w:val="110"/>
        </w:rPr>
        <w:t> seismic</w:t>
      </w:r>
      <w:r>
        <w:rPr>
          <w:w w:val="110"/>
        </w:rPr>
        <w:t> facies analysis. Due to the influence of seismic data acquisition methods and other</w:t>
      </w:r>
      <w:r>
        <w:rPr>
          <w:w w:val="110"/>
        </w:rPr>
        <w:t> aspects,</w:t>
      </w:r>
      <w:r>
        <w:rPr>
          <w:w w:val="110"/>
        </w:rPr>
        <w:t> even</w:t>
      </w:r>
      <w:r>
        <w:rPr>
          <w:w w:val="110"/>
        </w:rPr>
        <w:t> preprocessed</w:t>
      </w:r>
      <w:r>
        <w:rPr>
          <w:w w:val="110"/>
        </w:rPr>
        <w:t> seismic</w:t>
      </w:r>
      <w:r>
        <w:rPr>
          <w:w w:val="110"/>
        </w:rPr>
        <w:t> data</w:t>
      </w:r>
      <w:r>
        <w:rPr>
          <w:w w:val="110"/>
        </w:rPr>
        <w:t> often</w:t>
      </w:r>
      <w:r>
        <w:rPr>
          <w:w w:val="110"/>
        </w:rPr>
        <w:t> contain</w:t>
      </w:r>
      <w:r>
        <w:rPr>
          <w:w w:val="110"/>
        </w:rPr>
        <w:t> a</w:t>
      </w:r>
      <w:r>
        <w:rPr>
          <w:w w:val="110"/>
        </w:rPr>
        <w:t> lot</w:t>
      </w:r>
      <w:r>
        <w:rPr>
          <w:w w:val="110"/>
        </w:rPr>
        <w:t> of noise. This</w:t>
      </w:r>
      <w:r>
        <w:rPr>
          <w:spacing w:val="-1"/>
          <w:w w:val="110"/>
        </w:rPr>
        <w:t> </w:t>
      </w:r>
      <w:r>
        <w:rPr>
          <w:w w:val="110"/>
        </w:rPr>
        <w:t>often makes the</w:t>
      </w:r>
      <w:r>
        <w:rPr>
          <w:spacing w:val="-1"/>
          <w:w w:val="110"/>
        </w:rPr>
        <w:t> </w:t>
      </w:r>
      <w:r>
        <w:rPr>
          <w:w w:val="110"/>
        </w:rPr>
        <w:t>boundaries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FCM</w:t>
      </w:r>
      <w:r>
        <w:rPr>
          <w:spacing w:val="-1"/>
          <w:w w:val="110"/>
        </w:rPr>
        <w:t> </w:t>
      </w:r>
      <w:r>
        <w:rPr>
          <w:w w:val="110"/>
        </w:rPr>
        <w:t>results on seismic</w:t>
      </w:r>
      <w:r>
        <w:rPr>
          <w:spacing w:val="-1"/>
          <w:w w:val="110"/>
        </w:rPr>
        <w:t> </w:t>
      </w:r>
      <w:r>
        <w:rPr>
          <w:w w:val="110"/>
        </w:rPr>
        <w:t>data unclear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continuity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clustering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poor,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does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conform to the actual stratigraphic deposition and geological laws.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9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10" coordorigin="0,0" coordsize="723,4">
                <v:shape style="position:absolute;left:0;top:0;width:723;height:4" id="docshape11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1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50" w:right="0" w:firstLine="0"/>
        <w:jc w:val="left"/>
        <w:rPr>
          <w:sz w:val="14"/>
        </w:rPr>
      </w:pPr>
      <w:r>
        <w:rPr>
          <w:i/>
          <w:w w:val="105"/>
          <w:sz w:val="14"/>
        </w:rPr>
        <w:t>E-mail</w:t>
      </w:r>
      <w:r>
        <w:rPr>
          <w:i/>
          <w:spacing w:val="19"/>
          <w:w w:val="105"/>
          <w:sz w:val="14"/>
        </w:rPr>
        <w:t> </w:t>
      </w:r>
      <w:r>
        <w:rPr>
          <w:i/>
          <w:w w:val="105"/>
          <w:sz w:val="14"/>
        </w:rPr>
        <w:t>address:</w:t>
      </w:r>
      <w:r>
        <w:rPr>
          <w:i/>
          <w:spacing w:val="19"/>
          <w:w w:val="105"/>
          <w:sz w:val="14"/>
        </w:rPr>
        <w:t> </w:t>
      </w:r>
      <w:hyperlink r:id="rId13">
        <w:r>
          <w:rPr>
            <w:color w:val="2196D1"/>
            <w:w w:val="105"/>
            <w:sz w:val="14"/>
          </w:rPr>
          <w:t>yifengfei1995@gmail.com</w:t>
        </w:r>
      </w:hyperlink>
      <w:r>
        <w:rPr>
          <w:color w:val="2196D1"/>
          <w:spacing w:val="19"/>
          <w:w w:val="105"/>
          <w:sz w:val="14"/>
        </w:rPr>
        <w:t> </w:t>
      </w:r>
      <w:r>
        <w:rPr>
          <w:w w:val="105"/>
          <w:sz w:val="14"/>
        </w:rPr>
        <w:t>(Y.</w:t>
      </w:r>
      <w:r>
        <w:rPr>
          <w:spacing w:val="19"/>
          <w:w w:val="105"/>
          <w:sz w:val="14"/>
        </w:rPr>
        <w:t> </w:t>
      </w:r>
      <w:r>
        <w:rPr>
          <w:spacing w:val="-2"/>
          <w:w w:val="105"/>
          <w:sz w:val="14"/>
        </w:rPr>
        <w:t>Fei).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10">
        <w:r>
          <w:rPr>
            <w:color w:val="2196D1"/>
            <w:spacing w:val="-2"/>
            <w:w w:val="120"/>
            <w:sz w:val="14"/>
          </w:rPr>
          <w:t>https://doi.org/10.1016/j.aiig.2023.01.003</w:t>
        </w:r>
      </w:hyperlink>
    </w:p>
    <w:p>
      <w:pPr>
        <w:spacing w:before="29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20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December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16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January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19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January</w:t>
      </w:r>
      <w:r>
        <w:rPr>
          <w:spacing w:val="16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0"/>
        <w:ind w:left="11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10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5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line="285" w:lineRule="auto" w:before="31"/>
        <w:ind w:left="110" w:right="112" w:firstLine="0"/>
        <w:jc w:val="left"/>
        <w:rPr>
          <w:sz w:val="14"/>
        </w:rPr>
      </w:pPr>
      <w:r>
        <w:rPr>
          <w:w w:val="110"/>
          <w:sz w:val="14"/>
        </w:rPr>
        <w:t>2666-5441/©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2023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Publishing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services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KeAi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Communications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Co.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Ltd.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BY-NC-ND license (</w:t>
      </w:r>
      <w:hyperlink r:id="rId14">
        <w:r>
          <w:rPr>
            <w:color w:val="00769F"/>
            <w:w w:val="110"/>
            <w:sz w:val="14"/>
          </w:rPr>
          <w:t>http://creativecommons.org/licenses/by-nc-nd/4.0/</w:t>
        </w:r>
      </w:hyperlink>
      <w:r>
        <w:rPr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rPr>
          <w:sz w:val="10"/>
        </w:rPr>
      </w:pPr>
    </w:p>
    <w:p>
      <w:pPr>
        <w:pStyle w:val="BodyText"/>
        <w:spacing w:before="114"/>
        <w:rPr>
          <w:sz w:val="10"/>
        </w:rPr>
      </w:pPr>
    </w:p>
    <w:p>
      <w:pPr>
        <w:tabs>
          <w:tab w:pos="6114" w:val="left" w:leader="none"/>
          <w:tab w:pos="7256" w:val="left" w:leader="none"/>
        </w:tabs>
        <w:spacing w:line="14" w:lineRule="exact" w:before="0"/>
        <w:ind w:left="5830" w:right="0" w:firstLine="0"/>
        <w:jc w:val="left"/>
        <w:rPr>
          <w:rFonts w:ascii="STIX"/>
          <w:sz w:val="10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503279</wp:posOffset>
            </wp:positionH>
            <wp:positionV relativeFrom="paragraph">
              <wp:posOffset>-57069</wp:posOffset>
            </wp:positionV>
            <wp:extent cx="3145510" cy="3101595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10" cy="310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" w:id="4"/>
      <w:bookmarkEnd w:id="4"/>
      <w:r>
        <w:rPr/>
      </w:r>
      <w:r>
        <w:rPr>
          <w:rFonts w:ascii="STIX"/>
          <w:i/>
          <w:spacing w:val="-10"/>
          <w:w w:val="105"/>
          <w:sz w:val="10"/>
        </w:rPr>
        <w:t>N</w:t>
      </w:r>
      <w:r>
        <w:rPr>
          <w:rFonts w:ascii="STIX"/>
          <w:i/>
          <w:sz w:val="10"/>
        </w:rPr>
        <w:tab/>
      </w:r>
      <w:r>
        <w:rPr>
          <w:rFonts w:ascii="STIX"/>
          <w:i/>
          <w:spacing w:val="-10"/>
          <w:w w:val="105"/>
          <w:sz w:val="10"/>
        </w:rPr>
        <w:t>K</w:t>
      </w:r>
      <w:r>
        <w:rPr>
          <w:rFonts w:ascii="STIX"/>
          <w:i/>
          <w:sz w:val="10"/>
        </w:rPr>
        <w:tab/>
      </w:r>
      <w:r>
        <w:rPr>
          <w:rFonts w:ascii="STIX"/>
          <w:spacing w:val="-10"/>
          <w:w w:val="105"/>
          <w:sz w:val="10"/>
        </w:rPr>
        <w:t>K</w:t>
      </w:r>
    </w:p>
    <w:p>
      <w:pPr>
        <w:tabs>
          <w:tab w:pos="10303" w:val="left" w:leader="none"/>
        </w:tabs>
        <w:spacing w:line="333" w:lineRule="exact" w:before="0"/>
        <w:ind w:left="549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6672">
                <wp:simplePos x="0" y="0"/>
                <wp:positionH relativeFrom="page">
                  <wp:posOffset>4453204</wp:posOffset>
                </wp:positionH>
                <wp:positionV relativeFrom="paragraph">
                  <wp:posOffset>130659</wp:posOffset>
                </wp:positionV>
                <wp:extent cx="47625" cy="8763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476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645996pt;margin-top:10.288182pt;width:3.75pt;height:6.9pt;mso-position-horizontal-relative:page;mso-position-vertical-relative:paragraph;z-index:-16119808" type="#_x0000_t202" id="docshape15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w w:val="110"/>
          <w:sz w:val="16"/>
        </w:rPr>
        <w:t>J</w:t>
      </w:r>
      <w:r>
        <w:rPr>
          <w:rFonts w:ascii="STIX" w:hAnsi="STIX"/>
          <w:spacing w:val="-17"/>
          <w:w w:val="110"/>
          <w:sz w:val="16"/>
        </w:rPr>
        <w:t> </w:t>
      </w:r>
      <w:r>
        <w:rPr>
          <w:rFonts w:ascii="VL PGothic" w:hAnsi="VL PGothic"/>
          <w:w w:val="110"/>
          <w:sz w:val="16"/>
        </w:rPr>
        <w:t>=</w:t>
      </w:r>
      <w:r>
        <w:rPr>
          <w:rFonts w:ascii="VL PGothic" w:hAnsi="VL PGothic"/>
          <w:spacing w:val="-9"/>
          <w:w w:val="150"/>
          <w:sz w:val="16"/>
        </w:rPr>
        <w:t> </w:t>
      </w:r>
      <w:r>
        <w:rPr>
          <w:rFonts w:ascii="UKIJ Tughra" w:hAnsi="UKIJ Tughra"/>
          <w:w w:val="150"/>
          <w:position w:val="15"/>
          <w:sz w:val="16"/>
        </w:rPr>
        <w:t>∑</w:t>
      </w:r>
      <w:r>
        <w:rPr>
          <w:rFonts w:ascii="UKIJ Tughra" w:hAnsi="UKIJ Tughra"/>
          <w:spacing w:val="-5"/>
          <w:w w:val="150"/>
          <w:position w:val="15"/>
          <w:sz w:val="16"/>
        </w:rPr>
        <w:t> </w:t>
      </w:r>
      <w:r>
        <w:rPr>
          <w:rFonts w:ascii="UKIJ Tughra" w:hAnsi="UKIJ Tughra"/>
          <w:w w:val="150"/>
          <w:position w:val="15"/>
          <w:sz w:val="16"/>
        </w:rPr>
        <w:t>∑</w:t>
      </w:r>
      <w:r>
        <w:rPr>
          <w:rFonts w:ascii="UKIJ Tughra" w:hAnsi="UKIJ Tughra"/>
          <w:spacing w:val="-34"/>
          <w:w w:val="150"/>
          <w:position w:val="15"/>
          <w:sz w:val="16"/>
        </w:rPr>
        <w:t> </w:t>
      </w:r>
      <w:r>
        <w:rPr>
          <w:rFonts w:ascii="STIX" w:hAnsi="STIX"/>
          <w:i/>
          <w:w w:val="110"/>
          <w:sz w:val="16"/>
        </w:rPr>
        <w:t>u</w:t>
      </w:r>
      <w:r>
        <w:rPr>
          <w:rFonts w:ascii="STIX" w:hAnsi="STIX"/>
          <w:i/>
          <w:w w:val="110"/>
          <w:sz w:val="16"/>
          <w:vertAlign w:val="superscript"/>
        </w:rPr>
        <w:t>q</w:t>
      </w:r>
      <w:r>
        <w:rPr>
          <w:rFonts w:ascii="STIX" w:hAnsi="STIX"/>
          <w:i/>
          <w:spacing w:val="-7"/>
          <w:w w:val="110"/>
          <w:sz w:val="16"/>
          <w:vertAlign w:val="baseline"/>
        </w:rPr>
        <w:t> </w:t>
      </w:r>
      <w:r>
        <w:rPr>
          <w:rFonts w:ascii="VL PGothic" w:hAnsi="VL PGothic"/>
          <w:w w:val="110"/>
          <w:sz w:val="16"/>
          <w:vertAlign w:val="baseline"/>
        </w:rPr>
        <w:t>‖</w:t>
      </w:r>
      <w:r>
        <w:rPr>
          <w:rFonts w:ascii="STIX" w:hAnsi="STIX"/>
          <w:i/>
          <w:w w:val="110"/>
          <w:sz w:val="16"/>
          <w:vertAlign w:val="baseline"/>
        </w:rPr>
        <w:t>x</w:t>
      </w:r>
      <w:r>
        <w:rPr>
          <w:rFonts w:ascii="STIX" w:hAnsi="STIX"/>
          <w:i/>
          <w:w w:val="110"/>
          <w:sz w:val="16"/>
          <w:vertAlign w:val="subscript"/>
        </w:rPr>
        <w:t>i</w:t>
      </w:r>
      <w:r>
        <w:rPr>
          <w:rFonts w:ascii="STIX" w:hAnsi="STIX"/>
          <w:i/>
          <w:spacing w:val="4"/>
          <w:w w:val="110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—</w:t>
      </w:r>
      <w:r>
        <w:rPr>
          <w:rFonts w:ascii="VL PGothic" w:hAnsi="VL PGothic"/>
          <w:spacing w:val="-6"/>
          <w:sz w:val="16"/>
          <w:vertAlign w:val="baseline"/>
        </w:rPr>
        <w:t> </w:t>
      </w:r>
      <w:r>
        <w:rPr>
          <w:rFonts w:ascii="STIX" w:hAnsi="STIX"/>
          <w:i/>
          <w:w w:val="110"/>
          <w:sz w:val="16"/>
          <w:vertAlign w:val="baseline"/>
        </w:rPr>
        <w:t>v</w:t>
      </w:r>
      <w:r>
        <w:rPr>
          <w:rFonts w:ascii="STIX" w:hAnsi="STIX"/>
          <w:i/>
          <w:w w:val="110"/>
          <w:sz w:val="16"/>
          <w:vertAlign w:val="subscript"/>
        </w:rPr>
        <w:t>k</w:t>
      </w:r>
      <w:r>
        <w:rPr>
          <w:rFonts w:ascii="VL PGothic" w:hAnsi="VL PGothic"/>
          <w:w w:val="110"/>
          <w:sz w:val="16"/>
          <w:vertAlign w:val="baseline"/>
        </w:rPr>
        <w:t>‖</w:t>
      </w:r>
      <w:r>
        <w:rPr>
          <w:rFonts w:ascii="STIX" w:hAnsi="STIX"/>
          <w:w w:val="110"/>
          <w:sz w:val="16"/>
          <w:vertAlign w:val="superscript"/>
        </w:rPr>
        <w:t>2</w:t>
      </w:r>
      <w:r>
        <w:rPr>
          <w:rFonts w:ascii="STIX" w:hAnsi="STIX"/>
          <w:spacing w:val="19"/>
          <w:w w:val="150"/>
          <w:sz w:val="16"/>
          <w:vertAlign w:val="baseline"/>
        </w:rPr>
        <w:t> </w:t>
      </w:r>
      <w:r>
        <w:rPr>
          <w:rFonts w:ascii="UKIJ Tughra" w:hAnsi="UKIJ Tughra"/>
          <w:w w:val="150"/>
          <w:position w:val="15"/>
          <w:sz w:val="16"/>
          <w:vertAlign w:val="baseline"/>
        </w:rPr>
        <w:t>∑</w:t>
      </w:r>
      <w:r>
        <w:rPr>
          <w:rFonts w:ascii="UKIJ Tughra" w:hAnsi="UKIJ Tughra"/>
          <w:spacing w:val="-32"/>
          <w:w w:val="150"/>
          <w:position w:val="15"/>
          <w:sz w:val="16"/>
          <w:vertAlign w:val="baseline"/>
        </w:rPr>
        <w:t> </w:t>
      </w:r>
      <w:r>
        <w:rPr>
          <w:rFonts w:ascii="STIX" w:hAnsi="STIX"/>
          <w:i/>
          <w:w w:val="110"/>
          <w:sz w:val="16"/>
          <w:vertAlign w:val="baseline"/>
        </w:rPr>
        <w:t>u</w:t>
      </w:r>
      <w:r>
        <w:rPr>
          <w:rFonts w:ascii="STIX" w:hAnsi="STIX"/>
          <w:i/>
          <w:w w:val="110"/>
          <w:sz w:val="16"/>
          <w:vertAlign w:val="subscript"/>
        </w:rPr>
        <w:t>ik</w:t>
      </w:r>
      <w:r>
        <w:rPr>
          <w:rFonts w:ascii="STIX" w:hAnsi="STIX"/>
          <w:i/>
          <w:spacing w:val="13"/>
          <w:w w:val="110"/>
          <w:sz w:val="16"/>
          <w:vertAlign w:val="baseline"/>
        </w:rPr>
        <w:t> </w:t>
      </w:r>
      <w:r>
        <w:rPr>
          <w:rFonts w:ascii="VL PGothic" w:hAnsi="VL PGothic"/>
          <w:w w:val="110"/>
          <w:sz w:val="16"/>
          <w:vertAlign w:val="baseline"/>
        </w:rPr>
        <w:t>=</w:t>
      </w:r>
      <w:r>
        <w:rPr>
          <w:rFonts w:ascii="VL PGothic" w:hAnsi="VL PGothic"/>
          <w:spacing w:val="-1"/>
          <w:w w:val="110"/>
          <w:sz w:val="16"/>
          <w:vertAlign w:val="baseline"/>
        </w:rPr>
        <w:t> </w:t>
      </w:r>
      <w:r>
        <w:rPr>
          <w:rFonts w:ascii="STIX" w:hAnsi="STIX"/>
          <w:spacing w:val="-5"/>
          <w:w w:val="110"/>
          <w:sz w:val="16"/>
          <w:vertAlign w:val="baseline"/>
        </w:rPr>
        <w:t>1</w:t>
      </w:r>
      <w:r>
        <w:rPr>
          <w:rFonts w:ascii="VL PGothic" w:hAnsi="VL PGothic"/>
          <w:spacing w:val="-5"/>
          <w:w w:val="110"/>
          <w:sz w:val="16"/>
          <w:vertAlign w:val="baseline"/>
        </w:rPr>
        <w:t>∀</w:t>
      </w:r>
      <w:r>
        <w:rPr>
          <w:rFonts w:ascii="STIX" w:hAnsi="STIX"/>
          <w:i/>
          <w:spacing w:val="-5"/>
          <w:w w:val="110"/>
          <w:sz w:val="16"/>
          <w:vertAlign w:val="baseline"/>
        </w:rPr>
        <w:t>i</w:t>
      </w:r>
      <w:r>
        <w:rPr>
          <w:rFonts w:ascii="STIX" w:hAnsi="STIX"/>
          <w:i/>
          <w:sz w:val="16"/>
          <w:vertAlign w:val="baseline"/>
        </w:rPr>
        <w:tab/>
      </w:r>
      <w:r>
        <w:rPr>
          <w:spacing w:val="-5"/>
          <w:w w:val="110"/>
          <w:sz w:val="16"/>
          <w:vertAlign w:val="baseline"/>
        </w:rPr>
        <w:t>(1)</w:t>
      </w:r>
    </w:p>
    <w:p>
      <w:pPr>
        <w:spacing w:after="0" w:line="333" w:lineRule="exact"/>
        <w:jc w:val="left"/>
        <w:rPr>
          <w:sz w:val="16"/>
        </w:rPr>
        <w:sectPr>
          <w:headerReference w:type="default" r:id="rId15"/>
          <w:footerReference w:type="default" r:id="rId16"/>
          <w:pgSz w:w="11910" w:h="15880"/>
          <w:pgMar w:header="655" w:footer="544" w:top="840" w:bottom="740" w:left="640" w:right="640"/>
          <w:pgNumType w:start="3"/>
        </w:sectPr>
      </w:pPr>
    </w:p>
    <w:p>
      <w:pPr>
        <w:spacing w:line="160" w:lineRule="exact" w:before="0"/>
        <w:ind w:left="0" w:right="0" w:firstLine="0"/>
        <w:jc w:val="right"/>
        <w:rPr>
          <w:rFonts w:ascii="STIX"/>
          <w:sz w:val="10"/>
        </w:rPr>
      </w:pP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VL PGothic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spacing w:line="160" w:lineRule="exact" w:before="0"/>
        <w:ind w:left="72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i/>
          <w:spacing w:val="-5"/>
          <w:w w:val="105"/>
          <w:sz w:val="10"/>
        </w:rPr>
        <w:t>k</w:t>
      </w:r>
      <w:r>
        <w:rPr>
          <w:rFonts w:ascii="VL PGothic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spacing w:line="160" w:lineRule="exact" w:before="0"/>
        <w:ind w:left="152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i/>
          <w:spacing w:val="-5"/>
          <w:w w:val="105"/>
          <w:sz w:val="10"/>
        </w:rPr>
        <w:t>k</w:t>
      </w:r>
      <w:r>
        <w:rPr>
          <w:rFonts w:ascii="VL PGothic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spacing w:after="0" w:line="160" w:lineRule="exact"/>
        <w:jc w:val="left"/>
        <w:rPr>
          <w:rFonts w:ascii="STIX"/>
          <w:sz w:val="10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950" w:space="40"/>
            <w:col w:w="291" w:space="770"/>
            <w:col w:w="3579"/>
          </w:cols>
        </w:sectPr>
      </w:pPr>
    </w:p>
    <w:p>
      <w:pPr>
        <w:pStyle w:val="BodyText"/>
        <w:spacing w:line="283" w:lineRule="auto" w:before="164"/>
        <w:ind w:left="5491" w:right="109"/>
        <w:jc w:val="both"/>
      </w:pPr>
      <w:r>
        <w:rPr>
          <w:w w:val="110"/>
        </w:rPr>
        <w:t>where</w:t>
      </w:r>
      <w:r>
        <w:rPr>
          <w:spacing w:val="-1"/>
          <w:w w:val="110"/>
        </w:rPr>
        <w:t> </w:t>
      </w:r>
      <w:r>
        <w:rPr>
          <w:i/>
          <w:w w:val="110"/>
        </w:rPr>
        <w:t>x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w w:val="110"/>
          <w:vertAlign w:val="superscript"/>
        </w:rPr>
        <w:t>th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sample,</w:t>
      </w:r>
      <w:r>
        <w:rPr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v</w:t>
      </w:r>
      <w:r>
        <w:rPr>
          <w:i/>
          <w:w w:val="110"/>
          <w:vertAlign w:val="subscript"/>
        </w:rPr>
        <w:t>k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i/>
          <w:w w:val="110"/>
          <w:vertAlign w:val="superscript"/>
        </w:rPr>
        <w:t>th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cluster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center.</w:t>
      </w:r>
      <w:r>
        <w:rPr>
          <w:spacing w:val="-2"/>
          <w:w w:val="110"/>
          <w:vertAlign w:val="baseline"/>
        </w:rPr>
        <w:t> </w:t>
      </w:r>
      <w:r>
        <w:rPr>
          <w:i/>
          <w:w w:val="110"/>
          <w:vertAlign w:val="baseline"/>
        </w:rPr>
        <w:t>v</w:t>
      </w:r>
      <w:r>
        <w:rPr>
          <w:i/>
          <w:w w:val="110"/>
          <w:vertAlign w:val="subscript"/>
        </w:rPr>
        <w:t>k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have the same feature dimension. </w:t>
      </w:r>
      <w:r>
        <w:rPr>
          <w:i/>
          <w:w w:val="110"/>
          <w:vertAlign w:val="baseline"/>
        </w:rPr>
        <w:t>u</w:t>
      </w:r>
      <w:r>
        <w:rPr>
          <w:i/>
          <w:w w:val="110"/>
          <w:vertAlign w:val="subscript"/>
        </w:rPr>
        <w:t>ik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represents the </w:t>
      </w:r>
      <w:r>
        <w:rPr>
          <w:w w:val="110"/>
          <w:vertAlign w:val="baseline"/>
        </w:rPr>
        <w:t>probability that the </w:t>
      </w:r>
      <w:r>
        <w:rPr>
          <w:i/>
          <w:w w:val="110"/>
          <w:vertAlign w:val="baseline"/>
        </w:rPr>
        <w:t>i</w:t>
      </w:r>
      <w:r>
        <w:rPr>
          <w:i/>
          <w:w w:val="110"/>
          <w:vertAlign w:val="superscript"/>
        </w:rPr>
        <w:t>th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sample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belongs to the </w:t>
      </w:r>
      <w:r>
        <w:rPr>
          <w:i/>
          <w:w w:val="110"/>
          <w:vertAlign w:val="baseline"/>
        </w:rPr>
        <w:t>k</w:t>
      </w:r>
      <w:r>
        <w:rPr>
          <w:i/>
          <w:w w:val="110"/>
          <w:vertAlign w:val="superscript"/>
        </w:rPr>
        <w:t>th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cluster center </w:t>
      </w:r>
      <w:r>
        <w:rPr>
          <w:i/>
          <w:w w:val="110"/>
          <w:vertAlign w:val="baseline"/>
        </w:rPr>
        <w:t>v</w:t>
      </w:r>
      <w:r>
        <w:rPr>
          <w:i/>
          <w:w w:val="110"/>
          <w:vertAlign w:val="subscript"/>
        </w:rPr>
        <w:t>k</w:t>
      </w:r>
      <w:r>
        <w:rPr>
          <w:w w:val="110"/>
          <w:vertAlign w:val="baseline"/>
        </w:rPr>
        <w:t>. </w:t>
      </w:r>
      <w:r>
        <w:rPr>
          <w:i/>
          <w:w w:val="110"/>
          <w:vertAlign w:val="baseline"/>
        </w:rPr>
        <w:t>q </w:t>
      </w:r>
      <w:r>
        <w:rPr>
          <w:w w:val="110"/>
          <w:vertAlign w:val="baseline"/>
        </w:rPr>
        <w:t>is a weighted index, which is generally specified manually.</w:t>
      </w:r>
    </w:p>
    <w:p>
      <w:pPr>
        <w:pStyle w:val="BodyText"/>
        <w:spacing w:line="173" w:lineRule="exact"/>
        <w:ind w:left="5731"/>
        <w:jc w:val="both"/>
      </w:pPr>
      <w:r>
        <w:rPr>
          <w:spacing w:val="2"/>
        </w:rPr>
        <w:t>Fuzzy</w:t>
      </w:r>
      <w:r>
        <w:rPr>
          <w:spacing w:val="15"/>
        </w:rPr>
        <w:t> </w:t>
      </w:r>
      <w:r>
        <w:rPr>
          <w:spacing w:val="2"/>
        </w:rPr>
        <w:t>c-means</w:t>
      </w:r>
      <w:r>
        <w:rPr>
          <w:spacing w:val="16"/>
        </w:rPr>
        <w:t> </w:t>
      </w:r>
      <w:r>
        <w:rPr>
          <w:spacing w:val="2"/>
        </w:rPr>
        <w:t>clustering</w:t>
      </w:r>
      <w:r>
        <w:rPr>
          <w:spacing w:val="14"/>
        </w:rPr>
        <w:t> </w:t>
      </w:r>
      <w:r>
        <w:rPr>
          <w:spacing w:val="2"/>
        </w:rPr>
        <w:t>is</w:t>
      </w:r>
      <w:r>
        <w:rPr>
          <w:spacing w:val="16"/>
        </w:rPr>
        <w:t> </w:t>
      </w:r>
      <w:r>
        <w:rPr>
          <w:spacing w:val="2"/>
        </w:rPr>
        <w:t>calculated</w:t>
      </w:r>
      <w:r>
        <w:rPr>
          <w:spacing w:val="15"/>
        </w:rPr>
        <w:t> </w:t>
      </w:r>
      <w:r>
        <w:rPr>
          <w:spacing w:val="2"/>
        </w:rPr>
        <w:t>using</w:t>
      </w:r>
      <w:r>
        <w:rPr>
          <w:spacing w:val="16"/>
        </w:rPr>
        <w:t> </w:t>
      </w:r>
      <w:r>
        <w:rPr>
          <w:spacing w:val="2"/>
        </w:rPr>
        <w:t>an</w:t>
      </w:r>
      <w:r>
        <w:rPr>
          <w:spacing w:val="16"/>
        </w:rPr>
        <w:t> </w:t>
      </w:r>
      <w:r>
        <w:rPr>
          <w:spacing w:val="2"/>
        </w:rPr>
        <w:t>iterative</w:t>
      </w:r>
      <w:r>
        <w:rPr>
          <w:spacing w:val="16"/>
        </w:rPr>
        <w:t> </w:t>
      </w:r>
      <w:r>
        <w:rPr>
          <w:spacing w:val="-2"/>
        </w:rPr>
        <w:t>convergence</w:t>
      </w:r>
    </w:p>
    <w:p>
      <w:pPr>
        <w:pStyle w:val="BodyText"/>
        <w:spacing w:line="273" w:lineRule="auto" w:before="25"/>
        <w:ind w:left="5491" w:right="110"/>
        <w:jc w:val="both"/>
      </w:pPr>
      <w:r>
        <w:rPr>
          <w:w w:val="110"/>
        </w:rPr>
        <w:t>method, and the values of iterative </w:t>
      </w:r>
      <w:r>
        <w:rPr>
          <w:i/>
          <w:w w:val="110"/>
        </w:rPr>
        <w:t>u</w:t>
      </w:r>
      <w:r>
        <w:rPr>
          <w:i/>
          <w:w w:val="110"/>
          <w:vertAlign w:val="subscript"/>
        </w:rPr>
        <w:t>ik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i/>
          <w:w w:val="110"/>
          <w:vertAlign w:val="baseline"/>
        </w:rPr>
        <w:t>v</w:t>
      </w:r>
      <w:r>
        <w:rPr>
          <w:i/>
          <w:w w:val="110"/>
          <w:vertAlign w:val="subscript"/>
        </w:rPr>
        <w:t>k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are continuously updated through the following equations. When the maximum change value of </w:t>
      </w:r>
      <w:r>
        <w:rPr>
          <w:i/>
          <w:w w:val="110"/>
          <w:vertAlign w:val="baseline"/>
        </w:rPr>
        <w:t>u</w:t>
      </w:r>
      <w:r>
        <w:rPr>
          <w:i/>
          <w:w w:val="110"/>
          <w:vertAlign w:val="subscript"/>
        </w:rPr>
        <w:t>ik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v</w:t>
      </w:r>
      <w:r>
        <w:rPr>
          <w:i/>
          <w:w w:val="110"/>
          <w:vertAlign w:val="subscript"/>
        </w:rPr>
        <w:t>k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calculated</w:t>
      </w:r>
      <w:r>
        <w:rPr>
          <w:w w:val="110"/>
          <w:vertAlign w:val="baseline"/>
        </w:rPr>
        <w:t> twice</w:t>
      </w:r>
      <w:r>
        <w:rPr>
          <w:w w:val="110"/>
          <w:vertAlign w:val="baseline"/>
        </w:rPr>
        <w:t> before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after</w:t>
      </w:r>
      <w:r>
        <w:rPr>
          <w:w w:val="110"/>
          <w:vertAlign w:val="baseline"/>
        </w:rPr>
        <w:t> does</w:t>
      </w:r>
      <w:r>
        <w:rPr>
          <w:w w:val="110"/>
          <w:vertAlign w:val="baseline"/>
        </w:rPr>
        <w:t> not</w:t>
      </w:r>
      <w:r>
        <w:rPr>
          <w:w w:val="110"/>
          <w:vertAlign w:val="baseline"/>
        </w:rPr>
        <w:t> exceed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given threshold,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objective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converged,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considered that the clustering result has reached the optimum.</w:t>
      </w:r>
    </w:p>
    <w:p>
      <w:pPr>
        <w:pStyle w:val="BodyText"/>
        <w:spacing w:before="28"/>
        <w:rPr>
          <w:sz w:val="8"/>
        </w:rPr>
      </w:pPr>
    </w:p>
    <w:p>
      <w:pPr>
        <w:tabs>
          <w:tab w:pos="2687" w:val="left" w:leader="none"/>
        </w:tabs>
        <w:spacing w:line="86" w:lineRule="exact" w:before="0"/>
        <w:ind w:left="1980" w:right="0" w:firstLine="0"/>
        <w:jc w:val="center"/>
        <w:rPr>
          <w:rFonts w:ascii="STIX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7696">
                <wp:simplePos x="0" y="0"/>
                <wp:positionH relativeFrom="page">
                  <wp:posOffset>4111193</wp:posOffset>
                </wp:positionH>
                <wp:positionV relativeFrom="paragraph">
                  <wp:posOffset>172</wp:posOffset>
                </wp:positionV>
                <wp:extent cx="477520" cy="38227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477520" cy="382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77" w:val="left" w:leader="none"/>
                              </w:tabs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10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UKIJ Tughra" w:hAnsi="UKIJ Tughra"/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UKIJ Tughra" w:hAnsi="UKIJ Tughra"/>
                                <w:spacing w:val="-26"/>
                                <w:w w:val="65"/>
                                <w:position w:val="1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716003pt;margin-top:.013575pt;width:37.6pt;height:30.1pt;mso-position-horizontal-relative:page;mso-position-vertical-relative:paragraph;z-index:-16118784" type="#_x0000_t202" id="docshape16" filled="false" stroked="false">
                <v:textbox inset="0,0,0,0">
                  <w:txbxContent>
                    <w:p>
                      <w:pPr>
                        <w:tabs>
                          <w:tab w:pos="677" w:val="left" w:leader="none"/>
                        </w:tabs>
                        <w:spacing w:line="16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10"/>
                          <w:sz w:val="16"/>
                        </w:rPr>
                        <w:t>∑</w:t>
                      </w:r>
                      <w:r>
                        <w:rPr>
                          <w:rFonts w:ascii="UKIJ Tughra" w:hAnsi="UKIJ Tughra"/>
                          <w:position w:val="1"/>
                          <w:sz w:val="16"/>
                        </w:rPr>
                        <w:tab/>
                      </w:r>
                      <w:r>
                        <w:rPr>
                          <w:rFonts w:ascii="UKIJ Tughra" w:hAnsi="UKIJ Tughra"/>
                          <w:spacing w:val="-26"/>
                          <w:w w:val="65"/>
                          <w:position w:val="1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10"/>
          <w:position w:val="3"/>
          <w:sz w:val="10"/>
        </w:rPr>
        <w:t>K</w:t>
      </w:r>
      <w:r>
        <w:rPr>
          <w:rFonts w:ascii="STIX"/>
          <w:i/>
          <w:position w:val="3"/>
          <w:sz w:val="10"/>
        </w:rPr>
        <w:tab/>
      </w:r>
      <w:r>
        <w:rPr>
          <w:rFonts w:ascii="STIX"/>
          <w:i/>
          <w:sz w:val="10"/>
        </w:rPr>
        <w:drawing>
          <wp:inline distT="0" distB="0" distL="0" distR="0">
            <wp:extent cx="89281" cy="4330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81" cy="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IX"/>
          <w:i/>
          <w:sz w:val="10"/>
        </w:rPr>
      </w:r>
      <w:r>
        <w:rPr>
          <w:rFonts w:ascii="STIX"/>
          <w:spacing w:val="-10"/>
          <w:position w:val="2"/>
          <w:sz w:val="8"/>
        </w:rPr>
        <w:t>2</w:t>
      </w:r>
    </w:p>
    <w:p>
      <w:pPr>
        <w:spacing w:after="0" w:line="86" w:lineRule="exact"/>
        <w:jc w:val="center"/>
        <w:rPr>
          <w:rFonts w:ascii="STIX"/>
          <w:sz w:val="8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spacing w:line="220" w:lineRule="exact" w:before="0"/>
        <w:ind w:left="6100" w:right="0" w:firstLine="0"/>
        <w:jc w:val="left"/>
        <w:rPr>
          <w:rFonts w:ascii="STIX" w:hAnsi="STIX"/>
          <w:sz w:val="8"/>
        </w:rPr>
      </w:pPr>
      <w:r>
        <w:rPr>
          <w:rFonts w:ascii="STIX" w:hAnsi="STIX"/>
          <w:i/>
          <w:spacing w:val="-2"/>
          <w:position w:val="-5"/>
          <w:sz w:val="16"/>
        </w:rPr>
        <w:t>x</w:t>
      </w:r>
      <w:r>
        <w:rPr>
          <w:rFonts w:ascii="STIX" w:hAnsi="STIX"/>
          <w:i/>
          <w:spacing w:val="-2"/>
          <w:position w:val="-7"/>
          <w:sz w:val="10"/>
        </w:rPr>
        <w:t>i</w:t>
      </w:r>
      <w:r>
        <w:rPr>
          <w:rFonts w:ascii="STIX" w:hAnsi="STIX"/>
          <w:i/>
          <w:spacing w:val="4"/>
          <w:position w:val="-7"/>
          <w:sz w:val="10"/>
        </w:rPr>
        <w:t> </w:t>
      </w:r>
      <w:r>
        <w:rPr>
          <w:rFonts w:ascii="VL PGothic" w:hAnsi="VL PGothic"/>
          <w:spacing w:val="-2"/>
          <w:position w:val="-5"/>
          <w:sz w:val="16"/>
        </w:rPr>
        <w:t>—</w:t>
      </w:r>
      <w:r>
        <w:rPr>
          <w:rFonts w:ascii="VL PGothic" w:hAnsi="VL PGothic"/>
          <w:spacing w:val="-8"/>
          <w:position w:val="-5"/>
          <w:sz w:val="16"/>
        </w:rPr>
        <w:t> </w:t>
      </w:r>
      <w:r>
        <w:rPr>
          <w:rFonts w:ascii="STIX" w:hAnsi="STIX"/>
          <w:i/>
          <w:spacing w:val="-2"/>
          <w:position w:val="-5"/>
          <w:sz w:val="16"/>
        </w:rPr>
        <w:t>v</w:t>
      </w:r>
      <w:r>
        <w:rPr>
          <w:rFonts w:ascii="STIX" w:hAnsi="STIX"/>
          <w:i/>
          <w:spacing w:val="-2"/>
          <w:position w:val="-7"/>
          <w:sz w:val="10"/>
        </w:rPr>
        <w:t>j</w:t>
      </w:r>
      <w:r>
        <w:rPr>
          <w:rFonts w:ascii="STIX" w:hAnsi="STIX"/>
          <w:i/>
          <w:spacing w:val="40"/>
          <w:position w:val="-7"/>
          <w:sz w:val="10"/>
        </w:rPr>
        <w:t> </w:t>
      </w:r>
      <w:r>
        <w:rPr>
          <w:rFonts w:ascii="STIX" w:hAnsi="STIX"/>
          <w:i/>
          <w:spacing w:val="-2"/>
          <w:sz w:val="8"/>
        </w:rPr>
        <w:t>q</w:t>
      </w:r>
      <w:r>
        <w:rPr>
          <w:rFonts w:ascii="VL PGothic" w:hAnsi="VL PGothic"/>
          <w:spacing w:val="-2"/>
          <w:sz w:val="8"/>
        </w:rPr>
        <w:t>—</w:t>
      </w:r>
      <w:r>
        <w:rPr>
          <w:rFonts w:ascii="STIX" w:hAnsi="STIX"/>
          <w:spacing w:val="-10"/>
          <w:sz w:val="8"/>
        </w:rPr>
        <w:t>1</w:t>
      </w:r>
    </w:p>
    <w:p>
      <w:pPr>
        <w:spacing w:line="103" w:lineRule="auto" w:before="10"/>
        <w:ind w:left="5491" w:right="0" w:firstLine="0"/>
        <w:jc w:val="left"/>
        <w:rPr>
          <w:rFonts w:asci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5136">
                <wp:simplePos x="0" y="0"/>
                <wp:positionH relativeFrom="page">
                  <wp:posOffset>4111206</wp:posOffset>
                </wp:positionH>
                <wp:positionV relativeFrom="paragraph">
                  <wp:posOffset>85634</wp:posOffset>
                </wp:positionV>
                <wp:extent cx="573405" cy="444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5734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405" h="4445">
                              <a:moveTo>
                                <a:pt x="573112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73112" y="4318"/>
                              </a:lnTo>
                              <a:lnTo>
                                <a:pt x="5731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71701pt;margin-top:6.742873pt;width:45.127pt;height:.34pt;mso-position-horizontal-relative:page;mso-position-vertical-relative:paragraph;z-index:-16121344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7184">
                <wp:simplePos x="0" y="0"/>
                <wp:positionH relativeFrom="page">
                  <wp:posOffset>4557598</wp:posOffset>
                </wp:positionH>
                <wp:positionV relativeFrom="paragraph">
                  <wp:posOffset>96829</wp:posOffset>
                </wp:positionV>
                <wp:extent cx="25400" cy="5080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25400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8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865997pt;margin-top:7.624398pt;width:2pt;height:4pt;mso-position-horizontal-relative:page;mso-position-vertical-relative:paragraph;z-index:-16119296" type="#_x0000_t202" id="docshape18" filled="false" stroked="false">
                <v:textbox inset="0,0,0,0">
                  <w:txbxContent>
                    <w:p>
                      <w:pPr>
                        <w:spacing w:line="80" w:lineRule="exact" w:before="0"/>
                        <w:ind w:left="0" w:right="0" w:firstLine="0"/>
                        <w:jc w:val="left"/>
                        <w:rPr>
                          <w:rFonts w:ascii="STIX"/>
                          <w:sz w:val="8"/>
                        </w:rPr>
                      </w:pPr>
                      <w:r>
                        <w:rPr>
                          <w:rFonts w:ascii="STIX"/>
                          <w:spacing w:val="-10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position w:val="-9"/>
          <w:sz w:val="16"/>
        </w:rPr>
        <w:t>u</w:t>
      </w:r>
      <w:r>
        <w:rPr>
          <w:rFonts w:ascii="STIX"/>
          <w:i/>
          <w:position w:val="-11"/>
          <w:sz w:val="10"/>
        </w:rPr>
        <w:t>ik</w:t>
      </w:r>
      <w:r>
        <w:rPr>
          <w:rFonts w:ascii="STIX"/>
          <w:i/>
          <w:spacing w:val="13"/>
          <w:position w:val="-11"/>
          <w:sz w:val="10"/>
        </w:rPr>
        <w:t> </w:t>
      </w:r>
      <w:r>
        <w:rPr>
          <w:rFonts w:ascii="VL PGothic"/>
          <w:position w:val="-9"/>
          <w:sz w:val="16"/>
        </w:rPr>
        <w:t>=</w:t>
      </w:r>
      <w:r>
        <w:rPr>
          <w:rFonts w:ascii="VL PGothic"/>
          <w:spacing w:val="-12"/>
          <w:position w:val="-9"/>
          <w:sz w:val="16"/>
        </w:rPr>
        <w:t> </w:t>
      </w:r>
      <w:r>
        <w:rPr>
          <w:rFonts w:ascii="STIX"/>
          <w:i/>
          <w:spacing w:val="-5"/>
          <w:sz w:val="10"/>
        </w:rPr>
        <w:t>j</w:t>
      </w:r>
      <w:r>
        <w:rPr>
          <w:rFonts w:ascii="VL PGothic"/>
          <w:spacing w:val="-5"/>
          <w:sz w:val="10"/>
        </w:rPr>
        <w:t>=</w:t>
      </w:r>
      <w:r>
        <w:rPr>
          <w:rFonts w:ascii="STIX"/>
          <w:spacing w:val="-5"/>
          <w:sz w:val="10"/>
        </w:rPr>
        <w:t>1</w:t>
      </w:r>
    </w:p>
    <w:p>
      <w:pPr>
        <w:spacing w:line="257" w:lineRule="exact" w:before="0"/>
        <w:ind w:left="5932" w:right="0" w:firstLine="0"/>
        <w:jc w:val="left"/>
        <w:rPr>
          <w:rFonts w:ascii="STIX" w:hAnsi="STIX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5648">
                <wp:simplePos x="0" y="0"/>
                <wp:positionH relativeFrom="page">
                  <wp:posOffset>4525200</wp:posOffset>
                </wp:positionH>
                <wp:positionV relativeFrom="paragraph">
                  <wp:posOffset>40466</wp:posOffset>
                </wp:positionV>
                <wp:extent cx="90170" cy="381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901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3810">
                              <a:moveTo>
                                <a:pt x="90004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90004" y="3606"/>
                              </a:lnTo>
                              <a:lnTo>
                                <a:pt x="9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6.315002pt;margin-top:3.186352pt;width:7.087pt;height:.284pt;mso-position-horizontal-relative:page;mso-position-vertical-relative:paragraph;z-index:-16120832" id="docshape1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L PGothic" w:hAnsi="VL PGothic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x</w:t>
      </w:r>
      <w:r>
        <w:rPr>
          <w:rFonts w:ascii="STIX" w:hAnsi="STIX"/>
          <w:i/>
          <w:spacing w:val="-2"/>
          <w:sz w:val="16"/>
          <w:vertAlign w:val="subscript"/>
        </w:rPr>
        <w:t>i</w:t>
      </w:r>
      <w:r>
        <w:rPr>
          <w:rFonts w:ascii="STIX" w:hAnsi="STIX"/>
          <w:i/>
          <w:spacing w:val="2"/>
          <w:sz w:val="16"/>
          <w:vertAlign w:val="baseline"/>
        </w:rPr>
        <w:t> </w:t>
      </w:r>
      <w:r>
        <w:rPr>
          <w:rFonts w:ascii="VL PGothic" w:hAnsi="VL PGothic"/>
          <w:spacing w:val="-2"/>
          <w:sz w:val="16"/>
          <w:vertAlign w:val="baseline"/>
        </w:rPr>
        <w:t>—</w:t>
      </w:r>
      <w:r>
        <w:rPr>
          <w:rFonts w:ascii="VL PGothic" w:hAnsi="VL PGothic"/>
          <w:spacing w:val="-9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6"/>
          <w:vertAlign w:val="baseline"/>
        </w:rPr>
        <w:t>v</w:t>
      </w:r>
      <w:r>
        <w:rPr>
          <w:rFonts w:ascii="STIX" w:hAnsi="STIX"/>
          <w:i/>
          <w:spacing w:val="-2"/>
          <w:sz w:val="16"/>
          <w:vertAlign w:val="subscript"/>
        </w:rPr>
        <w:t>k</w:t>
      </w:r>
      <w:r>
        <w:rPr>
          <w:rFonts w:ascii="VL PGothic" w:hAnsi="VL PGothic"/>
          <w:spacing w:val="-2"/>
          <w:sz w:val="16"/>
          <w:vertAlign w:val="baseline"/>
        </w:rPr>
        <w:t>)</w:t>
      </w:r>
      <w:r>
        <w:rPr>
          <w:rFonts w:ascii="STIX" w:hAnsi="STIX"/>
          <w:i/>
          <w:spacing w:val="-2"/>
          <w:position w:val="4"/>
          <w:sz w:val="8"/>
          <w:vertAlign w:val="baseline"/>
        </w:rPr>
        <w:t>q</w:t>
      </w:r>
      <w:r>
        <w:rPr>
          <w:rFonts w:ascii="VL PGothic" w:hAnsi="VL PGothic"/>
          <w:spacing w:val="-2"/>
          <w:position w:val="4"/>
          <w:sz w:val="8"/>
          <w:vertAlign w:val="baseline"/>
        </w:rPr>
        <w:t>—</w:t>
      </w:r>
      <w:r>
        <w:rPr>
          <w:rFonts w:ascii="STIX" w:hAnsi="STIX"/>
          <w:spacing w:val="-10"/>
          <w:position w:val="4"/>
          <w:sz w:val="8"/>
          <w:vertAlign w:val="baseline"/>
        </w:rPr>
        <w:t>1</w:t>
      </w:r>
    </w:p>
    <w:p>
      <w:pPr>
        <w:spacing w:line="104" w:lineRule="exact" w:before="168"/>
        <w:ind w:left="5842" w:right="0" w:firstLine="0"/>
        <w:jc w:val="left"/>
        <w:rPr>
          <w:rFonts w:asci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8208">
                <wp:simplePos x="0" y="0"/>
                <wp:positionH relativeFrom="page">
                  <wp:posOffset>4086720</wp:posOffset>
                </wp:positionH>
                <wp:positionV relativeFrom="paragraph">
                  <wp:posOffset>115847</wp:posOffset>
                </wp:positionV>
                <wp:extent cx="106680" cy="37592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066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2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789001pt;margin-top:9.121878pt;width:8.4pt;height:29.6pt;mso-position-horizontal-relative:page;mso-position-vertical-relative:paragraph;z-index:-16118272" type="#_x0000_t202" id="docshape20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2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10"/>
          <w:w w:val="105"/>
          <w:sz w:val="10"/>
        </w:rPr>
        <w:t>N</w:t>
      </w:r>
    </w:p>
    <w:p>
      <w:pPr>
        <w:spacing w:line="204" w:lineRule="exact" w:before="0"/>
        <w:ind w:left="0" w:right="324" w:firstLine="0"/>
        <w:jc w:val="right"/>
        <w:rPr>
          <w:rFonts w:ascii="STIX"/>
          <w:i/>
          <w:sz w:val="16"/>
        </w:rPr>
      </w:pPr>
      <w:r>
        <w:rPr>
          <w:rFonts w:ascii="VL PGothic"/>
          <w:spacing w:val="-2"/>
          <w:w w:val="115"/>
          <w:sz w:val="16"/>
        </w:rPr>
        <w:t>(</w:t>
      </w:r>
      <w:r>
        <w:rPr>
          <w:rFonts w:ascii="STIX"/>
          <w:i/>
          <w:spacing w:val="-2"/>
          <w:w w:val="115"/>
          <w:sz w:val="16"/>
        </w:rPr>
        <w:t>u</w:t>
      </w:r>
      <w:r>
        <w:rPr>
          <w:rFonts w:ascii="STIX"/>
          <w:i/>
          <w:spacing w:val="-2"/>
          <w:w w:val="115"/>
          <w:sz w:val="16"/>
          <w:vertAlign w:val="subscript"/>
        </w:rPr>
        <w:t>ik</w:t>
      </w:r>
      <w:r>
        <w:rPr>
          <w:rFonts w:ascii="VL PGothic"/>
          <w:spacing w:val="-2"/>
          <w:w w:val="115"/>
          <w:sz w:val="16"/>
          <w:vertAlign w:val="baseline"/>
        </w:rPr>
        <w:t>)</w:t>
      </w:r>
      <w:r>
        <w:rPr>
          <w:rFonts w:ascii="STIX"/>
          <w:i/>
          <w:spacing w:val="-2"/>
          <w:w w:val="115"/>
          <w:sz w:val="16"/>
          <w:vertAlign w:val="superscript"/>
        </w:rPr>
        <w:t>q</w:t>
      </w:r>
      <w:r>
        <w:rPr>
          <w:rFonts w:ascii="STIX"/>
          <w:i/>
          <w:spacing w:val="-2"/>
          <w:w w:val="115"/>
          <w:sz w:val="16"/>
          <w:vertAlign w:val="baseline"/>
        </w:rPr>
        <w:t>x</w:t>
      </w:r>
      <w:r>
        <w:rPr>
          <w:rFonts w:ascii="STIX"/>
          <w:i/>
          <w:spacing w:val="-2"/>
          <w:w w:val="115"/>
          <w:sz w:val="16"/>
          <w:vertAlign w:val="subscript"/>
        </w:rPr>
        <w:t>i</w:t>
      </w:r>
    </w:p>
    <w:p>
      <w:pPr>
        <w:tabs>
          <w:tab w:pos="957" w:val="left" w:leader="none"/>
        </w:tabs>
        <w:spacing w:line="105" w:lineRule="auto" w:before="22"/>
        <w:ind w:left="0" w:right="314" w:firstLine="0"/>
        <w:jc w:val="right"/>
        <w:rPr>
          <w:rFonts w:asci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8720">
                <wp:simplePos x="0" y="0"/>
                <wp:positionH relativeFrom="page">
                  <wp:posOffset>4150804</wp:posOffset>
                </wp:positionH>
                <wp:positionV relativeFrom="paragraph">
                  <wp:posOffset>75503</wp:posOffset>
                </wp:positionV>
                <wp:extent cx="44450" cy="8763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444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834991pt;margin-top:5.945123pt;width:3.5pt;height:6.9pt;mso-position-horizontal-relative:page;mso-position-vertical-relative:paragraph;z-index:-16117760" type="#_x0000_t202" id="docshape2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9232">
                <wp:simplePos x="0" y="0"/>
                <wp:positionH relativeFrom="page">
                  <wp:posOffset>4122000</wp:posOffset>
                </wp:positionH>
                <wp:positionV relativeFrom="paragraph">
                  <wp:posOffset>87048</wp:posOffset>
                </wp:positionV>
                <wp:extent cx="106680" cy="37592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066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2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566986pt;margin-top:6.8542pt;width:8.4pt;height:29.6pt;mso-position-horizontal-relative:page;mso-position-vertical-relative:paragraph;z-index:-16117248" type="#_x0000_t202" id="docshape2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2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position w:val="-7"/>
          <w:sz w:val="16"/>
        </w:rPr>
        <w:t>v</w:t>
      </w:r>
      <w:r>
        <w:rPr>
          <w:rFonts w:ascii="STIX"/>
          <w:i/>
          <w:position w:val="-9"/>
          <w:sz w:val="10"/>
        </w:rPr>
        <w:t>k</w:t>
      </w:r>
      <w:r>
        <w:rPr>
          <w:rFonts w:ascii="STIX"/>
          <w:i/>
          <w:spacing w:val="13"/>
          <w:position w:val="-9"/>
          <w:sz w:val="10"/>
        </w:rPr>
        <w:t> </w:t>
      </w:r>
      <w:r>
        <w:rPr>
          <w:rFonts w:ascii="VL PGothic"/>
          <w:position w:val="-7"/>
          <w:sz w:val="16"/>
        </w:rPr>
        <w:t>=</w:t>
      </w:r>
      <w:r>
        <w:rPr>
          <w:rFonts w:ascii="VL PGothic"/>
          <w:spacing w:val="-14"/>
          <w:position w:val="-7"/>
          <w:sz w:val="16"/>
        </w:rPr>
        <w:t> </w:t>
      </w:r>
      <w:r>
        <w:rPr>
          <w:rFonts w:ascii="STIX"/>
          <w:i/>
          <w:spacing w:val="-5"/>
          <w:sz w:val="10"/>
          <w:u w:val="single"/>
        </w:rPr>
        <w:t>i</w:t>
      </w:r>
      <w:r>
        <w:rPr>
          <w:rFonts w:ascii="VL PGothic"/>
          <w:spacing w:val="-5"/>
          <w:sz w:val="10"/>
          <w:u w:val="single"/>
        </w:rPr>
        <w:t>=</w:t>
      </w:r>
      <w:r>
        <w:rPr>
          <w:rFonts w:ascii="STIX"/>
          <w:spacing w:val="-5"/>
          <w:sz w:val="10"/>
          <w:u w:val="single"/>
        </w:rPr>
        <w:t>1</w:t>
      </w:r>
      <w:r>
        <w:rPr>
          <w:rFonts w:ascii="STIX"/>
          <w:sz w:val="10"/>
          <w:u w:val="single"/>
        </w:rPr>
        <w:tab/>
      </w:r>
    </w:p>
    <w:p>
      <w:pPr>
        <w:spacing w:line="233" w:lineRule="exact" w:before="43"/>
        <w:ind w:left="0" w:right="379" w:firstLine="0"/>
        <w:jc w:val="right"/>
        <w:rPr>
          <w:rFonts w:ascii="STIX"/>
          <w:i/>
          <w:sz w:val="16"/>
        </w:rPr>
      </w:pPr>
      <w:r>
        <w:rPr>
          <w:rFonts w:ascii="VL PGothic"/>
          <w:spacing w:val="-2"/>
          <w:w w:val="115"/>
          <w:sz w:val="16"/>
        </w:rPr>
        <w:t>(</w:t>
      </w:r>
      <w:r>
        <w:rPr>
          <w:rFonts w:ascii="STIX"/>
          <w:i/>
          <w:spacing w:val="-2"/>
          <w:w w:val="115"/>
          <w:sz w:val="16"/>
        </w:rPr>
        <w:t>u</w:t>
      </w:r>
      <w:r>
        <w:rPr>
          <w:rFonts w:ascii="STIX"/>
          <w:i/>
          <w:spacing w:val="-2"/>
          <w:w w:val="115"/>
          <w:sz w:val="16"/>
          <w:vertAlign w:val="subscript"/>
        </w:rPr>
        <w:t>ik</w:t>
      </w:r>
      <w:r>
        <w:rPr>
          <w:rFonts w:ascii="VL PGothic"/>
          <w:spacing w:val="-2"/>
          <w:w w:val="115"/>
          <w:sz w:val="16"/>
          <w:vertAlign w:val="baseline"/>
        </w:rPr>
        <w:t>)</w:t>
      </w:r>
      <w:r>
        <w:rPr>
          <w:rFonts w:ascii="STIX"/>
          <w:i/>
          <w:spacing w:val="-2"/>
          <w:w w:val="115"/>
          <w:sz w:val="16"/>
          <w:vertAlign w:val="superscript"/>
        </w:rPr>
        <w:t>q</w:t>
      </w:r>
    </w:p>
    <w:p>
      <w:pPr>
        <w:spacing w:line="134" w:lineRule="exact" w:before="0"/>
        <w:ind w:left="5854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VL PGothic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spacing w:line="240" w:lineRule="auto" w:before="7"/>
        <w:rPr>
          <w:rFonts w:ascii="STIX"/>
          <w:sz w:val="16"/>
        </w:rPr>
      </w:pPr>
      <w:r>
        <w:rPr/>
        <w:br w:type="column"/>
      </w:r>
      <w:r>
        <w:rPr>
          <w:rFonts w:ascii="STIX"/>
          <w:sz w:val="16"/>
        </w:rPr>
      </w:r>
    </w:p>
    <w:p>
      <w:pPr>
        <w:pStyle w:val="BodyText"/>
        <w:ind w:left="152"/>
      </w:pPr>
      <w:r>
        <w:rPr>
          <w:spacing w:val="-5"/>
          <w:w w:val="110"/>
        </w:rPr>
        <w:t>(2)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ind w:left="152"/>
      </w:pPr>
      <w:r>
        <w:rPr>
          <w:spacing w:val="-5"/>
          <w:w w:val="110"/>
        </w:rPr>
        <w:t>(3)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6767" w:space="3384"/>
            <w:col w:w="479"/>
          </w:cols>
        </w:sectPr>
      </w:pPr>
    </w:p>
    <w:p>
      <w:pPr>
        <w:pStyle w:val="BodyText"/>
        <w:spacing w:before="142"/>
        <w:rPr>
          <w:sz w:val="14"/>
        </w:rPr>
      </w:pPr>
    </w:p>
    <w:p>
      <w:pPr>
        <w:spacing w:line="285" w:lineRule="auto" w:before="0"/>
        <w:ind w:left="111" w:right="38" w:firstLine="0"/>
        <w:jc w:val="both"/>
        <w:rPr>
          <w:sz w:val="14"/>
        </w:rPr>
      </w:pPr>
      <w:r>
        <w:rPr>
          <w:b/>
          <w:w w:val="115"/>
          <w:sz w:val="14"/>
        </w:rPr>
        <w:t>Fig.</w:t>
      </w:r>
      <w:r>
        <w:rPr>
          <w:b/>
          <w:w w:val="115"/>
          <w:sz w:val="14"/>
        </w:rPr>
        <w:t> 1.</w:t>
      </w:r>
      <w:r>
        <w:rPr>
          <w:b/>
          <w:w w:val="115"/>
          <w:sz w:val="14"/>
        </w:rPr>
        <w:t> </w:t>
      </w:r>
      <w:r>
        <w:rPr>
          <w:w w:val="115"/>
          <w:sz w:val="14"/>
        </w:rPr>
        <w:t>Illustration of</w:t>
      </w:r>
      <w:r>
        <w:rPr>
          <w:w w:val="115"/>
          <w:sz w:val="14"/>
        </w:rPr>
        <w:t> the correlation</w:t>
      </w:r>
      <w:r>
        <w:rPr>
          <w:w w:val="115"/>
          <w:sz w:val="14"/>
        </w:rPr>
        <w:t> relationship between different</w:t>
      </w:r>
      <w:r>
        <w:rPr>
          <w:w w:val="115"/>
          <w:sz w:val="14"/>
        </w:rPr>
        <w:t> </w:t>
      </w:r>
      <w:r>
        <w:rPr>
          <w:w w:val="115"/>
          <w:sz w:val="14"/>
        </w:rPr>
        <w:t>reflectors 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formation.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selected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window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(inside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orange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box),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are directly related to r, while e and f are indirectly related to r.</w:t>
      </w:r>
    </w:p>
    <w:p>
      <w:pPr>
        <w:pStyle w:val="BodyText"/>
        <w:rPr>
          <w:sz w:val="14"/>
        </w:rPr>
      </w:pPr>
    </w:p>
    <w:p>
      <w:pPr>
        <w:pStyle w:val="BodyText"/>
        <w:spacing w:before="143"/>
        <w:rPr>
          <w:sz w:val="14"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According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theory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geology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stratigraphic</w:t>
      </w:r>
      <w:r>
        <w:rPr>
          <w:spacing w:val="-10"/>
          <w:w w:val="110"/>
        </w:rPr>
        <w:t> </w:t>
      </w:r>
      <w:r>
        <w:rPr>
          <w:w w:val="110"/>
        </w:rPr>
        <w:t>sedimentology, there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strong</w:t>
      </w:r>
      <w:r>
        <w:rPr>
          <w:w w:val="110"/>
        </w:rPr>
        <w:t> correlation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seismic</w:t>
      </w:r>
      <w:r>
        <w:rPr>
          <w:w w:val="110"/>
        </w:rPr>
        <w:t> signals</w:t>
      </w:r>
      <w:r>
        <w:rPr>
          <w:w w:val="110"/>
        </w:rPr>
        <w:t> of</w:t>
      </w:r>
      <w:r>
        <w:rPr>
          <w:w w:val="110"/>
        </w:rPr>
        <w:t> adjacent reflection</w:t>
      </w:r>
      <w:r>
        <w:rPr>
          <w:w w:val="110"/>
        </w:rPr>
        <w:t> elements.</w:t>
      </w:r>
      <w:r>
        <w:rPr>
          <w:w w:val="110"/>
        </w:rPr>
        <w:t> This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as</w:t>
      </w:r>
      <w:r>
        <w:rPr>
          <w:w w:val="110"/>
        </w:rPr>
        <w:t> prior</w:t>
      </w:r>
      <w:r>
        <w:rPr>
          <w:w w:val="110"/>
        </w:rPr>
        <w:t> information</w:t>
      </w:r>
      <w:r>
        <w:rPr>
          <w:w w:val="110"/>
        </w:rPr>
        <w:t> to</w:t>
      </w:r>
      <w:r>
        <w:rPr>
          <w:w w:val="110"/>
        </w:rPr>
        <w:t> provide more</w:t>
      </w:r>
      <w:r>
        <w:rPr>
          <w:w w:val="110"/>
        </w:rPr>
        <w:t> knowledge</w:t>
      </w:r>
      <w:r>
        <w:rPr>
          <w:w w:val="110"/>
        </w:rPr>
        <w:t> constraints</w:t>
      </w:r>
      <w:r>
        <w:rPr>
          <w:w w:val="110"/>
        </w:rPr>
        <w:t> for</w:t>
      </w:r>
      <w:r>
        <w:rPr>
          <w:w w:val="110"/>
        </w:rPr>
        <w:t> seismic</w:t>
      </w:r>
      <w:r>
        <w:rPr>
          <w:w w:val="110"/>
        </w:rPr>
        <w:t> facies</w:t>
      </w:r>
      <w:r>
        <w:rPr>
          <w:w w:val="110"/>
        </w:rPr>
        <w:t> classification,</w:t>
      </w:r>
      <w:r>
        <w:rPr>
          <w:w w:val="110"/>
        </w:rPr>
        <w:t> improve the</w:t>
      </w:r>
      <w:r>
        <w:rPr>
          <w:w w:val="110"/>
        </w:rPr>
        <w:t> lateral</w:t>
      </w:r>
      <w:r>
        <w:rPr>
          <w:w w:val="110"/>
        </w:rPr>
        <w:t> continuity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seismic</w:t>
      </w:r>
      <w:r>
        <w:rPr>
          <w:w w:val="110"/>
        </w:rPr>
        <w:t> facies</w:t>
      </w:r>
      <w:r>
        <w:rPr>
          <w:w w:val="110"/>
        </w:rPr>
        <w:t> map</w:t>
      </w:r>
      <w:r>
        <w:rPr>
          <w:w w:val="110"/>
        </w:rPr>
        <w:t> and</w:t>
      </w:r>
      <w:r>
        <w:rPr>
          <w:w w:val="110"/>
        </w:rPr>
        <w:t> enhance</w:t>
      </w:r>
      <w:r>
        <w:rPr>
          <w:w w:val="110"/>
        </w:rPr>
        <w:t> the robustness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algorithm.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sedimentary</w:t>
      </w:r>
      <w:r>
        <w:rPr>
          <w:w w:val="110"/>
        </w:rPr>
        <w:t> evolution</w:t>
      </w:r>
      <w:r>
        <w:rPr>
          <w:w w:val="110"/>
        </w:rPr>
        <w:t> of</w:t>
      </w:r>
      <w:r>
        <w:rPr>
          <w:w w:val="110"/>
        </w:rPr>
        <w:t> the formation,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often</w:t>
      </w:r>
      <w:r>
        <w:rPr>
          <w:w w:val="110"/>
        </w:rPr>
        <w:t> accompanied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formation</w:t>
      </w:r>
      <w:r>
        <w:rPr>
          <w:w w:val="110"/>
        </w:rPr>
        <w:t> of</w:t>
      </w:r>
      <w:r>
        <w:rPr>
          <w:w w:val="110"/>
        </w:rPr>
        <w:t> anomalous bodies,</w:t>
      </w:r>
      <w:r>
        <w:rPr>
          <w:w w:val="110"/>
        </w:rPr>
        <w:t> resulting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formation</w:t>
      </w:r>
      <w:r>
        <w:rPr>
          <w:w w:val="110"/>
        </w:rPr>
        <w:t> of</w:t>
      </w:r>
      <w:r>
        <w:rPr>
          <w:w w:val="110"/>
        </w:rPr>
        <w:t> karst</w:t>
      </w:r>
      <w:r>
        <w:rPr>
          <w:w w:val="110"/>
        </w:rPr>
        <w:t> caves,</w:t>
      </w:r>
      <w:r>
        <w:rPr>
          <w:w w:val="110"/>
        </w:rPr>
        <w:t> faults</w:t>
      </w:r>
      <w:r>
        <w:rPr>
          <w:w w:val="110"/>
        </w:rPr>
        <w:t> and</w:t>
      </w:r>
      <w:r>
        <w:rPr>
          <w:w w:val="110"/>
        </w:rPr>
        <w:t> other structures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formation.</w:t>
      </w:r>
      <w:r>
        <w:rPr>
          <w:spacing w:val="-5"/>
          <w:w w:val="110"/>
        </w:rPr>
        <w:t> </w:t>
      </w:r>
      <w:r>
        <w:rPr>
          <w:w w:val="110"/>
        </w:rPr>
        <w:t>Therefore,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correlation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adjacent reflection</w:t>
      </w:r>
      <w:r>
        <w:rPr>
          <w:spacing w:val="30"/>
          <w:w w:val="110"/>
        </w:rPr>
        <w:t> </w:t>
      </w:r>
      <w:r>
        <w:rPr>
          <w:w w:val="110"/>
        </w:rPr>
        <w:t>elements</w:t>
      </w:r>
      <w:r>
        <w:rPr>
          <w:spacing w:val="30"/>
          <w:w w:val="110"/>
        </w:rPr>
        <w:t> </w:t>
      </w:r>
      <w:r>
        <w:rPr>
          <w:w w:val="110"/>
        </w:rPr>
        <w:t>cannot</w:t>
      </w:r>
      <w:r>
        <w:rPr>
          <w:spacing w:val="29"/>
          <w:w w:val="110"/>
        </w:rPr>
        <w:t> </w:t>
      </w:r>
      <w:r>
        <w:rPr>
          <w:w w:val="110"/>
        </w:rPr>
        <w:t>be</w:t>
      </w:r>
      <w:r>
        <w:rPr>
          <w:spacing w:val="30"/>
          <w:w w:val="110"/>
        </w:rPr>
        <w:t> </w:t>
      </w:r>
      <w:r>
        <w:rPr>
          <w:w w:val="110"/>
        </w:rPr>
        <w:t>represented</w:t>
      </w:r>
      <w:r>
        <w:rPr>
          <w:spacing w:val="30"/>
          <w:w w:val="110"/>
        </w:rPr>
        <w:t> </w:t>
      </w:r>
      <w:r>
        <w:rPr>
          <w:w w:val="110"/>
        </w:rPr>
        <w:t>by</w:t>
      </w:r>
      <w:r>
        <w:rPr>
          <w:spacing w:val="30"/>
          <w:w w:val="110"/>
        </w:rPr>
        <w:t> </w:t>
      </w:r>
      <w:r>
        <w:rPr>
          <w:w w:val="110"/>
        </w:rPr>
        <w:t>hard</w:t>
      </w:r>
      <w:r>
        <w:rPr>
          <w:spacing w:val="30"/>
          <w:w w:val="110"/>
        </w:rPr>
        <w:t> </w:t>
      </w:r>
      <w:r>
        <w:rPr>
          <w:w w:val="110"/>
        </w:rPr>
        <w:t>division</w:t>
      </w:r>
      <w:r>
        <w:rPr>
          <w:spacing w:val="30"/>
          <w:w w:val="110"/>
        </w:rPr>
        <w:t> </w:t>
      </w:r>
      <w:r>
        <w:rPr>
          <w:w w:val="110"/>
        </w:rPr>
        <w:t>(</w:t>
      </w:r>
      <w:hyperlink w:history="true" w:anchor="_bookmark20">
        <w:r>
          <w:rPr>
            <w:color w:val="2196D1"/>
            <w:w w:val="110"/>
          </w:rPr>
          <w:t>Su-Mei</w:t>
        </w:r>
      </w:hyperlink>
      <w:r>
        <w:rPr>
          <w:color w:val="2196D1"/>
          <w:w w:val="110"/>
        </w:rPr>
        <w:t> </w:t>
      </w:r>
      <w:hyperlink w:history="true" w:anchor="_bookmark20">
        <w:r>
          <w:rPr>
            <w:color w:val="2196D1"/>
            <w:w w:val="110"/>
          </w:rPr>
          <w:t>et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).</w:t>
      </w:r>
      <w:r>
        <w:rPr>
          <w:spacing w:val="-10"/>
          <w:w w:val="110"/>
        </w:rPr>
        <w:t> </w:t>
      </w:r>
      <w:r>
        <w:rPr>
          <w:w w:val="110"/>
        </w:rPr>
        <w:t>So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established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probabilistic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characterize</w:t>
      </w:r>
      <w:r>
        <w:rPr>
          <w:spacing w:val="-10"/>
          <w:w w:val="110"/>
        </w:rPr>
        <w:t> </w:t>
      </w:r>
      <w:r>
        <w:rPr>
          <w:w w:val="110"/>
        </w:rPr>
        <w:t>this correlation,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then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cross-entropy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distance</w:t>
      </w:r>
      <w:r>
        <w:rPr>
          <w:spacing w:val="-5"/>
          <w:w w:val="110"/>
        </w:rPr>
        <w:t> </w:t>
      </w:r>
      <w:r>
        <w:rPr>
          <w:w w:val="110"/>
        </w:rPr>
        <w:t>measurement, fused</w:t>
      </w:r>
      <w:r>
        <w:rPr>
          <w:w w:val="110"/>
        </w:rPr>
        <w:t> it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loss</w:t>
      </w:r>
      <w:r>
        <w:rPr>
          <w:w w:val="110"/>
        </w:rPr>
        <w:t> function</w:t>
      </w:r>
      <w:r>
        <w:rPr>
          <w:w w:val="110"/>
        </w:rPr>
        <w:t> of</w:t>
      </w:r>
      <w:r>
        <w:rPr>
          <w:w w:val="110"/>
        </w:rPr>
        <w:t> FCM,</w:t>
      </w:r>
      <w:r>
        <w:rPr>
          <w:w w:val="110"/>
        </w:rPr>
        <w:t> and</w:t>
      </w:r>
      <w:r>
        <w:rPr>
          <w:w w:val="110"/>
        </w:rPr>
        <w:t> proposed</w:t>
      </w:r>
      <w:r>
        <w:rPr>
          <w:w w:val="110"/>
        </w:rPr>
        <w:t> a</w:t>
      </w:r>
      <w:r>
        <w:rPr>
          <w:w w:val="110"/>
        </w:rPr>
        <w:t> novel</w:t>
      </w:r>
      <w:r>
        <w:rPr>
          <w:w w:val="110"/>
        </w:rPr>
        <w:t> seismic facies analytical method.</w:t>
      </w:r>
    </w:p>
    <w:p>
      <w:pPr>
        <w:pStyle w:val="BodyText"/>
        <w:spacing w:before="18"/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0" w:after="0"/>
        <w:ind w:left="355" w:right="0" w:hanging="244"/>
        <w:jc w:val="left"/>
      </w:pPr>
      <w:bookmarkStart w:name="2 Method" w:id="5"/>
      <w:bookmarkEnd w:id="5"/>
      <w:r>
        <w:rPr>
          <w:b w:val="0"/>
        </w:rPr>
      </w:r>
      <w:r>
        <w:rPr>
          <w:spacing w:val="-2"/>
          <w:w w:val="110"/>
        </w:rPr>
        <w:t>Method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1" w:lineRule="auto"/>
        <w:ind w:left="111" w:right="38" w:firstLine="239"/>
        <w:jc w:val="both"/>
      </w:pPr>
      <w:r>
        <w:rPr>
          <w:w w:val="105"/>
        </w:rPr>
        <w:t>Using the standard FCM algorithm to cluster N samples into K clus- ters, the following objective function is used:</w:t>
      </w:r>
    </w:p>
    <w:p>
      <w:pPr>
        <w:pStyle w:val="BodyText"/>
        <w:spacing w:line="273" w:lineRule="auto" w:before="91"/>
        <w:ind w:left="111" w:right="109" w:firstLine="239"/>
        <w:jc w:val="both"/>
      </w:pPr>
      <w:r>
        <w:rPr/>
        <w:br w:type="column"/>
      </w:r>
      <w:r>
        <w:rPr>
          <w:w w:val="110"/>
        </w:rPr>
        <w:t>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theory</w:t>
      </w:r>
      <w:r>
        <w:rPr>
          <w:w w:val="110"/>
        </w:rPr>
        <w:t> of</w:t>
      </w:r>
      <w:r>
        <w:rPr>
          <w:w w:val="110"/>
        </w:rPr>
        <w:t> stratigraphic</w:t>
      </w:r>
      <w:r>
        <w:rPr>
          <w:w w:val="110"/>
        </w:rPr>
        <w:t> sedimentology,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strata have</w:t>
      </w:r>
      <w:r>
        <w:rPr>
          <w:w w:val="110"/>
        </w:rPr>
        <w:t> certain</w:t>
      </w:r>
      <w:r>
        <w:rPr>
          <w:w w:val="110"/>
        </w:rPr>
        <w:t> lateral</w:t>
      </w:r>
      <w:r>
        <w:rPr>
          <w:w w:val="110"/>
        </w:rPr>
        <w:t> continuity.</w:t>
      </w:r>
      <w:r>
        <w:rPr>
          <w:w w:val="110"/>
        </w:rPr>
        <w:t> Therefore,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we</w:t>
      </w:r>
      <w:r>
        <w:rPr>
          <w:w w:val="110"/>
        </w:rPr>
        <w:t> try</w:t>
      </w:r>
      <w:r>
        <w:rPr>
          <w:w w:val="110"/>
        </w:rPr>
        <w:t> to establish a probabilistic model to characterize the correlation between such</w:t>
      </w:r>
      <w:r>
        <w:rPr>
          <w:spacing w:val="-10"/>
          <w:w w:val="110"/>
        </w:rPr>
        <w:t> </w:t>
      </w:r>
      <w:r>
        <w:rPr>
          <w:w w:val="110"/>
        </w:rPr>
        <w:t>adjacent</w:t>
      </w:r>
      <w:r>
        <w:rPr>
          <w:spacing w:val="-10"/>
          <w:w w:val="110"/>
        </w:rPr>
        <w:t> </w:t>
      </w:r>
      <w:r>
        <w:rPr>
          <w:w w:val="110"/>
        </w:rPr>
        <w:t>reflection</w:t>
      </w:r>
      <w:r>
        <w:rPr>
          <w:spacing w:val="-9"/>
          <w:w w:val="110"/>
        </w:rPr>
        <w:t> </w:t>
      </w:r>
      <w:r>
        <w:rPr>
          <w:w w:val="110"/>
        </w:rPr>
        <w:t>meta-seismic</w:t>
      </w:r>
      <w:r>
        <w:rPr>
          <w:spacing w:val="-10"/>
          <w:w w:val="110"/>
        </w:rPr>
        <w:t> </w:t>
      </w:r>
      <w:r>
        <w:rPr>
          <w:w w:val="110"/>
        </w:rPr>
        <w:t>signals.</w:t>
      </w:r>
      <w:r>
        <w:rPr>
          <w:spacing w:val="-10"/>
          <w:w w:val="110"/>
        </w:rPr>
        <w:t> </w:t>
      </w:r>
      <w:r>
        <w:rPr>
          <w:w w:val="110"/>
        </w:rPr>
        <w:t>Briefly,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should have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characteristics.</w:t>
      </w:r>
      <w:r>
        <w:rPr>
          <w:w w:val="110"/>
        </w:rPr>
        <w:t> 1)</w:t>
      </w:r>
      <w:r>
        <w:rPr>
          <w:w w:val="110"/>
        </w:rPr>
        <w:t> The</w:t>
      </w:r>
      <w:r>
        <w:rPr>
          <w:w w:val="110"/>
        </w:rPr>
        <w:t> seismic</w:t>
      </w:r>
      <w:r>
        <w:rPr>
          <w:w w:val="110"/>
        </w:rPr>
        <w:t> signals</w:t>
      </w:r>
      <w:r>
        <w:rPr>
          <w:w w:val="110"/>
        </w:rPr>
        <w:t> of</w:t>
      </w:r>
      <w:r>
        <w:rPr>
          <w:w w:val="110"/>
        </w:rPr>
        <w:t> adjacent reflectors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likely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same</w:t>
      </w:r>
      <w:r>
        <w:rPr>
          <w:spacing w:val="-6"/>
          <w:w w:val="110"/>
        </w:rPr>
        <w:t> </w:t>
      </w:r>
      <w:r>
        <w:rPr>
          <w:w w:val="110"/>
        </w:rPr>
        <w:t>type.</w:t>
      </w:r>
      <w:r>
        <w:rPr>
          <w:spacing w:val="-7"/>
          <w:w w:val="110"/>
        </w:rPr>
        <w:t> </w:t>
      </w:r>
      <w:r>
        <w:rPr>
          <w:w w:val="110"/>
        </w:rPr>
        <w:t>2)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correlation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seismic signals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different</w:t>
      </w:r>
      <w:r>
        <w:rPr>
          <w:spacing w:val="-4"/>
          <w:w w:val="110"/>
        </w:rPr>
        <w:t> </w:t>
      </w:r>
      <w:r>
        <w:rPr>
          <w:w w:val="110"/>
        </w:rPr>
        <w:t>reflection</w:t>
      </w:r>
      <w:r>
        <w:rPr>
          <w:spacing w:val="-5"/>
          <w:w w:val="110"/>
        </w:rPr>
        <w:t> </w:t>
      </w:r>
      <w:r>
        <w:rPr>
          <w:w w:val="110"/>
        </w:rPr>
        <w:t>elements</w:t>
      </w:r>
      <w:r>
        <w:rPr>
          <w:spacing w:val="-5"/>
          <w:w w:val="110"/>
        </w:rPr>
        <w:t> </w:t>
      </w:r>
      <w:r>
        <w:rPr>
          <w:w w:val="110"/>
        </w:rPr>
        <w:t>will</w:t>
      </w:r>
      <w:r>
        <w:rPr>
          <w:spacing w:val="-4"/>
          <w:w w:val="110"/>
        </w:rPr>
        <w:t> </w:t>
      </w:r>
      <w:r>
        <w:rPr>
          <w:w w:val="110"/>
        </w:rPr>
        <w:t>weaken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increase</w:t>
      </w:r>
      <w:r>
        <w:rPr>
          <w:spacing w:val="-4"/>
          <w:w w:val="110"/>
        </w:rPr>
        <w:t> </w:t>
      </w:r>
      <w:r>
        <w:rPr>
          <w:w w:val="110"/>
        </w:rPr>
        <w:t>in </w:t>
      </w:r>
      <w:r>
        <w:rPr>
          <w:spacing w:val="-2"/>
          <w:w w:val="110"/>
        </w:rPr>
        <w:t>distance. 3) The correlation between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seismic signals 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two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reflectors </w:t>
      </w:r>
      <w:r>
        <w:rPr>
          <w:w w:val="110"/>
        </w:rPr>
        <w:t>far away should be negligible. To prevent the division error of seismic facies</w:t>
      </w:r>
      <w:r>
        <w:rPr>
          <w:spacing w:val="-11"/>
          <w:w w:val="110"/>
        </w:rPr>
        <w:t> </w:t>
      </w:r>
      <w:r>
        <w:rPr>
          <w:w w:val="110"/>
        </w:rPr>
        <w:t>caused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hard</w:t>
      </w:r>
      <w:r>
        <w:rPr>
          <w:spacing w:val="-11"/>
          <w:w w:val="110"/>
        </w:rPr>
        <w:t> </w:t>
      </w:r>
      <w:r>
        <w:rPr>
          <w:w w:val="110"/>
        </w:rPr>
        <w:t>division,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choose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recursive probability</w:t>
      </w:r>
      <w:r>
        <w:rPr>
          <w:spacing w:val="-1"/>
          <w:w w:val="110"/>
        </w:rPr>
        <w:t> </w:t>
      </w:r>
      <w:r>
        <w:rPr>
          <w:w w:val="110"/>
        </w:rPr>
        <w:t>estimation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characterize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correlation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16">
        <w:r>
          <w:rPr>
            <w:color w:val="2196D1"/>
            <w:w w:val="110"/>
          </w:rPr>
          <w:t>Liu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). In order to simplify the analysis of this problem, we use the first-order neighborhood</w:t>
      </w:r>
      <w:r>
        <w:rPr>
          <w:w w:val="110"/>
        </w:rPr>
        <w:t> system</w:t>
      </w:r>
      <w:r>
        <w:rPr>
          <w:w w:val="110"/>
        </w:rPr>
        <w:t> to</w:t>
      </w:r>
      <w:r>
        <w:rPr>
          <w:w w:val="110"/>
        </w:rPr>
        <w:t> analyze</w:t>
      </w:r>
      <w:r>
        <w:rPr>
          <w:w w:val="110"/>
        </w:rPr>
        <w:t> the</w:t>
      </w:r>
      <w:r>
        <w:rPr>
          <w:w w:val="110"/>
        </w:rPr>
        <w:t> different</w:t>
      </w:r>
      <w:r>
        <w:rPr>
          <w:w w:val="110"/>
        </w:rPr>
        <w:t> reflectors,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 </w:t>
      </w:r>
      <w:hyperlink w:history="true" w:anchor="_bookmark1">
        <w:r>
          <w:rPr>
            <w:color w:val="2196D1"/>
            <w:w w:val="110"/>
          </w:rPr>
          <w:t>Fig.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.</w:t>
      </w:r>
      <w:r>
        <w:rPr>
          <w:spacing w:val="-4"/>
          <w:w w:val="110"/>
        </w:rPr>
        <w:t> </w:t>
      </w:r>
      <w:r>
        <w:rPr>
          <w:w w:val="110"/>
        </w:rPr>
        <w:t>Here,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assume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correlation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adjacent</w:t>
      </w:r>
      <w:r>
        <w:rPr>
          <w:spacing w:val="-4"/>
          <w:w w:val="110"/>
        </w:rPr>
        <w:t> </w:t>
      </w:r>
      <w:r>
        <w:rPr>
          <w:w w:val="110"/>
        </w:rPr>
        <w:t>reflectors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 first-order</w:t>
      </w:r>
      <w:r>
        <w:rPr>
          <w:spacing w:val="80"/>
          <w:w w:val="110"/>
        </w:rPr>
        <w:t> </w:t>
      </w:r>
      <w:r>
        <w:rPr>
          <w:w w:val="110"/>
        </w:rPr>
        <w:t>neighborhood</w:t>
      </w:r>
      <w:r>
        <w:rPr>
          <w:spacing w:val="80"/>
          <w:w w:val="110"/>
        </w:rPr>
        <w:t> </w:t>
      </w:r>
      <w:r>
        <w:rPr>
          <w:w w:val="110"/>
        </w:rPr>
        <w:t>is</w:t>
      </w:r>
      <w:r>
        <w:rPr>
          <w:spacing w:val="80"/>
          <w:w w:val="110"/>
        </w:rPr>
        <w:t> </w:t>
      </w:r>
      <w:r>
        <w:rPr>
          <w:w w:val="110"/>
        </w:rPr>
        <w:t>direct,</w:t>
      </w:r>
      <w:r>
        <w:rPr>
          <w:spacing w:val="80"/>
          <w:w w:val="110"/>
        </w:rPr>
        <w:t> </w:t>
      </w:r>
      <w:r>
        <w:rPr>
          <w:w w:val="110"/>
        </w:rPr>
        <w:t>while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80"/>
          <w:w w:val="110"/>
        </w:rPr>
        <w:t> </w:t>
      </w:r>
      <w:r>
        <w:rPr>
          <w:w w:val="110"/>
        </w:rPr>
        <w:t>correlation</w:t>
      </w:r>
      <w:r>
        <w:rPr>
          <w:spacing w:val="80"/>
          <w:w w:val="110"/>
        </w:rPr>
        <w:t> </w:t>
      </w:r>
      <w:r>
        <w:rPr>
          <w:w w:val="110"/>
        </w:rPr>
        <w:t>of</w:t>
      </w:r>
      <w:r>
        <w:rPr>
          <w:spacing w:val="80"/>
          <w:w w:val="110"/>
        </w:rPr>
        <w:t> </w:t>
      </w:r>
      <w:r>
        <w:rPr>
          <w:w w:val="110"/>
        </w:rPr>
        <w:t>non-neighboring reflectors is indirect, and the correlation is limited to the</w:t>
      </w:r>
      <w:r>
        <w:rPr>
          <w:w w:val="110"/>
        </w:rPr>
        <w:t> window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selected</w:t>
      </w:r>
      <w:r>
        <w:rPr>
          <w:w w:val="110"/>
        </w:rPr>
        <w:t> area.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</w:t>
        </w:r>
      </w:hyperlink>
      <w:r>
        <w:rPr>
          <w:w w:val="110"/>
        </w:rPr>
        <w:t>,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selected window, </w:t>
      </w:r>
      <w:r>
        <w:rPr>
          <w:b/>
          <w:w w:val="110"/>
        </w:rPr>
        <w:t>a</w:t>
      </w:r>
      <w:r>
        <w:rPr>
          <w:w w:val="110"/>
        </w:rPr>
        <w:t>, </w:t>
      </w:r>
      <w:r>
        <w:rPr>
          <w:b/>
          <w:w w:val="110"/>
        </w:rPr>
        <w:t>b</w:t>
      </w:r>
      <w:r>
        <w:rPr>
          <w:w w:val="110"/>
        </w:rPr>
        <w:t>, </w:t>
      </w:r>
      <w:r>
        <w:rPr>
          <w:b/>
          <w:w w:val="110"/>
        </w:rPr>
        <w:t>c, </w:t>
      </w:r>
      <w:r>
        <w:rPr>
          <w:w w:val="110"/>
        </w:rPr>
        <w:t>and </w:t>
      </w:r>
      <w:r>
        <w:rPr>
          <w:b/>
          <w:w w:val="110"/>
        </w:rPr>
        <w:t>d </w:t>
      </w:r>
      <w:r>
        <w:rPr>
          <w:w w:val="110"/>
        </w:rPr>
        <w:t>in the first-order neighborhood of </w:t>
      </w:r>
      <w:r>
        <w:rPr>
          <w:b/>
          <w:w w:val="110"/>
        </w:rPr>
        <w:t>r </w:t>
      </w:r>
      <w:r>
        <w:rPr>
          <w:w w:val="110"/>
        </w:rPr>
        <w:t>are directly related to </w:t>
      </w:r>
      <w:r>
        <w:rPr>
          <w:b/>
          <w:w w:val="110"/>
        </w:rPr>
        <w:t>r</w:t>
      </w:r>
      <w:r>
        <w:rPr>
          <w:w w:val="110"/>
        </w:rPr>
        <w:t>, while </w:t>
      </w:r>
      <w:r>
        <w:rPr>
          <w:b/>
          <w:w w:val="110"/>
        </w:rPr>
        <w:t>e </w:t>
      </w:r>
      <w:r>
        <w:rPr>
          <w:w w:val="110"/>
        </w:rPr>
        <w:t>and </w:t>
      </w:r>
      <w:r>
        <w:rPr>
          <w:b/>
          <w:w w:val="110"/>
        </w:rPr>
        <w:t>f </w:t>
      </w:r>
      <w:r>
        <w:rPr>
          <w:w w:val="110"/>
        </w:rPr>
        <w:t>are indirectly.</w:t>
      </w:r>
    </w:p>
    <w:p>
      <w:pPr>
        <w:pStyle w:val="BodyText"/>
        <w:spacing w:line="254" w:lineRule="auto"/>
        <w:ind w:left="111" w:right="110" w:firstLine="239"/>
        <w:jc w:val="both"/>
      </w:pPr>
      <w:r>
        <w:rPr>
          <w:w w:val="110"/>
        </w:rPr>
        <w:t>Assume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certain</w:t>
      </w:r>
      <w:r>
        <w:rPr>
          <w:spacing w:val="-1"/>
          <w:w w:val="110"/>
        </w:rPr>
        <w:t> </w:t>
      </w:r>
      <w:r>
        <w:rPr>
          <w:w w:val="110"/>
        </w:rPr>
        <w:t>seismic</w:t>
      </w:r>
      <w:r>
        <w:rPr>
          <w:spacing w:val="-1"/>
          <w:w w:val="110"/>
        </w:rPr>
        <w:t> </w:t>
      </w:r>
      <w:r>
        <w:rPr>
          <w:w w:val="110"/>
        </w:rPr>
        <w:t>facies</w:t>
      </w:r>
      <w:r>
        <w:rPr>
          <w:spacing w:val="-1"/>
          <w:w w:val="110"/>
        </w:rPr>
        <w:t> </w:t>
      </w:r>
      <w:r>
        <w:rPr>
          <w:w w:val="110"/>
        </w:rPr>
        <w:t>map</w:t>
      </w:r>
      <w:r>
        <w:rPr>
          <w:spacing w:val="-1"/>
          <w:w w:val="110"/>
        </w:rPr>
        <w:t> </w:t>
      </w:r>
      <w:r>
        <w:rPr>
          <w:w w:val="110"/>
        </w:rPr>
        <w:t>contains</w:t>
      </w:r>
      <w:r>
        <w:rPr>
          <w:spacing w:val="-1"/>
          <w:w w:val="110"/>
        </w:rPr>
        <w:t> </w:t>
      </w:r>
      <w:r>
        <w:rPr>
          <w:i/>
          <w:w w:val="110"/>
        </w:rPr>
        <w:t>K</w:t>
      </w:r>
      <w:r>
        <w:rPr>
          <w:i/>
          <w:spacing w:val="-1"/>
          <w:w w:val="110"/>
        </w:rPr>
        <w:t> </w:t>
      </w:r>
      <w:r>
        <w:rPr>
          <w:w w:val="110"/>
        </w:rPr>
        <w:t>seismic</w:t>
      </w:r>
      <w:r>
        <w:rPr>
          <w:spacing w:val="-1"/>
          <w:w w:val="110"/>
        </w:rPr>
        <w:t> </w:t>
      </w:r>
      <w:r>
        <w:rPr>
          <w:w w:val="110"/>
        </w:rPr>
        <w:t>facies. We define a parameter </w:t>
      </w:r>
      <w:r>
        <w:rPr>
          <w:rFonts w:ascii="STIX" w:hAnsi="STIX"/>
          <w:i/>
          <w:w w:val="110"/>
          <w:sz w:val="17"/>
        </w:rPr>
        <w:t>α </w:t>
      </w:r>
      <w:r>
        <w:rPr>
          <w:w w:val="110"/>
        </w:rPr>
        <w:t>related to the probability to characterize the correlation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seismic</w:t>
      </w:r>
      <w:r>
        <w:rPr>
          <w:spacing w:val="-11"/>
          <w:w w:val="110"/>
        </w:rPr>
        <w:t> </w:t>
      </w:r>
      <w:r>
        <w:rPr>
          <w:w w:val="110"/>
        </w:rPr>
        <w:t>signals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reflectors</w:t>
      </w:r>
      <w:r>
        <w:rPr>
          <w:spacing w:val="-11"/>
          <w:w w:val="110"/>
        </w:rPr>
        <w:t> </w:t>
      </w:r>
      <w:r>
        <w:rPr>
          <w:i/>
          <w:w w:val="110"/>
        </w:rPr>
        <w:t>x</w:t>
      </w:r>
      <w:r>
        <w:rPr>
          <w:i/>
          <w:w w:val="110"/>
          <w:vertAlign w:val="subscript"/>
        </w:rPr>
        <w:t>h</w:t>
      </w:r>
      <w:r>
        <w:rPr>
          <w:i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r</w:t>
      </w:r>
      <w:r>
        <w:rPr>
          <w:i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 first-order neighborhood.</w:t>
      </w:r>
    </w:p>
    <w:p>
      <w:pPr>
        <w:tabs>
          <w:tab w:pos="4923" w:val="left" w:leader="none"/>
        </w:tabs>
        <w:spacing w:before="81"/>
        <w:ind w:left="111" w:right="0" w:firstLine="0"/>
        <w:jc w:val="left"/>
        <w:rPr>
          <w:sz w:val="16"/>
        </w:rPr>
      </w:pPr>
      <w:bookmarkStart w:name="_bookmark2" w:id="6"/>
      <w:bookmarkEnd w:id="6"/>
      <w:r>
        <w:rPr/>
      </w:r>
      <w:r>
        <w:rPr>
          <w:rFonts w:ascii="STIX" w:hAnsi="STIX"/>
          <w:sz w:val="16"/>
        </w:rPr>
        <w:t>P</w:t>
      </w:r>
      <w:r>
        <w:rPr>
          <w:rFonts w:ascii="VL PGothic" w:hAnsi="VL PGothic"/>
          <w:sz w:val="16"/>
        </w:rPr>
        <w:t>(</w:t>
      </w:r>
      <w:r>
        <w:rPr>
          <w:rFonts w:ascii="STIX" w:hAnsi="STIX"/>
          <w:i/>
          <w:sz w:val="16"/>
        </w:rPr>
        <w:t>x</w:t>
      </w:r>
      <w:r>
        <w:rPr>
          <w:rFonts w:ascii="STIX" w:hAnsi="STIX"/>
          <w:i/>
          <w:sz w:val="16"/>
          <w:vertAlign w:val="subscript"/>
        </w:rPr>
        <w:t>h</w:t>
      </w:r>
      <w:r>
        <w:rPr>
          <w:rFonts w:ascii="STIX" w:hAnsi="STIX"/>
          <w:i/>
          <w:spacing w:val="-5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=</w:t>
      </w:r>
      <w:r>
        <w:rPr>
          <w:rFonts w:ascii="VL PGothic" w:hAnsi="VL PGothic"/>
          <w:spacing w:val="-17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k</w:t>
      </w:r>
      <w:r>
        <w:rPr>
          <w:rFonts w:ascii="VL PGothic" w:hAnsi="VL PGothic"/>
          <w:sz w:val="16"/>
          <w:vertAlign w:val="baseline"/>
        </w:rPr>
        <w:t>|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i/>
          <w:sz w:val="16"/>
          <w:vertAlign w:val="subscript"/>
        </w:rPr>
        <w:t>r</w:t>
      </w:r>
      <w:r>
        <w:rPr>
          <w:rFonts w:ascii="STIX" w:hAnsi="STIX"/>
          <w:i/>
          <w:spacing w:val="-1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=</w:t>
      </w:r>
      <w:r>
        <w:rPr>
          <w:rFonts w:ascii="VL PGothic" w:hAnsi="VL PGothic"/>
          <w:spacing w:val="-16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k</w:t>
      </w:r>
      <w:r>
        <w:rPr>
          <w:rFonts w:ascii="VL PGothic" w:hAnsi="VL PGothic"/>
          <w:sz w:val="16"/>
          <w:vertAlign w:val="baseline"/>
        </w:rPr>
        <w:t>)</w:t>
      </w:r>
      <w:r>
        <w:rPr>
          <w:rFonts w:ascii="VL PGothic" w:hAnsi="VL PGothic"/>
          <w:spacing w:val="-14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=</w:t>
      </w:r>
      <w:r>
        <w:rPr>
          <w:rFonts w:ascii="VL PGothic" w:hAnsi="VL PGothic"/>
          <w:spacing w:val="-17"/>
          <w:sz w:val="16"/>
          <w:vertAlign w:val="baseline"/>
        </w:rPr>
        <w:t> </w:t>
      </w:r>
      <w:r>
        <w:rPr>
          <w:rFonts w:ascii="STIX" w:hAnsi="STIX"/>
          <w:i/>
          <w:sz w:val="17"/>
          <w:vertAlign w:val="baseline"/>
        </w:rPr>
        <w:t>α</w:t>
      </w:r>
      <w:r>
        <w:rPr>
          <w:rFonts w:ascii="STIX" w:hAnsi="STIX"/>
          <w:i/>
          <w:spacing w:val="36"/>
          <w:sz w:val="17"/>
          <w:vertAlign w:val="baseline"/>
        </w:rPr>
        <w:t>  </w:t>
      </w:r>
      <w:r>
        <w:rPr>
          <w:rFonts w:ascii="STIX" w:hAnsi="STIX"/>
          <w:sz w:val="16"/>
          <w:vertAlign w:val="baseline"/>
        </w:rPr>
        <w:t>k</w:t>
      </w:r>
      <w:r>
        <w:rPr>
          <w:rFonts w:ascii="STIX" w:hAnsi="STIX"/>
          <w:spacing w:val="-11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∈</w:t>
      </w:r>
      <w:r>
        <w:rPr>
          <w:rFonts w:ascii="VL PGothic" w:hAnsi="VL PGothic"/>
          <w:spacing w:val="-17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{</w:t>
      </w:r>
      <w:r>
        <w:rPr>
          <w:rFonts w:ascii="STIX" w:hAnsi="STIX"/>
          <w:sz w:val="16"/>
          <w:vertAlign w:val="baseline"/>
        </w:rPr>
        <w:t>1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18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2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18"/>
          <w:sz w:val="16"/>
          <w:vertAlign w:val="baseline"/>
        </w:rPr>
        <w:t> </w:t>
      </w:r>
      <w:r>
        <w:rPr>
          <w:rFonts w:ascii="Arial" w:hAnsi="Arial"/>
          <w:spacing w:val="-2"/>
          <w:sz w:val="16"/>
          <w:vertAlign w:val="baseline"/>
        </w:rPr>
        <w:t>...,</w:t>
      </w:r>
      <w:r>
        <w:rPr>
          <w:rFonts w:ascii="STIX" w:hAnsi="STIX"/>
          <w:i/>
          <w:spacing w:val="-2"/>
          <w:sz w:val="16"/>
          <w:vertAlign w:val="baseline"/>
        </w:rPr>
        <w:t>K</w:t>
      </w:r>
      <w:r>
        <w:rPr>
          <w:rFonts w:ascii="VL PGothic" w:hAnsi="VL PGothic"/>
          <w:spacing w:val="-2"/>
          <w:sz w:val="16"/>
          <w:vertAlign w:val="baseline"/>
        </w:rPr>
        <w:t>}</w:t>
      </w:r>
      <w:r>
        <w:rPr>
          <w:rFonts w:ascii="VL PGothic" w:hAnsi="VL PGothic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(4)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19" w:after="1"/>
        <w:rPr>
          <w:sz w:val="20"/>
        </w:rPr>
      </w:pPr>
    </w:p>
    <w:p>
      <w:pPr>
        <w:pStyle w:val="BodyText"/>
        <w:ind w:left="1914"/>
        <w:rPr>
          <w:sz w:val="20"/>
        </w:rPr>
      </w:pPr>
      <w:r>
        <w:rPr>
          <w:sz w:val="20"/>
        </w:rPr>
        <w:drawing>
          <wp:inline distT="0" distB="0" distL="0" distR="0">
            <wp:extent cx="4323802" cy="1560576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802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rPr>
          <w:sz w:val="14"/>
        </w:rPr>
      </w:pPr>
    </w:p>
    <w:p>
      <w:pPr>
        <w:spacing w:line="230" w:lineRule="auto" w:before="0"/>
        <w:ind w:left="111" w:right="0" w:firstLine="0"/>
        <w:jc w:val="left"/>
        <w:rPr>
          <w:sz w:val="14"/>
        </w:rPr>
      </w:pPr>
      <w:bookmarkStart w:name="_bookmark3" w:id="7"/>
      <w:bookmarkEnd w:id="7"/>
      <w:r>
        <w:rPr/>
      </w:r>
      <w:r>
        <w:rPr>
          <w:b/>
          <w:w w:val="115"/>
          <w:sz w:val="14"/>
        </w:rPr>
        <w:t>Fig.</w:t>
      </w:r>
      <w:r>
        <w:rPr>
          <w:b/>
          <w:w w:val="115"/>
          <w:sz w:val="14"/>
        </w:rPr>
        <w:t> 2.</w:t>
      </w:r>
      <w:r>
        <w:rPr>
          <w:b/>
          <w:spacing w:val="17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w w:val="115"/>
          <w:sz w:val="14"/>
        </w:rPr>
        <w:t> 3D</w:t>
      </w:r>
      <w:r>
        <w:rPr>
          <w:w w:val="115"/>
          <w:sz w:val="14"/>
        </w:rPr>
        <w:t> view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physical</w:t>
      </w:r>
      <w:r>
        <w:rPr>
          <w:w w:val="115"/>
          <w:sz w:val="14"/>
        </w:rPr>
        <w:t> model.</w:t>
      </w:r>
      <w:r>
        <w:rPr>
          <w:w w:val="115"/>
          <w:sz w:val="14"/>
        </w:rPr>
        <w:t> (b)The</w:t>
      </w:r>
      <w:r>
        <w:rPr>
          <w:w w:val="115"/>
          <w:sz w:val="14"/>
        </w:rPr>
        <w:t> physical</w:t>
      </w:r>
      <w:r>
        <w:rPr>
          <w:w w:val="115"/>
          <w:sz w:val="14"/>
        </w:rPr>
        <w:t> model</w:t>
      </w:r>
      <w:r>
        <w:rPr>
          <w:w w:val="115"/>
          <w:sz w:val="14"/>
        </w:rPr>
        <w:t> parameters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section</w:t>
      </w:r>
      <w:r>
        <w:rPr>
          <w:w w:val="115"/>
          <w:sz w:val="14"/>
        </w:rPr>
        <w:t> along</w:t>
      </w:r>
      <w:r>
        <w:rPr>
          <w:w w:val="115"/>
          <w:sz w:val="14"/>
        </w:rPr>
        <w:t> the</w:t>
      </w:r>
      <w:r>
        <w:rPr>
          <w:w w:val="115"/>
          <w:sz w:val="14"/>
        </w:rPr>
        <w:t> AA</w:t>
      </w:r>
      <w:r>
        <w:rPr>
          <w:rFonts w:ascii="STIX" w:hAnsi="STIX"/>
          <w:w w:val="115"/>
          <w:sz w:val="14"/>
        </w:rPr>
        <w:t>’</w:t>
      </w:r>
      <w:r>
        <w:rPr>
          <w:rFonts w:ascii="STIX" w:hAnsi="STIX"/>
          <w:w w:val="115"/>
          <w:sz w:val="14"/>
        </w:rPr>
        <w:t> </w:t>
      </w:r>
      <w:r>
        <w:rPr>
          <w:w w:val="115"/>
          <w:sz w:val="14"/>
        </w:rPr>
        <w:t>line,</w:t>
      </w:r>
      <w:r>
        <w:rPr>
          <w:w w:val="115"/>
          <w:sz w:val="14"/>
        </w:rPr>
        <w:t> including</w:t>
      </w:r>
      <w:r>
        <w:rPr>
          <w:w w:val="115"/>
          <w:sz w:val="14"/>
        </w:rPr>
        <w:t> S-wave</w:t>
      </w:r>
      <w:r>
        <w:rPr>
          <w:w w:val="115"/>
          <w:sz w:val="14"/>
        </w:rPr>
        <w:t> propagation</w:t>
      </w:r>
      <w:r>
        <w:rPr>
          <w:w w:val="115"/>
          <w:sz w:val="14"/>
        </w:rPr>
        <w:t> velocity,</w:t>
      </w:r>
      <w:r>
        <w:rPr>
          <w:w w:val="115"/>
          <w:sz w:val="14"/>
        </w:rPr>
        <w:t> P-wave propagation velocity, and medium density.</w:t>
      </w:r>
    </w:p>
    <w:p>
      <w:pPr>
        <w:spacing w:after="0" w:line="230" w:lineRule="auto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08"/>
        <w:rPr>
          <w:sz w:val="20"/>
        </w:rPr>
      </w:pPr>
      <w:r>
        <w:rPr>
          <w:sz w:val="20"/>
        </w:rPr>
        <w:drawing>
          <wp:inline distT="0" distB="0" distL="0" distR="0">
            <wp:extent cx="4328010" cy="2740152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010" cy="2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  <w:rPr>
          <w:sz w:val="14"/>
        </w:rPr>
      </w:pPr>
    </w:p>
    <w:p>
      <w:pPr>
        <w:spacing w:line="285" w:lineRule="auto" w:before="0"/>
        <w:ind w:left="111" w:right="0" w:firstLine="0"/>
        <w:jc w:val="left"/>
        <w:rPr>
          <w:sz w:val="14"/>
        </w:rPr>
      </w:pPr>
      <w:bookmarkStart w:name="_bookmark4" w:id="8"/>
      <w:bookmarkEnd w:id="8"/>
      <w:r>
        <w:rPr/>
      </w:r>
      <w:r>
        <w:rPr>
          <w:b/>
          <w:w w:val="110"/>
          <w:sz w:val="14"/>
        </w:rPr>
        <w:t>Fig.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3.</w:t>
      </w:r>
      <w:r>
        <w:rPr>
          <w:b/>
          <w:spacing w:val="39"/>
          <w:w w:val="110"/>
          <w:sz w:val="14"/>
        </w:rPr>
        <w:t> </w:t>
      </w:r>
      <w:r>
        <w:rPr>
          <w:w w:val="110"/>
          <w:sz w:val="14"/>
        </w:rPr>
        <w:t>Seismic facies maps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with different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Gaussian noise.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(a), (c), and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(e) show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seismic facies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maps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obtained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by FCM method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for 6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dB, 4 dB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and 2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dB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synthetic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data.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(b),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(d),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(f)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show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seismic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facies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maps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generated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FCM-CEC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data.</w:t>
      </w:r>
    </w:p>
    <w:p>
      <w:pPr>
        <w:pStyle w:val="BodyText"/>
        <w:spacing w:before="15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1621215</wp:posOffset>
            </wp:positionH>
            <wp:positionV relativeFrom="paragraph">
              <wp:posOffset>259321</wp:posOffset>
            </wp:positionV>
            <wp:extent cx="4320003" cy="2703576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3" cy="2703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"/>
        <w:rPr>
          <w:sz w:val="14"/>
        </w:rPr>
      </w:pPr>
    </w:p>
    <w:p>
      <w:pPr>
        <w:spacing w:line="285" w:lineRule="auto" w:before="0"/>
        <w:ind w:left="111" w:right="0" w:firstLine="0"/>
        <w:jc w:val="left"/>
        <w:rPr>
          <w:sz w:val="14"/>
        </w:rPr>
      </w:pPr>
      <w:bookmarkStart w:name="_bookmark5" w:id="9"/>
      <w:bookmarkEnd w:id="9"/>
      <w:r>
        <w:rPr/>
      </w: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4.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2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dB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synthetic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prestack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seismic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data,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(a),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(c),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(e)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show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Distinction,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Affiliation,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Confidence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facies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maps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obtained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FCM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method.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(b),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(d),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(f)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correspond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facies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maps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generated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FCM-CEC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method.</w:t>
      </w: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186" w:lineRule="exact" w:before="128"/>
        <w:ind w:left="1280"/>
        <w:rPr>
          <w:rFonts w:ascii="STIX" w:hAnsi="STIX"/>
          <w:i/>
          <w:sz w:val="17"/>
        </w:rPr>
      </w:pPr>
      <w:r>
        <w:rPr>
          <w:rFonts w:ascii="STIX" w:hAnsi="STIX"/>
          <w:w w:val="85"/>
          <w:u w:val="single"/>
        </w:rPr>
        <w:t>1</w:t>
      </w:r>
      <w:r>
        <w:rPr>
          <w:rFonts w:ascii="STIX" w:hAnsi="STIX"/>
          <w:spacing w:val="-5"/>
          <w:u w:val="single"/>
        </w:rPr>
        <w:t> </w:t>
      </w:r>
      <w:r>
        <w:rPr>
          <w:rFonts w:ascii="VL PGothic" w:hAnsi="VL PGothic"/>
          <w:w w:val="85"/>
          <w:u w:val="single"/>
        </w:rPr>
        <w:t>—</w:t>
      </w:r>
      <w:r>
        <w:rPr>
          <w:rFonts w:ascii="VL PGothic" w:hAnsi="VL PGothic"/>
          <w:spacing w:val="-5"/>
          <w:u w:val="single"/>
        </w:rPr>
        <w:t> </w:t>
      </w:r>
      <w:r>
        <w:rPr>
          <w:rFonts w:ascii="STIX" w:hAnsi="STIX"/>
          <w:i/>
          <w:spacing w:val="-10"/>
          <w:w w:val="85"/>
          <w:sz w:val="17"/>
          <w:u w:val="single"/>
        </w:rPr>
        <w:t>α</w:t>
      </w:r>
    </w:p>
    <w:p>
      <w:pPr>
        <w:tabs>
          <w:tab w:pos="4923" w:val="left" w:leader="none"/>
        </w:tabs>
        <w:spacing w:line="134" w:lineRule="auto" w:before="0"/>
        <w:ind w:left="111" w:right="0" w:firstLine="0"/>
        <w:jc w:val="left"/>
        <w:rPr>
          <w:sz w:val="16"/>
        </w:rPr>
      </w:pPr>
      <w:r>
        <w:rPr>
          <w:rFonts w:ascii="STIX" w:hAnsi="STIX"/>
          <w:w w:val="105"/>
          <w:sz w:val="16"/>
        </w:rPr>
        <w:t>P</w:t>
      </w:r>
      <w:r>
        <w:rPr>
          <w:rFonts w:ascii="VL PGothic" w:hAnsi="VL PGothic"/>
          <w:w w:val="105"/>
          <w:sz w:val="16"/>
        </w:rPr>
        <w:t>(</w:t>
      </w:r>
      <w:r>
        <w:rPr>
          <w:rFonts w:ascii="STIX" w:hAnsi="STIX"/>
          <w:i/>
          <w:w w:val="105"/>
          <w:sz w:val="16"/>
        </w:rPr>
        <w:t>x</w:t>
      </w:r>
      <w:r>
        <w:rPr>
          <w:rFonts w:ascii="STIX" w:hAnsi="STIX"/>
          <w:i/>
          <w:w w:val="105"/>
          <w:sz w:val="16"/>
          <w:vertAlign w:val="subscript"/>
        </w:rPr>
        <w:t>h</w:t>
      </w:r>
      <w:r>
        <w:rPr>
          <w:rFonts w:ascii="STIX" w:hAnsi="STIX"/>
          <w:i/>
          <w:spacing w:val="-11"/>
          <w:w w:val="105"/>
          <w:sz w:val="16"/>
          <w:vertAlign w:val="baseline"/>
        </w:rPr>
        <w:t> </w:t>
      </w:r>
      <w:r>
        <w:rPr>
          <w:rFonts w:ascii="VL PGothic" w:hAnsi="VL PGothic"/>
          <w:w w:val="105"/>
          <w:sz w:val="16"/>
          <w:vertAlign w:val="baseline"/>
        </w:rPr>
        <w:t>=</w:t>
      </w:r>
      <w:r>
        <w:rPr>
          <w:rFonts w:ascii="VL PGothic" w:hAnsi="VL PGothic"/>
          <w:spacing w:val="-18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l</w:t>
      </w:r>
      <w:r>
        <w:rPr>
          <w:rFonts w:ascii="VL PGothic" w:hAnsi="VL PGothic"/>
          <w:w w:val="105"/>
          <w:sz w:val="16"/>
          <w:vertAlign w:val="baseline"/>
        </w:rPr>
        <w:t>|</w:t>
      </w:r>
      <w:r>
        <w:rPr>
          <w:rFonts w:ascii="STIX" w:hAnsi="STIX"/>
          <w:i/>
          <w:w w:val="105"/>
          <w:sz w:val="16"/>
          <w:vertAlign w:val="baseline"/>
        </w:rPr>
        <w:t>x</w:t>
      </w:r>
      <w:r>
        <w:rPr>
          <w:rFonts w:ascii="STIX" w:hAnsi="STIX"/>
          <w:i/>
          <w:w w:val="105"/>
          <w:sz w:val="16"/>
          <w:vertAlign w:val="subscript"/>
        </w:rPr>
        <w:t>r</w:t>
      </w:r>
      <w:r>
        <w:rPr>
          <w:rFonts w:ascii="STIX" w:hAnsi="STIX"/>
          <w:i/>
          <w:spacing w:val="-11"/>
          <w:w w:val="105"/>
          <w:sz w:val="16"/>
          <w:vertAlign w:val="baseline"/>
        </w:rPr>
        <w:t> </w:t>
      </w:r>
      <w:r>
        <w:rPr>
          <w:rFonts w:ascii="VL PGothic" w:hAnsi="VL PGothic"/>
          <w:w w:val="105"/>
          <w:sz w:val="16"/>
          <w:vertAlign w:val="baseline"/>
        </w:rPr>
        <w:t>=</w:t>
      </w:r>
      <w:r>
        <w:rPr>
          <w:rFonts w:ascii="VL PGothic" w:hAnsi="VL PGothic"/>
          <w:spacing w:val="-19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k</w:t>
      </w:r>
      <w:r>
        <w:rPr>
          <w:rFonts w:ascii="VL PGothic" w:hAnsi="VL PGothic"/>
          <w:w w:val="105"/>
          <w:sz w:val="16"/>
          <w:vertAlign w:val="baseline"/>
        </w:rPr>
        <w:t>)</w:t>
      </w:r>
      <w:r>
        <w:rPr>
          <w:rFonts w:ascii="VL PGothic" w:hAnsi="VL PGothic"/>
          <w:spacing w:val="-19"/>
          <w:w w:val="105"/>
          <w:sz w:val="16"/>
          <w:vertAlign w:val="baseline"/>
        </w:rPr>
        <w:t> </w:t>
      </w:r>
      <w:r>
        <w:rPr>
          <w:rFonts w:ascii="VL PGothic" w:hAnsi="VL PGothic"/>
          <w:w w:val="105"/>
          <w:sz w:val="16"/>
          <w:vertAlign w:val="baseline"/>
        </w:rPr>
        <w:t>=</w:t>
      </w:r>
      <w:r>
        <w:rPr>
          <w:rFonts w:ascii="VL PGothic" w:hAnsi="VL PGothic"/>
          <w:spacing w:val="-18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position w:val="-10"/>
          <w:sz w:val="16"/>
          <w:vertAlign w:val="baseline"/>
        </w:rPr>
        <w:t>K</w:t>
      </w:r>
      <w:r>
        <w:rPr>
          <w:rFonts w:ascii="STIX" w:hAnsi="STIX"/>
          <w:i/>
          <w:spacing w:val="-11"/>
          <w:w w:val="105"/>
          <w:position w:val="-10"/>
          <w:sz w:val="16"/>
          <w:vertAlign w:val="baseline"/>
        </w:rPr>
        <w:t> </w:t>
      </w:r>
      <w:r>
        <w:rPr>
          <w:rFonts w:ascii="VL PGothic" w:hAnsi="VL PGothic"/>
          <w:position w:val="-10"/>
          <w:sz w:val="16"/>
          <w:vertAlign w:val="baseline"/>
        </w:rPr>
        <w:t>—</w:t>
      </w:r>
      <w:r>
        <w:rPr>
          <w:rFonts w:ascii="VL PGothic" w:hAnsi="VL PGothic"/>
          <w:spacing w:val="-10"/>
          <w:position w:val="-10"/>
          <w:sz w:val="16"/>
          <w:vertAlign w:val="baseline"/>
        </w:rPr>
        <w:t> </w:t>
      </w:r>
      <w:r>
        <w:rPr>
          <w:rFonts w:ascii="STIX" w:hAnsi="STIX"/>
          <w:w w:val="105"/>
          <w:position w:val="-10"/>
          <w:sz w:val="16"/>
          <w:vertAlign w:val="baseline"/>
        </w:rPr>
        <w:t>1</w:t>
      </w:r>
      <w:r>
        <w:rPr>
          <w:rFonts w:ascii="STIX" w:hAnsi="STIX"/>
          <w:spacing w:val="78"/>
          <w:w w:val="105"/>
          <w:position w:val="-10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l</w:t>
      </w:r>
      <w:r>
        <w:rPr>
          <w:rFonts w:ascii="Arial" w:hAnsi="Arial"/>
          <w:w w:val="105"/>
          <w:sz w:val="16"/>
          <w:vertAlign w:val="baseline"/>
        </w:rPr>
        <w:t>,</w:t>
      </w:r>
      <w:r>
        <w:rPr>
          <w:rFonts w:ascii="Arial" w:hAnsi="Arial"/>
          <w:spacing w:val="-20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k</w:t>
      </w:r>
      <w:r>
        <w:rPr>
          <w:rFonts w:ascii="STIX" w:hAnsi="STIX"/>
          <w:i/>
          <w:spacing w:val="-13"/>
          <w:w w:val="105"/>
          <w:sz w:val="16"/>
          <w:vertAlign w:val="baseline"/>
        </w:rPr>
        <w:t> </w:t>
      </w:r>
      <w:r>
        <w:rPr>
          <w:rFonts w:ascii="VL PGothic" w:hAnsi="VL PGothic"/>
          <w:w w:val="105"/>
          <w:sz w:val="16"/>
          <w:vertAlign w:val="baseline"/>
        </w:rPr>
        <w:t>∈</w:t>
      </w:r>
      <w:r>
        <w:rPr>
          <w:rFonts w:ascii="VL PGothic" w:hAnsi="VL PGothic"/>
          <w:spacing w:val="-19"/>
          <w:w w:val="105"/>
          <w:sz w:val="16"/>
          <w:vertAlign w:val="baseline"/>
        </w:rPr>
        <w:t> </w:t>
      </w:r>
      <w:r>
        <w:rPr>
          <w:rFonts w:ascii="VL PGothic" w:hAnsi="VL PGothic"/>
          <w:w w:val="105"/>
          <w:sz w:val="16"/>
          <w:vertAlign w:val="baseline"/>
        </w:rPr>
        <w:t>{</w:t>
      </w:r>
      <w:r>
        <w:rPr>
          <w:rFonts w:ascii="STIX" w:hAnsi="STIX"/>
          <w:w w:val="105"/>
          <w:sz w:val="16"/>
          <w:vertAlign w:val="baseline"/>
        </w:rPr>
        <w:t>1</w:t>
      </w:r>
      <w:r>
        <w:rPr>
          <w:rFonts w:ascii="Arial" w:hAnsi="Arial"/>
          <w:w w:val="105"/>
          <w:sz w:val="16"/>
          <w:vertAlign w:val="baseline"/>
        </w:rPr>
        <w:t>,</w:t>
      </w:r>
      <w:r>
        <w:rPr>
          <w:rFonts w:ascii="Arial" w:hAnsi="Arial"/>
          <w:spacing w:val="-21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2</w:t>
      </w:r>
      <w:r>
        <w:rPr>
          <w:rFonts w:ascii="Arial" w:hAnsi="Arial"/>
          <w:w w:val="105"/>
          <w:sz w:val="16"/>
          <w:vertAlign w:val="baseline"/>
        </w:rPr>
        <w:t>,</w:t>
      </w:r>
      <w:r>
        <w:rPr>
          <w:rFonts w:ascii="Arial" w:hAnsi="Arial"/>
          <w:spacing w:val="-20"/>
          <w:w w:val="105"/>
          <w:sz w:val="16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...,</w:t>
      </w:r>
      <w:r>
        <w:rPr>
          <w:rFonts w:ascii="Arial" w:hAnsi="Arial"/>
          <w:spacing w:val="-21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K</w:t>
      </w:r>
      <w:r>
        <w:rPr>
          <w:rFonts w:ascii="VL PGothic" w:hAnsi="VL PGothic"/>
          <w:w w:val="105"/>
          <w:sz w:val="16"/>
          <w:vertAlign w:val="baseline"/>
        </w:rPr>
        <w:t>}</w:t>
      </w:r>
      <w:r>
        <w:rPr>
          <w:rFonts w:ascii="VL PGothic" w:hAnsi="VL PGothic"/>
          <w:spacing w:val="8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and</w:t>
      </w:r>
      <w:r>
        <w:rPr>
          <w:rFonts w:ascii="STIX" w:hAnsi="STIX"/>
          <w:spacing w:val="25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l</w:t>
      </w:r>
      <w:r>
        <w:rPr>
          <w:rFonts w:ascii="STIX" w:hAnsi="STIX"/>
          <w:i/>
          <w:spacing w:val="-5"/>
          <w:w w:val="105"/>
          <w:sz w:val="16"/>
          <w:vertAlign w:val="baseline"/>
        </w:rPr>
        <w:t> </w:t>
      </w:r>
      <w:r>
        <w:rPr>
          <w:rFonts w:ascii="VL PGothic" w:hAnsi="VL PGothic"/>
          <w:spacing w:val="-123"/>
          <w:w w:val="80"/>
          <w:sz w:val="16"/>
          <w:vertAlign w:val="baseline"/>
        </w:rPr>
        <w:t>=</w:t>
      </w:r>
      <w:r>
        <w:rPr>
          <w:rFonts w:ascii="VL PGothic" w:hAnsi="VL PGothic"/>
          <w:w w:val="129"/>
          <w:sz w:val="16"/>
          <w:vertAlign w:val="baseline"/>
        </w:rPr>
        <w:t>/</w:t>
      </w:r>
      <w:r>
        <w:rPr>
          <w:rFonts w:ascii="VL PGothic" w:hAnsi="VL PGothic"/>
          <w:spacing w:val="-1"/>
          <w:w w:val="105"/>
          <w:sz w:val="16"/>
          <w:vertAlign w:val="baseline"/>
        </w:rPr>
        <w:t> </w:t>
      </w:r>
      <w:r>
        <w:rPr>
          <w:rFonts w:ascii="STIX" w:hAnsi="STIX"/>
          <w:spacing w:val="-10"/>
          <w:w w:val="105"/>
          <w:sz w:val="16"/>
          <w:vertAlign w:val="baseline"/>
        </w:rPr>
        <w:t>k</w:t>
      </w:r>
      <w:r>
        <w:rPr>
          <w:rFonts w:ascii="STIX" w:hAnsi="STIX"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(5)</w:t>
      </w:r>
    </w:p>
    <w:p>
      <w:pPr>
        <w:pStyle w:val="BodyText"/>
        <w:spacing w:line="216" w:lineRule="auto" w:before="32"/>
        <w:ind w:left="111" w:right="38" w:firstLine="239"/>
        <w:jc w:val="both"/>
      </w:pPr>
      <w:r>
        <w:rPr>
          <w:w w:val="105"/>
        </w:rPr>
        <w:t>Obviously, </w:t>
      </w:r>
      <w:r>
        <w:rPr>
          <w:rFonts w:ascii="STIX" w:hAnsi="STIX"/>
          <w:i/>
          <w:w w:val="105"/>
          <w:sz w:val="17"/>
        </w:rPr>
        <w:t>α </w:t>
      </w:r>
      <w:r>
        <w:rPr>
          <w:w w:val="105"/>
        </w:rPr>
        <w:t>represents the probability that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h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r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belong to </w:t>
      </w:r>
      <w:r>
        <w:rPr>
          <w:w w:val="105"/>
          <w:vertAlign w:val="baseline"/>
        </w:rPr>
        <w:t>the same cluster. Considering that there may be </w:t>
      </w:r>
      <w:r>
        <w:rPr>
          <w:i/>
          <w:w w:val="105"/>
          <w:vertAlign w:val="baseline"/>
        </w:rPr>
        <w:t>K </w:t>
      </w:r>
      <w:r>
        <w:rPr>
          <w:rFonts w:ascii="VL PGothic" w:hAnsi="VL PGothic"/>
          <w:w w:val="105"/>
          <w:vertAlign w:val="baseline"/>
        </w:rPr>
        <w:t>—</w:t>
      </w:r>
      <w:r>
        <w:rPr>
          <w:rFonts w:ascii="VL PGothic" w:hAnsi="VL PGothic"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1 possibility when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h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2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r</w:t>
      </w:r>
      <w:r>
        <w:rPr>
          <w:i/>
          <w:spacing w:val="56"/>
          <w:w w:val="105"/>
          <w:vertAlign w:val="baseline"/>
        </w:rPr>
        <w:t> </w:t>
      </w:r>
      <w:r>
        <w:rPr>
          <w:w w:val="105"/>
          <w:vertAlign w:val="baseline"/>
        </w:rPr>
        <w:t>do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not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belong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same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cluster,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also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calculate</w:t>
      </w:r>
      <w:r>
        <w:rPr>
          <w:spacing w:val="4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213" w:lineRule="auto" w:before="82"/>
        <w:ind w:left="111" w:firstLine="239"/>
      </w:pPr>
      <w:r>
        <w:rPr/>
        <w:br w:type="column"/>
      </w:r>
      <w:r>
        <w:rPr>
          <w:w w:val="110"/>
        </w:rPr>
        <w:t>Similarly,</w:t>
      </w:r>
      <w:r>
        <w:rPr>
          <w:spacing w:val="-13"/>
          <w:w w:val="110"/>
        </w:rPr>
        <w:t> </w:t>
      </w:r>
      <w:r>
        <w:rPr>
          <w:w w:val="110"/>
        </w:rPr>
        <w:t>when</w:t>
      </w:r>
      <w:r>
        <w:rPr>
          <w:spacing w:val="-12"/>
          <w:w w:val="110"/>
        </w:rPr>
        <w:t> </w:t>
      </w:r>
      <w:r>
        <w:rPr>
          <w:rFonts w:ascii="STIX"/>
          <w:w w:val="110"/>
        </w:rPr>
        <w:t>n</w:t>
      </w:r>
      <w:r>
        <w:rPr>
          <w:rFonts w:ascii="STIX"/>
          <w:spacing w:val="2"/>
          <w:w w:val="110"/>
        </w:rPr>
        <w:t> </w:t>
      </w:r>
      <w:r>
        <w:rPr>
          <w:rFonts w:ascii="VL PGothic"/>
          <w:w w:val="110"/>
        </w:rPr>
        <w:t>=</w:t>
      </w:r>
      <w:r>
        <w:rPr>
          <w:rFonts w:ascii="VL PGothic"/>
          <w:spacing w:val="-16"/>
          <w:w w:val="110"/>
        </w:rPr>
        <w:t> </w:t>
      </w:r>
      <w:r>
        <w:rPr>
          <w:w w:val="110"/>
        </w:rPr>
        <w:t>1,</w:t>
      </w:r>
      <w:r>
        <w:rPr>
          <w:spacing w:val="-12"/>
          <w:w w:val="110"/>
        </w:rPr>
        <w:t> </w:t>
      </w:r>
      <w:r>
        <w:rPr>
          <w:w w:val="110"/>
        </w:rPr>
        <w:t>then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two</w:t>
      </w:r>
      <w:r>
        <w:rPr>
          <w:spacing w:val="-12"/>
          <w:w w:val="110"/>
        </w:rPr>
        <w:t> </w:t>
      </w:r>
      <w:r>
        <w:rPr>
          <w:w w:val="110"/>
        </w:rPr>
        <w:t>reflectors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adjacent</w:t>
      </w:r>
      <w:r>
        <w:rPr>
          <w:spacing w:val="-12"/>
          <w:w w:val="110"/>
        </w:rPr>
        <w:t> </w:t>
      </w:r>
      <w:r>
        <w:rPr>
          <w:w w:val="110"/>
        </w:rPr>
        <w:t>reflectors, according to our definition and </w:t>
      </w:r>
      <w:hyperlink w:history="true" w:anchor="_bookmark2">
        <w:r>
          <w:rPr>
            <w:color w:val="2196D1"/>
            <w:w w:val="110"/>
          </w:rPr>
          <w:t>formula (4)</w:t>
        </w:r>
      </w:hyperlink>
      <w:r>
        <w:rPr>
          <w:w w:val="110"/>
        </w:rPr>
        <w:t>, we have:</w:t>
      </w:r>
    </w:p>
    <w:p>
      <w:pPr>
        <w:pStyle w:val="BodyText"/>
        <w:tabs>
          <w:tab w:pos="4923" w:val="left" w:leader="none"/>
        </w:tabs>
        <w:spacing w:before="107"/>
        <w:ind w:left="111"/>
      </w:pPr>
      <w:bookmarkStart w:name="_bookmark6" w:id="10"/>
      <w:bookmarkEnd w:id="10"/>
      <w:r>
        <w:rPr/>
      </w:r>
      <w:r>
        <w:rPr>
          <w:rFonts w:ascii="STIX" w:hAnsi="STIX"/>
          <w:w w:val="105"/>
        </w:rPr>
        <w:t>P</w:t>
      </w:r>
      <w:r>
        <w:rPr>
          <w:rFonts w:ascii="STIX" w:hAnsi="STIX"/>
          <w:w w:val="105"/>
          <w:vertAlign w:val="subscript"/>
        </w:rPr>
        <w:t>1</w:t>
      </w:r>
      <w:r>
        <w:rPr>
          <w:rFonts w:ascii="STIX" w:hAnsi="STIX"/>
          <w:spacing w:val="-6"/>
          <w:w w:val="105"/>
          <w:vertAlign w:val="baseline"/>
        </w:rPr>
        <w:t> </w:t>
      </w:r>
      <w:r>
        <w:rPr>
          <w:rFonts w:ascii="VL PGothic" w:hAnsi="VL PGothic"/>
          <w:w w:val="105"/>
          <w:vertAlign w:val="baseline"/>
        </w:rPr>
        <w:t>=</w:t>
      </w:r>
      <w:r>
        <w:rPr>
          <w:rFonts w:ascii="VL PGothic" w:hAnsi="VL PGothic"/>
          <w:spacing w:val="-18"/>
          <w:w w:val="105"/>
          <w:vertAlign w:val="baseline"/>
        </w:rPr>
        <w:t> </w:t>
      </w:r>
      <w:r>
        <w:rPr>
          <w:rFonts w:ascii="STIX" w:hAnsi="STIX"/>
          <w:i/>
          <w:spacing w:val="-10"/>
          <w:w w:val="105"/>
          <w:sz w:val="17"/>
          <w:vertAlign w:val="baseline"/>
        </w:rPr>
        <w:t>α</w:t>
      </w:r>
      <w:r>
        <w:rPr>
          <w:rFonts w:ascii="STIX" w:hAnsi="STIX"/>
          <w:i/>
          <w:sz w:val="17"/>
          <w:vertAlign w:val="baseline"/>
        </w:rPr>
        <w:tab/>
      </w:r>
      <w:r>
        <w:rPr>
          <w:spacing w:val="-5"/>
          <w:w w:val="105"/>
          <w:vertAlign w:val="baseline"/>
        </w:rPr>
        <w:t>(7)</w:t>
      </w:r>
    </w:p>
    <w:p>
      <w:pPr>
        <w:pStyle w:val="BodyText"/>
        <w:spacing w:before="81"/>
        <w:ind w:left="35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3328">
                <wp:simplePos x="0" y="0"/>
                <wp:positionH relativeFrom="page">
                  <wp:posOffset>4101110</wp:posOffset>
                </wp:positionH>
                <wp:positionV relativeFrom="paragraph">
                  <wp:posOffset>217437</wp:posOffset>
                </wp:positionV>
                <wp:extent cx="648970" cy="37592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6489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92" w:val="left" w:leader="none"/>
                              </w:tabs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/>
                                <w:spacing w:val="-10"/>
                                <w:w w:val="9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UKIJ Tughr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UKIJ Tughra"/>
                                <w:w w:val="9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UKIJ Tughra"/>
                                <w:spacing w:val="49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UKIJ Tughra"/>
                                <w:spacing w:val="-20"/>
                                <w:w w:val="95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922119pt;margin-top:17.121078pt;width:51.1pt;height:29.6pt;mso-position-horizontal-relative:page;mso-position-vertical-relative:paragraph;z-index:-16113152" type="#_x0000_t202" id="docshape23" filled="false" stroked="false">
                <v:textbox inset="0,0,0,0">
                  <w:txbxContent>
                    <w:p>
                      <w:pPr>
                        <w:tabs>
                          <w:tab w:pos="592" w:val="left" w:leader="none"/>
                        </w:tabs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/>
                          <w:sz w:val="16"/>
                        </w:rPr>
                      </w:pPr>
                      <w:r>
                        <w:rPr>
                          <w:rFonts w:ascii="UKIJ Tughra"/>
                          <w:spacing w:val="-10"/>
                          <w:w w:val="95"/>
                          <w:sz w:val="16"/>
                        </w:rPr>
                        <w:t>(</w:t>
                      </w:r>
                      <w:r>
                        <w:rPr>
                          <w:rFonts w:ascii="UKIJ Tughra"/>
                          <w:sz w:val="16"/>
                        </w:rPr>
                        <w:tab/>
                      </w:r>
                      <w:r>
                        <w:rPr>
                          <w:rFonts w:ascii="UKIJ Tughra"/>
                          <w:w w:val="95"/>
                          <w:sz w:val="16"/>
                        </w:rPr>
                        <w:t>)</w:t>
                      </w:r>
                      <w:r>
                        <w:rPr>
                          <w:rFonts w:ascii="UKIJ Tughra"/>
                          <w:spacing w:val="49"/>
                          <w:sz w:val="16"/>
                        </w:rPr>
                        <w:t>  </w:t>
                      </w:r>
                      <w:r>
                        <w:rPr>
                          <w:rFonts w:ascii="UKIJ Tughra"/>
                          <w:spacing w:val="-20"/>
                          <w:w w:val="95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Simultaneously</w:t>
      </w:r>
      <w:r>
        <w:rPr>
          <w:spacing w:val="-1"/>
          <w:w w:val="110"/>
        </w:rPr>
        <w:t> </w:t>
      </w:r>
      <w:r>
        <w:rPr>
          <w:w w:val="110"/>
        </w:rPr>
        <w:t>deriving </w:t>
      </w:r>
      <w:hyperlink w:history="true" w:anchor="_bookmark6">
        <w:r>
          <w:rPr>
            <w:color w:val="2196D1"/>
            <w:w w:val="110"/>
          </w:rPr>
          <w:t>formulas (7) and</w:t>
        </w:r>
        <w:r>
          <w:rPr>
            <w:color w:val="2196D1"/>
            <w:spacing w:val="1"/>
            <w:w w:val="110"/>
          </w:rPr>
          <w:t> </w:t>
        </w:r>
        <w:r>
          <w:rPr>
            <w:color w:val="2196D1"/>
            <w:w w:val="110"/>
          </w:rPr>
          <w:t>(8)</w:t>
        </w:r>
      </w:hyperlink>
      <w:r>
        <w:rPr>
          <w:w w:val="110"/>
        </w:rPr>
        <w:t>, we can </w:t>
      </w:r>
      <w:r>
        <w:rPr>
          <w:spacing w:val="-4"/>
          <w:w w:val="110"/>
        </w:rPr>
        <w:t>get: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67"/>
        <w:ind w:left="111"/>
      </w:pPr>
      <w:r>
        <w:rPr>
          <w:w w:val="110"/>
        </w:rPr>
        <w:t>probability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i/>
          <w:w w:val="110"/>
        </w:rPr>
        <w:t>x</w:t>
      </w:r>
      <w:r>
        <w:rPr>
          <w:i/>
          <w:w w:val="110"/>
          <w:vertAlign w:val="subscript"/>
        </w:rPr>
        <w:t>h</w:t>
      </w:r>
      <w:r>
        <w:rPr>
          <w:i/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6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r</w:t>
      </w:r>
      <w:r>
        <w:rPr>
          <w:i/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belong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different</w:t>
      </w:r>
      <w:r>
        <w:rPr>
          <w:spacing w:val="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clusters.</w:t>
      </w:r>
    </w:p>
    <w:p>
      <w:pPr>
        <w:pStyle w:val="BodyText"/>
        <w:spacing w:before="26"/>
        <w:ind w:left="351"/>
        <w:rPr>
          <w:i/>
        </w:rPr>
      </w:pP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seismic</w:t>
      </w:r>
      <w:r>
        <w:rPr>
          <w:spacing w:val="-10"/>
          <w:w w:val="110"/>
        </w:rPr>
        <w:t> </w:t>
      </w:r>
      <w:r>
        <w:rPr>
          <w:w w:val="110"/>
        </w:rPr>
        <w:t>signals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pair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non-directly</w:t>
      </w:r>
      <w:r>
        <w:rPr>
          <w:spacing w:val="-10"/>
          <w:w w:val="110"/>
        </w:rPr>
        <w:t> </w:t>
      </w:r>
      <w:r>
        <w:rPr>
          <w:w w:val="110"/>
        </w:rPr>
        <w:t>adjacent</w:t>
      </w:r>
      <w:r>
        <w:rPr>
          <w:spacing w:val="-9"/>
          <w:w w:val="110"/>
        </w:rPr>
        <w:t> </w:t>
      </w:r>
      <w:r>
        <w:rPr>
          <w:w w:val="110"/>
        </w:rPr>
        <w:t>reflectors</w:t>
      </w:r>
      <w:r>
        <w:rPr>
          <w:spacing w:val="-11"/>
          <w:w w:val="110"/>
        </w:rPr>
        <w:t> </w:t>
      </w:r>
      <w:r>
        <w:rPr>
          <w:i/>
          <w:spacing w:val="-5"/>
          <w:w w:val="110"/>
        </w:rPr>
        <w:t>x</w:t>
      </w:r>
      <w:r>
        <w:rPr>
          <w:i/>
          <w:spacing w:val="-5"/>
          <w:w w:val="110"/>
          <w:vertAlign w:val="subscript"/>
        </w:rPr>
        <w:t>h</w:t>
      </w:r>
    </w:p>
    <w:p>
      <w:pPr>
        <w:pStyle w:val="BodyText"/>
        <w:spacing w:before="150"/>
        <w:ind w:left="111"/>
        <w:rPr>
          <w:rFonts w:ascii="VL PGothic"/>
        </w:rPr>
      </w:pPr>
      <w:r>
        <w:rPr/>
        <w:br w:type="column"/>
      </w:r>
      <w:r>
        <w:rPr>
          <w:rFonts w:ascii="STIX"/>
          <w:w w:val="110"/>
        </w:rPr>
        <w:t>P</w:t>
      </w:r>
      <w:r>
        <w:rPr>
          <w:rFonts w:ascii="STIX"/>
          <w:w w:val="110"/>
          <w:vertAlign w:val="subscript"/>
        </w:rPr>
        <w:t>n</w:t>
      </w:r>
      <w:r>
        <w:rPr>
          <w:rFonts w:ascii="STIX"/>
          <w:spacing w:val="-10"/>
          <w:w w:val="110"/>
          <w:vertAlign w:val="baseline"/>
        </w:rPr>
        <w:t> </w:t>
      </w:r>
      <w:r>
        <w:rPr>
          <w:rFonts w:ascii="VL PGothic"/>
          <w:spacing w:val="-21"/>
          <w:w w:val="110"/>
          <w:vertAlign w:val="baseline"/>
        </w:rPr>
        <w:t>=</w:t>
      </w:r>
    </w:p>
    <w:p>
      <w:pPr>
        <w:spacing w:line="241" w:lineRule="exact" w:before="41"/>
        <w:ind w:left="104" w:right="0" w:firstLine="0"/>
        <w:jc w:val="left"/>
        <w:rPr>
          <w:rFonts w:ascii="STIX" w:hAnsi="STIX"/>
          <w:sz w:val="16"/>
        </w:rPr>
      </w:pPr>
      <w:r>
        <w:rPr/>
        <w:br w:type="column"/>
      </w:r>
      <w:r>
        <w:rPr>
          <w:rFonts w:ascii="STIX" w:hAnsi="STIX"/>
          <w:i/>
          <w:spacing w:val="-4"/>
          <w:sz w:val="16"/>
        </w:rPr>
        <w:t>K</w:t>
      </w:r>
      <w:r>
        <w:rPr>
          <w:rFonts w:ascii="STIX" w:hAnsi="STIX"/>
          <w:i/>
          <w:spacing w:val="-4"/>
          <w:sz w:val="17"/>
        </w:rPr>
        <w:t>α</w:t>
      </w:r>
      <w:r>
        <w:rPr>
          <w:rFonts w:ascii="STIX" w:hAnsi="STIX"/>
          <w:i/>
          <w:spacing w:val="-7"/>
          <w:sz w:val="17"/>
        </w:rPr>
        <w:t> </w:t>
      </w:r>
      <w:r>
        <w:rPr>
          <w:rFonts w:ascii="VL PGothic" w:hAnsi="VL PGothic"/>
          <w:spacing w:val="-4"/>
          <w:sz w:val="16"/>
        </w:rPr>
        <w:t>—</w:t>
      </w:r>
      <w:r>
        <w:rPr>
          <w:rFonts w:ascii="VL PGothic" w:hAnsi="VL PGothic"/>
          <w:spacing w:val="-8"/>
          <w:sz w:val="16"/>
        </w:rPr>
        <w:t> </w:t>
      </w:r>
      <w:r>
        <w:rPr>
          <w:rFonts w:ascii="STIX" w:hAnsi="STIX"/>
          <w:spacing w:val="-4"/>
          <w:sz w:val="16"/>
        </w:rPr>
        <w:t>1</w:t>
      </w:r>
      <w:r>
        <w:rPr>
          <w:rFonts w:ascii="STIX" w:hAnsi="STIX"/>
          <w:spacing w:val="44"/>
          <w:sz w:val="16"/>
        </w:rPr>
        <w:t> </w:t>
      </w:r>
      <w:r>
        <w:rPr>
          <w:rFonts w:ascii="STIX" w:hAnsi="STIX"/>
          <w:i/>
          <w:spacing w:val="-4"/>
          <w:sz w:val="16"/>
          <w:vertAlign w:val="superscript"/>
        </w:rPr>
        <w:t>n</w:t>
      </w:r>
      <w:r>
        <w:rPr>
          <w:rFonts w:ascii="VL PGothic" w:hAnsi="VL PGothic"/>
          <w:spacing w:val="-4"/>
          <w:sz w:val="16"/>
          <w:vertAlign w:val="superscript"/>
        </w:rPr>
        <w:t>—</w:t>
      </w:r>
      <w:r>
        <w:rPr>
          <w:rFonts w:ascii="STIX" w:hAnsi="STIX"/>
          <w:spacing w:val="-10"/>
          <w:w w:val="105"/>
          <w:sz w:val="16"/>
          <w:vertAlign w:val="superscript"/>
        </w:rPr>
        <w:t>1</w:t>
      </w:r>
    </w:p>
    <w:p>
      <w:pPr>
        <w:pStyle w:val="BodyText"/>
        <w:spacing w:line="20" w:lineRule="exact"/>
        <w:ind w:left="104"/>
        <w:rPr>
          <w:rFonts w:ascii="STIX"/>
          <w:sz w:val="2"/>
        </w:rPr>
      </w:pPr>
      <w:r>
        <w:rPr>
          <w:rFonts w:ascii="STIX"/>
          <w:sz w:val="2"/>
        </w:rPr>
        <mc:AlternateContent>
          <mc:Choice Requires="wps">
            <w:drawing>
              <wp:inline distT="0" distB="0" distL="0" distR="0">
                <wp:extent cx="302260" cy="4445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302260" cy="4445"/>
                          <a:chExt cx="302260" cy="444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3022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4445">
                                <a:moveTo>
                                  <a:pt x="3016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301675" y="4318"/>
                                </a:lnTo>
                                <a:lnTo>
                                  <a:pt x="301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8pt;height:.35pt;mso-position-horizontal-relative:char;mso-position-vertical-relative:line" id="docshapegroup24" coordorigin="0,0" coordsize="476,7">
                <v:rect style="position:absolute;left:0;top:0;width:476;height:7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STIX"/>
          <w:sz w:val="2"/>
        </w:rPr>
      </w:r>
    </w:p>
    <w:p>
      <w:pPr>
        <w:spacing w:line="193" w:lineRule="exact" w:before="0"/>
        <w:ind w:left="147" w:right="0" w:firstLine="0"/>
        <w:jc w:val="left"/>
        <w:rPr>
          <w:rFonts w:ascii="STIX" w:hAnsi="STIX"/>
          <w:sz w:val="16"/>
        </w:rPr>
      </w:pPr>
      <w:r>
        <w:rPr>
          <w:rFonts w:ascii="STIX" w:hAnsi="STIX"/>
          <w:i/>
          <w:w w:val="90"/>
          <w:sz w:val="16"/>
        </w:rPr>
        <w:t>K</w:t>
      </w:r>
      <w:r>
        <w:rPr>
          <w:rFonts w:ascii="STIX" w:hAnsi="STIX"/>
          <w:i/>
          <w:sz w:val="16"/>
        </w:rPr>
        <w:t> </w:t>
      </w:r>
      <w:r>
        <w:rPr>
          <w:rFonts w:ascii="VL PGothic" w:hAnsi="VL PGothic"/>
          <w:w w:val="90"/>
          <w:sz w:val="16"/>
        </w:rPr>
        <w:t>—</w:t>
      </w:r>
      <w:r>
        <w:rPr>
          <w:rFonts w:ascii="VL PGothic" w:hAnsi="VL PGothic"/>
          <w:spacing w:val="-6"/>
          <w:w w:val="90"/>
          <w:sz w:val="16"/>
        </w:rPr>
        <w:t> </w:t>
      </w:r>
      <w:r>
        <w:rPr>
          <w:rFonts w:ascii="STIX" w:hAnsi="STIX"/>
          <w:spacing w:val="-10"/>
          <w:w w:val="90"/>
          <w:sz w:val="16"/>
        </w:rPr>
        <w:t>1</w:t>
      </w:r>
    </w:p>
    <w:p>
      <w:pPr>
        <w:spacing w:line="240" w:lineRule="auto" w:before="0"/>
        <w:ind w:left="87" w:right="0" w:firstLine="0"/>
        <w:jc w:val="left"/>
        <w:rPr>
          <w:rFonts w:ascii="UKIJ Tughra" w:hAnsi="UKIJ Tughra"/>
          <w:sz w:val="16"/>
        </w:rPr>
      </w:pPr>
      <w:r>
        <w:rPr/>
        <w:br w:type="column"/>
      </w:r>
      <w:r>
        <w:rPr>
          <w:rFonts w:ascii="STIX" w:hAnsi="STIX"/>
          <w:i/>
          <w:w w:val="90"/>
          <w:sz w:val="17"/>
        </w:rPr>
        <w:t>α</w:t>
      </w:r>
      <w:r>
        <w:rPr>
          <w:rFonts w:ascii="STIX" w:hAnsi="STIX"/>
          <w:i/>
          <w:spacing w:val="-12"/>
          <w:w w:val="90"/>
          <w:sz w:val="17"/>
        </w:rPr>
        <w:t> </w:t>
      </w:r>
      <w:r>
        <w:rPr>
          <w:rFonts w:ascii="VL PGothic" w:hAnsi="VL PGothic"/>
          <w:w w:val="90"/>
          <w:sz w:val="16"/>
        </w:rPr>
        <w:t>—</w:t>
      </w:r>
      <w:r>
        <w:rPr>
          <w:rFonts w:ascii="VL PGothic" w:hAnsi="VL PGothic"/>
          <w:spacing w:val="-4"/>
          <w:sz w:val="16"/>
        </w:rPr>
        <w:t> </w:t>
      </w:r>
      <w:r>
        <w:rPr>
          <w:rFonts w:ascii="STIX" w:hAnsi="STIX"/>
          <w:w w:val="90"/>
          <w:position w:val="11"/>
          <w:sz w:val="16"/>
        </w:rPr>
        <w:t>1</w:t>
      </w:r>
      <w:r>
        <w:rPr>
          <w:rFonts w:ascii="STIX" w:hAnsi="STIX"/>
          <w:spacing w:val="-19"/>
          <w:w w:val="90"/>
          <w:position w:val="11"/>
          <w:sz w:val="16"/>
        </w:rPr>
        <w:t> </w:t>
      </w:r>
      <w:r>
        <w:rPr>
          <w:rFonts w:ascii="UKIJ Tughra" w:hAnsi="UKIJ Tughra"/>
          <w:spacing w:val="-13"/>
          <w:w w:val="90"/>
          <w:position w:val="22"/>
          <w:sz w:val="16"/>
        </w:rPr>
        <w:t>)</w:t>
      </w:r>
    </w:p>
    <w:p>
      <w:pPr>
        <w:spacing w:line="168" w:lineRule="exact" w:before="55"/>
        <w:ind w:left="174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STIX"/>
          <w:spacing w:val="-10"/>
          <w:sz w:val="16"/>
        </w:rPr>
        <w:t>1</w:t>
      </w:r>
    </w:p>
    <w:p>
      <w:pPr>
        <w:tabs>
          <w:tab w:pos="2932" w:val="left" w:leader="none"/>
        </w:tabs>
        <w:spacing w:line="139" w:lineRule="auto" w:before="0"/>
        <w:ind w:left="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1280">
                <wp:simplePos x="0" y="0"/>
                <wp:positionH relativeFrom="page">
                  <wp:posOffset>4916881</wp:posOffset>
                </wp:positionH>
                <wp:positionV relativeFrom="paragraph">
                  <wp:posOffset>39319</wp:posOffset>
                </wp:positionV>
                <wp:extent cx="73660" cy="4445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736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4445">
                              <a:moveTo>
                                <a:pt x="73444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73444" y="4318"/>
                              </a:lnTo>
                              <a:lnTo>
                                <a:pt x="734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7.156006pt;margin-top:3.095997pt;width:5.783pt;height:.34pt;mso-position-horizontal-relative:page;mso-position-vertical-relative:paragraph;z-index:-16115200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1792">
                <wp:simplePos x="0" y="0"/>
                <wp:positionH relativeFrom="page">
                  <wp:posOffset>5187594</wp:posOffset>
                </wp:positionH>
                <wp:positionV relativeFrom="paragraph">
                  <wp:posOffset>39319</wp:posOffset>
                </wp:positionV>
                <wp:extent cx="73025" cy="4445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730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25" h="4445">
                              <a:moveTo>
                                <a:pt x="72720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72720" y="4318"/>
                              </a:lnTo>
                              <a:lnTo>
                                <a:pt x="72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8.471985pt;margin-top:3.095997pt;width:5.726pt;height:.34pt;mso-position-horizontal-relative:page;mso-position-vertical-relative:paragraph;z-index:-16114688" id="docshape2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L PGothic"/>
          <w:sz w:val="16"/>
        </w:rPr>
        <w:t>+</w:t>
      </w:r>
      <w:r>
        <w:rPr>
          <w:rFonts w:ascii="VL PGothic"/>
          <w:spacing w:val="-4"/>
          <w:sz w:val="16"/>
        </w:rPr>
        <w:t> </w:t>
      </w:r>
      <w:r>
        <w:rPr>
          <w:rFonts w:ascii="STIX"/>
          <w:i/>
          <w:spacing w:val="-10"/>
          <w:position w:val="-10"/>
          <w:sz w:val="16"/>
        </w:rPr>
        <w:t>K</w:t>
      </w:r>
      <w:r>
        <w:rPr>
          <w:rFonts w:ascii="STIX"/>
          <w:i/>
          <w:position w:val="-10"/>
          <w:sz w:val="16"/>
        </w:rPr>
        <w:tab/>
      </w:r>
      <w:r>
        <w:rPr>
          <w:spacing w:val="-5"/>
          <w:sz w:val="16"/>
        </w:rPr>
        <w:t>(8)</w:t>
      </w:r>
    </w:p>
    <w:p>
      <w:pPr>
        <w:spacing w:after="0" w:line="139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5" w:equalWidth="0">
            <w:col w:w="5165" w:space="216"/>
            <w:col w:w="412" w:space="39"/>
            <w:col w:w="882" w:space="39"/>
            <w:col w:w="584" w:space="34"/>
            <w:col w:w="3259"/>
          </w:cols>
        </w:sectPr>
      </w:pPr>
    </w:p>
    <w:p>
      <w:pPr>
        <w:pStyle w:val="BodyText"/>
        <w:spacing w:line="213" w:lineRule="auto"/>
        <w:ind w:left="111" w:right="38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2304">
                <wp:simplePos x="0" y="0"/>
                <wp:positionH relativeFrom="page">
                  <wp:posOffset>5783757</wp:posOffset>
                </wp:positionH>
                <wp:positionV relativeFrom="paragraph">
                  <wp:posOffset>570646</wp:posOffset>
                </wp:positionV>
                <wp:extent cx="73025" cy="381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73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25" h="3810">
                              <a:moveTo>
                                <a:pt x="7272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72720" y="3600"/>
                              </a:lnTo>
                              <a:lnTo>
                                <a:pt x="72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5.414001pt;margin-top:44.93277pt;width:5.726pt;height:.283500pt;mso-position-horizontal-relative:page;mso-position-vertical-relative:paragraph;z-index:-16114176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2816">
                <wp:simplePos x="0" y="0"/>
                <wp:positionH relativeFrom="page">
                  <wp:posOffset>6054483</wp:posOffset>
                </wp:positionH>
                <wp:positionV relativeFrom="paragraph">
                  <wp:posOffset>570646</wp:posOffset>
                </wp:positionV>
                <wp:extent cx="73025" cy="381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73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25" h="3810">
                              <a:moveTo>
                                <a:pt x="7272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72720" y="3600"/>
                              </a:lnTo>
                              <a:lnTo>
                                <a:pt x="72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6.730988pt;margin-top:44.93277pt;width:5.726pt;height:.283500pt;mso-position-horizontal-relative:page;mso-position-vertical-relative:paragraph;z-index:-16113664" id="docshape2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3840">
                <wp:simplePos x="0" y="0"/>
                <wp:positionH relativeFrom="page">
                  <wp:posOffset>4916881</wp:posOffset>
                </wp:positionH>
                <wp:positionV relativeFrom="paragraph">
                  <wp:posOffset>-140584</wp:posOffset>
                </wp:positionV>
                <wp:extent cx="67945" cy="13462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6794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7.156006pt;margin-top:-11.069676pt;width:5.35pt;height:10.6pt;mso-position-horizontal-relative:page;mso-position-vertical-relative:paragraph;z-index:-16112640" type="#_x0000_t202" id="docshape30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5376">
                <wp:simplePos x="0" y="0"/>
                <wp:positionH relativeFrom="page">
                  <wp:posOffset>6065278</wp:posOffset>
                </wp:positionH>
                <wp:positionV relativeFrom="paragraph">
                  <wp:posOffset>450462</wp:posOffset>
                </wp:positionV>
                <wp:extent cx="50800" cy="10160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508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  <w:rPr>
                                <w:rFonts w:ascii="STIX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7.580994pt;margin-top:35.46949pt;width:4pt;height:8pt;mso-position-horizontal-relative:page;mso-position-vertical-relative:paragraph;z-index:-16111104" type="#_x0000_t202" id="docshape31" filled="false" stroked="false"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  <w:rPr>
                          <w:rFonts w:ascii="STIX"/>
                        </w:rPr>
                      </w:pPr>
                      <w:r>
                        <w:rPr>
                          <w:rFonts w:ascii="STIX"/>
                          <w:spacing w:val="-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i/>
          <w:w w:val="110"/>
        </w:rPr>
        <w:t>x</w:t>
      </w:r>
      <w:r>
        <w:rPr>
          <w:i/>
          <w:w w:val="110"/>
          <w:vertAlign w:val="subscript"/>
        </w:rPr>
        <w:t>r</w:t>
      </w:r>
      <w:r>
        <w:rPr>
          <w:w w:val="110"/>
          <w:vertAlign w:val="baseline"/>
        </w:rPr>
        <w:t>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assumed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Manhattan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distance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them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5"/>
          <w:w w:val="110"/>
          <w:vertAlign w:val="baseline"/>
        </w:rPr>
        <w:t> </w:t>
      </w:r>
      <w:r>
        <w:rPr>
          <w:rFonts w:ascii="STIX"/>
          <w:w w:val="110"/>
          <w:vertAlign w:val="baseline"/>
        </w:rPr>
        <w:t>n</w:t>
      </w:r>
      <w:r>
        <w:rPr>
          <w:w w:val="110"/>
          <w:vertAlign w:val="baseline"/>
        </w:rPr>
        <w:t>.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We define </w:t>
      </w:r>
      <w:r>
        <w:rPr>
          <w:rFonts w:ascii="STIX"/>
          <w:w w:val="110"/>
          <w:vertAlign w:val="baseline"/>
        </w:rPr>
        <w:t>P</w:t>
      </w:r>
      <w:r>
        <w:rPr>
          <w:rFonts w:ascii="STIX"/>
          <w:w w:val="110"/>
          <w:vertAlign w:val="subscript"/>
        </w:rPr>
        <w:t>n</w:t>
      </w:r>
      <w:r>
        <w:rPr>
          <w:rFonts w:ascii="STIX"/>
          <w:w w:val="110"/>
          <w:vertAlign w:val="baseline"/>
        </w:rPr>
        <w:t> </w:t>
      </w:r>
      <w:r>
        <w:rPr>
          <w:w w:val="110"/>
          <w:vertAlign w:val="baseline"/>
        </w:rPr>
        <w:t>to represent the probability that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h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r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belong to the same cluster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seismic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facies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(similarly,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probability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pair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7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re-</w:t>
      </w:r>
    </w:p>
    <w:p>
      <w:pPr>
        <w:pStyle w:val="BodyText"/>
        <w:spacing w:line="271" w:lineRule="auto" w:before="109"/>
        <w:ind w:left="111" w:firstLine="239"/>
      </w:pPr>
      <w:r>
        <w:rPr/>
        <w:br w:type="column"/>
      </w:r>
      <w:r>
        <w:rPr>
          <w:w w:val="110"/>
        </w:rPr>
        <w:t>Further, using the formula derived above, we can get the </w:t>
      </w:r>
      <w:r>
        <w:rPr>
          <w:w w:val="110"/>
        </w:rPr>
        <w:t>following </w:t>
      </w:r>
      <w:r>
        <w:rPr>
          <w:spacing w:val="-2"/>
          <w:w w:val="110"/>
        </w:rPr>
        <w:t>equations:</w:t>
      </w:r>
    </w:p>
    <w:p>
      <w:pPr>
        <w:spacing w:after="0" w:line="271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01" w:lineRule="auto" w:before="25"/>
        <w:ind w:left="111" w:right="38"/>
        <w:jc w:val="both"/>
      </w:pPr>
      <w:r>
        <w:rPr>
          <w:w w:val="105"/>
        </w:rPr>
        <w:t>flectors</w:t>
      </w:r>
      <w:r>
        <w:rPr>
          <w:w w:val="105"/>
        </w:rPr>
        <w:t> with</w:t>
      </w:r>
      <w:r>
        <w:rPr>
          <w:w w:val="105"/>
        </w:rPr>
        <w:t> Manhattan</w:t>
      </w:r>
      <w:r>
        <w:rPr>
          <w:w w:val="105"/>
        </w:rPr>
        <w:t> distance</w:t>
      </w:r>
      <w:r>
        <w:rPr>
          <w:w w:val="105"/>
        </w:rPr>
        <w:t> </w:t>
      </w:r>
      <w:r>
        <w:rPr>
          <w:rFonts w:ascii="STIX" w:hAnsi="STIX"/>
          <w:w w:val="105"/>
        </w:rPr>
        <w:t>n</w:t>
      </w:r>
      <w:r>
        <w:rPr>
          <w:rFonts w:ascii="STIX" w:hAnsi="STIX"/>
          <w:spacing w:val="-2"/>
          <w:w w:val="105"/>
        </w:rPr>
        <w:t> </w:t>
      </w:r>
      <w:r>
        <w:rPr>
          <w:rFonts w:ascii="VL PGothic" w:hAnsi="VL PGothic"/>
          <w:w w:val="105"/>
        </w:rPr>
        <w:t>—</w:t>
      </w:r>
      <w:r>
        <w:rPr>
          <w:rFonts w:ascii="VL PGothic" w:hAnsi="VL PGothic"/>
          <w:spacing w:val="-5"/>
          <w:w w:val="105"/>
        </w:rPr>
        <w:t> </w:t>
      </w:r>
      <w:r>
        <w:rPr>
          <w:w w:val="105"/>
        </w:rPr>
        <w:t>1</w:t>
      </w:r>
      <w:r>
        <w:rPr>
          <w:w w:val="105"/>
        </w:rPr>
        <w:t> belong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cluster</w:t>
      </w:r>
      <w:r>
        <w:rPr>
          <w:w w:val="105"/>
        </w:rPr>
        <w:t> </w:t>
      </w:r>
      <w:r>
        <w:rPr>
          <w:w w:val="105"/>
        </w:rPr>
        <w:t>of seismic facies is </w:t>
      </w:r>
      <w:r>
        <w:rPr>
          <w:rFonts w:ascii="STIX" w:hAnsi="STIX"/>
          <w:w w:val="105"/>
        </w:rPr>
        <w:t>P</w:t>
      </w:r>
      <w:r>
        <w:rPr>
          <w:rFonts w:ascii="STIX" w:hAnsi="STIX"/>
          <w:w w:val="105"/>
          <w:vertAlign w:val="subscript"/>
        </w:rPr>
        <w:t>n</w:t>
      </w:r>
      <w:r>
        <w:rPr>
          <w:rFonts w:ascii="VL PGothic" w:hAnsi="VL PGothic"/>
          <w:w w:val="105"/>
          <w:vertAlign w:val="subscript"/>
        </w:rPr>
        <w:t>—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). According to </w:t>
      </w:r>
      <w:hyperlink w:history="true" w:anchor="_bookmark2">
        <w:r>
          <w:rPr>
            <w:color w:val="2196D1"/>
            <w:w w:val="105"/>
            <w:vertAlign w:val="baseline"/>
          </w:rPr>
          <w:t>formulas (4) and (5)</w:t>
        </w:r>
      </w:hyperlink>
      <w:r>
        <w:rPr>
          <w:w w:val="105"/>
          <w:vertAlign w:val="baseline"/>
        </w:rPr>
        <w:t>, we can get the following recursive expression:</w:t>
      </w:r>
    </w:p>
    <w:p>
      <w:pPr>
        <w:pStyle w:val="BodyText"/>
        <w:spacing w:line="110" w:lineRule="exact" w:before="108"/>
        <w:ind w:left="1534"/>
        <w:rPr>
          <w:rFonts w:ascii="VL PGothic" w:hAnsi="VL PGothic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4352">
                <wp:simplePos x="0" y="0"/>
                <wp:positionH relativeFrom="page">
                  <wp:posOffset>4967992</wp:posOffset>
                </wp:positionH>
                <wp:positionV relativeFrom="paragraph">
                  <wp:posOffset>-393164</wp:posOffset>
                </wp:positionV>
                <wp:extent cx="648970" cy="37592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6489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92" w:val="left" w:leader="none"/>
                              </w:tabs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/>
                                <w:spacing w:val="-10"/>
                                <w:w w:val="9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UKIJ Tughr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UKIJ Tughra"/>
                                <w:w w:val="9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UKIJ Tughra"/>
                                <w:spacing w:val="49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UKIJ Tughra"/>
                                <w:spacing w:val="-20"/>
                                <w:w w:val="95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180511pt;margin-top:-30.957853pt;width:51.1pt;height:29.6pt;mso-position-horizontal-relative:page;mso-position-vertical-relative:paragraph;z-index:-16112128" type="#_x0000_t202" id="docshape32" filled="false" stroked="false">
                <v:textbox inset="0,0,0,0">
                  <w:txbxContent>
                    <w:p>
                      <w:pPr>
                        <w:tabs>
                          <w:tab w:pos="592" w:val="left" w:leader="none"/>
                        </w:tabs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/>
                          <w:sz w:val="16"/>
                        </w:rPr>
                      </w:pPr>
                      <w:r>
                        <w:rPr>
                          <w:rFonts w:ascii="UKIJ Tughra"/>
                          <w:spacing w:val="-10"/>
                          <w:w w:val="95"/>
                          <w:sz w:val="16"/>
                        </w:rPr>
                        <w:t>(</w:t>
                      </w:r>
                      <w:r>
                        <w:rPr>
                          <w:rFonts w:ascii="UKIJ Tughra"/>
                          <w:sz w:val="16"/>
                        </w:rPr>
                        <w:tab/>
                      </w:r>
                      <w:r>
                        <w:rPr>
                          <w:rFonts w:ascii="UKIJ Tughra"/>
                          <w:w w:val="95"/>
                          <w:sz w:val="16"/>
                        </w:rPr>
                        <w:t>)</w:t>
                      </w:r>
                      <w:r>
                        <w:rPr>
                          <w:rFonts w:ascii="UKIJ Tughra"/>
                          <w:spacing w:val="49"/>
                          <w:sz w:val="16"/>
                        </w:rPr>
                        <w:t>  </w:t>
                      </w:r>
                      <w:r>
                        <w:rPr>
                          <w:rFonts w:ascii="UKIJ Tughra"/>
                          <w:spacing w:val="-20"/>
                          <w:w w:val="95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4864">
                <wp:simplePos x="0" y="0"/>
                <wp:positionH relativeFrom="page">
                  <wp:posOffset>5783757</wp:posOffset>
                </wp:positionH>
                <wp:positionV relativeFrom="paragraph">
                  <wp:posOffset>-209121</wp:posOffset>
                </wp:positionV>
                <wp:extent cx="67945" cy="13462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6794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414001pt;margin-top:-16.466225pt;width:5.35pt;height:10.6pt;mso-position-horizontal-relative:page;mso-position-vertical-relative:paragraph;z-index:-16111616" type="#_x0000_t202" id="docshape33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w w:val="90"/>
          <w:u w:val="single"/>
        </w:rPr>
        <w:t>1</w:t>
      </w:r>
      <w:r>
        <w:rPr>
          <w:rFonts w:ascii="STIX" w:hAnsi="STIX"/>
          <w:spacing w:val="-4"/>
          <w:w w:val="90"/>
          <w:u w:val="single"/>
        </w:rPr>
        <w:t> </w:t>
      </w:r>
      <w:r>
        <w:rPr>
          <w:rFonts w:ascii="VL PGothic" w:hAnsi="VL PGothic"/>
          <w:w w:val="90"/>
          <w:u w:val="single"/>
        </w:rPr>
        <w:t>—</w:t>
      </w:r>
      <w:r>
        <w:rPr>
          <w:rFonts w:ascii="VL PGothic" w:hAnsi="VL PGothic"/>
          <w:spacing w:val="-4"/>
          <w:w w:val="90"/>
          <w:u w:val="single"/>
        </w:rPr>
        <w:t> </w:t>
      </w:r>
      <w:r>
        <w:rPr>
          <w:rFonts w:ascii="STIX" w:hAnsi="STIX"/>
          <w:i/>
          <w:w w:val="90"/>
          <w:sz w:val="17"/>
          <w:u w:val="single"/>
        </w:rPr>
        <w:t>α</w:t>
      </w:r>
      <w:r>
        <w:rPr>
          <w:rFonts w:ascii="STIX" w:hAnsi="STIX"/>
          <w:i/>
          <w:spacing w:val="20"/>
          <w:sz w:val="17"/>
          <w:u w:val="single"/>
        </w:rPr>
        <w:t> </w:t>
      </w:r>
      <w:r>
        <w:rPr>
          <w:rFonts w:ascii="VL PGothic" w:hAnsi="VL PGothic"/>
          <w:w w:val="90"/>
          <w:u w:val="single"/>
        </w:rPr>
        <w:t>(</w:t>
      </w:r>
      <w:r>
        <w:rPr>
          <w:rFonts w:ascii="STIX" w:hAnsi="STIX"/>
          <w:w w:val="90"/>
          <w:u w:val="single"/>
        </w:rPr>
        <w:t>1</w:t>
      </w:r>
      <w:r>
        <w:rPr>
          <w:rFonts w:ascii="STIX" w:hAnsi="STIX"/>
          <w:spacing w:val="-3"/>
          <w:w w:val="90"/>
          <w:u w:val="single"/>
        </w:rPr>
        <w:t> </w:t>
      </w:r>
      <w:r>
        <w:rPr>
          <w:rFonts w:ascii="VL PGothic" w:hAnsi="VL PGothic"/>
          <w:w w:val="90"/>
          <w:u w:val="single"/>
        </w:rPr>
        <w:t>—</w:t>
      </w:r>
      <w:r>
        <w:rPr>
          <w:rFonts w:ascii="VL PGothic" w:hAnsi="VL PGothic"/>
          <w:spacing w:val="-4"/>
          <w:w w:val="90"/>
          <w:u w:val="single"/>
        </w:rPr>
        <w:t> </w:t>
      </w:r>
      <w:r>
        <w:rPr>
          <w:rFonts w:ascii="STIX" w:hAnsi="STIX"/>
          <w:spacing w:val="-5"/>
          <w:w w:val="90"/>
          <w:u w:val="single"/>
        </w:rPr>
        <w:t>P</w:t>
      </w:r>
      <w:r>
        <w:rPr>
          <w:rFonts w:ascii="STIX" w:hAnsi="STIX"/>
          <w:spacing w:val="-5"/>
          <w:w w:val="90"/>
          <w:u w:val="single"/>
          <w:vertAlign w:val="subscript"/>
        </w:rPr>
        <w:t>n</w:t>
      </w:r>
      <w:r>
        <w:rPr>
          <w:rFonts w:ascii="VL PGothic" w:hAnsi="VL PGothic"/>
          <w:spacing w:val="-5"/>
          <w:w w:val="90"/>
          <w:u w:val="single"/>
          <w:vertAlign w:val="baseline"/>
        </w:rPr>
        <w:t>)</w:t>
      </w:r>
    </w:p>
    <w:p>
      <w:pPr>
        <w:pStyle w:val="BodyText"/>
        <w:ind w:left="111"/>
        <w:rPr>
          <w:rFonts w:ascii="VL PGothic"/>
        </w:rPr>
      </w:pPr>
      <w:r>
        <w:rPr/>
        <w:br w:type="column"/>
      </w:r>
      <w:bookmarkStart w:name="_bookmark7" w:id="11"/>
      <w:bookmarkEnd w:id="11"/>
      <w:r>
        <w:rPr/>
      </w:r>
      <w:r>
        <w:rPr>
          <w:rFonts w:ascii="STIX"/>
        </w:rPr>
        <w:t>P</w:t>
      </w:r>
      <w:r>
        <w:rPr>
          <w:rFonts w:ascii="VL PGothic"/>
        </w:rPr>
        <w:t>(</w:t>
      </w:r>
      <w:r>
        <w:rPr>
          <w:rFonts w:ascii="STIX"/>
        </w:rPr>
        <w:t>x</w:t>
      </w:r>
      <w:r>
        <w:rPr>
          <w:rFonts w:ascii="STIX"/>
          <w:vertAlign w:val="subscript"/>
        </w:rPr>
        <w:t>i</w:t>
      </w:r>
      <w:r>
        <w:rPr>
          <w:rFonts w:ascii="VL PGothic"/>
          <w:vertAlign w:val="baseline"/>
        </w:rPr>
        <w:t>=</w:t>
      </w:r>
      <w:r>
        <w:rPr>
          <w:rFonts w:ascii="VL PGothic"/>
          <w:spacing w:val="2"/>
          <w:vertAlign w:val="baseline"/>
        </w:rPr>
        <w:t> </w:t>
      </w:r>
      <w:r>
        <w:rPr>
          <w:rFonts w:ascii="STIX"/>
          <w:vertAlign w:val="baseline"/>
        </w:rPr>
        <w:t>k</w:t>
      </w:r>
      <w:r>
        <w:rPr>
          <w:rFonts w:ascii="VL PGothic"/>
          <w:vertAlign w:val="baseline"/>
        </w:rPr>
        <w:t>|</w:t>
      </w:r>
      <w:r>
        <w:rPr>
          <w:rFonts w:ascii="STIX"/>
          <w:vertAlign w:val="baseline"/>
        </w:rPr>
        <w:t>x</w:t>
      </w:r>
      <w:r>
        <w:rPr>
          <w:rFonts w:ascii="STIX"/>
          <w:vertAlign w:val="subscript"/>
        </w:rPr>
        <w:t>m</w:t>
      </w:r>
      <w:r>
        <w:rPr>
          <w:rFonts w:ascii="STIX"/>
          <w:spacing w:val="-3"/>
          <w:vertAlign w:val="baseline"/>
        </w:rPr>
        <w:t> </w:t>
      </w:r>
      <w:r>
        <w:rPr>
          <w:rFonts w:ascii="VL PGothic"/>
          <w:vertAlign w:val="baseline"/>
        </w:rPr>
        <w:t>=</w:t>
      </w:r>
      <w:r>
        <w:rPr>
          <w:rFonts w:ascii="VL PGothic"/>
          <w:spacing w:val="-15"/>
          <w:vertAlign w:val="baseline"/>
        </w:rPr>
        <w:t> </w:t>
      </w:r>
      <w:r>
        <w:rPr>
          <w:rFonts w:ascii="STIX"/>
          <w:vertAlign w:val="baseline"/>
        </w:rPr>
        <w:t>k</w:t>
      </w:r>
      <w:r>
        <w:rPr>
          <w:rFonts w:ascii="Arial"/>
          <w:vertAlign w:val="baseline"/>
        </w:rPr>
        <w:t>,</w:t>
      </w:r>
      <w:r>
        <w:rPr>
          <w:rFonts w:ascii="Arial"/>
          <w:spacing w:val="-17"/>
          <w:vertAlign w:val="baseline"/>
        </w:rPr>
        <w:t> </w:t>
      </w:r>
      <w:r>
        <w:rPr>
          <w:rFonts w:ascii="STIX"/>
          <w:vertAlign w:val="baseline"/>
        </w:rPr>
        <w:t>d</w:t>
      </w:r>
      <w:r>
        <w:rPr>
          <w:rFonts w:ascii="STIX"/>
          <w:spacing w:val="-13"/>
          <w:vertAlign w:val="baseline"/>
        </w:rPr>
        <w:t> </w:t>
      </w:r>
      <w:r>
        <w:rPr>
          <w:rFonts w:ascii="VL PGothic"/>
          <w:vertAlign w:val="baseline"/>
        </w:rPr>
        <w:t>=</w:t>
      </w:r>
      <w:r>
        <w:rPr>
          <w:rFonts w:ascii="VL PGothic"/>
          <w:spacing w:val="-16"/>
          <w:vertAlign w:val="baseline"/>
        </w:rPr>
        <w:t> </w:t>
      </w:r>
      <w:r>
        <w:rPr>
          <w:rFonts w:ascii="STIX"/>
          <w:vertAlign w:val="baseline"/>
        </w:rPr>
        <w:t>n</w:t>
      </w:r>
      <w:r>
        <w:rPr>
          <w:rFonts w:ascii="UKIJ Tughra"/>
          <w:position w:val="27"/>
          <w:vertAlign w:val="baseline"/>
        </w:rPr>
        <w:t>)</w:t>
      </w:r>
      <w:r>
        <w:rPr>
          <w:rFonts w:ascii="UKIJ Tughra"/>
          <w:spacing w:val="-14"/>
          <w:position w:val="27"/>
          <w:vertAlign w:val="baseline"/>
        </w:rPr>
        <w:t> </w:t>
      </w:r>
      <w:r>
        <w:rPr>
          <w:rFonts w:ascii="VL PGothic"/>
          <w:spacing w:val="-10"/>
          <w:vertAlign w:val="baseline"/>
        </w:rPr>
        <w:t>=</w:t>
      </w:r>
    </w:p>
    <w:p>
      <w:pPr>
        <w:spacing w:line="241" w:lineRule="exact" w:before="61"/>
        <w:ind w:left="103" w:right="0" w:firstLine="0"/>
        <w:jc w:val="left"/>
        <w:rPr>
          <w:rFonts w:ascii="STIX" w:hAnsi="STIX"/>
          <w:sz w:val="16"/>
        </w:rPr>
      </w:pPr>
      <w:r>
        <w:rPr/>
        <w:br w:type="column"/>
      </w:r>
      <w:r>
        <w:rPr>
          <w:rFonts w:ascii="STIX" w:hAnsi="STIX"/>
          <w:i/>
          <w:spacing w:val="-2"/>
          <w:sz w:val="16"/>
        </w:rPr>
        <w:t>K</w:t>
      </w:r>
      <w:r>
        <w:rPr>
          <w:rFonts w:ascii="STIX" w:hAnsi="STIX"/>
          <w:i/>
          <w:spacing w:val="-2"/>
          <w:sz w:val="17"/>
        </w:rPr>
        <w:t>α</w:t>
      </w:r>
      <w:r>
        <w:rPr>
          <w:rFonts w:ascii="STIX" w:hAnsi="STIX"/>
          <w:i/>
          <w:spacing w:val="-9"/>
          <w:sz w:val="17"/>
        </w:rPr>
        <w:t> </w:t>
      </w:r>
      <w:r>
        <w:rPr>
          <w:rFonts w:ascii="VL PGothic" w:hAnsi="VL PGothic"/>
          <w:spacing w:val="-2"/>
          <w:sz w:val="16"/>
        </w:rPr>
        <w:t>—</w:t>
      </w:r>
      <w:r>
        <w:rPr>
          <w:rFonts w:ascii="VL PGothic" w:hAnsi="VL PGothic"/>
          <w:spacing w:val="-9"/>
          <w:sz w:val="16"/>
        </w:rPr>
        <w:t> </w:t>
      </w:r>
      <w:r>
        <w:rPr>
          <w:rFonts w:ascii="STIX" w:hAnsi="STIX"/>
          <w:spacing w:val="-2"/>
          <w:sz w:val="16"/>
        </w:rPr>
        <w:t>1</w:t>
      </w:r>
      <w:r>
        <w:rPr>
          <w:rFonts w:ascii="STIX" w:hAnsi="STIX"/>
          <w:spacing w:val="36"/>
          <w:sz w:val="16"/>
        </w:rPr>
        <w:t> </w:t>
      </w:r>
      <w:r>
        <w:rPr>
          <w:rFonts w:ascii="STIX" w:hAnsi="STIX"/>
          <w:i/>
          <w:spacing w:val="-2"/>
          <w:sz w:val="16"/>
          <w:vertAlign w:val="superscript"/>
        </w:rPr>
        <w:t>n</w:t>
      </w:r>
      <w:r>
        <w:rPr>
          <w:rFonts w:ascii="VL PGothic" w:hAnsi="VL PGothic"/>
          <w:spacing w:val="-2"/>
          <w:sz w:val="16"/>
          <w:vertAlign w:val="superscript"/>
        </w:rPr>
        <w:t>—</w:t>
      </w:r>
      <w:r>
        <w:rPr>
          <w:rFonts w:ascii="STIX" w:hAnsi="STIX"/>
          <w:spacing w:val="-10"/>
          <w:w w:val="105"/>
          <w:sz w:val="16"/>
          <w:vertAlign w:val="superscript"/>
        </w:rPr>
        <w:t>1</w:t>
      </w:r>
    </w:p>
    <w:p>
      <w:pPr>
        <w:pStyle w:val="BodyText"/>
        <w:spacing w:line="20" w:lineRule="exact"/>
        <w:ind w:left="103"/>
        <w:rPr>
          <w:rFonts w:ascii="STIX"/>
          <w:sz w:val="2"/>
        </w:rPr>
      </w:pPr>
      <w:r>
        <w:rPr>
          <w:rFonts w:ascii="STIX"/>
          <w:sz w:val="2"/>
        </w:rPr>
        <mc:AlternateContent>
          <mc:Choice Requires="wps">
            <w:drawing>
              <wp:inline distT="0" distB="0" distL="0" distR="0">
                <wp:extent cx="302895" cy="3810"/>
                <wp:effectExtent l="0" t="0" r="0" b="0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302895" cy="3810"/>
                          <a:chExt cx="302895" cy="381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30289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" h="3810">
                                <a:moveTo>
                                  <a:pt x="3023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302399" y="3600"/>
                                </a:lnTo>
                                <a:lnTo>
                                  <a:pt x="302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85pt;height:.3pt;mso-position-horizontal-relative:char;mso-position-vertical-relative:line" id="docshapegroup34" coordorigin="0,0" coordsize="477,6">
                <v:rect style="position:absolute;left:0;top:0;width:477;height:6" id="docshape3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STIX"/>
          <w:sz w:val="2"/>
        </w:rPr>
      </w:r>
    </w:p>
    <w:p>
      <w:pPr>
        <w:spacing w:line="221" w:lineRule="exact" w:before="0"/>
        <w:ind w:left="147" w:right="0" w:firstLine="0"/>
        <w:jc w:val="left"/>
        <w:rPr>
          <w:rFonts w:ascii="STIX" w:hAnsi="STIX"/>
          <w:sz w:val="16"/>
        </w:rPr>
      </w:pPr>
      <w:r>
        <w:rPr>
          <w:rFonts w:ascii="STIX" w:hAnsi="STIX"/>
          <w:i/>
          <w:w w:val="90"/>
          <w:sz w:val="16"/>
        </w:rPr>
        <w:t>K</w:t>
      </w:r>
      <w:r>
        <w:rPr>
          <w:rFonts w:ascii="STIX" w:hAnsi="STIX"/>
          <w:i/>
          <w:sz w:val="16"/>
        </w:rPr>
        <w:t> </w:t>
      </w:r>
      <w:r>
        <w:rPr>
          <w:rFonts w:ascii="VL PGothic" w:hAnsi="VL PGothic"/>
          <w:w w:val="90"/>
          <w:sz w:val="16"/>
        </w:rPr>
        <w:t>—</w:t>
      </w:r>
      <w:r>
        <w:rPr>
          <w:rFonts w:ascii="VL PGothic" w:hAnsi="VL PGothic"/>
          <w:spacing w:val="-6"/>
          <w:w w:val="90"/>
          <w:sz w:val="16"/>
        </w:rPr>
        <w:t> </w:t>
      </w:r>
      <w:r>
        <w:rPr>
          <w:rFonts w:ascii="STIX" w:hAnsi="STIX"/>
          <w:spacing w:val="-10"/>
          <w:w w:val="90"/>
          <w:sz w:val="16"/>
        </w:rPr>
        <w:t>1</w:t>
      </w:r>
    </w:p>
    <w:p>
      <w:pPr>
        <w:spacing w:line="240" w:lineRule="auto" w:before="0"/>
        <w:ind w:left="87" w:right="0" w:firstLine="0"/>
        <w:jc w:val="left"/>
        <w:rPr>
          <w:rFonts w:ascii="UKIJ Tughra" w:hAnsi="UKIJ Tughra"/>
          <w:sz w:val="16"/>
        </w:rPr>
      </w:pPr>
      <w:r>
        <w:rPr/>
        <w:br w:type="column"/>
      </w:r>
      <w:r>
        <w:rPr>
          <w:rFonts w:ascii="STIX" w:hAnsi="STIX"/>
          <w:i/>
          <w:w w:val="90"/>
          <w:sz w:val="17"/>
        </w:rPr>
        <w:t>α</w:t>
      </w:r>
      <w:r>
        <w:rPr>
          <w:rFonts w:ascii="STIX" w:hAnsi="STIX"/>
          <w:i/>
          <w:spacing w:val="-12"/>
          <w:w w:val="90"/>
          <w:sz w:val="17"/>
        </w:rPr>
        <w:t> </w:t>
      </w:r>
      <w:r>
        <w:rPr>
          <w:rFonts w:ascii="VL PGothic" w:hAnsi="VL PGothic"/>
          <w:w w:val="90"/>
          <w:sz w:val="16"/>
        </w:rPr>
        <w:t>—</w:t>
      </w:r>
      <w:r>
        <w:rPr>
          <w:rFonts w:ascii="VL PGothic" w:hAnsi="VL PGothic"/>
          <w:spacing w:val="-4"/>
          <w:sz w:val="16"/>
        </w:rPr>
        <w:t> </w:t>
      </w:r>
      <w:r>
        <w:rPr>
          <w:rFonts w:ascii="STIX" w:hAnsi="STIX"/>
          <w:w w:val="90"/>
          <w:position w:val="11"/>
          <w:sz w:val="16"/>
        </w:rPr>
        <w:t>1</w:t>
      </w:r>
      <w:r>
        <w:rPr>
          <w:rFonts w:ascii="STIX" w:hAnsi="STIX"/>
          <w:spacing w:val="-20"/>
          <w:w w:val="90"/>
          <w:position w:val="11"/>
          <w:sz w:val="16"/>
        </w:rPr>
        <w:t> </w:t>
      </w:r>
      <w:r>
        <w:rPr>
          <w:rFonts w:ascii="UKIJ Tughra" w:hAnsi="UKIJ Tughra"/>
          <w:spacing w:val="-13"/>
          <w:w w:val="90"/>
          <w:position w:val="22"/>
          <w:sz w:val="16"/>
        </w:rPr>
        <w:t>)</w:t>
      </w:r>
    </w:p>
    <w:p>
      <w:pPr>
        <w:pStyle w:val="BodyText"/>
        <w:tabs>
          <w:tab w:pos="1568" w:val="left" w:leader="none"/>
        </w:tabs>
        <w:spacing w:before="170"/>
      </w:pPr>
      <w:r>
        <w:rPr/>
        <w:br w:type="column"/>
      </w:r>
      <w:r>
        <w:rPr>
          <w:rFonts w:ascii="VL PGothic" w:hAnsi="VL PGothic"/>
        </w:rPr>
        <w:t>+</w:t>
      </w:r>
      <w:r>
        <w:rPr>
          <w:rFonts w:ascii="VL PGothic" w:hAnsi="VL PGothic"/>
          <w:spacing w:val="-8"/>
        </w:rPr>
        <w:t> </w:t>
      </w:r>
      <w:r>
        <w:rPr>
          <w:rFonts w:ascii="STIX" w:hAnsi="STIX"/>
          <w:i/>
          <w:position w:val="-10"/>
        </w:rPr>
        <w:t>K</w:t>
      </w:r>
      <w:r>
        <w:rPr>
          <w:rFonts w:ascii="STIX" w:hAnsi="STIX"/>
          <w:i/>
          <w:spacing w:val="74"/>
          <w:position w:val="-10"/>
        </w:rPr>
        <w:t> </w:t>
      </w:r>
      <w:r>
        <w:rPr>
          <w:rFonts w:ascii="STIX" w:hAnsi="STIX"/>
        </w:rPr>
        <w:t>k</w:t>
      </w:r>
      <w:r>
        <w:rPr>
          <w:rFonts w:ascii="STIX" w:hAnsi="STIX"/>
          <w:spacing w:val="-14"/>
        </w:rPr>
        <w:t> </w:t>
      </w:r>
      <w:r>
        <w:rPr>
          <w:rFonts w:ascii="VL PGothic" w:hAnsi="VL PGothic"/>
        </w:rPr>
        <w:t>∈</w:t>
      </w:r>
      <w:r>
        <w:rPr>
          <w:rFonts w:ascii="VL PGothic" w:hAnsi="VL PGothic"/>
          <w:spacing w:val="-17"/>
        </w:rPr>
        <w:t> </w:t>
      </w:r>
      <w:r>
        <w:rPr>
          <w:rFonts w:ascii="VL PGothic" w:hAnsi="VL PGothic"/>
        </w:rPr>
        <w:t>{</w:t>
      </w:r>
      <w:r>
        <w:rPr>
          <w:rFonts w:ascii="STIX" w:hAnsi="STIX"/>
        </w:rPr>
        <w:t>1</w:t>
      </w:r>
      <w:r>
        <w:rPr>
          <w:rFonts w:ascii="Arial" w:hAnsi="Arial"/>
        </w:rPr>
        <w:t>,</w:t>
      </w:r>
      <w:r>
        <w:rPr>
          <w:rFonts w:ascii="Arial" w:hAnsi="Arial"/>
          <w:spacing w:val="-18"/>
        </w:rPr>
        <w:t> </w:t>
      </w:r>
      <w:r>
        <w:rPr>
          <w:rFonts w:ascii="STIX" w:hAnsi="STIX"/>
        </w:rPr>
        <w:t>2</w:t>
      </w:r>
      <w:r>
        <w:rPr>
          <w:rFonts w:ascii="Arial" w:hAnsi="Arial"/>
        </w:rPr>
        <w:t>,</w:t>
      </w:r>
      <w:r>
        <w:rPr>
          <w:rFonts w:ascii="Arial" w:hAnsi="Arial"/>
          <w:spacing w:val="-18"/>
        </w:rPr>
        <w:t> </w:t>
      </w:r>
      <w:r>
        <w:rPr>
          <w:rFonts w:ascii="Arial" w:hAnsi="Arial"/>
          <w:spacing w:val="-2"/>
        </w:rPr>
        <w:t>...,</w:t>
      </w:r>
      <w:r>
        <w:rPr>
          <w:rFonts w:ascii="STIX" w:hAnsi="STIX"/>
          <w:i/>
          <w:spacing w:val="-2"/>
        </w:rPr>
        <w:t>K</w:t>
      </w:r>
      <w:r>
        <w:rPr>
          <w:rFonts w:ascii="VL PGothic" w:hAnsi="VL PGothic"/>
          <w:spacing w:val="-2"/>
        </w:rPr>
        <w:t>}</w:t>
      </w:r>
      <w:r>
        <w:rPr>
          <w:rFonts w:ascii="VL PGothic" w:hAnsi="VL PGothic"/>
        </w:rPr>
        <w:tab/>
      </w:r>
      <w:r>
        <w:rPr>
          <w:spacing w:val="-5"/>
        </w:rPr>
        <w:t>(9)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5" w:equalWidth="0">
            <w:col w:w="5174" w:space="206"/>
            <w:col w:w="1777" w:space="40"/>
            <w:col w:w="882" w:space="39"/>
            <w:col w:w="583" w:space="35"/>
            <w:col w:w="1894"/>
          </w:cols>
        </w:sectPr>
      </w:pPr>
    </w:p>
    <w:p>
      <w:pPr>
        <w:pStyle w:val="BodyText"/>
        <w:tabs>
          <w:tab w:pos="4923" w:val="left" w:leader="none"/>
        </w:tabs>
        <w:spacing w:line="235" w:lineRule="auto"/>
        <w:ind w:left="111"/>
      </w:pPr>
      <w:r>
        <w:rPr>
          <w:rFonts w:ascii="STIX" w:hAnsi="STIX"/>
        </w:rPr>
        <w:t>P</w:t>
      </w:r>
      <w:r>
        <w:rPr>
          <w:rFonts w:ascii="STIX" w:hAnsi="STIX"/>
          <w:vertAlign w:val="subscript"/>
        </w:rPr>
        <w:t>n</w:t>
      </w:r>
      <w:r>
        <w:rPr>
          <w:rFonts w:ascii="STIX" w:hAnsi="STIX"/>
          <w:spacing w:val="-10"/>
          <w:vertAlign w:val="baseline"/>
        </w:rPr>
        <w:t> </w:t>
      </w:r>
      <w:r>
        <w:rPr>
          <w:rFonts w:ascii="VL PGothic" w:hAnsi="VL PGothic"/>
          <w:vertAlign w:val="baseline"/>
        </w:rPr>
        <w:t>=</w:t>
      </w:r>
      <w:r>
        <w:rPr>
          <w:rFonts w:ascii="VL PGothic" w:hAnsi="VL PGothic"/>
          <w:spacing w:val="-17"/>
          <w:vertAlign w:val="baseline"/>
        </w:rPr>
        <w:t> </w:t>
      </w:r>
      <w:r>
        <w:rPr>
          <w:rFonts w:ascii="STIX" w:hAnsi="STIX"/>
          <w:i/>
          <w:sz w:val="17"/>
          <w:vertAlign w:val="baseline"/>
        </w:rPr>
        <w:t>α</w:t>
      </w:r>
      <w:r>
        <w:rPr>
          <w:rFonts w:ascii="STIX" w:hAnsi="STIX"/>
          <w:vertAlign w:val="baseline"/>
        </w:rPr>
        <w:t>P</w:t>
      </w:r>
      <w:r>
        <w:rPr>
          <w:rFonts w:ascii="STIX" w:hAnsi="STIX"/>
          <w:vertAlign w:val="subscript"/>
        </w:rPr>
        <w:t>n</w:t>
      </w:r>
      <w:r>
        <w:rPr>
          <w:rFonts w:ascii="VL PGothic" w:hAnsi="VL PGothic"/>
          <w:vertAlign w:val="subscript"/>
        </w:rPr>
        <w:t>—</w:t>
      </w:r>
      <w:r>
        <w:rPr>
          <w:rFonts w:ascii="STIX" w:hAnsi="STIX"/>
          <w:w w:val="105"/>
          <w:vertAlign w:val="subscript"/>
        </w:rPr>
        <w:t>1</w:t>
      </w:r>
      <w:r>
        <w:rPr>
          <w:rFonts w:ascii="STIX" w:hAnsi="STIX"/>
          <w:spacing w:val="-11"/>
          <w:w w:val="105"/>
          <w:vertAlign w:val="baseline"/>
        </w:rPr>
        <w:t> </w:t>
      </w:r>
      <w:r>
        <w:rPr>
          <w:rFonts w:ascii="VL PGothic" w:hAnsi="VL PGothic"/>
          <w:vertAlign w:val="baseline"/>
        </w:rPr>
        <w:t>+</w:t>
      </w:r>
      <w:r>
        <w:rPr>
          <w:rFonts w:ascii="VL PGothic" w:hAnsi="VL PGothic"/>
          <w:spacing w:val="-11"/>
          <w:vertAlign w:val="baseline"/>
        </w:rPr>
        <w:t> </w:t>
      </w:r>
      <w:r>
        <w:rPr>
          <w:rFonts w:ascii="VL PGothic" w:hAnsi="VL PGothic"/>
          <w:vertAlign w:val="baseline"/>
        </w:rPr>
        <w:t>(</w:t>
      </w:r>
      <w:r>
        <w:rPr>
          <w:rFonts w:ascii="STIX" w:hAnsi="STIX"/>
          <w:i/>
          <w:vertAlign w:val="baseline"/>
        </w:rPr>
        <w:t>K</w:t>
      </w:r>
      <w:r>
        <w:rPr>
          <w:rFonts w:ascii="STIX" w:hAnsi="STIX"/>
          <w:i/>
          <w:spacing w:val="-10"/>
          <w:vertAlign w:val="baseline"/>
        </w:rPr>
        <w:t> </w:t>
      </w:r>
      <w:r>
        <w:rPr>
          <w:rFonts w:ascii="VL PGothic" w:hAnsi="VL PGothic"/>
          <w:vertAlign w:val="baseline"/>
        </w:rPr>
        <w:t>—</w:t>
      </w:r>
      <w:r>
        <w:rPr>
          <w:rFonts w:ascii="VL PGothic" w:hAnsi="VL PGothic"/>
          <w:spacing w:val="-17"/>
          <w:vertAlign w:val="baseline"/>
        </w:rPr>
        <w:t> </w:t>
      </w:r>
      <w:r>
        <w:rPr>
          <w:rFonts w:ascii="STIX" w:hAnsi="STIX"/>
          <w:vertAlign w:val="baseline"/>
        </w:rPr>
        <w:t>1</w:t>
      </w:r>
      <w:r>
        <w:rPr>
          <w:rFonts w:ascii="VL PGothic" w:hAnsi="VL PGothic"/>
          <w:vertAlign w:val="baseline"/>
        </w:rPr>
        <w:t>)</w:t>
      </w:r>
      <w:r>
        <w:rPr>
          <w:rFonts w:ascii="VL PGothic" w:hAnsi="VL PGothic"/>
          <w:spacing w:val="-16"/>
          <w:vertAlign w:val="baseline"/>
        </w:rPr>
        <w:t> </w:t>
      </w:r>
      <w:r>
        <w:rPr>
          <w:rFonts w:ascii="STIX" w:hAnsi="STIX"/>
          <w:i/>
          <w:position w:val="-10"/>
          <w:vertAlign w:val="baseline"/>
        </w:rPr>
        <w:t>K</w:t>
      </w:r>
      <w:r>
        <w:rPr>
          <w:rFonts w:ascii="STIX" w:hAnsi="STIX"/>
          <w:i/>
          <w:spacing w:val="-10"/>
          <w:position w:val="-10"/>
          <w:vertAlign w:val="baseline"/>
        </w:rPr>
        <w:t> </w:t>
      </w:r>
      <w:r>
        <w:rPr>
          <w:rFonts w:ascii="VL PGothic" w:hAnsi="VL PGothic"/>
          <w:position w:val="-10"/>
          <w:vertAlign w:val="baseline"/>
        </w:rPr>
        <w:t>—</w:t>
      </w:r>
      <w:r>
        <w:rPr>
          <w:rFonts w:ascii="VL PGothic" w:hAnsi="VL PGothic"/>
          <w:spacing w:val="-10"/>
          <w:position w:val="-10"/>
          <w:vertAlign w:val="baseline"/>
        </w:rPr>
        <w:t> </w:t>
      </w:r>
      <w:r>
        <w:rPr>
          <w:rFonts w:ascii="STIX" w:hAnsi="STIX"/>
          <w:position w:val="-10"/>
          <w:vertAlign w:val="baseline"/>
        </w:rPr>
        <w:t>1</w:t>
      </w:r>
      <w:r>
        <w:rPr>
          <w:rFonts w:ascii="STIX" w:hAnsi="STIX"/>
          <w:spacing w:val="59"/>
          <w:position w:val="-10"/>
          <w:vertAlign w:val="baseline"/>
        </w:rPr>
        <w:t> </w:t>
      </w:r>
      <w:r>
        <w:rPr>
          <w:rFonts w:ascii="STIX" w:hAnsi="STIX"/>
          <w:i/>
          <w:position w:val="-10"/>
          <w:vertAlign w:val="baseline"/>
        </w:rPr>
        <w:t>K</w:t>
      </w:r>
      <w:r>
        <w:rPr>
          <w:rFonts w:ascii="STIX" w:hAnsi="STIX"/>
          <w:i/>
          <w:spacing w:val="-4"/>
          <w:position w:val="-10"/>
          <w:vertAlign w:val="baseline"/>
        </w:rPr>
        <w:t> </w:t>
      </w:r>
      <w:r>
        <w:rPr>
          <w:rFonts w:ascii="VL PGothic" w:hAnsi="VL PGothic"/>
          <w:position w:val="-10"/>
          <w:vertAlign w:val="baseline"/>
        </w:rPr>
        <w:t>—</w:t>
      </w:r>
      <w:r>
        <w:rPr>
          <w:rFonts w:ascii="VL PGothic" w:hAnsi="VL PGothic"/>
          <w:spacing w:val="-11"/>
          <w:position w:val="-10"/>
          <w:vertAlign w:val="baseline"/>
        </w:rPr>
        <w:t> </w:t>
      </w:r>
      <w:r>
        <w:rPr>
          <w:rFonts w:ascii="STIX" w:hAnsi="STIX"/>
          <w:spacing w:val="-10"/>
          <w:position w:val="-10"/>
          <w:vertAlign w:val="baseline"/>
        </w:rPr>
        <w:t>1</w:t>
      </w:r>
      <w:r>
        <w:rPr>
          <w:rFonts w:ascii="STIX" w:hAnsi="STIX"/>
          <w:position w:val="-10"/>
          <w:vertAlign w:val="baseline"/>
        </w:rPr>
        <w:tab/>
      </w:r>
      <w:r>
        <w:rPr>
          <w:spacing w:val="-5"/>
          <w:vertAlign w:val="baseline"/>
        </w:rPr>
        <w:t>(6)</w:t>
      </w:r>
    </w:p>
    <w:p>
      <w:pPr>
        <w:spacing w:after="0" w:line="235" w:lineRule="auto"/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140"/>
      </w:pPr>
    </w:p>
    <w:p>
      <w:pPr>
        <w:pStyle w:val="BodyText"/>
        <w:spacing w:line="111" w:lineRule="exact"/>
        <w:ind w:left="111"/>
        <w:rPr>
          <w:rFonts w:ascii="STIX"/>
        </w:rPr>
      </w:pPr>
      <w:r>
        <w:rPr>
          <w:rFonts w:ascii="STIX"/>
        </w:rPr>
        <w:t>P</w:t>
      </w:r>
      <w:r>
        <w:rPr>
          <w:rFonts w:ascii="VL PGothic"/>
        </w:rPr>
        <w:t>(</w:t>
      </w:r>
      <w:r>
        <w:rPr>
          <w:rFonts w:ascii="STIX"/>
        </w:rPr>
        <w:t>x</w:t>
      </w:r>
      <w:r>
        <w:rPr>
          <w:rFonts w:ascii="STIX"/>
          <w:spacing w:val="7"/>
        </w:rPr>
        <w:t> </w:t>
      </w:r>
      <w:r>
        <w:rPr>
          <w:rFonts w:ascii="VL PGothic"/>
          <w:spacing w:val="-4"/>
        </w:rPr>
        <w:t>=</w:t>
      </w:r>
      <w:r>
        <w:rPr>
          <w:rFonts w:ascii="STIX"/>
          <w:i/>
          <w:spacing w:val="-4"/>
        </w:rPr>
        <w:t>l</w:t>
      </w:r>
      <w:r>
        <w:rPr>
          <w:rFonts w:ascii="VL PGothic"/>
          <w:spacing w:val="-4"/>
        </w:rPr>
        <w:t>|</w:t>
      </w:r>
      <w:r>
        <w:rPr>
          <w:rFonts w:ascii="STIX"/>
          <w:spacing w:val="-4"/>
        </w:rPr>
        <w:t>x</w:t>
      </w:r>
    </w:p>
    <w:p>
      <w:pPr>
        <w:pStyle w:val="BodyText"/>
        <w:spacing w:line="55" w:lineRule="auto" w:before="157"/>
        <w:ind w:left="61"/>
        <w:rPr>
          <w:rFonts w:ascii="UKIJ Tughra" w:hAnsi="UKIJ Tughra"/>
        </w:rPr>
      </w:pPr>
      <w:r>
        <w:rPr/>
        <w:br w:type="column"/>
      </w:r>
      <w:r>
        <w:rPr>
          <w:rFonts w:ascii="VL PGothic" w:hAnsi="VL PGothic"/>
          <w:spacing w:val="2"/>
          <w:position w:val="-11"/>
        </w:rPr>
        <w:t>=</w:t>
      </w:r>
      <w:r>
        <w:rPr>
          <w:rFonts w:ascii="STIX" w:hAnsi="STIX"/>
          <w:spacing w:val="2"/>
          <w:position w:val="-11"/>
        </w:rPr>
        <w:t>k</w:t>
      </w:r>
      <w:r>
        <w:rPr>
          <w:rFonts w:ascii="Arial" w:hAnsi="Arial"/>
          <w:spacing w:val="2"/>
          <w:position w:val="-11"/>
        </w:rPr>
        <w:t>,</w:t>
      </w:r>
      <w:r>
        <w:rPr>
          <w:rFonts w:ascii="STIX" w:hAnsi="STIX"/>
          <w:spacing w:val="2"/>
          <w:position w:val="-11"/>
        </w:rPr>
        <w:t>d</w:t>
      </w:r>
      <w:r>
        <w:rPr>
          <w:rFonts w:ascii="VL PGothic" w:hAnsi="VL PGothic"/>
          <w:spacing w:val="2"/>
          <w:position w:val="-11"/>
        </w:rPr>
        <w:t>=</w:t>
      </w:r>
      <w:r>
        <w:rPr>
          <w:rFonts w:ascii="STIX" w:hAnsi="STIX"/>
          <w:spacing w:val="2"/>
          <w:position w:val="-11"/>
        </w:rPr>
        <w:t>n</w:t>
      </w:r>
      <w:r>
        <w:rPr>
          <w:rFonts w:ascii="UKIJ Tughra" w:hAnsi="UKIJ Tughra"/>
          <w:spacing w:val="2"/>
          <w:position w:val="11"/>
        </w:rPr>
        <w:t>)</w:t>
      </w:r>
      <w:r>
        <w:rPr>
          <w:rFonts w:ascii="VL PGothic" w:hAnsi="VL PGothic"/>
          <w:spacing w:val="2"/>
          <w:position w:val="-11"/>
        </w:rPr>
        <w:t>=</w:t>
      </w:r>
      <w:r>
        <w:rPr>
          <w:rFonts w:ascii="STIX" w:hAnsi="STIX"/>
          <w:spacing w:val="2"/>
        </w:rPr>
        <w:t>1</w:t>
      </w:r>
      <w:r>
        <w:rPr>
          <w:rFonts w:ascii="STIX" w:hAnsi="STIX"/>
          <w:spacing w:val="-23"/>
        </w:rPr>
        <w:t> </w:t>
      </w:r>
      <w:r>
        <w:rPr>
          <w:rFonts w:ascii="VL PGothic" w:hAnsi="VL PGothic"/>
          <w:spacing w:val="13"/>
        </w:rPr>
        <w:t>—</w:t>
      </w:r>
      <w:r>
        <w:rPr>
          <w:rFonts w:ascii="STIX" w:hAnsi="STIX"/>
          <w:spacing w:val="2"/>
        </w:rPr>
        <w:t>P</w:t>
      </w:r>
      <w:r>
        <w:rPr>
          <w:rFonts w:ascii="VL PGothic" w:hAnsi="VL PGothic"/>
          <w:spacing w:val="2"/>
        </w:rPr>
        <w:t>(</w:t>
      </w:r>
      <w:r>
        <w:rPr>
          <w:rFonts w:ascii="STIX" w:hAnsi="STIX"/>
          <w:spacing w:val="2"/>
        </w:rPr>
        <w:t>x</w:t>
      </w:r>
      <w:r>
        <w:rPr>
          <w:rFonts w:ascii="STIX" w:hAnsi="STIX"/>
          <w:spacing w:val="2"/>
          <w:vertAlign w:val="subscript"/>
        </w:rPr>
        <w:t>i</w:t>
      </w:r>
      <w:r>
        <w:rPr>
          <w:rFonts w:ascii="VL PGothic" w:hAnsi="VL PGothic"/>
          <w:spacing w:val="2"/>
          <w:vertAlign w:val="baseline"/>
        </w:rPr>
        <w:t>=</w:t>
      </w:r>
      <w:r>
        <w:rPr>
          <w:rFonts w:ascii="STIX" w:hAnsi="STIX"/>
          <w:spacing w:val="2"/>
          <w:vertAlign w:val="baseline"/>
        </w:rPr>
        <w:t>k</w:t>
      </w:r>
      <w:r>
        <w:rPr>
          <w:rFonts w:ascii="VL PGothic" w:hAnsi="VL PGothic"/>
          <w:spacing w:val="2"/>
          <w:vertAlign w:val="baseline"/>
        </w:rPr>
        <w:t>|</w:t>
      </w:r>
      <w:r>
        <w:rPr>
          <w:rFonts w:ascii="STIX" w:hAnsi="STIX"/>
          <w:spacing w:val="2"/>
          <w:vertAlign w:val="baseline"/>
        </w:rPr>
        <w:t>x</w:t>
      </w:r>
      <w:r>
        <w:rPr>
          <w:rFonts w:ascii="STIX" w:hAnsi="STIX"/>
          <w:spacing w:val="2"/>
          <w:vertAlign w:val="subscript"/>
        </w:rPr>
        <w:t>m</w:t>
      </w:r>
      <w:r>
        <w:rPr>
          <w:rFonts w:ascii="STIX" w:hAnsi="STIX"/>
          <w:spacing w:val="-6"/>
          <w:vertAlign w:val="baseline"/>
        </w:rPr>
        <w:t> </w:t>
      </w:r>
      <w:r>
        <w:rPr>
          <w:rFonts w:ascii="VL PGothic" w:hAnsi="VL PGothic"/>
          <w:spacing w:val="-2"/>
          <w:vertAlign w:val="baseline"/>
        </w:rPr>
        <w:t>=</w:t>
      </w:r>
      <w:r>
        <w:rPr>
          <w:rFonts w:ascii="STIX" w:hAnsi="STIX"/>
          <w:spacing w:val="-2"/>
          <w:vertAlign w:val="baseline"/>
        </w:rPr>
        <w:t>k</w:t>
      </w:r>
      <w:r>
        <w:rPr>
          <w:rFonts w:ascii="Arial" w:hAnsi="Arial"/>
          <w:spacing w:val="-2"/>
          <w:vertAlign w:val="baseline"/>
        </w:rPr>
        <w:t>,</w:t>
      </w:r>
      <w:r>
        <w:rPr>
          <w:rFonts w:ascii="STIX" w:hAnsi="STIX"/>
          <w:spacing w:val="-2"/>
          <w:vertAlign w:val="baseline"/>
        </w:rPr>
        <w:t>d</w:t>
      </w:r>
      <w:r>
        <w:rPr>
          <w:rFonts w:ascii="VL PGothic" w:hAnsi="VL PGothic"/>
          <w:spacing w:val="-2"/>
          <w:vertAlign w:val="baseline"/>
        </w:rPr>
        <w:t>=</w:t>
      </w:r>
      <w:r>
        <w:rPr>
          <w:rFonts w:ascii="STIX" w:hAnsi="STIX"/>
          <w:spacing w:val="-2"/>
          <w:vertAlign w:val="baseline"/>
        </w:rPr>
        <w:t>n</w:t>
      </w:r>
      <w:r>
        <w:rPr>
          <w:rFonts w:ascii="UKIJ Tughra" w:hAnsi="UKIJ Tughra"/>
          <w:spacing w:val="-2"/>
          <w:position w:val="13"/>
          <w:vertAlign w:val="baseline"/>
        </w:rPr>
        <w:t>)</w:t>
      </w:r>
    </w:p>
    <w:p>
      <w:pPr>
        <w:spacing w:line="240" w:lineRule="auto" w:before="37"/>
        <w:rPr>
          <w:rFonts w:ascii="UKIJ Tughra"/>
          <w:sz w:val="16"/>
        </w:rPr>
      </w:pPr>
      <w:r>
        <w:rPr/>
        <w:br w:type="column"/>
      </w:r>
      <w:r>
        <w:rPr>
          <w:rFonts w:ascii="UKIJ Tughra"/>
          <w:sz w:val="16"/>
        </w:rPr>
      </w:r>
    </w:p>
    <w:p>
      <w:pPr>
        <w:pStyle w:val="BodyText"/>
        <w:tabs>
          <w:tab w:pos="4834" w:val="left" w:leader="none"/>
        </w:tabs>
        <w:spacing w:line="216" w:lineRule="exact"/>
        <w:ind w:left="111"/>
      </w:pPr>
      <w:r>
        <w:rPr>
          <w:rFonts w:ascii="STIX" w:hAnsi="STIX"/>
          <w:spacing w:val="-2"/>
        </w:rPr>
        <w:t>H</w:t>
      </w:r>
      <w:r>
        <w:rPr>
          <w:rFonts w:ascii="VL PGothic" w:hAnsi="VL PGothic"/>
          <w:spacing w:val="-2"/>
        </w:rPr>
        <w:t>(</w:t>
      </w:r>
      <w:r>
        <w:rPr>
          <w:rFonts w:ascii="STIX" w:hAnsi="STIX"/>
          <w:i/>
          <w:spacing w:val="-2"/>
        </w:rPr>
        <w:t>p</w:t>
      </w:r>
      <w:r>
        <w:rPr>
          <w:rFonts w:ascii="Arial" w:hAnsi="Arial"/>
          <w:spacing w:val="-2"/>
        </w:rPr>
        <w:t>,</w:t>
      </w:r>
      <w:r>
        <w:rPr>
          <w:rFonts w:ascii="Arial" w:hAnsi="Arial"/>
          <w:spacing w:val="-18"/>
        </w:rPr>
        <w:t> </w:t>
      </w:r>
      <w:r>
        <w:rPr>
          <w:rFonts w:ascii="STIX" w:hAnsi="STIX"/>
          <w:i/>
          <w:spacing w:val="-2"/>
        </w:rPr>
        <w:t>q</w:t>
      </w:r>
      <w:r>
        <w:rPr>
          <w:rFonts w:ascii="VL PGothic" w:hAnsi="VL PGothic"/>
          <w:spacing w:val="-2"/>
        </w:rPr>
        <w:t>)</w:t>
      </w:r>
      <w:r>
        <w:rPr>
          <w:rFonts w:ascii="VL PGothic" w:hAnsi="VL PGothic"/>
          <w:spacing w:val="-16"/>
        </w:rPr>
        <w:t> </w:t>
      </w:r>
      <w:r>
        <w:rPr>
          <w:rFonts w:ascii="VL PGothic" w:hAnsi="VL PGothic"/>
          <w:spacing w:val="-2"/>
        </w:rPr>
        <w:t>=</w:t>
      </w:r>
      <w:r>
        <w:rPr>
          <w:rFonts w:ascii="VL PGothic" w:hAnsi="VL PGothic"/>
          <w:spacing w:val="-1"/>
        </w:rPr>
        <w:t> </w:t>
      </w:r>
      <w:r>
        <w:rPr>
          <w:rFonts w:ascii="VL PGothic" w:hAnsi="VL PGothic"/>
          <w:spacing w:val="-2"/>
        </w:rPr>
        <w:t>—</w:t>
      </w:r>
      <w:r>
        <w:rPr>
          <w:rFonts w:ascii="VL PGothic" w:hAnsi="VL PGothic"/>
          <w:spacing w:val="-9"/>
        </w:rPr>
        <w:t> </w:t>
      </w:r>
      <w:r>
        <w:rPr>
          <w:rFonts w:ascii="UKIJ Tughra" w:hAnsi="UKIJ Tughra"/>
          <w:spacing w:val="-2"/>
          <w:position w:val="15"/>
        </w:rPr>
        <w:t>∑</w:t>
      </w:r>
      <w:r>
        <w:rPr>
          <w:rFonts w:ascii="STIX" w:hAnsi="STIX"/>
          <w:i/>
          <w:spacing w:val="-2"/>
        </w:rPr>
        <w:t>p</w:t>
      </w:r>
      <w:r>
        <w:rPr>
          <w:rFonts w:ascii="VL PGothic" w:hAnsi="VL PGothic"/>
          <w:spacing w:val="-2"/>
        </w:rPr>
        <w:t>(</w:t>
      </w:r>
      <w:r>
        <w:rPr>
          <w:rFonts w:ascii="STIX" w:hAnsi="STIX"/>
          <w:i/>
          <w:spacing w:val="-2"/>
        </w:rPr>
        <w:t>x</w:t>
      </w:r>
      <w:r>
        <w:rPr>
          <w:rFonts w:ascii="VL PGothic" w:hAnsi="VL PGothic"/>
          <w:spacing w:val="-2"/>
        </w:rPr>
        <w:t>)</w:t>
      </w:r>
      <w:r>
        <w:rPr>
          <w:rFonts w:ascii="STIX" w:hAnsi="STIX"/>
          <w:spacing w:val="-2"/>
        </w:rPr>
        <w:t>log</w:t>
      </w:r>
      <w:r>
        <w:rPr>
          <w:rFonts w:ascii="VL PGothic" w:hAnsi="VL PGothic"/>
          <w:spacing w:val="-2"/>
        </w:rPr>
        <w:t>(</w:t>
      </w:r>
      <w:r>
        <w:rPr>
          <w:rFonts w:ascii="STIX" w:hAnsi="STIX"/>
          <w:i/>
          <w:spacing w:val="-2"/>
        </w:rPr>
        <w:t>q</w:t>
      </w:r>
      <w:r>
        <w:rPr>
          <w:rFonts w:ascii="VL PGothic" w:hAnsi="VL PGothic"/>
          <w:spacing w:val="-2"/>
        </w:rPr>
        <w:t>(</w:t>
      </w:r>
      <w:r>
        <w:rPr>
          <w:rFonts w:ascii="STIX" w:hAnsi="STIX"/>
          <w:i/>
          <w:spacing w:val="-2"/>
        </w:rPr>
        <w:t>x</w:t>
      </w:r>
      <w:r>
        <w:rPr>
          <w:rFonts w:ascii="VL PGothic" w:hAnsi="VL PGothic"/>
          <w:spacing w:val="-2"/>
        </w:rPr>
        <w:t>))</w:t>
      </w:r>
      <w:r>
        <w:rPr>
          <w:rFonts w:ascii="VL PGothic" w:hAnsi="VL PGothic"/>
        </w:rPr>
        <w:tab/>
      </w:r>
      <w:r>
        <w:rPr>
          <w:spacing w:val="-4"/>
        </w:rPr>
        <w:t>(13)</w:t>
      </w:r>
    </w:p>
    <w:p>
      <w:pPr>
        <w:spacing w:after="0" w:line="216" w:lineRule="exact"/>
        <w:sectPr>
          <w:pgSz w:w="11910" w:h="15880"/>
          <w:pgMar w:header="655" w:footer="544" w:top="840" w:bottom="740" w:left="640" w:right="640"/>
          <w:cols w:num="3" w:equalWidth="0">
            <w:col w:w="692" w:space="40"/>
            <w:col w:w="2548" w:space="2100"/>
            <w:col w:w="5250"/>
          </w:cols>
        </w:sectPr>
      </w:pPr>
    </w:p>
    <w:p>
      <w:pPr>
        <w:tabs>
          <w:tab w:pos="691" w:val="left" w:leader="none"/>
          <w:tab w:pos="2259" w:val="left" w:leader="none"/>
          <w:tab w:pos="3356" w:val="left" w:leader="none"/>
        </w:tabs>
        <w:spacing w:line="237" w:lineRule="auto" w:before="0"/>
        <w:ind w:left="341" w:right="0" w:firstLine="0"/>
        <w:jc w:val="left"/>
        <w:rPr>
          <w:rFonts w:ascii="STIX" w:hAnsi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1437843</wp:posOffset>
                </wp:positionH>
                <wp:positionV relativeFrom="paragraph">
                  <wp:posOffset>15012</wp:posOffset>
                </wp:positionV>
                <wp:extent cx="1026160" cy="444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10261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6160" h="4445">
                              <a:moveTo>
                                <a:pt x="1025994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1025994" y="4318"/>
                              </a:lnTo>
                              <a:lnTo>
                                <a:pt x="1025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3.216003pt;margin-top:1.182096pt;width:80.787pt;height:.34pt;mso-position-horizontal-relative:page;mso-position-vertical-relative:paragraph;z-index:15751168" id="docshape3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 w:hAnsi="STIX"/>
          <w:spacing w:val="-10"/>
          <w:w w:val="105"/>
          <w:sz w:val="16"/>
          <w:vertAlign w:val="superscript"/>
        </w:rPr>
        <w:t>i</w:t>
      </w:r>
      <w:r>
        <w:rPr>
          <w:rFonts w:ascii="STIX" w:hAnsi="STIX"/>
          <w:sz w:val="16"/>
          <w:vertAlign w:val="baseline"/>
        </w:rPr>
        <w:tab/>
      </w:r>
      <w:r>
        <w:rPr>
          <w:rFonts w:ascii="STIX" w:hAnsi="STIX"/>
          <w:spacing w:val="-10"/>
          <w:w w:val="105"/>
          <w:sz w:val="16"/>
          <w:vertAlign w:val="superscript"/>
        </w:rPr>
        <w:t>m</w:t>
      </w:r>
      <w:r>
        <w:rPr>
          <w:rFonts w:ascii="STIX" w:hAnsi="STIX"/>
          <w:sz w:val="16"/>
          <w:vertAlign w:val="baseline"/>
        </w:rPr>
        <w:tab/>
      </w:r>
      <w:r>
        <w:rPr>
          <w:rFonts w:ascii="STIX" w:hAnsi="STIX"/>
          <w:i/>
          <w:w w:val="85"/>
          <w:sz w:val="16"/>
          <w:vertAlign w:val="baseline"/>
        </w:rPr>
        <w:t>K</w:t>
      </w:r>
      <w:r>
        <w:rPr>
          <w:rFonts w:ascii="STIX" w:hAnsi="STIX"/>
          <w:i/>
          <w:spacing w:val="-5"/>
          <w:w w:val="85"/>
          <w:sz w:val="16"/>
          <w:vertAlign w:val="baseline"/>
        </w:rPr>
        <w:t> </w:t>
      </w:r>
      <w:r>
        <w:rPr>
          <w:rFonts w:ascii="VL PGothic" w:hAnsi="VL PGothic"/>
          <w:spacing w:val="13"/>
          <w:w w:val="85"/>
          <w:sz w:val="16"/>
          <w:vertAlign w:val="baseline"/>
        </w:rPr>
        <w:t>—</w:t>
      </w:r>
      <w:r>
        <w:rPr>
          <w:rFonts w:ascii="STIX" w:hAnsi="STIX"/>
          <w:spacing w:val="-10"/>
          <w:w w:val="85"/>
          <w:sz w:val="16"/>
          <w:vertAlign w:val="baseline"/>
        </w:rPr>
        <w:t>1</w:t>
      </w:r>
      <w:r>
        <w:rPr>
          <w:rFonts w:ascii="STIX" w:hAnsi="STIX"/>
          <w:sz w:val="16"/>
          <w:vertAlign w:val="baseline"/>
        </w:rPr>
        <w:tab/>
      </w:r>
      <w:r>
        <w:rPr>
          <w:rFonts w:ascii="STIX" w:hAnsi="STIX"/>
          <w:i/>
          <w:position w:val="1"/>
          <w:sz w:val="16"/>
          <w:vertAlign w:val="baseline"/>
        </w:rPr>
        <w:t>l</w:t>
      </w:r>
      <w:r>
        <w:rPr>
          <w:rFonts w:ascii="Arial" w:hAnsi="Arial"/>
          <w:position w:val="1"/>
          <w:sz w:val="16"/>
          <w:vertAlign w:val="baseline"/>
        </w:rPr>
        <w:t>,</w:t>
      </w:r>
      <w:r>
        <w:rPr>
          <w:rFonts w:ascii="STIX" w:hAnsi="STIX"/>
          <w:i/>
          <w:position w:val="1"/>
          <w:sz w:val="16"/>
          <w:vertAlign w:val="baseline"/>
        </w:rPr>
        <w:t>k</w:t>
      </w:r>
      <w:r>
        <w:rPr>
          <w:rFonts w:ascii="STIX" w:hAnsi="STIX"/>
          <w:i/>
          <w:spacing w:val="-11"/>
          <w:position w:val="1"/>
          <w:sz w:val="16"/>
          <w:vertAlign w:val="baseline"/>
        </w:rPr>
        <w:t> </w:t>
      </w:r>
      <w:r>
        <w:rPr>
          <w:rFonts w:ascii="VL PGothic" w:hAnsi="VL PGothic"/>
          <w:position w:val="1"/>
          <w:sz w:val="16"/>
          <w:vertAlign w:val="baseline"/>
        </w:rPr>
        <w:t>∈{</w:t>
      </w:r>
      <w:r>
        <w:rPr>
          <w:rFonts w:ascii="STIX" w:hAnsi="STIX"/>
          <w:position w:val="1"/>
          <w:sz w:val="16"/>
          <w:vertAlign w:val="baseline"/>
        </w:rPr>
        <w:t>1</w:t>
      </w:r>
      <w:r>
        <w:rPr>
          <w:rFonts w:ascii="Arial" w:hAnsi="Arial"/>
          <w:position w:val="1"/>
          <w:sz w:val="16"/>
          <w:vertAlign w:val="baseline"/>
        </w:rPr>
        <w:t>,</w:t>
      </w:r>
      <w:r>
        <w:rPr>
          <w:rFonts w:ascii="STIX" w:hAnsi="STIX"/>
          <w:position w:val="1"/>
          <w:sz w:val="16"/>
          <w:vertAlign w:val="baseline"/>
        </w:rPr>
        <w:t>2</w:t>
      </w:r>
      <w:r>
        <w:rPr>
          <w:rFonts w:ascii="Arial" w:hAnsi="Arial"/>
          <w:position w:val="1"/>
          <w:sz w:val="16"/>
          <w:vertAlign w:val="baseline"/>
        </w:rPr>
        <w:t>,...,</w:t>
      </w:r>
      <w:r>
        <w:rPr>
          <w:rFonts w:ascii="STIX" w:hAnsi="STIX"/>
          <w:i/>
          <w:position w:val="1"/>
          <w:sz w:val="16"/>
          <w:vertAlign w:val="baseline"/>
        </w:rPr>
        <w:t>K</w:t>
      </w:r>
      <w:r>
        <w:rPr>
          <w:rFonts w:ascii="VL PGothic" w:hAnsi="VL PGothic"/>
          <w:position w:val="1"/>
          <w:sz w:val="16"/>
          <w:vertAlign w:val="baseline"/>
        </w:rPr>
        <w:t>}</w:t>
      </w:r>
      <w:r>
        <w:rPr>
          <w:rFonts w:ascii="VL PGothic" w:hAnsi="VL PGothic"/>
          <w:spacing w:val="6"/>
          <w:position w:val="1"/>
          <w:sz w:val="16"/>
          <w:vertAlign w:val="baseline"/>
        </w:rPr>
        <w:t> </w:t>
      </w:r>
      <w:r>
        <w:rPr>
          <w:rFonts w:ascii="STIX" w:hAnsi="STIX"/>
          <w:position w:val="1"/>
          <w:sz w:val="16"/>
          <w:vertAlign w:val="baseline"/>
        </w:rPr>
        <w:t>and</w:t>
      </w:r>
      <w:r>
        <w:rPr>
          <w:rFonts w:ascii="STIX" w:hAnsi="STIX"/>
          <w:spacing w:val="8"/>
          <w:position w:val="1"/>
          <w:sz w:val="16"/>
          <w:vertAlign w:val="baseline"/>
        </w:rPr>
        <w:t> </w:t>
      </w:r>
      <w:r>
        <w:rPr>
          <w:rFonts w:ascii="STIX" w:hAnsi="STIX"/>
          <w:i/>
          <w:position w:val="1"/>
          <w:sz w:val="16"/>
          <w:vertAlign w:val="baseline"/>
        </w:rPr>
        <w:t>l</w:t>
      </w:r>
      <w:r>
        <w:rPr>
          <w:rFonts w:ascii="STIX" w:hAnsi="STIX"/>
          <w:i/>
          <w:spacing w:val="-11"/>
          <w:position w:val="1"/>
          <w:sz w:val="16"/>
          <w:vertAlign w:val="baseline"/>
        </w:rPr>
        <w:t> </w:t>
      </w:r>
      <w:r>
        <w:rPr>
          <w:rFonts w:ascii="VL PGothic" w:hAnsi="VL PGothic"/>
          <w:spacing w:val="-123"/>
          <w:w w:val="75"/>
          <w:position w:val="1"/>
          <w:sz w:val="16"/>
          <w:vertAlign w:val="baseline"/>
        </w:rPr>
        <w:t>=</w:t>
      </w:r>
      <w:r>
        <w:rPr>
          <w:rFonts w:ascii="VL PGothic" w:hAnsi="VL PGothic"/>
          <w:w w:val="124"/>
          <w:position w:val="1"/>
          <w:sz w:val="16"/>
          <w:vertAlign w:val="baseline"/>
        </w:rPr>
        <w:t>/</w:t>
      </w:r>
      <w:r>
        <w:rPr>
          <w:rFonts w:ascii="VL PGothic" w:hAnsi="VL PGothic"/>
          <w:spacing w:val="-17"/>
          <w:w w:val="99"/>
          <w:position w:val="1"/>
          <w:sz w:val="16"/>
          <w:vertAlign w:val="baseline"/>
        </w:rPr>
        <w:t> </w:t>
      </w:r>
      <w:r>
        <w:rPr>
          <w:rFonts w:ascii="STIX" w:hAnsi="STIX"/>
          <w:spacing w:val="-10"/>
          <w:position w:val="1"/>
          <w:sz w:val="16"/>
          <w:vertAlign w:val="baseline"/>
        </w:rPr>
        <w:t>k</w:t>
      </w:r>
    </w:p>
    <w:p>
      <w:pPr>
        <w:pStyle w:val="BodyText"/>
        <w:spacing w:line="184" w:lineRule="exact"/>
        <w:ind w:right="38"/>
        <w:jc w:val="right"/>
      </w:pPr>
      <w:r>
        <w:rPr>
          <w:spacing w:val="-4"/>
          <w:w w:val="110"/>
        </w:rPr>
        <w:t>(10)</w:t>
      </w:r>
    </w:p>
    <w:p>
      <w:pPr>
        <w:pStyle w:val="BodyText"/>
        <w:spacing w:line="264" w:lineRule="auto" w:before="69"/>
        <w:ind w:left="111" w:right="38" w:firstLine="239"/>
        <w:jc w:val="both"/>
      </w:pPr>
      <w:r>
        <w:rPr>
          <w:w w:val="110"/>
        </w:rPr>
        <w:t>Through </w:t>
      </w:r>
      <w:hyperlink w:history="true" w:anchor="_bookmark7">
        <w:r>
          <w:rPr>
            <w:color w:val="2196D1"/>
            <w:w w:val="110"/>
          </w:rPr>
          <w:t>formulas (9) and (10)</w:t>
        </w:r>
      </w:hyperlink>
      <w:r>
        <w:rPr>
          <w:w w:val="110"/>
        </w:rPr>
        <w:t>, we can obtain the correlation </w:t>
      </w:r>
      <w:r>
        <w:rPr>
          <w:w w:val="110"/>
        </w:rPr>
        <w:t>rela- tionship between adjacent and non-adjacent reflection element seismic </w:t>
      </w:r>
      <w:r>
        <w:rPr/>
        <w:t>signals inferred from the perspective of probability. Among them, </w:t>
      </w:r>
      <w:r>
        <w:rPr>
          <w:rFonts w:ascii="STIX" w:hAnsi="STIX"/>
          <w:i/>
          <w:sz w:val="17"/>
        </w:rPr>
        <w:t>α </w:t>
      </w:r>
      <w:r>
        <w:rPr/>
        <w:t>is an</w:t>
      </w:r>
      <w:r>
        <w:rPr>
          <w:w w:val="110"/>
        </w:rPr>
        <w:t> important</w:t>
      </w:r>
      <w:r>
        <w:rPr>
          <w:spacing w:val="-7"/>
          <w:w w:val="110"/>
        </w:rPr>
        <w:t> </w:t>
      </w:r>
      <w:r>
        <w:rPr>
          <w:w w:val="110"/>
        </w:rPr>
        <w:t>probability</w:t>
      </w:r>
      <w:r>
        <w:rPr>
          <w:spacing w:val="-7"/>
          <w:w w:val="110"/>
        </w:rPr>
        <w:t> </w:t>
      </w:r>
      <w:r>
        <w:rPr>
          <w:w w:val="110"/>
        </w:rPr>
        <w:t>parameter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defined,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needs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given.</w:t>
      </w:r>
      <w:r>
        <w:rPr>
          <w:spacing w:val="-7"/>
          <w:w w:val="110"/>
        </w:rPr>
        <w:t> </w:t>
      </w:r>
      <w:r>
        <w:rPr>
          <w:w w:val="110"/>
        </w:rPr>
        <w:t>It directly characterizes the correlation of reflection elements in the first- order neighborhood, and its value affects our evaluation of the corre- lation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seismic</w:t>
      </w:r>
      <w:r>
        <w:rPr>
          <w:spacing w:val="15"/>
          <w:w w:val="110"/>
        </w:rPr>
        <w:t> </w:t>
      </w:r>
      <w:r>
        <w:rPr>
          <w:w w:val="110"/>
        </w:rPr>
        <w:t>signals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adjacent</w:t>
      </w:r>
      <w:r>
        <w:rPr>
          <w:spacing w:val="15"/>
          <w:w w:val="110"/>
        </w:rPr>
        <w:t> </w:t>
      </w:r>
      <w:r>
        <w:rPr>
          <w:w w:val="110"/>
        </w:rPr>
        <w:t>reflection</w:t>
      </w:r>
      <w:r>
        <w:rPr>
          <w:spacing w:val="15"/>
          <w:w w:val="110"/>
        </w:rPr>
        <w:t> </w:t>
      </w:r>
      <w:r>
        <w:rPr>
          <w:w w:val="110"/>
        </w:rPr>
        <w:t>elements.</w:t>
      </w:r>
      <w:r>
        <w:rPr>
          <w:spacing w:val="15"/>
          <w:w w:val="110"/>
        </w:rPr>
        <w:t> </w:t>
      </w:r>
      <w:r>
        <w:rPr>
          <w:w w:val="110"/>
        </w:rPr>
        <w:t>Therefore,</w:t>
      </w:r>
      <w:r>
        <w:rPr>
          <w:spacing w:val="14"/>
          <w:w w:val="110"/>
        </w:rPr>
        <w:t> </w:t>
      </w:r>
      <w:r>
        <w:rPr>
          <w:spacing w:val="-12"/>
          <w:w w:val="110"/>
        </w:rPr>
        <w:t>a</w:t>
      </w:r>
    </w:p>
    <w:p>
      <w:pPr>
        <w:spacing w:line="240" w:lineRule="auto" w:before="17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972" w:right="0" w:firstLine="0"/>
        <w:jc w:val="left"/>
        <w:rPr>
          <w:rFonts w:ascii="STIX" w:hAnsi="STIX"/>
          <w:i/>
          <w:sz w:val="10"/>
        </w:rPr>
      </w:pPr>
      <w:r>
        <w:rPr>
          <w:rFonts w:ascii="STIX" w:hAnsi="STIX"/>
          <w:i/>
          <w:spacing w:val="-5"/>
          <w:w w:val="105"/>
          <w:sz w:val="10"/>
        </w:rPr>
        <w:t>x</w:t>
      </w:r>
      <w:r>
        <w:rPr>
          <w:rFonts w:ascii="VL PGothic" w:hAnsi="VL PGothic"/>
          <w:spacing w:val="-5"/>
          <w:w w:val="105"/>
          <w:sz w:val="10"/>
        </w:rPr>
        <w:t>∈</w:t>
      </w:r>
      <w:r>
        <w:rPr>
          <w:rFonts w:ascii="STIX" w:hAnsi="STIX"/>
          <w:i/>
          <w:spacing w:val="-5"/>
          <w:w w:val="105"/>
          <w:sz w:val="10"/>
        </w:rPr>
        <w:t>X</w:t>
      </w:r>
    </w:p>
    <w:p>
      <w:pPr>
        <w:pStyle w:val="BodyText"/>
        <w:spacing w:line="273" w:lineRule="auto" w:before="93"/>
        <w:ind w:left="111" w:right="109" w:firstLine="239"/>
        <w:jc w:val="both"/>
      </w:pPr>
      <w:r>
        <w:rPr>
          <w:w w:val="110"/>
        </w:rPr>
        <w:t>In recent</w:t>
      </w:r>
      <w:r>
        <w:rPr>
          <w:w w:val="110"/>
        </w:rPr>
        <w:t> years, cross-entropy as</w:t>
      </w:r>
      <w:r>
        <w:rPr>
          <w:w w:val="110"/>
        </w:rPr>
        <w:t> an</w:t>
      </w:r>
      <w:r>
        <w:rPr>
          <w:w w:val="110"/>
        </w:rPr>
        <w:t> objective function</w:t>
      </w:r>
      <w:r>
        <w:rPr>
          <w:w w:val="110"/>
        </w:rPr>
        <w:t> has</w:t>
      </w:r>
      <w:r>
        <w:rPr>
          <w:w w:val="110"/>
        </w:rPr>
        <w:t> </w:t>
      </w:r>
      <w:r>
        <w:rPr>
          <w:w w:val="110"/>
        </w:rPr>
        <w:t>been widely used in machine learning and deep learning to describe the gap between the predicted value of the model and the real value, and has achieved</w:t>
      </w:r>
      <w:r>
        <w:rPr>
          <w:spacing w:val="-2"/>
          <w:w w:val="110"/>
        </w:rPr>
        <w:t> </w:t>
      </w:r>
      <w:r>
        <w:rPr>
          <w:w w:val="110"/>
        </w:rPr>
        <w:t>good</w:t>
      </w:r>
      <w:r>
        <w:rPr>
          <w:spacing w:val="-3"/>
          <w:w w:val="110"/>
        </w:rPr>
        <w:t> </w:t>
      </w:r>
      <w:r>
        <w:rPr>
          <w:w w:val="110"/>
        </w:rPr>
        <w:t>results</w:t>
      </w:r>
      <w:r>
        <w:rPr>
          <w:spacing w:val="-3"/>
          <w:w w:val="110"/>
        </w:rPr>
        <w:t> </w:t>
      </w:r>
      <w:r>
        <w:rPr>
          <w:w w:val="110"/>
        </w:rPr>
        <w:t>(</w:t>
      </w:r>
      <w:hyperlink w:history="true" w:anchor="_bookmark22">
        <w:r>
          <w:rPr>
            <w:color w:val="2196D1"/>
            <w:w w:val="110"/>
          </w:rPr>
          <w:t>Zhang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).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paper,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choose</w:t>
      </w:r>
      <w:r>
        <w:rPr>
          <w:spacing w:val="-3"/>
          <w:w w:val="110"/>
        </w:rPr>
        <w:t> </w:t>
      </w:r>
      <w:r>
        <w:rPr>
          <w:w w:val="110"/>
        </w:rPr>
        <w:t>the cross</w:t>
      </w:r>
      <w:r>
        <w:rPr>
          <w:spacing w:val="11"/>
          <w:w w:val="110"/>
        </w:rPr>
        <w:t> </w:t>
      </w:r>
      <w:r>
        <w:rPr>
          <w:w w:val="110"/>
        </w:rPr>
        <w:t>entropy</w:t>
      </w:r>
      <w:r>
        <w:rPr>
          <w:spacing w:val="10"/>
          <w:w w:val="110"/>
        </w:rPr>
        <w:t> </w:t>
      </w:r>
      <w:r>
        <w:rPr>
          <w:w w:val="110"/>
        </w:rPr>
        <w:t>function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distance</w:t>
      </w:r>
      <w:r>
        <w:rPr>
          <w:spacing w:val="10"/>
          <w:w w:val="110"/>
        </w:rPr>
        <w:t> </w:t>
      </w:r>
      <w:r>
        <w:rPr>
          <w:w w:val="110"/>
        </w:rPr>
        <w:t>measure</w:t>
      </w:r>
      <w:r>
        <w:rPr>
          <w:spacing w:val="11"/>
          <w:w w:val="110"/>
        </w:rPr>
        <w:t> </w:t>
      </w:r>
      <w:r>
        <w:rPr>
          <w:w w:val="110"/>
        </w:rPr>
        <w:t>between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two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prob-</w:t>
      </w:r>
    </w:p>
    <w:p>
      <w:pPr>
        <w:pStyle w:val="BodyText"/>
        <w:spacing w:line="211" w:lineRule="auto"/>
        <w:ind w:left="111" w:right="110"/>
        <w:jc w:val="both"/>
      </w:pPr>
      <w:r>
        <w:rPr>
          <w:w w:val="110"/>
        </w:rPr>
        <w:t>ability distributions of </w:t>
      </w:r>
      <w:r>
        <w:rPr>
          <w:i/>
          <w:w w:val="110"/>
        </w:rPr>
        <w:t>u</w:t>
      </w:r>
      <w:r>
        <w:rPr>
          <w:i/>
          <w:w w:val="110"/>
          <w:vertAlign w:val="subscript"/>
        </w:rPr>
        <w:t>ik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rFonts w:ascii="STIX"/>
          <w:w w:val="110"/>
          <w:vertAlign w:val="baseline"/>
        </w:rPr>
        <w:t>P</w:t>
      </w:r>
      <w:r>
        <w:rPr>
          <w:rFonts w:ascii="VL PGothic"/>
          <w:w w:val="110"/>
          <w:vertAlign w:val="baseline"/>
        </w:rPr>
        <w:t>(</w:t>
      </w:r>
      <w:r>
        <w:rPr>
          <w:rFonts w:ascii="STIX"/>
          <w:w w:val="110"/>
          <w:vertAlign w:val="baseline"/>
        </w:rPr>
        <w:t>x</w:t>
      </w:r>
      <w:r>
        <w:rPr>
          <w:rFonts w:ascii="STIX"/>
          <w:w w:val="110"/>
          <w:vertAlign w:val="subscript"/>
        </w:rPr>
        <w:t>i</w:t>
      </w:r>
      <w:r>
        <w:rPr>
          <w:rFonts w:ascii="VL PGothic"/>
          <w:w w:val="110"/>
          <w:vertAlign w:val="baseline"/>
        </w:rPr>
        <w:t>|</w:t>
      </w:r>
      <w:r>
        <w:rPr>
          <w:rFonts w:ascii="STIX"/>
          <w:w w:val="110"/>
          <w:vertAlign w:val="baseline"/>
        </w:rPr>
        <w:t>x</w:t>
      </w:r>
      <w:r>
        <w:rPr>
          <w:rFonts w:ascii="STIX"/>
          <w:w w:val="110"/>
          <w:vertAlign w:val="subscript"/>
        </w:rPr>
        <w:t>m</w:t>
      </w:r>
      <w:r>
        <w:rPr>
          <w:rFonts w:ascii="VL PGothic"/>
          <w:w w:val="110"/>
          <w:vertAlign w:val="baseline"/>
        </w:rPr>
        <w:t>)</w:t>
      </w:r>
      <w:r>
        <w:rPr>
          <w:w w:val="110"/>
          <w:vertAlign w:val="baseline"/>
        </w:rPr>
        <w:t>. Thus, the objective function </w:t>
      </w:r>
      <w:r>
        <w:rPr>
          <w:w w:val="110"/>
          <w:vertAlign w:val="baseline"/>
        </w:rPr>
        <w:t>of the original FCM can be rewritten as:</w:t>
      </w:r>
    </w:p>
    <w:p>
      <w:pPr>
        <w:spacing w:after="0" w:line="21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6114" w:val="left" w:leader="none"/>
          <w:tab w:pos="7514" w:val="left" w:leader="none"/>
          <w:tab w:pos="7798" w:val="left" w:leader="none"/>
          <w:tab w:pos="9684" w:val="left" w:leader="none"/>
        </w:tabs>
        <w:spacing w:before="0"/>
        <w:ind w:left="5830" w:right="0" w:firstLine="0"/>
        <w:jc w:val="left"/>
        <w:rPr>
          <w:rFonts w:ascii="STIX"/>
          <w:i/>
          <w:sz w:val="10"/>
        </w:rPr>
      </w:pPr>
      <w:r>
        <w:rPr>
          <w:rFonts w:ascii="STIX"/>
          <w:i/>
          <w:spacing w:val="-10"/>
          <w:w w:val="105"/>
          <w:sz w:val="10"/>
        </w:rPr>
        <w:t>N</w:t>
      </w:r>
      <w:r>
        <w:rPr>
          <w:rFonts w:ascii="STIX"/>
          <w:i/>
          <w:sz w:val="10"/>
        </w:rPr>
        <w:tab/>
      </w:r>
      <w:r>
        <w:rPr>
          <w:rFonts w:ascii="STIX"/>
          <w:i/>
          <w:spacing w:val="-10"/>
          <w:w w:val="105"/>
          <w:sz w:val="10"/>
        </w:rPr>
        <w:t>K</w:t>
      </w:r>
      <w:r>
        <w:rPr>
          <w:rFonts w:ascii="STIX"/>
          <w:i/>
          <w:sz w:val="10"/>
        </w:rPr>
        <w:tab/>
      </w:r>
      <w:r>
        <w:rPr>
          <w:rFonts w:ascii="STIX"/>
          <w:i/>
          <w:spacing w:val="-10"/>
          <w:w w:val="105"/>
          <w:sz w:val="10"/>
        </w:rPr>
        <w:t>N</w:t>
      </w:r>
      <w:r>
        <w:rPr>
          <w:rFonts w:ascii="STIX"/>
          <w:i/>
          <w:sz w:val="10"/>
        </w:rPr>
        <w:tab/>
      </w:r>
      <w:r>
        <w:rPr>
          <w:rFonts w:ascii="STIX"/>
          <w:i/>
          <w:spacing w:val="-10"/>
          <w:w w:val="105"/>
          <w:sz w:val="10"/>
        </w:rPr>
        <w:t>K</w:t>
      </w:r>
      <w:r>
        <w:rPr>
          <w:rFonts w:ascii="STIX"/>
          <w:i/>
          <w:sz w:val="10"/>
        </w:rPr>
        <w:tab/>
      </w:r>
      <w:r>
        <w:rPr>
          <w:rFonts w:ascii="STIX"/>
          <w:i/>
          <w:spacing w:val="-10"/>
          <w:w w:val="105"/>
          <w:sz w:val="10"/>
        </w:rPr>
        <w:t>N</w:t>
      </w:r>
    </w:p>
    <w:p>
      <w:pPr>
        <w:spacing w:after="0"/>
        <w:jc w:val="left"/>
        <w:rPr>
          <w:rFonts w:ascii="STIX"/>
          <w:sz w:val="10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55" w:lineRule="exact"/>
        <w:ind w:left="111"/>
      </w:pPr>
      <w:r>
        <w:rPr>
          <w:w w:val="110"/>
        </w:rPr>
        <w:t>reasonable</w:t>
      </w:r>
      <w:r>
        <w:rPr>
          <w:spacing w:val="-5"/>
          <w:w w:val="110"/>
        </w:rPr>
        <w:t> </w:t>
      </w:r>
      <w:r>
        <w:rPr>
          <w:w w:val="110"/>
        </w:rPr>
        <w:t>value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rFonts w:ascii="STIX" w:hAnsi="STIX"/>
          <w:i/>
          <w:w w:val="110"/>
          <w:sz w:val="17"/>
        </w:rPr>
        <w:t>α</w:t>
      </w:r>
      <w:r>
        <w:rPr>
          <w:rFonts w:ascii="STIX" w:hAnsi="STIX"/>
          <w:i/>
          <w:spacing w:val="-8"/>
          <w:w w:val="110"/>
          <w:sz w:val="17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extremely</w:t>
      </w:r>
      <w:r>
        <w:rPr>
          <w:spacing w:val="-7"/>
          <w:w w:val="110"/>
        </w:rPr>
        <w:t> </w:t>
      </w:r>
      <w:r>
        <w:rPr>
          <w:w w:val="110"/>
        </w:rPr>
        <w:t>important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us.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paper,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use</w:t>
      </w:r>
    </w:p>
    <w:p>
      <w:pPr>
        <w:spacing w:line="55" w:lineRule="exact" w:before="0"/>
        <w:ind w:left="111" w:right="0" w:firstLine="0"/>
        <w:jc w:val="left"/>
        <w:rPr>
          <w:rFonts w:ascii="UKIJ Tughra" w:hAnsi="UKIJ Tughra"/>
          <w:sz w:val="16"/>
        </w:rPr>
      </w:pPr>
      <w:r>
        <w:rPr/>
        <w:br w:type="column"/>
      </w:r>
      <w:r>
        <w:rPr>
          <w:rFonts w:ascii="STIX" w:hAnsi="STIX"/>
          <w:w w:val="110"/>
          <w:sz w:val="16"/>
        </w:rPr>
        <w:t>J</w:t>
      </w:r>
      <w:r>
        <w:rPr>
          <w:rFonts w:ascii="STIX" w:hAnsi="STIX"/>
          <w:spacing w:val="-18"/>
          <w:w w:val="110"/>
          <w:sz w:val="16"/>
        </w:rPr>
        <w:t> </w:t>
      </w:r>
      <w:r>
        <w:rPr>
          <w:rFonts w:ascii="VL PGothic" w:hAnsi="VL PGothic"/>
          <w:w w:val="110"/>
          <w:sz w:val="16"/>
        </w:rPr>
        <w:t>=</w:t>
      </w:r>
      <w:r>
        <w:rPr>
          <w:rFonts w:ascii="VL PGothic" w:hAnsi="VL PGothic"/>
          <w:spacing w:val="6"/>
          <w:w w:val="110"/>
          <w:sz w:val="16"/>
        </w:rPr>
        <w:t> </w:t>
      </w:r>
      <w:bookmarkStart w:name="_bookmark8" w:id="12"/>
      <w:bookmarkEnd w:id="12"/>
      <w:r>
        <w:rPr>
          <w:rFonts w:ascii="VL PGothic" w:hAnsi="VL PGothic"/>
          <w:spacing w:val="10"/>
          <w:sz w:val="16"/>
        </w:rPr>
      </w:r>
      <w:r>
        <w:rPr>
          <w:rFonts w:ascii="UKIJ Tughra" w:hAnsi="UKIJ Tughra"/>
          <w:w w:val="150"/>
          <w:position w:val="15"/>
          <w:sz w:val="16"/>
        </w:rPr>
        <w:t>∑</w:t>
      </w:r>
      <w:r>
        <w:rPr>
          <w:rFonts w:ascii="UKIJ Tughra" w:hAnsi="UKIJ Tughra"/>
          <w:spacing w:val="-7"/>
          <w:w w:val="150"/>
          <w:position w:val="15"/>
          <w:sz w:val="16"/>
        </w:rPr>
        <w:t> </w:t>
      </w:r>
      <w:r>
        <w:rPr>
          <w:rFonts w:ascii="UKIJ Tughra" w:hAnsi="UKIJ Tughra"/>
          <w:w w:val="150"/>
          <w:position w:val="15"/>
          <w:sz w:val="16"/>
        </w:rPr>
        <w:t>∑</w:t>
      </w:r>
      <w:r>
        <w:rPr>
          <w:rFonts w:ascii="UKIJ Tughra" w:hAnsi="UKIJ Tughra"/>
          <w:spacing w:val="-35"/>
          <w:w w:val="150"/>
          <w:position w:val="15"/>
          <w:sz w:val="16"/>
        </w:rPr>
        <w:t> </w:t>
      </w:r>
      <w:r>
        <w:rPr>
          <w:rFonts w:ascii="STIX" w:hAnsi="STIX"/>
          <w:i/>
          <w:w w:val="110"/>
          <w:sz w:val="16"/>
        </w:rPr>
        <w:t>u</w:t>
      </w:r>
      <w:r>
        <w:rPr>
          <w:rFonts w:ascii="STIX" w:hAnsi="STIX"/>
          <w:i/>
          <w:w w:val="110"/>
          <w:sz w:val="16"/>
          <w:vertAlign w:val="superscript"/>
        </w:rPr>
        <w:t>q</w:t>
      </w:r>
      <w:r>
        <w:rPr>
          <w:rFonts w:ascii="STIX" w:hAnsi="STIX"/>
          <w:i/>
          <w:spacing w:val="-9"/>
          <w:w w:val="110"/>
          <w:sz w:val="16"/>
          <w:vertAlign w:val="baseline"/>
        </w:rPr>
        <w:t> </w:t>
      </w:r>
      <w:r>
        <w:rPr>
          <w:rFonts w:ascii="VL PGothic" w:hAnsi="VL PGothic"/>
          <w:w w:val="110"/>
          <w:sz w:val="16"/>
          <w:vertAlign w:val="baseline"/>
        </w:rPr>
        <w:t>‖</w:t>
      </w:r>
      <w:r>
        <w:rPr>
          <w:rFonts w:ascii="STIX" w:hAnsi="STIX"/>
          <w:i/>
          <w:w w:val="110"/>
          <w:sz w:val="16"/>
          <w:vertAlign w:val="baseline"/>
        </w:rPr>
        <w:t>x</w:t>
      </w:r>
      <w:r>
        <w:rPr>
          <w:rFonts w:ascii="STIX" w:hAnsi="STIX"/>
          <w:i/>
          <w:spacing w:val="31"/>
          <w:w w:val="110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—</w:t>
      </w:r>
      <w:r>
        <w:rPr>
          <w:rFonts w:ascii="VL PGothic" w:hAnsi="VL PGothic"/>
          <w:spacing w:val="-7"/>
          <w:sz w:val="16"/>
          <w:vertAlign w:val="baseline"/>
        </w:rPr>
        <w:t> </w:t>
      </w:r>
      <w:r>
        <w:rPr>
          <w:rFonts w:ascii="STIX" w:hAnsi="STIX"/>
          <w:i/>
          <w:w w:val="110"/>
          <w:sz w:val="16"/>
          <w:vertAlign w:val="baseline"/>
        </w:rPr>
        <w:t>v</w:t>
      </w:r>
      <w:r>
        <w:rPr>
          <w:rFonts w:ascii="STIX" w:hAnsi="STIX"/>
          <w:i/>
          <w:spacing w:val="13"/>
          <w:w w:val="110"/>
          <w:sz w:val="16"/>
          <w:vertAlign w:val="baseline"/>
        </w:rPr>
        <w:t> </w:t>
      </w:r>
      <w:r>
        <w:rPr>
          <w:rFonts w:ascii="VL PGothic" w:hAnsi="VL PGothic"/>
          <w:w w:val="110"/>
          <w:sz w:val="16"/>
          <w:vertAlign w:val="baseline"/>
        </w:rPr>
        <w:t>‖</w:t>
      </w:r>
      <w:r>
        <w:rPr>
          <w:rFonts w:ascii="STIX" w:hAnsi="STIX"/>
          <w:w w:val="110"/>
          <w:sz w:val="16"/>
          <w:vertAlign w:val="superscript"/>
        </w:rPr>
        <w:t>2</w:t>
      </w:r>
      <w:r>
        <w:rPr>
          <w:rFonts w:ascii="STIX" w:hAnsi="STIX"/>
          <w:spacing w:val="-7"/>
          <w:w w:val="110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—</w:t>
      </w:r>
      <w:r>
        <w:rPr>
          <w:rFonts w:ascii="VL PGothic" w:hAnsi="VL PGothic"/>
          <w:spacing w:val="-16"/>
          <w:sz w:val="16"/>
          <w:vertAlign w:val="baseline"/>
        </w:rPr>
        <w:t> </w:t>
      </w:r>
      <w:r>
        <w:rPr>
          <w:rFonts w:ascii="STIX" w:hAnsi="STIX"/>
          <w:i/>
          <w:w w:val="110"/>
          <w:sz w:val="16"/>
          <w:vertAlign w:val="baseline"/>
        </w:rPr>
        <w:t>β</w:t>
      </w:r>
      <w:r>
        <w:rPr>
          <w:rFonts w:ascii="VL PGothic" w:hAnsi="VL PGothic"/>
          <w:w w:val="110"/>
          <w:position w:val="11"/>
          <w:sz w:val="8"/>
          <w:vertAlign w:val="baseline"/>
        </w:rPr>
        <w:t>'</w:t>
      </w:r>
      <w:r>
        <w:rPr>
          <w:rFonts w:ascii="VL PGothic" w:hAnsi="VL PGothic"/>
          <w:spacing w:val="14"/>
          <w:w w:val="150"/>
          <w:position w:val="11"/>
          <w:sz w:val="8"/>
          <w:vertAlign w:val="baseline"/>
        </w:rPr>
        <w:t> </w:t>
      </w:r>
      <w:r>
        <w:rPr>
          <w:rFonts w:ascii="UKIJ Tughra" w:hAnsi="UKIJ Tughra"/>
          <w:w w:val="150"/>
          <w:position w:val="15"/>
          <w:sz w:val="16"/>
          <w:vertAlign w:val="baseline"/>
        </w:rPr>
        <w:t>∑</w:t>
      </w:r>
      <w:r>
        <w:rPr>
          <w:rFonts w:ascii="UKIJ Tughra" w:hAnsi="UKIJ Tughra"/>
          <w:spacing w:val="-9"/>
          <w:w w:val="150"/>
          <w:position w:val="15"/>
          <w:sz w:val="16"/>
          <w:vertAlign w:val="baseline"/>
        </w:rPr>
        <w:t> </w:t>
      </w:r>
      <w:r>
        <w:rPr>
          <w:rFonts w:ascii="UKIJ Tughra" w:hAnsi="UKIJ Tughra"/>
          <w:w w:val="150"/>
          <w:position w:val="15"/>
          <w:sz w:val="16"/>
          <w:vertAlign w:val="baseline"/>
        </w:rPr>
        <w:t>∑</w:t>
      </w:r>
      <w:r>
        <w:rPr>
          <w:rFonts w:ascii="UKIJ Tughra" w:hAnsi="UKIJ Tughra"/>
          <w:spacing w:val="-33"/>
          <w:w w:val="150"/>
          <w:position w:val="15"/>
          <w:sz w:val="16"/>
          <w:vertAlign w:val="baseline"/>
        </w:rPr>
        <w:t> </w:t>
      </w:r>
      <w:r>
        <w:rPr>
          <w:rFonts w:ascii="STIX" w:hAnsi="STIX"/>
          <w:i/>
          <w:w w:val="110"/>
          <w:sz w:val="16"/>
          <w:vertAlign w:val="baseline"/>
        </w:rPr>
        <w:t>u</w:t>
      </w:r>
      <w:r>
        <w:rPr>
          <w:rFonts w:ascii="STIX" w:hAnsi="STIX"/>
          <w:i/>
          <w:spacing w:val="38"/>
          <w:w w:val="120"/>
          <w:sz w:val="16"/>
          <w:vertAlign w:val="baseline"/>
        </w:rPr>
        <w:t> </w:t>
      </w:r>
      <w:r>
        <w:rPr>
          <w:rFonts w:ascii="STIX" w:hAnsi="STIX"/>
          <w:w w:val="120"/>
          <w:sz w:val="16"/>
          <w:vertAlign w:val="superscript"/>
        </w:rPr>
        <w:t>q</w:t>
      </w:r>
      <w:r>
        <w:rPr>
          <w:rFonts w:ascii="STIX" w:hAnsi="STIX"/>
          <w:spacing w:val="-31"/>
          <w:w w:val="120"/>
          <w:sz w:val="16"/>
          <w:vertAlign w:val="baseline"/>
        </w:rPr>
        <w:t> </w:t>
      </w:r>
      <w:r>
        <w:rPr>
          <w:rFonts w:ascii="UKIJ Tughra" w:hAnsi="UKIJ Tughra"/>
          <w:w w:val="110"/>
          <w:position w:val="15"/>
          <w:sz w:val="16"/>
          <w:vertAlign w:val="baseline"/>
        </w:rPr>
        <w:t>∑</w:t>
      </w:r>
      <w:r>
        <w:rPr>
          <w:rFonts w:ascii="STIX" w:hAnsi="STIX"/>
          <w:w w:val="110"/>
          <w:sz w:val="16"/>
          <w:vertAlign w:val="baseline"/>
        </w:rPr>
        <w:t>log</w:t>
      </w:r>
      <w:r>
        <w:rPr>
          <w:rFonts w:ascii="STIX" w:hAnsi="STIX"/>
          <w:spacing w:val="-4"/>
          <w:w w:val="110"/>
          <w:sz w:val="16"/>
          <w:vertAlign w:val="baseline"/>
        </w:rPr>
        <w:t> </w:t>
      </w:r>
      <w:r>
        <w:rPr>
          <w:rFonts w:ascii="VL PGothic" w:hAnsi="VL PGothic"/>
          <w:w w:val="110"/>
          <w:sz w:val="16"/>
          <w:vertAlign w:val="baseline"/>
        </w:rPr>
        <w:t>(</w:t>
      </w:r>
      <w:r>
        <w:rPr>
          <w:rFonts w:ascii="STIX" w:hAnsi="STIX"/>
          <w:i/>
          <w:w w:val="110"/>
          <w:sz w:val="16"/>
          <w:vertAlign w:val="baseline"/>
        </w:rPr>
        <w:t>P</w:t>
      </w:r>
      <w:r>
        <w:rPr>
          <w:rFonts w:ascii="VL PGothic" w:hAnsi="VL PGothic"/>
          <w:w w:val="110"/>
          <w:sz w:val="16"/>
          <w:vertAlign w:val="baseline"/>
        </w:rPr>
        <w:t>(</w:t>
      </w:r>
      <w:r>
        <w:rPr>
          <w:rFonts w:ascii="STIX" w:hAnsi="STIX"/>
          <w:i/>
          <w:w w:val="110"/>
          <w:sz w:val="16"/>
          <w:vertAlign w:val="baseline"/>
        </w:rPr>
        <w:t>x</w:t>
      </w:r>
      <w:r>
        <w:rPr>
          <w:rFonts w:ascii="STIX" w:hAnsi="STIX"/>
          <w:i/>
          <w:spacing w:val="-6"/>
          <w:w w:val="110"/>
          <w:sz w:val="16"/>
          <w:vertAlign w:val="baseline"/>
        </w:rPr>
        <w:t> </w:t>
      </w:r>
      <w:r>
        <w:rPr>
          <w:rFonts w:ascii="VL PGothic" w:hAnsi="VL PGothic"/>
          <w:sz w:val="16"/>
          <w:vertAlign w:val="baseline"/>
        </w:rPr>
        <w:t>|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i/>
          <w:spacing w:val="41"/>
          <w:w w:val="110"/>
          <w:sz w:val="16"/>
          <w:vertAlign w:val="baseline"/>
        </w:rPr>
        <w:t> </w:t>
      </w:r>
      <w:r>
        <w:rPr>
          <w:rFonts w:ascii="VL PGothic" w:hAnsi="VL PGothic"/>
          <w:w w:val="110"/>
          <w:sz w:val="16"/>
          <w:vertAlign w:val="baseline"/>
        </w:rPr>
        <w:t>)</w:t>
      </w:r>
      <w:r>
        <w:rPr>
          <w:rFonts w:ascii="STIX" w:hAnsi="STIX"/>
          <w:i/>
          <w:w w:val="110"/>
          <w:sz w:val="16"/>
          <w:vertAlign w:val="superscript"/>
        </w:rPr>
        <w:t>q</w:t>
      </w:r>
      <w:r>
        <w:rPr>
          <w:rFonts w:ascii="VL PGothic" w:hAnsi="VL PGothic"/>
          <w:w w:val="110"/>
          <w:sz w:val="16"/>
          <w:vertAlign w:val="baseline"/>
        </w:rPr>
        <w:t>)</w:t>
      </w:r>
      <w:r>
        <w:rPr>
          <w:rFonts w:ascii="VL PGothic" w:hAnsi="VL PGothic"/>
          <w:spacing w:val="-21"/>
          <w:w w:val="110"/>
          <w:sz w:val="16"/>
          <w:vertAlign w:val="baseline"/>
        </w:rPr>
        <w:t> </w:t>
      </w:r>
      <w:r>
        <w:rPr>
          <w:rFonts w:ascii="VL PGothic" w:hAnsi="VL PGothic"/>
          <w:w w:val="110"/>
          <w:sz w:val="16"/>
          <w:vertAlign w:val="baseline"/>
        </w:rPr>
        <w:t>=</w:t>
      </w:r>
      <w:r>
        <w:rPr>
          <w:rFonts w:ascii="VL PGothic" w:hAnsi="VL PGothic"/>
          <w:spacing w:val="-11"/>
          <w:w w:val="150"/>
          <w:sz w:val="16"/>
          <w:vertAlign w:val="baseline"/>
        </w:rPr>
        <w:t> </w:t>
      </w:r>
      <w:r>
        <w:rPr>
          <w:rFonts w:ascii="UKIJ Tughra" w:hAnsi="UKIJ Tughra"/>
          <w:spacing w:val="-10"/>
          <w:w w:val="150"/>
          <w:position w:val="15"/>
          <w:sz w:val="16"/>
          <w:vertAlign w:val="baseline"/>
        </w:rPr>
        <w:t>∑</w:t>
      </w:r>
    </w:p>
    <w:p>
      <w:pPr>
        <w:spacing w:after="0" w:line="55" w:lineRule="exact"/>
        <w:jc w:val="left"/>
        <w:rPr>
          <w:rFonts w:ascii="UKIJ Tughra" w:hAnsi="UKIJ Tughra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4"/>
        <w:ind w:left="111"/>
      </w:pP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more</w:t>
      </w:r>
      <w:r>
        <w:rPr>
          <w:spacing w:val="2"/>
          <w:w w:val="110"/>
        </w:rPr>
        <w:t> </w:t>
      </w:r>
      <w:r>
        <w:rPr>
          <w:w w:val="110"/>
        </w:rPr>
        <w:t>intuitive</w:t>
      </w:r>
      <w:r>
        <w:rPr>
          <w:spacing w:val="4"/>
          <w:w w:val="110"/>
        </w:rPr>
        <w:t> </w:t>
      </w:r>
      <w:r>
        <w:rPr>
          <w:w w:val="110"/>
        </w:rPr>
        <w:t>way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give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value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rFonts w:ascii="STIX" w:hAnsi="STIX"/>
          <w:i/>
          <w:spacing w:val="-5"/>
          <w:w w:val="110"/>
          <w:sz w:val="17"/>
        </w:rPr>
        <w:t>α</w:t>
      </w:r>
      <w:r>
        <w:rPr>
          <w:spacing w:val="-5"/>
          <w:w w:val="110"/>
        </w:rPr>
        <w:t>:</w:t>
      </w:r>
    </w:p>
    <w:p>
      <w:pPr>
        <w:spacing w:line="240" w:lineRule="auto" w:before="2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111" w:right="0" w:firstLine="0"/>
        <w:jc w:val="left"/>
        <w:rPr>
          <w:rFonts w:ascii="STIX"/>
          <w:sz w:val="10"/>
        </w:rPr>
      </w:pPr>
      <w:r>
        <w:rPr>
          <w:rFonts w:ascii="STIX"/>
          <w:spacing w:val="-5"/>
          <w:w w:val="105"/>
          <w:sz w:val="10"/>
        </w:rPr>
        <w:t>i</w:t>
      </w:r>
      <w:r>
        <w:rPr>
          <w:rFonts w:ascii="VL PGothic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spacing w:line="14" w:lineRule="exact" w:before="38"/>
        <w:ind w:left="0" w:right="0" w:firstLine="0"/>
        <w:jc w:val="right"/>
        <w:rPr>
          <w:rFonts w:ascii="STIX"/>
          <w:i/>
          <w:sz w:val="10"/>
        </w:rPr>
      </w:pPr>
      <w:r>
        <w:rPr>
          <w:rFonts w:ascii="STIX"/>
          <w:i/>
          <w:spacing w:val="-10"/>
          <w:w w:val="105"/>
          <w:sz w:val="10"/>
        </w:rPr>
        <w:t>K</w:t>
      </w:r>
    </w:p>
    <w:p>
      <w:pPr>
        <w:tabs>
          <w:tab w:pos="898" w:val="left" w:leader="none"/>
        </w:tabs>
        <w:spacing w:line="145" w:lineRule="exact" w:before="2"/>
        <w:ind w:left="359" w:right="0" w:firstLine="0"/>
        <w:jc w:val="lef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w w:val="105"/>
          <w:sz w:val="10"/>
        </w:rPr>
        <w:t>ik</w:t>
      </w:r>
      <w:r>
        <w:rPr>
          <w:rFonts w:ascii="STIX"/>
          <w:i/>
          <w:spacing w:val="54"/>
          <w:w w:val="105"/>
          <w:sz w:val="10"/>
        </w:rPr>
        <w:t>  </w:t>
      </w:r>
      <w:r>
        <w:rPr>
          <w:rFonts w:ascii="STIX"/>
          <w:i/>
          <w:spacing w:val="-10"/>
          <w:w w:val="105"/>
          <w:position w:val="2"/>
          <w:sz w:val="10"/>
        </w:rPr>
        <w:t>i</w:t>
      </w:r>
      <w:r>
        <w:rPr>
          <w:rFonts w:ascii="STIX"/>
          <w:i/>
          <w:position w:val="2"/>
          <w:sz w:val="10"/>
        </w:rPr>
        <w:tab/>
      </w:r>
      <w:r>
        <w:rPr>
          <w:rFonts w:ascii="STIX"/>
          <w:i/>
          <w:spacing w:val="-10"/>
          <w:w w:val="105"/>
          <w:position w:val="2"/>
          <w:sz w:val="10"/>
        </w:rPr>
        <w:t>k</w:t>
      </w:r>
    </w:p>
    <w:p>
      <w:pPr>
        <w:spacing w:line="158" w:lineRule="exact" w:before="0"/>
        <w:ind w:left="48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w w:val="105"/>
          <w:sz w:val="10"/>
        </w:rPr>
        <w:t>k</w:t>
      </w:r>
      <w:r>
        <w:rPr>
          <w:rFonts w:ascii="VL PGothic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spacing w:before="139"/>
        <w:ind w:left="302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VL PGothic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tabs>
          <w:tab w:pos="395" w:val="left" w:leader="none"/>
        </w:tabs>
        <w:spacing w:line="14" w:lineRule="exact" w:before="39"/>
        <w:ind w:left="111" w:right="0" w:firstLine="0"/>
        <w:jc w:val="left"/>
        <w:rPr>
          <w:rFonts w:ascii="STIX"/>
          <w:i/>
          <w:sz w:val="10"/>
        </w:rPr>
      </w:pPr>
      <w:r>
        <w:rPr>
          <w:rFonts w:ascii="STIX"/>
          <w:i/>
          <w:spacing w:val="-10"/>
          <w:w w:val="105"/>
          <w:sz w:val="10"/>
        </w:rPr>
        <w:t>N</w:t>
      </w:r>
      <w:r>
        <w:rPr>
          <w:rFonts w:ascii="STIX"/>
          <w:i/>
          <w:sz w:val="10"/>
        </w:rPr>
        <w:tab/>
      </w:r>
      <w:r>
        <w:rPr>
          <w:rFonts w:ascii="STIX"/>
          <w:i/>
          <w:spacing w:val="-12"/>
          <w:w w:val="105"/>
          <w:sz w:val="10"/>
        </w:rPr>
        <w:t>K</w:t>
      </w:r>
    </w:p>
    <w:p>
      <w:pPr>
        <w:spacing w:line="240" w:lineRule="auto" w:before="7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z w:val="10"/>
        </w:rPr>
      </w:r>
    </w:p>
    <w:p>
      <w:pPr>
        <w:spacing w:before="0"/>
        <w:ind w:left="72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sz w:val="10"/>
        </w:rPr>
        <w:t>k</w:t>
      </w:r>
      <w:r>
        <w:rPr>
          <w:rFonts w:ascii="VL PGothic"/>
          <w:spacing w:val="-5"/>
          <w:sz w:val="10"/>
        </w:rPr>
        <w:t>=</w:t>
      </w:r>
      <w:r>
        <w:rPr>
          <w:rFonts w:ascii="STIX"/>
          <w:spacing w:val="-5"/>
          <w:sz w:val="10"/>
        </w:rPr>
        <w:t>1</w:t>
      </w:r>
    </w:p>
    <w:p>
      <w:pPr>
        <w:spacing w:line="132" w:lineRule="exact" w:before="3"/>
        <w:ind w:left="93" w:right="0" w:firstLine="0"/>
        <w:jc w:val="lef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pacing w:val="-5"/>
          <w:w w:val="105"/>
          <w:sz w:val="10"/>
        </w:rPr>
        <w:t>ik</w:t>
      </w:r>
    </w:p>
    <w:p>
      <w:pPr>
        <w:spacing w:line="164" w:lineRule="exact" w:before="0"/>
        <w:ind w:left="241" w:right="0" w:firstLine="0"/>
        <w:jc w:val="left"/>
        <w:rPr>
          <w:rFonts w:ascii="STIX" w:hAnsi="STIX"/>
          <w:i/>
          <w:sz w:val="8"/>
        </w:rPr>
      </w:pPr>
      <w:r>
        <w:rPr>
          <w:rFonts w:ascii="STIX" w:hAnsi="STIX"/>
          <w:i/>
          <w:spacing w:val="-4"/>
          <w:w w:val="105"/>
          <w:position w:val="2"/>
          <w:sz w:val="10"/>
        </w:rPr>
        <w:t>m</w:t>
      </w:r>
      <w:r>
        <w:rPr>
          <w:rFonts w:ascii="VL PGothic" w:hAnsi="VL PGothic"/>
          <w:spacing w:val="-4"/>
          <w:w w:val="105"/>
          <w:position w:val="2"/>
          <w:sz w:val="10"/>
        </w:rPr>
        <w:t>∈</w:t>
      </w:r>
      <w:r>
        <w:rPr>
          <w:rFonts w:ascii="STIX" w:hAnsi="STIX"/>
          <w:i/>
          <w:spacing w:val="-4"/>
          <w:w w:val="105"/>
          <w:position w:val="2"/>
          <w:sz w:val="10"/>
        </w:rPr>
        <w:t>N</w:t>
      </w:r>
      <w:r>
        <w:rPr>
          <w:rFonts w:ascii="STIX" w:hAnsi="STIX"/>
          <w:i/>
          <w:spacing w:val="-4"/>
          <w:w w:val="105"/>
          <w:sz w:val="8"/>
        </w:rPr>
        <w:t>i</w:t>
      </w:r>
    </w:p>
    <w:p>
      <w:pPr>
        <w:spacing w:before="3"/>
        <w:ind w:left="111" w:right="0" w:firstLine="0"/>
        <w:jc w:val="lef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w w:val="105"/>
          <w:sz w:val="10"/>
        </w:rPr>
        <w:t>i</w:t>
      </w:r>
      <w:r>
        <w:rPr>
          <w:rFonts w:ascii="STIX"/>
          <w:i/>
          <w:spacing w:val="35"/>
          <w:w w:val="105"/>
          <w:sz w:val="10"/>
        </w:rPr>
        <w:t>  </w:t>
      </w:r>
      <w:r>
        <w:rPr>
          <w:rFonts w:ascii="STIX"/>
          <w:i/>
          <w:spacing w:val="-10"/>
          <w:w w:val="105"/>
          <w:sz w:val="10"/>
        </w:rPr>
        <w:t>m</w:t>
      </w:r>
    </w:p>
    <w:p>
      <w:pPr>
        <w:spacing w:before="4"/>
        <w:ind w:left="0" w:right="50" w:firstLine="0"/>
        <w:jc w:val="center"/>
        <w:rPr>
          <w:rFonts w:ascii="STIX"/>
          <w:sz w:val="10"/>
        </w:rPr>
      </w:pPr>
      <w:r>
        <w:rPr>
          <w:rFonts w:ascii="STIX"/>
          <w:spacing w:val="-5"/>
          <w:w w:val="105"/>
          <w:sz w:val="10"/>
        </w:rPr>
        <w:t>i</w:t>
      </w:r>
      <w:r>
        <w:rPr>
          <w:rFonts w:ascii="VL PGothic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spacing w:after="0"/>
        <w:jc w:val="center"/>
        <w:rPr>
          <w:rFonts w:ascii="STIX"/>
          <w:sz w:val="10"/>
        </w:rPr>
        <w:sectPr>
          <w:type w:val="continuous"/>
          <w:pgSz w:w="11910" w:h="15880"/>
          <w:pgMar w:header="655" w:footer="544" w:top="620" w:bottom="280" w:left="640" w:right="640"/>
          <w:cols w:num="7" w:equalWidth="0">
            <w:col w:w="3227" w:space="2451"/>
            <w:col w:w="297" w:space="39"/>
            <w:col w:w="985" w:space="170"/>
            <w:col w:w="465" w:space="40"/>
            <w:col w:w="250" w:space="39"/>
            <w:col w:w="516" w:space="392"/>
            <w:col w:w="1759"/>
          </w:cols>
        </w:sectPr>
      </w:pPr>
    </w:p>
    <w:p>
      <w:pPr>
        <w:tabs>
          <w:tab w:pos="5651" w:val="left" w:leader="none"/>
          <w:tab w:pos="10214" w:val="left" w:leader="none"/>
        </w:tabs>
        <w:spacing w:line="240" w:lineRule="auto" w:before="0"/>
        <w:ind w:left="1139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7152">
                <wp:simplePos x="0" y="0"/>
                <wp:positionH relativeFrom="page">
                  <wp:posOffset>1159198</wp:posOffset>
                </wp:positionH>
                <wp:positionV relativeFrom="paragraph">
                  <wp:posOffset>16288</wp:posOffset>
                </wp:positionV>
                <wp:extent cx="44450" cy="8763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444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275497pt;margin-top:1.282590pt;width:3.5pt;height:6.9pt;mso-position-horizontal-relative:page;mso-position-vertical-relative:paragraph;z-index:-16099328" type="#_x0000_t202" id="docshape37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477359</wp:posOffset>
                </wp:positionH>
                <wp:positionV relativeFrom="paragraph">
                  <wp:posOffset>224080</wp:posOffset>
                </wp:positionV>
                <wp:extent cx="151130" cy="14414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51130" cy="144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7" w:lineRule="exact" w:before="0"/>
                              <w:ind w:left="0" w:right="0" w:firstLine="0"/>
                              <w:jc w:val="left"/>
                              <w:rPr>
                                <w:rFonts w:ascii="VL PGothic" w:hAnsi="VL PGothic"/>
                                <w:sz w:val="16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w w:val="90"/>
                                <w:sz w:val="17"/>
                              </w:rPr>
                              <w:t>α</w:t>
                            </w:r>
                            <w:r>
                              <w:rPr>
                                <w:rFonts w:ascii="STIX" w:hAnsi="STIX"/>
                                <w:i/>
                                <w:spacing w:val="-9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17.644096pt;width:11.9pt;height:11.35pt;mso-position-horizontal-relative:page;mso-position-vertical-relative:paragraph;z-index:15758848" type="#_x0000_t202" id="docshape38" filled="false" stroked="false">
                <v:textbox inset="0,0,0,0">
                  <w:txbxContent>
                    <w:p>
                      <w:pPr>
                        <w:spacing w:line="227" w:lineRule="exact" w:before="0"/>
                        <w:ind w:left="0" w:right="0" w:firstLine="0"/>
                        <w:jc w:val="left"/>
                        <w:rPr>
                          <w:rFonts w:ascii="VL PGothic" w:hAnsi="VL PGothic"/>
                          <w:sz w:val="16"/>
                        </w:rPr>
                      </w:pPr>
                      <w:r>
                        <w:rPr>
                          <w:rFonts w:ascii="STIX" w:hAnsi="STIX"/>
                          <w:i/>
                          <w:w w:val="90"/>
                          <w:sz w:val="17"/>
                        </w:rPr>
                        <w:t>α</w:t>
                      </w:r>
                      <w:r>
                        <w:rPr>
                          <w:rFonts w:ascii="STIX" w:hAnsi="STIX"/>
                          <w:i/>
                          <w:spacing w:val="-9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rFonts w:ascii="VL PGothic" w:hAnsi="VL PGothic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1248">
                <wp:simplePos x="0" y="0"/>
                <wp:positionH relativeFrom="page">
                  <wp:posOffset>1131842</wp:posOffset>
                </wp:positionH>
                <wp:positionV relativeFrom="paragraph">
                  <wp:posOffset>197724</wp:posOffset>
                </wp:positionV>
                <wp:extent cx="441325" cy="9207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441325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" w:lineRule="exact" w:before="0"/>
                              <w:ind w:left="0" w:right="0" w:firstLine="0"/>
                              <w:jc w:val="left"/>
                              <w:rPr>
                                <w:rFonts w:ascii="VL PGothic" w:hAnsi="VL PGothic"/>
                                <w:sz w:val="10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w w:val="105"/>
                                <w:position w:val="1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VL PGothic" w:hAnsi="VL PGothic"/>
                                <w:w w:val="105"/>
                                <w:position w:val="1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 w:hAnsi="STIX"/>
                                <w:w w:val="105"/>
                                <w:position w:val="1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STIX" w:hAnsi="STIX"/>
                                <w:spacing w:val="2"/>
                                <w:w w:val="105"/>
                                <w:position w:val="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VL PGothic" w:hAnsi="VL PGothic"/>
                                <w:w w:val="105"/>
                                <w:sz w:val="10"/>
                              </w:rPr>
                              <w:t>∈</w:t>
                            </w:r>
                            <w:r>
                              <w:rPr>
                                <w:rFonts w:ascii="STIX" w:hAnsi="STIX"/>
                                <w:w w:val="105"/>
                                <w:sz w:val="10"/>
                              </w:rPr>
                              <w:t>Direct</w:t>
                            </w:r>
                            <w:r>
                              <w:rPr>
                                <w:rFonts w:ascii="STIX" w:hAnsi="STIX"/>
                                <w:spacing w:val="11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spacing w:val="-5"/>
                                <w:w w:val="105"/>
                                <w:sz w:val="10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spacing w:val="-5"/>
                                <w:w w:val="10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VL PGothic" w:hAnsi="VL PGothic"/>
                                <w:spacing w:val="-5"/>
                                <w:w w:val="105"/>
                                <w:sz w:val="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121445pt;margin-top:15.568854pt;width:34.75pt;height:7.25pt;mso-position-horizontal-relative:page;mso-position-vertical-relative:paragraph;z-index:-16095232" type="#_x0000_t202" id="docshape39" filled="false" stroked="false">
                <v:textbox inset="0,0,0,0">
                  <w:txbxContent>
                    <w:p>
                      <w:pPr>
                        <w:spacing w:line="144" w:lineRule="exact" w:before="0"/>
                        <w:ind w:left="0" w:right="0" w:firstLine="0"/>
                        <w:jc w:val="left"/>
                        <w:rPr>
                          <w:rFonts w:ascii="VL PGothic" w:hAnsi="VL PGothic"/>
                          <w:sz w:val="10"/>
                        </w:rPr>
                      </w:pPr>
                      <w:r>
                        <w:rPr>
                          <w:rFonts w:ascii="STIX" w:hAnsi="STIX"/>
                          <w:i/>
                          <w:w w:val="105"/>
                          <w:position w:val="1"/>
                          <w:sz w:val="10"/>
                        </w:rPr>
                        <w:t>i</w:t>
                      </w:r>
                      <w:r>
                        <w:rPr>
                          <w:rFonts w:ascii="VL PGothic" w:hAnsi="VL PGothic"/>
                          <w:w w:val="105"/>
                          <w:position w:val="1"/>
                          <w:sz w:val="10"/>
                        </w:rPr>
                        <w:t>=</w:t>
                      </w:r>
                      <w:r>
                        <w:rPr>
                          <w:rFonts w:ascii="STIX" w:hAnsi="STIX"/>
                          <w:w w:val="105"/>
                          <w:position w:val="1"/>
                          <w:sz w:val="10"/>
                        </w:rPr>
                        <w:t>1</w:t>
                      </w:r>
                      <w:r>
                        <w:rPr>
                          <w:rFonts w:ascii="STIX" w:hAnsi="STIX"/>
                          <w:spacing w:val="2"/>
                          <w:w w:val="105"/>
                          <w:position w:val="1"/>
                          <w:sz w:val="10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w w:val="105"/>
                          <w:sz w:val="10"/>
                        </w:rPr>
                        <w:t>j</w:t>
                      </w:r>
                      <w:r>
                        <w:rPr>
                          <w:rFonts w:ascii="VL PGothic" w:hAnsi="VL PGothic"/>
                          <w:w w:val="105"/>
                          <w:sz w:val="10"/>
                        </w:rPr>
                        <w:t>∈</w:t>
                      </w:r>
                      <w:r>
                        <w:rPr>
                          <w:rFonts w:ascii="STIX" w:hAnsi="STIX"/>
                          <w:w w:val="105"/>
                          <w:sz w:val="10"/>
                        </w:rPr>
                        <w:t>Direct</w:t>
                      </w:r>
                      <w:r>
                        <w:rPr>
                          <w:rFonts w:ascii="STIX" w:hAnsi="STIX"/>
                          <w:spacing w:val="11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VL PGothic" w:hAnsi="VL PGothic"/>
                          <w:spacing w:val="-5"/>
                          <w:w w:val="105"/>
                          <w:sz w:val="10"/>
                        </w:rPr>
                        <w:t>(</w:t>
                      </w:r>
                      <w:r>
                        <w:rPr>
                          <w:rFonts w:ascii="STIX" w:hAnsi="STIX"/>
                          <w:spacing w:val="-5"/>
                          <w:w w:val="105"/>
                          <w:sz w:val="10"/>
                        </w:rPr>
                        <w:t>i</w:t>
                      </w:r>
                      <w:r>
                        <w:rPr>
                          <w:rFonts w:ascii="VL PGothic" w:hAnsi="VL PGothic"/>
                          <w:spacing w:val="-5"/>
                          <w:w w:val="105"/>
                          <w:sz w:val="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2272">
                <wp:simplePos x="0" y="0"/>
                <wp:positionH relativeFrom="page">
                  <wp:posOffset>1695602</wp:posOffset>
                </wp:positionH>
                <wp:positionV relativeFrom="paragraph">
                  <wp:posOffset>142778</wp:posOffset>
                </wp:positionV>
                <wp:extent cx="18415" cy="6604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8415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511993pt;margin-top:11.242424pt;width:1.45pt;height:5.2pt;mso-position-horizontal-relative:page;mso-position-vertical-relative:paragraph;z-index:-16094208" type="#_x0000_t202" id="docshape40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2784">
                <wp:simplePos x="0" y="0"/>
                <wp:positionH relativeFrom="page">
                  <wp:posOffset>1905114</wp:posOffset>
                </wp:positionH>
                <wp:positionV relativeFrom="paragraph">
                  <wp:posOffset>142778</wp:posOffset>
                </wp:positionV>
                <wp:extent cx="18415" cy="6604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8415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009003pt;margin-top:11.242424pt;width:1.45pt;height:5.2pt;mso-position-horizontal-relative:page;mso-position-vertical-relative:paragraph;z-index:-16093696" type="#_x0000_t202" id="docshape41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3476138</wp:posOffset>
                </wp:positionH>
                <wp:positionV relativeFrom="paragraph">
                  <wp:posOffset>245910</wp:posOffset>
                </wp:positionV>
                <wp:extent cx="190500" cy="11239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9050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spacing w:val="-4"/>
                                <w:w w:val="110"/>
                              </w:rPr>
                              <w:t>(11)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3.7117pt;margin-top:19.363047pt;width:15pt;height:8.85pt;mso-position-horizontal-relative:page;mso-position-vertical-relative:paragraph;z-index:15761920" type="#_x0000_t202" id="docshape42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spacing w:val="-4"/>
                          <w:w w:val="110"/>
                        </w:rPr>
                        <w:t>(11)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4122720</wp:posOffset>
                </wp:positionH>
                <wp:positionV relativeFrom="paragraph">
                  <wp:posOffset>211403</wp:posOffset>
                </wp:positionV>
                <wp:extent cx="113030" cy="8763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1303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VL PGothic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623657pt;margin-top:16.645933pt;width:8.9pt;height:6.9pt;mso-position-horizontal-relative:page;mso-position-vertical-relative:paragraph;z-index:15762432" type="#_x0000_t202" id="docshape43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k</w:t>
                      </w:r>
                      <w:r>
                        <w:rPr>
                          <w:rFonts w:ascii="VL PGothic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4320">
                <wp:simplePos x="0" y="0"/>
                <wp:positionH relativeFrom="page">
                  <wp:posOffset>4319994</wp:posOffset>
                </wp:positionH>
                <wp:positionV relativeFrom="paragraph">
                  <wp:posOffset>130765</wp:posOffset>
                </wp:positionV>
                <wp:extent cx="47625" cy="8763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476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157013pt;margin-top:10.296516pt;width:3.75pt;height:6.9pt;mso-position-horizontal-relative:page;mso-position-vertical-relative:paragraph;z-index:-16092160" type="#_x0000_t202" id="docshape44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4832">
                <wp:simplePos x="0" y="0"/>
                <wp:positionH relativeFrom="page">
                  <wp:posOffset>4470476</wp:posOffset>
                </wp:positionH>
                <wp:positionV relativeFrom="paragraph">
                  <wp:posOffset>119971</wp:posOffset>
                </wp:positionV>
                <wp:extent cx="18415" cy="8763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006012pt;margin-top:9.446589pt;width:1.45pt;height:6.9pt;mso-position-horizontal-relative:page;mso-position-vertical-relative:paragraph;z-index:-16091648" type="#_x0000_t202" id="docshape45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5344">
                <wp:simplePos x="0" y="0"/>
                <wp:positionH relativeFrom="page">
                  <wp:posOffset>4662716</wp:posOffset>
                </wp:positionH>
                <wp:positionV relativeFrom="paragraph">
                  <wp:posOffset>119971</wp:posOffset>
                </wp:positionV>
                <wp:extent cx="29209" cy="8763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29209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143005pt;margin-top:9.446589pt;width:2.3pt;height:6.9pt;mso-position-horizontal-relative:page;mso-position-vertical-relative:paragraph;z-index:-16091136" type="#_x0000_t202" id="docshape46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5002567</wp:posOffset>
                </wp:positionH>
                <wp:positionV relativeFrom="paragraph">
                  <wp:posOffset>211403</wp:posOffset>
                </wp:positionV>
                <wp:extent cx="102235" cy="8763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022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VL PGothic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902954pt;margin-top:16.645933pt;width:8.0500pt;height:6.9pt;mso-position-horizontal-relative:page;mso-position-vertical-relative:paragraph;z-index:15764480" type="#_x0000_t202" id="docshape47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  <w:r>
                        <w:rPr>
                          <w:rFonts w:ascii="VL PGothic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5176807</wp:posOffset>
                </wp:positionH>
                <wp:positionV relativeFrom="paragraph">
                  <wp:posOffset>211403</wp:posOffset>
                </wp:positionV>
                <wp:extent cx="113030" cy="8763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11303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VL PGothic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62265pt;margin-top:16.645933pt;width:8.9pt;height:6.9pt;mso-position-horizontal-relative:page;mso-position-vertical-relative:paragraph;z-index:15764992" type="#_x0000_t202" id="docshape48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k</w:t>
                      </w:r>
                      <w:r>
                        <w:rPr>
                          <w:rFonts w:ascii="VL PGothic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6880">
                <wp:simplePos x="0" y="0"/>
                <wp:positionH relativeFrom="page">
                  <wp:posOffset>5374081</wp:posOffset>
                </wp:positionH>
                <wp:positionV relativeFrom="paragraph">
                  <wp:posOffset>119971</wp:posOffset>
                </wp:positionV>
                <wp:extent cx="47625" cy="8763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476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156006pt;margin-top:9.446589pt;width:3.75pt;height:6.9pt;mso-position-horizontal-relative:page;mso-position-vertical-relative:paragraph;z-index:-16089600" type="#_x0000_t202" id="docshape49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5468404</wp:posOffset>
                </wp:positionH>
                <wp:positionV relativeFrom="paragraph">
                  <wp:posOffset>210687</wp:posOffset>
                </wp:positionV>
                <wp:extent cx="149225" cy="93345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149225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6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4"/>
                                <w:w w:val="105"/>
                                <w:position w:val="2"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VL PGothic" w:hAnsi="VL PGothic"/>
                                <w:spacing w:val="-4"/>
                                <w:w w:val="105"/>
                                <w:position w:val="2"/>
                                <w:sz w:val="10"/>
                              </w:rPr>
                              <w:t>∈</w:t>
                            </w:r>
                            <w:r>
                              <w:rPr>
                                <w:rFonts w:ascii="STIX" w:hAnsi="STIX"/>
                                <w:i/>
                                <w:spacing w:val="-4"/>
                                <w:w w:val="105"/>
                                <w:position w:val="2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STIX" w:hAnsi="STIX"/>
                                <w:i/>
                                <w:spacing w:val="-4"/>
                                <w:w w:val="105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583008pt;margin-top:16.589590pt;width:11.75pt;height:7.35pt;mso-position-horizontal-relative:page;mso-position-vertical-relative:paragraph;z-index:15766016" type="#_x0000_t202" id="docshape50" filled="false" stroked="false">
                <v:textbox inset="0,0,0,0">
                  <w:txbxContent>
                    <w:p>
                      <w:pPr>
                        <w:spacing w:line="146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8"/>
                        </w:rPr>
                      </w:pPr>
                      <w:r>
                        <w:rPr>
                          <w:rFonts w:ascii="STIX" w:hAnsi="STIX"/>
                          <w:i/>
                          <w:spacing w:val="-4"/>
                          <w:w w:val="105"/>
                          <w:position w:val="2"/>
                          <w:sz w:val="10"/>
                        </w:rPr>
                        <w:t>m</w:t>
                      </w:r>
                      <w:r>
                        <w:rPr>
                          <w:rFonts w:ascii="VL PGothic" w:hAnsi="VL PGothic"/>
                          <w:spacing w:val="-4"/>
                          <w:w w:val="105"/>
                          <w:position w:val="2"/>
                          <w:sz w:val="10"/>
                        </w:rPr>
                        <w:t>∈</w:t>
                      </w:r>
                      <w:r>
                        <w:rPr>
                          <w:rFonts w:ascii="STIX" w:hAnsi="STIX"/>
                          <w:i/>
                          <w:spacing w:val="-4"/>
                          <w:w w:val="105"/>
                          <w:position w:val="2"/>
                          <w:sz w:val="10"/>
                        </w:rPr>
                        <w:t>N</w:t>
                      </w:r>
                      <w:r>
                        <w:rPr>
                          <w:rFonts w:ascii="STIX" w:hAnsi="STIX"/>
                          <w:i/>
                          <w:spacing w:val="-4"/>
                          <w:w w:val="105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7904">
                <wp:simplePos x="0" y="0"/>
                <wp:positionH relativeFrom="page">
                  <wp:posOffset>5937122</wp:posOffset>
                </wp:positionH>
                <wp:positionV relativeFrom="paragraph">
                  <wp:posOffset>119971</wp:posOffset>
                </wp:positionV>
                <wp:extent cx="18415" cy="8763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7.48999pt;margin-top:9.446589pt;width:1.45pt;height:6.9pt;mso-position-horizontal-relative:page;mso-position-vertical-relative:paragraph;z-index:-16088576" type="#_x0000_t202" id="docshape5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8416">
                <wp:simplePos x="0" y="0"/>
                <wp:positionH relativeFrom="page">
                  <wp:posOffset>6033604</wp:posOffset>
                </wp:positionH>
                <wp:positionV relativeFrom="paragraph">
                  <wp:posOffset>119971</wp:posOffset>
                </wp:positionV>
                <wp:extent cx="47625" cy="8763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476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087006pt;margin-top:9.446589pt;width:3.75pt;height:6.9pt;mso-position-horizontal-relative:page;mso-position-vertical-relative:paragraph;z-index:-16088064" type="#_x0000_t202" id="docshape5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Tughra" w:hAnsi="UKIJ Tughra"/>
          <w:w w:val="110"/>
          <w:position w:val="12"/>
          <w:sz w:val="16"/>
        </w:rPr>
        <w:t>∑</w:t>
      </w:r>
      <w:r>
        <w:rPr>
          <w:rFonts w:ascii="UKIJ Tughra" w:hAnsi="UKIJ Tughra"/>
          <w:spacing w:val="53"/>
          <w:w w:val="110"/>
          <w:position w:val="12"/>
          <w:sz w:val="16"/>
        </w:rPr>
        <w:t>  </w:t>
      </w:r>
      <w:r>
        <w:rPr>
          <w:rFonts w:ascii="UKIJ Tughra" w:hAnsi="UKIJ Tughra"/>
          <w:w w:val="110"/>
          <w:position w:val="12"/>
          <w:sz w:val="16"/>
        </w:rPr>
        <w:t>∑</w:t>
      </w:r>
      <w:r>
        <w:rPr>
          <w:rFonts w:ascii="UKIJ Tughra" w:hAnsi="UKIJ Tughra"/>
          <w:spacing w:val="39"/>
          <w:w w:val="110"/>
          <w:position w:val="12"/>
          <w:sz w:val="16"/>
        </w:rPr>
        <w:t>  </w:t>
      </w:r>
      <w:r>
        <w:rPr>
          <w:rFonts w:ascii="STIX" w:hAnsi="STIX"/>
          <w:w w:val="110"/>
          <w:sz w:val="16"/>
        </w:rPr>
        <w:t>I</w:t>
      </w:r>
      <w:r>
        <w:rPr>
          <w:rFonts w:ascii="VL PGothic" w:hAnsi="VL PGothic"/>
          <w:w w:val="110"/>
          <w:sz w:val="16"/>
        </w:rPr>
        <w:t>(</w:t>
      </w:r>
      <w:r>
        <w:rPr>
          <w:rFonts w:ascii="STIX" w:hAnsi="STIX"/>
          <w:w w:val="110"/>
          <w:sz w:val="16"/>
        </w:rPr>
        <w:t>x</w:t>
      </w:r>
      <w:r>
        <w:rPr>
          <w:rFonts w:ascii="STIX" w:hAnsi="STIX"/>
          <w:spacing w:val="40"/>
          <w:w w:val="110"/>
          <w:sz w:val="16"/>
        </w:rPr>
        <w:t> </w:t>
      </w:r>
      <w:r>
        <w:rPr>
          <w:rFonts w:ascii="VL PGothic" w:hAnsi="VL PGothic"/>
          <w:w w:val="110"/>
          <w:sz w:val="16"/>
        </w:rPr>
        <w:t>=</w:t>
      </w:r>
      <w:r>
        <w:rPr>
          <w:rFonts w:ascii="VL PGothic" w:hAnsi="VL PGothic"/>
          <w:spacing w:val="-3"/>
          <w:w w:val="110"/>
          <w:sz w:val="16"/>
        </w:rPr>
        <w:t> </w:t>
      </w:r>
      <w:r>
        <w:rPr>
          <w:rFonts w:ascii="STIX" w:hAnsi="STIX"/>
          <w:w w:val="110"/>
          <w:sz w:val="16"/>
        </w:rPr>
        <w:t>x</w:t>
      </w:r>
      <w:r>
        <w:rPr>
          <w:rFonts w:ascii="STIX" w:hAnsi="STIX"/>
          <w:spacing w:val="-6"/>
          <w:w w:val="110"/>
          <w:sz w:val="16"/>
        </w:rPr>
        <w:t> </w:t>
      </w:r>
      <w:r>
        <w:rPr>
          <w:rFonts w:ascii="UKIJ Tughra" w:hAnsi="UKIJ Tughra"/>
          <w:spacing w:val="-10"/>
          <w:w w:val="90"/>
          <w:position w:val="13"/>
          <w:sz w:val="16"/>
        </w:rPr>
        <w:t>)</w:t>
      </w:r>
      <w:r>
        <w:rPr>
          <w:rFonts w:ascii="UKIJ Tughra" w:hAnsi="UKIJ Tughra"/>
          <w:position w:val="13"/>
          <w:sz w:val="16"/>
        </w:rPr>
        <w:tab/>
      </w:r>
      <w:r>
        <w:rPr>
          <w:rFonts w:ascii="VL PGothic" w:hAnsi="VL PGothic"/>
          <w:w w:val="110"/>
          <w:position w:val="1"/>
          <w:sz w:val="16"/>
        </w:rPr>
        <w:t>×</w:t>
      </w:r>
      <w:r>
        <w:rPr>
          <w:rFonts w:ascii="VL PGothic" w:hAnsi="VL PGothic"/>
          <w:spacing w:val="-4"/>
          <w:w w:val="145"/>
          <w:position w:val="1"/>
          <w:sz w:val="16"/>
        </w:rPr>
        <w:t> </w:t>
      </w:r>
      <w:r>
        <w:rPr>
          <w:rFonts w:ascii="UKIJ Tughra" w:hAnsi="UKIJ Tughra"/>
          <w:w w:val="145"/>
          <w:position w:val="16"/>
          <w:sz w:val="16"/>
        </w:rPr>
        <w:t>∑</w:t>
      </w:r>
      <w:r>
        <w:rPr>
          <w:rFonts w:ascii="UKIJ Tughra" w:hAnsi="UKIJ Tughra"/>
          <w:spacing w:val="-31"/>
          <w:w w:val="145"/>
          <w:position w:val="16"/>
          <w:sz w:val="16"/>
        </w:rPr>
        <w:t> </w:t>
      </w:r>
      <w:r>
        <w:rPr>
          <w:rFonts w:ascii="STIX" w:hAnsi="STIX"/>
          <w:i/>
          <w:w w:val="110"/>
          <w:position w:val="1"/>
          <w:sz w:val="16"/>
        </w:rPr>
        <w:t>u</w:t>
      </w:r>
      <w:r>
        <w:rPr>
          <w:rFonts w:ascii="STIX" w:hAnsi="STIX"/>
          <w:i/>
          <w:w w:val="110"/>
          <w:position w:val="1"/>
          <w:sz w:val="16"/>
          <w:vertAlign w:val="superscript"/>
        </w:rPr>
        <w:t>q</w:t>
      </w:r>
      <w:r>
        <w:rPr>
          <w:rFonts w:ascii="STIX" w:hAnsi="STIX"/>
          <w:i/>
          <w:spacing w:val="-5"/>
          <w:w w:val="110"/>
          <w:position w:val="1"/>
          <w:sz w:val="16"/>
          <w:vertAlign w:val="baseline"/>
        </w:rPr>
        <w:t> </w:t>
      </w:r>
      <w:r>
        <w:rPr>
          <w:rFonts w:ascii="VL PGothic" w:hAnsi="VL PGothic"/>
          <w:w w:val="110"/>
          <w:position w:val="1"/>
          <w:sz w:val="16"/>
          <w:vertAlign w:val="baseline"/>
        </w:rPr>
        <w:t>‖</w:t>
      </w:r>
      <w:r>
        <w:rPr>
          <w:rFonts w:ascii="STIX" w:hAnsi="STIX"/>
          <w:i/>
          <w:w w:val="110"/>
          <w:position w:val="1"/>
          <w:sz w:val="16"/>
          <w:vertAlign w:val="baseline"/>
        </w:rPr>
        <w:t>x</w:t>
      </w:r>
      <w:r>
        <w:rPr>
          <w:rFonts w:ascii="STIX" w:hAnsi="STIX"/>
          <w:i/>
          <w:spacing w:val="35"/>
          <w:w w:val="110"/>
          <w:position w:val="1"/>
          <w:sz w:val="16"/>
          <w:vertAlign w:val="baseline"/>
        </w:rPr>
        <w:t> </w:t>
      </w:r>
      <w:r>
        <w:rPr>
          <w:rFonts w:ascii="VL PGothic" w:hAnsi="VL PGothic"/>
          <w:w w:val="90"/>
          <w:position w:val="1"/>
          <w:sz w:val="16"/>
          <w:vertAlign w:val="baseline"/>
        </w:rPr>
        <w:t>—</w:t>
      </w:r>
      <w:r>
        <w:rPr>
          <w:rFonts w:ascii="VL PGothic" w:hAnsi="VL PGothic"/>
          <w:spacing w:val="-7"/>
          <w:w w:val="110"/>
          <w:position w:val="1"/>
          <w:sz w:val="16"/>
          <w:vertAlign w:val="baseline"/>
        </w:rPr>
        <w:t> </w:t>
      </w:r>
      <w:r>
        <w:rPr>
          <w:rFonts w:ascii="STIX" w:hAnsi="STIX"/>
          <w:i/>
          <w:w w:val="110"/>
          <w:position w:val="1"/>
          <w:sz w:val="16"/>
          <w:vertAlign w:val="baseline"/>
        </w:rPr>
        <w:t>v</w:t>
      </w:r>
      <w:r>
        <w:rPr>
          <w:rFonts w:ascii="STIX" w:hAnsi="STIX"/>
          <w:i/>
          <w:spacing w:val="19"/>
          <w:w w:val="110"/>
          <w:position w:val="1"/>
          <w:sz w:val="16"/>
          <w:vertAlign w:val="baseline"/>
        </w:rPr>
        <w:t> </w:t>
      </w:r>
      <w:r>
        <w:rPr>
          <w:rFonts w:ascii="VL PGothic" w:hAnsi="VL PGothic"/>
          <w:w w:val="110"/>
          <w:position w:val="1"/>
          <w:sz w:val="16"/>
          <w:vertAlign w:val="baseline"/>
        </w:rPr>
        <w:t>‖</w:t>
      </w:r>
      <w:r>
        <w:rPr>
          <w:rFonts w:ascii="STIX" w:hAnsi="STIX"/>
          <w:w w:val="110"/>
          <w:position w:val="9"/>
          <w:sz w:val="10"/>
          <w:vertAlign w:val="baseline"/>
        </w:rPr>
        <w:t>2</w:t>
      </w:r>
      <w:r>
        <w:rPr>
          <w:rFonts w:ascii="STIX" w:hAnsi="STIX"/>
          <w:spacing w:val="22"/>
          <w:w w:val="110"/>
          <w:position w:val="9"/>
          <w:sz w:val="10"/>
          <w:vertAlign w:val="baseline"/>
        </w:rPr>
        <w:t> </w:t>
      </w:r>
      <w:r>
        <w:rPr>
          <w:rFonts w:ascii="VL PGothic" w:hAnsi="VL PGothic"/>
          <w:w w:val="90"/>
          <w:position w:val="1"/>
          <w:sz w:val="16"/>
          <w:vertAlign w:val="baseline"/>
        </w:rPr>
        <w:t>—</w:t>
      </w:r>
      <w:r>
        <w:rPr>
          <w:rFonts w:ascii="VL PGothic" w:hAnsi="VL PGothic"/>
          <w:spacing w:val="-9"/>
          <w:w w:val="110"/>
          <w:position w:val="1"/>
          <w:sz w:val="16"/>
          <w:vertAlign w:val="baseline"/>
        </w:rPr>
        <w:t> </w:t>
      </w:r>
      <w:r>
        <w:rPr>
          <w:rFonts w:ascii="STIX" w:hAnsi="STIX"/>
          <w:i/>
          <w:w w:val="110"/>
          <w:position w:val="1"/>
          <w:sz w:val="16"/>
          <w:vertAlign w:val="baseline"/>
        </w:rPr>
        <w:t>β</w:t>
      </w:r>
      <w:r>
        <w:rPr>
          <w:rFonts w:ascii="STIX" w:hAnsi="STIX"/>
          <w:i/>
          <w:spacing w:val="-13"/>
          <w:w w:val="110"/>
          <w:position w:val="1"/>
          <w:sz w:val="16"/>
          <w:vertAlign w:val="baseline"/>
        </w:rPr>
        <w:t> </w:t>
      </w:r>
      <w:r>
        <w:rPr>
          <w:rFonts w:ascii="UKIJ Tughra" w:hAnsi="UKIJ Tughra"/>
          <w:w w:val="145"/>
          <w:position w:val="16"/>
          <w:sz w:val="16"/>
          <w:vertAlign w:val="baseline"/>
        </w:rPr>
        <w:t>∑</w:t>
      </w:r>
      <w:r>
        <w:rPr>
          <w:rFonts w:ascii="UKIJ Tughra" w:hAnsi="UKIJ Tughra"/>
          <w:spacing w:val="-2"/>
          <w:w w:val="145"/>
          <w:position w:val="16"/>
          <w:sz w:val="16"/>
          <w:vertAlign w:val="baseline"/>
        </w:rPr>
        <w:t> </w:t>
      </w:r>
      <w:r>
        <w:rPr>
          <w:rFonts w:ascii="UKIJ Tughra" w:hAnsi="UKIJ Tughra"/>
          <w:w w:val="145"/>
          <w:position w:val="16"/>
          <w:sz w:val="16"/>
          <w:vertAlign w:val="baseline"/>
        </w:rPr>
        <w:t>∑</w:t>
      </w:r>
      <w:r>
        <w:rPr>
          <w:rFonts w:ascii="UKIJ Tughra" w:hAnsi="UKIJ Tughra"/>
          <w:spacing w:val="-29"/>
          <w:w w:val="145"/>
          <w:position w:val="16"/>
          <w:sz w:val="16"/>
          <w:vertAlign w:val="baseline"/>
        </w:rPr>
        <w:t> </w:t>
      </w:r>
      <w:r>
        <w:rPr>
          <w:rFonts w:ascii="STIX" w:hAnsi="STIX"/>
          <w:i/>
          <w:w w:val="110"/>
          <w:position w:val="1"/>
          <w:sz w:val="16"/>
          <w:vertAlign w:val="baseline"/>
        </w:rPr>
        <w:t>u</w:t>
      </w:r>
      <w:r>
        <w:rPr>
          <w:rFonts w:ascii="STIX" w:hAnsi="STIX"/>
          <w:i/>
          <w:spacing w:val="50"/>
          <w:w w:val="110"/>
          <w:position w:val="1"/>
          <w:sz w:val="16"/>
          <w:vertAlign w:val="baseline"/>
        </w:rPr>
        <w:t> </w:t>
      </w:r>
      <w:r>
        <w:rPr>
          <w:rFonts w:ascii="STIX" w:hAnsi="STIX"/>
          <w:w w:val="110"/>
          <w:position w:val="1"/>
          <w:sz w:val="16"/>
          <w:vertAlign w:val="superscript"/>
        </w:rPr>
        <w:t>q</w:t>
      </w:r>
      <w:r>
        <w:rPr>
          <w:rFonts w:ascii="STIX" w:hAnsi="STIX"/>
          <w:spacing w:val="-25"/>
          <w:w w:val="110"/>
          <w:position w:val="1"/>
          <w:sz w:val="16"/>
          <w:vertAlign w:val="baseline"/>
        </w:rPr>
        <w:t> </w:t>
      </w:r>
      <w:r>
        <w:rPr>
          <w:rFonts w:ascii="UKIJ Tughra" w:hAnsi="UKIJ Tughra"/>
          <w:w w:val="110"/>
          <w:position w:val="16"/>
          <w:sz w:val="16"/>
          <w:vertAlign w:val="baseline"/>
        </w:rPr>
        <w:t>∑</w:t>
      </w:r>
      <w:r>
        <w:rPr>
          <w:rFonts w:ascii="STIX" w:hAnsi="STIX"/>
          <w:w w:val="110"/>
          <w:position w:val="1"/>
          <w:sz w:val="16"/>
          <w:vertAlign w:val="baseline"/>
        </w:rPr>
        <w:t>log</w:t>
      </w:r>
      <w:r>
        <w:rPr>
          <w:rFonts w:ascii="VL PGothic" w:hAnsi="VL PGothic"/>
          <w:w w:val="110"/>
          <w:position w:val="1"/>
          <w:sz w:val="16"/>
          <w:vertAlign w:val="baseline"/>
        </w:rPr>
        <w:t>(</w:t>
      </w:r>
      <w:r>
        <w:rPr>
          <w:rFonts w:ascii="STIX" w:hAnsi="STIX"/>
          <w:i/>
          <w:w w:val="110"/>
          <w:position w:val="1"/>
          <w:sz w:val="16"/>
          <w:vertAlign w:val="baseline"/>
        </w:rPr>
        <w:t>P</w:t>
      </w:r>
      <w:r>
        <w:rPr>
          <w:rFonts w:ascii="VL PGothic" w:hAnsi="VL PGothic"/>
          <w:w w:val="110"/>
          <w:position w:val="1"/>
          <w:sz w:val="16"/>
          <w:vertAlign w:val="baseline"/>
        </w:rPr>
        <w:t>(</w:t>
      </w:r>
      <w:r>
        <w:rPr>
          <w:rFonts w:ascii="STIX" w:hAnsi="STIX"/>
          <w:i/>
          <w:w w:val="110"/>
          <w:position w:val="1"/>
          <w:sz w:val="16"/>
          <w:vertAlign w:val="baseline"/>
        </w:rPr>
        <w:t>x</w:t>
      </w:r>
      <w:r>
        <w:rPr>
          <w:rFonts w:ascii="STIX" w:hAnsi="STIX"/>
          <w:i/>
          <w:spacing w:val="-2"/>
          <w:w w:val="110"/>
          <w:position w:val="1"/>
          <w:sz w:val="16"/>
          <w:vertAlign w:val="baseline"/>
        </w:rPr>
        <w:t> </w:t>
      </w:r>
      <w:r>
        <w:rPr>
          <w:rFonts w:ascii="VL PGothic" w:hAnsi="VL PGothic"/>
          <w:w w:val="90"/>
          <w:position w:val="1"/>
          <w:sz w:val="16"/>
          <w:vertAlign w:val="baseline"/>
        </w:rPr>
        <w:t>|</w:t>
      </w:r>
      <w:r>
        <w:rPr>
          <w:rFonts w:ascii="STIX" w:hAnsi="STIX"/>
          <w:i/>
          <w:w w:val="90"/>
          <w:position w:val="1"/>
          <w:sz w:val="16"/>
          <w:vertAlign w:val="baseline"/>
        </w:rPr>
        <w:t>x</w:t>
      </w:r>
      <w:r>
        <w:rPr>
          <w:rFonts w:ascii="STIX" w:hAnsi="STIX"/>
          <w:i/>
          <w:spacing w:val="48"/>
          <w:w w:val="110"/>
          <w:position w:val="1"/>
          <w:sz w:val="16"/>
          <w:vertAlign w:val="baseline"/>
        </w:rPr>
        <w:t> </w:t>
      </w:r>
      <w:r>
        <w:rPr>
          <w:rFonts w:ascii="VL PGothic" w:hAnsi="VL PGothic"/>
          <w:spacing w:val="-5"/>
          <w:w w:val="110"/>
          <w:position w:val="1"/>
          <w:sz w:val="16"/>
          <w:vertAlign w:val="baseline"/>
        </w:rPr>
        <w:t>))</w:t>
      </w:r>
      <w:r>
        <w:rPr>
          <w:rFonts w:ascii="VL PGothic" w:hAnsi="VL PGothic"/>
          <w:position w:val="1"/>
          <w:sz w:val="16"/>
          <w:vertAlign w:val="baseline"/>
        </w:rPr>
        <w:tab/>
      </w:r>
      <w:r>
        <w:rPr>
          <w:spacing w:val="-4"/>
          <w:w w:val="110"/>
          <w:position w:val="1"/>
          <w:sz w:val="16"/>
          <w:vertAlign w:val="baseline"/>
        </w:rPr>
        <w:t>(14)</w:t>
      </w:r>
    </w:p>
    <w:p>
      <w:pPr>
        <w:pStyle w:val="BodyText"/>
        <w:spacing w:before="2" w:after="1"/>
        <w:rPr>
          <w:sz w:val="8"/>
        </w:rPr>
      </w:pPr>
    </w:p>
    <w:p>
      <w:pPr>
        <w:pStyle w:val="BodyText"/>
        <w:spacing w:line="20" w:lineRule="exact"/>
        <w:ind w:left="37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815464" cy="4445"/>
                <wp:effectExtent l="0" t="0" r="0" b="0"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1815464" cy="4445"/>
                          <a:chExt cx="1815464" cy="4445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1815464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5464" h="4445">
                                <a:moveTo>
                                  <a:pt x="1815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7"/>
                                </a:lnTo>
                                <a:lnTo>
                                  <a:pt x="1815123" y="4317"/>
                                </a:lnTo>
                                <a:lnTo>
                                  <a:pt x="1815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2.950pt;height:.35pt;mso-position-horizontal-relative:char;mso-position-vertical-relative:line" id="docshapegroup53" coordorigin="0,0" coordsize="2859,7">
                <v:rect style="position:absolute;left:0;top:0;width:2859;height:7" id="docshape5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269" w:lineRule="exact"/>
        <w:ind w:left="375"/>
        <w:rPr>
          <w:rFonts w:ascii="UKIJ Tughra" w:hAnsi="UKIJ Tughr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7664">
                <wp:simplePos x="0" y="0"/>
                <wp:positionH relativeFrom="page">
                  <wp:posOffset>4399203</wp:posOffset>
                </wp:positionH>
                <wp:positionV relativeFrom="paragraph">
                  <wp:posOffset>114901</wp:posOffset>
                </wp:positionV>
                <wp:extent cx="13970" cy="5080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13970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VL PGothic"/>
                                <w:sz w:val="8"/>
                              </w:rPr>
                            </w:pPr>
                            <w:r>
                              <w:rPr>
                                <w:rFonts w:ascii="VL PGothic"/>
                                <w:spacing w:val="-10"/>
                                <w:w w:val="110"/>
                                <w:sz w:val="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394012pt;margin-top:9.047334pt;width:1.1pt;height:4pt;mso-position-horizontal-relative:page;mso-position-vertical-relative:paragraph;z-index:-16098816" type="#_x0000_t202" id="docshape55" filled="false" stroked="false">
                <v:textbox inset="0,0,0,0">
                  <w:txbxContent>
                    <w:p>
                      <w:pPr>
                        <w:spacing w:line="80" w:lineRule="exact" w:before="0"/>
                        <w:ind w:left="0" w:right="0" w:firstLine="0"/>
                        <w:jc w:val="left"/>
                        <w:rPr>
                          <w:rFonts w:ascii="VL PGothic"/>
                          <w:sz w:val="8"/>
                        </w:rPr>
                      </w:pPr>
                      <w:r>
                        <w:rPr>
                          <w:rFonts w:ascii="VL PGothic"/>
                          <w:spacing w:val="-10"/>
                          <w:w w:val="110"/>
                          <w:sz w:val="8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0736">
                <wp:simplePos x="0" y="0"/>
                <wp:positionH relativeFrom="page">
                  <wp:posOffset>674639</wp:posOffset>
                </wp:positionH>
                <wp:positionV relativeFrom="paragraph">
                  <wp:posOffset>-10892</wp:posOffset>
                </wp:positionV>
                <wp:extent cx="44450" cy="8763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444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121201pt;margin-top:-.857652pt;width:3.5pt;height:6.9pt;mso-position-horizontal-relative:page;mso-position-vertical-relative:paragraph;z-index:-16095744" type="#_x0000_t202" id="docshape56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1760">
                <wp:simplePos x="0" y="0"/>
                <wp:positionH relativeFrom="page">
                  <wp:posOffset>1643760</wp:posOffset>
                </wp:positionH>
                <wp:positionV relativeFrom="paragraph">
                  <wp:posOffset>-10892</wp:posOffset>
                </wp:positionV>
                <wp:extent cx="44450" cy="8763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444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429993pt;margin-top:-.857652pt;width:3.5pt;height:6.9pt;mso-position-horizontal-relative:page;mso-position-vertical-relative:paragraph;z-index:-16094720" type="#_x0000_t202" id="docshape57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Tughra" w:hAnsi="UKIJ Tughra"/>
          <w:w w:val="110"/>
          <w:position w:val="12"/>
        </w:rPr>
        <w:t>∑</w:t>
      </w:r>
      <w:r>
        <w:rPr>
          <w:rFonts w:ascii="UKIJ Tughra" w:hAnsi="UKIJ Tughra"/>
          <w:spacing w:val="36"/>
          <w:w w:val="110"/>
          <w:position w:val="12"/>
        </w:rPr>
        <w:t>  </w:t>
      </w:r>
      <w:r>
        <w:rPr>
          <w:rFonts w:ascii="UKIJ Tughra" w:hAnsi="UKIJ Tughra"/>
          <w:w w:val="110"/>
          <w:position w:val="12"/>
        </w:rPr>
        <w:t>∑</w:t>
      </w:r>
      <w:r>
        <w:rPr>
          <w:rFonts w:ascii="UKIJ Tughra" w:hAnsi="UKIJ Tughra"/>
          <w:spacing w:val="29"/>
          <w:w w:val="110"/>
          <w:position w:val="12"/>
        </w:rPr>
        <w:t>  </w:t>
      </w:r>
      <w:r>
        <w:rPr>
          <w:rFonts w:ascii="STIX" w:hAnsi="STIX"/>
          <w:w w:val="110"/>
        </w:rPr>
        <w:t>I</w:t>
      </w:r>
      <w:r>
        <w:rPr>
          <w:rFonts w:ascii="VL PGothic" w:hAnsi="VL PGothic"/>
          <w:w w:val="110"/>
        </w:rPr>
        <w:t>(</w:t>
      </w:r>
      <w:r>
        <w:rPr>
          <w:rFonts w:ascii="STIX" w:hAnsi="STIX"/>
          <w:w w:val="110"/>
        </w:rPr>
        <w:t>x</w:t>
      </w:r>
      <w:r>
        <w:rPr>
          <w:rFonts w:ascii="STIX" w:hAnsi="STIX"/>
          <w:w w:val="110"/>
          <w:vertAlign w:val="subscript"/>
        </w:rPr>
        <w:t>i</w:t>
      </w:r>
      <w:r>
        <w:rPr>
          <w:rFonts w:ascii="STIX" w:hAnsi="STIX"/>
          <w:spacing w:val="5"/>
          <w:w w:val="110"/>
          <w:vertAlign w:val="baseline"/>
        </w:rPr>
        <w:t> </w:t>
      </w:r>
      <w:r>
        <w:rPr>
          <w:rFonts w:ascii="VL PGothic" w:hAnsi="VL PGothic"/>
          <w:w w:val="110"/>
          <w:vertAlign w:val="baseline"/>
        </w:rPr>
        <w:t>=</w:t>
      </w:r>
      <w:r>
        <w:rPr>
          <w:rFonts w:ascii="VL PGothic" w:hAnsi="VL PGothic"/>
          <w:spacing w:val="-9"/>
          <w:w w:val="110"/>
          <w:vertAlign w:val="baseline"/>
        </w:rPr>
        <w:t> </w:t>
      </w:r>
      <w:r>
        <w:rPr>
          <w:rFonts w:ascii="STIX" w:hAnsi="STIX"/>
          <w:w w:val="110"/>
          <w:vertAlign w:val="baseline"/>
        </w:rPr>
        <w:t>x</w:t>
      </w:r>
      <w:r>
        <w:rPr>
          <w:rFonts w:ascii="STIX" w:hAnsi="STIX"/>
          <w:w w:val="110"/>
          <w:vertAlign w:val="subscript"/>
        </w:rPr>
        <w:t>j</w:t>
      </w:r>
      <w:r>
        <w:rPr>
          <w:rFonts w:ascii="UKIJ Tughra" w:hAnsi="UKIJ Tughra"/>
          <w:w w:val="110"/>
          <w:position w:val="13"/>
          <w:vertAlign w:val="baseline"/>
        </w:rPr>
        <w:t>)</w:t>
      </w:r>
      <w:r>
        <w:rPr>
          <w:rFonts w:ascii="UKIJ Tughra" w:hAnsi="UKIJ Tughra"/>
          <w:spacing w:val="-11"/>
          <w:w w:val="110"/>
          <w:position w:val="13"/>
          <w:vertAlign w:val="baseline"/>
        </w:rPr>
        <w:t> </w:t>
      </w:r>
      <w:r>
        <w:rPr>
          <w:rFonts w:ascii="VL PGothic" w:hAnsi="VL PGothic"/>
          <w:w w:val="110"/>
          <w:vertAlign w:val="baseline"/>
        </w:rPr>
        <w:t>+</w:t>
      </w:r>
      <w:r>
        <w:rPr>
          <w:rFonts w:ascii="VL PGothic" w:hAnsi="VL PGothic"/>
          <w:spacing w:val="-12"/>
          <w:w w:val="110"/>
          <w:vertAlign w:val="baseline"/>
        </w:rPr>
        <w:t> </w:t>
      </w:r>
      <w:r>
        <w:rPr>
          <w:rFonts w:ascii="UKIJ Tughra" w:hAnsi="UKIJ Tughra"/>
          <w:spacing w:val="-10"/>
          <w:w w:val="110"/>
          <w:position w:val="12"/>
          <w:vertAlign w:val="baseline"/>
        </w:rPr>
        <w:t>∑</w:t>
      </w:r>
    </w:p>
    <w:p>
      <w:pPr>
        <w:pStyle w:val="BodyText"/>
        <w:spacing w:line="269" w:lineRule="exact"/>
        <w:ind w:left="154"/>
        <w:rPr>
          <w:rFonts w:ascii="UKIJ Tughra" w:hAnsi="UKIJ Tughra"/>
        </w:rPr>
      </w:pPr>
      <w:r>
        <w:rPr/>
        <w:br w:type="column"/>
      </w:r>
      <w:r>
        <w:rPr>
          <w:rFonts w:ascii="UKIJ Tughra" w:hAnsi="UKIJ Tughra"/>
          <w:w w:val="115"/>
          <w:position w:val="12"/>
        </w:rPr>
        <w:t>∑</w:t>
      </w:r>
      <w:r>
        <w:rPr>
          <w:rFonts w:ascii="UKIJ Tughra" w:hAnsi="UKIJ Tughra"/>
          <w:spacing w:val="37"/>
          <w:w w:val="115"/>
          <w:position w:val="12"/>
        </w:rPr>
        <w:t>  </w:t>
      </w:r>
      <w:r>
        <w:rPr>
          <w:rFonts w:ascii="STIX" w:hAnsi="STIX"/>
          <w:w w:val="115"/>
        </w:rPr>
        <w:t>I</w:t>
      </w:r>
      <w:r>
        <w:rPr>
          <w:rFonts w:ascii="VL PGothic" w:hAnsi="VL PGothic"/>
          <w:w w:val="115"/>
        </w:rPr>
        <w:t>(</w:t>
      </w:r>
      <w:r>
        <w:rPr>
          <w:rFonts w:ascii="STIX" w:hAnsi="STIX"/>
          <w:w w:val="115"/>
        </w:rPr>
        <w:t>x</w:t>
      </w:r>
      <w:r>
        <w:rPr>
          <w:rFonts w:ascii="STIX" w:hAnsi="STIX"/>
          <w:w w:val="115"/>
          <w:vertAlign w:val="subscript"/>
        </w:rPr>
        <w:t>i</w:t>
      </w:r>
      <w:r>
        <w:rPr>
          <w:rFonts w:ascii="STIX" w:hAnsi="STIX"/>
          <w:spacing w:val="9"/>
          <w:w w:val="115"/>
          <w:vertAlign w:val="baseline"/>
        </w:rPr>
        <w:t> </w:t>
      </w:r>
      <w:r>
        <w:rPr>
          <w:rFonts w:ascii="VL PGothic" w:hAnsi="VL PGothic"/>
          <w:spacing w:val="-123"/>
          <w:w w:val="139"/>
          <w:vertAlign w:val="baseline"/>
        </w:rPr>
        <w:t>/</w:t>
      </w:r>
      <w:r>
        <w:rPr>
          <w:rFonts w:ascii="VL PGothic" w:hAnsi="VL PGothic"/>
          <w:w w:val="90"/>
          <w:vertAlign w:val="baseline"/>
        </w:rPr>
        <w:t>=</w:t>
      </w:r>
      <w:r>
        <w:rPr>
          <w:rFonts w:ascii="VL PGothic" w:hAnsi="VL PGothic"/>
          <w:spacing w:val="-5"/>
          <w:w w:val="114"/>
          <w:vertAlign w:val="baseline"/>
        </w:rPr>
        <w:t> </w:t>
      </w:r>
      <w:r>
        <w:rPr>
          <w:rFonts w:ascii="STIX" w:hAnsi="STIX"/>
          <w:spacing w:val="-5"/>
          <w:w w:val="90"/>
          <w:vertAlign w:val="baseline"/>
        </w:rPr>
        <w:t>x</w:t>
      </w:r>
      <w:r>
        <w:rPr>
          <w:rFonts w:ascii="STIX" w:hAnsi="STIX"/>
          <w:spacing w:val="-5"/>
          <w:w w:val="90"/>
          <w:vertAlign w:val="subscript"/>
        </w:rPr>
        <w:t>j</w:t>
      </w:r>
      <w:r>
        <w:rPr>
          <w:rFonts w:ascii="UKIJ Tughra" w:hAnsi="UKIJ Tughra"/>
          <w:spacing w:val="-5"/>
          <w:w w:val="90"/>
          <w:position w:val="13"/>
          <w:vertAlign w:val="baseline"/>
        </w:rPr>
        <w:t>)</w:t>
      </w:r>
    </w:p>
    <w:p>
      <w:pPr>
        <w:pStyle w:val="BodyText"/>
        <w:spacing w:line="100" w:lineRule="exact" w:before="168"/>
        <w:ind w:left="375"/>
      </w:pPr>
      <w:r>
        <w:rPr/>
        <w:br w:type="column"/>
      </w:r>
      <w:r>
        <w:rPr>
          <w:w w:val="110"/>
        </w:rPr>
        <w:t>Here,</w:t>
      </w:r>
      <w:r>
        <w:rPr>
          <w:spacing w:val="-8"/>
          <w:w w:val="110"/>
        </w:rPr>
        <w:t> </w:t>
      </w:r>
      <w:r>
        <w:rPr>
          <w:rFonts w:ascii="STIX" w:hAnsi="STIX"/>
          <w:i/>
          <w:w w:val="110"/>
        </w:rPr>
        <w:t>β</w:t>
      </w:r>
      <w:r>
        <w:rPr>
          <w:rFonts w:ascii="STIX" w:hAnsi="STIX"/>
          <w:i/>
          <w:spacing w:val="-3"/>
          <w:w w:val="110"/>
        </w:rPr>
        <w:t> </w:t>
      </w:r>
      <w:r>
        <w:rPr>
          <w:rFonts w:ascii="VL PGothic" w:hAnsi="VL PGothic"/>
          <w:w w:val="110"/>
        </w:rPr>
        <w:t>=</w:t>
      </w:r>
      <w:r>
        <w:rPr>
          <w:rFonts w:ascii="VL PGothic" w:hAnsi="VL PGothic"/>
          <w:spacing w:val="-8"/>
          <w:w w:val="110"/>
        </w:rPr>
        <w:t> </w:t>
      </w:r>
      <w:r>
        <w:rPr>
          <w:rFonts w:ascii="STIX" w:hAnsi="STIX"/>
          <w:i/>
          <w:w w:val="110"/>
        </w:rPr>
        <w:t>β</w:t>
      </w:r>
      <w:r>
        <w:rPr>
          <w:rFonts w:ascii="STIX" w:hAnsi="STIX"/>
          <w:i/>
          <w:spacing w:val="-6"/>
          <w:w w:val="110"/>
        </w:rPr>
        <w:t> </w:t>
      </w:r>
      <w:r>
        <w:rPr>
          <w:i/>
          <w:w w:val="110"/>
        </w:rPr>
        <w:t>q</w:t>
      </w:r>
      <w:r>
        <w:rPr>
          <w:i/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weighting</w:t>
      </w:r>
      <w:r>
        <w:rPr>
          <w:spacing w:val="-8"/>
          <w:w w:val="110"/>
        </w:rPr>
        <w:t> </w:t>
      </w:r>
      <w:r>
        <w:rPr>
          <w:w w:val="110"/>
        </w:rPr>
        <w:t>factor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weight</w:t>
      </w:r>
      <w:r>
        <w:rPr>
          <w:spacing w:val="-9"/>
          <w:w w:val="110"/>
        </w:rPr>
        <w:t> </w:t>
      </w:r>
      <w:r>
        <w:rPr>
          <w:w w:val="110"/>
        </w:rPr>
        <w:t>measure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between</w:t>
      </w:r>
    </w:p>
    <w:p>
      <w:pPr>
        <w:spacing w:after="0" w:line="100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2070" w:space="40"/>
            <w:col w:w="1166" w:space="1840"/>
            <w:col w:w="5514"/>
          </w:cols>
        </w:sectPr>
      </w:pPr>
    </w:p>
    <w:p>
      <w:pPr>
        <w:spacing w:line="240" w:lineRule="auto" w:before="0"/>
        <w:ind w:left="379" w:right="0" w:firstLine="0"/>
        <w:jc w:val="left"/>
        <w:rPr>
          <w:rFonts w:ascii="VL PGothic" w:hAnsi="VL PGothic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477376</wp:posOffset>
                </wp:positionH>
                <wp:positionV relativeFrom="paragraph">
                  <wp:posOffset>174259</wp:posOffset>
                </wp:positionV>
                <wp:extent cx="687070" cy="37592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6870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0" w:lineRule="auto" w:before="0"/>
                              <w:ind w:left="0" w:right="0" w:firstLine="0"/>
                              <w:jc w:val="left"/>
                              <w:rPr>
                                <w:rFonts w:ascii="UKIJ Tughra"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VL PGothic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"/>
                                <w:i/>
                                <w:sz w:val="16"/>
                              </w:rPr>
                              <w:t>condition</w:t>
                            </w:r>
                            <w:r>
                              <w:rPr>
                                <w:rFonts w:ascii="VL PGothic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VL PGothic"/>
                                <w:spacing w:val="-1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L PGothic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L PGothic"/>
                                <w:spacing w:val="-1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UKIJ Tughra"/>
                                <w:spacing w:val="-23"/>
                                <w:position w:val="22"/>
                                <w:sz w:val="16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8715pt;margin-top:13.721238pt;width:54.1pt;height:29.6pt;mso-position-horizontal-relative:page;mso-position-vertical-relative:paragraph;z-index:15756800" type="#_x0000_t202" id="docshape58" filled="false" stroked="false">
                <v:textbox inset="0,0,0,0">
                  <w:txbxContent>
                    <w:p>
                      <w:pPr>
                        <w:spacing w:line="240" w:lineRule="auto" w:before="0"/>
                        <w:ind w:left="0" w:right="0" w:firstLine="0"/>
                        <w:jc w:val="left"/>
                        <w:rPr>
                          <w:rFonts w:ascii="UKIJ Tughra"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z w:val="16"/>
                        </w:rPr>
                        <w:t>I</w:t>
                      </w:r>
                      <w:r>
                        <w:rPr>
                          <w:rFonts w:ascii="VL PGothic"/>
                          <w:sz w:val="16"/>
                        </w:rPr>
                        <w:t>(</w:t>
                      </w:r>
                      <w:r>
                        <w:rPr>
                          <w:rFonts w:ascii="STIX"/>
                          <w:i/>
                          <w:sz w:val="16"/>
                        </w:rPr>
                        <w:t>condition</w:t>
                      </w:r>
                      <w:r>
                        <w:rPr>
                          <w:rFonts w:ascii="VL PGothic"/>
                          <w:sz w:val="16"/>
                        </w:rPr>
                        <w:t>)</w:t>
                      </w:r>
                      <w:r>
                        <w:rPr>
                          <w:rFonts w:ascii="VL PGothic"/>
                          <w:spacing w:val="-16"/>
                          <w:sz w:val="16"/>
                        </w:rPr>
                        <w:t> </w:t>
                      </w:r>
                      <w:r>
                        <w:rPr>
                          <w:rFonts w:ascii="VL PGothic"/>
                          <w:sz w:val="16"/>
                        </w:rPr>
                        <w:t>=</w:t>
                      </w:r>
                      <w:r>
                        <w:rPr>
                          <w:rFonts w:ascii="VL PGothic"/>
                          <w:spacing w:val="-17"/>
                          <w:sz w:val="16"/>
                        </w:rPr>
                        <w:t> </w:t>
                      </w:r>
                      <w:r>
                        <w:rPr>
                          <w:rFonts w:ascii="UKIJ Tughra"/>
                          <w:spacing w:val="-23"/>
                          <w:position w:val="22"/>
                          <w:sz w:val="16"/>
                        </w:rPr>
                        <w:t>{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w w:val="105"/>
          <w:position w:val="1"/>
          <w:sz w:val="10"/>
        </w:rPr>
        <w:t>i</w:t>
      </w:r>
      <w:r>
        <w:rPr>
          <w:rFonts w:ascii="VL PGothic" w:hAnsi="VL PGothic"/>
          <w:w w:val="105"/>
          <w:position w:val="1"/>
          <w:sz w:val="10"/>
        </w:rPr>
        <w:t>=</w:t>
      </w:r>
      <w:r>
        <w:rPr>
          <w:rFonts w:ascii="STIX" w:hAnsi="STIX"/>
          <w:w w:val="105"/>
          <w:position w:val="1"/>
          <w:sz w:val="10"/>
        </w:rPr>
        <w:t>1</w:t>
      </w:r>
      <w:r>
        <w:rPr>
          <w:rFonts w:ascii="STIX" w:hAnsi="STIX"/>
          <w:spacing w:val="2"/>
          <w:w w:val="105"/>
          <w:position w:val="1"/>
          <w:sz w:val="10"/>
        </w:rPr>
        <w:t> </w:t>
      </w:r>
      <w:r>
        <w:rPr>
          <w:rFonts w:ascii="STIX" w:hAnsi="STIX"/>
          <w:i/>
          <w:w w:val="105"/>
          <w:sz w:val="10"/>
        </w:rPr>
        <w:t>j</w:t>
      </w:r>
      <w:r>
        <w:rPr>
          <w:rFonts w:ascii="VL PGothic" w:hAnsi="VL PGothic"/>
          <w:w w:val="105"/>
          <w:sz w:val="10"/>
        </w:rPr>
        <w:t>∈</w:t>
      </w:r>
      <w:r>
        <w:rPr>
          <w:rFonts w:ascii="STIX" w:hAnsi="STIX"/>
          <w:w w:val="105"/>
          <w:sz w:val="10"/>
        </w:rPr>
        <w:t>Direct</w:t>
      </w:r>
      <w:r>
        <w:rPr>
          <w:rFonts w:ascii="STIX" w:hAnsi="STIX"/>
          <w:spacing w:val="11"/>
          <w:w w:val="105"/>
          <w:sz w:val="10"/>
        </w:rPr>
        <w:t> </w:t>
      </w:r>
      <w:r>
        <w:rPr>
          <w:rFonts w:ascii="VL PGothic" w:hAnsi="VL PGothic"/>
          <w:spacing w:val="-5"/>
          <w:w w:val="105"/>
          <w:sz w:val="10"/>
        </w:rPr>
        <w:t>(</w:t>
      </w:r>
      <w:r>
        <w:rPr>
          <w:rFonts w:ascii="STIX" w:hAnsi="STIX"/>
          <w:spacing w:val="-5"/>
          <w:w w:val="105"/>
          <w:sz w:val="10"/>
        </w:rPr>
        <w:t>i</w:t>
      </w:r>
      <w:r>
        <w:rPr>
          <w:rFonts w:ascii="VL PGothic" w:hAnsi="VL PGothic"/>
          <w:spacing w:val="-5"/>
          <w:w w:val="105"/>
          <w:sz w:val="10"/>
        </w:rPr>
        <w:t>)</w:t>
      </w:r>
    </w:p>
    <w:p>
      <w:pPr>
        <w:spacing w:line="240" w:lineRule="auto" w:before="0"/>
        <w:ind w:left="379" w:right="0" w:firstLine="0"/>
        <w:jc w:val="left"/>
        <w:rPr>
          <w:rFonts w:ascii="VL PGothic" w:hAnsi="VL PGothic"/>
          <w:sz w:val="10"/>
        </w:rPr>
      </w:pPr>
      <w:r>
        <w:rPr/>
        <w:br w:type="column"/>
      </w:r>
      <w:r>
        <w:rPr>
          <w:rFonts w:ascii="STIX" w:hAnsi="STIX"/>
          <w:i/>
          <w:w w:val="105"/>
          <w:position w:val="1"/>
          <w:sz w:val="10"/>
        </w:rPr>
        <w:t>i</w:t>
      </w:r>
      <w:r>
        <w:rPr>
          <w:rFonts w:ascii="VL PGothic" w:hAnsi="VL PGothic"/>
          <w:w w:val="105"/>
          <w:position w:val="1"/>
          <w:sz w:val="10"/>
        </w:rPr>
        <w:t>=</w:t>
      </w:r>
      <w:r>
        <w:rPr>
          <w:rFonts w:ascii="STIX" w:hAnsi="STIX"/>
          <w:w w:val="105"/>
          <w:position w:val="1"/>
          <w:sz w:val="10"/>
        </w:rPr>
        <w:t>1</w:t>
      </w:r>
      <w:r>
        <w:rPr>
          <w:rFonts w:ascii="STIX" w:hAnsi="STIX"/>
          <w:spacing w:val="2"/>
          <w:w w:val="105"/>
          <w:position w:val="1"/>
          <w:sz w:val="10"/>
        </w:rPr>
        <w:t> </w:t>
      </w:r>
      <w:r>
        <w:rPr>
          <w:rFonts w:ascii="STIX" w:hAnsi="STIX"/>
          <w:i/>
          <w:w w:val="105"/>
          <w:sz w:val="10"/>
        </w:rPr>
        <w:t>j</w:t>
      </w:r>
      <w:r>
        <w:rPr>
          <w:rFonts w:ascii="VL PGothic" w:hAnsi="VL PGothic"/>
          <w:w w:val="105"/>
          <w:sz w:val="10"/>
        </w:rPr>
        <w:t>∈</w:t>
      </w:r>
      <w:r>
        <w:rPr>
          <w:rFonts w:ascii="STIX" w:hAnsi="STIX"/>
          <w:w w:val="105"/>
          <w:sz w:val="10"/>
        </w:rPr>
        <w:t>Direct</w:t>
      </w:r>
      <w:r>
        <w:rPr>
          <w:rFonts w:ascii="STIX" w:hAnsi="STIX"/>
          <w:spacing w:val="11"/>
          <w:w w:val="105"/>
          <w:sz w:val="10"/>
        </w:rPr>
        <w:t> </w:t>
      </w:r>
      <w:r>
        <w:rPr>
          <w:rFonts w:ascii="VL PGothic" w:hAnsi="VL PGothic"/>
          <w:spacing w:val="-5"/>
          <w:w w:val="105"/>
          <w:sz w:val="10"/>
        </w:rPr>
        <w:t>(</w:t>
      </w:r>
      <w:r>
        <w:rPr>
          <w:rFonts w:ascii="STIX" w:hAnsi="STIX"/>
          <w:spacing w:val="-5"/>
          <w:w w:val="105"/>
          <w:sz w:val="10"/>
        </w:rPr>
        <w:t>i</w:t>
      </w:r>
      <w:r>
        <w:rPr>
          <w:rFonts w:ascii="VL PGothic" w:hAnsi="VL PGothic"/>
          <w:spacing w:val="-5"/>
          <w:w w:val="105"/>
          <w:sz w:val="10"/>
        </w:rPr>
        <w:t>)</w:t>
      </w:r>
    </w:p>
    <w:p>
      <w:pPr>
        <w:pStyle w:val="BodyText"/>
        <w:spacing w:before="138"/>
        <w:ind w:left="379"/>
      </w:pPr>
      <w:r>
        <w:rPr/>
        <w:br w:type="column"/>
      </w:r>
      <w:r>
        <w:rPr>
          <w:w w:val="110"/>
        </w:rPr>
        <w:t>feature</w:t>
      </w:r>
      <w:r>
        <w:rPr>
          <w:spacing w:val="-9"/>
          <w:w w:val="110"/>
        </w:rPr>
        <w:t> </w:t>
      </w:r>
      <w:r>
        <w:rPr>
          <w:w w:val="110"/>
        </w:rPr>
        <w:t>consistency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stratigraphic</w:t>
      </w:r>
      <w:r>
        <w:rPr>
          <w:spacing w:val="-10"/>
          <w:w w:val="110"/>
        </w:rPr>
        <w:t> </w:t>
      </w:r>
      <w:r>
        <w:rPr>
          <w:w w:val="110"/>
        </w:rPr>
        <w:t>lateral</w:t>
      </w:r>
      <w:r>
        <w:rPr>
          <w:spacing w:val="-10"/>
          <w:w w:val="110"/>
        </w:rPr>
        <w:t> </w:t>
      </w:r>
      <w:r>
        <w:rPr>
          <w:w w:val="110"/>
        </w:rPr>
        <w:t>continuity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9"/>
          <w:w w:val="110"/>
        </w:rPr>
        <w:t> </w:t>
      </w:r>
      <w:r>
        <w:rPr>
          <w:w w:val="110"/>
        </w:rPr>
        <w:t>samples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in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1115" w:space="412"/>
            <w:col w:w="1115" w:space="2471"/>
            <w:col w:w="5517"/>
          </w:cols>
        </w:sectPr>
      </w:pPr>
    </w:p>
    <w:p>
      <w:pPr>
        <w:spacing w:line="228" w:lineRule="exact" w:before="22"/>
        <w:ind w:left="1219" w:right="0" w:firstLine="0"/>
        <w:jc w:val="left"/>
        <w:rPr>
          <w:rFonts w:ascii="STIX"/>
          <w:sz w:val="16"/>
        </w:rPr>
      </w:pPr>
      <w:r>
        <w:rPr>
          <w:rFonts w:ascii="STIX"/>
          <w:sz w:val="16"/>
        </w:rPr>
        <w:t>1</w:t>
      </w:r>
      <w:r>
        <w:rPr>
          <w:rFonts w:ascii="Arial"/>
          <w:sz w:val="16"/>
        </w:rPr>
        <w:t>,</w:t>
      </w:r>
      <w:r>
        <w:rPr>
          <w:rFonts w:ascii="Arial"/>
          <w:spacing w:val="-18"/>
          <w:sz w:val="16"/>
        </w:rPr>
        <w:t> </w:t>
      </w:r>
      <w:r>
        <w:rPr>
          <w:rFonts w:ascii="STIX"/>
          <w:sz w:val="16"/>
        </w:rPr>
        <w:t>if</w:t>
      </w:r>
      <w:r>
        <w:rPr>
          <w:rFonts w:ascii="STIX"/>
          <w:spacing w:val="42"/>
          <w:sz w:val="16"/>
        </w:rPr>
        <w:t> </w:t>
      </w:r>
      <w:r>
        <w:rPr>
          <w:rFonts w:ascii="STIX"/>
          <w:i/>
          <w:sz w:val="16"/>
        </w:rPr>
        <w:t>condition</w:t>
      </w:r>
      <w:r>
        <w:rPr>
          <w:rFonts w:ascii="STIX"/>
          <w:i/>
          <w:spacing w:val="2"/>
          <w:sz w:val="16"/>
        </w:rPr>
        <w:t> </w:t>
      </w:r>
      <w:r>
        <w:rPr>
          <w:rFonts w:ascii="VL PGothic"/>
          <w:sz w:val="16"/>
        </w:rPr>
        <w:t>=</w:t>
      </w:r>
      <w:r>
        <w:rPr>
          <w:rFonts w:ascii="VL PGothic"/>
          <w:spacing w:val="-1"/>
          <w:sz w:val="16"/>
        </w:rPr>
        <w:t> </w:t>
      </w:r>
      <w:r>
        <w:rPr>
          <w:rFonts w:ascii="STIX"/>
          <w:spacing w:val="-10"/>
          <w:sz w:val="16"/>
        </w:rPr>
        <w:t>1</w:t>
      </w:r>
    </w:p>
    <w:p>
      <w:pPr>
        <w:spacing w:line="228" w:lineRule="exact" w:before="0"/>
        <w:ind w:left="1219" w:right="0" w:firstLine="0"/>
        <w:jc w:val="left"/>
        <w:rPr>
          <w:rFonts w:ascii="STIX"/>
          <w:sz w:val="16"/>
        </w:rPr>
      </w:pPr>
      <w:r>
        <w:rPr>
          <w:rFonts w:ascii="STIX"/>
          <w:sz w:val="16"/>
        </w:rPr>
        <w:t>0</w:t>
      </w:r>
      <w:r>
        <w:rPr>
          <w:rFonts w:ascii="Arial"/>
          <w:sz w:val="16"/>
        </w:rPr>
        <w:t>,</w:t>
      </w:r>
      <w:r>
        <w:rPr>
          <w:rFonts w:ascii="Arial"/>
          <w:spacing w:val="-18"/>
          <w:sz w:val="16"/>
        </w:rPr>
        <w:t> </w:t>
      </w:r>
      <w:r>
        <w:rPr>
          <w:rFonts w:ascii="STIX"/>
          <w:sz w:val="16"/>
        </w:rPr>
        <w:t>if</w:t>
      </w:r>
      <w:r>
        <w:rPr>
          <w:rFonts w:ascii="STIX"/>
          <w:spacing w:val="42"/>
          <w:sz w:val="16"/>
        </w:rPr>
        <w:t> </w:t>
      </w:r>
      <w:r>
        <w:rPr>
          <w:rFonts w:ascii="STIX"/>
          <w:i/>
          <w:sz w:val="16"/>
        </w:rPr>
        <w:t>condition</w:t>
      </w:r>
      <w:r>
        <w:rPr>
          <w:rFonts w:ascii="STIX"/>
          <w:i/>
          <w:spacing w:val="2"/>
          <w:sz w:val="16"/>
        </w:rPr>
        <w:t> </w:t>
      </w:r>
      <w:r>
        <w:rPr>
          <w:rFonts w:ascii="VL PGothic"/>
          <w:sz w:val="16"/>
        </w:rPr>
        <w:t>=</w:t>
      </w:r>
      <w:r>
        <w:rPr>
          <w:rFonts w:ascii="VL PGothic"/>
          <w:spacing w:val="-1"/>
          <w:sz w:val="16"/>
        </w:rPr>
        <w:t> </w:t>
      </w:r>
      <w:r>
        <w:rPr>
          <w:rFonts w:ascii="STIX"/>
          <w:spacing w:val="-10"/>
          <w:sz w:val="16"/>
        </w:rPr>
        <w:t>0</w:t>
      </w:r>
    </w:p>
    <w:p>
      <w:pPr>
        <w:pStyle w:val="BodyText"/>
        <w:spacing w:before="147"/>
        <w:jc w:val="right"/>
      </w:pPr>
      <w:r>
        <w:rPr/>
        <w:br w:type="column"/>
      </w:r>
      <w:r>
        <w:rPr>
          <w:spacing w:val="-4"/>
          <w:w w:val="110"/>
        </w:rPr>
        <w:t>(12)</w:t>
      </w:r>
    </w:p>
    <w:p>
      <w:pPr>
        <w:pStyle w:val="BodyText"/>
        <w:spacing w:line="273" w:lineRule="auto" w:before="24"/>
        <w:ind w:left="318" w:right="110"/>
        <w:jc w:val="both"/>
      </w:pPr>
      <w:r>
        <w:rPr/>
        <w:br w:type="column"/>
      </w:r>
      <w:r>
        <w:rPr>
          <w:w w:val="110"/>
        </w:rPr>
        <w:t>the</w:t>
      </w:r>
      <w:r>
        <w:rPr>
          <w:w w:val="110"/>
        </w:rPr>
        <w:t> clustering</w:t>
      </w:r>
      <w:r>
        <w:rPr>
          <w:w w:val="110"/>
        </w:rPr>
        <w:t> process.</w:t>
      </w:r>
      <w:r>
        <w:rPr>
          <w:w w:val="110"/>
        </w:rPr>
        <w:t> The</w:t>
      </w:r>
      <w:r>
        <w:rPr>
          <w:w w:val="110"/>
        </w:rPr>
        <w:t> minimal</w:t>
      </w:r>
      <w:r>
        <w:rPr>
          <w:w w:val="110"/>
        </w:rPr>
        <w:t> optimization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</w:t>
      </w:r>
      <w:r>
        <w:rPr>
          <w:w w:val="110"/>
        </w:rPr>
        <w:t>objective function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solved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Lagrange</w:t>
      </w:r>
      <w:r>
        <w:rPr>
          <w:spacing w:val="-11"/>
          <w:w w:val="110"/>
        </w:rPr>
        <w:t> </w:t>
      </w:r>
      <w:r>
        <w:rPr>
          <w:w w:val="110"/>
        </w:rPr>
        <w:t>multiplier</w:t>
      </w:r>
      <w:r>
        <w:rPr>
          <w:spacing w:val="-11"/>
          <w:w w:val="110"/>
        </w:rPr>
        <w:t> </w:t>
      </w:r>
      <w:r>
        <w:rPr>
          <w:w w:val="110"/>
        </w:rPr>
        <w:t>method.</w:t>
      </w:r>
      <w:r>
        <w:rPr>
          <w:spacing w:val="-11"/>
          <w:w w:val="110"/>
        </w:rPr>
        <w:t> </w:t>
      </w:r>
      <w:r>
        <w:rPr>
          <w:w w:val="110"/>
        </w:rPr>
        <w:t>Among them,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two</w:t>
      </w:r>
      <w:r>
        <w:rPr>
          <w:spacing w:val="6"/>
          <w:w w:val="110"/>
        </w:rPr>
        <w:t> </w:t>
      </w:r>
      <w:r>
        <w:rPr>
          <w:w w:val="110"/>
        </w:rPr>
        <w:t>iterative</w:t>
      </w:r>
      <w:r>
        <w:rPr>
          <w:spacing w:val="6"/>
          <w:w w:val="110"/>
        </w:rPr>
        <w:t> </w:t>
      </w:r>
      <w:r>
        <w:rPr>
          <w:w w:val="110"/>
        </w:rPr>
        <w:t>update</w:t>
      </w:r>
      <w:r>
        <w:rPr>
          <w:spacing w:val="5"/>
          <w:w w:val="110"/>
        </w:rPr>
        <w:t> </w:t>
      </w:r>
      <w:r>
        <w:rPr>
          <w:w w:val="110"/>
        </w:rPr>
        <w:t>formulas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sample</w:t>
      </w:r>
      <w:r>
        <w:rPr>
          <w:spacing w:val="6"/>
          <w:w w:val="110"/>
        </w:rPr>
        <w:t> </w:t>
      </w:r>
      <w:r>
        <w:rPr>
          <w:w w:val="110"/>
        </w:rPr>
        <w:t>membership</w:t>
      </w:r>
      <w:r>
        <w:rPr>
          <w:spacing w:val="6"/>
          <w:w w:val="110"/>
        </w:rPr>
        <w:t> </w:t>
      </w:r>
      <w:r>
        <w:rPr>
          <w:i/>
          <w:w w:val="110"/>
        </w:rPr>
        <w:t>u</w:t>
      </w:r>
      <w:r>
        <w:rPr>
          <w:i/>
          <w:w w:val="110"/>
          <w:vertAlign w:val="subscript"/>
        </w:rPr>
        <w:t>ik</w:t>
      </w:r>
      <w:r>
        <w:rPr>
          <w:i/>
          <w:spacing w:val="15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and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2487" w:space="1127"/>
            <w:col w:w="1519" w:space="40"/>
            <w:col w:w="5457"/>
          </w:cols>
        </w:sectPr>
      </w:pPr>
    </w:p>
    <w:p>
      <w:pPr>
        <w:pStyle w:val="BodyText"/>
        <w:spacing w:line="201" w:lineRule="exact"/>
        <w:ind w:left="111"/>
      </w:pPr>
      <w:r>
        <w:rPr>
          <w:w w:val="110"/>
        </w:rPr>
        <w:t>where</w:t>
      </w:r>
      <w:r>
        <w:rPr>
          <w:spacing w:val="6"/>
          <w:w w:val="110"/>
        </w:rPr>
        <w:t> </w:t>
      </w:r>
      <w:r>
        <w:rPr>
          <w:i/>
          <w:w w:val="110"/>
        </w:rPr>
        <w:t>Direct</w:t>
      </w:r>
      <w:r>
        <w:rPr>
          <w:rFonts w:ascii="VL PGothic"/>
          <w:w w:val="110"/>
        </w:rPr>
        <w:t>(</w:t>
      </w:r>
      <w:r>
        <w:rPr>
          <w:i/>
          <w:w w:val="110"/>
        </w:rPr>
        <w:t>i</w:t>
      </w:r>
      <w:r>
        <w:rPr>
          <w:rFonts w:ascii="VL PGothic"/>
          <w:w w:val="110"/>
        </w:rPr>
        <w:t>)</w:t>
      </w:r>
      <w:r>
        <w:rPr>
          <w:rFonts w:ascii="VL PGothic"/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one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four</w:t>
      </w:r>
      <w:r>
        <w:rPr>
          <w:spacing w:val="5"/>
          <w:w w:val="110"/>
        </w:rPr>
        <w:t> </w:t>
      </w:r>
      <w:r>
        <w:rPr>
          <w:w w:val="110"/>
        </w:rPr>
        <w:t>reflection</w:t>
      </w:r>
      <w:r>
        <w:rPr>
          <w:spacing w:val="4"/>
          <w:w w:val="110"/>
        </w:rPr>
        <w:t> </w:t>
      </w:r>
      <w:r>
        <w:rPr>
          <w:w w:val="110"/>
        </w:rPr>
        <w:t>elements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first-</w:t>
      </w:r>
      <w:r>
        <w:rPr>
          <w:spacing w:val="-2"/>
          <w:w w:val="110"/>
        </w:rPr>
        <w:t>order</w:t>
      </w:r>
    </w:p>
    <w:p>
      <w:pPr>
        <w:pStyle w:val="BodyText"/>
        <w:spacing w:line="81" w:lineRule="exact"/>
        <w:ind w:left="111"/>
      </w:pPr>
      <w:r>
        <w:rPr>
          <w:w w:val="110"/>
        </w:rPr>
        <w:t>neighborhood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reflection</w:t>
      </w:r>
      <w:r>
        <w:rPr>
          <w:spacing w:val="-1"/>
          <w:w w:val="110"/>
        </w:rPr>
        <w:t> </w:t>
      </w:r>
      <w:r>
        <w:rPr>
          <w:w w:val="110"/>
        </w:rPr>
        <w:t>element</w:t>
      </w:r>
      <w:r>
        <w:rPr>
          <w:spacing w:val="-2"/>
          <w:w w:val="110"/>
        </w:rPr>
        <w:t> </w:t>
      </w:r>
      <w:r>
        <w:rPr>
          <w:rFonts w:ascii="STIX"/>
          <w:w w:val="110"/>
        </w:rPr>
        <w:t>x</w:t>
      </w:r>
      <w:r>
        <w:rPr>
          <w:rFonts w:ascii="STIX"/>
          <w:w w:val="110"/>
          <w:vertAlign w:val="subscript"/>
        </w:rPr>
        <w:t>i</w:t>
      </w:r>
      <w:r>
        <w:rPr>
          <w:w w:val="110"/>
          <w:vertAlign w:val="baseline"/>
        </w:rPr>
        <w:t>.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rFonts w:ascii="VL PGothic"/>
          <w:w w:val="110"/>
          <w:vertAlign w:val="baseline"/>
        </w:rPr>
        <w:t>(</w:t>
      </w:r>
      <w:r>
        <w:rPr>
          <w:i/>
          <w:w w:val="110"/>
          <w:vertAlign w:val="baseline"/>
        </w:rPr>
        <w:t>condition</w:t>
      </w:r>
      <w:r>
        <w:rPr>
          <w:rFonts w:ascii="VL PGothic"/>
          <w:w w:val="110"/>
          <w:vertAlign w:val="baseline"/>
        </w:rPr>
        <w:t>)</w:t>
      </w:r>
      <w:r>
        <w:rPr>
          <w:rFonts w:ascii="VL PGothic"/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-1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indi-</w:t>
      </w:r>
    </w:p>
    <w:p>
      <w:pPr>
        <w:pStyle w:val="BodyText"/>
        <w:spacing w:line="184" w:lineRule="exact"/>
        <w:ind w:left="111"/>
      </w:pPr>
      <w:r>
        <w:rPr/>
        <w:br w:type="column"/>
      </w:r>
      <w:r>
        <w:rPr>
          <w:w w:val="110"/>
        </w:rPr>
        <w:t>cluster</w:t>
      </w:r>
      <w:r>
        <w:rPr>
          <w:spacing w:val="5"/>
          <w:w w:val="110"/>
        </w:rPr>
        <w:t> </w:t>
      </w:r>
      <w:r>
        <w:rPr>
          <w:w w:val="110"/>
        </w:rPr>
        <w:t>center</w:t>
      </w:r>
      <w:r>
        <w:rPr>
          <w:spacing w:val="5"/>
          <w:w w:val="110"/>
        </w:rPr>
        <w:t> </w:t>
      </w:r>
      <w:r>
        <w:rPr>
          <w:i/>
          <w:w w:val="110"/>
        </w:rPr>
        <w:t>v</w:t>
      </w:r>
      <w:r>
        <w:rPr>
          <w:i/>
          <w:w w:val="110"/>
          <w:vertAlign w:val="subscript"/>
        </w:rPr>
        <w:t>k</w:t>
      </w:r>
      <w:r>
        <w:rPr>
          <w:i/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follows:</w:t>
      </w:r>
    </w:p>
    <w:p>
      <w:pPr>
        <w:spacing w:line="35" w:lineRule="exact" w:before="82"/>
        <w:ind w:left="215" w:right="0" w:firstLine="0"/>
        <w:jc w:val="center"/>
        <w:rPr>
          <w:rFonts w:ascii="STIX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3568">
                <wp:simplePos x="0" y="0"/>
                <wp:positionH relativeFrom="page">
                  <wp:posOffset>5512320</wp:posOffset>
                </wp:positionH>
                <wp:positionV relativeFrom="paragraph">
                  <wp:posOffset>142185</wp:posOffset>
                </wp:positionV>
                <wp:extent cx="89535" cy="4445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895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535" h="4445">
                              <a:moveTo>
                                <a:pt x="89281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89281" y="4318"/>
                              </a:lnTo>
                              <a:lnTo>
                                <a:pt x="892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4.040985pt;margin-top:11.195682pt;width:7.03pt;height:.34pt;mso-position-horizontal-relative:page;mso-position-vertical-relative:paragraph;z-index:-16102912" id="docshape5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/>
          <w:spacing w:val="-10"/>
          <w:sz w:val="8"/>
        </w:rPr>
        <w:t>1</w:t>
      </w:r>
    </w:p>
    <w:p>
      <w:pPr>
        <w:spacing w:after="0" w:line="35" w:lineRule="exact"/>
        <w:jc w:val="center"/>
        <w:rPr>
          <w:rFonts w:ascii="STIX"/>
          <w:sz w:val="8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100" w:lineRule="exact" w:before="110"/>
        <w:ind w:left="111"/>
      </w:pPr>
      <w:r>
        <w:rPr>
          <w:w w:val="110"/>
        </w:rPr>
        <w:t>cator</w:t>
      </w:r>
      <w:r>
        <w:rPr>
          <w:spacing w:val="27"/>
          <w:w w:val="110"/>
        </w:rPr>
        <w:t> </w:t>
      </w:r>
      <w:r>
        <w:rPr>
          <w:w w:val="110"/>
        </w:rPr>
        <w:t>function,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its</w:t>
      </w:r>
      <w:r>
        <w:rPr>
          <w:spacing w:val="27"/>
          <w:w w:val="110"/>
        </w:rPr>
        <w:t> </w:t>
      </w:r>
      <w:r>
        <w:rPr>
          <w:w w:val="110"/>
        </w:rPr>
        <w:t>specific</w:t>
      </w:r>
      <w:r>
        <w:rPr>
          <w:spacing w:val="27"/>
          <w:w w:val="110"/>
        </w:rPr>
        <w:t> </w:t>
      </w:r>
      <w:r>
        <w:rPr>
          <w:w w:val="110"/>
        </w:rPr>
        <w:t>value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determined</w:t>
      </w:r>
      <w:r>
        <w:rPr>
          <w:spacing w:val="26"/>
          <w:w w:val="110"/>
        </w:rPr>
        <w:t> </w:t>
      </w:r>
      <w:r>
        <w:rPr>
          <w:w w:val="110"/>
        </w:rPr>
        <w:t>according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210" w:lineRule="exact" w:before="0"/>
        <w:ind w:left="111" w:right="0" w:firstLine="0"/>
        <w:jc w:val="left"/>
        <w:rPr>
          <w:rFonts w:ascii="UKIJ Tughra" w:hAnsi="UKIJ Tughra"/>
          <w:sz w:val="16"/>
        </w:rPr>
      </w:pPr>
      <w:r>
        <w:rPr/>
        <w:br w:type="column"/>
      </w:r>
      <w:r>
        <w:rPr>
          <w:rFonts w:ascii="UKIJ Tughra" w:hAnsi="UKIJ Tughra"/>
          <w:spacing w:val="-123"/>
          <w:w w:val="111"/>
          <w:sz w:val="16"/>
        </w:rPr>
        <w:t>∑</w:t>
      </w:r>
      <w:r>
        <w:rPr>
          <w:rFonts w:ascii="STIX" w:hAnsi="STIX"/>
          <w:w w:val="88"/>
          <w:position w:val="3"/>
          <w:sz w:val="10"/>
        </w:rPr>
        <w:t>K</w:t>
      </w:r>
      <w:r>
        <w:rPr>
          <w:rFonts w:ascii="STIX" w:hAnsi="STIX"/>
          <w:spacing w:val="77"/>
          <w:position w:val="3"/>
          <w:sz w:val="10"/>
        </w:rPr>
        <w:t> </w:t>
      </w:r>
      <w:r>
        <w:rPr>
          <w:rFonts w:ascii="UKIJ Tughra" w:hAnsi="UKIJ Tughra"/>
          <w:spacing w:val="-11"/>
          <w:position w:val="15"/>
          <w:sz w:val="16"/>
        </w:rPr>
        <w:t>[</w:t>
      </w:r>
      <w:r>
        <w:rPr>
          <w:rFonts w:ascii="UKIJ Tughra" w:hAnsi="UKIJ Tughra"/>
          <w:spacing w:val="-11"/>
          <w:position w:val="2"/>
          <w:sz w:val="16"/>
        </w:rPr>
        <w:t>⃦</w:t>
      </w:r>
    </w:p>
    <w:p>
      <w:pPr>
        <w:pStyle w:val="BodyText"/>
        <w:tabs>
          <w:tab w:pos="618" w:val="left" w:leader="none"/>
        </w:tabs>
        <w:spacing w:line="120" w:lineRule="exact" w:before="90"/>
        <w:ind w:left="111"/>
        <w:rPr>
          <w:rFonts w:ascii="UKIJ Tughra" w:hAnsi="UKIJ Tughra"/>
        </w:rPr>
      </w:pPr>
      <w:r>
        <w:rPr/>
        <w:br w:type="column"/>
      </w:r>
      <w:r>
        <w:rPr>
          <w:rFonts w:ascii="UKIJ Tughra" w:hAnsi="UKIJ Tughra"/>
          <w:spacing w:val="-11"/>
          <w:w w:val="120"/>
          <w:position w:val="2"/>
        </w:rPr>
        <w:t>⃦</w:t>
      </w:r>
      <w:r>
        <w:rPr>
          <w:rFonts w:ascii="STIX" w:hAnsi="STIX"/>
          <w:spacing w:val="-11"/>
          <w:w w:val="120"/>
          <w:position w:val="2"/>
          <w:vertAlign w:val="subscript"/>
        </w:rPr>
        <w:t>2</w:t>
      </w:r>
      <w:r>
        <w:rPr>
          <w:rFonts w:ascii="STIX" w:hAnsi="STIX"/>
          <w:position w:val="2"/>
          <w:vertAlign w:val="baseline"/>
        </w:rPr>
        <w:tab/>
      </w:r>
      <w:r>
        <w:rPr>
          <w:rFonts w:ascii="UKIJ Tughra" w:hAnsi="UKIJ Tughra"/>
          <w:spacing w:val="-10"/>
          <w:w w:val="120"/>
          <w:vertAlign w:val="baseline"/>
        </w:rPr>
        <w:t>∑</w:t>
      </w:r>
    </w:p>
    <w:p>
      <w:pPr>
        <w:spacing w:line="79" w:lineRule="auto" w:before="9"/>
        <w:ind w:left="111" w:right="0" w:firstLine="0"/>
        <w:jc w:val="left"/>
        <w:rPr>
          <w:rFonts w:ascii="STIX" w:hAnsi="STIX"/>
          <w:sz w:val="8"/>
        </w:rPr>
      </w:pPr>
      <w:r>
        <w:rPr/>
        <w:br w:type="column"/>
      </w:r>
      <w:r>
        <w:rPr>
          <w:rFonts w:ascii="UKIJ Tughra" w:hAnsi="UKIJ Tughra"/>
          <w:w w:val="65"/>
          <w:position w:val="-6"/>
          <w:sz w:val="16"/>
        </w:rPr>
        <w:t>)</w:t>
      </w:r>
      <w:r>
        <w:rPr>
          <w:rFonts w:ascii="UKIJ Tughra" w:hAnsi="UKIJ Tughra"/>
          <w:w w:val="65"/>
          <w:position w:val="7"/>
          <w:sz w:val="16"/>
        </w:rPr>
        <w:t>]</w:t>
      </w:r>
      <w:r>
        <w:rPr>
          <w:rFonts w:ascii="STIX" w:hAnsi="STIX"/>
          <w:w w:val="65"/>
          <w:sz w:val="8"/>
        </w:rPr>
        <w:t>q</w:t>
      </w:r>
      <w:r>
        <w:rPr>
          <w:rFonts w:ascii="VL PGothic" w:hAnsi="VL PGothic"/>
          <w:w w:val="65"/>
          <w:sz w:val="8"/>
        </w:rPr>
        <w:t>—</w:t>
      </w:r>
      <w:r>
        <w:rPr>
          <w:rFonts w:ascii="STIX" w:hAnsi="STIX"/>
          <w:spacing w:val="-10"/>
          <w:w w:val="90"/>
          <w:sz w:val="8"/>
        </w:rPr>
        <w:t>1</w:t>
      </w:r>
    </w:p>
    <w:p>
      <w:pPr>
        <w:spacing w:after="0" w:line="79" w:lineRule="auto"/>
        <w:jc w:val="left"/>
        <w:rPr>
          <w:rFonts w:ascii="STIX" w:hAnsi="STIX"/>
          <w:sz w:val="8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173" w:space="554"/>
            <w:col w:w="526" w:space="278"/>
            <w:col w:w="827" w:space="406"/>
            <w:col w:w="2866"/>
          </w:cols>
        </w:sectPr>
      </w:pPr>
    </w:p>
    <w:p>
      <w:pPr>
        <w:pStyle w:val="BodyText"/>
        <w:spacing w:before="110"/>
        <w:ind w:left="111"/>
      </w:pPr>
      <w:r>
        <w:rPr>
          <w:w w:val="110"/>
        </w:rPr>
        <w:t>actual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situation.</w:t>
      </w:r>
    </w:p>
    <w:p>
      <w:pPr>
        <w:pStyle w:val="BodyText"/>
        <w:spacing w:line="23" w:lineRule="exact" w:before="24"/>
        <w:ind w:left="351"/>
      </w:pPr>
      <w:r>
        <w:rPr>
          <w:w w:val="110"/>
        </w:rPr>
        <w:t>Through</w:t>
      </w:r>
      <w:r>
        <w:rPr>
          <w:spacing w:val="-8"/>
          <w:w w:val="110"/>
        </w:rPr>
        <w:t> </w:t>
      </w:r>
      <w:hyperlink w:history="true" w:anchor="_bookmark8">
        <w:r>
          <w:rPr>
            <w:color w:val="2196D1"/>
            <w:w w:val="110"/>
          </w:rPr>
          <w:t>formula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(11)</w:t>
        </w:r>
      </w:hyperlink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seismic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actual</w:t>
      </w:r>
      <w:r>
        <w:rPr>
          <w:spacing w:val="-9"/>
          <w:w w:val="110"/>
        </w:rPr>
        <w:t> </w:t>
      </w:r>
      <w:r>
        <w:rPr>
          <w:w w:val="110"/>
        </w:rPr>
        <w:t>work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area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before="13"/>
        <w:rPr>
          <w:sz w:val="10"/>
        </w:rPr>
      </w:pPr>
    </w:p>
    <w:p>
      <w:pPr>
        <w:pStyle w:val="BodyText"/>
        <w:spacing w:line="98" w:lineRule="exact" w:before="1"/>
        <w:ind w:left="111"/>
        <w:rPr>
          <w:rFonts w:ascii="VL PGothic"/>
        </w:rPr>
      </w:pPr>
      <w:r>
        <w:rPr>
          <w:rFonts w:ascii="STIX"/>
          <w:w w:val="115"/>
        </w:rPr>
        <w:t>u</w:t>
      </w:r>
      <w:r>
        <w:rPr>
          <w:rFonts w:ascii="STIX"/>
          <w:w w:val="115"/>
          <w:vertAlign w:val="subscript"/>
        </w:rPr>
        <w:t>ik</w:t>
      </w:r>
      <w:r>
        <w:rPr>
          <w:rFonts w:ascii="STIX"/>
          <w:spacing w:val="-11"/>
          <w:w w:val="115"/>
          <w:vertAlign w:val="baseline"/>
        </w:rPr>
        <w:t> </w:t>
      </w:r>
      <w:r>
        <w:rPr>
          <w:rFonts w:ascii="VL PGothic"/>
          <w:spacing w:val="-28"/>
          <w:w w:val="115"/>
          <w:vertAlign w:val="baseline"/>
        </w:rPr>
        <w:t>=</w:t>
      </w:r>
    </w:p>
    <w:p>
      <w:pPr>
        <w:spacing w:line="240" w:lineRule="auto" w:before="22"/>
        <w:rPr>
          <w:rFonts w:ascii="VL PGothic"/>
          <w:sz w:val="10"/>
        </w:rPr>
      </w:pPr>
      <w:r>
        <w:rPr/>
        <w:br w:type="column"/>
      </w:r>
      <w:r>
        <w:rPr>
          <w:rFonts w:ascii="VL PGothic"/>
          <w:sz w:val="10"/>
        </w:rPr>
      </w:r>
    </w:p>
    <w:p>
      <w:pPr>
        <w:spacing w:line="154" w:lineRule="exact" w:before="1"/>
        <w:ind w:left="0" w:right="0" w:firstLine="0"/>
        <w:jc w:val="left"/>
        <w:rPr>
          <w:rFonts w:asci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4114076</wp:posOffset>
                </wp:positionH>
                <wp:positionV relativeFrom="paragraph">
                  <wp:posOffset>121531</wp:posOffset>
                </wp:positionV>
                <wp:extent cx="1494155" cy="4445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14941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94155" h="4445">
                              <a:moveTo>
                                <a:pt x="1494002" y="0"/>
                              </a:moveTo>
                              <a:lnTo>
                                <a:pt x="0" y="0"/>
                              </a:lnTo>
                              <a:lnTo>
                                <a:pt x="0" y="4330"/>
                              </a:lnTo>
                              <a:lnTo>
                                <a:pt x="1494002" y="4330"/>
                              </a:lnTo>
                              <a:lnTo>
                                <a:pt x="1494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942993pt;margin-top:9.569412pt;width:117.638pt;height:.341pt;mso-position-horizontal-relative:page;mso-position-vertical-relative:paragraph;z-index:15751680" id="docshape6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/>
          <w:spacing w:val="-5"/>
          <w:sz w:val="10"/>
        </w:rPr>
        <w:t>j</w:t>
      </w:r>
      <w:r>
        <w:rPr>
          <w:rFonts w:ascii="VL PGothic"/>
          <w:spacing w:val="-5"/>
          <w:sz w:val="10"/>
        </w:rPr>
        <w:t>=</w:t>
      </w:r>
      <w:r>
        <w:rPr>
          <w:rFonts w:ascii="STIX"/>
          <w:spacing w:val="-5"/>
          <w:sz w:val="10"/>
        </w:rPr>
        <w:t>1</w:t>
      </w:r>
    </w:p>
    <w:p>
      <w:pPr>
        <w:pStyle w:val="BodyText"/>
        <w:spacing w:line="218" w:lineRule="auto"/>
        <w:ind w:left="81"/>
        <w:rPr>
          <w:rFonts w:ascii="STIX" w:hAnsi="STIX"/>
          <w:i/>
        </w:rPr>
      </w:pPr>
      <w:r>
        <w:rPr/>
        <w:br w:type="column"/>
      </w:r>
      <w:r>
        <w:rPr>
          <w:rFonts w:ascii="UKIJ Tughra" w:hAnsi="UKIJ Tughra"/>
          <w:position w:val="4"/>
        </w:rPr>
        <w:t>⃦</w:t>
      </w:r>
      <w:r>
        <w:rPr>
          <w:rFonts w:ascii="STIX" w:hAnsi="STIX"/>
        </w:rPr>
        <w:t>x</w:t>
      </w:r>
      <w:r>
        <w:rPr>
          <w:rFonts w:ascii="STIX" w:hAnsi="STIX"/>
          <w:vertAlign w:val="subscript"/>
        </w:rPr>
        <w:t>i</w:t>
      </w:r>
      <w:r>
        <w:rPr>
          <w:rFonts w:ascii="STIX" w:hAnsi="STIX"/>
          <w:spacing w:val="-10"/>
          <w:vertAlign w:val="baseline"/>
        </w:rPr>
        <w:t> </w:t>
      </w:r>
      <w:r>
        <w:rPr>
          <w:rFonts w:ascii="VL PGothic" w:hAnsi="VL PGothic"/>
          <w:vertAlign w:val="baseline"/>
        </w:rPr>
        <w:t>—</w:t>
      </w:r>
      <w:r>
        <w:rPr>
          <w:rFonts w:ascii="VL PGothic" w:hAnsi="VL PGothic"/>
          <w:spacing w:val="-11"/>
          <w:vertAlign w:val="baseline"/>
        </w:rPr>
        <w:t> </w:t>
      </w:r>
      <w:r>
        <w:rPr>
          <w:rFonts w:ascii="STIX" w:hAnsi="STIX"/>
          <w:vertAlign w:val="baseline"/>
        </w:rPr>
        <w:t>v</w:t>
      </w:r>
      <w:r>
        <w:rPr>
          <w:rFonts w:ascii="STIX" w:hAnsi="STIX"/>
          <w:vertAlign w:val="subscript"/>
        </w:rPr>
        <w:t>j</w:t>
      </w:r>
      <w:r>
        <w:rPr>
          <w:rFonts w:ascii="UKIJ Tughra" w:hAnsi="UKIJ Tughra"/>
          <w:position w:val="4"/>
          <w:vertAlign w:val="baseline"/>
        </w:rPr>
        <w:t>⃦</w:t>
      </w:r>
      <w:r>
        <w:rPr>
          <w:rFonts w:ascii="UKIJ Tughra" w:hAnsi="UKIJ Tughra"/>
          <w:spacing w:val="37"/>
          <w:position w:val="4"/>
          <w:vertAlign w:val="baseline"/>
        </w:rPr>
        <w:t> </w:t>
      </w:r>
      <w:r>
        <w:rPr>
          <w:rFonts w:ascii="VL PGothic" w:hAnsi="VL PGothic"/>
          <w:vertAlign w:val="baseline"/>
        </w:rPr>
        <w:t>—</w:t>
      </w:r>
      <w:r>
        <w:rPr>
          <w:rFonts w:ascii="VL PGothic" w:hAnsi="VL PGothic"/>
          <w:spacing w:val="-11"/>
          <w:vertAlign w:val="baseline"/>
        </w:rPr>
        <w:t> </w:t>
      </w:r>
      <w:r>
        <w:rPr>
          <w:rFonts w:ascii="STIX" w:hAnsi="STIX"/>
          <w:i/>
          <w:spacing w:val="-10"/>
          <w:vertAlign w:val="baseline"/>
        </w:rPr>
        <w:t>β</w:t>
      </w:r>
    </w:p>
    <w:p>
      <w:pPr>
        <w:spacing w:line="223" w:lineRule="exact" w:before="0"/>
        <w:ind w:left="331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sz w:val="16"/>
        </w:rPr>
        <w:t>log</w:t>
      </w:r>
      <w:r>
        <w:rPr>
          <w:rFonts w:ascii="STIX"/>
          <w:spacing w:val="29"/>
          <w:sz w:val="16"/>
        </w:rPr>
        <w:t> </w:t>
      </w:r>
      <w:r>
        <w:rPr>
          <w:rFonts w:ascii="STIX"/>
          <w:spacing w:val="-5"/>
          <w:sz w:val="16"/>
        </w:rPr>
        <w:t>p</w:t>
      </w:r>
      <w:r>
        <w:rPr>
          <w:rFonts w:ascii="STIX"/>
          <w:spacing w:val="-5"/>
          <w:position w:val="-3"/>
          <w:sz w:val="10"/>
        </w:rPr>
        <w:t>mj</w:t>
      </w:r>
    </w:p>
    <w:p>
      <w:pPr>
        <w:spacing w:line="136" w:lineRule="exact" w:before="0"/>
        <w:ind w:left="0" w:right="0" w:firstLine="0"/>
        <w:jc w:val="left"/>
        <w:rPr>
          <w:rFonts w:ascii="VL PGothic" w:hAnsi="VL PGothic"/>
          <w:sz w:val="10"/>
        </w:rPr>
      </w:pPr>
      <w:r>
        <w:rPr>
          <w:rFonts w:ascii="STIX" w:hAnsi="STIX"/>
          <w:spacing w:val="-2"/>
          <w:w w:val="105"/>
          <w:sz w:val="10"/>
        </w:rPr>
        <w:t>m</w:t>
      </w:r>
      <w:r>
        <w:rPr>
          <w:rFonts w:ascii="VL PGothic" w:hAnsi="VL PGothic"/>
          <w:spacing w:val="-2"/>
          <w:w w:val="105"/>
          <w:sz w:val="10"/>
        </w:rPr>
        <w:t>∈</w:t>
      </w:r>
      <w:r>
        <w:rPr>
          <w:rFonts w:ascii="STIX" w:hAnsi="STIX"/>
          <w:spacing w:val="-2"/>
          <w:w w:val="105"/>
          <w:sz w:val="10"/>
        </w:rPr>
        <w:t>N</w:t>
      </w:r>
      <w:r>
        <w:rPr>
          <w:rFonts w:ascii="VL PGothic" w:hAnsi="VL PGothic"/>
          <w:spacing w:val="-2"/>
          <w:w w:val="105"/>
          <w:sz w:val="10"/>
        </w:rPr>
        <w:t>(</w:t>
      </w:r>
      <w:r>
        <w:rPr>
          <w:rFonts w:ascii="STIX" w:hAnsi="STIX"/>
          <w:spacing w:val="-2"/>
          <w:w w:val="105"/>
          <w:sz w:val="10"/>
        </w:rPr>
        <w:t>i</w:t>
      </w:r>
      <w:r>
        <w:rPr>
          <w:rFonts w:ascii="VL PGothic" w:hAnsi="VL PGothic"/>
          <w:spacing w:val="-2"/>
          <w:w w:val="105"/>
          <w:sz w:val="10"/>
        </w:rPr>
        <w:t>)</w:t>
      </w:r>
    </w:p>
    <w:p>
      <w:pPr>
        <w:spacing w:line="34" w:lineRule="exact" w:before="0"/>
        <w:ind w:left="0" w:right="38" w:firstLine="0"/>
        <w:jc w:val="right"/>
        <w:rPr>
          <w:rFonts w:ascii="STIX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4080">
                <wp:simplePos x="0" y="0"/>
                <wp:positionH relativeFrom="page">
                  <wp:posOffset>5450395</wp:posOffset>
                </wp:positionH>
                <wp:positionV relativeFrom="paragraph">
                  <wp:posOffset>68668</wp:posOffset>
                </wp:positionV>
                <wp:extent cx="90170" cy="3810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901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3810">
                              <a:moveTo>
                                <a:pt x="90004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90004" y="3606"/>
                              </a:lnTo>
                              <a:lnTo>
                                <a:pt x="9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9.165009pt;margin-top:5.407006pt;width:7.087pt;height:.284pt;mso-position-horizontal-relative:page;mso-position-vertical-relative:paragraph;z-index:-16102400" id="docshape6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/>
          <w:spacing w:val="-10"/>
          <w:sz w:val="8"/>
        </w:rPr>
        <w:t>1</w:t>
      </w:r>
    </w:p>
    <w:p>
      <w:pPr>
        <w:spacing w:line="240" w:lineRule="auto" w:before="30"/>
        <w:rPr>
          <w:rFonts w:ascii="STIX"/>
          <w:sz w:val="16"/>
        </w:rPr>
      </w:pPr>
      <w:r>
        <w:rPr/>
        <w:br w:type="column"/>
      </w:r>
      <w:r>
        <w:rPr>
          <w:rFonts w:ascii="STIX"/>
          <w:sz w:val="16"/>
        </w:rPr>
      </w:r>
    </w:p>
    <w:p>
      <w:pPr>
        <w:pStyle w:val="BodyText"/>
        <w:spacing w:line="70" w:lineRule="exact"/>
        <w:ind w:left="111"/>
      </w:pPr>
      <w:r>
        <w:rPr>
          <w:spacing w:val="-4"/>
          <w:w w:val="110"/>
        </w:rPr>
        <w:t>(15)</w:t>
      </w:r>
    </w:p>
    <w:p>
      <w:pPr>
        <w:spacing w:after="0" w:line="70" w:lineRule="exact"/>
        <w:sectPr>
          <w:type w:val="continuous"/>
          <w:pgSz w:w="11910" w:h="15880"/>
          <w:pgMar w:header="655" w:footer="544" w:top="620" w:bottom="280" w:left="640" w:right="640"/>
          <w:cols w:num="6" w:equalWidth="0">
            <w:col w:w="5174" w:space="206"/>
            <w:col w:w="432" w:space="30"/>
            <w:col w:w="161" w:space="40"/>
            <w:col w:w="1025" w:space="0"/>
            <w:col w:w="1007" w:space="2028"/>
            <w:col w:w="527"/>
          </w:cols>
        </w:sectPr>
      </w:pPr>
    </w:p>
    <w:p>
      <w:pPr>
        <w:pStyle w:val="BodyText"/>
        <w:spacing w:line="65" w:lineRule="exact" w:before="111"/>
        <w:ind w:left="111"/>
      </w:pP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estimation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calculation,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value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rFonts w:ascii="STIX" w:hAnsi="STIX"/>
          <w:i/>
          <w:w w:val="110"/>
          <w:sz w:val="17"/>
        </w:rPr>
        <w:t>α</w:t>
      </w:r>
      <w:r>
        <w:rPr>
          <w:rFonts w:ascii="STIX" w:hAnsi="STIX"/>
          <w:i/>
          <w:spacing w:val="12"/>
          <w:w w:val="110"/>
          <w:sz w:val="17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about</w:t>
      </w:r>
      <w:r>
        <w:rPr>
          <w:spacing w:val="14"/>
          <w:w w:val="110"/>
        </w:rPr>
        <w:t> </w:t>
      </w:r>
      <w:r>
        <w:rPr>
          <w:w w:val="110"/>
        </w:rPr>
        <w:t>0.804.</w:t>
      </w:r>
      <w:r>
        <w:rPr>
          <w:spacing w:val="13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spacing w:val="-5"/>
          <w:w w:val="110"/>
        </w:rPr>
        <w:t>in-</w:t>
      </w:r>
    </w:p>
    <w:p>
      <w:pPr>
        <w:pStyle w:val="BodyText"/>
        <w:tabs>
          <w:tab w:pos="722" w:val="left" w:leader="none"/>
          <w:tab w:pos="1229" w:val="left" w:leader="none"/>
        </w:tabs>
        <w:spacing w:line="176" w:lineRule="exact"/>
        <w:ind w:left="111"/>
        <w:rPr>
          <w:rFonts w:ascii="UKIJ Tughra" w:hAnsi="UKIJ Tughra"/>
        </w:rPr>
      </w:pPr>
      <w:r>
        <w:rPr/>
        <w:br w:type="column"/>
      </w:r>
      <w:r>
        <w:rPr>
          <w:rFonts w:ascii="UKIJ Tughra" w:hAnsi="UKIJ Tughra"/>
          <w:spacing w:val="-11"/>
          <w:w w:val="105"/>
          <w:position w:val="15"/>
        </w:rPr>
        <w:t>[</w:t>
      </w:r>
      <w:r>
        <w:rPr>
          <w:rFonts w:ascii="UKIJ Tughra" w:hAnsi="UKIJ Tughra"/>
          <w:spacing w:val="-11"/>
          <w:w w:val="105"/>
          <w:position w:val="2"/>
        </w:rPr>
        <w:t>⃦</w:t>
      </w:r>
      <w:r>
        <w:rPr>
          <w:rFonts w:ascii="UKIJ Tughra" w:hAnsi="UKIJ Tughra"/>
          <w:position w:val="2"/>
        </w:rPr>
        <w:tab/>
      </w:r>
      <w:r>
        <w:rPr>
          <w:rFonts w:ascii="UKIJ Tughra" w:hAnsi="UKIJ Tughra"/>
          <w:spacing w:val="-11"/>
          <w:w w:val="110"/>
          <w:position w:val="2"/>
        </w:rPr>
        <w:t>⃦</w:t>
      </w:r>
      <w:r>
        <w:rPr>
          <w:rFonts w:ascii="STIX" w:hAnsi="STIX"/>
          <w:spacing w:val="-11"/>
          <w:w w:val="110"/>
          <w:position w:val="2"/>
          <w:vertAlign w:val="subscript"/>
        </w:rPr>
        <w:t>2</w:t>
      </w:r>
      <w:r>
        <w:rPr>
          <w:rFonts w:ascii="STIX" w:hAnsi="STIX"/>
          <w:position w:val="2"/>
          <w:vertAlign w:val="baseline"/>
        </w:rPr>
        <w:tab/>
      </w:r>
      <w:r>
        <w:rPr>
          <w:rFonts w:ascii="UKIJ Tughra" w:hAnsi="UKIJ Tughra"/>
          <w:spacing w:val="-10"/>
          <w:w w:val="110"/>
          <w:vertAlign w:val="baseline"/>
        </w:rPr>
        <w:t>∑</w:t>
      </w:r>
    </w:p>
    <w:p>
      <w:pPr>
        <w:spacing w:line="194" w:lineRule="auto" w:before="0"/>
        <w:ind w:left="111" w:right="0" w:firstLine="0"/>
        <w:jc w:val="left"/>
        <w:rPr>
          <w:rFonts w:ascii="STIX" w:hAnsi="STIX"/>
          <w:sz w:val="8"/>
        </w:rPr>
      </w:pPr>
      <w:r>
        <w:rPr/>
        <w:br w:type="column"/>
      </w:r>
      <w:r>
        <w:rPr>
          <w:rFonts w:ascii="UKIJ Tughra" w:hAnsi="UKIJ Tughra"/>
          <w:spacing w:val="-2"/>
          <w:w w:val="75"/>
          <w:position w:val="7"/>
          <w:sz w:val="16"/>
        </w:rPr>
        <w:t>]</w:t>
      </w:r>
      <w:r>
        <w:rPr>
          <w:rFonts w:ascii="STIX" w:hAnsi="STIX"/>
          <w:spacing w:val="-2"/>
          <w:w w:val="75"/>
          <w:sz w:val="8"/>
        </w:rPr>
        <w:t>q</w:t>
      </w:r>
      <w:r>
        <w:rPr>
          <w:rFonts w:ascii="VL PGothic" w:hAnsi="VL PGothic"/>
          <w:spacing w:val="-2"/>
          <w:w w:val="75"/>
          <w:sz w:val="8"/>
        </w:rPr>
        <w:t>—</w:t>
      </w:r>
      <w:r>
        <w:rPr>
          <w:rFonts w:ascii="STIX" w:hAnsi="STIX"/>
          <w:spacing w:val="-10"/>
          <w:sz w:val="8"/>
        </w:rPr>
        <w:t>1</w:t>
      </w:r>
    </w:p>
    <w:p>
      <w:pPr>
        <w:spacing w:after="0" w:line="194" w:lineRule="auto"/>
        <w:jc w:val="left"/>
        <w:rPr>
          <w:rFonts w:ascii="STIX" w:hAnsi="STIX"/>
          <w:sz w:val="8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649"/>
            <w:col w:w="1438" w:space="479"/>
            <w:col w:w="2890"/>
          </w:cols>
        </w:sectPr>
      </w:pPr>
    </w:p>
    <w:p>
      <w:pPr>
        <w:pStyle w:val="BodyText"/>
        <w:spacing w:line="261" w:lineRule="auto" w:before="120"/>
        <w:ind w:left="111" w:right="38"/>
        <w:jc w:val="both"/>
      </w:pPr>
      <w:r>
        <w:rPr>
          <w:w w:val="110"/>
        </w:rPr>
        <w:t>dicates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seismic</w:t>
      </w:r>
      <w:r>
        <w:rPr>
          <w:spacing w:val="-11"/>
          <w:w w:val="110"/>
        </w:rPr>
        <w:t> </w:t>
      </w:r>
      <w:r>
        <w:rPr>
          <w:w w:val="110"/>
        </w:rPr>
        <w:t>signal</w:t>
      </w:r>
      <w:r>
        <w:rPr>
          <w:spacing w:val="-11"/>
          <w:w w:val="110"/>
        </w:rPr>
        <w:t> </w:t>
      </w:r>
      <w:r>
        <w:rPr>
          <w:w w:val="110"/>
        </w:rPr>
        <w:t>features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adjacent</w:t>
      </w:r>
      <w:r>
        <w:rPr>
          <w:spacing w:val="-11"/>
          <w:w w:val="110"/>
        </w:rPr>
        <w:t> </w:t>
      </w:r>
      <w:r>
        <w:rPr>
          <w:w w:val="110"/>
        </w:rPr>
        <w:t>reflectors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 formation</w:t>
      </w:r>
      <w:r>
        <w:rPr>
          <w:w w:val="110"/>
        </w:rPr>
        <w:t> have</w:t>
      </w:r>
      <w:r>
        <w:rPr>
          <w:w w:val="110"/>
        </w:rPr>
        <w:t> a</w:t>
      </w:r>
      <w:r>
        <w:rPr>
          <w:w w:val="110"/>
        </w:rPr>
        <w:t> positive</w:t>
      </w:r>
      <w:r>
        <w:rPr>
          <w:w w:val="110"/>
        </w:rPr>
        <w:t> mutual</w:t>
      </w:r>
      <w:r>
        <w:rPr>
          <w:w w:val="110"/>
        </w:rPr>
        <w:t> influence,</w:t>
      </w:r>
      <w:r>
        <w:rPr>
          <w:w w:val="110"/>
        </w:rPr>
        <w:t> that</w:t>
      </w:r>
      <w:r>
        <w:rPr>
          <w:w w:val="110"/>
        </w:rPr>
        <w:t> is,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seismic facies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lateral</w:t>
      </w:r>
      <w:r>
        <w:rPr>
          <w:spacing w:val="-11"/>
          <w:w w:val="110"/>
        </w:rPr>
        <w:t> </w:t>
      </w:r>
      <w:r>
        <w:rPr>
          <w:w w:val="110"/>
        </w:rPr>
        <w:t>continuity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formation.</w:t>
      </w:r>
      <w:r>
        <w:rPr>
          <w:spacing w:val="-11"/>
          <w:w w:val="110"/>
        </w:rPr>
        <w:t> </w:t>
      </w:r>
      <w:r>
        <w:rPr>
          <w:w w:val="110"/>
        </w:rPr>
        <w:t>So,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paper,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set</w:t>
      </w:r>
      <w:r>
        <w:rPr>
          <w:spacing w:val="-11"/>
          <w:w w:val="110"/>
        </w:rPr>
        <w:t> </w:t>
      </w:r>
      <w:r>
        <w:rPr>
          <w:w w:val="110"/>
        </w:rPr>
        <w:t>the value of the defined spatial information transfer factor </w:t>
      </w:r>
      <w:r>
        <w:rPr>
          <w:rFonts w:ascii="STIX" w:hAnsi="STIX"/>
          <w:i/>
          <w:w w:val="110"/>
          <w:sz w:val="17"/>
        </w:rPr>
        <w:t>α</w:t>
      </w:r>
      <w:r>
        <w:rPr>
          <w:rFonts w:ascii="STIX" w:hAnsi="STIX"/>
          <w:i/>
          <w:spacing w:val="-1"/>
          <w:w w:val="110"/>
          <w:sz w:val="17"/>
        </w:rPr>
        <w:t> </w:t>
      </w:r>
      <w:r>
        <w:rPr>
          <w:w w:val="110"/>
        </w:rPr>
        <w:t>to be 0.8, and further</w:t>
      </w:r>
      <w:r>
        <w:rPr>
          <w:spacing w:val="-4"/>
          <w:w w:val="110"/>
        </w:rPr>
        <w:t> </w:t>
      </w:r>
      <w:r>
        <w:rPr>
          <w:w w:val="110"/>
        </w:rPr>
        <w:t>apply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our</w:t>
      </w:r>
      <w:r>
        <w:rPr>
          <w:spacing w:val="-5"/>
          <w:w w:val="110"/>
        </w:rPr>
        <w:t> </w:t>
      </w:r>
      <w:r>
        <w:rPr>
          <w:w w:val="110"/>
        </w:rPr>
        <w:t>proposed</w:t>
      </w:r>
      <w:r>
        <w:rPr>
          <w:spacing w:val="-4"/>
          <w:w w:val="110"/>
        </w:rPr>
        <w:t> </w:t>
      </w:r>
      <w:r>
        <w:rPr>
          <w:w w:val="110"/>
        </w:rPr>
        <w:t>FCM-CEC</w:t>
      </w:r>
      <w:r>
        <w:rPr>
          <w:spacing w:val="-5"/>
          <w:w w:val="110"/>
        </w:rPr>
        <w:t> </w:t>
      </w:r>
      <w:r>
        <w:rPr>
          <w:w w:val="110"/>
        </w:rPr>
        <w:t>algorithm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seismic</w:t>
      </w:r>
      <w:r>
        <w:rPr>
          <w:spacing w:val="-5"/>
          <w:w w:val="110"/>
        </w:rPr>
        <w:t> </w:t>
      </w:r>
      <w:r>
        <w:rPr>
          <w:w w:val="110"/>
        </w:rPr>
        <w:t>facies </w:t>
      </w:r>
      <w:r>
        <w:rPr>
          <w:spacing w:val="-2"/>
          <w:w w:val="110"/>
        </w:rPr>
        <w:t>analysis.</w:t>
      </w:r>
    </w:p>
    <w:p>
      <w:pPr>
        <w:pStyle w:val="BodyText"/>
        <w:spacing w:line="156" w:lineRule="auto"/>
        <w:ind w:left="648"/>
        <w:rPr>
          <w:rFonts w:ascii="STIX" w:hAnsi="STIX"/>
          <w:i/>
        </w:rPr>
      </w:pPr>
      <w:r>
        <w:rPr/>
        <w:br w:type="column"/>
      </w:r>
      <w:r>
        <w:rPr>
          <w:rFonts w:ascii="UKIJ Tughra" w:hAnsi="UKIJ Tughra"/>
          <w:position w:val="4"/>
        </w:rPr>
        <w:t>⃦</w:t>
      </w:r>
      <w:r>
        <w:rPr>
          <w:rFonts w:ascii="STIX" w:hAnsi="STIX"/>
        </w:rPr>
        <w:t>x</w:t>
      </w:r>
      <w:r>
        <w:rPr>
          <w:rFonts w:ascii="STIX" w:hAnsi="STIX"/>
          <w:vertAlign w:val="subscript"/>
        </w:rPr>
        <w:t>i</w:t>
      </w:r>
      <w:r>
        <w:rPr>
          <w:rFonts w:ascii="STIX" w:hAnsi="STIX"/>
          <w:spacing w:val="-10"/>
          <w:vertAlign w:val="baseline"/>
        </w:rPr>
        <w:t> </w:t>
      </w:r>
      <w:r>
        <w:rPr>
          <w:rFonts w:ascii="VL PGothic" w:hAnsi="VL PGothic"/>
          <w:vertAlign w:val="baseline"/>
        </w:rPr>
        <w:t>—</w:t>
      </w:r>
      <w:r>
        <w:rPr>
          <w:rFonts w:ascii="VL PGothic" w:hAnsi="VL PGothic"/>
          <w:spacing w:val="-11"/>
          <w:vertAlign w:val="baseline"/>
        </w:rPr>
        <w:t> </w:t>
      </w:r>
      <w:r>
        <w:rPr>
          <w:rFonts w:ascii="STIX" w:hAnsi="STIX"/>
          <w:vertAlign w:val="baseline"/>
        </w:rPr>
        <w:t>v</w:t>
      </w:r>
      <w:r>
        <w:rPr>
          <w:rFonts w:ascii="STIX" w:hAnsi="STIX"/>
          <w:vertAlign w:val="subscript"/>
        </w:rPr>
        <w:t>j</w:t>
      </w:r>
      <w:r>
        <w:rPr>
          <w:rFonts w:ascii="UKIJ Tughra" w:hAnsi="UKIJ Tughra"/>
          <w:position w:val="4"/>
          <w:vertAlign w:val="baseline"/>
        </w:rPr>
        <w:t>⃦</w:t>
      </w:r>
      <w:r>
        <w:rPr>
          <w:rFonts w:ascii="UKIJ Tughra" w:hAnsi="UKIJ Tughra"/>
          <w:spacing w:val="38"/>
          <w:position w:val="4"/>
          <w:vertAlign w:val="baseline"/>
        </w:rPr>
        <w:t> </w:t>
      </w:r>
      <w:r>
        <w:rPr>
          <w:rFonts w:ascii="VL PGothic" w:hAnsi="VL PGothic"/>
          <w:vertAlign w:val="baseline"/>
        </w:rPr>
        <w:t>—</w:t>
      </w:r>
      <w:r>
        <w:rPr>
          <w:rFonts w:ascii="VL PGothic" w:hAnsi="VL PGothic"/>
          <w:spacing w:val="-11"/>
          <w:vertAlign w:val="baseline"/>
        </w:rPr>
        <w:t> </w:t>
      </w:r>
      <w:r>
        <w:rPr>
          <w:rFonts w:ascii="STIX" w:hAnsi="STIX"/>
          <w:i/>
          <w:spacing w:val="-10"/>
          <w:vertAlign w:val="baseline"/>
        </w:rPr>
        <w:t>β</w:t>
      </w:r>
    </w:p>
    <w:p>
      <w:pPr>
        <w:pStyle w:val="BodyText"/>
        <w:spacing w:before="138"/>
        <w:rPr>
          <w:rFonts w:ascii="STIX"/>
          <w:i/>
        </w:rPr>
      </w:pPr>
    </w:p>
    <w:p>
      <w:pPr>
        <w:spacing w:line="104" w:lineRule="exact" w:before="0"/>
        <w:ind w:left="462" w:right="0" w:firstLine="0"/>
        <w:jc w:val="left"/>
        <w:rPr>
          <w:rFonts w:asci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9200">
                <wp:simplePos x="0" y="0"/>
                <wp:positionH relativeFrom="page">
                  <wp:posOffset>4086720</wp:posOffset>
                </wp:positionH>
                <wp:positionV relativeFrom="paragraph">
                  <wp:posOffset>9687</wp:posOffset>
                </wp:positionV>
                <wp:extent cx="106680" cy="37592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1066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2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789001pt;margin-top:.76278pt;width:8.4pt;height:29.6pt;mso-position-horizontal-relative:page;mso-position-vertical-relative:paragraph;z-index:-16097280" type="#_x0000_t202" id="docshape6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2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10"/>
          <w:w w:val="105"/>
          <w:sz w:val="10"/>
        </w:rPr>
        <w:t>N</w:t>
      </w:r>
    </w:p>
    <w:p>
      <w:pPr>
        <w:spacing w:line="204" w:lineRule="exact" w:before="0"/>
        <w:ind w:left="0" w:right="527" w:firstLine="0"/>
        <w:jc w:val="right"/>
        <w:rPr>
          <w:rFonts w:ascii="STIX"/>
          <w:i/>
          <w:sz w:val="16"/>
        </w:rPr>
      </w:pPr>
      <w:r>
        <w:rPr>
          <w:rFonts w:ascii="VL PGothic"/>
          <w:spacing w:val="-2"/>
          <w:w w:val="115"/>
          <w:sz w:val="16"/>
        </w:rPr>
        <w:t>(</w:t>
      </w:r>
      <w:r>
        <w:rPr>
          <w:rFonts w:ascii="STIX"/>
          <w:i/>
          <w:spacing w:val="-2"/>
          <w:w w:val="115"/>
          <w:sz w:val="16"/>
        </w:rPr>
        <w:t>u</w:t>
      </w:r>
      <w:r>
        <w:rPr>
          <w:rFonts w:ascii="STIX"/>
          <w:i/>
          <w:spacing w:val="-2"/>
          <w:w w:val="115"/>
          <w:sz w:val="16"/>
          <w:vertAlign w:val="subscript"/>
        </w:rPr>
        <w:t>ik</w:t>
      </w:r>
      <w:r>
        <w:rPr>
          <w:rFonts w:ascii="VL PGothic"/>
          <w:spacing w:val="-2"/>
          <w:w w:val="115"/>
          <w:sz w:val="16"/>
          <w:vertAlign w:val="baseline"/>
        </w:rPr>
        <w:t>)</w:t>
      </w:r>
      <w:r>
        <w:rPr>
          <w:rFonts w:ascii="STIX"/>
          <w:i/>
          <w:spacing w:val="-2"/>
          <w:w w:val="115"/>
          <w:sz w:val="16"/>
          <w:vertAlign w:val="superscript"/>
        </w:rPr>
        <w:t>q</w:t>
      </w:r>
      <w:r>
        <w:rPr>
          <w:rFonts w:ascii="STIX"/>
          <w:i/>
          <w:spacing w:val="-2"/>
          <w:w w:val="115"/>
          <w:sz w:val="16"/>
          <w:vertAlign w:val="baseline"/>
        </w:rPr>
        <w:t>x</w:t>
      </w:r>
      <w:r>
        <w:rPr>
          <w:rFonts w:ascii="STIX"/>
          <w:i/>
          <w:spacing w:val="-2"/>
          <w:w w:val="115"/>
          <w:sz w:val="16"/>
          <w:vertAlign w:val="subscript"/>
        </w:rPr>
        <w:t>i</w:t>
      </w:r>
    </w:p>
    <w:p>
      <w:pPr>
        <w:tabs>
          <w:tab w:pos="957" w:val="left" w:leader="none"/>
        </w:tabs>
        <w:spacing w:line="105" w:lineRule="auto" w:before="23"/>
        <w:ind w:left="0" w:right="517" w:firstLine="0"/>
        <w:jc w:val="right"/>
        <w:rPr>
          <w:rFonts w:asci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8688">
                <wp:simplePos x="0" y="0"/>
                <wp:positionH relativeFrom="page">
                  <wp:posOffset>4150804</wp:posOffset>
                </wp:positionH>
                <wp:positionV relativeFrom="paragraph">
                  <wp:posOffset>76022</wp:posOffset>
                </wp:positionV>
                <wp:extent cx="44450" cy="8763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444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834991pt;margin-top:5.986056pt;width:3.5pt;height:6.9pt;mso-position-horizontal-relative:page;mso-position-vertical-relative:paragraph;z-index:-16097792" type="#_x0000_t202" id="docshape63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9712">
                <wp:simplePos x="0" y="0"/>
                <wp:positionH relativeFrom="page">
                  <wp:posOffset>4122000</wp:posOffset>
                </wp:positionH>
                <wp:positionV relativeFrom="paragraph">
                  <wp:posOffset>87568</wp:posOffset>
                </wp:positionV>
                <wp:extent cx="106680" cy="37592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1066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2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566986pt;margin-top:6.895133pt;width:8.4pt;height:29.6pt;mso-position-horizontal-relative:page;mso-position-vertical-relative:paragraph;z-index:-16096768" type="#_x0000_t202" id="docshape6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2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position w:val="-7"/>
          <w:sz w:val="16"/>
        </w:rPr>
        <w:t>v</w:t>
      </w:r>
      <w:r>
        <w:rPr>
          <w:rFonts w:ascii="STIX"/>
          <w:i/>
          <w:position w:val="-9"/>
          <w:sz w:val="10"/>
        </w:rPr>
        <w:t>k</w:t>
      </w:r>
      <w:r>
        <w:rPr>
          <w:rFonts w:ascii="STIX"/>
          <w:i/>
          <w:spacing w:val="13"/>
          <w:position w:val="-9"/>
          <w:sz w:val="10"/>
        </w:rPr>
        <w:t> </w:t>
      </w:r>
      <w:r>
        <w:rPr>
          <w:rFonts w:ascii="VL PGothic"/>
          <w:position w:val="-7"/>
          <w:sz w:val="16"/>
        </w:rPr>
        <w:t>=</w:t>
      </w:r>
      <w:r>
        <w:rPr>
          <w:rFonts w:ascii="VL PGothic"/>
          <w:spacing w:val="-14"/>
          <w:position w:val="-7"/>
          <w:sz w:val="16"/>
        </w:rPr>
        <w:t> </w:t>
      </w:r>
      <w:r>
        <w:rPr>
          <w:rFonts w:ascii="STIX"/>
          <w:i/>
          <w:spacing w:val="-5"/>
          <w:sz w:val="10"/>
          <w:u w:val="single"/>
        </w:rPr>
        <w:t>i</w:t>
      </w:r>
      <w:r>
        <w:rPr>
          <w:rFonts w:ascii="VL PGothic"/>
          <w:spacing w:val="-5"/>
          <w:sz w:val="10"/>
          <w:u w:val="single"/>
        </w:rPr>
        <w:t>=</w:t>
      </w:r>
      <w:r>
        <w:rPr>
          <w:rFonts w:ascii="STIX"/>
          <w:spacing w:val="-5"/>
          <w:sz w:val="10"/>
          <w:u w:val="single"/>
        </w:rPr>
        <w:t>1</w:t>
      </w:r>
      <w:r>
        <w:rPr>
          <w:rFonts w:ascii="STIX"/>
          <w:sz w:val="10"/>
          <w:u w:val="single"/>
        </w:rPr>
        <w:tab/>
      </w:r>
    </w:p>
    <w:p>
      <w:pPr>
        <w:spacing w:line="233" w:lineRule="exact" w:before="43"/>
        <w:ind w:left="0" w:right="582" w:firstLine="0"/>
        <w:jc w:val="right"/>
        <w:rPr>
          <w:rFonts w:ascii="STIX"/>
          <w:i/>
          <w:sz w:val="16"/>
        </w:rPr>
      </w:pPr>
      <w:r>
        <w:rPr>
          <w:rFonts w:ascii="VL PGothic"/>
          <w:spacing w:val="-2"/>
          <w:w w:val="115"/>
          <w:sz w:val="16"/>
        </w:rPr>
        <w:t>(</w:t>
      </w:r>
      <w:r>
        <w:rPr>
          <w:rFonts w:ascii="STIX"/>
          <w:i/>
          <w:spacing w:val="-2"/>
          <w:w w:val="115"/>
          <w:sz w:val="16"/>
        </w:rPr>
        <w:t>u</w:t>
      </w:r>
      <w:r>
        <w:rPr>
          <w:rFonts w:ascii="STIX"/>
          <w:i/>
          <w:spacing w:val="-2"/>
          <w:w w:val="115"/>
          <w:sz w:val="16"/>
          <w:vertAlign w:val="subscript"/>
        </w:rPr>
        <w:t>ik</w:t>
      </w:r>
      <w:r>
        <w:rPr>
          <w:rFonts w:ascii="VL PGothic"/>
          <w:spacing w:val="-2"/>
          <w:w w:val="115"/>
          <w:sz w:val="16"/>
          <w:vertAlign w:val="baseline"/>
        </w:rPr>
        <w:t>)</w:t>
      </w:r>
      <w:r>
        <w:rPr>
          <w:rFonts w:ascii="STIX"/>
          <w:i/>
          <w:spacing w:val="-2"/>
          <w:w w:val="115"/>
          <w:sz w:val="16"/>
          <w:vertAlign w:val="superscript"/>
        </w:rPr>
        <w:t>q</w:t>
      </w:r>
    </w:p>
    <w:p>
      <w:pPr>
        <w:spacing w:line="119" w:lineRule="exact" w:before="0"/>
        <w:ind w:left="474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VL PGothic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spacing w:before="147"/>
        <w:ind w:left="0" w:right="0" w:firstLine="0"/>
        <w:jc w:val="left"/>
        <w:rPr>
          <w:rFonts w:ascii="VL PGothic" w:hAnsi="VL PGothic"/>
          <w:sz w:val="10"/>
        </w:rPr>
      </w:pPr>
      <w:r>
        <w:rPr/>
        <w:br w:type="column"/>
      </w:r>
      <w:r>
        <w:rPr>
          <w:rFonts w:ascii="STIX" w:hAnsi="STIX"/>
          <w:spacing w:val="-2"/>
          <w:sz w:val="10"/>
        </w:rPr>
        <w:t>m</w:t>
      </w:r>
      <w:r>
        <w:rPr>
          <w:rFonts w:ascii="VL PGothic" w:hAnsi="VL PGothic"/>
          <w:spacing w:val="-2"/>
          <w:sz w:val="10"/>
        </w:rPr>
        <w:t>∈</w:t>
      </w:r>
      <w:r>
        <w:rPr>
          <w:rFonts w:ascii="STIX" w:hAnsi="STIX"/>
          <w:spacing w:val="-2"/>
          <w:sz w:val="10"/>
        </w:rPr>
        <w:t>N</w:t>
      </w:r>
      <w:r>
        <w:rPr>
          <w:rFonts w:ascii="VL PGothic" w:hAnsi="VL PGothic"/>
          <w:spacing w:val="-2"/>
          <w:sz w:val="10"/>
        </w:rPr>
        <w:t>(</w:t>
      </w:r>
      <w:r>
        <w:rPr>
          <w:rFonts w:ascii="STIX" w:hAnsi="STIX"/>
          <w:spacing w:val="-2"/>
          <w:sz w:val="10"/>
        </w:rPr>
        <w:t>i</w:t>
      </w:r>
      <w:r>
        <w:rPr>
          <w:rFonts w:ascii="VL PGothic" w:hAnsi="VL PGothic"/>
          <w:spacing w:val="-2"/>
          <w:sz w:val="10"/>
        </w:rPr>
        <w:t>)</w:t>
      </w:r>
    </w:p>
    <w:p>
      <w:pPr>
        <w:spacing w:line="156" w:lineRule="auto" w:before="0"/>
        <w:ind w:left="0" w:right="0" w:firstLine="0"/>
        <w:jc w:val="left"/>
        <w:rPr>
          <w:rFonts w:ascii="VL PGothic"/>
          <w:sz w:val="16"/>
        </w:rPr>
      </w:pPr>
      <w:r>
        <w:rPr/>
        <w:br w:type="column"/>
      </w:r>
      <w:r>
        <w:rPr>
          <w:rFonts w:ascii="STIX"/>
          <w:spacing w:val="-2"/>
          <w:sz w:val="16"/>
        </w:rPr>
        <w:t>log</w:t>
      </w:r>
      <w:r>
        <w:rPr>
          <w:rFonts w:ascii="VL PGothic"/>
          <w:spacing w:val="-2"/>
          <w:sz w:val="16"/>
        </w:rPr>
        <w:t>(</w:t>
      </w:r>
      <w:r>
        <w:rPr>
          <w:rFonts w:ascii="STIX"/>
          <w:spacing w:val="-2"/>
          <w:sz w:val="16"/>
        </w:rPr>
        <w:t>p</w:t>
      </w:r>
      <w:r>
        <w:rPr>
          <w:rFonts w:ascii="STIX"/>
          <w:spacing w:val="-2"/>
          <w:position w:val="-3"/>
          <w:sz w:val="10"/>
        </w:rPr>
        <w:t>mk</w:t>
      </w:r>
      <w:r>
        <w:rPr>
          <w:rFonts w:ascii="VL PGothic"/>
          <w:spacing w:val="-2"/>
          <w:sz w:val="16"/>
        </w:rPr>
        <w:t>)</w:t>
      </w:r>
    </w:p>
    <w:p>
      <w:pPr>
        <w:spacing w:line="240" w:lineRule="auto" w:before="0"/>
        <w:rPr>
          <w:rFonts w:ascii="VL PGothic"/>
          <w:sz w:val="16"/>
        </w:rPr>
      </w:pPr>
      <w:r>
        <w:rPr/>
        <w:br w:type="column"/>
      </w:r>
      <w:r>
        <w:rPr>
          <w:rFonts w:ascii="VL PGothic"/>
          <w:sz w:val="16"/>
        </w:rPr>
      </w:r>
    </w:p>
    <w:p>
      <w:pPr>
        <w:pStyle w:val="BodyText"/>
        <w:rPr>
          <w:rFonts w:ascii="VL PGothic"/>
        </w:rPr>
      </w:pPr>
    </w:p>
    <w:p>
      <w:pPr>
        <w:pStyle w:val="BodyText"/>
        <w:spacing w:before="53"/>
        <w:rPr>
          <w:rFonts w:ascii="VL PGothic"/>
        </w:rPr>
      </w:pPr>
    </w:p>
    <w:p>
      <w:pPr>
        <w:pStyle w:val="BodyText"/>
        <w:ind w:left="111"/>
      </w:pPr>
      <w:r>
        <w:rPr>
          <w:spacing w:val="-4"/>
          <w:w w:val="110"/>
        </w:rPr>
        <w:t>(16)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5" w:equalWidth="0">
            <w:col w:w="5174" w:space="206"/>
            <w:col w:w="1590" w:space="1"/>
            <w:col w:w="332"/>
            <w:col w:w="589" w:space="2211"/>
            <w:col w:w="528"/>
          </w:cols>
        </w:sectPr>
      </w:pPr>
    </w:p>
    <w:p>
      <w:pPr>
        <w:pStyle w:val="BodyText"/>
        <w:spacing w:line="271" w:lineRule="auto"/>
        <w:ind w:left="111" w:firstLine="239"/>
      </w:pP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FCM,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calculation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probability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membership</w:t>
      </w:r>
      <w:r>
        <w:rPr>
          <w:spacing w:val="-3"/>
          <w:w w:val="110"/>
        </w:rPr>
        <w:t> </w:t>
      </w:r>
      <w:r>
        <w:rPr>
          <w:w w:val="110"/>
        </w:rPr>
        <w:t>u</w:t>
      </w:r>
      <w:r>
        <w:rPr>
          <w:w w:val="110"/>
          <w:vertAlign w:val="subscript"/>
        </w:rPr>
        <w:t>ik</w:t>
      </w:r>
      <w:r>
        <w:rPr>
          <w:w w:val="110"/>
          <w:vertAlign w:val="baseline"/>
        </w:rPr>
        <w:t> of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sample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cluster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center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based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feature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relationship</w:t>
      </w:r>
      <w:r>
        <w:rPr>
          <w:spacing w:val="-4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of</w:t>
      </w:r>
    </w:p>
    <w:p>
      <w:pPr>
        <w:pStyle w:val="BodyText"/>
        <w:spacing w:line="211" w:lineRule="auto"/>
        <w:ind w:left="111" w:hanging="1"/>
      </w:pP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samples.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cluster</w:t>
      </w:r>
      <w:r>
        <w:rPr>
          <w:spacing w:val="-7"/>
          <w:w w:val="110"/>
        </w:rPr>
        <w:t> </w:t>
      </w:r>
      <w:r>
        <w:rPr>
          <w:w w:val="110"/>
        </w:rPr>
        <w:t>relationship</w:t>
      </w:r>
      <w:r>
        <w:rPr>
          <w:spacing w:val="-6"/>
          <w:w w:val="110"/>
        </w:rPr>
        <w:t> </w:t>
      </w:r>
      <w:r>
        <w:rPr>
          <w:rFonts w:ascii="STIX"/>
          <w:w w:val="110"/>
        </w:rPr>
        <w:t>P</w:t>
      </w:r>
      <w:r>
        <w:rPr>
          <w:rFonts w:ascii="VL PGothic"/>
          <w:w w:val="110"/>
        </w:rPr>
        <w:t>(</w:t>
      </w:r>
      <w:r>
        <w:rPr>
          <w:rFonts w:ascii="STIX"/>
          <w:w w:val="110"/>
        </w:rPr>
        <w:t>x</w:t>
      </w:r>
      <w:r>
        <w:rPr>
          <w:rFonts w:ascii="STIX"/>
          <w:w w:val="110"/>
          <w:vertAlign w:val="subscript"/>
        </w:rPr>
        <w:t>i</w:t>
      </w:r>
      <w:r>
        <w:rPr>
          <w:rFonts w:ascii="VL PGothic"/>
          <w:w w:val="110"/>
          <w:vertAlign w:val="baseline"/>
        </w:rPr>
        <w:t>|</w:t>
      </w:r>
      <w:r>
        <w:rPr>
          <w:rFonts w:ascii="STIX"/>
          <w:w w:val="110"/>
          <w:vertAlign w:val="baseline"/>
        </w:rPr>
        <w:t>x</w:t>
      </w:r>
      <w:r>
        <w:rPr>
          <w:rFonts w:ascii="STIX"/>
          <w:w w:val="110"/>
          <w:vertAlign w:val="subscript"/>
        </w:rPr>
        <w:t>m</w:t>
      </w:r>
      <w:r>
        <w:rPr>
          <w:rFonts w:ascii="VL PGothic"/>
          <w:w w:val="110"/>
          <w:vertAlign w:val="baseline"/>
        </w:rPr>
        <w:t>)</w:t>
      </w:r>
      <w:r>
        <w:rPr>
          <w:rFonts w:ascii="VL PGothic"/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reflectors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we defined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based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characteristic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relationship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local</w:t>
      </w:r>
      <w:r>
        <w:rPr>
          <w:spacing w:val="3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reflector</w:t>
      </w:r>
    </w:p>
    <w:p>
      <w:pPr>
        <w:pStyle w:val="BodyText"/>
        <w:spacing w:line="211" w:lineRule="auto" w:before="11"/>
        <w:ind w:left="111"/>
      </w:pPr>
      <w:r>
        <w:rPr>
          <w:w w:val="110"/>
        </w:rPr>
        <w:t>seismic</w:t>
      </w:r>
      <w:r>
        <w:rPr>
          <w:spacing w:val="-11"/>
          <w:w w:val="110"/>
        </w:rPr>
        <w:t> </w:t>
      </w:r>
      <w:r>
        <w:rPr>
          <w:w w:val="110"/>
        </w:rPr>
        <w:t>signals.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0"/>
          <w:w w:val="110"/>
        </w:rPr>
        <w:t> </w:t>
      </w:r>
      <w:r>
        <w:rPr>
          <w:w w:val="110"/>
        </w:rPr>
        <w:t>types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probability</w:t>
      </w:r>
      <w:r>
        <w:rPr>
          <w:spacing w:val="-10"/>
          <w:w w:val="110"/>
        </w:rPr>
        <w:t> </w:t>
      </w:r>
      <w:r>
        <w:rPr>
          <w:w w:val="110"/>
        </w:rPr>
        <w:t>distributions</w:t>
      </w:r>
      <w:r>
        <w:rPr>
          <w:spacing w:val="-10"/>
          <w:w w:val="110"/>
        </w:rPr>
        <w:t> </w:t>
      </w:r>
      <w:r>
        <w:rPr>
          <w:i/>
          <w:w w:val="110"/>
        </w:rPr>
        <w:t>p</w:t>
      </w:r>
      <w:r>
        <w:rPr>
          <w:rFonts w:ascii="VL PGothic"/>
          <w:w w:val="110"/>
        </w:rPr>
        <w:t>(</w:t>
      </w:r>
      <w:r>
        <w:rPr>
          <w:i/>
          <w:w w:val="110"/>
        </w:rPr>
        <w:t>x</w:t>
      </w:r>
      <w:r>
        <w:rPr>
          <w:rFonts w:ascii="VL PGothic"/>
          <w:w w:val="110"/>
        </w:rPr>
        <w:t>)</w:t>
      </w:r>
      <w:r>
        <w:rPr>
          <w:rFonts w:ascii="VL PGothic"/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i/>
          <w:w w:val="110"/>
        </w:rPr>
        <w:t>q</w:t>
      </w:r>
      <w:r>
        <w:rPr>
          <w:rFonts w:ascii="VL PGothic"/>
          <w:w w:val="110"/>
        </w:rPr>
        <w:t>(</w:t>
      </w:r>
      <w:r>
        <w:rPr>
          <w:i/>
          <w:w w:val="110"/>
        </w:rPr>
        <w:t>x</w:t>
      </w:r>
      <w:r>
        <w:rPr>
          <w:rFonts w:ascii="VL PGothic"/>
          <w:w w:val="110"/>
        </w:rPr>
        <w:t>)</w:t>
      </w:r>
      <w:r>
        <w:rPr>
          <w:w w:val="110"/>
        </w:rPr>
        <w:t>, in</w:t>
      </w:r>
      <w:r>
        <w:rPr>
          <w:spacing w:val="7"/>
          <w:w w:val="110"/>
        </w:rPr>
        <w:t> </w:t>
      </w:r>
      <w:r>
        <w:rPr>
          <w:w w:val="110"/>
        </w:rPr>
        <w:t>information</w:t>
      </w:r>
      <w:r>
        <w:rPr>
          <w:spacing w:val="8"/>
          <w:w w:val="110"/>
        </w:rPr>
        <w:t> </w:t>
      </w:r>
      <w:r>
        <w:rPr>
          <w:w w:val="110"/>
        </w:rPr>
        <w:t>theory,</w:t>
      </w:r>
      <w:r>
        <w:rPr>
          <w:spacing w:val="8"/>
          <w:w w:val="110"/>
        </w:rPr>
        <w:t> </w:t>
      </w:r>
      <w:r>
        <w:rPr>
          <w:w w:val="110"/>
        </w:rPr>
        <w:t>cross-entropy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often</w:t>
      </w:r>
      <w:r>
        <w:rPr>
          <w:spacing w:val="8"/>
          <w:w w:val="110"/>
        </w:rPr>
        <w:t> </w:t>
      </w:r>
      <w:r>
        <w:rPr>
          <w:w w:val="110"/>
        </w:rPr>
        <w:t>used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measure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rela-</w:t>
      </w:r>
    </w:p>
    <w:p>
      <w:pPr>
        <w:pStyle w:val="BodyText"/>
        <w:spacing w:before="31"/>
        <w:ind w:left="111"/>
      </w:pPr>
      <w:r>
        <w:rPr>
          <w:w w:val="110"/>
        </w:rPr>
        <w:t>tionship between the</w:t>
      </w:r>
      <w:r>
        <w:rPr>
          <w:spacing w:val="1"/>
          <w:w w:val="110"/>
        </w:rPr>
        <w:t> </w:t>
      </w:r>
      <w:r>
        <w:rPr>
          <w:w w:val="110"/>
        </w:rPr>
        <w:t>two. The</w:t>
      </w:r>
      <w:r>
        <w:rPr>
          <w:spacing w:val="-1"/>
          <w:w w:val="110"/>
        </w:rPr>
        <w:t> </w:t>
      </w:r>
      <w:r>
        <w:rPr>
          <w:w w:val="110"/>
        </w:rPr>
        <w:t>definition</w:t>
      </w:r>
      <w:r>
        <w:rPr>
          <w:spacing w:val="1"/>
          <w:w w:val="110"/>
        </w:rPr>
        <w:t> </w:t>
      </w:r>
      <w:r>
        <w:rPr>
          <w:w w:val="110"/>
        </w:rPr>
        <w:t>of cross-entropy is as </w:t>
      </w:r>
      <w:r>
        <w:rPr>
          <w:spacing w:val="-2"/>
          <w:w w:val="110"/>
        </w:rPr>
        <w:t>follows:</w:t>
      </w:r>
    </w:p>
    <w:p>
      <w:pPr>
        <w:pStyle w:val="BodyText"/>
        <w:spacing w:line="273" w:lineRule="auto" w:before="105"/>
        <w:ind w:left="111" w:right="110" w:firstLine="239"/>
        <w:jc w:val="both"/>
      </w:pPr>
      <w:r>
        <w:rPr/>
        <w:br w:type="column"/>
      </w:r>
      <w:r>
        <w:rPr/>
        <w:t>Accordingly, the steps of the fuzzy c-means clustering algorithm with</w:t>
      </w:r>
      <w:r>
        <w:rPr>
          <w:w w:val="110"/>
        </w:rPr>
        <w:t> cross-entropy constraints we propose in this paper are shown in </w:t>
      </w:r>
      <w:hyperlink w:history="true" w:anchor="_bookmark9">
        <w:r>
          <w:rPr>
            <w:color w:val="2196D1"/>
            <w:w w:val="110"/>
          </w:rPr>
          <w:t>Algo-</w:t>
        </w:r>
      </w:hyperlink>
      <w:r>
        <w:rPr>
          <w:color w:val="2196D1"/>
          <w:w w:val="110"/>
        </w:rPr>
        <w:t> </w:t>
      </w:r>
      <w:hyperlink w:history="true" w:anchor="_bookmark9">
        <w:r>
          <w:rPr>
            <w:color w:val="2196D1"/>
            <w:w w:val="110"/>
          </w:rPr>
          <w:t>rithm 1</w:t>
        </w:r>
      </w:hyperlink>
      <w:r>
        <w:rPr>
          <w:w w:val="110"/>
        </w:rPr>
        <w:t>.</w:t>
      </w:r>
    </w:p>
    <w:p>
      <w:pPr>
        <w:pStyle w:val="BodyText"/>
        <w:spacing w:line="271" w:lineRule="auto" w:before="104"/>
        <w:ind w:left="111" w:right="109"/>
        <w:jc w:val="both"/>
      </w:pPr>
      <w:bookmarkStart w:name="_bookmark9" w:id="13"/>
      <w:bookmarkEnd w:id="13"/>
      <w:r>
        <w:rPr/>
      </w:r>
      <w:r>
        <w:rPr>
          <w:b/>
          <w:w w:val="110"/>
        </w:rPr>
        <w:t>Algorithm</w:t>
      </w:r>
      <w:r>
        <w:rPr>
          <w:b/>
          <w:spacing w:val="-11"/>
          <w:w w:val="110"/>
        </w:rPr>
        <w:t> </w:t>
      </w:r>
      <w:r>
        <w:rPr>
          <w:b/>
          <w:w w:val="110"/>
        </w:rPr>
        <w:t>1</w:t>
      </w:r>
      <w:r>
        <w:rPr>
          <w:w w:val="110"/>
        </w:rPr>
        <w:t>.</w:t>
      </w:r>
      <w:r>
        <w:rPr>
          <w:spacing w:val="80"/>
          <w:w w:val="110"/>
        </w:rPr>
        <w:t> </w:t>
      </w:r>
      <w:r>
        <w:rPr>
          <w:w w:val="110"/>
        </w:rPr>
        <w:t>Fuzzy</w:t>
      </w:r>
      <w:r>
        <w:rPr>
          <w:spacing w:val="-11"/>
          <w:w w:val="110"/>
        </w:rPr>
        <w:t> </w:t>
      </w:r>
      <w:r>
        <w:rPr>
          <w:w w:val="110"/>
        </w:rPr>
        <w:t>c-means</w:t>
      </w:r>
      <w:r>
        <w:rPr>
          <w:spacing w:val="-11"/>
          <w:w w:val="110"/>
        </w:rPr>
        <w:t> </w:t>
      </w:r>
      <w:r>
        <w:rPr>
          <w:w w:val="110"/>
        </w:rPr>
        <w:t>clustering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cross-entropy</w:t>
      </w:r>
      <w:r>
        <w:rPr>
          <w:spacing w:val="-11"/>
          <w:w w:val="110"/>
        </w:rPr>
        <w:t> </w:t>
      </w:r>
      <w:r>
        <w:rPr>
          <w:w w:val="110"/>
        </w:rPr>
        <w:t>constraints </w:t>
      </w:r>
      <w:r>
        <w:rPr>
          <w:spacing w:val="-2"/>
          <w:w w:val="110"/>
        </w:rPr>
        <w:t>(FCM-CEC)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10" w:after="1"/>
        <w:rPr>
          <w:sz w:val="20"/>
        </w:rPr>
      </w:pPr>
    </w:p>
    <w:p>
      <w:pPr>
        <w:pStyle w:val="BodyText"/>
        <w:spacing w:line="20" w:lineRule="exact"/>
        <w:ind w:left="19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307840" cy="23495"/>
                <wp:effectExtent l="19050" t="0" r="6985" b="5079"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4307840" cy="23495"/>
                          <a:chExt cx="4307840" cy="2349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11664"/>
                            <a:ext cx="4307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7840" h="0">
                                <a:moveTo>
                                  <a:pt x="0" y="0"/>
                                </a:moveTo>
                                <a:lnTo>
                                  <a:pt x="4307560" y="0"/>
                                </a:lnTo>
                              </a:path>
                            </a:pathLst>
                          </a:custGeom>
                          <a:ln w="23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9.2pt;height:1.85pt;mso-position-horizontal-relative:char;mso-position-vertical-relative:line" id="docshapegroup65" coordorigin="0,0" coordsize="6784,37">
                <v:line style="position:absolute" from="0,18" to="6784,18" stroked="true" strokeweight="1.83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 w:after="1"/>
        <w:rPr>
          <w:sz w:val="7"/>
        </w:rPr>
      </w:pPr>
    </w:p>
    <w:p>
      <w:pPr>
        <w:pStyle w:val="BodyText"/>
        <w:ind w:left="189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307840" cy="151765"/>
                <wp:effectExtent l="19050" t="0" r="6985" b="635"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4307840" cy="151765"/>
                          <a:chExt cx="4307840" cy="151765"/>
                        </a:xfrm>
                      </wpg:grpSpPr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900" y="20454"/>
                            <a:ext cx="2879697" cy="945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0" y="139884"/>
                            <a:ext cx="4307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7840" h="0">
                                <a:moveTo>
                                  <a:pt x="0" y="0"/>
                                </a:moveTo>
                                <a:lnTo>
                                  <a:pt x="4307560" y="0"/>
                                </a:lnTo>
                              </a:path>
                            </a:pathLst>
                          </a:custGeom>
                          <a:ln w="23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0" y="0"/>
                            <a:ext cx="4307840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0"/>
                                <w:ind w:left="-7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Algorithm</w:t>
                              </w:r>
                              <w:r>
                                <w:rPr>
                                  <w:b/>
                                  <w:spacing w:val="1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5"/>
                                  <w:sz w:val="16"/>
                                </w:rPr>
                                <w:t>1: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9.2pt;height:11.95pt;mso-position-horizontal-relative:char;mso-position-vertical-relative:line" id="docshapegroup66" coordorigin="0,0" coordsize="6784,239">
                <v:shape style="position:absolute;left:940;top:32;width:4535;height:149" type="#_x0000_t75" id="docshape67" stroked="false">
                  <v:imagedata r:id="rId22" o:title=""/>
                </v:shape>
                <v:line style="position:absolute" from="0,220" to="6784,220" stroked="true" strokeweight="1.837pt" strokecolor="#000000">
                  <v:stroke dashstyle="solid"/>
                </v:line>
                <v:shape style="position:absolute;left:0;top:0;width:6784;height:239" type="#_x0000_t202" id="docshape68" filled="false" stroked="false">
                  <v:textbox inset="0,0,0,0">
                    <w:txbxContent>
                      <w:p>
                        <w:pPr>
                          <w:spacing w:line="180" w:lineRule="exact" w:before="0"/>
                          <w:ind w:left="-7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Algorithm</w:t>
                        </w:r>
                        <w:r>
                          <w:rPr>
                            <w:b/>
                            <w:spacing w:val="11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sz w:val="16"/>
                          </w:rPr>
                          <w:t>1: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spacing w:before="68"/>
        <w:ind w:left="1911" w:right="0" w:firstLine="0"/>
        <w:jc w:val="left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1956365</wp:posOffset>
                </wp:positionH>
                <wp:positionV relativeFrom="paragraph">
                  <wp:posOffset>66339</wp:posOffset>
                </wp:positionV>
                <wp:extent cx="513715" cy="94615"/>
                <wp:effectExtent l="0" t="0" r="0" b="0"/>
                <wp:wrapNone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513715" cy="94615"/>
                          <a:chExt cx="513715" cy="9461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1752"/>
                            <a:ext cx="7366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70485">
                                <a:moveTo>
                                  <a:pt x="37287" y="0"/>
                                </a:moveTo>
                                <a:lnTo>
                                  <a:pt x="35521" y="0"/>
                                </a:lnTo>
                                <a:lnTo>
                                  <a:pt x="11315" y="56629"/>
                                </a:lnTo>
                                <a:lnTo>
                                  <a:pt x="9220" y="61595"/>
                                </a:lnTo>
                                <a:lnTo>
                                  <a:pt x="7315" y="64897"/>
                                </a:lnTo>
                                <a:lnTo>
                                  <a:pt x="4737" y="67335"/>
                                </a:lnTo>
                                <a:lnTo>
                                  <a:pt x="2882" y="67995"/>
                                </a:lnTo>
                                <a:lnTo>
                                  <a:pt x="0" y="68503"/>
                                </a:lnTo>
                                <a:lnTo>
                                  <a:pt x="0" y="70370"/>
                                </a:lnTo>
                                <a:lnTo>
                                  <a:pt x="21666" y="70370"/>
                                </a:lnTo>
                                <a:lnTo>
                                  <a:pt x="21666" y="68503"/>
                                </a:lnTo>
                                <a:lnTo>
                                  <a:pt x="18351" y="68262"/>
                                </a:lnTo>
                                <a:lnTo>
                                  <a:pt x="16205" y="67741"/>
                                </a:lnTo>
                                <a:lnTo>
                                  <a:pt x="14211" y="66154"/>
                                </a:lnTo>
                                <a:lnTo>
                                  <a:pt x="13802" y="65417"/>
                                </a:lnTo>
                                <a:lnTo>
                                  <a:pt x="13729" y="62801"/>
                                </a:lnTo>
                                <a:lnTo>
                                  <a:pt x="14287" y="60871"/>
                                </a:lnTo>
                                <a:lnTo>
                                  <a:pt x="20091" y="47345"/>
                                </a:lnTo>
                                <a:lnTo>
                                  <a:pt x="57100" y="47345"/>
                                </a:lnTo>
                                <a:lnTo>
                                  <a:pt x="55527" y="43586"/>
                                </a:lnTo>
                                <a:lnTo>
                                  <a:pt x="21666" y="43586"/>
                                </a:lnTo>
                                <a:lnTo>
                                  <a:pt x="33642" y="15786"/>
                                </a:lnTo>
                                <a:lnTo>
                                  <a:pt x="43893" y="15786"/>
                                </a:lnTo>
                                <a:lnTo>
                                  <a:pt x="37287" y="0"/>
                                </a:lnTo>
                                <a:close/>
                              </a:path>
                              <a:path w="73660" h="70485">
                                <a:moveTo>
                                  <a:pt x="57100" y="47345"/>
                                </a:moveTo>
                                <a:lnTo>
                                  <a:pt x="46736" y="47345"/>
                                </a:lnTo>
                                <a:lnTo>
                                  <a:pt x="52247" y="60452"/>
                                </a:lnTo>
                                <a:lnTo>
                                  <a:pt x="52920" y="62801"/>
                                </a:lnTo>
                                <a:lnTo>
                                  <a:pt x="52920" y="65417"/>
                                </a:lnTo>
                                <a:lnTo>
                                  <a:pt x="52438" y="66357"/>
                                </a:lnTo>
                                <a:lnTo>
                                  <a:pt x="50520" y="67906"/>
                                </a:lnTo>
                                <a:lnTo>
                                  <a:pt x="48666" y="68364"/>
                                </a:lnTo>
                                <a:lnTo>
                                  <a:pt x="45923" y="68503"/>
                                </a:lnTo>
                                <a:lnTo>
                                  <a:pt x="45923" y="70370"/>
                                </a:lnTo>
                                <a:lnTo>
                                  <a:pt x="73063" y="70370"/>
                                </a:lnTo>
                                <a:lnTo>
                                  <a:pt x="73063" y="68503"/>
                                </a:lnTo>
                                <a:lnTo>
                                  <a:pt x="70256" y="68326"/>
                                </a:lnTo>
                                <a:lnTo>
                                  <a:pt x="68072" y="67564"/>
                                </a:lnTo>
                                <a:lnTo>
                                  <a:pt x="64922" y="64820"/>
                                </a:lnTo>
                                <a:lnTo>
                                  <a:pt x="63169" y="61849"/>
                                </a:lnTo>
                                <a:lnTo>
                                  <a:pt x="57100" y="47345"/>
                                </a:lnTo>
                                <a:close/>
                              </a:path>
                              <a:path w="73660" h="70485">
                                <a:moveTo>
                                  <a:pt x="43893" y="15786"/>
                                </a:moveTo>
                                <a:lnTo>
                                  <a:pt x="33642" y="15786"/>
                                </a:lnTo>
                                <a:lnTo>
                                  <a:pt x="45313" y="43586"/>
                                </a:lnTo>
                                <a:lnTo>
                                  <a:pt x="55527" y="43586"/>
                                </a:lnTo>
                                <a:lnTo>
                                  <a:pt x="43893" y="157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315" y="0"/>
                            <a:ext cx="436308" cy="943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.044495pt;margin-top:5.223555pt;width:40.450pt;height:7.45pt;mso-position-horizontal-relative:page;mso-position-vertical-relative:paragraph;z-index:15753216" id="docshapegroup69" coordorigin="3081,104" coordsize="809,149">
                <v:shape style="position:absolute;left:3080;top:107;width:116;height:111" id="docshape70" coordorigin="3081,107" coordsize="116,111" path="m3140,107l3137,107,3099,196,3095,204,3092,209,3088,213,3085,214,3081,215,3081,218,3115,218,3115,215,3110,215,3106,214,3103,211,3103,210,3103,206,3103,203,3113,182,3171,182,3168,176,3115,176,3134,132,3150,132,3140,107xm3171,182l3154,182,3163,202,3164,206,3164,210,3163,212,3160,214,3158,215,3153,215,3153,218,3196,218,3196,215,3192,215,3188,214,3183,209,3180,205,3171,182xm3150,132l3134,132,3152,176,3168,176,3150,132xe" filled="true" fillcolor="#000000" stroked="false">
                  <v:path arrowok="t"/>
                  <v:fill type="solid"/>
                </v:shape>
                <v:shape style="position:absolute;left:3202;top:104;width:688;height:149" type="#_x0000_t75" id="docshape71" stroked="false">
                  <v:imagedata r:id="rId23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2279352</wp:posOffset>
            </wp:positionH>
            <wp:positionV relativeFrom="paragraph">
              <wp:posOffset>273514</wp:posOffset>
            </wp:positionV>
            <wp:extent cx="665218" cy="89446"/>
            <wp:effectExtent l="0" t="0" r="0" b="0"/>
            <wp:wrapNone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218" cy="89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16"/>
        </w:rPr>
        <w:t>Input:</w:t>
      </w:r>
    </w:p>
    <w:p>
      <w:pPr>
        <w:pStyle w:val="BodyText"/>
        <w:spacing w:before="5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1621007</wp:posOffset>
            </wp:positionH>
            <wp:positionV relativeFrom="paragraph">
              <wp:posOffset>113593</wp:posOffset>
            </wp:positionV>
            <wp:extent cx="581486" cy="73151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86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5"/>
        <w:ind w:left="1911" w:right="0" w:firstLine="0"/>
        <w:jc w:val="left"/>
        <w:rPr>
          <w:b/>
          <w:sz w:val="16"/>
        </w:rPr>
      </w:pPr>
      <w:r>
        <w:rPr>
          <w:b/>
          <w:spacing w:val="-2"/>
          <w:sz w:val="16"/>
        </w:rPr>
        <w:t>Output:</w:t>
      </w:r>
    </w:p>
    <w:p>
      <w:pPr>
        <w:spacing w:before="143"/>
        <w:ind w:left="1911" w:right="0" w:firstLine="0"/>
        <w:jc w:val="left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2007856</wp:posOffset>
            </wp:positionH>
            <wp:positionV relativeFrom="paragraph">
              <wp:posOffset>-94008</wp:posOffset>
            </wp:positionV>
            <wp:extent cx="684532" cy="94589"/>
            <wp:effectExtent l="0" t="0" r="0" b="0"/>
            <wp:wrapNone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532" cy="94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6640">
                <wp:simplePos x="0" y="0"/>
                <wp:positionH relativeFrom="page">
                  <wp:posOffset>2609691</wp:posOffset>
                </wp:positionH>
                <wp:positionV relativeFrom="paragraph">
                  <wp:posOffset>700503</wp:posOffset>
                </wp:positionV>
                <wp:extent cx="570865" cy="148590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570865" cy="148590"/>
                          <a:chExt cx="570865" cy="14859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3047" y="0"/>
                            <a:ext cx="1270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8590">
                                <a:moveTo>
                                  <a:pt x="0" y="0"/>
                                </a:moveTo>
                                <a:lnTo>
                                  <a:pt x="0" y="148412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423437" y="0"/>
                            <a:ext cx="1270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8590">
                                <a:moveTo>
                                  <a:pt x="0" y="0"/>
                                </a:moveTo>
                                <a:lnTo>
                                  <a:pt x="0" y="148412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0885" y="22609"/>
                            <a:ext cx="37719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190" h="116205">
                                <a:moveTo>
                                  <a:pt x="45580" y="0"/>
                                </a:moveTo>
                                <a:lnTo>
                                  <a:pt x="9931" y="0"/>
                                </a:lnTo>
                                <a:lnTo>
                                  <a:pt x="9931" y="2247"/>
                                </a:lnTo>
                                <a:lnTo>
                                  <a:pt x="14897" y="2247"/>
                                </a:lnTo>
                                <a:lnTo>
                                  <a:pt x="16764" y="2743"/>
                                </a:lnTo>
                                <a:lnTo>
                                  <a:pt x="19837" y="4457"/>
                                </a:lnTo>
                                <a:lnTo>
                                  <a:pt x="20688" y="5334"/>
                                </a:lnTo>
                                <a:lnTo>
                                  <a:pt x="21628" y="7696"/>
                                </a:lnTo>
                                <a:lnTo>
                                  <a:pt x="21894" y="10464"/>
                                </a:lnTo>
                                <a:lnTo>
                                  <a:pt x="21894" y="74701"/>
                                </a:lnTo>
                                <a:lnTo>
                                  <a:pt x="21412" y="77089"/>
                                </a:lnTo>
                                <a:lnTo>
                                  <a:pt x="19481" y="79781"/>
                                </a:lnTo>
                                <a:lnTo>
                                  <a:pt x="18453" y="80441"/>
                                </a:lnTo>
                                <a:lnTo>
                                  <a:pt x="15887" y="80441"/>
                                </a:lnTo>
                                <a:lnTo>
                                  <a:pt x="14681" y="79336"/>
                                </a:lnTo>
                                <a:lnTo>
                                  <a:pt x="12141" y="73431"/>
                                </a:lnTo>
                                <a:lnTo>
                                  <a:pt x="10820" y="71158"/>
                                </a:lnTo>
                                <a:lnTo>
                                  <a:pt x="0" y="73431"/>
                                </a:lnTo>
                                <a:lnTo>
                                  <a:pt x="0" y="77876"/>
                                </a:lnTo>
                                <a:lnTo>
                                  <a:pt x="1104" y="80048"/>
                                </a:lnTo>
                                <a:lnTo>
                                  <a:pt x="5511" y="83832"/>
                                </a:lnTo>
                                <a:lnTo>
                                  <a:pt x="8547" y="84785"/>
                                </a:lnTo>
                                <a:lnTo>
                                  <a:pt x="17132" y="84785"/>
                                </a:lnTo>
                                <a:lnTo>
                                  <a:pt x="33680" y="61442"/>
                                </a:lnTo>
                                <a:lnTo>
                                  <a:pt x="33680" y="9690"/>
                                </a:lnTo>
                                <a:lnTo>
                                  <a:pt x="34163" y="6565"/>
                                </a:lnTo>
                                <a:lnTo>
                                  <a:pt x="36690" y="3263"/>
                                </a:lnTo>
                                <a:lnTo>
                                  <a:pt x="39179" y="2247"/>
                                </a:lnTo>
                                <a:lnTo>
                                  <a:pt x="45580" y="2247"/>
                                </a:lnTo>
                                <a:lnTo>
                                  <a:pt x="45580" y="0"/>
                                </a:lnTo>
                                <a:close/>
                              </a:path>
                              <a:path w="377190" h="116205">
                                <a:moveTo>
                                  <a:pt x="89166" y="113677"/>
                                </a:moveTo>
                                <a:lnTo>
                                  <a:pt x="87604" y="113677"/>
                                </a:lnTo>
                                <a:lnTo>
                                  <a:pt x="86525" y="113525"/>
                                </a:lnTo>
                                <a:lnTo>
                                  <a:pt x="85369" y="112852"/>
                                </a:lnTo>
                                <a:lnTo>
                                  <a:pt x="84950" y="112395"/>
                                </a:lnTo>
                                <a:lnTo>
                                  <a:pt x="84353" y="111074"/>
                                </a:lnTo>
                                <a:lnTo>
                                  <a:pt x="84188" y="109689"/>
                                </a:lnTo>
                                <a:lnTo>
                                  <a:pt x="84188" y="90855"/>
                                </a:lnTo>
                                <a:lnTo>
                                  <a:pt x="83921" y="88709"/>
                                </a:lnTo>
                                <a:lnTo>
                                  <a:pt x="82651" y="85242"/>
                                </a:lnTo>
                                <a:lnTo>
                                  <a:pt x="81635" y="83807"/>
                                </a:lnTo>
                                <a:lnTo>
                                  <a:pt x="79082" y="82029"/>
                                </a:lnTo>
                                <a:lnTo>
                                  <a:pt x="77558" y="81584"/>
                                </a:lnTo>
                                <a:lnTo>
                                  <a:pt x="72313" y="81584"/>
                                </a:lnTo>
                                <a:lnTo>
                                  <a:pt x="68681" y="83870"/>
                                </a:lnTo>
                                <a:lnTo>
                                  <a:pt x="64871" y="88442"/>
                                </a:lnTo>
                                <a:lnTo>
                                  <a:pt x="64871" y="81584"/>
                                </a:lnTo>
                                <a:lnTo>
                                  <a:pt x="63347" y="81584"/>
                                </a:lnTo>
                                <a:lnTo>
                                  <a:pt x="53543" y="85547"/>
                                </a:lnTo>
                                <a:lnTo>
                                  <a:pt x="54076" y="86804"/>
                                </a:lnTo>
                                <a:lnTo>
                                  <a:pt x="55003" y="86461"/>
                                </a:lnTo>
                                <a:lnTo>
                                  <a:pt x="55791" y="86283"/>
                                </a:lnTo>
                                <a:lnTo>
                                  <a:pt x="57073" y="86283"/>
                                </a:lnTo>
                                <a:lnTo>
                                  <a:pt x="57556" y="86448"/>
                                </a:lnTo>
                                <a:lnTo>
                                  <a:pt x="58293" y="87071"/>
                                </a:lnTo>
                                <a:lnTo>
                                  <a:pt x="58559" y="87642"/>
                                </a:lnTo>
                                <a:lnTo>
                                  <a:pt x="58915" y="89331"/>
                                </a:lnTo>
                                <a:lnTo>
                                  <a:pt x="59016" y="91706"/>
                                </a:lnTo>
                                <a:lnTo>
                                  <a:pt x="59016" y="109982"/>
                                </a:lnTo>
                                <a:lnTo>
                                  <a:pt x="58724" y="111582"/>
                                </a:lnTo>
                                <a:lnTo>
                                  <a:pt x="57556" y="113271"/>
                                </a:lnTo>
                                <a:lnTo>
                                  <a:pt x="56438" y="113677"/>
                                </a:lnTo>
                                <a:lnTo>
                                  <a:pt x="54076" y="113677"/>
                                </a:lnTo>
                                <a:lnTo>
                                  <a:pt x="54076" y="114960"/>
                                </a:lnTo>
                                <a:lnTo>
                                  <a:pt x="70167" y="114960"/>
                                </a:lnTo>
                                <a:lnTo>
                                  <a:pt x="70167" y="113677"/>
                                </a:lnTo>
                                <a:lnTo>
                                  <a:pt x="68389" y="113677"/>
                                </a:lnTo>
                                <a:lnTo>
                                  <a:pt x="67208" y="113525"/>
                                </a:lnTo>
                                <a:lnTo>
                                  <a:pt x="66052" y="112877"/>
                                </a:lnTo>
                                <a:lnTo>
                                  <a:pt x="65595" y="112395"/>
                                </a:lnTo>
                                <a:lnTo>
                                  <a:pt x="65011" y="111188"/>
                                </a:lnTo>
                                <a:lnTo>
                                  <a:pt x="64871" y="109829"/>
                                </a:lnTo>
                                <a:lnTo>
                                  <a:pt x="64871" y="90525"/>
                                </a:lnTo>
                                <a:lnTo>
                                  <a:pt x="67665" y="87464"/>
                                </a:lnTo>
                                <a:lnTo>
                                  <a:pt x="70472" y="85928"/>
                                </a:lnTo>
                                <a:lnTo>
                                  <a:pt x="75107" y="85928"/>
                                </a:lnTo>
                                <a:lnTo>
                                  <a:pt x="76403" y="86601"/>
                                </a:lnTo>
                                <a:lnTo>
                                  <a:pt x="77952" y="89255"/>
                                </a:lnTo>
                                <a:lnTo>
                                  <a:pt x="78333" y="91401"/>
                                </a:lnTo>
                                <a:lnTo>
                                  <a:pt x="78333" y="107632"/>
                                </a:lnTo>
                                <a:lnTo>
                                  <a:pt x="75272" y="113677"/>
                                </a:lnTo>
                                <a:lnTo>
                                  <a:pt x="73075" y="113677"/>
                                </a:lnTo>
                                <a:lnTo>
                                  <a:pt x="73075" y="114960"/>
                                </a:lnTo>
                                <a:lnTo>
                                  <a:pt x="89166" y="114960"/>
                                </a:lnTo>
                                <a:lnTo>
                                  <a:pt x="89166" y="113677"/>
                                </a:lnTo>
                                <a:close/>
                              </a:path>
                              <a:path w="377190" h="116205">
                                <a:moveTo>
                                  <a:pt x="119481" y="92697"/>
                                </a:moveTo>
                                <a:lnTo>
                                  <a:pt x="112064" y="82130"/>
                                </a:lnTo>
                                <a:lnTo>
                                  <a:pt x="112064" y="92697"/>
                                </a:lnTo>
                                <a:lnTo>
                                  <a:pt x="97002" y="92697"/>
                                </a:lnTo>
                                <a:lnTo>
                                  <a:pt x="97256" y="89979"/>
                                </a:lnTo>
                                <a:lnTo>
                                  <a:pt x="98158" y="87858"/>
                                </a:lnTo>
                                <a:lnTo>
                                  <a:pt x="101257" y="84823"/>
                                </a:lnTo>
                                <a:lnTo>
                                  <a:pt x="103035" y="84061"/>
                                </a:lnTo>
                                <a:lnTo>
                                  <a:pt x="106260" y="84061"/>
                                </a:lnTo>
                                <a:lnTo>
                                  <a:pt x="112064" y="92697"/>
                                </a:lnTo>
                                <a:lnTo>
                                  <a:pt x="112064" y="82130"/>
                                </a:lnTo>
                                <a:lnTo>
                                  <a:pt x="110629" y="81546"/>
                                </a:lnTo>
                                <a:lnTo>
                                  <a:pt x="102666" y="81546"/>
                                </a:lnTo>
                                <a:lnTo>
                                  <a:pt x="99085" y="83096"/>
                                </a:lnTo>
                                <a:lnTo>
                                  <a:pt x="93370" y="89306"/>
                                </a:lnTo>
                                <a:lnTo>
                                  <a:pt x="91960" y="93637"/>
                                </a:lnTo>
                                <a:lnTo>
                                  <a:pt x="91960" y="104292"/>
                                </a:lnTo>
                                <a:lnTo>
                                  <a:pt x="93345" y="108369"/>
                                </a:lnTo>
                                <a:lnTo>
                                  <a:pt x="98907" y="114439"/>
                                </a:lnTo>
                                <a:lnTo>
                                  <a:pt x="102260" y="115951"/>
                                </a:lnTo>
                                <a:lnTo>
                                  <a:pt x="109753" y="115951"/>
                                </a:lnTo>
                                <a:lnTo>
                                  <a:pt x="119481" y="103136"/>
                                </a:lnTo>
                                <a:lnTo>
                                  <a:pt x="118376" y="102412"/>
                                </a:lnTo>
                                <a:lnTo>
                                  <a:pt x="117322" y="105244"/>
                                </a:lnTo>
                                <a:lnTo>
                                  <a:pt x="115989" y="107251"/>
                                </a:lnTo>
                                <a:lnTo>
                                  <a:pt x="112852" y="109588"/>
                                </a:lnTo>
                                <a:lnTo>
                                  <a:pt x="110998" y="110172"/>
                                </a:lnTo>
                                <a:lnTo>
                                  <a:pt x="105664" y="110172"/>
                                </a:lnTo>
                                <a:lnTo>
                                  <a:pt x="102882" y="108813"/>
                                </a:lnTo>
                                <a:lnTo>
                                  <a:pt x="100507" y="106083"/>
                                </a:lnTo>
                                <a:lnTo>
                                  <a:pt x="98145" y="103327"/>
                                </a:lnTo>
                                <a:lnTo>
                                  <a:pt x="96977" y="99568"/>
                                </a:lnTo>
                                <a:lnTo>
                                  <a:pt x="97002" y="94742"/>
                                </a:lnTo>
                                <a:lnTo>
                                  <a:pt x="119481" y="94742"/>
                                </a:lnTo>
                                <a:lnTo>
                                  <a:pt x="119481" y="92697"/>
                                </a:lnTo>
                                <a:close/>
                              </a:path>
                              <a:path w="377190" h="116205">
                                <a:moveTo>
                                  <a:pt x="172681" y="82537"/>
                                </a:moveTo>
                                <a:lnTo>
                                  <a:pt x="162420" y="82537"/>
                                </a:lnTo>
                                <a:lnTo>
                                  <a:pt x="162420" y="83845"/>
                                </a:lnTo>
                                <a:lnTo>
                                  <a:pt x="163766" y="83883"/>
                                </a:lnTo>
                                <a:lnTo>
                                  <a:pt x="164668" y="84086"/>
                                </a:lnTo>
                                <a:lnTo>
                                  <a:pt x="165595" y="84797"/>
                                </a:lnTo>
                                <a:lnTo>
                                  <a:pt x="165823" y="85204"/>
                                </a:lnTo>
                                <a:lnTo>
                                  <a:pt x="165823" y="86410"/>
                                </a:lnTo>
                                <a:lnTo>
                                  <a:pt x="165582" y="87414"/>
                                </a:lnTo>
                                <a:lnTo>
                                  <a:pt x="158254" y="106629"/>
                                </a:lnTo>
                                <a:lnTo>
                                  <a:pt x="150672" y="87528"/>
                                </a:lnTo>
                                <a:lnTo>
                                  <a:pt x="150596" y="87033"/>
                                </a:lnTo>
                                <a:lnTo>
                                  <a:pt x="150596" y="85750"/>
                                </a:lnTo>
                                <a:lnTo>
                                  <a:pt x="150825" y="85140"/>
                                </a:lnTo>
                                <a:lnTo>
                                  <a:pt x="152006" y="84226"/>
                                </a:lnTo>
                                <a:lnTo>
                                  <a:pt x="153212" y="83908"/>
                                </a:lnTo>
                                <a:lnTo>
                                  <a:pt x="154914" y="83845"/>
                                </a:lnTo>
                                <a:lnTo>
                                  <a:pt x="154914" y="82537"/>
                                </a:lnTo>
                                <a:lnTo>
                                  <a:pt x="139433" y="82537"/>
                                </a:lnTo>
                                <a:lnTo>
                                  <a:pt x="139433" y="83845"/>
                                </a:lnTo>
                                <a:lnTo>
                                  <a:pt x="140855" y="83908"/>
                                </a:lnTo>
                                <a:lnTo>
                                  <a:pt x="141833" y="84112"/>
                                </a:lnTo>
                                <a:lnTo>
                                  <a:pt x="143268" y="84988"/>
                                </a:lnTo>
                                <a:lnTo>
                                  <a:pt x="144018" y="85966"/>
                                </a:lnTo>
                                <a:lnTo>
                                  <a:pt x="146431" y="92151"/>
                                </a:lnTo>
                                <a:lnTo>
                                  <a:pt x="139433" y="107340"/>
                                </a:lnTo>
                                <a:lnTo>
                                  <a:pt x="132067" y="87655"/>
                                </a:lnTo>
                                <a:lnTo>
                                  <a:pt x="131864" y="86779"/>
                                </a:lnTo>
                                <a:lnTo>
                                  <a:pt x="131864" y="85382"/>
                                </a:lnTo>
                                <a:lnTo>
                                  <a:pt x="132067" y="84874"/>
                                </a:lnTo>
                                <a:lnTo>
                                  <a:pt x="132854" y="84162"/>
                                </a:lnTo>
                                <a:lnTo>
                                  <a:pt x="133680" y="83934"/>
                                </a:lnTo>
                                <a:lnTo>
                                  <a:pt x="134924" y="83845"/>
                                </a:lnTo>
                                <a:lnTo>
                                  <a:pt x="134924" y="82537"/>
                                </a:lnTo>
                                <a:lnTo>
                                  <a:pt x="121285" y="82537"/>
                                </a:lnTo>
                                <a:lnTo>
                                  <a:pt x="121285" y="83845"/>
                                </a:lnTo>
                                <a:lnTo>
                                  <a:pt x="122707" y="84150"/>
                                </a:lnTo>
                                <a:lnTo>
                                  <a:pt x="123748" y="84594"/>
                                </a:lnTo>
                                <a:lnTo>
                                  <a:pt x="125069" y="85813"/>
                                </a:lnTo>
                                <a:lnTo>
                                  <a:pt x="125755" y="86982"/>
                                </a:lnTo>
                                <a:lnTo>
                                  <a:pt x="136880" y="115951"/>
                                </a:lnTo>
                                <a:lnTo>
                                  <a:pt x="138201" y="115951"/>
                                </a:lnTo>
                                <a:lnTo>
                                  <a:pt x="147675" y="95237"/>
                                </a:lnTo>
                                <a:lnTo>
                                  <a:pt x="155803" y="115951"/>
                                </a:lnTo>
                                <a:lnTo>
                                  <a:pt x="157264" y="115951"/>
                                </a:lnTo>
                                <a:lnTo>
                                  <a:pt x="169100" y="85547"/>
                                </a:lnTo>
                                <a:lnTo>
                                  <a:pt x="170611" y="84150"/>
                                </a:lnTo>
                                <a:lnTo>
                                  <a:pt x="172681" y="83845"/>
                                </a:lnTo>
                                <a:lnTo>
                                  <a:pt x="172681" y="82537"/>
                                </a:lnTo>
                                <a:close/>
                              </a:path>
                              <a:path w="377190" h="116205">
                                <a:moveTo>
                                  <a:pt x="228460" y="50190"/>
                                </a:moveTo>
                                <a:lnTo>
                                  <a:pt x="196735" y="50190"/>
                                </a:lnTo>
                                <a:lnTo>
                                  <a:pt x="196735" y="59436"/>
                                </a:lnTo>
                                <a:lnTo>
                                  <a:pt x="228460" y="59436"/>
                                </a:lnTo>
                                <a:lnTo>
                                  <a:pt x="228460" y="50190"/>
                                </a:lnTo>
                                <a:close/>
                              </a:path>
                              <a:path w="377190" h="116205">
                                <a:moveTo>
                                  <a:pt x="278980" y="0"/>
                                </a:moveTo>
                                <a:lnTo>
                                  <a:pt x="243344" y="0"/>
                                </a:lnTo>
                                <a:lnTo>
                                  <a:pt x="243344" y="2247"/>
                                </a:lnTo>
                                <a:lnTo>
                                  <a:pt x="248310" y="2247"/>
                                </a:lnTo>
                                <a:lnTo>
                                  <a:pt x="250177" y="2743"/>
                                </a:lnTo>
                                <a:lnTo>
                                  <a:pt x="253238" y="4457"/>
                                </a:lnTo>
                                <a:lnTo>
                                  <a:pt x="254101" y="5334"/>
                                </a:lnTo>
                                <a:lnTo>
                                  <a:pt x="255041" y="7696"/>
                                </a:lnTo>
                                <a:lnTo>
                                  <a:pt x="255308" y="10464"/>
                                </a:lnTo>
                                <a:lnTo>
                                  <a:pt x="255308" y="74701"/>
                                </a:lnTo>
                                <a:lnTo>
                                  <a:pt x="254825" y="77089"/>
                                </a:lnTo>
                                <a:lnTo>
                                  <a:pt x="252907" y="79781"/>
                                </a:lnTo>
                                <a:lnTo>
                                  <a:pt x="251866" y="80441"/>
                                </a:lnTo>
                                <a:lnTo>
                                  <a:pt x="249288" y="80441"/>
                                </a:lnTo>
                                <a:lnTo>
                                  <a:pt x="248094" y="79336"/>
                                </a:lnTo>
                                <a:lnTo>
                                  <a:pt x="245554" y="73431"/>
                                </a:lnTo>
                                <a:lnTo>
                                  <a:pt x="244233" y="71158"/>
                                </a:lnTo>
                                <a:lnTo>
                                  <a:pt x="233413" y="73431"/>
                                </a:lnTo>
                                <a:lnTo>
                                  <a:pt x="233413" y="77876"/>
                                </a:lnTo>
                                <a:lnTo>
                                  <a:pt x="234518" y="80048"/>
                                </a:lnTo>
                                <a:lnTo>
                                  <a:pt x="238925" y="83832"/>
                                </a:lnTo>
                                <a:lnTo>
                                  <a:pt x="241960" y="84785"/>
                                </a:lnTo>
                                <a:lnTo>
                                  <a:pt x="250545" y="84785"/>
                                </a:lnTo>
                                <a:lnTo>
                                  <a:pt x="267093" y="61442"/>
                                </a:lnTo>
                                <a:lnTo>
                                  <a:pt x="267093" y="9690"/>
                                </a:lnTo>
                                <a:lnTo>
                                  <a:pt x="267576" y="6565"/>
                                </a:lnTo>
                                <a:lnTo>
                                  <a:pt x="270103" y="3263"/>
                                </a:lnTo>
                                <a:lnTo>
                                  <a:pt x="272580" y="2247"/>
                                </a:lnTo>
                                <a:lnTo>
                                  <a:pt x="278980" y="2247"/>
                                </a:lnTo>
                                <a:lnTo>
                                  <a:pt x="278980" y="0"/>
                                </a:lnTo>
                                <a:close/>
                              </a:path>
                              <a:path w="377190" h="116205">
                                <a:moveTo>
                                  <a:pt x="319125" y="94018"/>
                                </a:moveTo>
                                <a:lnTo>
                                  <a:pt x="317855" y="90360"/>
                                </a:lnTo>
                                <a:lnTo>
                                  <a:pt x="312699" y="83883"/>
                                </a:lnTo>
                                <a:lnTo>
                                  <a:pt x="312521" y="83667"/>
                                </a:lnTo>
                                <a:lnTo>
                                  <a:pt x="312521" y="95110"/>
                                </a:lnTo>
                                <a:lnTo>
                                  <a:pt x="312521" y="105473"/>
                                </a:lnTo>
                                <a:lnTo>
                                  <a:pt x="311772" y="108724"/>
                                </a:lnTo>
                                <a:lnTo>
                                  <a:pt x="308787" y="112496"/>
                                </a:lnTo>
                                <a:lnTo>
                                  <a:pt x="306895" y="113436"/>
                                </a:lnTo>
                                <a:lnTo>
                                  <a:pt x="301523" y="113436"/>
                                </a:lnTo>
                                <a:lnTo>
                                  <a:pt x="299046" y="111721"/>
                                </a:lnTo>
                                <a:lnTo>
                                  <a:pt x="295275" y="104876"/>
                                </a:lnTo>
                                <a:lnTo>
                                  <a:pt x="294386" y="101041"/>
                                </a:lnTo>
                                <a:lnTo>
                                  <a:pt x="294335" y="93129"/>
                                </a:lnTo>
                                <a:lnTo>
                                  <a:pt x="294741" y="90779"/>
                                </a:lnTo>
                                <a:lnTo>
                                  <a:pt x="296291" y="87045"/>
                                </a:lnTo>
                                <a:lnTo>
                                  <a:pt x="297319" y="85750"/>
                                </a:lnTo>
                                <a:lnTo>
                                  <a:pt x="299847" y="84264"/>
                                </a:lnTo>
                                <a:lnTo>
                                  <a:pt x="301104" y="83883"/>
                                </a:lnTo>
                                <a:lnTo>
                                  <a:pt x="304965" y="83883"/>
                                </a:lnTo>
                                <a:lnTo>
                                  <a:pt x="307111" y="85013"/>
                                </a:lnTo>
                                <a:lnTo>
                                  <a:pt x="311277" y="90576"/>
                                </a:lnTo>
                                <a:lnTo>
                                  <a:pt x="312521" y="95110"/>
                                </a:lnTo>
                                <a:lnTo>
                                  <a:pt x="312521" y="83667"/>
                                </a:lnTo>
                                <a:lnTo>
                                  <a:pt x="312343" y="83439"/>
                                </a:lnTo>
                                <a:lnTo>
                                  <a:pt x="308394" y="81584"/>
                                </a:lnTo>
                                <a:lnTo>
                                  <a:pt x="300761" y="81584"/>
                                </a:lnTo>
                                <a:lnTo>
                                  <a:pt x="287731" y="96100"/>
                                </a:lnTo>
                                <a:lnTo>
                                  <a:pt x="287731" y="103149"/>
                                </a:lnTo>
                                <a:lnTo>
                                  <a:pt x="288950" y="106819"/>
                                </a:lnTo>
                                <a:lnTo>
                                  <a:pt x="294284" y="114007"/>
                                </a:lnTo>
                                <a:lnTo>
                                  <a:pt x="298170" y="115951"/>
                                </a:lnTo>
                                <a:lnTo>
                                  <a:pt x="306082" y="115951"/>
                                </a:lnTo>
                                <a:lnTo>
                                  <a:pt x="308813" y="115189"/>
                                </a:lnTo>
                                <a:lnTo>
                                  <a:pt x="311645" y="113436"/>
                                </a:lnTo>
                                <a:lnTo>
                                  <a:pt x="313715" y="112166"/>
                                </a:lnTo>
                                <a:lnTo>
                                  <a:pt x="315633" y="109931"/>
                                </a:lnTo>
                                <a:lnTo>
                                  <a:pt x="318427" y="104000"/>
                                </a:lnTo>
                                <a:lnTo>
                                  <a:pt x="319125" y="101041"/>
                                </a:lnTo>
                                <a:lnTo>
                                  <a:pt x="319125" y="94018"/>
                                </a:lnTo>
                                <a:close/>
                              </a:path>
                              <a:path w="377190" h="116205">
                                <a:moveTo>
                                  <a:pt x="340156" y="113677"/>
                                </a:moveTo>
                                <a:lnTo>
                                  <a:pt x="338467" y="113677"/>
                                </a:lnTo>
                                <a:lnTo>
                                  <a:pt x="337324" y="113512"/>
                                </a:lnTo>
                                <a:lnTo>
                                  <a:pt x="336092" y="112839"/>
                                </a:lnTo>
                                <a:lnTo>
                                  <a:pt x="335635" y="112331"/>
                                </a:lnTo>
                                <a:lnTo>
                                  <a:pt x="335051" y="111010"/>
                                </a:lnTo>
                                <a:lnTo>
                                  <a:pt x="334899" y="109664"/>
                                </a:lnTo>
                                <a:lnTo>
                                  <a:pt x="334899" y="64617"/>
                                </a:lnTo>
                                <a:lnTo>
                                  <a:pt x="333298" y="64617"/>
                                </a:lnTo>
                                <a:lnTo>
                                  <a:pt x="323596" y="68580"/>
                                </a:lnTo>
                                <a:lnTo>
                                  <a:pt x="324205" y="69824"/>
                                </a:lnTo>
                                <a:lnTo>
                                  <a:pt x="325145" y="69443"/>
                                </a:lnTo>
                                <a:lnTo>
                                  <a:pt x="325932" y="69253"/>
                                </a:lnTo>
                                <a:lnTo>
                                  <a:pt x="327113" y="69253"/>
                                </a:lnTo>
                                <a:lnTo>
                                  <a:pt x="327583" y="69418"/>
                                </a:lnTo>
                                <a:lnTo>
                                  <a:pt x="328320" y="70040"/>
                                </a:lnTo>
                                <a:lnTo>
                                  <a:pt x="328587" y="70599"/>
                                </a:lnTo>
                                <a:lnTo>
                                  <a:pt x="328917" y="72275"/>
                                </a:lnTo>
                                <a:lnTo>
                                  <a:pt x="328993" y="74523"/>
                                </a:lnTo>
                                <a:lnTo>
                                  <a:pt x="328993" y="109639"/>
                                </a:lnTo>
                                <a:lnTo>
                                  <a:pt x="325691" y="113677"/>
                                </a:lnTo>
                                <a:lnTo>
                                  <a:pt x="324205" y="113677"/>
                                </a:lnTo>
                                <a:lnTo>
                                  <a:pt x="324205" y="114960"/>
                                </a:lnTo>
                                <a:lnTo>
                                  <a:pt x="340156" y="114960"/>
                                </a:lnTo>
                                <a:lnTo>
                                  <a:pt x="340156" y="113677"/>
                                </a:lnTo>
                                <a:close/>
                              </a:path>
                              <a:path w="377190" h="116205">
                                <a:moveTo>
                                  <a:pt x="376821" y="111937"/>
                                </a:moveTo>
                                <a:lnTo>
                                  <a:pt x="376428" y="110705"/>
                                </a:lnTo>
                                <a:lnTo>
                                  <a:pt x="375361" y="111086"/>
                                </a:lnTo>
                                <a:lnTo>
                                  <a:pt x="374523" y="111302"/>
                                </a:lnTo>
                                <a:lnTo>
                                  <a:pt x="373354" y="111302"/>
                                </a:lnTo>
                                <a:lnTo>
                                  <a:pt x="372897" y="111137"/>
                                </a:lnTo>
                                <a:lnTo>
                                  <a:pt x="372122" y="110477"/>
                                </a:lnTo>
                                <a:lnTo>
                                  <a:pt x="371843" y="109893"/>
                                </a:lnTo>
                                <a:lnTo>
                                  <a:pt x="371475" y="108216"/>
                                </a:lnTo>
                                <a:lnTo>
                                  <a:pt x="371386" y="84251"/>
                                </a:lnTo>
                                <a:lnTo>
                                  <a:pt x="371386" y="69240"/>
                                </a:lnTo>
                                <a:lnTo>
                                  <a:pt x="371386" y="64604"/>
                                </a:lnTo>
                                <a:lnTo>
                                  <a:pt x="369785" y="64604"/>
                                </a:lnTo>
                                <a:lnTo>
                                  <a:pt x="360095" y="68580"/>
                                </a:lnTo>
                                <a:lnTo>
                                  <a:pt x="360553" y="69811"/>
                                </a:lnTo>
                                <a:lnTo>
                                  <a:pt x="361569" y="69430"/>
                                </a:lnTo>
                                <a:lnTo>
                                  <a:pt x="362381" y="69240"/>
                                </a:lnTo>
                                <a:lnTo>
                                  <a:pt x="363575" y="69240"/>
                                </a:lnTo>
                                <a:lnTo>
                                  <a:pt x="364070" y="69430"/>
                                </a:lnTo>
                                <a:lnTo>
                                  <a:pt x="364807" y="70027"/>
                                </a:lnTo>
                                <a:lnTo>
                                  <a:pt x="365086" y="70599"/>
                                </a:lnTo>
                                <a:lnTo>
                                  <a:pt x="365442" y="72301"/>
                                </a:lnTo>
                                <a:lnTo>
                                  <a:pt x="365531" y="84251"/>
                                </a:lnTo>
                                <a:lnTo>
                                  <a:pt x="365531" y="108813"/>
                                </a:lnTo>
                                <a:lnTo>
                                  <a:pt x="363512" y="110972"/>
                                </a:lnTo>
                                <a:lnTo>
                                  <a:pt x="361429" y="112052"/>
                                </a:lnTo>
                                <a:lnTo>
                                  <a:pt x="356717" y="112052"/>
                                </a:lnTo>
                                <a:lnTo>
                                  <a:pt x="354406" y="110769"/>
                                </a:lnTo>
                                <a:lnTo>
                                  <a:pt x="350227" y="105702"/>
                                </a:lnTo>
                                <a:lnTo>
                                  <a:pt x="349186" y="102057"/>
                                </a:lnTo>
                                <a:lnTo>
                                  <a:pt x="349186" y="92570"/>
                                </a:lnTo>
                                <a:lnTo>
                                  <a:pt x="365531" y="108813"/>
                                </a:lnTo>
                                <a:lnTo>
                                  <a:pt x="365531" y="84251"/>
                                </a:lnTo>
                                <a:lnTo>
                                  <a:pt x="364972" y="83718"/>
                                </a:lnTo>
                                <a:lnTo>
                                  <a:pt x="363651" y="82448"/>
                                </a:lnTo>
                                <a:lnTo>
                                  <a:pt x="361289" y="81534"/>
                                </a:lnTo>
                                <a:lnTo>
                                  <a:pt x="353809" y="81534"/>
                                </a:lnTo>
                                <a:lnTo>
                                  <a:pt x="350037" y="83464"/>
                                </a:lnTo>
                                <a:lnTo>
                                  <a:pt x="344157" y="91186"/>
                                </a:lnTo>
                                <a:lnTo>
                                  <a:pt x="342696" y="95427"/>
                                </a:lnTo>
                                <a:lnTo>
                                  <a:pt x="342696" y="104724"/>
                                </a:lnTo>
                                <a:lnTo>
                                  <a:pt x="344017" y="108534"/>
                                </a:lnTo>
                                <a:lnTo>
                                  <a:pt x="349326" y="114465"/>
                                </a:lnTo>
                                <a:lnTo>
                                  <a:pt x="352412" y="115938"/>
                                </a:lnTo>
                                <a:lnTo>
                                  <a:pt x="357720" y="115938"/>
                                </a:lnTo>
                                <a:lnTo>
                                  <a:pt x="359359" y="115570"/>
                                </a:lnTo>
                                <a:lnTo>
                                  <a:pt x="362381" y="114147"/>
                                </a:lnTo>
                                <a:lnTo>
                                  <a:pt x="363943" y="112953"/>
                                </a:lnTo>
                                <a:lnTo>
                                  <a:pt x="364807" y="112052"/>
                                </a:lnTo>
                                <a:lnTo>
                                  <a:pt x="365531" y="111302"/>
                                </a:lnTo>
                                <a:lnTo>
                                  <a:pt x="365531" y="115938"/>
                                </a:lnTo>
                                <a:lnTo>
                                  <a:pt x="367157" y="115938"/>
                                </a:lnTo>
                                <a:lnTo>
                                  <a:pt x="376821" y="111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986" y="33845"/>
                            <a:ext cx="118757" cy="733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5.487503pt;margin-top:55.15778pt;width:44.95pt;height:11.7pt;mso-position-horizontal-relative:page;mso-position-vertical-relative:paragraph;z-index:-16099840" id="docshapegroup72" coordorigin="4110,1103" coordsize="899,234">
                <v:line style="position:absolute" from="4115,1103" to="4115,1337" stroked="true" strokeweight=".48pt" strokecolor="#000000">
                  <v:stroke dashstyle="solid"/>
                </v:line>
                <v:line style="position:absolute" from="4777,1103" to="4777,1337" stroked="true" strokeweight=".48pt" strokecolor="#000000">
                  <v:stroke dashstyle="solid"/>
                </v:line>
                <v:shape style="position:absolute;left:4142;top:1138;width:594;height:183" id="docshape73" coordorigin="4143,1139" coordsize="594,183" path="m4214,1139l4158,1139,4158,1142,4166,1142,4169,1143,4174,1146,4175,1147,4177,1151,4177,1155,4177,1256,4176,1260,4173,1264,4172,1265,4168,1265,4166,1264,4162,1254,4160,1251,4156,1248,4155,1247,4150,1247,4147,1248,4143,1252,4143,1254,4143,1261,4144,1265,4151,1271,4156,1272,4170,1272,4176,1270,4187,1261,4190,1256,4195,1243,4196,1236,4196,1154,4196,1149,4200,1144,4204,1142,4214,1142,4214,1139xm4283,1318l4281,1318,4279,1318,4277,1316,4276,1316,4275,1314,4275,1312,4275,1282,4275,1278,4273,1273,4271,1271,4267,1268,4265,1267,4257,1267,4251,1271,4245,1278,4245,1267,4242,1267,4227,1273,4228,1275,4229,1275,4231,1275,4233,1275,4233,1275,4234,1276,4235,1277,4235,1279,4236,1283,4236,1312,4235,1314,4233,1317,4232,1318,4228,1318,4228,1320,4253,1320,4253,1318,4250,1318,4248,1318,4247,1317,4246,1316,4245,1314,4245,1312,4245,1281,4249,1277,4254,1274,4261,1274,4263,1275,4265,1279,4266,1283,4266,1308,4266,1313,4265,1315,4265,1316,4263,1317,4261,1318,4258,1318,4258,1320,4283,1320,4283,1318xm4331,1285l4331,1281,4329,1277,4324,1271,4322,1269,4319,1268,4319,1285,4295,1285,4296,1280,4297,1277,4302,1272,4305,1271,4310,1271,4312,1272,4316,1274,4317,1276,4319,1279,4319,1282,4319,1285,4319,1268,4317,1267,4304,1267,4299,1270,4290,1279,4287,1286,4287,1303,4290,1309,4298,1319,4304,1321,4315,1321,4320,1319,4327,1312,4328,1311,4330,1306,4331,1301,4329,1300,4327,1305,4325,1308,4320,1311,4317,1312,4309,1312,4305,1310,4301,1306,4297,1301,4295,1296,4295,1288,4331,1288,4331,1285xm4415,1269l4398,1269,4398,1271,4401,1271,4402,1271,4403,1272,4404,1273,4404,1275,4403,1276,4392,1307,4380,1277,4380,1276,4380,1274,4380,1273,4382,1271,4384,1271,4387,1271,4387,1269,4362,1269,4362,1271,4364,1271,4366,1271,4368,1273,4369,1274,4373,1284,4362,1308,4351,1277,4350,1275,4350,1273,4351,1272,4352,1271,4353,1271,4355,1271,4355,1269,4334,1269,4334,1271,4336,1271,4338,1272,4340,1274,4341,1276,4358,1321,4360,1321,4375,1289,4388,1321,4390,1321,4409,1273,4411,1271,4415,1271,4415,1269xm4502,1218l4452,1218,4452,1232,4502,1232,4502,1218xm4582,1139l4526,1139,4526,1142,4534,1142,4537,1143,4541,1146,4543,1147,4544,1151,4545,1155,4545,1256,4544,1260,4541,1264,4539,1265,4535,1265,4533,1264,4529,1254,4527,1251,4524,1248,4522,1247,4517,1247,4515,1248,4511,1252,4510,1254,4510,1261,4512,1265,4519,1271,4524,1272,4537,1272,4544,1270,4554,1261,4558,1256,4562,1243,4563,1236,4563,1154,4564,1149,4568,1144,4572,1142,4582,1142,4582,1139xm4645,1287l4643,1281,4635,1271,4635,1271,4635,1289,4635,1305,4634,1310,4629,1316,4626,1317,4617,1317,4614,1315,4608,1304,4606,1298,4606,1285,4607,1282,4609,1276,4611,1274,4615,1271,4617,1271,4623,1271,4626,1273,4633,1281,4635,1289,4635,1271,4635,1270,4628,1267,4616,1267,4612,1268,4605,1273,4602,1276,4597,1285,4596,1290,4596,1301,4598,1307,4606,1318,4612,1321,4625,1321,4629,1320,4633,1317,4637,1315,4640,1312,4644,1303,4645,1298,4645,1287xm4678,1318l4676,1318,4674,1318,4672,1316,4671,1316,4670,1314,4670,1311,4670,1241,4668,1241,4652,1247,4653,1249,4655,1248,4656,1248,4658,1248,4659,1248,4660,1249,4660,1250,4661,1253,4661,1256,4661,1311,4661,1314,4660,1316,4659,1317,4657,1318,4656,1318,4653,1318,4653,1320,4678,1320,4678,1318xm4736,1315l4735,1313,4734,1314,4732,1314,4731,1314,4730,1314,4729,1313,4728,1312,4728,1309,4728,1271,4728,1248,4728,1241,4725,1241,4710,1247,4710,1249,4712,1248,4713,1248,4715,1248,4716,1248,4717,1249,4718,1250,4718,1253,4718,1271,4718,1310,4715,1314,4712,1315,4704,1315,4701,1313,4694,1305,4693,1299,4693,1285,4694,1279,4700,1272,4703,1271,4708,1271,4710,1271,4714,1273,4715,1275,4717,1279,4718,1281,4718,1282,4718,1310,4718,1271,4717,1271,4715,1269,4712,1267,4700,1267,4694,1270,4685,1282,4682,1289,4682,1304,4684,1310,4693,1319,4698,1321,4706,1321,4709,1321,4713,1319,4716,1317,4717,1315,4718,1314,4718,1321,4721,1321,4736,1315xe" filled="true" fillcolor="#000000" stroked="false">
                  <v:path arrowok="t"/>
                  <v:fill type="solid"/>
                </v:shape>
                <v:shape style="position:absolute;left:4821;top:1156;width:188;height:116" type="#_x0000_t75" id="docshape74" stroked="false">
                  <v:imagedata r:id="rId27" o:title=""/>
                </v:shape>
                <w10:wrap type="none"/>
              </v:group>
            </w:pict>
          </mc:Fallback>
        </mc:AlternateContent>
      </w:r>
      <w:r>
        <w:rPr>
          <w:b/>
          <w:sz w:val="16"/>
        </w:rPr>
        <w:t>Main</w:t>
      </w:r>
      <w:r>
        <w:rPr>
          <w:b/>
          <w:spacing w:val="6"/>
          <w:sz w:val="16"/>
        </w:rPr>
        <w:t> </w:t>
      </w:r>
      <w:r>
        <w:rPr>
          <w:b/>
          <w:spacing w:val="-2"/>
          <w:sz w:val="16"/>
        </w:rPr>
        <w:t>program:</w:t>
      </w:r>
    </w:p>
    <w:p>
      <w:pPr>
        <w:spacing w:before="39"/>
        <w:ind w:left="345" w:right="0" w:firstLine="0"/>
        <w:jc w:val="left"/>
        <w:rPr>
          <w:i/>
          <w:sz w:val="19"/>
        </w:rPr>
      </w:pPr>
      <w:r>
        <w:rPr/>
        <w:br w:type="column"/>
      </w:r>
      <w:r>
        <w:rPr>
          <w:i/>
          <w:sz w:val="19"/>
        </w:rPr>
        <w:t>x</w:t>
      </w:r>
      <w:r>
        <w:rPr>
          <w:i/>
          <w:position w:val="-4"/>
          <w:sz w:val="11"/>
        </w:rPr>
        <w:t>i</w:t>
      </w:r>
      <w:r>
        <w:rPr>
          <w:i/>
          <w:spacing w:val="24"/>
          <w:position w:val="-4"/>
          <w:sz w:val="11"/>
        </w:rPr>
        <w:t> </w:t>
      </w:r>
      <w:r>
        <w:rPr>
          <w:i/>
          <w:spacing w:val="-3"/>
          <w:position w:val="-2"/>
          <w:sz w:val="11"/>
        </w:rPr>
        <w:drawing>
          <wp:inline distT="0" distB="0" distL="0" distR="0">
            <wp:extent cx="893648" cy="89433"/>
            <wp:effectExtent l="0" t="0" r="0" b="0"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648" cy="8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3"/>
          <w:position w:val="-2"/>
          <w:sz w:val="11"/>
        </w:rPr>
      </w:r>
      <w:r>
        <w:rPr>
          <w:spacing w:val="80"/>
          <w:w w:val="150"/>
          <w:sz w:val="11"/>
        </w:rPr>
        <w:t> </w:t>
      </w:r>
      <w:r>
        <w:rPr>
          <w:i/>
          <w:sz w:val="19"/>
        </w:rPr>
        <w:t>K</w:t>
      </w:r>
      <w:r>
        <w:rPr>
          <w:i/>
          <w:spacing w:val="10"/>
          <w:sz w:val="19"/>
        </w:rPr>
        <w:t> </w:t>
      </w:r>
      <w:r>
        <w:rPr>
          <w:i/>
          <w:spacing w:val="10"/>
          <w:position w:val="-3"/>
          <w:sz w:val="19"/>
        </w:rPr>
        <w:drawing>
          <wp:inline distT="0" distB="0" distL="0" distR="0">
            <wp:extent cx="769518" cy="94576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518" cy="9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0"/>
          <w:position w:val="-3"/>
          <w:sz w:val="19"/>
        </w:rPr>
      </w:r>
      <w:r>
        <w:rPr>
          <w:spacing w:val="57"/>
          <w:sz w:val="19"/>
        </w:rPr>
        <w:t> </w:t>
      </w:r>
      <w:r>
        <w:rPr>
          <w:i/>
          <w:sz w:val="19"/>
        </w:rPr>
        <w:t>q </w:t>
      </w:r>
      <w:r>
        <w:rPr>
          <w:i/>
          <w:spacing w:val="2"/>
          <w:position w:val="-3"/>
          <w:sz w:val="19"/>
        </w:rPr>
        <w:drawing>
          <wp:inline distT="0" distB="0" distL="0" distR="0">
            <wp:extent cx="1248079" cy="94373"/>
            <wp:effectExtent l="0" t="0" r="0" b="0"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079" cy="9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2"/>
          <w:position w:val="-3"/>
          <w:sz w:val="19"/>
        </w:rPr>
      </w:r>
    </w:p>
    <w:p>
      <w:pPr>
        <w:spacing w:line="324" w:lineRule="auto" w:before="75"/>
        <w:ind w:left="675" w:right="3505" w:firstLine="409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4960696</wp:posOffset>
                </wp:positionH>
                <wp:positionV relativeFrom="paragraph">
                  <wp:posOffset>101282</wp:posOffset>
                </wp:positionV>
                <wp:extent cx="91440" cy="61594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9144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" h="61594">
                              <a:moveTo>
                                <a:pt x="45008" y="45440"/>
                              </a:moveTo>
                              <a:lnTo>
                                <a:pt x="44450" y="43967"/>
                              </a:lnTo>
                              <a:lnTo>
                                <a:pt x="42164" y="41579"/>
                              </a:lnTo>
                              <a:lnTo>
                                <a:pt x="40779" y="40982"/>
                              </a:lnTo>
                              <a:lnTo>
                                <a:pt x="37706" y="40982"/>
                              </a:lnTo>
                              <a:lnTo>
                                <a:pt x="36360" y="41643"/>
                              </a:lnTo>
                              <a:lnTo>
                                <a:pt x="34645" y="43446"/>
                              </a:lnTo>
                              <a:lnTo>
                                <a:pt x="34036" y="44767"/>
                              </a:lnTo>
                              <a:lnTo>
                                <a:pt x="32131" y="50165"/>
                              </a:lnTo>
                              <a:lnTo>
                                <a:pt x="31038" y="52298"/>
                              </a:lnTo>
                              <a:lnTo>
                                <a:pt x="28270" y="55092"/>
                              </a:lnTo>
                              <a:lnTo>
                                <a:pt x="25971" y="55981"/>
                              </a:lnTo>
                              <a:lnTo>
                                <a:pt x="19735" y="55981"/>
                              </a:lnTo>
                              <a:lnTo>
                                <a:pt x="16903" y="54775"/>
                              </a:lnTo>
                              <a:lnTo>
                                <a:pt x="12534" y="49961"/>
                              </a:lnTo>
                              <a:lnTo>
                                <a:pt x="11442" y="46596"/>
                              </a:lnTo>
                              <a:lnTo>
                                <a:pt x="11442" y="38582"/>
                              </a:lnTo>
                              <a:lnTo>
                                <a:pt x="12496" y="35598"/>
                              </a:lnTo>
                              <a:lnTo>
                                <a:pt x="16700" y="31064"/>
                              </a:lnTo>
                              <a:lnTo>
                                <a:pt x="19405" y="29933"/>
                              </a:lnTo>
                              <a:lnTo>
                                <a:pt x="24015" y="29933"/>
                              </a:lnTo>
                              <a:lnTo>
                                <a:pt x="28638" y="30480"/>
                              </a:lnTo>
                              <a:lnTo>
                                <a:pt x="31445" y="30556"/>
                              </a:lnTo>
                              <a:lnTo>
                                <a:pt x="32689" y="30289"/>
                              </a:lnTo>
                              <a:lnTo>
                                <a:pt x="33909" y="29425"/>
                              </a:lnTo>
                              <a:lnTo>
                                <a:pt x="34150" y="28943"/>
                              </a:lnTo>
                              <a:lnTo>
                                <a:pt x="34150" y="27711"/>
                              </a:lnTo>
                              <a:lnTo>
                                <a:pt x="33858" y="27178"/>
                              </a:lnTo>
                              <a:lnTo>
                                <a:pt x="32626" y="26276"/>
                              </a:lnTo>
                              <a:lnTo>
                                <a:pt x="31470" y="26047"/>
                              </a:lnTo>
                              <a:lnTo>
                                <a:pt x="28689" y="26047"/>
                              </a:lnTo>
                              <a:lnTo>
                                <a:pt x="22910" y="26733"/>
                              </a:lnTo>
                              <a:lnTo>
                                <a:pt x="18846" y="26733"/>
                              </a:lnTo>
                              <a:lnTo>
                                <a:pt x="16484" y="25755"/>
                              </a:lnTo>
                              <a:lnTo>
                                <a:pt x="13004" y="21882"/>
                              </a:lnTo>
                              <a:lnTo>
                                <a:pt x="12153" y="19126"/>
                              </a:lnTo>
                              <a:lnTo>
                                <a:pt x="12153" y="11798"/>
                              </a:lnTo>
                              <a:lnTo>
                                <a:pt x="13195" y="8851"/>
                              </a:lnTo>
                              <a:lnTo>
                                <a:pt x="17360" y="4533"/>
                              </a:lnTo>
                              <a:lnTo>
                                <a:pt x="20167" y="3454"/>
                              </a:lnTo>
                              <a:lnTo>
                                <a:pt x="25958" y="3454"/>
                              </a:lnTo>
                              <a:lnTo>
                                <a:pt x="27851" y="3987"/>
                              </a:lnTo>
                              <a:lnTo>
                                <a:pt x="30340" y="5715"/>
                              </a:lnTo>
                              <a:lnTo>
                                <a:pt x="31508" y="7531"/>
                              </a:lnTo>
                              <a:lnTo>
                                <a:pt x="34391" y="13398"/>
                              </a:lnTo>
                              <a:lnTo>
                                <a:pt x="36195" y="14871"/>
                              </a:lnTo>
                              <a:lnTo>
                                <a:pt x="39687" y="14871"/>
                              </a:lnTo>
                              <a:lnTo>
                                <a:pt x="40868" y="14363"/>
                              </a:lnTo>
                              <a:lnTo>
                                <a:pt x="42913" y="12255"/>
                              </a:lnTo>
                              <a:lnTo>
                                <a:pt x="43421" y="11099"/>
                              </a:lnTo>
                              <a:lnTo>
                                <a:pt x="43421" y="8420"/>
                              </a:lnTo>
                              <a:lnTo>
                                <a:pt x="28244" y="0"/>
                              </a:lnTo>
                              <a:lnTo>
                                <a:pt x="17386" y="0"/>
                              </a:lnTo>
                              <a:lnTo>
                                <a:pt x="11899" y="1752"/>
                              </a:lnTo>
                              <a:lnTo>
                                <a:pt x="4648" y="7797"/>
                              </a:lnTo>
                              <a:lnTo>
                                <a:pt x="3136" y="10985"/>
                              </a:lnTo>
                              <a:lnTo>
                                <a:pt x="3136" y="17653"/>
                              </a:lnTo>
                              <a:lnTo>
                                <a:pt x="3911" y="20091"/>
                              </a:lnTo>
                              <a:lnTo>
                                <a:pt x="7061" y="24218"/>
                              </a:lnTo>
                              <a:lnTo>
                                <a:pt x="10172" y="26149"/>
                              </a:lnTo>
                              <a:lnTo>
                                <a:pt x="14808" y="27952"/>
                              </a:lnTo>
                              <a:lnTo>
                                <a:pt x="9232" y="30149"/>
                              </a:lnTo>
                              <a:lnTo>
                                <a:pt x="5359" y="32562"/>
                              </a:lnTo>
                              <a:lnTo>
                                <a:pt x="1066" y="37922"/>
                              </a:lnTo>
                              <a:lnTo>
                                <a:pt x="0" y="40741"/>
                              </a:lnTo>
                              <a:lnTo>
                                <a:pt x="0" y="47853"/>
                              </a:lnTo>
                              <a:lnTo>
                                <a:pt x="1993" y="51638"/>
                              </a:lnTo>
                              <a:lnTo>
                                <a:pt x="9982" y="58470"/>
                              </a:lnTo>
                              <a:lnTo>
                                <a:pt x="15671" y="60172"/>
                              </a:lnTo>
                              <a:lnTo>
                                <a:pt x="30073" y="60172"/>
                              </a:lnTo>
                              <a:lnTo>
                                <a:pt x="35826" y="58470"/>
                              </a:lnTo>
                              <a:lnTo>
                                <a:pt x="43472" y="52666"/>
                              </a:lnTo>
                              <a:lnTo>
                                <a:pt x="45008" y="50050"/>
                              </a:lnTo>
                              <a:lnTo>
                                <a:pt x="45008" y="45440"/>
                              </a:lnTo>
                              <a:close/>
                            </a:path>
                            <a:path w="91440" h="61594">
                              <a:moveTo>
                                <a:pt x="90982" y="54356"/>
                              </a:moveTo>
                              <a:lnTo>
                                <a:pt x="90449" y="53035"/>
                              </a:lnTo>
                              <a:lnTo>
                                <a:pt x="89369" y="51917"/>
                              </a:lnTo>
                              <a:lnTo>
                                <a:pt x="88277" y="50838"/>
                              </a:lnTo>
                              <a:lnTo>
                                <a:pt x="86944" y="50279"/>
                              </a:lnTo>
                              <a:lnTo>
                                <a:pt x="85356" y="50279"/>
                              </a:lnTo>
                              <a:lnTo>
                                <a:pt x="83807" y="50279"/>
                              </a:lnTo>
                              <a:lnTo>
                                <a:pt x="82473" y="50825"/>
                              </a:lnTo>
                              <a:lnTo>
                                <a:pt x="81394" y="51917"/>
                              </a:lnTo>
                              <a:lnTo>
                                <a:pt x="80276" y="52984"/>
                              </a:lnTo>
                              <a:lnTo>
                                <a:pt x="79730" y="54317"/>
                              </a:lnTo>
                              <a:lnTo>
                                <a:pt x="79730" y="57454"/>
                              </a:lnTo>
                              <a:lnTo>
                                <a:pt x="80276" y="58801"/>
                              </a:lnTo>
                              <a:lnTo>
                                <a:pt x="82473" y="60998"/>
                              </a:lnTo>
                              <a:lnTo>
                                <a:pt x="83807" y="61556"/>
                              </a:lnTo>
                              <a:lnTo>
                                <a:pt x="86931" y="61556"/>
                              </a:lnTo>
                              <a:lnTo>
                                <a:pt x="88252" y="60998"/>
                              </a:lnTo>
                              <a:lnTo>
                                <a:pt x="90436" y="58801"/>
                              </a:lnTo>
                              <a:lnTo>
                                <a:pt x="90982" y="57454"/>
                              </a:lnTo>
                              <a:lnTo>
                                <a:pt x="90982" y="543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606018pt;margin-top:7.975004pt;width:7.2pt;height:4.850pt;mso-position-horizontal-relative:page;mso-position-vertical-relative:paragraph;z-index:15754240" id="docshape75" coordorigin="7812,160" coordsize="144,97" path="m7883,231l7882,229,7879,225,7876,224,7872,224,7869,225,7867,228,7866,230,7863,239,7861,242,7857,246,7853,248,7843,248,7839,246,7832,238,7830,233,7830,220,7832,216,7838,208,7843,207,7850,207,7857,208,7862,208,7864,207,7866,206,7866,205,7866,203,7865,202,7864,201,7862,201,7857,201,7848,202,7842,202,7838,200,7833,194,7831,190,7831,178,7833,173,7839,167,7844,165,7853,165,7856,166,7860,169,7862,171,7866,181,7869,183,7875,183,7876,182,7880,179,7881,177,7881,173,7880,170,7876,165,7872,163,7862,160,7857,160,7840,160,7831,162,7819,172,7817,177,7817,187,7818,191,7823,198,7828,201,7835,204,7827,207,7821,211,7814,219,7812,224,7812,235,7815,241,7828,252,7837,254,7859,254,7869,252,7881,242,7883,238,7883,231xm7955,245l7955,243,7953,241,7951,240,7949,239,7947,239,7944,239,7942,240,7940,241,7939,243,7938,245,7938,250,7939,252,7942,256,7944,256,7949,256,7951,256,7955,252,7955,250,7955,24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w w:val="105"/>
          <w:position w:val="5"/>
          <w:sz w:val="19"/>
        </w:rPr>
        <w:t>N</w:t>
      </w:r>
      <w:r>
        <w:rPr>
          <w:i/>
          <w:w w:val="105"/>
          <w:sz w:val="11"/>
        </w:rPr>
        <w:t>i</w:t>
      </w:r>
      <w:r>
        <w:rPr>
          <w:i/>
          <w:spacing w:val="67"/>
          <w:w w:val="105"/>
          <w:sz w:val="11"/>
        </w:rPr>
        <w:t> </w:t>
      </w:r>
      <w:r>
        <w:rPr>
          <w:i/>
          <w:spacing w:val="-10"/>
          <w:position w:val="1"/>
          <w:sz w:val="11"/>
        </w:rPr>
        <w:drawing>
          <wp:inline distT="0" distB="0" distL="0" distR="0">
            <wp:extent cx="1678457" cy="94373"/>
            <wp:effectExtent l="0" t="0" r="0" b="0"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8457" cy="9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0"/>
          <w:position w:val="1"/>
          <w:sz w:val="11"/>
        </w:rPr>
      </w:r>
      <w:r>
        <w:rPr>
          <w:spacing w:val="40"/>
          <w:w w:val="105"/>
          <w:position w:val="1"/>
          <w:sz w:val="11"/>
        </w:rPr>
        <w:t> </w:t>
      </w:r>
      <w:r>
        <w:rPr>
          <w:i/>
          <w:w w:val="105"/>
          <w:position w:val="5"/>
          <w:sz w:val="19"/>
        </w:rPr>
        <w:t>k</w:t>
      </w:r>
      <w:r>
        <w:rPr>
          <w:i/>
          <w:w w:val="105"/>
          <w:sz w:val="11"/>
        </w:rPr>
        <w:t>i</w:t>
      </w:r>
      <w:r>
        <w:rPr>
          <w:i/>
          <w:spacing w:val="80"/>
          <w:w w:val="105"/>
          <w:sz w:val="11"/>
        </w:rPr>
        <w:t> </w:t>
      </w:r>
      <w:r>
        <w:rPr>
          <w:i/>
          <w:spacing w:val="11"/>
          <w:position w:val="1"/>
          <w:sz w:val="11"/>
        </w:rPr>
        <w:drawing>
          <wp:inline distT="0" distB="0" distL="0" distR="0">
            <wp:extent cx="670344" cy="94386"/>
            <wp:effectExtent l="0" t="0" r="0" b="0"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344" cy="9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1"/>
          <w:position w:val="1"/>
          <w:sz w:val="11"/>
        </w:rPr>
      </w:r>
    </w:p>
    <w:p>
      <w:pPr>
        <w:spacing w:after="0" w:line="324" w:lineRule="auto"/>
        <w:jc w:val="left"/>
        <w:rPr>
          <w:sz w:val="11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2996" w:space="40"/>
            <w:col w:w="7594"/>
          </w:cols>
        </w:sectPr>
      </w:pPr>
    </w:p>
    <w:p>
      <w:pPr>
        <w:pStyle w:val="BodyText"/>
        <w:spacing w:before="6"/>
        <w:rPr>
          <w:i/>
          <w:sz w:val="15"/>
        </w:rPr>
      </w:pPr>
    </w:p>
    <w:p>
      <w:pPr>
        <w:pStyle w:val="BodyText"/>
        <w:spacing w:line="148" w:lineRule="exact"/>
        <w:ind w:left="2333"/>
        <w:rPr>
          <w:sz w:val="14"/>
        </w:rPr>
      </w:pPr>
      <w:r>
        <w:rPr>
          <w:position w:val="-2"/>
          <w:sz w:val="14"/>
        </w:rPr>
        <mc:AlternateContent>
          <mc:Choice Requires="wps">
            <w:drawing>
              <wp:inline distT="0" distB="0" distL="0" distR="0">
                <wp:extent cx="1921510" cy="94615"/>
                <wp:effectExtent l="0" t="0" r="0" b="634"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1921510" cy="94615"/>
                          <a:chExt cx="1921510" cy="94615"/>
                        </a:xfrm>
                      </wpg:grpSpPr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0"/>
                            <a:ext cx="174697" cy="925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990" y="0"/>
                            <a:ext cx="1682795" cy="94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1909784" y="62318"/>
                            <a:ext cx="1143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30">
                                <a:moveTo>
                                  <a:pt x="7226" y="0"/>
                                </a:moveTo>
                                <a:lnTo>
                                  <a:pt x="5638" y="0"/>
                                </a:lnTo>
                                <a:lnTo>
                                  <a:pt x="4089" y="0"/>
                                </a:lnTo>
                                <a:lnTo>
                                  <a:pt x="2755" y="533"/>
                                </a:lnTo>
                                <a:lnTo>
                                  <a:pt x="571" y="2705"/>
                                </a:lnTo>
                                <a:lnTo>
                                  <a:pt x="0" y="4038"/>
                                </a:lnTo>
                                <a:lnTo>
                                  <a:pt x="0" y="7175"/>
                                </a:lnTo>
                                <a:lnTo>
                                  <a:pt x="571" y="8521"/>
                                </a:lnTo>
                                <a:lnTo>
                                  <a:pt x="2755" y="10718"/>
                                </a:lnTo>
                                <a:lnTo>
                                  <a:pt x="4089" y="11264"/>
                                </a:lnTo>
                                <a:lnTo>
                                  <a:pt x="7188" y="11264"/>
                                </a:lnTo>
                                <a:lnTo>
                                  <a:pt x="8521" y="10718"/>
                                </a:lnTo>
                                <a:lnTo>
                                  <a:pt x="10706" y="8521"/>
                                </a:lnTo>
                                <a:lnTo>
                                  <a:pt x="11277" y="7175"/>
                                </a:lnTo>
                                <a:lnTo>
                                  <a:pt x="11277" y="4076"/>
                                </a:lnTo>
                                <a:lnTo>
                                  <a:pt x="10718" y="2743"/>
                                </a:lnTo>
                                <a:lnTo>
                                  <a:pt x="8559" y="546"/>
                                </a:lnTo>
                                <a:lnTo>
                                  <a:pt x="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1.3pt;height:7.45pt;mso-position-horizontal-relative:char;mso-position-vertical-relative:line" id="docshapegroup76" coordorigin="0,0" coordsize="3026,149">
                <v:shape style="position:absolute;left:0;top:2;width:276;height:146" type="#_x0000_t75" id="docshape77" stroked="false">
                  <v:imagedata r:id="rId33" o:title=""/>
                </v:shape>
                <v:shape style="position:absolute;left:340;top:0;width:2651;height:149" type="#_x0000_t75" id="docshape78" stroked="false">
                  <v:imagedata r:id="rId34" o:title=""/>
                </v:shape>
                <v:shape style="position:absolute;left:3007;top:98;width:18;height:18" id="docshape79" coordorigin="3008,98" coordsize="18,18" path="m3019,98l3016,98,3014,98,3012,99,3008,102,3008,105,3008,109,3008,112,3012,115,3014,116,3019,116,3021,115,3024,112,3025,109,3025,105,3024,102,3021,99,3019,98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2"/>
          <w:sz w:val="14"/>
        </w:rPr>
      </w:r>
    </w:p>
    <w:p>
      <w:pPr>
        <w:pStyle w:val="BodyText"/>
        <w:spacing w:before="4"/>
        <w:rPr>
          <w:i/>
          <w:sz w:val="13"/>
        </w:rPr>
      </w:pP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1888011</wp:posOffset>
            </wp:positionH>
            <wp:positionV relativeFrom="paragraph">
              <wp:posOffset>113207</wp:posOffset>
            </wp:positionV>
            <wp:extent cx="2676327" cy="95250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32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tabs>
          <w:tab w:pos="4486" w:val="left" w:leader="none"/>
        </w:tabs>
        <w:spacing w:before="141"/>
        <w:ind w:left="2597"/>
      </w:pPr>
      <w:r>
        <w:rPr/>
        <w:t>While</w:t>
      </w:r>
      <w:r>
        <w:rPr>
          <w:spacing w:val="7"/>
        </w:rPr>
        <w:t> </w:t>
      </w:r>
      <w:r>
        <w:rPr>
          <w:spacing w:val="-5"/>
        </w:rPr>
        <w:t>max</w:t>
      </w:r>
      <w:r>
        <w:rPr/>
        <w:tab/>
      </w:r>
      <w:r>
        <w:rPr>
          <w:spacing w:val="-5"/>
        </w:rPr>
        <w:t>do:</w:t>
      </w:r>
    </w:p>
    <w:p>
      <w:pPr>
        <w:pStyle w:val="BodyText"/>
        <w:spacing w:before="5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2274054</wp:posOffset>
            </wp:positionH>
            <wp:positionV relativeFrom="paragraph">
              <wp:posOffset>113598</wp:posOffset>
            </wp:positionV>
            <wp:extent cx="1281568" cy="94106"/>
            <wp:effectExtent l="0" t="0" r="0" b="0"/>
            <wp:wrapTopAndBottom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568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3632085</wp:posOffset>
            </wp:positionH>
            <wp:positionV relativeFrom="paragraph">
              <wp:posOffset>128970</wp:posOffset>
            </wp:positionV>
            <wp:extent cx="122521" cy="87439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2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3827246</wp:posOffset>
            </wp:positionH>
            <wp:positionV relativeFrom="paragraph">
              <wp:posOffset>113598</wp:posOffset>
            </wp:positionV>
            <wp:extent cx="983768" cy="94106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768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9"/>
        <w:ind w:left="2941" w:right="0" w:firstLine="0"/>
        <w:jc w:val="left"/>
        <w:rPr>
          <w:i/>
          <w:sz w:val="11"/>
        </w:rPr>
      </w:pPr>
      <w:r>
        <w:rPr>
          <w:position w:val="1"/>
        </w:rPr>
        <w:drawing>
          <wp:inline distT="0" distB="0" distL="0" distR="0">
            <wp:extent cx="1272293" cy="94363"/>
            <wp:effectExtent l="0" t="0" r="0" b="0"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2293" cy="9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spacing w:val="40"/>
          <w:position w:val="5"/>
          <w:sz w:val="20"/>
        </w:rPr>
        <w:t> </w:t>
      </w:r>
      <w:r>
        <w:rPr>
          <w:i/>
          <w:position w:val="5"/>
          <w:sz w:val="19"/>
        </w:rPr>
        <w:t>v</w:t>
      </w:r>
      <w:r>
        <w:rPr>
          <w:i/>
          <w:sz w:val="11"/>
        </w:rPr>
        <w:t>k</w:t>
      </w:r>
      <w:r>
        <w:rPr>
          <w:i/>
          <w:spacing w:val="80"/>
          <w:sz w:val="11"/>
        </w:rPr>
        <w:t> </w:t>
      </w:r>
      <w:r>
        <w:rPr>
          <w:i/>
          <w:spacing w:val="-7"/>
          <w:position w:val="1"/>
          <w:sz w:val="11"/>
        </w:rPr>
        <w:drawing>
          <wp:inline distT="0" distB="0" distL="0" distR="0">
            <wp:extent cx="991946" cy="94578"/>
            <wp:effectExtent l="0" t="0" r="0" b="0"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946" cy="9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7"/>
          <w:position w:val="1"/>
          <w:sz w:val="11"/>
        </w:rPr>
      </w:r>
    </w:p>
    <w:p>
      <w:pPr>
        <w:pStyle w:val="BodyText"/>
        <w:spacing w:before="4"/>
        <w:rPr>
          <w:i/>
          <w:sz w:val="8"/>
        </w:rPr>
      </w:pP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2277247</wp:posOffset>
            </wp:positionH>
            <wp:positionV relativeFrom="paragraph">
              <wp:posOffset>89765</wp:posOffset>
            </wp:positionV>
            <wp:extent cx="1793287" cy="95250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28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4135628</wp:posOffset>
                </wp:positionH>
                <wp:positionV relativeFrom="paragraph">
                  <wp:posOffset>76699</wp:posOffset>
                </wp:positionV>
                <wp:extent cx="45085" cy="86995"/>
                <wp:effectExtent l="0" t="0" r="0" b="0"/>
                <wp:wrapTopAndBottom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45085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86995">
                              <a:moveTo>
                                <a:pt x="44729" y="0"/>
                              </a:moveTo>
                              <a:lnTo>
                                <a:pt x="9766" y="0"/>
                              </a:lnTo>
                              <a:lnTo>
                                <a:pt x="9766" y="2336"/>
                              </a:lnTo>
                              <a:lnTo>
                                <a:pt x="14643" y="2336"/>
                              </a:lnTo>
                              <a:lnTo>
                                <a:pt x="16459" y="2819"/>
                              </a:lnTo>
                              <a:lnTo>
                                <a:pt x="19481" y="4584"/>
                              </a:lnTo>
                              <a:lnTo>
                                <a:pt x="20320" y="5486"/>
                              </a:lnTo>
                              <a:lnTo>
                                <a:pt x="21234" y="7886"/>
                              </a:lnTo>
                              <a:lnTo>
                                <a:pt x="21501" y="10731"/>
                              </a:lnTo>
                              <a:lnTo>
                                <a:pt x="21501" y="76530"/>
                              </a:lnTo>
                              <a:lnTo>
                                <a:pt x="21031" y="78968"/>
                              </a:lnTo>
                              <a:lnTo>
                                <a:pt x="19138" y="81724"/>
                              </a:lnTo>
                              <a:lnTo>
                                <a:pt x="18135" y="82422"/>
                              </a:lnTo>
                              <a:lnTo>
                                <a:pt x="15608" y="82422"/>
                              </a:lnTo>
                              <a:lnTo>
                                <a:pt x="14414" y="81292"/>
                              </a:lnTo>
                              <a:lnTo>
                                <a:pt x="11938" y="75234"/>
                              </a:lnTo>
                              <a:lnTo>
                                <a:pt x="10629" y="72910"/>
                              </a:lnTo>
                              <a:lnTo>
                                <a:pt x="0" y="75234"/>
                              </a:lnTo>
                              <a:lnTo>
                                <a:pt x="0" y="79794"/>
                              </a:lnTo>
                              <a:lnTo>
                                <a:pt x="1092" y="81991"/>
                              </a:lnTo>
                              <a:lnTo>
                                <a:pt x="5435" y="85890"/>
                              </a:lnTo>
                              <a:lnTo>
                                <a:pt x="8407" y="86867"/>
                              </a:lnTo>
                              <a:lnTo>
                                <a:pt x="16827" y="86867"/>
                              </a:lnTo>
                              <a:lnTo>
                                <a:pt x="33045" y="62928"/>
                              </a:lnTo>
                              <a:lnTo>
                                <a:pt x="33045" y="9956"/>
                              </a:lnTo>
                              <a:lnTo>
                                <a:pt x="33528" y="6730"/>
                              </a:lnTo>
                              <a:lnTo>
                                <a:pt x="36017" y="3352"/>
                              </a:lnTo>
                              <a:lnTo>
                                <a:pt x="38442" y="2336"/>
                              </a:lnTo>
                              <a:lnTo>
                                <a:pt x="44729" y="2336"/>
                              </a:lnTo>
                              <a:lnTo>
                                <a:pt x="447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640015pt;margin-top:6.039362pt;width:3.55pt;height:6.85pt;mso-position-horizontal-relative:page;mso-position-vertical-relative:paragraph;z-index:-15707648;mso-wrap-distance-left:0;mso-wrap-distance-right:0" id="docshape80" coordorigin="6513,121" coordsize="71,137" path="m6583,121l6528,121,6528,124,6536,124,6539,125,6543,128,6545,129,6546,133,6547,138,6547,241,6546,245,6543,249,6541,251,6537,251,6536,249,6532,239,6530,236,6513,239,6513,246,6515,250,6521,256,6526,258,6539,258,6565,220,6565,136,6566,131,6570,126,6573,124,6583,124,6583,12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Heading1"/>
        <w:spacing w:before="140"/>
        <w:ind w:left="2597"/>
      </w:pPr>
      <w:r>
        <w:rPr>
          <w:spacing w:val="-5"/>
        </w:rPr>
        <w:t>end</w:t>
      </w:r>
    </w:p>
    <w:p>
      <w:pPr>
        <w:pStyle w:val="BodyText"/>
        <w:spacing w:before="5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1888011</wp:posOffset>
            </wp:positionH>
            <wp:positionV relativeFrom="paragraph">
              <wp:posOffset>113437</wp:posOffset>
            </wp:positionV>
            <wp:extent cx="4023259" cy="94106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259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1625074</wp:posOffset>
                </wp:positionH>
                <wp:positionV relativeFrom="paragraph">
                  <wp:posOffset>320883</wp:posOffset>
                </wp:positionV>
                <wp:extent cx="4315460" cy="132715"/>
                <wp:effectExtent l="0" t="0" r="0" b="0"/>
                <wp:wrapTopAndBottom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4315460" cy="132715"/>
                          <a:chExt cx="4315460" cy="132715"/>
                        </a:xfrm>
                      </wpg:grpSpPr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219" cy="945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2766128" y="62303"/>
                            <a:ext cx="1143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30">
                                <a:moveTo>
                                  <a:pt x="7226" y="0"/>
                                </a:moveTo>
                                <a:lnTo>
                                  <a:pt x="5626" y="0"/>
                                </a:lnTo>
                                <a:lnTo>
                                  <a:pt x="4089" y="0"/>
                                </a:lnTo>
                                <a:lnTo>
                                  <a:pt x="2755" y="533"/>
                                </a:lnTo>
                                <a:lnTo>
                                  <a:pt x="558" y="2717"/>
                                </a:lnTo>
                                <a:lnTo>
                                  <a:pt x="0" y="4038"/>
                                </a:lnTo>
                                <a:lnTo>
                                  <a:pt x="0" y="7175"/>
                                </a:lnTo>
                                <a:lnTo>
                                  <a:pt x="558" y="8508"/>
                                </a:lnTo>
                                <a:lnTo>
                                  <a:pt x="2755" y="10718"/>
                                </a:lnTo>
                                <a:lnTo>
                                  <a:pt x="4089" y="11264"/>
                                </a:lnTo>
                                <a:lnTo>
                                  <a:pt x="7188" y="11264"/>
                                </a:lnTo>
                                <a:lnTo>
                                  <a:pt x="8521" y="10718"/>
                                </a:lnTo>
                                <a:lnTo>
                                  <a:pt x="10706" y="8508"/>
                                </a:lnTo>
                                <a:lnTo>
                                  <a:pt x="11264" y="7175"/>
                                </a:lnTo>
                                <a:lnTo>
                                  <a:pt x="11264" y="4076"/>
                                </a:lnTo>
                                <a:lnTo>
                                  <a:pt x="10718" y="2755"/>
                                </a:lnTo>
                                <a:lnTo>
                                  <a:pt x="8547" y="546"/>
                                </a:lnTo>
                                <a:lnTo>
                                  <a:pt x="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7371" y="120879"/>
                            <a:ext cx="4307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7840" h="0">
                                <a:moveTo>
                                  <a:pt x="0" y="0"/>
                                </a:moveTo>
                                <a:lnTo>
                                  <a:pt x="4307560" y="0"/>
                                </a:lnTo>
                              </a:path>
                            </a:pathLst>
                          </a:custGeom>
                          <a:ln w="233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958603pt;margin-top:25.266447pt;width:339.8pt;height:10.45pt;mso-position-horizontal-relative:page;mso-position-vertical-relative:paragraph;z-index:-15706624;mso-wrap-distance-left:0;mso-wrap-distance-right:0" id="docshapegroup81" coordorigin="2559,505" coordsize="6796,209">
                <v:shape style="position:absolute;left:2559;top:505;width:4339;height:149" type="#_x0000_t75" id="docshape82" stroked="false">
                  <v:imagedata r:id="rId43" o:title=""/>
                </v:shape>
                <v:shape style="position:absolute;left:6915;top:603;width:18;height:18" id="docshape83" coordorigin="6915,603" coordsize="18,18" path="m6927,603l6924,603,6922,603,6920,604,6916,608,6915,610,6915,615,6916,617,6920,620,6922,621,6927,621,6929,620,6932,617,6933,615,6933,610,6932,608,6929,604,6927,603xe" filled="true" fillcolor="#000000" stroked="false">
                  <v:path arrowok="t"/>
                  <v:fill type="solid"/>
                </v:shape>
                <v:line style="position:absolute" from="2571,696" to="9354,696" stroked="true" strokeweight="1.837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b/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24"/>
        <w:rPr>
          <w:b/>
          <w:sz w:val="20"/>
        </w:rPr>
      </w:pPr>
    </w:p>
    <w:p>
      <w:pPr>
        <w:pStyle w:val="BodyText"/>
        <w:ind w:left="1913"/>
        <w:rPr>
          <w:sz w:val="20"/>
        </w:rPr>
      </w:pPr>
      <w:r>
        <w:rPr>
          <w:sz w:val="20"/>
        </w:rPr>
        <w:drawing>
          <wp:inline distT="0" distB="0" distL="0" distR="0">
            <wp:extent cx="4324324" cy="1950720"/>
            <wp:effectExtent l="0" t="0" r="0" b="0"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24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14"/>
        </w:rPr>
      </w:pPr>
    </w:p>
    <w:p>
      <w:pPr>
        <w:spacing w:line="285" w:lineRule="auto" w:before="0"/>
        <w:ind w:left="111" w:right="110" w:firstLine="0"/>
        <w:jc w:val="both"/>
        <w:rPr>
          <w:sz w:val="14"/>
        </w:rPr>
      </w:pPr>
      <w:bookmarkStart w:name="_bookmark10" w:id="14"/>
      <w:bookmarkEnd w:id="14"/>
      <w:r>
        <w:rPr/>
      </w:r>
      <w:r>
        <w:rPr>
          <w:b/>
          <w:w w:val="110"/>
          <w:sz w:val="14"/>
        </w:rPr>
        <w:t>Fig. 5.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Seismic facies maps of the original FCM(a) and FCM-CEC(b) applied to real data. The yellow and tan areas represent thin and thick sand bodies, respectively,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while the light blue and dark blue areas represent the background. The red arrows indicate the areas interpreted as small river courses by the FCM-CEC method and as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background by the FCM method.</w:t>
      </w: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31"/>
        <w:rPr>
          <w:sz w:val="20"/>
        </w:rPr>
      </w:pPr>
    </w:p>
    <w:p>
      <w:pPr>
        <w:pStyle w:val="BodyText"/>
        <w:ind w:left="152"/>
        <w:rPr>
          <w:sz w:val="20"/>
        </w:rPr>
      </w:pPr>
      <w:r>
        <w:rPr>
          <w:sz w:val="20"/>
        </w:rPr>
        <w:drawing>
          <wp:inline distT="0" distB="0" distL="0" distR="0">
            <wp:extent cx="3147405" cy="1584960"/>
            <wp:effectExtent l="0" t="0" r="0" b="0"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40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4"/>
        </w:rPr>
      </w:pPr>
    </w:p>
    <w:p>
      <w:pPr>
        <w:spacing w:line="230" w:lineRule="auto" w:before="0"/>
        <w:ind w:left="111" w:right="38" w:firstLine="0"/>
        <w:jc w:val="both"/>
        <w:rPr>
          <w:sz w:val="14"/>
        </w:rPr>
      </w:pPr>
      <w:bookmarkStart w:name="_bookmark11" w:id="15"/>
      <w:bookmarkEnd w:id="15"/>
      <w:r>
        <w:rPr/>
      </w:r>
      <w:r>
        <w:rPr>
          <w:b/>
          <w:w w:val="110"/>
          <w:sz w:val="14"/>
        </w:rPr>
        <w:t>Fig.</w:t>
      </w:r>
      <w:r>
        <w:rPr>
          <w:b/>
          <w:w w:val="110"/>
          <w:sz w:val="14"/>
        </w:rPr>
        <w:t> 6.</w:t>
      </w:r>
      <w:r>
        <w:rPr>
          <w:b/>
          <w:spacing w:val="31"/>
          <w:w w:val="110"/>
          <w:sz w:val="14"/>
        </w:rPr>
        <w:t> </w:t>
      </w:r>
      <w:r>
        <w:rPr>
          <w:w w:val="110"/>
          <w:sz w:val="14"/>
        </w:rPr>
        <w:t>The vertical</w:t>
      </w:r>
      <w:r>
        <w:rPr>
          <w:w w:val="110"/>
          <w:sz w:val="14"/>
        </w:rPr>
        <w:t> seismic section along the</w:t>
      </w:r>
      <w:r>
        <w:rPr>
          <w:w w:val="110"/>
          <w:sz w:val="14"/>
        </w:rPr>
        <w:t> line</w:t>
      </w:r>
      <w:r>
        <w:rPr>
          <w:w w:val="110"/>
          <w:sz w:val="14"/>
        </w:rPr>
        <w:t> AA</w:t>
      </w:r>
      <w:r>
        <w:rPr>
          <w:rFonts w:ascii="STIX" w:hAnsi="STIX"/>
          <w:w w:val="110"/>
          <w:sz w:val="14"/>
        </w:rPr>
        <w:t>’ </w:t>
      </w:r>
      <w:r>
        <w:rPr>
          <w:w w:val="110"/>
          <w:sz w:val="14"/>
        </w:rPr>
        <w:t>in</w:t>
      </w:r>
      <w:r>
        <w:rPr>
          <w:w w:val="110"/>
          <w:sz w:val="14"/>
        </w:rPr>
        <w:t> </w:t>
      </w:r>
      <w:hyperlink w:history="true" w:anchor="_bookmark10">
        <w:r>
          <w:rPr>
            <w:color w:val="2196D1"/>
            <w:w w:val="110"/>
            <w:sz w:val="14"/>
          </w:rPr>
          <w:t>Fig. 5</w:t>
        </w:r>
      </w:hyperlink>
      <w:r>
        <w:rPr>
          <w:w w:val="110"/>
          <w:sz w:val="14"/>
        </w:rPr>
        <w:t>.</w:t>
      </w:r>
      <w:r>
        <w:rPr>
          <w:w w:val="110"/>
          <w:sz w:val="14"/>
        </w:rPr>
        <w:t> "Bright</w:t>
      </w:r>
      <w:r>
        <w:rPr>
          <w:w w:val="110"/>
          <w:sz w:val="14"/>
        </w:rPr>
        <w:t> spot"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features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along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target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horizon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observed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box.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presence</w:t>
      </w:r>
    </w:p>
    <w:p>
      <w:pPr>
        <w:spacing w:line="285" w:lineRule="auto" w:before="32"/>
        <w:ind w:left="111" w:right="38" w:firstLine="0"/>
        <w:jc w:val="both"/>
        <w:rPr>
          <w:sz w:val="14"/>
        </w:rPr>
      </w:pPr>
      <w:r>
        <w:rPr>
          <w:w w:val="115"/>
          <w:sz w:val="14"/>
        </w:rPr>
        <w:t>of channels in this area is interpreted by experts, and the blue arrows </w:t>
      </w:r>
      <w:r>
        <w:rPr>
          <w:w w:val="115"/>
          <w:sz w:val="14"/>
        </w:rPr>
        <w:t>indicate the edge of the channels.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8"/>
        <w:rPr>
          <w:sz w:val="14"/>
        </w:rPr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0" w:after="0"/>
        <w:ind w:left="355" w:right="0" w:hanging="244"/>
        <w:jc w:val="left"/>
      </w:pPr>
      <w:bookmarkStart w:name="3 Synthetic data examples" w:id="16"/>
      <w:bookmarkEnd w:id="16"/>
      <w:r>
        <w:rPr>
          <w:b w:val="0"/>
        </w:rPr>
      </w:r>
      <w:r>
        <w:rPr>
          <w:w w:val="110"/>
        </w:rPr>
        <w:t>Synthetic</w:t>
      </w:r>
      <w:r>
        <w:rPr>
          <w:spacing w:val="11"/>
          <w:w w:val="110"/>
        </w:rPr>
        <w:t> </w:t>
      </w:r>
      <w:r>
        <w:rPr>
          <w:w w:val="110"/>
        </w:rPr>
        <w:t>data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examples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order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facilitate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verification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proposed</w:t>
      </w:r>
      <w:r>
        <w:rPr>
          <w:spacing w:val="-5"/>
          <w:w w:val="110"/>
        </w:rPr>
        <w:t> </w:t>
      </w:r>
      <w:r>
        <w:rPr>
          <w:w w:val="110"/>
        </w:rPr>
        <w:t>method,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use </w:t>
      </w:r>
      <w:r>
        <w:rPr/>
        <w:t>synthetic seismic data for experimental verification. We design a layered</w:t>
      </w:r>
      <w:r>
        <w:rPr>
          <w:w w:val="110"/>
        </w:rPr>
        <w:t> stratigraphic</w:t>
      </w:r>
      <w:r>
        <w:rPr>
          <w:spacing w:val="-9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hyperlink w:history="true" w:anchor="_bookmark3">
        <w:r>
          <w:rPr>
            <w:color w:val="2196D1"/>
            <w:w w:val="110"/>
          </w:rPr>
          <w:t>Fig.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(a),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contains</w:t>
      </w:r>
      <w:r>
        <w:rPr>
          <w:spacing w:val="-10"/>
          <w:w w:val="110"/>
        </w:rPr>
        <w:t> </w:t>
      </w:r>
      <w:r>
        <w:rPr>
          <w:w w:val="110"/>
        </w:rPr>
        <w:t>three</w:t>
      </w:r>
      <w:r>
        <w:rPr>
          <w:spacing w:val="-9"/>
          <w:w w:val="110"/>
        </w:rPr>
        <w:t> </w:t>
      </w:r>
      <w:r>
        <w:rPr>
          <w:w w:val="110"/>
        </w:rPr>
        <w:t>layers</w:t>
      </w:r>
      <w:r>
        <w:rPr>
          <w:spacing w:val="-10"/>
          <w:w w:val="110"/>
        </w:rPr>
        <w:t> </w:t>
      </w:r>
      <w:r>
        <w:rPr>
          <w:w w:val="110"/>
        </w:rPr>
        <w:t>of tectonic media, the first and third layers are mudstone structures, </w:t>
      </w:r>
      <w:r>
        <w:rPr>
          <w:w w:val="110"/>
        </w:rPr>
        <w:t>and the second layer is sand. Among them, the second layer contains three large</w:t>
      </w:r>
      <w:r>
        <w:rPr>
          <w:spacing w:val="-10"/>
          <w:w w:val="110"/>
        </w:rPr>
        <w:t> </w:t>
      </w:r>
      <w:r>
        <w:rPr>
          <w:w w:val="110"/>
        </w:rPr>
        <w:t>seismic</w:t>
      </w:r>
      <w:r>
        <w:rPr>
          <w:spacing w:val="-10"/>
          <w:w w:val="110"/>
        </w:rPr>
        <w:t> </w:t>
      </w:r>
      <w:r>
        <w:rPr>
          <w:w w:val="110"/>
        </w:rPr>
        <w:t>facies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micro-fault.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geological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parameters of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tectonic</w:t>
      </w:r>
      <w:r>
        <w:rPr>
          <w:spacing w:val="-11"/>
          <w:w w:val="110"/>
        </w:rPr>
        <w:t> </w:t>
      </w:r>
      <w:r>
        <w:rPr>
          <w:w w:val="110"/>
        </w:rPr>
        <w:t>media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S-wave</w:t>
      </w:r>
      <w:r>
        <w:rPr>
          <w:spacing w:val="-11"/>
          <w:w w:val="110"/>
        </w:rPr>
        <w:t> </w:t>
      </w:r>
      <w:r>
        <w:rPr>
          <w:w w:val="110"/>
        </w:rPr>
        <w:t>propagation</w:t>
      </w:r>
      <w:r>
        <w:rPr>
          <w:spacing w:val="-11"/>
          <w:w w:val="110"/>
        </w:rPr>
        <w:t> </w:t>
      </w:r>
      <w:r>
        <w:rPr>
          <w:w w:val="110"/>
        </w:rPr>
        <w:t>velocity,</w:t>
      </w:r>
      <w:r>
        <w:rPr>
          <w:spacing w:val="-11"/>
          <w:w w:val="110"/>
        </w:rPr>
        <w:t> </w:t>
      </w:r>
      <w:r>
        <w:rPr>
          <w:w w:val="110"/>
        </w:rPr>
        <w:t>P-wave propagation</w:t>
      </w:r>
      <w:r>
        <w:rPr>
          <w:spacing w:val="-11"/>
          <w:w w:val="110"/>
        </w:rPr>
        <w:t> </w:t>
      </w:r>
      <w:r>
        <w:rPr>
          <w:w w:val="110"/>
        </w:rPr>
        <w:t>velocity,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medium</w:t>
      </w:r>
      <w:r>
        <w:rPr>
          <w:spacing w:val="-11"/>
          <w:w w:val="110"/>
        </w:rPr>
        <w:t> </w:t>
      </w:r>
      <w:r>
        <w:rPr>
          <w:w w:val="110"/>
        </w:rPr>
        <w:t>density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3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(b).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this paper,</w:t>
      </w:r>
      <w:r>
        <w:rPr>
          <w:w w:val="110"/>
        </w:rPr>
        <w:t> five</w:t>
      </w:r>
      <w:r>
        <w:rPr>
          <w:w w:val="110"/>
        </w:rPr>
        <w:t> different</w:t>
      </w:r>
      <w:r>
        <w:rPr>
          <w:w w:val="110"/>
        </w:rPr>
        <w:t> azimuths</w:t>
      </w:r>
      <w:r>
        <w:rPr>
          <w:w w:val="110"/>
        </w:rPr>
        <w:t> are</w:t>
      </w:r>
      <w:r>
        <w:rPr>
          <w:w w:val="110"/>
        </w:rPr>
        <w:t> selected,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seismic</w:t>
      </w:r>
      <w:r>
        <w:rPr>
          <w:w w:val="110"/>
        </w:rPr>
        <w:t> reflection waveforms</w:t>
      </w:r>
      <w:r>
        <w:rPr>
          <w:w w:val="110"/>
        </w:rPr>
        <w:t> are</w:t>
      </w:r>
      <w:r>
        <w:rPr>
          <w:w w:val="110"/>
        </w:rPr>
        <w:t> inverted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35</w:t>
      </w:r>
      <w:r>
        <w:rPr>
          <w:w w:val="110"/>
        </w:rPr>
        <w:t> Hz</w:t>
      </w:r>
      <w:r>
        <w:rPr>
          <w:w w:val="110"/>
        </w:rPr>
        <w:t> Ricker</w:t>
      </w:r>
      <w:r>
        <w:rPr>
          <w:w w:val="110"/>
        </w:rPr>
        <w:t> wavelet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Aki- Richards</w:t>
      </w:r>
      <w:r>
        <w:rPr>
          <w:w w:val="110"/>
        </w:rPr>
        <w:t> approximation.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sampling</w:t>
      </w:r>
      <w:r>
        <w:rPr>
          <w:w w:val="110"/>
        </w:rPr>
        <w:t> interval</w:t>
      </w:r>
      <w:r>
        <w:rPr>
          <w:w w:val="110"/>
        </w:rPr>
        <w:t> is</w:t>
      </w:r>
      <w:r>
        <w:rPr>
          <w:w w:val="110"/>
        </w:rPr>
        <w:t> 1</w:t>
      </w:r>
      <w:r>
        <w:rPr>
          <w:w w:val="110"/>
        </w:rPr>
        <w:t> ms.</w:t>
      </w:r>
      <w:r>
        <w:rPr>
          <w:w w:val="110"/>
        </w:rPr>
        <w:t> Finally, we</w:t>
      </w:r>
      <w:r>
        <w:rPr>
          <w:w w:val="110"/>
        </w:rPr>
        <w:t> obtain</w:t>
      </w:r>
      <w:r>
        <w:rPr>
          <w:w w:val="110"/>
        </w:rPr>
        <w:t> synthetic</w:t>
      </w:r>
      <w:r>
        <w:rPr>
          <w:w w:val="110"/>
        </w:rPr>
        <w:t> pre-stack</w:t>
      </w:r>
      <w:r>
        <w:rPr>
          <w:w w:val="110"/>
        </w:rPr>
        <w:t> seismic</w:t>
      </w:r>
      <w:r>
        <w:rPr>
          <w:w w:val="110"/>
        </w:rPr>
        <w:t> data</w:t>
      </w:r>
      <w:r>
        <w:rPr>
          <w:w w:val="110"/>
        </w:rPr>
        <w:t> with</w:t>
      </w:r>
      <w:r>
        <w:rPr>
          <w:w w:val="110"/>
        </w:rPr>
        <w:t> 5</w:t>
      </w:r>
      <w:r>
        <w:rPr>
          <w:w w:val="110"/>
        </w:rPr>
        <w:t> seismic</w:t>
      </w:r>
      <w:r>
        <w:rPr>
          <w:w w:val="110"/>
        </w:rPr>
        <w:t> traces</w:t>
      </w:r>
      <w:r>
        <w:rPr>
          <w:w w:val="110"/>
        </w:rPr>
        <w:t> per gather.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use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50</w:t>
      </w:r>
      <w:r>
        <w:rPr>
          <w:spacing w:val="-3"/>
          <w:w w:val="110"/>
        </w:rPr>
        <w:t> </w:t>
      </w:r>
      <w:r>
        <w:rPr>
          <w:w w:val="110"/>
        </w:rPr>
        <w:t>ms</w:t>
      </w:r>
      <w:r>
        <w:rPr>
          <w:spacing w:val="-2"/>
          <w:w w:val="110"/>
        </w:rPr>
        <w:t> </w:t>
      </w:r>
      <w:r>
        <w:rPr>
          <w:w w:val="110"/>
        </w:rPr>
        <w:t>window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capture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seismic</w:t>
      </w:r>
      <w:r>
        <w:rPr>
          <w:spacing w:val="-3"/>
          <w:w w:val="110"/>
        </w:rPr>
        <w:t> </w:t>
      </w:r>
      <w:r>
        <w:rPr>
          <w:w w:val="110"/>
        </w:rPr>
        <w:t>profiles</w:t>
      </w:r>
      <w:r>
        <w:rPr>
          <w:spacing w:val="-2"/>
          <w:w w:val="110"/>
        </w:rPr>
        <w:t> </w:t>
      </w:r>
      <w:r>
        <w:rPr>
          <w:w w:val="110"/>
        </w:rPr>
        <w:t>near</w:t>
      </w:r>
      <w:r>
        <w:rPr>
          <w:spacing w:val="-2"/>
          <w:w w:val="110"/>
        </w:rPr>
        <w:t> </w:t>
      </w:r>
      <w:r>
        <w:rPr>
          <w:w w:val="110"/>
        </w:rPr>
        <w:t>the bottom of the second layer to analyze the seismic facies.</w:t>
      </w:r>
    </w:p>
    <w:p>
      <w:pPr>
        <w:pStyle w:val="BodyText"/>
        <w:spacing w:line="235" w:lineRule="auto"/>
        <w:ind w:left="111" w:right="38" w:firstLine="239"/>
        <w:jc w:val="both"/>
      </w:pPr>
      <w:r>
        <w:rPr>
          <w:w w:val="110"/>
        </w:rPr>
        <w:t>We</w:t>
      </w:r>
      <w:r>
        <w:rPr>
          <w:w w:val="110"/>
        </w:rPr>
        <w:t> add</w:t>
      </w:r>
      <w:r>
        <w:rPr>
          <w:w w:val="110"/>
        </w:rPr>
        <w:t> different</w:t>
      </w:r>
      <w:r>
        <w:rPr>
          <w:w w:val="110"/>
        </w:rPr>
        <w:t> Gaussian</w:t>
      </w:r>
      <w:r>
        <w:rPr>
          <w:w w:val="110"/>
        </w:rPr>
        <w:t> noise</w:t>
      </w:r>
      <w:r>
        <w:rPr>
          <w:w w:val="110"/>
        </w:rPr>
        <w:t> filtered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seismic</w:t>
      </w:r>
      <w:r>
        <w:rPr>
          <w:w w:val="110"/>
        </w:rPr>
        <w:t> </w:t>
      </w:r>
      <w:r>
        <w:rPr>
          <w:w w:val="110"/>
        </w:rPr>
        <w:t>bandwidth (10</w:t>
      </w:r>
      <w:r>
        <w:rPr>
          <w:rFonts w:ascii="STIX" w:hAnsi="STIX"/>
          <w:w w:val="110"/>
        </w:rPr>
        <w:t>–</w:t>
      </w:r>
      <w:r>
        <w:rPr>
          <w:w w:val="110"/>
        </w:rPr>
        <w:t>15</w:t>
      </w:r>
      <w:r>
        <w:rPr>
          <w:spacing w:val="-2"/>
          <w:w w:val="110"/>
        </w:rPr>
        <w:t> </w:t>
      </w:r>
      <w:r>
        <w:rPr>
          <w:w w:val="110"/>
        </w:rPr>
        <w:t>Hz</w:t>
      </w:r>
      <w:r>
        <w:rPr>
          <w:spacing w:val="-3"/>
          <w:w w:val="110"/>
        </w:rPr>
        <w:t> </w:t>
      </w:r>
      <w:r>
        <w:rPr>
          <w:w w:val="110"/>
        </w:rPr>
        <w:t>50</w:t>
      </w:r>
      <w:r>
        <w:rPr>
          <w:rFonts w:ascii="STIX" w:hAnsi="STIX"/>
          <w:w w:val="110"/>
        </w:rPr>
        <w:t>–</w:t>
      </w:r>
      <w:r>
        <w:rPr>
          <w:w w:val="110"/>
        </w:rPr>
        <w:t>60</w:t>
      </w:r>
      <w:r>
        <w:rPr>
          <w:spacing w:val="-3"/>
          <w:w w:val="110"/>
        </w:rPr>
        <w:t> </w:t>
      </w:r>
      <w:r>
        <w:rPr>
          <w:w w:val="110"/>
        </w:rPr>
        <w:t>Hz)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synthetic</w:t>
      </w:r>
      <w:r>
        <w:rPr>
          <w:spacing w:val="-3"/>
          <w:w w:val="110"/>
        </w:rPr>
        <w:t> </w:t>
      </w:r>
      <w:r>
        <w:rPr>
          <w:w w:val="110"/>
        </w:rPr>
        <w:t>traces.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FCM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FCM-CEC algorithms</w:t>
      </w:r>
      <w:r>
        <w:rPr>
          <w:spacing w:val="30"/>
          <w:w w:val="110"/>
        </w:rPr>
        <w:t> </w:t>
      </w:r>
      <w:r>
        <w:rPr>
          <w:w w:val="110"/>
        </w:rPr>
        <w:t>are</w:t>
      </w:r>
      <w:r>
        <w:rPr>
          <w:spacing w:val="29"/>
          <w:w w:val="110"/>
        </w:rPr>
        <w:t> </w:t>
      </w:r>
      <w:r>
        <w:rPr>
          <w:w w:val="110"/>
        </w:rPr>
        <w:t>applied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6</w:t>
      </w:r>
      <w:r>
        <w:rPr>
          <w:spacing w:val="30"/>
          <w:w w:val="110"/>
        </w:rPr>
        <w:t> </w:t>
      </w:r>
      <w:r>
        <w:rPr>
          <w:w w:val="110"/>
        </w:rPr>
        <w:t>dB,</w:t>
      </w:r>
      <w:r>
        <w:rPr>
          <w:spacing w:val="29"/>
          <w:w w:val="110"/>
        </w:rPr>
        <w:t> </w:t>
      </w:r>
      <w:r>
        <w:rPr>
          <w:w w:val="110"/>
        </w:rPr>
        <w:t>4</w:t>
      </w:r>
      <w:r>
        <w:rPr>
          <w:spacing w:val="29"/>
          <w:w w:val="110"/>
        </w:rPr>
        <w:t> </w:t>
      </w:r>
      <w:r>
        <w:rPr>
          <w:w w:val="110"/>
        </w:rPr>
        <w:t>dB,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2</w:t>
      </w:r>
      <w:r>
        <w:rPr>
          <w:spacing w:val="28"/>
          <w:w w:val="110"/>
        </w:rPr>
        <w:t> </w:t>
      </w:r>
      <w:r>
        <w:rPr>
          <w:w w:val="110"/>
        </w:rPr>
        <w:t>dB</w:t>
      </w:r>
      <w:r>
        <w:rPr>
          <w:spacing w:val="30"/>
          <w:w w:val="110"/>
        </w:rPr>
        <w:t> </w:t>
      </w:r>
      <w:r>
        <w:rPr>
          <w:w w:val="110"/>
        </w:rPr>
        <w:t>synthetic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data,</w:t>
      </w:r>
    </w:p>
    <w:p>
      <w:pPr>
        <w:pStyle w:val="BodyText"/>
        <w:spacing w:line="273" w:lineRule="auto" w:before="22"/>
        <w:ind w:left="111" w:right="38"/>
        <w:jc w:val="both"/>
      </w:pPr>
      <w:r>
        <w:rPr>
          <w:w w:val="110"/>
        </w:rPr>
        <w:t>respectively.</w:t>
      </w:r>
      <w:r>
        <w:rPr>
          <w:w w:val="110"/>
        </w:rPr>
        <w:t> </w:t>
      </w:r>
      <w:hyperlink w:history="true" w:anchor="_bookmark4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3</w:t>
        </w:r>
      </w:hyperlink>
      <w:r>
        <w:rPr>
          <w:color w:val="2196D1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algorithms.</w:t>
      </w:r>
      <w:r>
        <w:rPr>
          <w:w w:val="110"/>
        </w:rPr>
        <w:t> </w:t>
      </w:r>
      <w:r>
        <w:rPr>
          <w:w w:val="110"/>
        </w:rPr>
        <w:t>By comparing</w:t>
      </w:r>
      <w:r>
        <w:rPr>
          <w:w w:val="110"/>
        </w:rPr>
        <w:t> (a),</w:t>
      </w:r>
      <w:r>
        <w:rPr>
          <w:w w:val="110"/>
        </w:rPr>
        <w:t> (c),</w:t>
      </w:r>
      <w:r>
        <w:rPr>
          <w:w w:val="110"/>
        </w:rPr>
        <w:t> and</w:t>
      </w:r>
      <w:r>
        <w:rPr>
          <w:w w:val="110"/>
        </w:rPr>
        <w:t> (e)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4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3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can</w:t>
      </w:r>
      <w:r>
        <w:rPr>
          <w:w w:val="110"/>
        </w:rPr>
        <w:t> see</w:t>
      </w:r>
      <w:r>
        <w:rPr>
          <w:w w:val="110"/>
        </w:rPr>
        <w:t> that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noise </w:t>
      </w:r>
      <w:r>
        <w:rPr>
          <w:spacing w:val="-2"/>
          <w:w w:val="110"/>
        </w:rPr>
        <w:t>increases,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recognition effect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FCM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algorithm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decreases.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same</w:t>
      </w:r>
      <w:r>
        <w:rPr>
          <w:w w:val="110"/>
        </w:rPr>
        <w:t> data</w:t>
      </w:r>
      <w:r>
        <w:rPr>
          <w:w w:val="110"/>
        </w:rPr>
        <w:t> set,</w:t>
      </w:r>
      <w:r>
        <w:rPr>
          <w:w w:val="110"/>
        </w:rPr>
        <w:t> the</w:t>
      </w:r>
      <w:r>
        <w:rPr>
          <w:w w:val="110"/>
        </w:rPr>
        <w:t> seismic</w:t>
      </w:r>
      <w:r>
        <w:rPr>
          <w:w w:val="110"/>
        </w:rPr>
        <w:t> facies</w:t>
      </w:r>
      <w:r>
        <w:rPr>
          <w:w w:val="110"/>
        </w:rPr>
        <w:t> maps</w:t>
      </w:r>
      <w:r>
        <w:rPr>
          <w:w w:val="110"/>
        </w:rPr>
        <w:t> generated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FCM-CEC</w:t>
      </w:r>
      <w:r>
        <w:rPr>
          <w:w w:val="110"/>
        </w:rPr>
        <w:t> al- gorithm have enhanced the continuity inside the geological body, and the</w:t>
      </w:r>
      <w:r>
        <w:rPr>
          <w:spacing w:val="-9"/>
          <w:w w:val="110"/>
        </w:rPr>
        <w:t> </w:t>
      </w:r>
      <w:r>
        <w:rPr>
          <w:w w:val="110"/>
        </w:rPr>
        <w:t>boundaries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geological</w:t>
      </w:r>
      <w:r>
        <w:rPr>
          <w:spacing w:val="-10"/>
          <w:w w:val="110"/>
        </w:rPr>
        <w:t> </w:t>
      </w:r>
      <w:r>
        <w:rPr>
          <w:w w:val="110"/>
        </w:rPr>
        <w:t>body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clearer.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lower</w:t>
      </w:r>
      <w:r>
        <w:rPr>
          <w:spacing w:val="-10"/>
          <w:w w:val="110"/>
        </w:rPr>
        <w:t> </w:t>
      </w:r>
      <w:r>
        <w:rPr>
          <w:w w:val="110"/>
        </w:rPr>
        <w:t>signal-</w:t>
      </w:r>
      <w:r>
        <w:rPr>
          <w:spacing w:val="-5"/>
          <w:w w:val="110"/>
        </w:rPr>
        <w:t>to-</w:t>
      </w:r>
    </w:p>
    <w:p>
      <w:pPr>
        <w:pStyle w:val="BodyText"/>
        <w:spacing w:line="273" w:lineRule="auto" w:before="91"/>
        <w:ind w:left="111" w:right="110"/>
        <w:jc w:val="both"/>
      </w:pPr>
      <w:r>
        <w:rPr/>
        <w:br w:type="column"/>
      </w:r>
      <w:r>
        <w:rPr>
          <w:w w:val="110"/>
        </w:rPr>
        <w:t>noise ratio data (</w:t>
      </w:r>
      <w:hyperlink w:history="true" w:anchor="_bookmark4">
        <w:r>
          <w:rPr>
            <w:color w:val="2196D1"/>
            <w:w w:val="110"/>
          </w:rPr>
          <w:t>Fig. 3</w:t>
        </w:r>
      </w:hyperlink>
      <w:r>
        <w:rPr>
          <w:w w:val="110"/>
        </w:rPr>
        <w:t>(e)), the FCM algorithm can no longer correctly identify</w:t>
      </w:r>
      <w:r>
        <w:rPr>
          <w:w w:val="110"/>
        </w:rPr>
        <w:t> the</w:t>
      </w:r>
      <w:r>
        <w:rPr>
          <w:w w:val="110"/>
        </w:rPr>
        <w:t> micro-fault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formation,</w:t>
      </w:r>
      <w:r>
        <w:rPr>
          <w:w w:val="110"/>
        </w:rPr>
        <w:t> but</w:t>
      </w:r>
      <w:r>
        <w:rPr>
          <w:w w:val="110"/>
        </w:rPr>
        <w:t> the</w:t>
      </w:r>
      <w:r>
        <w:rPr>
          <w:w w:val="110"/>
        </w:rPr>
        <w:t> FCM-CEC</w:t>
      </w:r>
      <w:r>
        <w:rPr>
          <w:w w:val="110"/>
        </w:rPr>
        <w:t> algorithm has achieved a better result (</w:t>
      </w:r>
      <w:hyperlink w:history="true" w:anchor="_bookmark4">
        <w:r>
          <w:rPr>
            <w:color w:val="2196D1"/>
            <w:w w:val="110"/>
          </w:rPr>
          <w:t>Fig. 3</w:t>
        </w:r>
      </w:hyperlink>
      <w:r>
        <w:rPr>
          <w:w w:val="110"/>
        </w:rPr>
        <w:t>(f)).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In order to quantitatively evaluate the clustering effect of the algo- rithm,</w:t>
      </w:r>
      <w:r>
        <w:rPr>
          <w:w w:val="110"/>
        </w:rPr>
        <w:t> this paper</w:t>
      </w:r>
      <w:r>
        <w:rPr>
          <w:w w:val="110"/>
        </w:rPr>
        <w:t> uses</w:t>
      </w:r>
      <w:r>
        <w:rPr>
          <w:w w:val="110"/>
        </w:rPr>
        <w:t> a</w:t>
      </w:r>
      <w:r>
        <w:rPr>
          <w:w w:val="110"/>
        </w:rPr>
        <w:t> confidence</w:t>
      </w:r>
      <w:r>
        <w:rPr>
          <w:w w:val="110"/>
        </w:rPr>
        <w:t> analysis</w:t>
      </w:r>
      <w:r>
        <w:rPr>
          <w:w w:val="110"/>
        </w:rPr>
        <w:t> proposed by</w:t>
      </w:r>
      <w:r>
        <w:rPr>
          <w:w w:val="110"/>
        </w:rPr>
        <w:t> </w:t>
      </w:r>
      <w:hyperlink w:history="true" w:anchor="_bookmark13">
        <w:r>
          <w:rPr>
            <w:color w:val="2196D1"/>
            <w:w w:val="110"/>
          </w:rPr>
          <w:t>Cai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</w:t>
        </w:r>
      </w:hyperlink>
      <w:r>
        <w:rPr>
          <w:color w:val="2196D1"/>
          <w:w w:val="110"/>
        </w:rPr>
        <w:t> </w:t>
      </w:r>
      <w:hyperlink w:history="true" w:anchor="_bookmark13">
        <w:r>
          <w:rPr>
            <w:color w:val="2196D1"/>
            <w:w w:val="110"/>
          </w:rPr>
          <w:t>(2019)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hyperlink w:history="true" w:anchor="_bookmark5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color w:val="2196D1"/>
          <w:spacing w:val="-10"/>
          <w:w w:val="110"/>
        </w:rPr>
        <w:t> </w:t>
      </w:r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visual</w:t>
      </w:r>
      <w:r>
        <w:rPr>
          <w:spacing w:val="-11"/>
          <w:w w:val="110"/>
        </w:rPr>
        <w:t> </w:t>
      </w:r>
      <w:r>
        <w:rPr>
          <w:w w:val="110"/>
        </w:rPr>
        <w:t>comparison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Distinction,</w:t>
      </w:r>
      <w:r>
        <w:rPr>
          <w:spacing w:val="-10"/>
          <w:w w:val="110"/>
        </w:rPr>
        <w:t> </w:t>
      </w:r>
      <w:r>
        <w:rPr>
          <w:w w:val="110"/>
        </w:rPr>
        <w:t>Affiliation,</w:t>
      </w:r>
      <w:r>
        <w:rPr>
          <w:spacing w:val="-11"/>
          <w:w w:val="110"/>
        </w:rPr>
        <w:t> </w:t>
      </w:r>
      <w:r>
        <w:rPr>
          <w:w w:val="110"/>
        </w:rPr>
        <w:t>and Confidence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2</w:t>
      </w:r>
      <w:r>
        <w:rPr>
          <w:spacing w:val="-4"/>
          <w:w w:val="110"/>
        </w:rPr>
        <w:t> </w:t>
      </w:r>
      <w:r>
        <w:rPr>
          <w:w w:val="110"/>
        </w:rPr>
        <w:t>dB</w:t>
      </w:r>
      <w:r>
        <w:rPr>
          <w:spacing w:val="-5"/>
          <w:w w:val="110"/>
        </w:rPr>
        <w:t> </w:t>
      </w:r>
      <w:r>
        <w:rPr>
          <w:w w:val="110"/>
        </w:rPr>
        <w:t>data.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seen</w:t>
      </w:r>
      <w:r>
        <w:rPr>
          <w:spacing w:val="-4"/>
          <w:w w:val="110"/>
        </w:rPr>
        <w:t> </w:t>
      </w:r>
      <w:r>
        <w:rPr>
          <w:w w:val="110"/>
        </w:rPr>
        <w:t>that,</w:t>
      </w:r>
      <w:r>
        <w:rPr>
          <w:spacing w:val="-4"/>
          <w:w w:val="110"/>
        </w:rPr>
        <w:t> </w:t>
      </w:r>
      <w:r>
        <w:rPr>
          <w:w w:val="110"/>
        </w:rPr>
        <w:t>compared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results 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FCM</w:t>
      </w:r>
      <w:r>
        <w:rPr>
          <w:spacing w:val="-11"/>
          <w:w w:val="110"/>
        </w:rPr>
        <w:t> </w:t>
      </w:r>
      <w:r>
        <w:rPr>
          <w:w w:val="110"/>
        </w:rPr>
        <w:t>method,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FCM-CEC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generally</w:t>
      </w:r>
      <w:r>
        <w:rPr>
          <w:spacing w:val="-11"/>
          <w:w w:val="110"/>
        </w:rPr>
        <w:t> </w:t>
      </w:r>
      <w:r>
        <w:rPr>
          <w:w w:val="110"/>
        </w:rPr>
        <w:t>achieves</w:t>
      </w:r>
      <w:r>
        <w:rPr>
          <w:spacing w:val="-10"/>
          <w:w w:val="110"/>
        </w:rPr>
        <w:t> </w:t>
      </w:r>
      <w:r>
        <w:rPr>
          <w:w w:val="110"/>
        </w:rPr>
        <w:t>higher Distinction,</w:t>
      </w:r>
      <w:r>
        <w:rPr>
          <w:w w:val="110"/>
        </w:rPr>
        <w:t> Affiliation,</w:t>
      </w:r>
      <w:r>
        <w:rPr>
          <w:w w:val="110"/>
        </w:rPr>
        <w:t> and</w:t>
      </w:r>
      <w:r>
        <w:rPr>
          <w:w w:val="110"/>
        </w:rPr>
        <w:t> Confidence.</w:t>
      </w:r>
      <w:r>
        <w:rPr>
          <w:w w:val="110"/>
        </w:rPr>
        <w:t> Tests</w:t>
      </w:r>
      <w:r>
        <w:rPr>
          <w:w w:val="110"/>
        </w:rPr>
        <w:t> on</w:t>
      </w:r>
      <w:r>
        <w:rPr>
          <w:w w:val="110"/>
        </w:rPr>
        <w:t> synthetic</w:t>
      </w:r>
      <w:r>
        <w:rPr>
          <w:w w:val="110"/>
        </w:rPr>
        <w:t> data demonstrate that our proposed method is more robust to noise.</w:t>
      </w:r>
    </w:p>
    <w:p>
      <w:pPr>
        <w:pStyle w:val="BodyText"/>
        <w:spacing w:before="19"/>
      </w:pP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0" w:after="0"/>
        <w:ind w:left="354" w:right="0" w:hanging="243"/>
        <w:jc w:val="left"/>
      </w:pPr>
      <w:bookmarkStart w:name="4 Field data examples" w:id="17"/>
      <w:bookmarkEnd w:id="17"/>
      <w:r>
        <w:rPr>
          <w:b w:val="0"/>
        </w:rPr>
      </w:r>
      <w:r>
        <w:rPr>
          <w:w w:val="110"/>
        </w:rPr>
        <w:t>Field</w:t>
      </w:r>
      <w:r>
        <w:rPr>
          <w:spacing w:val="5"/>
          <w:w w:val="110"/>
        </w:rPr>
        <w:t> </w:t>
      </w:r>
      <w:r>
        <w:rPr>
          <w:w w:val="110"/>
        </w:rPr>
        <w:t>data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examples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survey</w:t>
      </w:r>
      <w:r>
        <w:rPr>
          <w:w w:val="110"/>
        </w:rPr>
        <w:t> is</w:t>
      </w:r>
      <w:r>
        <w:rPr>
          <w:w w:val="110"/>
        </w:rPr>
        <w:t> in</w:t>
      </w:r>
      <w:r>
        <w:rPr>
          <w:w w:val="110"/>
        </w:rPr>
        <w:t> southwest</w:t>
      </w:r>
      <w:r>
        <w:rPr>
          <w:w w:val="110"/>
        </w:rPr>
        <w:t> China,</w:t>
      </w:r>
      <w:r>
        <w:rPr>
          <w:w w:val="110"/>
        </w:rPr>
        <w:t> with</w:t>
      </w:r>
      <w:r>
        <w:rPr>
          <w:w w:val="110"/>
        </w:rPr>
        <w:t> 551</w:t>
      </w:r>
      <w:r>
        <w:rPr>
          <w:w w:val="110"/>
        </w:rPr>
        <w:t> survey</w:t>
      </w:r>
      <w:r>
        <w:rPr>
          <w:w w:val="110"/>
        </w:rPr>
        <w:t> lines,</w:t>
      </w:r>
      <w:r>
        <w:rPr>
          <w:w w:val="110"/>
        </w:rPr>
        <w:t> each</w:t>
      </w:r>
      <w:r>
        <w:rPr>
          <w:w w:val="110"/>
        </w:rPr>
        <w:t> of which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total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371</w:t>
      </w:r>
      <w:r>
        <w:rPr>
          <w:spacing w:val="-2"/>
          <w:w w:val="110"/>
        </w:rPr>
        <w:t> </w:t>
      </w:r>
      <w:r>
        <w:rPr>
          <w:w w:val="110"/>
        </w:rPr>
        <w:t>traces.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seismic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2</w:t>
      </w:r>
      <w:r>
        <w:rPr>
          <w:spacing w:val="-3"/>
          <w:w w:val="110"/>
        </w:rPr>
        <w:t> </w:t>
      </w:r>
      <w:r>
        <w:rPr>
          <w:w w:val="110"/>
        </w:rPr>
        <w:t>ms</w:t>
      </w:r>
      <w:r>
        <w:rPr>
          <w:spacing w:val="-3"/>
          <w:w w:val="110"/>
        </w:rPr>
        <w:t> </w:t>
      </w:r>
      <w:r>
        <w:rPr>
          <w:w w:val="110"/>
        </w:rPr>
        <w:t>sampled,</w:t>
      </w:r>
      <w:r>
        <w:rPr>
          <w:spacing w:val="-2"/>
          <w:w w:val="110"/>
        </w:rPr>
        <w:t> </w:t>
      </w:r>
      <w:r>
        <w:rPr>
          <w:w w:val="110"/>
        </w:rPr>
        <w:t>and the</w:t>
      </w:r>
      <w:r>
        <w:rPr>
          <w:w w:val="110"/>
        </w:rPr>
        <w:t> dominant</w:t>
      </w:r>
      <w:r>
        <w:rPr>
          <w:w w:val="110"/>
        </w:rPr>
        <w:t> frequency</w:t>
      </w:r>
      <w:r>
        <w:rPr>
          <w:w w:val="110"/>
        </w:rPr>
        <w:t> of the</w:t>
      </w:r>
      <w:r>
        <w:rPr>
          <w:w w:val="110"/>
        </w:rPr>
        <w:t> seismic</w:t>
      </w:r>
      <w:r>
        <w:rPr>
          <w:w w:val="110"/>
        </w:rPr>
        <w:t> data</w:t>
      </w:r>
      <w:r>
        <w:rPr>
          <w:w w:val="110"/>
        </w:rPr>
        <w:t> is</w:t>
      </w:r>
      <w:r>
        <w:rPr>
          <w:w w:val="110"/>
        </w:rPr>
        <w:t> 40Hz. We</w:t>
      </w:r>
      <w:r>
        <w:rPr>
          <w:w w:val="110"/>
        </w:rPr>
        <w:t> slice</w:t>
      </w:r>
      <w:r>
        <w:rPr>
          <w:w w:val="110"/>
        </w:rPr>
        <w:t> seismic data with a</w:t>
      </w:r>
      <w:r>
        <w:rPr>
          <w:w w:val="110"/>
        </w:rPr>
        <w:t> length of 40 ms</w:t>
      </w:r>
      <w:r>
        <w:rPr>
          <w:w w:val="110"/>
        </w:rPr>
        <w:t> along the target</w:t>
      </w:r>
      <w:r>
        <w:rPr>
          <w:w w:val="110"/>
        </w:rPr>
        <w:t> horizon. There are</w:t>
      </w:r>
      <w:r>
        <w:rPr>
          <w:w w:val="110"/>
        </w:rPr>
        <w:t> river channels</w:t>
      </w:r>
      <w:r>
        <w:rPr>
          <w:w w:val="110"/>
        </w:rPr>
        <w:t> along</w:t>
      </w:r>
      <w:r>
        <w:rPr>
          <w:w w:val="110"/>
        </w:rPr>
        <w:t> the</w:t>
      </w:r>
      <w:r>
        <w:rPr>
          <w:w w:val="110"/>
        </w:rPr>
        <w:t> target</w:t>
      </w:r>
      <w:r>
        <w:rPr>
          <w:w w:val="110"/>
        </w:rPr>
        <w:t> horizon,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goal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is</w:t>
      </w:r>
      <w:r>
        <w:rPr>
          <w:w w:val="110"/>
        </w:rPr>
        <w:t> to determine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distribution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edges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river</w:t>
      </w:r>
      <w:r>
        <w:rPr>
          <w:spacing w:val="-9"/>
          <w:w w:val="110"/>
        </w:rPr>
        <w:t> </w:t>
      </w:r>
      <w:r>
        <w:rPr>
          <w:w w:val="110"/>
        </w:rPr>
        <w:t>channels.</w:t>
      </w:r>
      <w:r>
        <w:rPr>
          <w:spacing w:val="-10"/>
          <w:w w:val="110"/>
        </w:rPr>
        <w:t> </w:t>
      </w:r>
      <w:r>
        <w:rPr>
          <w:w w:val="110"/>
        </w:rPr>
        <w:t>Similar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 synthetic</w:t>
      </w:r>
      <w:r>
        <w:rPr>
          <w:w w:val="110"/>
        </w:rPr>
        <w:t> data,</w:t>
      </w:r>
      <w:r>
        <w:rPr>
          <w:w w:val="110"/>
        </w:rPr>
        <w:t> we</w:t>
      </w:r>
      <w:r>
        <w:rPr>
          <w:w w:val="110"/>
        </w:rPr>
        <w:t> use</w:t>
      </w:r>
      <w:r>
        <w:rPr>
          <w:w w:val="110"/>
        </w:rPr>
        <w:t> the</w:t>
      </w:r>
      <w:r>
        <w:rPr>
          <w:w w:val="110"/>
        </w:rPr>
        <w:t> original FCM</w:t>
      </w:r>
      <w:r>
        <w:rPr>
          <w:w w:val="110"/>
        </w:rPr>
        <w:t> and</w:t>
      </w:r>
      <w:r>
        <w:rPr>
          <w:w w:val="110"/>
        </w:rPr>
        <w:t> FCM-CEC</w:t>
      </w:r>
      <w:r>
        <w:rPr>
          <w:w w:val="110"/>
        </w:rPr>
        <w:t> to</w:t>
      </w:r>
      <w:r>
        <w:rPr>
          <w:w w:val="110"/>
        </w:rPr>
        <w:t> analyze</w:t>
      </w:r>
      <w:r>
        <w:rPr>
          <w:w w:val="110"/>
        </w:rPr>
        <w:t> the structural slice, and the facies maps are shown in </w:t>
      </w:r>
      <w:hyperlink w:history="true" w:anchor="_bookmark10">
        <w:r>
          <w:rPr>
            <w:color w:val="2196D1"/>
            <w:w w:val="110"/>
          </w:rPr>
          <w:t>Fig. 5</w:t>
        </w:r>
      </w:hyperlink>
      <w:r>
        <w:rPr>
          <w:w w:val="110"/>
        </w:rPr>
        <w:t>. In </w:t>
      </w:r>
      <w:hyperlink w:history="true" w:anchor="_bookmark10">
        <w:r>
          <w:rPr>
            <w:color w:val="2196D1"/>
            <w:w w:val="110"/>
          </w:rPr>
          <w:t>Fig. 5</w:t>
        </w:r>
      </w:hyperlink>
      <w:r>
        <w:rPr>
          <w:w w:val="110"/>
        </w:rPr>
        <w:t>, the yellow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tan areas</w:t>
      </w:r>
      <w:r>
        <w:rPr>
          <w:spacing w:val="-1"/>
          <w:w w:val="110"/>
        </w:rPr>
        <w:t> </w:t>
      </w:r>
      <w:r>
        <w:rPr>
          <w:w w:val="110"/>
        </w:rPr>
        <w:t>represent</w:t>
      </w:r>
      <w:r>
        <w:rPr>
          <w:spacing w:val="-1"/>
          <w:w w:val="110"/>
        </w:rPr>
        <w:t> </w:t>
      </w:r>
      <w:r>
        <w:rPr>
          <w:w w:val="110"/>
        </w:rPr>
        <w:t>thin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thick</w:t>
      </w:r>
      <w:r>
        <w:rPr>
          <w:spacing w:val="-1"/>
          <w:w w:val="110"/>
        </w:rPr>
        <w:t> </w:t>
      </w:r>
      <w:r>
        <w:rPr>
          <w:w w:val="110"/>
        </w:rPr>
        <w:t>sand</w:t>
      </w:r>
      <w:r>
        <w:rPr>
          <w:spacing w:val="-1"/>
          <w:w w:val="110"/>
        </w:rPr>
        <w:t> </w:t>
      </w:r>
      <w:r>
        <w:rPr>
          <w:w w:val="110"/>
        </w:rPr>
        <w:t>bodies,</w:t>
      </w:r>
      <w:r>
        <w:rPr>
          <w:spacing w:val="-1"/>
          <w:w w:val="110"/>
        </w:rPr>
        <w:t> </w:t>
      </w:r>
      <w:r>
        <w:rPr>
          <w:w w:val="110"/>
        </w:rPr>
        <w:t>respectively, while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light</w:t>
      </w:r>
      <w:r>
        <w:rPr>
          <w:spacing w:val="-8"/>
          <w:w w:val="110"/>
        </w:rPr>
        <w:t> </w:t>
      </w:r>
      <w:r>
        <w:rPr>
          <w:w w:val="110"/>
        </w:rPr>
        <w:t>blue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dark</w:t>
      </w:r>
      <w:r>
        <w:rPr>
          <w:spacing w:val="-8"/>
          <w:w w:val="110"/>
        </w:rPr>
        <w:t> </w:t>
      </w:r>
      <w:r>
        <w:rPr>
          <w:w w:val="110"/>
        </w:rPr>
        <w:t>blue</w:t>
      </w:r>
      <w:r>
        <w:rPr>
          <w:spacing w:val="-7"/>
          <w:w w:val="110"/>
        </w:rPr>
        <w:t> </w:t>
      </w:r>
      <w:r>
        <w:rPr>
          <w:w w:val="110"/>
        </w:rPr>
        <w:t>areas</w:t>
      </w:r>
      <w:r>
        <w:rPr>
          <w:spacing w:val="-8"/>
          <w:w w:val="110"/>
        </w:rPr>
        <w:t> </w:t>
      </w:r>
      <w:r>
        <w:rPr>
          <w:w w:val="110"/>
        </w:rPr>
        <w:t>represent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background.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can be</w:t>
      </w:r>
      <w:r>
        <w:rPr>
          <w:spacing w:val="-4"/>
          <w:w w:val="110"/>
        </w:rPr>
        <w:t> </w:t>
      </w:r>
      <w:r>
        <w:rPr>
          <w:w w:val="110"/>
        </w:rPr>
        <w:t>seen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yellow</w:t>
      </w:r>
      <w:r>
        <w:rPr>
          <w:spacing w:val="-5"/>
          <w:w w:val="110"/>
        </w:rPr>
        <w:t> </w:t>
      </w:r>
      <w:r>
        <w:rPr>
          <w:w w:val="110"/>
        </w:rPr>
        <w:t>area</w:t>
      </w:r>
      <w:r>
        <w:rPr>
          <w:spacing w:val="-4"/>
          <w:w w:val="110"/>
        </w:rPr>
        <w:t> </w:t>
      </w:r>
      <w:r>
        <w:rPr>
          <w:w w:val="110"/>
        </w:rPr>
        <w:t>outlines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boundaries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river</w:t>
      </w:r>
      <w:r>
        <w:rPr>
          <w:spacing w:val="-5"/>
          <w:w w:val="110"/>
        </w:rPr>
        <w:t> </w:t>
      </w:r>
      <w:r>
        <w:rPr>
          <w:w w:val="110"/>
        </w:rPr>
        <w:t>channel sand</w:t>
      </w:r>
      <w:r>
        <w:rPr>
          <w:spacing w:val="-1"/>
          <w:w w:val="110"/>
        </w:rPr>
        <w:t> </w:t>
      </w:r>
      <w:r>
        <w:rPr>
          <w:w w:val="110"/>
        </w:rPr>
        <w:t>body,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there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thicker</w:t>
      </w:r>
      <w:r>
        <w:rPr>
          <w:spacing w:val="-2"/>
          <w:w w:val="110"/>
        </w:rPr>
        <w:t> </w:t>
      </w:r>
      <w:r>
        <w:rPr>
          <w:w w:val="110"/>
        </w:rPr>
        <w:t>sand</w:t>
      </w:r>
      <w:r>
        <w:rPr>
          <w:spacing w:val="-1"/>
          <w:w w:val="110"/>
        </w:rPr>
        <w:t> </w:t>
      </w:r>
      <w:r>
        <w:rPr>
          <w:w w:val="110"/>
        </w:rPr>
        <w:t>bodies</w:t>
      </w:r>
      <w:r>
        <w:rPr>
          <w:spacing w:val="-2"/>
          <w:w w:val="110"/>
        </w:rPr>
        <w:t> </w:t>
      </w:r>
      <w:r>
        <w:rPr>
          <w:w w:val="110"/>
        </w:rPr>
        <w:t>(tan</w:t>
      </w:r>
      <w:r>
        <w:rPr>
          <w:spacing w:val="-2"/>
          <w:w w:val="110"/>
        </w:rPr>
        <w:t> </w:t>
      </w:r>
      <w:r>
        <w:rPr>
          <w:w w:val="110"/>
        </w:rPr>
        <w:t>areas)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center</w:t>
      </w:r>
      <w:r>
        <w:rPr>
          <w:spacing w:val="-1"/>
          <w:w w:val="110"/>
        </w:rPr>
        <w:t> </w:t>
      </w:r>
      <w:r>
        <w:rPr>
          <w:w w:val="110"/>
        </w:rPr>
        <w:t>of the channels.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However,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seismic</w:t>
      </w:r>
      <w:r>
        <w:rPr>
          <w:w w:val="110"/>
        </w:rPr>
        <w:t> facies</w:t>
      </w:r>
      <w:r>
        <w:rPr>
          <w:w w:val="110"/>
        </w:rPr>
        <w:t> map</w:t>
      </w:r>
      <w:r>
        <w:rPr>
          <w:w w:val="110"/>
        </w:rPr>
        <w:t> obtained</w:t>
      </w:r>
      <w:r>
        <w:rPr>
          <w:w w:val="110"/>
        </w:rPr>
        <w:t> by</w:t>
      </w:r>
      <w:r>
        <w:rPr>
          <w:w w:val="110"/>
        </w:rPr>
        <w:t> </w:t>
      </w:r>
      <w:r>
        <w:rPr>
          <w:w w:val="110"/>
        </w:rPr>
        <w:t>the FCM method</w:t>
      </w:r>
      <w:r>
        <w:rPr>
          <w:spacing w:val="-2"/>
          <w:w w:val="110"/>
        </w:rPr>
        <w:t> </w:t>
      </w:r>
      <w:r>
        <w:rPr>
          <w:w w:val="110"/>
        </w:rPr>
        <w:t>(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(a)),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seismic</w:t>
      </w:r>
      <w:r>
        <w:rPr>
          <w:spacing w:val="-1"/>
          <w:w w:val="110"/>
        </w:rPr>
        <w:t> </w:t>
      </w:r>
      <w:r>
        <w:rPr>
          <w:w w:val="110"/>
        </w:rPr>
        <w:t>facies map obtained</w:t>
      </w:r>
      <w:r>
        <w:rPr>
          <w:spacing w:val="-1"/>
          <w:w w:val="110"/>
        </w:rPr>
        <w:t> </w:t>
      </w:r>
      <w:r>
        <w:rPr>
          <w:w w:val="110"/>
        </w:rPr>
        <w:t>by the</w:t>
      </w:r>
      <w:r>
        <w:rPr>
          <w:spacing w:val="-1"/>
          <w:w w:val="110"/>
        </w:rPr>
        <w:t> </w:t>
      </w:r>
      <w:r>
        <w:rPr>
          <w:w w:val="110"/>
        </w:rPr>
        <w:t>FCM- CEC</w:t>
      </w:r>
      <w:r>
        <w:rPr>
          <w:spacing w:val="15"/>
          <w:w w:val="110"/>
        </w:rPr>
        <w:t> </w:t>
      </w:r>
      <w:r>
        <w:rPr>
          <w:w w:val="110"/>
        </w:rPr>
        <w:t>method</w:t>
      </w:r>
      <w:r>
        <w:rPr>
          <w:spacing w:val="15"/>
          <w:w w:val="110"/>
        </w:rPr>
        <w:t> </w:t>
      </w:r>
      <w:r>
        <w:rPr>
          <w:w w:val="110"/>
        </w:rPr>
        <w:t>(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14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(b))</w:t>
      </w:r>
      <w:r>
        <w:rPr>
          <w:spacing w:val="15"/>
          <w:w w:val="110"/>
        </w:rPr>
        <w:t> </w:t>
      </w:r>
      <w:r>
        <w:rPr>
          <w:w w:val="110"/>
        </w:rPr>
        <w:t>has</w:t>
      </w:r>
      <w:r>
        <w:rPr>
          <w:spacing w:val="15"/>
          <w:w w:val="110"/>
        </w:rPr>
        <w:t> </w:t>
      </w:r>
      <w:r>
        <w:rPr>
          <w:w w:val="110"/>
        </w:rPr>
        <w:t>many</w:t>
      </w:r>
      <w:r>
        <w:rPr>
          <w:spacing w:val="15"/>
          <w:w w:val="110"/>
        </w:rPr>
        <w:t> </w:t>
      </w:r>
      <w:r>
        <w:rPr>
          <w:w w:val="110"/>
        </w:rPr>
        <w:t>more</w:t>
      </w:r>
      <w:r>
        <w:rPr>
          <w:spacing w:val="15"/>
          <w:w w:val="110"/>
        </w:rPr>
        <w:t> </w:t>
      </w:r>
      <w:r>
        <w:rPr>
          <w:w w:val="110"/>
        </w:rPr>
        <w:t>details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channel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edges,</w:t>
      </w:r>
    </w:p>
    <w:p>
      <w:pPr>
        <w:pStyle w:val="BodyText"/>
        <w:spacing w:line="220" w:lineRule="auto"/>
        <w:ind w:left="111" w:right="110"/>
        <w:jc w:val="both"/>
      </w:pPr>
      <w:r>
        <w:rPr/>
        <w:t>and reveals new small river courses. Line AA</w:t>
      </w:r>
      <w:r>
        <w:rPr>
          <w:rFonts w:ascii="STIX" w:hAnsi="STIX"/>
        </w:rPr>
        <w:t>’ </w:t>
      </w:r>
      <w:r>
        <w:rPr/>
        <w:t>(in </w:t>
      </w:r>
      <w:hyperlink w:history="true" w:anchor="_bookmark10">
        <w:r>
          <w:rPr>
            <w:color w:val="2196D1"/>
          </w:rPr>
          <w:t>Fig. 5</w:t>
        </w:r>
      </w:hyperlink>
      <w:r>
        <w:rPr/>
        <w:t>) is selected in the</w:t>
      </w:r>
      <w:r>
        <w:rPr>
          <w:w w:val="110"/>
        </w:rPr>
        <w:t> study</w:t>
      </w:r>
      <w:r>
        <w:rPr>
          <w:spacing w:val="17"/>
          <w:w w:val="110"/>
        </w:rPr>
        <w:t> </w:t>
      </w:r>
      <w:r>
        <w:rPr>
          <w:w w:val="110"/>
        </w:rPr>
        <w:t>area,</w:t>
      </w:r>
      <w:r>
        <w:rPr>
          <w:spacing w:val="16"/>
          <w:w w:val="110"/>
        </w:rPr>
        <w:t> </w:t>
      </w:r>
      <w:r>
        <w:rPr>
          <w:w w:val="110"/>
        </w:rPr>
        <w:t>which</w:t>
      </w:r>
      <w:r>
        <w:rPr>
          <w:spacing w:val="17"/>
          <w:w w:val="110"/>
        </w:rPr>
        <w:t> </w:t>
      </w:r>
      <w:r>
        <w:rPr>
          <w:w w:val="110"/>
        </w:rPr>
        <w:t>crosses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channel</w:t>
      </w:r>
      <w:r>
        <w:rPr>
          <w:spacing w:val="17"/>
          <w:w w:val="110"/>
        </w:rPr>
        <w:t> </w:t>
      </w:r>
      <w:r>
        <w:rPr>
          <w:w w:val="110"/>
        </w:rPr>
        <w:t>identified</w:t>
      </w:r>
      <w:r>
        <w:rPr>
          <w:spacing w:val="17"/>
          <w:w w:val="110"/>
        </w:rPr>
        <w:t> </w:t>
      </w:r>
      <w:r>
        <w:rPr>
          <w:w w:val="110"/>
        </w:rPr>
        <w:t>only</w:t>
      </w:r>
      <w:r>
        <w:rPr>
          <w:spacing w:val="17"/>
          <w:w w:val="110"/>
        </w:rPr>
        <w:t> </w:t>
      </w:r>
      <w:r>
        <w:rPr>
          <w:w w:val="110"/>
        </w:rPr>
        <w:t>by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FCM-</w:t>
      </w:r>
      <w:r>
        <w:rPr>
          <w:spacing w:val="-5"/>
          <w:w w:val="105"/>
        </w:rPr>
        <w:t>CEC</w:t>
      </w:r>
    </w:p>
    <w:p>
      <w:pPr>
        <w:pStyle w:val="BodyText"/>
        <w:spacing w:line="235" w:lineRule="auto" w:before="22"/>
        <w:ind w:left="111" w:right="110"/>
        <w:jc w:val="both"/>
      </w:pPr>
      <w:r>
        <w:rPr>
          <w:w w:val="110"/>
        </w:rPr>
        <w:t>method</w:t>
      </w:r>
      <w:r>
        <w:rPr>
          <w:spacing w:val="40"/>
          <w:w w:val="110"/>
        </w:rPr>
        <w:t> </w:t>
      </w:r>
      <w:r>
        <w:rPr>
          <w:w w:val="110"/>
        </w:rPr>
        <w:t>(interpreted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background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40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(a)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channel</w:t>
      </w:r>
      <w:r>
        <w:rPr>
          <w:spacing w:val="40"/>
          <w:w w:val="110"/>
        </w:rPr>
        <w:t> </w:t>
      </w:r>
      <w:r>
        <w:rPr>
          <w:w w:val="110"/>
        </w:rPr>
        <w:t>in </w:t>
      </w:r>
      <w:hyperlink w:history="true" w:anchor="_bookmark10">
        <w:r>
          <w:rPr>
            <w:color w:val="2196D1"/>
            <w:w w:val="110"/>
          </w:rPr>
          <w:t>Fig. 5</w:t>
        </w:r>
      </w:hyperlink>
      <w:r>
        <w:rPr>
          <w:w w:val="110"/>
        </w:rPr>
        <w:t>(b)). The vertical seismic section along the line AA</w:t>
      </w:r>
      <w:r>
        <w:rPr>
          <w:rFonts w:ascii="STIX" w:hAnsi="STIX"/>
          <w:w w:val="110"/>
        </w:rPr>
        <w:t>’ </w:t>
      </w:r>
      <w:r>
        <w:rPr>
          <w:w w:val="110"/>
        </w:rPr>
        <w:t>is shown in </w:t>
      </w:r>
      <w:hyperlink w:history="true" w:anchor="_bookmark11">
        <w:r>
          <w:rPr>
            <w:color w:val="2196D1"/>
            <w:w w:val="110"/>
          </w:rPr>
          <w:t>Fig.</w:t>
        </w:r>
        <w:r>
          <w:rPr>
            <w:color w:val="2196D1"/>
            <w:spacing w:val="20"/>
            <w:w w:val="110"/>
          </w:rPr>
          <w:t> </w:t>
        </w:r>
        <w:r>
          <w:rPr>
            <w:color w:val="2196D1"/>
            <w:w w:val="110"/>
          </w:rPr>
          <w:t>6</w:t>
        </w:r>
      </w:hyperlink>
      <w:r>
        <w:rPr>
          <w:w w:val="110"/>
        </w:rPr>
        <w:t>.</w:t>
      </w:r>
      <w:r>
        <w:rPr>
          <w:spacing w:val="21"/>
          <w:w w:val="110"/>
        </w:rPr>
        <w:t> </w:t>
      </w:r>
      <w:r>
        <w:rPr>
          <w:w w:val="110"/>
        </w:rPr>
        <w:t>"Bright</w:t>
      </w:r>
      <w:r>
        <w:rPr>
          <w:spacing w:val="20"/>
          <w:w w:val="110"/>
        </w:rPr>
        <w:t> </w:t>
      </w:r>
      <w:r>
        <w:rPr>
          <w:w w:val="110"/>
        </w:rPr>
        <w:t>spot"</w:t>
      </w:r>
      <w:r>
        <w:rPr>
          <w:spacing w:val="21"/>
          <w:w w:val="110"/>
        </w:rPr>
        <w:t> </w:t>
      </w:r>
      <w:r>
        <w:rPr>
          <w:w w:val="110"/>
        </w:rPr>
        <w:t>features</w:t>
      </w:r>
      <w:r>
        <w:rPr>
          <w:spacing w:val="20"/>
          <w:w w:val="110"/>
        </w:rPr>
        <w:t> </w:t>
      </w:r>
      <w:r>
        <w:rPr>
          <w:w w:val="110"/>
        </w:rPr>
        <w:t>can</w:t>
      </w:r>
      <w:r>
        <w:rPr>
          <w:spacing w:val="20"/>
          <w:w w:val="110"/>
        </w:rPr>
        <w:t> </w:t>
      </w:r>
      <w:r>
        <w:rPr>
          <w:w w:val="110"/>
        </w:rPr>
        <w:t>be</w:t>
      </w:r>
      <w:r>
        <w:rPr>
          <w:spacing w:val="21"/>
          <w:w w:val="110"/>
        </w:rPr>
        <w:t> </w:t>
      </w:r>
      <w:r>
        <w:rPr>
          <w:w w:val="110"/>
        </w:rPr>
        <w:t>observed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seismic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profile,</w:t>
      </w:r>
    </w:p>
    <w:p>
      <w:pPr>
        <w:pStyle w:val="BodyText"/>
        <w:spacing w:line="273" w:lineRule="auto" w:before="27"/>
        <w:ind w:left="111" w:right="110"/>
        <w:jc w:val="both"/>
      </w:pPr>
      <w:r>
        <w:rPr>
          <w:w w:val="110"/>
        </w:rPr>
        <w:t>indicating the presence and location of channel sand bodies. The </w:t>
      </w:r>
      <w:r>
        <w:rPr>
          <w:w w:val="110"/>
        </w:rPr>
        <w:t>blue arrows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1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6</w:t>
        </w:r>
      </w:hyperlink>
      <w:r>
        <w:rPr>
          <w:color w:val="2196D1"/>
          <w:w w:val="110"/>
        </w:rPr>
        <w:t> </w:t>
      </w:r>
      <w:r>
        <w:rPr>
          <w:w w:val="110"/>
        </w:rPr>
        <w:t>indicate</w:t>
      </w:r>
      <w:r>
        <w:rPr>
          <w:w w:val="110"/>
        </w:rPr>
        <w:t> the</w:t>
      </w:r>
      <w:r>
        <w:rPr>
          <w:w w:val="110"/>
        </w:rPr>
        <w:t> edges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channel,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 interpretation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experts.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means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FCM-CEC</w:t>
      </w:r>
      <w:r>
        <w:rPr>
          <w:spacing w:val="-10"/>
          <w:w w:val="110"/>
        </w:rPr>
        <w:t> </w:t>
      </w:r>
      <w:r>
        <w:rPr>
          <w:w w:val="110"/>
        </w:rPr>
        <w:t>method</w:t>
      </w:r>
      <w:r>
        <w:rPr>
          <w:spacing w:val="-10"/>
          <w:w w:val="110"/>
        </w:rPr>
        <w:t> </w:t>
      </w:r>
      <w:r>
        <w:rPr>
          <w:w w:val="110"/>
        </w:rPr>
        <w:t>detects more</w:t>
      </w:r>
      <w:r>
        <w:rPr>
          <w:spacing w:val="-4"/>
          <w:w w:val="110"/>
        </w:rPr>
        <w:t> </w:t>
      </w:r>
      <w:r>
        <w:rPr>
          <w:w w:val="110"/>
        </w:rPr>
        <w:t>channels,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provide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delineation 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lithologic</w:t>
      </w:r>
      <w:r>
        <w:rPr>
          <w:spacing w:val="3"/>
          <w:w w:val="110"/>
        </w:rPr>
        <w:t> </w:t>
      </w:r>
      <w:r>
        <w:rPr>
          <w:w w:val="110"/>
        </w:rPr>
        <w:t>body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interest.</w:t>
      </w:r>
      <w:r>
        <w:rPr>
          <w:spacing w:val="3"/>
          <w:w w:val="110"/>
        </w:rPr>
        <w:t> </w:t>
      </w:r>
      <w:r>
        <w:rPr>
          <w:w w:val="110"/>
        </w:rPr>
        <w:t>Moreover,</w:t>
      </w:r>
      <w:r>
        <w:rPr>
          <w:spacing w:val="4"/>
          <w:w w:val="110"/>
        </w:rPr>
        <w:t> </w:t>
      </w:r>
      <w:r>
        <w:rPr>
          <w:w w:val="110"/>
        </w:rPr>
        <w:t>there</w:t>
      </w:r>
      <w:r>
        <w:rPr>
          <w:spacing w:val="3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w w:val="110"/>
        </w:rPr>
        <w:t>five</w:t>
      </w:r>
      <w:r>
        <w:rPr>
          <w:spacing w:val="4"/>
          <w:w w:val="110"/>
        </w:rPr>
        <w:t> </w:t>
      </w:r>
      <w:r>
        <w:rPr>
          <w:w w:val="110"/>
        </w:rPr>
        <w:t>wells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our</w:t>
      </w:r>
    </w:p>
    <w:p>
      <w:pPr>
        <w:pStyle w:val="BodyText"/>
        <w:spacing w:line="220" w:lineRule="auto"/>
        <w:ind w:left="111" w:right="109"/>
        <w:jc w:val="both"/>
      </w:pPr>
      <w:r>
        <w:rPr>
          <w:w w:val="110"/>
        </w:rPr>
        <w:t>study area, which can provide lithology labels. Wells 1</w:t>
      </w:r>
      <w:r>
        <w:rPr>
          <w:rFonts w:ascii="STIX" w:hAnsi="STIX"/>
          <w:w w:val="110"/>
        </w:rPr>
        <w:t>–</w:t>
      </w:r>
      <w:r>
        <w:rPr>
          <w:w w:val="110"/>
        </w:rPr>
        <w:t>4 encountered sand</w:t>
      </w:r>
      <w:r>
        <w:rPr>
          <w:spacing w:val="55"/>
          <w:w w:val="110"/>
        </w:rPr>
        <w:t> </w:t>
      </w:r>
      <w:r>
        <w:rPr>
          <w:w w:val="110"/>
        </w:rPr>
        <w:t>layers</w:t>
      </w:r>
      <w:r>
        <w:rPr>
          <w:spacing w:val="55"/>
          <w:w w:val="110"/>
        </w:rPr>
        <w:t> </w:t>
      </w:r>
      <w:r>
        <w:rPr>
          <w:w w:val="110"/>
        </w:rPr>
        <w:t>during</w:t>
      </w:r>
      <w:r>
        <w:rPr>
          <w:spacing w:val="55"/>
          <w:w w:val="110"/>
        </w:rPr>
        <w:t> </w:t>
      </w:r>
      <w:r>
        <w:rPr>
          <w:w w:val="110"/>
        </w:rPr>
        <w:t>the</w:t>
      </w:r>
      <w:r>
        <w:rPr>
          <w:spacing w:val="55"/>
          <w:w w:val="110"/>
        </w:rPr>
        <w:t> </w:t>
      </w:r>
      <w:r>
        <w:rPr>
          <w:w w:val="110"/>
        </w:rPr>
        <w:t>development</w:t>
      </w:r>
      <w:r>
        <w:rPr>
          <w:spacing w:val="56"/>
          <w:w w:val="110"/>
        </w:rPr>
        <w:t> </w:t>
      </w:r>
      <w:r>
        <w:rPr>
          <w:w w:val="110"/>
        </w:rPr>
        <w:t>stage,</w:t>
      </w:r>
      <w:r>
        <w:rPr>
          <w:spacing w:val="54"/>
          <w:w w:val="110"/>
        </w:rPr>
        <w:t> </w:t>
      </w:r>
      <w:r>
        <w:rPr>
          <w:w w:val="110"/>
        </w:rPr>
        <w:t>while</w:t>
      </w:r>
      <w:r>
        <w:rPr>
          <w:spacing w:val="56"/>
          <w:w w:val="110"/>
        </w:rPr>
        <w:t> </w:t>
      </w:r>
      <w:r>
        <w:rPr>
          <w:w w:val="110"/>
        </w:rPr>
        <w:t>Well</w:t>
      </w:r>
      <w:r>
        <w:rPr>
          <w:spacing w:val="56"/>
          <w:w w:val="110"/>
        </w:rPr>
        <w:t> </w:t>
      </w:r>
      <w:r>
        <w:rPr>
          <w:w w:val="110"/>
        </w:rPr>
        <w:t>5</w:t>
      </w:r>
      <w:r>
        <w:rPr>
          <w:spacing w:val="54"/>
          <w:w w:val="110"/>
        </w:rPr>
        <w:t> </w:t>
      </w:r>
      <w:r>
        <w:rPr>
          <w:w w:val="110"/>
        </w:rPr>
        <w:t>did</w:t>
      </w:r>
      <w:r>
        <w:rPr>
          <w:spacing w:val="55"/>
          <w:w w:val="110"/>
        </w:rPr>
        <w:t> </w:t>
      </w:r>
      <w:r>
        <w:rPr>
          <w:spacing w:val="-5"/>
          <w:w w:val="110"/>
        </w:rPr>
        <w:t>not</w:t>
      </w:r>
    </w:p>
    <w:p>
      <w:pPr>
        <w:pStyle w:val="BodyText"/>
        <w:spacing w:line="273" w:lineRule="auto" w:before="25"/>
        <w:ind w:left="111" w:right="110"/>
        <w:jc w:val="both"/>
      </w:pPr>
      <w:r>
        <w:rPr>
          <w:w w:val="110"/>
        </w:rPr>
        <w:t>encounter</w:t>
      </w:r>
      <w:r>
        <w:rPr>
          <w:spacing w:val="-11"/>
          <w:w w:val="110"/>
        </w:rPr>
        <w:t> </w:t>
      </w:r>
      <w:r>
        <w:rPr>
          <w:w w:val="110"/>
        </w:rPr>
        <w:t>sand</w:t>
      </w:r>
      <w:r>
        <w:rPr>
          <w:spacing w:val="-11"/>
          <w:w w:val="110"/>
        </w:rPr>
        <w:t> </w:t>
      </w:r>
      <w:r>
        <w:rPr>
          <w:w w:val="110"/>
        </w:rPr>
        <w:t>bodies.</w:t>
      </w:r>
      <w:r>
        <w:rPr>
          <w:spacing w:val="-11"/>
          <w:w w:val="110"/>
        </w:rPr>
        <w:t> </w:t>
      </w:r>
      <w:r>
        <w:rPr>
          <w:w w:val="110"/>
        </w:rPr>
        <w:t>Compared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(a),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FCM-CEC</w:t>
      </w:r>
      <w:r>
        <w:rPr>
          <w:spacing w:val="-11"/>
          <w:w w:val="110"/>
        </w:rPr>
        <w:t> </w:t>
      </w:r>
      <w:r>
        <w:rPr>
          <w:w w:val="110"/>
        </w:rPr>
        <w:t>method (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5</w:t>
        </w:r>
      </w:hyperlink>
      <w:r>
        <w:rPr>
          <w:w w:val="110"/>
        </w:rPr>
        <w:t>(b))</w:t>
      </w:r>
      <w:r>
        <w:rPr>
          <w:w w:val="110"/>
        </w:rPr>
        <w:t> correctly</w:t>
      </w:r>
      <w:r>
        <w:rPr>
          <w:w w:val="110"/>
        </w:rPr>
        <w:t> predicts</w:t>
      </w:r>
      <w:r>
        <w:rPr>
          <w:w w:val="110"/>
        </w:rPr>
        <w:t> the</w:t>
      </w:r>
      <w:r>
        <w:rPr>
          <w:w w:val="110"/>
        </w:rPr>
        <w:t> lithology</w:t>
      </w:r>
      <w:r>
        <w:rPr>
          <w:w w:val="110"/>
        </w:rPr>
        <w:t> corresponding</w:t>
      </w:r>
      <w:r>
        <w:rPr>
          <w:w w:val="110"/>
        </w:rPr>
        <w:t> to</w:t>
      </w:r>
      <w:r>
        <w:rPr>
          <w:w w:val="110"/>
        </w:rPr>
        <w:t> Well</w:t>
      </w:r>
      <w:r>
        <w:rPr>
          <w:w w:val="110"/>
        </w:rPr>
        <w:t> 1, showing a higher coincidence rate with the wells.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spacing w:val="-2"/>
          <w:w w:val="110"/>
        </w:rPr>
        <w:t>Both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FCM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FCM-CEC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methods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are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fuzzy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clustering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methods,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is,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each</w:t>
      </w:r>
      <w:r>
        <w:rPr>
          <w:spacing w:val="17"/>
          <w:w w:val="110"/>
        </w:rPr>
        <w:t> </w:t>
      </w:r>
      <w:r>
        <w:rPr>
          <w:w w:val="110"/>
        </w:rPr>
        <w:t>stratum</w:t>
      </w:r>
      <w:r>
        <w:rPr>
          <w:spacing w:val="17"/>
          <w:w w:val="110"/>
        </w:rPr>
        <w:t> </w:t>
      </w:r>
      <w:r>
        <w:rPr>
          <w:w w:val="110"/>
        </w:rPr>
        <w:t>reflection</w:t>
      </w:r>
      <w:r>
        <w:rPr>
          <w:spacing w:val="16"/>
          <w:w w:val="110"/>
        </w:rPr>
        <w:t> </w:t>
      </w:r>
      <w:r>
        <w:rPr>
          <w:w w:val="110"/>
        </w:rPr>
        <w:t>element,</w:t>
      </w:r>
      <w:r>
        <w:rPr>
          <w:spacing w:val="17"/>
          <w:w w:val="110"/>
        </w:rPr>
        <w:t> </w:t>
      </w:r>
      <w:r>
        <w:rPr>
          <w:w w:val="110"/>
        </w:rPr>
        <w:t>it</w:t>
      </w:r>
      <w:r>
        <w:rPr>
          <w:spacing w:val="17"/>
          <w:w w:val="110"/>
        </w:rPr>
        <w:t> </w:t>
      </w:r>
      <w:r>
        <w:rPr>
          <w:w w:val="110"/>
        </w:rPr>
        <w:t>will</w:t>
      </w:r>
      <w:r>
        <w:rPr>
          <w:spacing w:val="16"/>
          <w:w w:val="110"/>
        </w:rPr>
        <w:t> </w:t>
      </w:r>
      <w:r>
        <w:rPr>
          <w:w w:val="110"/>
        </w:rPr>
        <w:t>be</w:t>
      </w:r>
      <w:r>
        <w:rPr>
          <w:spacing w:val="18"/>
          <w:w w:val="110"/>
        </w:rPr>
        <w:t> </w:t>
      </w:r>
      <w:r>
        <w:rPr>
          <w:w w:val="110"/>
        </w:rPr>
        <w:t>assigned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category with the highest degree of membership. Computing </w:t>
      </w:r>
      <w:r>
        <w:rPr>
          <w:w w:val="110"/>
        </w:rPr>
        <w:t>member- ship is an iterative process accompanied by updating of cluster centers (as</w:t>
      </w:r>
      <w:r>
        <w:rPr>
          <w:spacing w:val="-4"/>
          <w:w w:val="110"/>
        </w:rPr>
        <w:t> </w:t>
      </w:r>
      <w:r>
        <w:rPr>
          <w:w w:val="110"/>
        </w:rPr>
        <w:t>shown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hyperlink w:history="true" w:anchor="_bookmark9">
        <w:r>
          <w:rPr>
            <w:color w:val="2196D1"/>
            <w:w w:val="110"/>
          </w:rPr>
          <w:t>Algorithm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).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FCM</w:t>
      </w:r>
      <w:r>
        <w:rPr>
          <w:spacing w:val="-4"/>
          <w:w w:val="110"/>
        </w:rPr>
        <w:t> </w:t>
      </w:r>
      <w:r>
        <w:rPr>
          <w:w w:val="110"/>
        </w:rPr>
        <w:t>method</w:t>
      </w:r>
      <w:r>
        <w:rPr>
          <w:spacing w:val="-4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take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account</w:t>
      </w:r>
      <w:r>
        <w:rPr>
          <w:spacing w:val="-6"/>
          <w:w w:val="110"/>
        </w:rPr>
        <w:t> </w:t>
      </w:r>
      <w:r>
        <w:rPr>
          <w:w w:val="110"/>
        </w:rPr>
        <w:t>the influence of all the data when updating the cluster center in each iter- ation, no matter how much the data is affected by the noise. However, </w:t>
      </w:r>
      <w:r>
        <w:rPr/>
        <w:t>the FCM-CEC method will take into account the constraints of the lateral</w:t>
      </w:r>
      <w:r>
        <w:rPr>
          <w:w w:val="110"/>
        </w:rPr>
        <w:t> continuity of the formation. Those data that are less affected by noise tend to have higher soft probability values in the early stages of algo- rithm iterations. They are more likely to be classified in the same cate- gory as adjacent reflectors and will play a more important role in the next iteration. On</w:t>
      </w:r>
      <w:r>
        <w:rPr>
          <w:w w:val="110"/>
        </w:rPr>
        <w:t> the other</w:t>
      </w:r>
      <w:r>
        <w:rPr>
          <w:w w:val="110"/>
        </w:rPr>
        <w:t> hand,</w:t>
      </w:r>
      <w:r>
        <w:rPr>
          <w:w w:val="110"/>
        </w:rPr>
        <w:t> the impact</w:t>
      </w:r>
      <w:r>
        <w:rPr>
          <w:w w:val="110"/>
        </w:rPr>
        <w:t> of data</w:t>
      </w:r>
      <w:r>
        <w:rPr>
          <w:w w:val="110"/>
        </w:rPr>
        <w:t> that is</w:t>
      </w:r>
      <w:r>
        <w:rPr>
          <w:w w:val="110"/>
        </w:rPr>
        <w:t> more </w:t>
      </w:r>
      <w:r>
        <w:rPr/>
        <w:t>affected by noise will be weakened with the iterative process. We believe</w:t>
      </w:r>
      <w:r>
        <w:rPr>
          <w:spacing w:val="80"/>
          <w:w w:val="110"/>
        </w:rPr>
        <w:t> </w:t>
      </w:r>
      <w:r>
        <w:rPr>
          <w:w w:val="110"/>
        </w:rPr>
        <w:t>that</w:t>
      </w:r>
      <w:r>
        <w:rPr>
          <w:w w:val="110"/>
        </w:rPr>
        <w:t> letting</w:t>
      </w:r>
      <w:r>
        <w:rPr>
          <w:w w:val="110"/>
        </w:rPr>
        <w:t> more</w:t>
      </w:r>
      <w:r>
        <w:rPr>
          <w:w w:val="110"/>
        </w:rPr>
        <w:t> reliable</w:t>
      </w:r>
      <w:r>
        <w:rPr>
          <w:w w:val="110"/>
        </w:rPr>
        <w:t> samples</w:t>
      </w:r>
      <w:r>
        <w:rPr>
          <w:w w:val="110"/>
        </w:rPr>
        <w:t> play</w:t>
      </w:r>
      <w:r>
        <w:rPr>
          <w:w w:val="110"/>
        </w:rPr>
        <w:t> a</w:t>
      </w:r>
      <w:r>
        <w:rPr>
          <w:w w:val="110"/>
        </w:rPr>
        <w:t> more</w:t>
      </w:r>
      <w:r>
        <w:rPr>
          <w:w w:val="110"/>
        </w:rPr>
        <w:t> important</w:t>
      </w:r>
      <w:r>
        <w:rPr>
          <w:w w:val="110"/>
        </w:rPr>
        <w:t> role</w:t>
      </w:r>
      <w:r>
        <w:rPr>
          <w:w w:val="110"/>
        </w:rPr>
        <w:t> in</w:t>
      </w:r>
      <w:r>
        <w:rPr>
          <w:w w:val="110"/>
        </w:rPr>
        <w:t> the clustering</w:t>
      </w:r>
      <w:r>
        <w:rPr>
          <w:spacing w:val="-7"/>
          <w:w w:val="110"/>
        </w:rPr>
        <w:t> </w:t>
      </w:r>
      <w:r>
        <w:rPr>
          <w:w w:val="110"/>
        </w:rPr>
        <w:t>process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reason</w:t>
      </w:r>
      <w:r>
        <w:rPr>
          <w:spacing w:val="-8"/>
          <w:w w:val="110"/>
        </w:rPr>
        <w:t> </w:t>
      </w:r>
      <w:r>
        <w:rPr>
          <w:w w:val="110"/>
        </w:rPr>
        <w:t>why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FCM-CEC</w:t>
      </w:r>
      <w:r>
        <w:rPr>
          <w:spacing w:val="-8"/>
          <w:w w:val="110"/>
        </w:rPr>
        <w:t> </w:t>
      </w:r>
      <w:r>
        <w:rPr>
          <w:w w:val="110"/>
        </w:rPr>
        <w:t>method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achieve better results.</w:t>
      </w:r>
    </w:p>
    <w:p>
      <w:pPr>
        <w:pStyle w:val="BodyText"/>
        <w:spacing w:before="17"/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0" w:after="0"/>
        <w:ind w:left="355" w:right="0" w:hanging="244"/>
        <w:jc w:val="left"/>
      </w:pPr>
      <w:bookmarkStart w:name="5 Conclusions" w:id="18"/>
      <w:bookmarkEnd w:id="18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conventional</w:t>
      </w:r>
      <w:r>
        <w:rPr>
          <w:w w:val="110"/>
        </w:rPr>
        <w:t> seismic</w:t>
      </w:r>
      <w:r>
        <w:rPr>
          <w:w w:val="110"/>
        </w:rPr>
        <w:t> facies</w:t>
      </w:r>
      <w:r>
        <w:rPr>
          <w:w w:val="110"/>
        </w:rPr>
        <w:t> analysis</w:t>
      </w:r>
      <w:r>
        <w:rPr>
          <w:w w:val="110"/>
        </w:rPr>
        <w:t> methods</w:t>
      </w:r>
      <w:r>
        <w:rPr>
          <w:w w:val="110"/>
        </w:rPr>
        <w:t> are</w:t>
      </w:r>
      <w:r>
        <w:rPr>
          <w:w w:val="110"/>
        </w:rPr>
        <w:t> often</w:t>
      </w:r>
      <w:r>
        <w:rPr>
          <w:w w:val="110"/>
        </w:rPr>
        <w:t> </w:t>
      </w:r>
      <w:r>
        <w:rPr>
          <w:w w:val="110"/>
        </w:rPr>
        <w:t>purely data-driven</w:t>
      </w:r>
      <w:r>
        <w:rPr>
          <w:w w:val="110"/>
        </w:rPr>
        <w:t> approaches,</w:t>
      </w:r>
      <w:r>
        <w:rPr>
          <w:w w:val="110"/>
        </w:rPr>
        <w:t> ignoring</w:t>
      </w:r>
      <w:r>
        <w:rPr>
          <w:w w:val="110"/>
        </w:rPr>
        <w:t> the</w:t>
      </w:r>
      <w:r>
        <w:rPr>
          <w:w w:val="110"/>
        </w:rPr>
        <w:t> correlation</w:t>
      </w:r>
      <w:r>
        <w:rPr>
          <w:w w:val="110"/>
        </w:rPr>
        <w:t> between</w:t>
      </w:r>
      <w:r>
        <w:rPr>
          <w:w w:val="110"/>
        </w:rPr>
        <w:t> adjacent seismic</w:t>
      </w:r>
      <w:r>
        <w:rPr>
          <w:spacing w:val="-1"/>
          <w:w w:val="110"/>
        </w:rPr>
        <w:t> </w:t>
      </w:r>
      <w:r>
        <w:rPr>
          <w:w w:val="110"/>
        </w:rPr>
        <w:t>gathers,</w:t>
      </w:r>
      <w:r>
        <w:rPr>
          <w:spacing w:val="-2"/>
          <w:w w:val="110"/>
        </w:rPr>
        <w:t> </w:t>
      </w:r>
      <w:r>
        <w:rPr>
          <w:w w:val="110"/>
        </w:rPr>
        <w:t>making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seismic</w:t>
      </w:r>
      <w:r>
        <w:rPr>
          <w:spacing w:val="-2"/>
          <w:w w:val="110"/>
        </w:rPr>
        <w:t> </w:t>
      </w:r>
      <w:r>
        <w:rPr>
          <w:w w:val="110"/>
        </w:rPr>
        <w:t>facies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poor</w:t>
      </w:r>
      <w:r>
        <w:rPr>
          <w:spacing w:val="-1"/>
          <w:w w:val="110"/>
        </w:rPr>
        <w:t> </w:t>
      </w:r>
      <w:r>
        <w:rPr>
          <w:w w:val="110"/>
        </w:rPr>
        <w:t>lateral</w:t>
      </w:r>
      <w:r>
        <w:rPr>
          <w:spacing w:val="-1"/>
          <w:w w:val="110"/>
        </w:rPr>
        <w:t> </w:t>
      </w:r>
      <w:r>
        <w:rPr>
          <w:w w:val="110"/>
        </w:rPr>
        <w:t>continuity. </w:t>
      </w:r>
      <w:r>
        <w:rPr/>
        <w:t>In this article, we propose the FCM-CEC method. A probabilistic model is</w:t>
      </w:r>
      <w:r>
        <w:rPr>
          <w:w w:val="110"/>
        </w:rPr>
        <w:t> developed to describe the correlation of adjacent formation reflectors. Then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lateral</w:t>
      </w:r>
      <w:r>
        <w:rPr>
          <w:spacing w:val="-6"/>
          <w:w w:val="110"/>
        </w:rPr>
        <w:t> </w:t>
      </w:r>
      <w:r>
        <w:rPr>
          <w:w w:val="110"/>
        </w:rPr>
        <w:t>continuity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strata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added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priori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 </w:t>
      </w:r>
      <w:r>
        <w:rPr/>
        <w:t>mode</w:t>
      </w:r>
      <w:r>
        <w:rPr>
          <w:spacing w:val="23"/>
        </w:rPr>
        <w:t> </w:t>
      </w:r>
      <w:r>
        <w:rPr/>
        <w:t>division of</w:t>
      </w:r>
      <w:r>
        <w:rPr>
          <w:spacing w:val="23"/>
        </w:rPr>
        <w:t> </w:t>
      </w:r>
      <w:r>
        <w:rPr/>
        <w:t>seismic</w:t>
      </w:r>
      <w:r>
        <w:rPr>
          <w:spacing w:val="23"/>
        </w:rPr>
        <w:t> </w:t>
      </w:r>
      <w:r>
        <w:rPr/>
        <w:t>reflection</w:t>
      </w:r>
      <w:r>
        <w:rPr>
          <w:spacing w:val="23"/>
        </w:rPr>
        <w:t> </w:t>
      </w:r>
      <w:r>
        <w:rPr/>
        <w:t>elements. Tests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synthetic data and</w:t>
      </w:r>
      <w:r>
        <w:rPr>
          <w:w w:val="110"/>
        </w:rPr>
        <w:t> real</w:t>
      </w:r>
      <w:r>
        <w:rPr>
          <w:spacing w:val="-8"/>
          <w:w w:val="110"/>
        </w:rPr>
        <w:t> </w:t>
      </w:r>
      <w:r>
        <w:rPr>
          <w:w w:val="110"/>
        </w:rPr>
        <w:t>seismic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demonstrate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effectiveness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proposed</w:t>
      </w:r>
      <w:r>
        <w:rPr>
          <w:spacing w:val="-8"/>
          <w:w w:val="110"/>
        </w:rPr>
        <w:t> </w:t>
      </w:r>
      <w:r>
        <w:rPr>
          <w:w w:val="110"/>
        </w:rPr>
        <w:t>method. The</w:t>
      </w:r>
      <w:r>
        <w:rPr>
          <w:spacing w:val="-7"/>
          <w:w w:val="110"/>
        </w:rPr>
        <w:t> </w:t>
      </w:r>
      <w:r>
        <w:rPr>
          <w:w w:val="110"/>
        </w:rPr>
        <w:t>seismic</w:t>
      </w:r>
      <w:r>
        <w:rPr>
          <w:spacing w:val="-7"/>
          <w:w w:val="110"/>
        </w:rPr>
        <w:t> </w:t>
      </w:r>
      <w:r>
        <w:rPr>
          <w:w w:val="110"/>
        </w:rPr>
        <w:t>facies</w:t>
      </w:r>
      <w:r>
        <w:rPr>
          <w:spacing w:val="-8"/>
          <w:w w:val="110"/>
        </w:rPr>
        <w:t> </w:t>
      </w:r>
      <w:r>
        <w:rPr>
          <w:w w:val="110"/>
        </w:rPr>
        <w:t>maps</w:t>
      </w:r>
      <w:r>
        <w:rPr>
          <w:spacing w:val="-7"/>
          <w:w w:val="110"/>
        </w:rPr>
        <w:t> </w:t>
      </w:r>
      <w:r>
        <w:rPr>
          <w:w w:val="110"/>
        </w:rPr>
        <w:t>obtained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FCM-CEC</w:t>
      </w:r>
      <w:r>
        <w:rPr>
          <w:spacing w:val="-7"/>
          <w:w w:val="110"/>
        </w:rPr>
        <w:t> </w:t>
      </w:r>
      <w:r>
        <w:rPr>
          <w:w w:val="110"/>
        </w:rPr>
        <w:t>method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better consistency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geological</w:t>
      </w:r>
      <w:r>
        <w:rPr>
          <w:w w:val="110"/>
        </w:rPr>
        <w:t> body</w:t>
      </w:r>
      <w:r>
        <w:rPr>
          <w:w w:val="110"/>
        </w:rPr>
        <w:t> and</w:t>
      </w:r>
      <w:r>
        <w:rPr>
          <w:w w:val="110"/>
        </w:rPr>
        <w:t> less</w:t>
      </w:r>
      <w:r>
        <w:rPr>
          <w:w w:val="110"/>
        </w:rPr>
        <w:t> uncertainty</w:t>
      </w:r>
      <w:r>
        <w:rPr>
          <w:w w:val="110"/>
        </w:rPr>
        <w:t> on</w:t>
      </w:r>
      <w:r>
        <w:rPr>
          <w:w w:val="110"/>
        </w:rPr>
        <w:t> the boundary.</w:t>
      </w:r>
      <w:r>
        <w:rPr>
          <w:spacing w:val="-10"/>
          <w:w w:val="110"/>
        </w:rPr>
        <w:t> </w:t>
      </w:r>
      <w:r>
        <w:rPr>
          <w:w w:val="110"/>
        </w:rPr>
        <w:t>Moreover,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0"/>
          <w:w w:val="110"/>
        </w:rPr>
        <w:t> </w:t>
      </w:r>
      <w:r>
        <w:rPr>
          <w:w w:val="110"/>
        </w:rPr>
        <w:t>method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obtain</w:t>
      </w:r>
      <w:r>
        <w:rPr>
          <w:spacing w:val="-10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information about the lithologic body of interest.</w:t>
      </w:r>
    </w:p>
    <w:p>
      <w:pPr>
        <w:pStyle w:val="Heading1"/>
        <w:spacing w:before="91"/>
        <w:ind w:left="111"/>
      </w:pPr>
      <w:r>
        <w:rPr>
          <w:b w:val="0"/>
        </w:rPr>
        <w:br w:type="column"/>
      </w:r>
      <w:bookmarkStart w:name="Declaration of competing interest" w:id="19"/>
      <w:bookmarkEnd w:id="19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23"/>
      </w:pPr>
    </w:p>
    <w:p>
      <w:pPr>
        <w:pStyle w:val="Heading1"/>
        <w:ind w:left="111"/>
      </w:pPr>
      <w:bookmarkStart w:name="References" w:id="20"/>
      <w:bookmarkEnd w:id="20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7"/>
        <w:rPr>
          <w:b/>
        </w:rPr>
      </w:pPr>
    </w:p>
    <w:p>
      <w:pPr>
        <w:spacing w:before="0"/>
        <w:ind w:left="111" w:right="0" w:firstLine="0"/>
        <w:jc w:val="left"/>
        <w:rPr>
          <w:sz w:val="12"/>
        </w:rPr>
      </w:pPr>
      <w:bookmarkStart w:name="_bookmark12" w:id="21"/>
      <w:bookmarkEnd w:id="21"/>
      <w:r>
        <w:rPr/>
      </w:r>
      <w:hyperlink r:id="rId46">
        <w:r>
          <w:rPr>
            <w:color w:val="2196D1"/>
            <w:w w:val="115"/>
            <w:sz w:val="12"/>
          </w:rPr>
          <w:t>Alsadi,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H.N.,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2016.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Seismic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Hydrocarbon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Exploration: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3D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Techniques[M].</w:t>
        </w:r>
      </w:hyperlink>
    </w:p>
    <w:p>
      <w:pPr>
        <w:spacing w:before="22"/>
        <w:ind w:left="351" w:right="0" w:firstLine="0"/>
        <w:jc w:val="left"/>
        <w:rPr>
          <w:sz w:val="12"/>
        </w:rPr>
      </w:pPr>
      <w:hyperlink r:id="rId46">
        <w:r>
          <w:rPr>
            <w:color w:val="2196D1"/>
            <w:spacing w:val="-2"/>
            <w:w w:val="115"/>
            <w:sz w:val="12"/>
          </w:rPr>
          <w:t>Springer</w:t>
        </w:r>
      </w:hyperlink>
      <w:r>
        <w:rPr>
          <w:spacing w:val="-2"/>
          <w:w w:val="115"/>
          <w:sz w:val="12"/>
        </w:rPr>
        <w:t>.</w:t>
      </w:r>
    </w:p>
    <w:p>
      <w:pPr>
        <w:spacing w:line="259" w:lineRule="auto" w:before="21"/>
        <w:ind w:left="351" w:right="0" w:hanging="240"/>
        <w:jc w:val="left"/>
        <w:rPr>
          <w:sz w:val="12"/>
        </w:rPr>
      </w:pPr>
      <w:bookmarkStart w:name="_bookmark13" w:id="22"/>
      <w:bookmarkEnd w:id="22"/>
      <w:r>
        <w:rPr/>
      </w:r>
      <w:hyperlink r:id="rId47">
        <w:r>
          <w:rPr>
            <w:color w:val="2196D1"/>
            <w:w w:val="120"/>
            <w:sz w:val="12"/>
          </w:rPr>
          <w:t>Cai,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H.,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Wu,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Q.,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Ren,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H.,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et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al.,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2019.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Pre-stack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texture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based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semi-supervised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seismic</w:t>
        </w:r>
      </w:hyperlink>
      <w:r>
        <w:rPr>
          <w:color w:val="2196D1"/>
          <w:spacing w:val="40"/>
          <w:w w:val="120"/>
          <w:sz w:val="12"/>
        </w:rPr>
        <w:t> </w:t>
      </w:r>
      <w:hyperlink r:id="rId47">
        <w:r>
          <w:rPr>
            <w:color w:val="2196D1"/>
            <w:w w:val="120"/>
            <w:sz w:val="12"/>
          </w:rPr>
          <w:t>facies analysis using global optimization[J]. J. Seismic Explor. 28, 513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532</w:t>
        </w:r>
      </w:hyperlink>
      <w:r>
        <w:rPr>
          <w:w w:val="120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bookmarkStart w:name="_bookmark14" w:id="23"/>
      <w:bookmarkEnd w:id="23"/>
      <w:r>
        <w:rPr/>
      </w:r>
      <w:hyperlink r:id="rId48">
        <w:r>
          <w:rPr>
            <w:color w:val="2196D1"/>
            <w:w w:val="115"/>
            <w:sz w:val="12"/>
          </w:rPr>
          <w:t>Gao,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Y., Zhao,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2021.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Seismic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noise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attenuation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by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signal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reconstruction:</w:t>
        </w:r>
      </w:hyperlink>
    </w:p>
    <w:p>
      <w:pPr>
        <w:spacing w:line="256" w:lineRule="auto" w:before="21"/>
        <w:ind w:left="351" w:right="164" w:firstLine="0"/>
        <w:jc w:val="left"/>
        <w:rPr>
          <w:sz w:val="12"/>
        </w:rPr>
      </w:pPr>
      <w:hyperlink r:id="rId48">
        <w:r>
          <w:rPr>
            <w:color w:val="2196D1"/>
            <w:w w:val="120"/>
            <w:sz w:val="12"/>
          </w:rPr>
          <w:t>an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unsupervised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machine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learning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approach[J].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Geophys.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Prospect.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69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(5),</w:t>
        </w:r>
      </w:hyperlink>
      <w:r>
        <w:rPr>
          <w:color w:val="2196D1"/>
          <w:spacing w:val="40"/>
          <w:w w:val="120"/>
          <w:sz w:val="12"/>
        </w:rPr>
        <w:t> </w:t>
      </w:r>
      <w:hyperlink r:id="rId48">
        <w:r>
          <w:rPr>
            <w:color w:val="2196D1"/>
            <w:spacing w:val="-2"/>
            <w:w w:val="120"/>
            <w:sz w:val="12"/>
          </w:rPr>
          <w:t>984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1002</w:t>
        </w:r>
      </w:hyperlink>
      <w:r>
        <w:rPr>
          <w:spacing w:val="-2"/>
          <w:w w:val="120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15" w:id="24"/>
      <w:bookmarkEnd w:id="24"/>
      <w:r>
        <w:rPr/>
      </w:r>
      <w:hyperlink r:id="rId49">
        <w:r>
          <w:rPr>
            <w:color w:val="2196D1"/>
            <w:w w:val="115"/>
            <w:sz w:val="12"/>
          </w:rPr>
          <w:t>Li,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Wu,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Ye,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2022.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Unsupervised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contrastive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seismic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facies</w:t>
        </w:r>
      </w:hyperlink>
    </w:p>
    <w:p>
      <w:pPr>
        <w:spacing w:line="175" w:lineRule="exact" w:before="12"/>
        <w:ind w:left="351" w:right="0" w:firstLine="0"/>
        <w:jc w:val="left"/>
        <w:rPr>
          <w:sz w:val="12"/>
        </w:rPr>
      </w:pPr>
      <w:hyperlink r:id="rId49">
        <w:r>
          <w:rPr>
            <w:color w:val="2196D1"/>
            <w:w w:val="120"/>
            <w:sz w:val="12"/>
          </w:rPr>
          <w:t>characterization[J].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Geophysics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88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(1),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WA81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WA89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0"/>
        <w:ind w:left="351" w:right="164" w:hanging="240"/>
        <w:jc w:val="left"/>
        <w:rPr>
          <w:sz w:val="12"/>
        </w:rPr>
      </w:pPr>
      <w:bookmarkStart w:name="_bookmark16" w:id="25"/>
      <w:bookmarkEnd w:id="25"/>
      <w:r>
        <w:rPr/>
      </w:r>
      <w:hyperlink r:id="rId50">
        <w:r>
          <w:rPr>
            <w:color w:val="2196D1"/>
            <w:w w:val="115"/>
            <w:sz w:val="12"/>
          </w:rPr>
          <w:t>Liu, S., Jin, S., Chen, Q., 2022. Three-dimensional gravity inversion based 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">
        <w:r>
          <w:rPr>
            <w:color w:val="2196D1"/>
            <w:w w:val="115"/>
            <w:sz w:val="12"/>
          </w:rPr>
          <w:t>optimization processing from edge detection[J]. Geodesy and </w:t>
        </w:r>
        <w:r>
          <w:rPr>
            <w:color w:val="2196D1"/>
            <w:w w:val="115"/>
            <w:sz w:val="12"/>
          </w:rPr>
          <w:t>Geodynamics</w:t>
        </w:r>
      </w:hyperlink>
      <w:r>
        <w:rPr>
          <w:w w:val="115"/>
          <w:sz w:val="12"/>
        </w:rPr>
        <w:t>.</w:t>
      </w:r>
    </w:p>
    <w:p>
      <w:pPr>
        <w:spacing w:line="259" w:lineRule="auto" w:before="0"/>
        <w:ind w:left="351" w:right="149" w:hanging="240"/>
        <w:jc w:val="left"/>
        <w:rPr>
          <w:sz w:val="12"/>
        </w:rPr>
      </w:pPr>
      <w:bookmarkStart w:name="_bookmark17" w:id="26"/>
      <w:bookmarkEnd w:id="26"/>
      <w:r>
        <w:rPr/>
      </w:r>
      <w:hyperlink r:id="rId51">
        <w:r>
          <w:rPr>
            <w:color w:val="2196D1"/>
            <w:w w:val="115"/>
            <w:sz w:val="12"/>
          </w:rPr>
          <w:t>Mirzakhanian, M., Hashemi, H., 2022. Semi-supervised fuzzy clustering for facies</w:t>
        </w:r>
      </w:hyperlink>
      <w:r>
        <w:rPr>
          <w:color w:val="2196D1"/>
          <w:spacing w:val="40"/>
          <w:w w:val="115"/>
          <w:sz w:val="12"/>
        </w:rPr>
        <w:t> </w:t>
      </w:r>
      <w:hyperlink r:id="rId51">
        <w:r>
          <w:rPr>
            <w:color w:val="2196D1"/>
            <w:w w:val="115"/>
            <w:sz w:val="12"/>
          </w:rPr>
          <w:t>analysis using EEI seismic attributes[J]. Geophysics 87 (4),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43, 2022, 13(5): </w:t>
        </w:r>
        <w:r>
          <w:rPr>
            <w:color w:val="2196D1"/>
            <w:w w:val="115"/>
            <w:sz w:val="12"/>
          </w:rPr>
          <w:t>503-</w:t>
        </w:r>
      </w:hyperlink>
    </w:p>
    <w:p>
      <w:pPr>
        <w:spacing w:line="113" w:lineRule="exact" w:before="0"/>
        <w:ind w:left="351" w:right="0" w:firstLine="0"/>
        <w:jc w:val="left"/>
        <w:rPr>
          <w:sz w:val="12"/>
        </w:rPr>
      </w:pPr>
      <w:hyperlink r:id="rId51">
        <w:r>
          <w:rPr>
            <w:color w:val="2196D1"/>
            <w:spacing w:val="-4"/>
            <w:w w:val="120"/>
            <w:sz w:val="12"/>
          </w:rPr>
          <w:t>524</w:t>
        </w:r>
      </w:hyperlink>
      <w:r>
        <w:rPr>
          <w:spacing w:val="-4"/>
          <w:w w:val="120"/>
          <w:sz w:val="12"/>
        </w:rPr>
        <w:t>.</w:t>
      </w:r>
    </w:p>
    <w:p>
      <w:pPr>
        <w:spacing w:before="13"/>
        <w:ind w:left="351" w:right="0" w:hanging="240"/>
        <w:jc w:val="left"/>
        <w:rPr>
          <w:sz w:val="12"/>
        </w:rPr>
      </w:pPr>
      <w:bookmarkStart w:name="_bookmark18" w:id="27"/>
      <w:bookmarkEnd w:id="27"/>
      <w:r>
        <w:rPr/>
      </w:r>
      <w:hyperlink r:id="rId52">
        <w:r>
          <w:rPr>
            <w:color w:val="2196D1"/>
            <w:w w:val="115"/>
            <w:sz w:val="12"/>
          </w:rPr>
          <w:t>Mousavi,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S.M.,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Zhu,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Ellsworth,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Unsupervised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clustering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seismic</w:t>
        </w:r>
      </w:hyperlink>
    </w:p>
    <w:p>
      <w:pPr>
        <w:spacing w:line="256" w:lineRule="auto" w:before="22"/>
        <w:ind w:left="351" w:right="149" w:firstLine="0"/>
        <w:jc w:val="left"/>
        <w:rPr>
          <w:sz w:val="12"/>
        </w:rPr>
      </w:pPr>
      <w:hyperlink r:id="rId52">
        <w:r>
          <w:rPr>
            <w:color w:val="2196D1"/>
            <w:w w:val="115"/>
            <w:sz w:val="12"/>
          </w:rPr>
          <w:t>signals using deep convolutional autoencoders[J]. Geosci. Rem. Sens. Lett. IEEE </w:t>
        </w:r>
        <w:r>
          <w:rPr>
            <w:color w:val="2196D1"/>
            <w:w w:val="115"/>
            <w:sz w:val="12"/>
          </w:rPr>
          <w:t>16</w:t>
        </w:r>
      </w:hyperlink>
      <w:r>
        <w:rPr>
          <w:color w:val="2196D1"/>
          <w:spacing w:val="40"/>
          <w:w w:val="115"/>
          <w:sz w:val="12"/>
        </w:rPr>
        <w:t> </w:t>
      </w:r>
      <w:hyperlink r:id="rId52">
        <w:r>
          <w:rPr>
            <w:color w:val="2196D1"/>
            <w:w w:val="115"/>
            <w:sz w:val="12"/>
          </w:rPr>
          <w:t>(11), 1693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1697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19" w:id="28"/>
      <w:bookmarkEnd w:id="28"/>
      <w:r>
        <w:rPr/>
      </w:r>
      <w:hyperlink r:id="rId53">
        <w:r>
          <w:rPr>
            <w:color w:val="2196D1"/>
            <w:w w:val="115"/>
            <w:sz w:val="12"/>
          </w:rPr>
          <w:t>Qian,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Yin,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Liu,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X.Y.,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2018.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Unsupervised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seismic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facies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analysis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deep</w:t>
        </w:r>
      </w:hyperlink>
    </w:p>
    <w:p>
      <w:pPr>
        <w:spacing w:line="175" w:lineRule="exact" w:before="11"/>
        <w:ind w:left="351" w:right="0" w:firstLine="0"/>
        <w:jc w:val="left"/>
        <w:rPr>
          <w:sz w:val="12"/>
        </w:rPr>
      </w:pPr>
      <w:hyperlink r:id="rId53">
        <w:r>
          <w:rPr>
            <w:color w:val="2196D1"/>
            <w:w w:val="120"/>
            <w:sz w:val="12"/>
          </w:rPr>
          <w:t>convolutional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autoencoders[J].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Geophysics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83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(3),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A39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A43</w:t>
        </w:r>
      </w:hyperlink>
      <w:r>
        <w:rPr>
          <w:spacing w:val="-2"/>
          <w:w w:val="120"/>
          <w:sz w:val="12"/>
        </w:rPr>
        <w:t>.</w:t>
      </w:r>
    </w:p>
    <w:p>
      <w:pPr>
        <w:spacing w:line="259" w:lineRule="auto" w:before="0"/>
        <w:ind w:left="351" w:right="51" w:hanging="240"/>
        <w:jc w:val="left"/>
        <w:rPr>
          <w:sz w:val="12"/>
        </w:rPr>
      </w:pPr>
      <w:bookmarkStart w:name="_bookmark20" w:id="29"/>
      <w:bookmarkEnd w:id="29"/>
      <w:r>
        <w:rPr/>
      </w:r>
      <w:hyperlink r:id="rId54">
        <w:r>
          <w:rPr>
            <w:color w:val="2196D1"/>
            <w:w w:val="115"/>
            <w:sz w:val="12"/>
          </w:rPr>
          <w:t>Su-Mei,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Zhao-Hui,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Meng-Ke,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2022.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Incremental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semi-supervised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</w:hyperlink>
      <w:r>
        <w:rPr>
          <w:color w:val="2196D1"/>
          <w:spacing w:val="40"/>
          <w:w w:val="120"/>
          <w:sz w:val="12"/>
        </w:rPr>
        <w:t> </w:t>
      </w:r>
      <w:hyperlink r:id="rId54">
        <w:r>
          <w:rPr>
            <w:color w:val="2196D1"/>
            <w:w w:val="120"/>
            <w:sz w:val="12"/>
          </w:rPr>
          <w:t>for intelligent seismic facies identification[J]. Appl. Geophys. 19 (1), 41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52</w:t>
        </w:r>
      </w:hyperlink>
      <w:r>
        <w:rPr>
          <w:w w:val="120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bookmarkStart w:name="_bookmark21" w:id="30"/>
      <w:bookmarkEnd w:id="30"/>
      <w:r>
        <w:rPr/>
      </w:r>
      <w:hyperlink r:id="rId55">
        <w:r>
          <w:rPr>
            <w:color w:val="2196D1"/>
            <w:w w:val="115"/>
            <w:sz w:val="12"/>
          </w:rPr>
          <w:t>Xu,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Haq,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B.U.,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2022.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Seismic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facies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analysis: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past,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present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future[J].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Earth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Sci.</w:t>
        </w:r>
      </w:hyperlink>
    </w:p>
    <w:p>
      <w:pPr>
        <w:spacing w:before="16"/>
        <w:ind w:left="351" w:right="0" w:firstLine="0"/>
        <w:jc w:val="left"/>
        <w:rPr>
          <w:sz w:val="12"/>
        </w:rPr>
      </w:pPr>
      <w:hyperlink r:id="rId55">
        <w:r>
          <w:rPr>
            <w:color w:val="2196D1"/>
            <w:w w:val="115"/>
            <w:sz w:val="12"/>
          </w:rPr>
          <w:t>Rev.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224,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103876</w:t>
        </w:r>
      </w:hyperlink>
      <w:r>
        <w:rPr>
          <w:spacing w:val="-2"/>
          <w:w w:val="115"/>
          <w:sz w:val="12"/>
        </w:rPr>
        <w:t>.</w:t>
      </w:r>
    </w:p>
    <w:p>
      <w:pPr>
        <w:spacing w:line="268" w:lineRule="auto" w:before="21"/>
        <w:ind w:left="351" w:right="164" w:hanging="240"/>
        <w:jc w:val="left"/>
        <w:rPr>
          <w:sz w:val="12"/>
        </w:rPr>
      </w:pPr>
      <w:bookmarkStart w:name="_bookmark22" w:id="31"/>
      <w:bookmarkEnd w:id="31"/>
      <w:r>
        <w:rPr/>
      </w:r>
      <w:hyperlink r:id="rId56">
        <w:r>
          <w:rPr>
            <w:color w:val="2196D1"/>
            <w:w w:val="115"/>
            <w:sz w:val="12"/>
          </w:rPr>
          <w:t>Zhang, K., Wang, X., Guo, Y., et al., 2019. Competing ratio loss for multi-class image</w:t>
        </w:r>
      </w:hyperlink>
      <w:r>
        <w:rPr>
          <w:color w:val="2196D1"/>
          <w:spacing w:val="40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classification[C].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Visual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Communications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Processing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(VCIP)</w:t>
        </w:r>
      </w:hyperlink>
      <w:r>
        <w:rPr>
          <w:color w:val="2196D1"/>
          <w:spacing w:val="40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4. IEEE</w:t>
        </w:r>
      </w:hyperlink>
      <w:r>
        <w:rPr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VL PGothic">
    <w:altName w:val="VL PGothic"/>
    <w:charset w:val="0"/>
    <w:family w:val="swiss"/>
    <w:pitch w:val="variable"/>
  </w:font>
  <w:font w:name="UKIJ Tughra">
    <w:altName w:val="UKIJ Tughra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9104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3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125440" type="#_x0000_t202" id="docshape1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3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90016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25450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42545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Fei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3.5pt;height:9.1pt;mso-position-horizontal-relative:page;mso-position-vertical-relative:page;z-index:-16126464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Fei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90528">
              <wp:simplePos x="0" y="0"/>
              <wp:positionH relativeFrom="page">
                <wp:posOffset>5285460</wp:posOffset>
              </wp:positionH>
              <wp:positionV relativeFrom="page">
                <wp:posOffset>440392</wp:posOffset>
              </wp:positionV>
              <wp:extent cx="181737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173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22–27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6.177979pt;margin-top:34.676594pt;width:143.1pt;height:9.1pt;mso-position-horizontal-relative:page;mso-position-vertical-relative:page;z-index:-16125952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22–27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5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1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2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8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9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1" w:hanging="24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55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55" w:hanging="244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hyperlink" Target="https://doi.org/10.1016/j.aiig.2023.01.003" TargetMode="External"/><Relationship Id="rId11" Type="http://schemas.openxmlformats.org/officeDocument/2006/relationships/hyperlink" Target="http://crossmark.crossref.org/dialog/?doi=10.1016/j.aiig.2023.01.003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yifengfei1995@gmail.com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5.jpeg"/><Relationship Id="rId18" Type="http://schemas.openxmlformats.org/officeDocument/2006/relationships/image" Target="media/image6.pn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jpeg"/><Relationship Id="rId45" Type="http://schemas.openxmlformats.org/officeDocument/2006/relationships/image" Target="media/image33.jpeg"/><Relationship Id="rId46" Type="http://schemas.openxmlformats.org/officeDocument/2006/relationships/hyperlink" Target="http://refhub.elsevier.com/S2666-5441(23)00003-5/sref1" TargetMode="External"/><Relationship Id="rId47" Type="http://schemas.openxmlformats.org/officeDocument/2006/relationships/hyperlink" Target="http://refhub.elsevier.com/S2666-5441(23)00003-5/sref2" TargetMode="External"/><Relationship Id="rId48" Type="http://schemas.openxmlformats.org/officeDocument/2006/relationships/hyperlink" Target="http://refhub.elsevier.com/S2666-5441(23)00003-5/sref3" TargetMode="External"/><Relationship Id="rId49" Type="http://schemas.openxmlformats.org/officeDocument/2006/relationships/hyperlink" Target="http://refhub.elsevier.com/S2666-5441(23)00003-5/sref4" TargetMode="External"/><Relationship Id="rId50" Type="http://schemas.openxmlformats.org/officeDocument/2006/relationships/hyperlink" Target="http://refhub.elsevier.com/S2666-5441(23)00003-5/sref5" TargetMode="External"/><Relationship Id="rId51" Type="http://schemas.openxmlformats.org/officeDocument/2006/relationships/hyperlink" Target="http://refhub.elsevier.com/S2666-5441(23)00003-5/sref6" TargetMode="External"/><Relationship Id="rId52" Type="http://schemas.openxmlformats.org/officeDocument/2006/relationships/hyperlink" Target="http://refhub.elsevier.com/S2666-5441(23)00003-5/sref7" TargetMode="External"/><Relationship Id="rId53" Type="http://schemas.openxmlformats.org/officeDocument/2006/relationships/hyperlink" Target="http://refhub.elsevier.com/S2666-5441(23)00003-5/sref8" TargetMode="External"/><Relationship Id="rId54" Type="http://schemas.openxmlformats.org/officeDocument/2006/relationships/hyperlink" Target="http://refhub.elsevier.com/S2666-5441(23)00003-5/sref9" TargetMode="External"/><Relationship Id="rId55" Type="http://schemas.openxmlformats.org/officeDocument/2006/relationships/hyperlink" Target="http://refhub.elsevier.com/S2666-5441(23)00003-5/sref11" TargetMode="External"/><Relationship Id="rId56" Type="http://schemas.openxmlformats.org/officeDocument/2006/relationships/hyperlink" Target="http://refhub.elsevier.com/S2666-5441(23)00003-5/sref12" TargetMode="External"/><Relationship Id="rId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Yifeng Fei</dc:creator>
  <dc:subject>Artificial Intelligence in Geosciences, 4 (2023) 22-27. doi:10.1016/j.aiig.2023.01.003</dc:subject>
  <dc:title>Unsupervised pre-stack seismic facies analysis constrained by spatial continuity</dc:title>
  <dcterms:created xsi:type="dcterms:W3CDTF">2023-11-25T07:49:54Z</dcterms:created>
  <dcterms:modified xsi:type="dcterms:W3CDTF">2023-11-25T07:49:54Z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2023-05-10T00:00:00Z</vt:filetime>
  </property>
  <property fmtid="{D5CDD505-2E9C-101B-9397-08002B2CF9AE}" pid="3" name="CreationDate--Text">
    <vt:lpwstr>10th May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2023-11-25T00:00:00Z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10.1016/j.aiig.2023.01.003</vt:lpwstr>
  </property>
  <property fmtid="{D5CDD505-2E9C-101B-9397-08002B2CF9AE}" pid="13" name="robots">
    <vt:lpwstr>noindex</vt:lpwstr>
  </property>
</Properties>
</file>