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autoSpaceDE w:val="0"/>
        <w:widowControl/>
        <w:spacing w:line="176" w:lineRule="exact" w:before="0" w:after="176"/>
        <w:ind w:left="0" w:right="0" w:firstLine="0"/>
        <w:jc w:val="center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>Array 8 (2020) 100037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3481"/>
        <w:gridCol w:w="3481"/>
        <w:gridCol w:w="3481"/>
      </w:tblGrid>
      <w:tr>
        <w:trPr>
          <w:trHeight w:hRule="exact" w:val="48"/>
        </w:trPr>
        <w:tc>
          <w:tcPr>
            <w:tcW w:type="dxa" w:w="1460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2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0"/>
        </w:trPr>
        <w:tc>
          <w:tcPr>
            <w:tcW w:type="dxa" w:w="1460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8190" cy="82803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90" cy="8280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26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ScienceDirect</w:t>
            </w:r>
          </w:p>
        </w:tc>
        <w:tc>
          <w:tcPr>
            <w:tcW w:type="dxa" w:w="1416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21359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359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14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28"/>
              </w:rPr>
              <w:t>Array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364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88" w:after="0"/>
              <w:ind w:left="0" w:right="0" w:firstLine="0"/>
              <w:jc w:val="center"/>
            </w:pPr>
            <w:r>
              <w:rPr>
                <w:rFonts w:ascii="AdvPSA35D" w:hAnsi="AdvPSA35D" w:eastAsia="AdvPSA35D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rFonts w:ascii="AdvPSA35D" w:hAnsi="AdvPSA35D" w:eastAsia="AdvPSA35D"/>
                <w:b w:val="0"/>
                <w:i w:val="0"/>
                <w:color w:val="0A7FAC"/>
                <w:sz w:val="16"/>
              </w:rPr>
              <w:t xml:space="preserve"> www.elsevier.com/journals/array/2590-0056/open-access-journal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162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44" w:lineRule="exact" w:before="566" w:after="0"/>
        <w:ind w:left="16" w:right="144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27"/>
        </w:rPr>
        <w:t xml:space="preserve">Incorporating stakeholder concerns in Land Information Systems for urban </w:t>
      </w:r>
      <w:r>
        <w:rPr>
          <w:rFonts w:ascii="fb" w:hAnsi="fb" w:eastAsia="fb"/>
          <w:b w:val="0"/>
          <w:i w:val="0"/>
          <w:color w:val="000000"/>
          <w:sz w:val="27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27"/>
        </w:rPr>
        <w:t>ood management</w:t>
      </w:r>
    </w:p>
    <w:p>
      <w:pPr>
        <w:autoSpaceDN w:val="0"/>
        <w:autoSpaceDE w:val="0"/>
        <w:widowControl/>
        <w:spacing w:line="292" w:lineRule="exact" w:before="194" w:after="0"/>
        <w:ind w:left="1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21"/>
        </w:rPr>
        <w:t>Rathnayake Mudiyanselage Manjula Pradeep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5"/>
        </w:rPr>
        <w:t>,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*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, Nallaperuma Thanthirige Sohan Wijesekera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b</w:t>
      </w:r>
    </w:p>
    <w:p>
      <w:pPr>
        <w:autoSpaceDN w:val="0"/>
        <w:autoSpaceDE w:val="0"/>
        <w:widowControl/>
        <w:spacing w:line="170" w:lineRule="exact" w:before="138" w:after="184"/>
        <w:ind w:left="16" w:right="2304" w:firstLine="0"/>
        <w:jc w:val="left"/>
      </w:pPr>
      <w:r>
        <w:rPr>
          <w:w w:val="102.62784957885742"/>
          <w:rFonts w:ascii="AdvTTe692faf0" w:hAnsi="AdvTTe692faf0" w:eastAsia="AdvTTe692faf0"/>
          <w:b w:val="0"/>
          <w:i w:val="0"/>
          <w:color w:val="000000"/>
          <w:sz w:val="9"/>
        </w:rPr>
        <w:t>a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Department of Information Technology, Faculty of Computing, General Sir John Kothelawala Defence University, Kandawala, Rathmalana, Sri Lanka </w:t>
      </w:r>
      <w:r>
        <w:rPr>
          <w:w w:val="102.62784957885742"/>
          <w:rFonts w:ascii="AdvTTe692faf0" w:hAnsi="AdvTTe692faf0" w:eastAsia="AdvTTe692faf0"/>
          <w:b w:val="0"/>
          <w:i w:val="0"/>
          <w:color w:val="000000"/>
          <w:sz w:val="9"/>
        </w:rPr>
        <w:t>b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Department of Civil Engineering, University of Moratuwa, Katubedda, Moratuwa, Sri Lanka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21"/>
        <w:gridCol w:w="5221"/>
      </w:tblGrid>
      <w:tr>
        <w:trPr>
          <w:trHeight w:hRule="exact" w:val="640"/>
        </w:trPr>
        <w:tc>
          <w:tcPr>
            <w:tcW w:type="dxa" w:w="2664"/>
            <w:tcBorders>
              <w:top w:sz="1.599999999999909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R T I C L E I N F O</w:t>
            </w:r>
          </w:p>
        </w:tc>
        <w:tc>
          <w:tcPr>
            <w:tcW w:type="dxa" w:w="7738"/>
            <w:tcBorders>
              <w:top w:sz="1.599999999999909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4" w:after="0"/>
              <w:ind w:left="624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B S T R A C T</w:t>
            </w:r>
          </w:p>
        </w:tc>
      </w:tr>
      <w:tr>
        <w:trPr>
          <w:trHeight w:hRule="exact" w:val="1000"/>
        </w:trPr>
        <w:tc>
          <w:tcPr>
            <w:tcW w:type="dxa" w:w="2664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" w:after="0"/>
              <w:ind w:left="0" w:right="1152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GIS Tool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Urban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 xml:space="preserve"> fl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ood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Hydro model automation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Stakeholder satisfaction</w:t>
            </w:r>
          </w:p>
        </w:tc>
        <w:tc>
          <w:tcPr>
            <w:tcW w:type="dxa" w:w="7738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624" w:right="0" w:firstLine="0"/>
              <w:jc w:val="both"/>
            </w:pP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Urbanization increases urban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000000"/>
                <w:sz w:val="14"/>
              </w:rPr>
              <w:t xml:space="preserve"> fl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ood. This urges hydrologically and economically planned land development de-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cisions. When decision making, incorporation of hydrology model with GIS is a common practice due to the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requirements of accuracy and ef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000000"/>
                <w:sz w:val="14"/>
              </w:rPr>
              <w:t>fi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ciency. Nevertheless, GIS and hydrology incorporated tools (HydroGIS) should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facilitate stakeholder concerns for practical implementation. But there were no single tool and developing such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becomes a hard undertaking due to the absence of proper guidelines. Therefore, the present work is to identify the</w:t>
            </w:r>
          </w:p>
        </w:tc>
      </w:tr>
    </w:tbl>
    <w:p>
      <w:pPr>
        <w:autoSpaceDN w:val="0"/>
        <w:autoSpaceDE w:val="0"/>
        <w:widowControl/>
        <w:spacing w:line="190" w:lineRule="exact" w:before="0" w:after="134"/>
        <w:ind w:left="3304" w:right="24" w:firstLine="0"/>
        <w:jc w:val="both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stakeholder concerns and incorporate those in a HydroGIS tool (Land Information System) for Urban Flood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Management. For the purpose, it identi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ed and veri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ed the stakeholder concerns through a literature survey and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stakeholder discussions. Then, incorporated those into the tool and evaluated the achievement. Present work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identi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ed and incorporated the stakeholder requirements; such as the requirement of an automated tool, User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friendliness using novel GIS-GUI development guidelines, development of the software using a novel approach of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development, security through novel security mechanism and, integrating the hydrology-GIS model using a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suitable base software. The systematic incorporation of such requirements into the tool shows the growth in user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satisfaction from 48% to 92%. The accurate recognition and incorporation of stakeholder requirements lead to the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successful HydroGIS tool in urban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fl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ood management.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21"/>
        <w:gridCol w:w="5221"/>
      </w:tblGrid>
      <w:tr>
        <w:trPr>
          <w:trHeight w:hRule="exact" w:val="670"/>
        </w:trPr>
        <w:tc>
          <w:tcPr>
            <w:tcW w:type="dxa" w:w="3268"/>
            <w:tcBorders>
              <w:top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64" w:after="0"/>
              <w:ind w:left="0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1. Introduction</w:t>
            </w:r>
          </w:p>
        </w:tc>
        <w:tc>
          <w:tcPr>
            <w:tcW w:type="dxa" w:w="7134"/>
            <w:tcBorders>
              <w:top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64" w:after="0"/>
              <w:ind w:left="0" w:right="0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urbanization on streams. Further, whilst attempting to model the urban</w:t>
            </w:r>
          </w:p>
        </w:tc>
      </w:tr>
    </w:tbl>
    <w:p>
      <w:pPr>
        <w:autoSpaceDN w:val="0"/>
        <w:tabs>
          <w:tab w:pos="5396" w:val="left"/>
        </w:tabs>
        <w:autoSpaceDE w:val="0"/>
        <w:widowControl/>
        <w:spacing w:line="204" w:lineRule="exact" w:before="0" w:after="0"/>
        <w:ind w:left="16" w:right="0" w:firstLine="0"/>
        <w:jc w:val="left"/>
      </w:pPr>
      <w:r>
        <w:tab/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ood, Xia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found that the rainfall excess overwhelming the drainage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1.1. Background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capacity.</w:t>
      </w:r>
    </w:p>
    <w:p>
      <w:pPr>
        <w:autoSpaceDN w:val="0"/>
        <w:autoSpaceDE w:val="0"/>
        <w:widowControl/>
        <w:spacing w:line="196" w:lineRule="exact" w:before="12" w:after="14"/>
        <w:ind w:left="0" w:right="24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Meantime the guideline developed by Jha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highlights the</w:t>
      </w:r>
    </w:p>
    <w:p>
      <w:pPr>
        <w:sectPr>
          <w:pgSz w:w="11906" w:h="15874"/>
          <w:pgMar w:top="350" w:right="728" w:bottom="590" w:left="736" w:header="720" w:footer="720" w:gutter="0"/>
          <w:cols w:space="720" w:num="1" w:equalWidth="0"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Urbanization, which is mainly caused by the migration of people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seek employment opportunities and better services, creates high popu-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lation densities because of land restrictions in designated areas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UN report on World Urbanization Prospects - 2018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shows only 43%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world population lived in urban area in 1990. However, it has increased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55% in 2018 and predicted to be 60% by 2030. This will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nitely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cause aggravated pressures on urban land development.</w:t>
      </w:r>
    </w:p>
    <w:p>
      <w:pPr>
        <w:autoSpaceDN w:val="0"/>
        <w:autoSpaceDE w:val="0"/>
        <w:widowControl/>
        <w:spacing w:line="210" w:lineRule="exact" w:before="0" w:after="0"/>
        <w:ind w:left="16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Demand for land development exerts pressure on surface runoff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drainage systems and also on the available water storage in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oodplains.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Hellmers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study shows the increment in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ood inundations areas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 the urban growth and existing drainage system. Carver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describes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reduction of lag time to collect runoff to drainage as a reason for 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ood. USGS fact sheet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also describes the negative effect of</w:t>
      </w:r>
    </w:p>
    <w:p>
      <w:pPr>
        <w:autoSpaceDN w:val="0"/>
        <w:autoSpaceDE w:val="0"/>
        <w:widowControl/>
        <w:spacing w:line="178" w:lineRule="exact" w:before="424" w:after="0"/>
        <w:ind w:left="1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* Corresponding author.</w:t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appearance of urban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ood fatalities had not reduced in developing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countries. The state of art review of Hammond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describes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damages by grouping into two areas, tangible (destruction of properties)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intangible (effect on health, economical and etc.). Further Pregnolato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describe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oods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negative effect on transportation,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Elmoustafa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study shows all the above as repercussions of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oods.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Moreover, Xia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study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gures out devastating damage due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such urban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ood. Therefore,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ooding is described as a major factor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disrupts the equilibrium of economic activities in urban areas because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damage to property, crippling of transport and other public utilities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increased pollution of the environment.</w:t>
      </w:r>
    </w:p>
    <w:p>
      <w:pPr>
        <w:autoSpaceDN w:val="0"/>
        <w:autoSpaceDE w:val="0"/>
        <w:widowControl/>
        <w:spacing w:line="208" w:lineRule="exact" w:before="2" w:after="616"/>
        <w:ind w:left="180" w:right="0" w:firstLine="24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At 2011, Gunaruwan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found that the estimated damage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Colombo city, Sri Lanka for a 25 year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ood is approximately 260,000</w:t>
      </w:r>
    </w:p>
    <w:p>
      <w:pPr>
        <w:sectPr>
          <w:type w:val="nextColumn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254" w:right="1584" w:firstLine="0"/>
        <w:jc w:val="left"/>
      </w:pP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E-mail addresses: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2" w:history="1">
          <w:r>
            <w:rPr>
              <w:rStyle w:val="Hyperlink"/>
            </w:rPr>
            <w:t>pradeep@kdu.ac.lk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,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3" w:history="1">
          <w:r>
            <w:rPr>
              <w:rStyle w:val="Hyperlink"/>
            </w:rPr>
            <w:t>rayantha@gmail.com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(R.M.M. Pradeep),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4" w:history="1">
          <w:r>
            <w:rPr>
              <w:rStyle w:val="Hyperlink"/>
            </w:rPr>
            <w:t>sohanw2@gmail.com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(N.T.S. Wijesekera). 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URL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: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5" w:history="1">
          <w:r>
            <w:rPr>
              <w:rStyle w:val="Hyperlink"/>
            </w:rPr>
            <w:t>http://www.kdu.ac.lk/dit/major-rmm-pradeep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(R.M.M. Pradeep),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https://uom.lk/staff/Wijesekera.NTS.php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(N.T.S. Wijesekera).</w:t>
      </w:r>
    </w:p>
    <w:p>
      <w:pPr>
        <w:autoSpaceDN w:val="0"/>
        <w:autoSpaceDE w:val="0"/>
        <w:widowControl/>
        <w:spacing w:line="246" w:lineRule="exact" w:before="16" w:after="0"/>
        <w:ind w:left="25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6" w:history="1">
          <w:r>
            <w:rPr>
              <w:rStyle w:val="Hyperlink"/>
            </w:rPr>
            <w:t>https://www.linkedin.com/in/sohan-wijesekera-a7b59a6a/?originalSubdomain</w:t>
          </w:r>
        </w:hyperlink>
      </w:r>
      <w:r>
        <w:rPr>
          <w:w w:val="98.09230657724234"/>
          <w:rFonts w:ascii="AdvP4C4E74" w:hAnsi="AdvP4C4E74" w:eastAsia="AdvP4C4E74"/>
          <w:b w:val="0"/>
          <w:i w:val="0"/>
          <w:color w:val="0A7FAC"/>
          <w:sz w:val="13"/>
        </w:rPr>
        <w:t>¼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6" w:history="1">
          <w:r>
            <w:rPr>
              <w:rStyle w:val="Hyperlink"/>
            </w:rPr>
            <w:t>lk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(N.T.S. Wijesekera)</w:t>
      </w:r>
    </w:p>
    <w:p>
      <w:pPr>
        <w:autoSpaceDN w:val="0"/>
        <w:autoSpaceDE w:val="0"/>
        <w:widowControl/>
        <w:spacing w:line="192" w:lineRule="exact" w:before="62" w:after="0"/>
        <w:ind w:left="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 xml:space="preserve">https://doi.org/10.1016/j.array.2020.100037 </w:t>
          </w:r>
        </w:hyperlink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Received 22 October 2019; Received in revised form 14 May 2020; Accepted 24 June 2020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Available online 8 August 2020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2590-0056/</w:t>
      </w:r>
      <w:r>
        <w:rPr>
          <w:w w:val="102.4728570665632"/>
          <w:rFonts w:ascii="AdvOTb0c9bf5d" w:hAnsi="AdvOTb0c9bf5d" w:eastAsia="AdvOTb0c9bf5d"/>
          <w:b w:val="0"/>
          <w:i w:val="0"/>
          <w:color w:val="000000"/>
          <w:sz w:val="14"/>
        </w:rPr>
        <w:t>©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2020 The Author(s). Published by Elsevier Inc. This is an open access article under the CC BY license (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7" w:history="1">
          <w:r>
            <w:rPr>
              <w:rStyle w:val="Hyperlink"/>
            </w:rPr>
            <w:t>http://creativecommons.org/licenses/by/4.0/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1" w:equalWidth="0"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17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R.M.M. Pradeep, N.T.S. Wijesekera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8 (2020) 100037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16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$/km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According to Huizinga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damage due to urban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oods varies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signi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cantly from Asia to America. Word Bank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estimates the global 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ood loss will be 52 Bn $/year in 2050 which was only 6 Bn $/year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2005. This points to the importance of achieving sustainable develop-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ment in urban areas.</w:t>
      </w:r>
    </w:p>
    <w:p>
      <w:pPr>
        <w:autoSpaceDN w:val="0"/>
        <w:autoSpaceDE w:val="0"/>
        <w:widowControl/>
        <w:spacing w:line="210" w:lineRule="exact" w:before="0" w:after="0"/>
        <w:ind w:left="0" w:right="7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Apart from that Jha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describe that the existing laws</w:t>
      </w:r>
      <w:r>
        <w:rPr>
          <w:rFonts w:ascii="AdvTT5843c571" w:hAnsi="AdvTT5843c571" w:eastAsia="AdvTT5843c571"/>
          <w:b w:val="0"/>
          <w:i w:val="0"/>
          <w:color w:val="000000"/>
          <w:sz w:val="16"/>
        </w:rPr>
        <w:t xml:space="preserve"> &amp;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reg-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ulations are poorly controlling land enhancements which obstruct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natural water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ow. Further Zhou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argues that urban land 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tions are only considering the economic factors, then those damage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natural water systems. Therefore, this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Hydrologically unplanned land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infrastructure development</w:t>
      </w:r>
      <w:r>
        <w:rPr>
          <w:rFonts w:ascii="20" w:hAnsi="20" w:eastAsia="20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becomes the most contributing factor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the undesirable increase in storm water runoff, shortening of time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respond and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nally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ood. Hence, there is an urgent need to support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execute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hydrologically-planned land development</w:t>
      </w:r>
      <w:r>
        <w:rPr>
          <w:rFonts w:ascii="20" w:hAnsi="20" w:eastAsia="20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for sustainable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urban environments.</w:t>
      </w:r>
    </w:p>
    <w:p>
      <w:pPr>
        <w:autoSpaceDN w:val="0"/>
        <w:autoSpaceDE w:val="0"/>
        <w:widowControl/>
        <w:spacing w:line="210" w:lineRule="exact" w:before="0" w:after="0"/>
        <w:ind w:left="0" w:right="7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Further, core of sustainable urban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ood management is the avail-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ability of a reliable hydrologic model for runoff estimation from urban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land parcels. Then, when developing a system for urban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ood manage-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ment, the hydro model is the most important component. Development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urban hydrologic models spans over 50 years. In 1968, Geological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Survey Circular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was developed to guide the hydrology for urban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land planning. Furthermore, various other researches were carried out,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such as, Mcpherson and Schneider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attempt to identify urban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watershed modelling problems, Chan and Bras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analysis on urban 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ood volume distribution and Jacques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model of urban runoff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process. Maidment and Parzen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pay the attention to urban water use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1984. Moreover, when Chow et al. writing their book 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Applied Hy-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drology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a special attention was paid to urban water to manage the 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ood. Since then, a number of books have been written and researches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have been carried out on urban hydrology such as guiding the urban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drainage design in the book of Smart and Herbertson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chapter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engineering application of urban hydrology by Shaw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Djokic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Maidment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analyses the terrain for urban storm water modelling,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Mitchell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model the urban water cycle. Apart from these at-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tempts, UNESCO Urban Water Management Program (UWMP) which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perform under International Hydrological Program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IHP has contributed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develop and accumulated number of hydro models and share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knowledge and experience on urban water among 36 UNESCO Member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States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0" w:lineRule="exact" w:before="0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However, there are inherent problems to be solved when hydrology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modelling. Ficchi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found that the hydrology models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accuracy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depends on the resolutions of the inputs. Even though the resolution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increases the accuracy, Ichiba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found that high resolution 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sults performance issues. When hydrology models generate outputs, Eger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shows the importance of removing communication problem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with the non-technical audiences. To solve such problem, Fatichi et al.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urge to improve the visualization of the outputs. However, ac-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cording to Ogden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the huge amount of data handling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manipulating capabilities of the GIS provide assistance to hydrology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models to generate more accurate results. Thakur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review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shows that the most of hydrological modeling problems can be solved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using GIS. Hence it can consider that the present hydrology models can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highly dependent on the capabilities of GIS software.</w:t>
      </w:r>
    </w:p>
    <w:p>
      <w:pPr>
        <w:autoSpaceDN w:val="0"/>
        <w:autoSpaceDE w:val="0"/>
        <w:widowControl/>
        <w:spacing w:line="210" w:lineRule="exact" w:before="0" w:after="0"/>
        <w:ind w:left="0" w:right="7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Identifying the capabilities of the GIS in hydrology, the term</w:t>
      </w:r>
      <w:r>
        <w:rPr>
          <w:rFonts w:ascii="20" w:hAnsi="20" w:eastAsia="20"/>
          <w:b w:val="0"/>
          <w:i w:val="0"/>
          <w:color w:val="000000"/>
          <w:sz w:val="16"/>
        </w:rPr>
        <w:t>“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HydroGIS</w:t>
      </w:r>
      <w:r>
        <w:rPr>
          <w:rFonts w:ascii="20" w:hAnsi="20" w:eastAsia="20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was introduced in HydroGIS 93 conference, Vienna, April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1993, to describe the common ground between GIS and hydrological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applications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Pradeep and Wijesekera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have introduced the term</w:t>
      </w:r>
      <w:r>
        <w:rPr>
          <w:rFonts w:ascii="20" w:hAnsi="20" w:eastAsia="20"/>
          <w:b w:val="0"/>
          <w:i w:val="0"/>
          <w:color w:val="000000"/>
          <w:sz w:val="16"/>
        </w:rPr>
        <w:t>“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HydroGIS tool</w:t>
      </w:r>
      <w:r>
        <w:rPr>
          <w:rFonts w:ascii="20" w:hAnsi="20" w:eastAsia="20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which is a software tool that facilitates to practice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hydrologic models using spatial information management potential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GIS. When considering the HydroGIS tools, Assaf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highlight 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important requirement which should provide an interactive stakeholder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decision making capability. Further S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€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orensen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state that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GIS component of the tool should assist multi-stakeholder approach.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R.M.M. Pradeep, N.T.S. Wijesekera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8 (2020) 100037</w:t>
      </w:r>
    </w:p>
    <w:p>
      <w:pPr>
        <w:sectPr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that provides online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ood prediction information to the general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public; Worku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 application of SWAT model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to analysis the water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yield against the land 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cations; ArcCN-Runoff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software which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assist to calcualte hydrological parameters; Geo-PUMMA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toolbox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that assist in urban hydrology modelling and NOAA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which allows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users to calculate impervious surface area. Furthermore, there are other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tools that are utilizing land information to arrive spatial decisions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different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elds such as SOLARIS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for agriculture which manipulates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management for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ood mitigation is a multi-stakeholder activity. Hence it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is vital to identify all stakeholders and their requirements for sustainable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implementation of mitigating measures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0" w:lineRule="exact" w:before="0" w:after="12"/>
        <w:ind w:left="180" w:right="22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At the same time, in the present theory and practices in software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engineering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[66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p. 71], the fundamental requirement for a successful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system is to achieve the organizational goals (the business need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system/the stakeholders), which stress to address the needs of stake-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holders in a holistic manner. Hence there is an urgent need to contribute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  <w:tab w:pos="6096" w:val="left"/>
          <w:tab w:pos="7066" w:val="left"/>
          <w:tab w:pos="7866" w:val="left"/>
          <w:tab w:pos="8296" w:val="left"/>
          <w:tab w:pos="9358" w:val="left"/>
          <w:tab w:pos="1023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soil and land information. However, users of all these tools should have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towards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stakeholder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receptive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tool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development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guidelines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by</w:t>
      </w:r>
    </w:p>
    <w:p>
      <w:pPr>
        <w:autoSpaceDN w:val="0"/>
        <w:tabs>
          <w:tab w:pos="902" w:val="left"/>
          <w:tab w:pos="1680" w:val="left"/>
          <w:tab w:pos="2588" w:val="left"/>
          <w:tab w:pos="2912" w:val="left"/>
          <w:tab w:pos="3470" w:val="left"/>
          <w:tab w:pos="3986" w:val="left"/>
          <w:tab w:pos="4436" w:val="left"/>
          <w:tab w:pos="5380" w:val="left"/>
        </w:tabs>
        <w:autoSpaceDE w:val="0"/>
        <w:widowControl/>
        <w:spacing w:line="196" w:lineRule="exact" w:before="14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substantial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technical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knowledge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on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either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input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data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prepara-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adequately considering stakeholder concerns and demonstrating the</w:t>
      </w:r>
    </w:p>
    <w:p>
      <w:pPr>
        <w:autoSpaceDN w:val="0"/>
        <w:tabs>
          <w:tab w:pos="5380" w:val="left"/>
        </w:tabs>
        <w:autoSpaceDE w:val="0"/>
        <w:widowControl/>
        <w:spacing w:line="196" w:lineRule="exact" w:before="12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tion/carrying out processes/interpret the outputs.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development of a HydroGIS for urban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ood management.</w:t>
      </w:r>
    </w:p>
    <w:p>
      <w:pPr>
        <w:autoSpaceDN w:val="0"/>
        <w:autoSpaceDE w:val="0"/>
        <w:widowControl/>
        <w:spacing w:line="196" w:lineRule="exact" w:before="14" w:after="6"/>
        <w:ind w:left="24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Then when reviewing all these available software tools, there is a lack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2"/>
        <w:gridCol w:w="5212"/>
      </w:tblGrid>
      <w:tr>
        <w:trPr>
          <w:trHeight w:hRule="exact" w:val="392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144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of an integrated, user-friendly tool for non-technical stakeholders (both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 decision makers and land owners) to arrive at economically accept-</w:t>
            </w:r>
          </w:p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0" w:after="0"/>
              <w:ind w:left="192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1.4. Objective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able, hydrologically sustainable optimum land development options.</w:t>
      </w:r>
    </w:p>
    <w:p>
      <w:pPr>
        <w:autoSpaceDN w:val="0"/>
        <w:autoSpaceDE w:val="0"/>
        <w:widowControl/>
        <w:spacing w:line="196" w:lineRule="exact" w:before="384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1.3.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ciency of stakeholder concerns in HydroGIS tools</w:t>
      </w:r>
    </w:p>
    <w:p>
      <w:pPr>
        <w:autoSpaceDN w:val="0"/>
        <w:autoSpaceDE w:val="0"/>
        <w:widowControl/>
        <w:spacing w:line="210" w:lineRule="exact" w:before="208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As there are gaps in the initial review, a systematic literature review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has been conducted following the guideline by Kitchenham and Charters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Accordingly, a set of literature that describe the tool/procedur-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e/guideline/framework which use for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ood/water management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selected. Then literature is evaluated under two research questions (1)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How the literature has identi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the stakeholder concerns and (2) How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those concerns are incorporated to the HydroGIS tool. Among the sur-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veyed literatures, following are crucial for the overall study.</w:t>
      </w:r>
    </w:p>
    <w:p>
      <w:pPr>
        <w:autoSpaceDN w:val="0"/>
        <w:tabs>
          <w:tab w:pos="240" w:val="left"/>
          <w:tab w:pos="1166" w:val="left"/>
          <w:tab w:pos="1528" w:val="left"/>
          <w:tab w:pos="2584" w:val="left"/>
          <w:tab w:pos="2862" w:val="left"/>
          <w:tab w:pos="3876" w:val="left"/>
          <w:tab w:pos="4558" w:val="left"/>
        </w:tabs>
        <w:autoSpaceDE w:val="0"/>
        <w:widowControl/>
        <w:spacing w:line="210" w:lineRule="exact" w:before="0" w:after="0"/>
        <w:ind w:left="0" w:right="144" w:firstLine="0"/>
        <w:jc w:val="left"/>
      </w:pP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Criollo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developed a tool, AkvaGIS to water management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describe how the stakeholders are interacting with that tool. Xu et al.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describe the integration of GIS for hydro modelling for the stake-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holders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concern on easy management decisions. However, both have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predetermined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requirements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stakeholders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without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proper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requirement gathering. However, Pingale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having analyzed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more than 35 case studies in integration of GIS and water resources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models identify the model developers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concerns but lack of operation-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alization guideline to incorporate those.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Henriksen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discusse how to involve stakeholders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hydro-GIS modelling with only elaborating the management of stake-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holders than their concerns. Voinov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provide a better guideline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Participatory Modelling (PM) which widely identify stakeholder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concerns whilst model development. Leskens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present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framework that allows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exible decision making using interactive models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which are based on theory of collaborative knowledge construction.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analysis shows that only these three works discuss the stakeholders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concerns to a broader extend.</w:t>
      </w:r>
    </w:p>
    <w:p>
      <w:pPr>
        <w:autoSpaceDN w:val="0"/>
        <w:autoSpaceDE w:val="0"/>
        <w:widowControl/>
        <w:spacing w:line="208" w:lineRule="exact" w:before="2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However, when Jessel and Jacobs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discuss the applicability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European Water Framework Directive (WFD) in land use development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watershed management partially identifying the requirements of outputs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except the stakeholder concerns on the inputs. The 2D/3D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ood visual-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ization work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ow of Macchione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describes the stakeholder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concerns on output visualization whilst Van Ackere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identify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2D and 3D simulations are more user-friendly visualization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stakeholders. Concomitantly, Leskens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successfully identify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incorporate the dynamic output requirements of non-technical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2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objective of the present work is to identify the stakeholder con-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cerns with respect to hydrologically-planned land development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incorporate those into a Land Information Systems (HydroGIS tool)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Urban Flood Management. In this effort, a conceptual HydroGIS tool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urban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ood management has systematically been developed on a GIS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platform while incorporating the stakeholder requirements identi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through literature survey and professional discussions.</w:t>
      </w:r>
    </w:p>
    <w:p>
      <w:pPr>
        <w:autoSpaceDN w:val="0"/>
        <w:autoSpaceDE w:val="0"/>
        <w:widowControl/>
        <w:spacing w:line="198" w:lineRule="exact" w:before="238" w:after="0"/>
        <w:ind w:left="18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2. Materials and methods</w:t>
      </w:r>
    </w:p>
    <w:p>
      <w:pPr>
        <w:autoSpaceDN w:val="0"/>
        <w:autoSpaceDE w:val="0"/>
        <w:widowControl/>
        <w:spacing w:line="196" w:lineRule="exact" w:before="222" w:after="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2.1. Method of incorporating stakeholder concerns</w:t>
      </w:r>
    </w:p>
    <w:p>
      <w:pPr>
        <w:autoSpaceDN w:val="0"/>
        <w:autoSpaceDE w:val="0"/>
        <w:widowControl/>
        <w:spacing w:line="210" w:lineRule="exact" w:before="210" w:after="0"/>
        <w:ind w:left="180" w:right="22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present work demonstrates the HydroGIS tool which assists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existing land enhancement approval granting process by providing a new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facility to evaluate the 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on hydrological perspective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opting to prevent urban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ood. Previous works of the authors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described software development initiatives with rationale behind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selection of hydro</w:t>
      </w:r>
      <w:r>
        <w:rPr>
          <w:rFonts w:ascii="AdvTT5843c571" w:hAnsi="AdvTT5843c571" w:eastAsia="AdvTT5843c571"/>
          <w:b w:val="0"/>
          <w:i w:val="0"/>
          <w:color w:val="000000"/>
          <w:sz w:val="16"/>
        </w:rPr>
        <w:t xml:space="preserve"> &amp;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GIS models except the stakeholder concerns.</w:t>
      </w:r>
    </w:p>
    <w:p>
      <w:pPr>
        <w:autoSpaceDN w:val="0"/>
        <w:autoSpaceDE w:val="0"/>
        <w:widowControl/>
        <w:spacing w:line="210" w:lineRule="exact" w:before="0" w:after="0"/>
        <w:ind w:left="180" w:right="22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Then present work developed and analyzed the main approval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granting use case to identify and classify the stakeholders. A compre-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hensive literature survey was carried out to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 the different concerns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GIS automating. Then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ndings were discussed with the identi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stakeholders and those were 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and enhanced. To implement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those concerns when developing the tool, it attempted to apply the state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art methods. If there is no proper method, then present work devel-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oped novel methods. When the tool was developed, it was evaluated with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potential stakeholders. Later, based on their views, the tool was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further 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ed. This was repetitively done to reach to a substantial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satisfaction of stakeholders.</w:t>
      </w:r>
    </w:p>
    <w:p>
      <w:pPr>
        <w:autoSpaceDN w:val="0"/>
        <w:autoSpaceDE w:val="0"/>
        <w:widowControl/>
        <w:spacing w:line="196" w:lineRule="exact" w:before="294" w:after="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2.2. Outline of HydroGIS tool</w:t>
      </w:r>
    </w:p>
    <w:p>
      <w:pPr>
        <w:autoSpaceDN w:val="0"/>
        <w:autoSpaceDE w:val="0"/>
        <w:widowControl/>
        <w:spacing w:line="208" w:lineRule="exact" w:before="208" w:after="14"/>
        <w:ind w:left="180" w:right="22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development of HydroGIS tool is aimed at supporting the pre-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vailing land approval procedure of urban development authority in Sri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Lanka. This procedure requires a land developer to submit a hardcopy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application containing details of a proposed development. At present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approval granting system does not carry out a systematic hydrologic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evaluation and its impacts on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ood. The Land parcels in Thimbirigasyaya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municipal area in Colombo, Sri Lanka were selected as the spatial extent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practitioners; Luke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study identify the importance of map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 tool testing.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output visualization, customized legend and geospatial information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stakeholders. Nevertheless, all these works only consider the stake-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holders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output concerns.</w:t>
      </w:r>
    </w:p>
    <w:p>
      <w:pPr>
        <w:autoSpaceDN w:val="0"/>
        <w:autoSpaceDE w:val="0"/>
        <w:widowControl/>
        <w:spacing w:line="206" w:lineRule="exact" w:before="0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Therefore, when reviewing the relevant literature, it has been proved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that attention has been paid to stakeholders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concerns on outputs rather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than inputs and processes. Apart from that, the importance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stakeholder incorporation to the water decision making and suggesting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different work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ows has also been discussed to a greater extent. Never-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theless,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 concerns of stakeholders on the requirement to develop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4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Then proposed HydroGIS tool compares the pre and post develop-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ment hydrology of the land allotment to grant approval with or without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cations following the procedure shown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At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commencement, the tool facilitates the decision maker to perform land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cations (Phase one of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). Then it visualizes 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effect on the runoff generation (Phase 2). Whilst Phase 3, the applicant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the decision maker are facilitated to perform interactive 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tions by carrying out consultative 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cations to identify the best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available alternative for sustainable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ood management.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</w:tblGrid>
      <w:tr>
        <w:trPr>
          <w:trHeight w:hRule="exact" w:val="256"/>
        </w:trPr>
        <w:tc>
          <w:tcPr>
            <w:tcW w:type="dxa" w:w="53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tools have not been identi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ed. On the other hand, urban land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6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HydroGIS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tool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development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used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cyclic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approach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to</w:t>
            </w:r>
          </w:p>
        </w:tc>
      </w:tr>
    </w:tbl>
    <w:p>
      <w:pPr>
        <w:autoSpaceDN w:val="0"/>
        <w:autoSpaceDE w:val="0"/>
        <w:widowControl/>
        <w:spacing w:line="156" w:lineRule="exact" w:before="464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R.M.M. Pradeep, N.T.S. Wijesekera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8 (2020) 100037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36209" cy="598297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6209" cy="5982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0" w:after="542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1.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The process of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fl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ood management decision making of the HydroGIS tool.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systematically accomplish the stakeholder aspirations by carrying out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repeated evaluation of outputs against the objectives whilst the complex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hydrologic calculations automate separately. This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software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development methodology is described in the previous work of the au-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2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granting approvals and they are mostly non-technical. System operators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who perform a mandatory role by transferring information back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forth between the recipient stakeholder, regulators, decision makers, GIS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experts, and hydrologic modelers making a variety of decisions are also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6"/>
        </w:trPr>
        <w:tc>
          <w:tcPr>
            <w:tcW w:type="dxa" w:w="30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thors [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69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].</w:t>
            </w:r>
          </w:p>
        </w:tc>
        <w:tc>
          <w:tcPr>
            <w:tcW w:type="dxa" w:w="7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6" w:lineRule="exact" w:before="194" w:after="0"/>
              <w:ind w:left="2304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grouped with decision makers. Group 3</w:t>
            </w:r>
            <w:r>
              <w:rPr>
                <w:rFonts w:ascii="20" w:hAnsi="20" w:eastAsia="20"/>
                <w:b w:val="0"/>
                <w:i w:val="0"/>
                <w:color w:val="000000"/>
                <w:sz w:val="16"/>
              </w:rPr>
              <w:t xml:space="preserve"> –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The expert group consisting of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hydrologic and GIS modelers are the technical stakeholders who imple-</w:t>
            </w:r>
          </w:p>
        </w:tc>
      </w:tr>
    </w:tbl>
    <w:p>
      <w:pPr>
        <w:autoSpaceDN w:val="0"/>
        <w:autoSpaceDE w:val="0"/>
        <w:widowControl/>
        <w:spacing w:line="14" w:lineRule="exact" w:before="0" w:after="138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2.3. Stakeholder requirements</w:t>
      </w:r>
    </w:p>
    <w:p>
      <w:pPr>
        <w:autoSpaceDN w:val="0"/>
        <w:autoSpaceDE w:val="0"/>
        <w:widowControl/>
        <w:spacing w:line="196" w:lineRule="exact" w:before="222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2.3.1. Key stakeholders</w:t>
      </w:r>
    </w:p>
    <w:p>
      <w:pPr>
        <w:autoSpaceDN w:val="0"/>
        <w:autoSpaceDE w:val="0"/>
        <w:widowControl/>
        <w:spacing w:line="196" w:lineRule="exact" w:before="14" w:after="0"/>
        <w:ind w:left="23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Key stakeholder groups were identi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ed thorough Critical evaluation</w:t>
      </w:r>
    </w:p>
    <w:p>
      <w:pPr>
        <w:autoSpaceDN w:val="0"/>
        <w:autoSpaceDE w:val="0"/>
        <w:widowControl/>
        <w:spacing w:line="196" w:lineRule="exact" w:before="12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the main use case which is granting the approval for land 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ca-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tions. It reveals that the stakeholders associated with urban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ood man-</w:t>
      </w:r>
    </w:p>
    <w:p>
      <w:pPr>
        <w:autoSpaceDN w:val="0"/>
        <w:tabs>
          <w:tab w:pos="726" w:val="left"/>
          <w:tab w:pos="1332" w:val="left"/>
          <w:tab w:pos="1600" w:val="left"/>
          <w:tab w:pos="2020" w:val="left"/>
          <w:tab w:pos="2502" w:val="left"/>
          <w:tab w:pos="3146" w:val="left"/>
          <w:tab w:pos="4012" w:val="left"/>
          <w:tab w:pos="4406" w:val="left"/>
        </w:tabs>
        <w:autoSpaceDE w:val="0"/>
        <w:widowControl/>
        <w:spacing w:line="196" w:lineRule="exact" w:before="12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agement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consist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four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main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groups;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Group1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recipient</w:t>
      </w:r>
    </w:p>
    <w:p>
      <w:pPr>
        <w:autoSpaceDN w:val="0"/>
        <w:autoSpaceDE w:val="0"/>
        <w:widowControl/>
        <w:spacing w:line="160" w:lineRule="exact" w:before="0" w:after="0"/>
        <w:ind w:left="0" w:right="1218" w:firstLine="0"/>
        <w:jc w:val="right"/>
      </w:pPr>
      <w:r>
        <w:rPr>
          <w:rFonts w:ascii="20" w:hAnsi="20" w:eastAsia="20"/>
          <w:b w:val="0"/>
          <w:i w:val="0"/>
          <w:color w:val="000000"/>
          <w:sz w:val="16"/>
        </w:rPr>
        <w:t>–</w:t>
      </w: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stakeholders whose desire is to receive the land development approvals</w:t>
      </w:r>
    </w:p>
    <w:p>
      <w:pPr>
        <w:autoSpaceDN w:val="0"/>
        <w:autoSpaceDE w:val="0"/>
        <w:widowControl/>
        <w:spacing w:line="196" w:lineRule="exact" w:before="12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are the individual land owners or real estate/construction agents. Group</w:t>
      </w:r>
    </w:p>
    <w:p>
      <w:pPr>
        <w:autoSpaceDN w:val="0"/>
        <w:autoSpaceDE w:val="0"/>
        <w:widowControl/>
        <w:spacing w:line="300" w:lineRule="exact" w:before="14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2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decision making stakeholders are the policymakers and regulators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2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R.M.M. Pradeep, N.T.S. Wijesekera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8 (2020) 100037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requirements to the software developers. Therefore, in the present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development, the key roles considered are those of the decision maker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the software developers.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210" w:after="0"/>
        <w:ind w:left="0" w:right="144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2.3.2. Documented requirements </w:t>
      </w:r>
      <w:r>
        <w:br/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Identi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 of requirements affecting the stakeholders was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carried out by evaluating the state of art and then by performing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consultation of professionals for the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rmation and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lling of gaps.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Ramachandran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has urged to follow the best practices as those can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produce high quality software products while securing stakeholder 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quirements and development costs. The system development methodol-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ogy is a fundamental best practice. Since 1960s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different methodologies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are practiced, but today, the methods which are evolved to satisfy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user requirements are popular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However, Shmueli and Ronen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warn the that greater attention on requirement development as it may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cations, and competency to view and analysis extra spatial infor-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mation by accessing base software whilst the tool is running were also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requested by the non-technical decision makers. However, the decision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makers as a critical concern cited the assurance of land information data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security preventing unauthorized independent access to database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also preventing use of tool for unapproved alterations. System developers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were concerned about the dif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culty of achieving data security when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using an off the shelf GIS platform for HydroGIS tool development.</w:t>
      </w:r>
    </w:p>
    <w:p>
      <w:pPr>
        <w:autoSpaceDN w:val="0"/>
        <w:autoSpaceDE w:val="0"/>
        <w:widowControl/>
        <w:spacing w:line="210" w:lineRule="exact" w:before="0" w:after="12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System developers pointing to the challenge of achieving a user-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friendly GIS map based hydro model without having structured guide-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lines stressed the need to contribute towards better GIS-GUI development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guidelines. The other key concern raised was the time constraint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modeler-developer interaction due to urgency for product development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by adhering to independent development of the front end and the back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end of tools. Developers highlighted the need for intensi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ed stakeholder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4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negatively affect the system development project schedule, quality and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interactions to achieve.</w:t>
      </w:r>
    </w:p>
    <w:p>
      <w:pPr>
        <w:autoSpaceDN w:val="0"/>
        <w:tabs>
          <w:tab w:pos="5620" w:val="left"/>
        </w:tabs>
        <w:autoSpaceDE w:val="0"/>
        <w:widowControl/>
        <w:spacing w:line="196" w:lineRule="exact" w:before="14" w:after="14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cost.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Finally, the following six requirement classes have been identi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ed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When considering the HydroGIS tool development, Sui and Maggio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review that the practice is either incorporation of GIS to hydrology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model or vice-versa. However, Shamsi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recommends the hydro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model to GIS software due to the modeling maturity of hydrology makes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use of technical maturity of GIS platforms.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When considering the information security requirements of the tool,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Department of Community Development of New Berlin city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has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paid a special attention to security and integrity of spatial land data. It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enhances the stakeholders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dence by protecting the urban land in-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formation which are equally worth of urban lands. Further, Bertino et al.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who seek the research directions in spatial data security, state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spatial data standards are important as it provides the interopera-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bility whilst maintaining the privacy.</w:t>
      </w:r>
    </w:p>
    <w:p>
      <w:pPr>
        <w:autoSpaceDN w:val="0"/>
        <w:autoSpaceDE w:val="0"/>
        <w:widowControl/>
        <w:spacing w:line="218" w:lineRule="exact" w:before="0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design requirements of Decision Support Systems (DSS)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reasonably well documented. The study of Speier and Morris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]; which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is on decision making accuracy, mental workload and time consumption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against the different user interfaces; reveals number of interface con-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siderations when addressing problems with increased complexity in dy-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namic environments. When Liang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developed a land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management system to Dingzhuang city of China, it has been ideintifed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convenient and reversibility in operation, unanimity in interfaces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simple feedback are as the major design principles. C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azares-rodríguez el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show that the DSS should provide not only the solutions but also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technical alternatives to develop stakeholders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dence.</w:t>
      </w:r>
    </w:p>
    <w:p>
      <w:pPr>
        <w:autoSpaceDN w:val="0"/>
        <w:autoSpaceDE w:val="0"/>
        <w:widowControl/>
        <w:spacing w:line="224" w:lineRule="exact" w:before="0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Assaf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whilst attempting to incorporate stakeholders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DSS system, found that the DSS should provide interactive graphical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based stakeholder decision making facility. Singh and Kumar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view on the input data scale impacts on output found that the choice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spatial data, data resolution and ef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ciency of processes are depending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stakeholders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output requirements.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104" w:after="0"/>
        <w:ind w:left="0" w:right="144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2.3.3. Professional view </w:t>
      </w:r>
      <w:r>
        <w:br/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 consultative survey to capture the aspirations of non-technical de-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from the literature review and stakeholder discussions were used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guidance for HydroGIS tool development. These requirement classes are: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(1) Automated tool (2) Platform Selection/Suitable Base Software for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tool (3) Software Development (4) System Security (5) Dynamic Decision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Making and (6) User Friendliness.</w:t>
      </w:r>
    </w:p>
    <w:p>
      <w:pPr>
        <w:autoSpaceDN w:val="0"/>
        <w:autoSpaceDE w:val="0"/>
        <w:widowControl/>
        <w:spacing w:line="196" w:lineRule="exact" w:before="234" w:after="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2.4. Stakeholder requirement integration</w:t>
      </w:r>
    </w:p>
    <w:p>
      <w:pPr>
        <w:autoSpaceDN w:val="0"/>
        <w:tabs>
          <w:tab w:pos="420" w:val="left"/>
        </w:tabs>
        <w:autoSpaceDE w:val="0"/>
        <w:widowControl/>
        <w:spacing w:line="220" w:lineRule="exact" w:before="200" w:after="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2.4.1. Automated tool and Platform Selection/Suitable Base Software for the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tool </w:t>
      </w:r>
      <w:r>
        <w:br/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present work selected GIS as the base software whilst the hy-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drology model is embedded using codes due to the technological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advancement of GIS software than hydrology modelling software. Then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HydroGIS tool was developed as a Dynamic Link Library (DLL) extension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the off-the-shelf GIS software package, due to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exibility to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users. ESRI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 ArcMap was selected as the base GIS software due to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higher popularity among communities. The details of the automation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described in author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 previous work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tabs>
          <w:tab w:pos="420" w:val="left"/>
        </w:tabs>
        <w:autoSpaceDE w:val="0"/>
        <w:widowControl/>
        <w:spacing w:line="210" w:lineRule="exact" w:before="104" w:after="21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2.4.2. Software development </w:t>
      </w:r>
      <w:r>
        <w:br/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present work identi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two main works whilst automation. One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is the accurate automation of hydrology model with GIS and other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incorporating the user concerns suf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ciently. Then a predictive develop-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ment method was used as the core for the tool development however,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whilst an adaptive development methodology with repetitive prototype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development was utilized as a hybrid methodology for the present user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interface development. In this effort, development works of both the user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interface and the hydro</w:t>
      </w:r>
      <w:r>
        <w:rPr>
          <w:rFonts w:ascii="AdvTT5843c571" w:hAnsi="AdvTT5843c571" w:eastAsia="AdvTT5843c571"/>
          <w:b w:val="0"/>
          <w:i w:val="0"/>
          <w:color w:val="000000"/>
          <w:sz w:val="16"/>
        </w:rPr>
        <w:t xml:space="preserve"> &amp;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GIS model computational modules were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simultaneously started by incorporating a combined modelling effort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thus re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ecting a development model which oriented a process centric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development to achieve a user centric tool. The process is described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previous work by the authors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2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cision makers and GIS system developers on the development of a </w:t>
      </w:r>
      <w:r>
        <w:tab/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2.4.3. System Security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76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HydroGIS tool for urban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ood management was carried out with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sample of 31 non-technical decision makers and four GIS system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developers.</w:t>
      </w:r>
    </w:p>
    <w:p>
      <w:pPr>
        <w:autoSpaceDN w:val="0"/>
        <w:autoSpaceDE w:val="0"/>
        <w:widowControl/>
        <w:spacing w:line="210" w:lineRule="exact" w:before="0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non-technical decision makers requested a software tool that can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 installed with ease, enables trouble free data entry, capable of data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manipulation without migrating to other tools, and facilitates a smooth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execution of computations with a simple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Next-Next button click</w:t>
      </w:r>
      <w:r>
        <w:rPr>
          <w:rFonts w:ascii="20" w:hAnsi="20" w:eastAsia="20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pro-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cess. Key requirements of the decision makers also included the need of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tool capable of easy map utilization for data handling, presentation,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decision making and output map generation as hard copies.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 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quests were for the maps that enable easy understanding of land modi-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cations, easy on screen map and attribute editing capability. Regarding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hydrologic outputs, the stakeholder requirement was to receive easily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understandable graphical results that could easily educate land owners.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Trial and error capability to carry out a variety of alternative land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2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5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R.M.M. Pradeep, N.T.S. Wijesekera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8 (2020) 100037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715260" cy="430657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4306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148" w:after="0"/>
        <w:ind w:left="0" w:right="74" w:firstLine="0"/>
        <w:jc w:val="both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2.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Main GUI of the Tool, Note: The Figure shows a snapshot of on-screen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parcel clipping action. Additionally, it shows three attribute update GUI parts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which appear after on-screen map modi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cations.</w:t>
      </w:r>
    </w:p>
    <w:p>
      <w:pPr>
        <w:autoSpaceDN w:val="0"/>
        <w:autoSpaceDE w:val="0"/>
        <w:widowControl/>
        <w:spacing w:line="210" w:lineRule="exact" w:before="244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satis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through trial-and-error facility, the tool is developed with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enabling the back and forth movement in process. Quick and repeated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backward movements with undo facility provide the opportunity for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decision maker to rebound to an identi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milestone. Further, the rapid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dynamic decision making is always hindered by delays in feeding man-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agement inputs. Therefore, the tool functionality presents default values/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suggestions that can be edited as necessary. Apart from that, as a measure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reduce incorrect executions either due to data or procedure errors,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tool design embedded a step wise requirement to obtain decision maker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rmation. Simultaneously, output presentations on map and cus-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tomizable charts also intend to assist quick decision making whilst dy-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namic decision making is made easy by enabling parallel use of tool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base software for actions such as customizing and printing maps.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parallel access capability also enables the use of GIS software functions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spatial data manipulation while providing the users a feeling that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tool is a part of the familiar base software.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208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2.4.5. User friendliness </w:t>
      </w:r>
      <w:r>
        <w:br/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the absence of guidelines to achieve user friendliness of GIS-GUI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extension, a GIS-GUI development guideline has been developed (see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authors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previous work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]). Then following such, the HydroGIS tool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developed to carryout onscreen land 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cations, to compare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executed land alterations, to easily add attributes and to perform sys-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tematic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rmation of edits. Further, the tool designed to maximize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map visualization by reducing the GUI window space. To enhance user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dence the tool has been further developed to display the 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tions on a map with customized print facility. To achieve user friendly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easy operation, the tool designed to equipped with default data values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R.M.M. Pradeep, N.T.S. Wijesekera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8 (2020) 100037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35370" cy="45377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45377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256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3.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On-screen dynamic map modi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cation and attribute update GUIs of the Tool.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identi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with automatic highlighting facility. Incorporation of these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features raised the satisfaction level to 96%.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210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3.2.2. User friendliness </w:t>
      </w:r>
      <w:r>
        <w:br/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nal tool prior to stakeholder evaluation received a very low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satisfaction rating of 46%. This evaluation resulted in requests for stan-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dardized GUI sizes, user friendly control and text labels, pop-up help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facility, facility to display progress of each GIS operation, feedback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messages for 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cations, and on screen printing capability. Incorpo-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ration of these capabilities increased the tool satisfaction up to 65%.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Stakeholder concerns were to incorporate error messages with recovery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information, layer buttons with icons, maintenance of command button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text integrity, and small size GUI with more map layouts. Incorpo-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ration of these improved the stakeholder satisfaction only up to 70%.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Stakeholders expected the improvement of professional attire in maps,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size change of GUI during hydrograph manipulation, a user manual, vi-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sual clarity and enhancement of hydrograph display. Once these were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achieved the tool received a 92% satisfaction for user friendliness.</w:t>
      </w:r>
    </w:p>
    <w:p>
      <w:pPr>
        <w:autoSpaceDN w:val="0"/>
        <w:autoSpaceDE w:val="0"/>
        <w:widowControl/>
        <w:spacing w:line="196" w:lineRule="exact" w:before="396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3.2.3. Incorporation of security</w:t>
      </w:r>
    </w:p>
    <w:p>
      <w:pPr>
        <w:autoSpaceDN w:val="0"/>
        <w:autoSpaceDE w:val="0"/>
        <w:widowControl/>
        <w:spacing w:line="208" w:lineRule="exact" w:before="212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At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evaluation, the tool lacked a security option, and hence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stakeholder satisfaction was 0%. The stakeholder sample also lacked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suggestions. In the next development stage, many options were attemp-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ted to secure the data from unauthorized manipulation. The option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physical access control through a lock and key arrangement in a stand-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alone computer was incorporated. Stakeholders showed non-satisfaction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 a 0% satisfaction. The development strategy of the tool was changed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5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R.M.M. Pradeep, N.T.S. Wijesekera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8 (2020) 100037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15260" cy="432308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4323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0"/>
        <w:ind w:left="338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4.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GUI Showing land modi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cation effect on runoff coef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cients.</w:t>
      </w:r>
    </w:p>
    <w:p>
      <w:pPr>
        <w:autoSpaceDN w:val="0"/>
        <w:autoSpaceDE w:val="0"/>
        <w:widowControl/>
        <w:spacing w:line="210" w:lineRule="exact" w:before="242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tool received a stakeholder satisfaction of 58%. The stakeholders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required dynamic map 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cations with undo facility and the addition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this to the tool increased the satisfaction to 65%. However, the satis-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faction level could be increased to 72% by adding the stakeholder 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quests to enable on screen dynamic changes to the hydrology parameter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changes and manipulation of layer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schema. At this stage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evaluation, a general request was for dynamic visualization of hydrologic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results with the inclusion of a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ood detention facility in the land parcel.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These 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cations enhanced the stakeholder satisfaction of the dy-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namic nature of the tool up to 93%.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208" w:after="0"/>
        <w:ind w:left="0" w:right="144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3.2.6. Stakeholder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dence </w:t>
      </w:r>
      <w:r>
        <w:br/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Stakeholder evaluations with the selected sample indicated 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average overall satisfaction level of 92%, which can be considered as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very high achievement under the present setting of tools, methods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guidance material. Stakeholder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dence is always relative to the vis-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ibility of present mechanisms and with respect to the time required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reliable outputs. The present HydroGIS demonstrated a vast improve-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ment compared with the prevailing setup and highlighted the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mation of the success of developed tool using stakeholder based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recognition of issues and evaluation of achievements. The present tool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removed many decision making barriers to achieve the required services,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accuracy and security. The present work demonstrates the need, possi-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bility and method of incorporating the most essential stakeholder role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when developing an urban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ood mitigation decision tool.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through integrating the land development and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ood management ac-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tivities. Then development of such tool must strike a balance between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process automation and the achievement of stakeholder concerns</w:t>
      </w:r>
      <w:r>
        <w:rPr>
          <w:rFonts w:ascii="AdvTT5843c571" w:hAnsi="AdvTT5843c571" w:eastAsia="AdvTT5843c571"/>
          <w:b w:val="0"/>
          <w:i w:val="0"/>
          <w:color w:val="000000"/>
          <w:sz w:val="16"/>
        </w:rPr>
        <w:t xml:space="preserve"> &amp;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dence. Another important consideration is the integration of hydro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model and GIS software (HydroGIS) which are the most required com-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ponents of urban land and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ood management.</w:t>
      </w:r>
    </w:p>
    <w:p>
      <w:pPr>
        <w:autoSpaceDN w:val="0"/>
        <w:autoSpaceDE w:val="0"/>
        <w:widowControl/>
        <w:spacing w:line="210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Among the hydro-GIS integration options, integration of hydro model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into the GIS base software was selected since (1) GIS function automation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requires complex coding and testing which becomes a laborious and time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consuming task, (2) commercial or open source GIS platforms which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specially developed to perform GIS functions accurately and ef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ciently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leads to better user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dence while saving tool development efforts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time and (3) availability of signi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cant developer-community for GIS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automation platforms. When considering the easy installation, the pre-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sent work focused on the best architectural option as development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HydroGIS tool to a Dynamic Link Library (DLL) extension in off-the-shelf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GIS software package, ArcMap.</w:t>
      </w:r>
    </w:p>
    <w:p>
      <w:pPr>
        <w:autoSpaceDN w:val="0"/>
        <w:autoSpaceDE w:val="0"/>
        <w:widowControl/>
        <w:spacing w:line="210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Bhathal and Singh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found that the available security products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insuf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cient to ful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ll the unique stakeholder requirements in new IT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paradigm like big-data management In the same way, there is a unique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stakeholder concern which is to secure the author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 data-dictatorship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HydroGIS paradigm. In present setting, the intended spatial data of land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allotments are managed by both local authorities and water management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agencies. The possession of valuable urban land allotment boundaries,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attributes and their security are not exclusively handled by a single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agency, but simultaneously both need the ownership of the data. There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are several spatial data security studies such as watermark, hash algo-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rithms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GeoXACML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and Attribute Based Access Control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but those do not provide the required functionalities. Hence, a novel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method was incorporated enabling the sharing of the dataset but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recognizing any alterations made to data. The security concerns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regarding the computations carried out by combining GIS functions also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poses a challenge. The stakeholder expectation was to giving security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related feedback whilst in the work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ows rather than forensic analysis.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Therefore, for the automation of processes, the option of developing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codes that can be integrated to the security layer was chosen over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readily available Model Builder tool of ArcMap software.</w:t>
      </w:r>
    </w:p>
    <w:p>
      <w:pPr>
        <w:autoSpaceDN w:val="0"/>
        <w:autoSpaceDE w:val="0"/>
        <w:widowControl/>
        <w:spacing w:line="216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the absence of guidelines to achieve user friendliness of GIS-GUI,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novel guideline was developed following GNOME guideline of Benson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European Union BEST-GIS guideline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and visual consis-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tency guideline of Bloch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It found that the fundamental rules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buttons, texts, icons, windows and feedback messages are common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HydroGIS tools too. However, to gain the maximum user friendliness,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HydroGIS tools should provide more attention to user interface of hy-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drology calculations. Onscreen 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of parameter data, dynamic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visual effect such as zoom in and out in hydrograph visualization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real-time result display on maps are few of them. Further, the work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proved the successful application of the golden ratio for window sizes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according to Gustav Fechner (stated by Stone and Collins)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90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Even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select a popular GIS base software to reduce the learning curves, it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developed a user manual with tutorial to increase user friendliness as per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Bloch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idea.</w:t>
      </w:r>
    </w:p>
    <w:p>
      <w:pPr>
        <w:autoSpaceDN w:val="0"/>
        <w:autoSpaceDE w:val="0"/>
        <w:widowControl/>
        <w:spacing w:line="208" w:lineRule="exact" w:before="0" w:after="234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Overall, the dynamic nature of the tool gives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exibility to tech-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nical stakeholders to handle the hydrological parameter data such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runoff coef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cient and designed rainfall values for local area whilst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non-technical stakeholders to perform calculations for required land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parcels and customize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ood management options align with hydrological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requirements. Then these facilities ensure an active and lively environ-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ment for the stakeholders to carry out the desired functionalities with less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culties.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294"/>
        </w:trPr>
        <w:tc>
          <w:tcPr>
            <w:tcW w:type="dxa" w:w="32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16" w:after="0"/>
              <w:ind w:left="0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4. Discussion</w:t>
            </w:r>
          </w:p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1942" w:firstLine="0"/>
              <w:jc w:val="righ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5. Conclusions</w:t>
            </w:r>
          </w:p>
        </w:tc>
      </w:tr>
    </w:tbl>
    <w:p>
      <w:pPr>
        <w:autoSpaceDN w:val="0"/>
        <w:autoSpaceDE w:val="0"/>
        <w:widowControl/>
        <w:spacing w:line="14" w:lineRule="exact" w:before="0" w:after="222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0" w:firstLine="238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Sustainable urban land development management is considered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key to urban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ood management. Such sustainability can be achieved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R.M.M. Pradeep, N.T.S. Wijesekera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8 (2020) 100037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96460" cy="386207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3862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406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5.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GUI for visualization of storm water runoff before</w:t>
      </w:r>
      <w:r>
        <w:rPr>
          <w:w w:val="102.4728570665632"/>
          <w:rFonts w:ascii="AdvTT5843c571" w:hAnsi="AdvTT5843c571" w:eastAsia="AdvTT5843c571"/>
          <w:b w:val="0"/>
          <w:i w:val="0"/>
          <w:color w:val="000000"/>
          <w:sz w:val="14"/>
        </w:rPr>
        <w:t xml:space="preserve"> &amp;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after the land modi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cations and after incorporation of dynamic detention storage.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0" w:after="0"/>
        <w:ind w:left="0" w:right="360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 xml:space="preserve">Table 1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Tool evaluation results.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8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Further, the entire work has carried out a detailed study on; suitable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hybrid software development methodology for stakeholder concerns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incorporation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provide spatial data security for the scenario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737"/>
        <w:gridCol w:w="1737"/>
        <w:gridCol w:w="1737"/>
        <w:gridCol w:w="1737"/>
        <w:gridCol w:w="1737"/>
        <w:gridCol w:w="1737"/>
      </w:tblGrid>
      <w:tr>
        <w:trPr>
          <w:trHeight w:hRule="exact" w:val="210"/>
        </w:trPr>
        <w:tc>
          <w:tcPr>
            <w:tcW w:type="dxa" w:w="24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Requirement</w:t>
            </w:r>
          </w:p>
        </w:tc>
        <w:tc>
          <w:tcPr>
            <w:tcW w:type="dxa" w:w="1140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Evaluation cycle</w:t>
            </w:r>
          </w:p>
        </w:tc>
        <w:tc>
          <w:tcPr>
            <w:tcW w:type="dxa" w:w="6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9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50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47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and GIS-GUI development guideline [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82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]. Then those proved that the</w:t>
            </w:r>
          </w:p>
        </w:tc>
      </w:tr>
      <w:tr>
        <w:trPr>
          <w:trHeight w:hRule="exact" w:val="188"/>
        </w:trPr>
        <w:tc>
          <w:tcPr>
            <w:tcW w:type="dxa" w:w="24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7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6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69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550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" w:after="0"/>
              <w:ind w:left="47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present work has carried out a substantial effort to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ll the identi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ed</w:t>
            </w:r>
          </w:p>
        </w:tc>
      </w:tr>
    </w:tbl>
    <w:p>
      <w:pPr>
        <w:autoSpaceDN w:val="0"/>
        <w:autoSpaceDE w:val="0"/>
        <w:widowControl/>
        <w:spacing w:line="14" w:lineRule="exact" w:before="0" w:after="48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202"/>
        </w:trPr>
        <w:tc>
          <w:tcPr>
            <w:tcW w:type="dxa" w:w="220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Development of Automated Tool</w:t>
            </w:r>
          </w:p>
        </w:tc>
        <w:tc>
          <w:tcPr>
            <w:tcW w:type="dxa" w:w="7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72%</w:t>
            </w:r>
          </w:p>
        </w:tc>
        <w:tc>
          <w:tcPr>
            <w:tcW w:type="dxa" w:w="7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77%</w:t>
            </w:r>
          </w:p>
        </w:tc>
        <w:tc>
          <w:tcPr>
            <w:tcW w:type="dxa" w:w="7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78%</w:t>
            </w:r>
          </w:p>
        </w:tc>
        <w:tc>
          <w:tcPr>
            <w:tcW w:type="dxa" w:w="63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14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96%</w:t>
            </w:r>
          </w:p>
        </w:tc>
      </w:tr>
      <w:tr>
        <w:trPr>
          <w:trHeight w:hRule="exact" w:val="180"/>
        </w:trPr>
        <w:tc>
          <w:tcPr>
            <w:tcW w:type="dxa" w:w="22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Achievement of User-friendliness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46%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65%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70%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4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92%</w:t>
            </w:r>
          </w:p>
        </w:tc>
      </w:tr>
      <w:tr>
        <w:trPr>
          <w:trHeight w:hRule="exact" w:val="180"/>
        </w:trPr>
        <w:tc>
          <w:tcPr>
            <w:tcW w:type="dxa" w:w="22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SW Development</w:t>
            </w:r>
          </w:p>
        </w:tc>
        <w:tc>
          <w:tcPr>
            <w:tcW w:type="dxa" w:w="2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2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Did not evaluated through users</w:t>
            </w:r>
          </w:p>
        </w:tc>
        <w:tc>
          <w:tcPr>
            <w:tcW w:type="dxa" w:w="6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14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89%</w:t>
            </w:r>
          </w:p>
        </w:tc>
      </w:tr>
      <w:tr>
        <w:trPr>
          <w:trHeight w:hRule="exact" w:val="160"/>
        </w:trPr>
        <w:tc>
          <w:tcPr>
            <w:tcW w:type="dxa" w:w="22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Data and Output Security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0%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35%</w:t>
            </w:r>
          </w:p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2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Use of Appropriate Base Software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65%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72%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76%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4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93%</w:t>
            </w:r>
          </w:p>
        </w:tc>
      </w:tr>
      <w:tr>
        <w:trPr>
          <w:trHeight w:hRule="exact" w:val="160"/>
        </w:trPr>
        <w:tc>
          <w:tcPr>
            <w:tcW w:type="dxa" w:w="22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Dynamic Nature of the Tool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58%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65%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72%</w:t>
            </w:r>
          </w:p>
        </w:tc>
        <w:tc>
          <w:tcPr>
            <w:tcW w:type="dxa" w:w="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4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93%</w:t>
            </w:r>
          </w:p>
        </w:tc>
      </w:tr>
      <w:tr>
        <w:trPr>
          <w:trHeight w:hRule="exact" w:val="238"/>
        </w:trPr>
        <w:tc>
          <w:tcPr>
            <w:tcW w:type="dxa" w:w="2208"/>
            <w:tcBorders>
              <w:bottom w:sz="0.7999999999997272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Average</w:t>
            </w:r>
          </w:p>
        </w:tc>
        <w:tc>
          <w:tcPr>
            <w:tcW w:type="dxa" w:w="700"/>
            <w:tcBorders>
              <w:bottom w:sz="0.7999999999997272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48%</w:t>
            </w:r>
          </w:p>
        </w:tc>
        <w:tc>
          <w:tcPr>
            <w:tcW w:type="dxa" w:w="700"/>
            <w:tcBorders>
              <w:bottom w:sz="0.7999999999997272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56%</w:t>
            </w:r>
          </w:p>
        </w:tc>
        <w:tc>
          <w:tcPr>
            <w:tcW w:type="dxa" w:w="780"/>
            <w:tcBorders>
              <w:bottom w:sz="0.7999999999997272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66%</w:t>
            </w:r>
          </w:p>
        </w:tc>
        <w:tc>
          <w:tcPr>
            <w:tcW w:type="dxa" w:w="634"/>
            <w:tcBorders>
              <w:bottom w:sz="0.7999999999997272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4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92%</w:t>
            </w:r>
          </w:p>
        </w:tc>
      </w:tr>
    </w:tbl>
    <w:p>
      <w:pPr>
        <w:autoSpaceDN w:val="0"/>
        <w:autoSpaceDE w:val="0"/>
        <w:widowControl/>
        <w:spacing w:line="210" w:lineRule="exact" w:before="274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key for successful HydroGIS development. The main stakeholder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requirements of the HydroGIS tool were identi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as, the development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 automated tool, selection of a suitable software platform, method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software development ensuring the incorporation of stakeholder aspira-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tions, Data and System Security, Dynamic Decision Making capability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User Friendliness. More importantly, it incorporated the easy facil-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itation of hydrologically as well as a stakeholder/decision maker agreed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land development. Then present work could identify in-depth stake-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holder concerns and successfully incorporated into the HydroGIS tool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 the substantial satisfaction of the potential stakeholders.</w:t>
      </w:r>
    </w:p>
    <w:p>
      <w:pPr>
        <w:autoSpaceDN w:val="0"/>
        <w:autoSpaceDE w:val="0"/>
        <w:widowControl/>
        <w:spacing w:line="208" w:lineRule="exact" w:before="2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main contribution of the present work is a demonstration of how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identify, evaluate, incorporate and verify the stakeholders and their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concerns which is lack of documentations for HydroGIS tool at present.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research gap.</w:t>
      </w:r>
    </w:p>
    <w:p>
      <w:pPr>
        <w:autoSpaceDN w:val="0"/>
        <w:autoSpaceDE w:val="0"/>
        <w:widowControl/>
        <w:spacing w:line="210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Finally, the present work demonstrates the purport and the imple-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mentation of a structured development approach and the way to verify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incorporation of urban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ood management stakeholders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needs with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scienti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 hydrology model.</w:t>
      </w:r>
    </w:p>
    <w:p>
      <w:pPr>
        <w:autoSpaceDN w:val="0"/>
        <w:autoSpaceDE w:val="0"/>
        <w:widowControl/>
        <w:spacing w:line="196" w:lineRule="exact" w:before="262" w:after="0"/>
        <w:ind w:left="18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Credit author statement</w:t>
      </w:r>
    </w:p>
    <w:p>
      <w:pPr>
        <w:autoSpaceDN w:val="0"/>
        <w:autoSpaceDE w:val="0"/>
        <w:widowControl/>
        <w:spacing w:line="208" w:lineRule="exact" w:before="212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RMM Pradeep: Conceptualization, Methodology, Software, Valida-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tion, Formal analysis, Investigation, Data curation, Writing - original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draft, Visualization, Funding acquisition, NTS Wijesekera: Conceptuali-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zation, Methodology, Resources, Writing - review</w:t>
      </w:r>
      <w:r>
        <w:rPr>
          <w:rFonts w:ascii="AdvTT5843c571" w:hAnsi="AdvTT5843c571" w:eastAsia="AdvTT5843c571"/>
          <w:b w:val="0"/>
          <w:i w:val="0"/>
          <w:color w:val="000000"/>
          <w:sz w:val="16"/>
        </w:rPr>
        <w:t xml:space="preserve"> &amp;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editing, Supervision,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Project administration.</w:t>
      </w:r>
    </w:p>
    <w:p>
      <w:pPr>
        <w:autoSpaceDN w:val="0"/>
        <w:autoSpaceDE w:val="0"/>
        <w:widowControl/>
        <w:spacing w:line="198" w:lineRule="exact" w:before="394" w:after="0"/>
        <w:ind w:left="18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Declaration of competing interest</w:t>
      </w:r>
    </w:p>
    <w:p>
      <w:pPr>
        <w:autoSpaceDN w:val="0"/>
        <w:autoSpaceDE w:val="0"/>
        <w:widowControl/>
        <w:spacing w:line="210" w:lineRule="exact" w:before="208" w:after="18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No potential con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ict of interest was reported by the authors.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research did not receive any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grant from funding agencies in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public, commercial, or not-for-pro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 sectors.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6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44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Whilst the other works paying attention to stakeholders concern on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output, the present work reveals that input, process and output re-</w:t>
            </w:r>
          </w:p>
        </w:tc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82" w:after="0"/>
              <w:ind w:left="192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References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quirements also to be automated for easy decision making. Those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practically implemented in the developed tool through providing in-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terfaces to technical and non-technical stakeholders to evaluate, adjust,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redo/undo and visualize hydro and GIS inputs, processes and outputs.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9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1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R.M.M. Pradeep, N.T.S. Wijesekera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8 (2020) 100037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326" w:right="288" w:hanging="258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[3] Hellmers S, Manojlovic N, Palmaricciotti G, Fr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€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ohle P. Modelling decentralised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systems for urban drainage and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ood mitigation. Journal of Applied Water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Engineering and Research 2017;5(1):61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9.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3" w:history="1">
          <w:r>
            <w:rPr>
              <w:rStyle w:val="Hyperlink"/>
            </w:rPr>
            <w:t xml:space="preserve">https://doi.org/10.1080/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3" w:history="1">
          <w:r>
            <w:rPr>
              <w:rStyle w:val="Hyperlink"/>
            </w:rPr>
            <w:t>23249676.2015.1128368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18" w:lineRule="exact" w:before="124" w:after="0"/>
        <w:ind w:left="326" w:right="144" w:hanging="258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[4] Carver S.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 xml:space="preserve"> “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Flood management and nature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can rewilding help? ECOS: A Rev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Conserv 2016;37(1):32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42. British Association of Nature Conservationists,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4" w:history="1">
          <w:r>
            <w:rPr>
              <w:rStyle w:val="Hyperlink"/>
            </w:rPr>
            <w:t xml:space="preserve">https: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4" w:history="1">
          <w:r>
            <w:rPr>
              <w:rStyle w:val="Hyperlink"/>
            </w:rPr>
            <w:t>//www.ecos.org.uk/wp-content/uploads/2016/05/ECOS-37-1-32-Flood-manage</w:t>
          </w:r>
        </w:hyperlink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74" w:val="left"/>
        </w:tabs>
        <w:autoSpaceDE w:val="0"/>
        <w:widowControl/>
        <w:spacing w:line="238" w:lineRule="exact" w:before="0" w:after="0"/>
        <w:ind w:left="244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[30] Ogden FL, Garbrecht J, Debarry PA, Johnson LE. GIS and distributed watershed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models. II: modules, interfaces and models. J Hydrol Eng 2001;6(6):515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23.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>https://doi.org/10.1061/(ASCE)1084-0699(2001)6:6(515)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2"/>
        <w:ind w:left="574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[31] Thakur JK, Singh SK, Ekanthalu VS. Integrating remote sensing, geographic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information systems and global positioning system techniques with hydrological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modeling. Appl. Water Sci. 2017;7(4):1595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608.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>https://doi.org/10.1007/s13201-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>016-0384-5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56" w:lineRule="exact" w:before="0" w:after="4"/>
        <w:ind w:left="32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4" w:history="1">
          <w:r>
            <w:rPr>
              <w:rStyle w:val="Hyperlink"/>
            </w:rPr>
            <w:t>ment-and-nature.pdf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>Kovar K, Nachtnebel HP, editors. HydroGIS93: application of geographic</w:t>
          </w:r>
        </w:hyperlink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[5] Konrad CP. Effects of urban development on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oods: USGS fact sheet FS-076-03. U.S.</w:t>
      </w:r>
    </w:p>
    <w:p>
      <w:pPr>
        <w:autoSpaceDN w:val="0"/>
        <w:autoSpaceDE w:val="0"/>
        <w:widowControl/>
        <w:spacing w:line="160" w:lineRule="exact" w:before="0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[6] Xia J, Falconer RA, Lin B, Tan G. Modelling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ash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ood risk in urban areas. Water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Geol. Surv.; 2003. p. 1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4.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>https://pubs.usgs.gov/fs/fs07603/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[7] Jha AK, Bloch R, Lamond J. Cities and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ooding: a guide to integrated urban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ood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Manag 2011;164(WM6):267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82.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>https://doi.org/10.1680/wama.2011.164.6.267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326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risk management for the 21st century. Washington DC: World Bank; 2012.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 xml:space="preserve">http://h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dl.handle.net/10986/2241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26" w:val="left"/>
        </w:tabs>
        <w:autoSpaceDE w:val="0"/>
        <w:widowControl/>
        <w:spacing w:line="240" w:lineRule="exact" w:before="0" w:after="0"/>
        <w:ind w:left="68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[8] Hammond OMMJ, Chen AS, Djordjevi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 S, D. B.. Urban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ood impact assessment: a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state-of-the-art. Urban Water J 2013;12(1):14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3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29.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 xml:space="preserve">https://doi.org/10.1080/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1573062X.2013.857421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http://hdl.handle.net/10871/14066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12" w:lineRule="exact" w:before="0" w:after="0"/>
        <w:ind w:left="326" w:right="144" w:hanging="258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[9] Pregnolato M, Ford A, Wilkinson SM, Dawson RJ. The impact of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ooding on road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transport : a depth-disruption function. Transp. Res. Part 2017;55:67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81.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 xml:space="preserve">https://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doi.org/10.1016/j.trd.2017.06.020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 xml:space="preserve">https://www.sciencedirect.com/science/artic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>le/pii/S1361920916308367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0" w:right="288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[10] Elmoustafa AM. Weighted normalized risk factor for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oods risk assessment. Ain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Shams Eng. J. 2012;3:327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32.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>https://doi.org/10.1016/j.asej.2012.04.001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https://www.sciencedirect.com/science/article/pii/S2090447912000251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4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[11] Gunaruwan TL.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 xml:space="preserve"> “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Economics of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ood damage prevention investment in Colombo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metro Area : strategic perspectives explored through a viability threshold analysis.</w:t>
      </w:r>
    </w:p>
    <w:p>
      <w:pPr>
        <w:autoSpaceDN w:val="0"/>
        <w:autoSpaceDE w:val="0"/>
        <w:widowControl/>
        <w:spacing w:line="158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In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the 5th international Conference of SLFUE: Sri Lanka economics research conference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38" w:lineRule="exact" w:before="0" w:after="0"/>
        <w:ind w:left="33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 xml:space="preserve">-Flood-Damage-Prevention-Investment-in-Gunaruwan/b1a7efd873538c61f8fae6f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SLERC) Volume V; 2016. p. 250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 xml:space="preserve">www.semanticscholar.org/paper/Economics-of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>9dfb70f26ab92e4bc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[12] Huizinga J, De Moel H, Szewczyk W. Global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ood depth-damage functions.</w:t>
      </w:r>
    </w:p>
    <w:p>
      <w:pPr>
        <w:autoSpaceDN w:val="0"/>
        <w:autoSpaceDE w:val="0"/>
        <w:widowControl/>
        <w:spacing w:line="160" w:lineRule="exact" w:before="0" w:after="0"/>
        <w:ind w:left="33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Methodology and the database with guidelines. EUR 28552. Luxembourg: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Publications Of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>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ce of the European Union; 2017.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 xml:space="preserve">https://ec.europa.eu/jrc/en/publi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>cation/global-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l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 xml:space="preserve">ood-depth-damage-functions-methodology-and-database-guideline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>s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3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[13] World Bank. High and dry: climate change, water, and the economy. Washington,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DC: International Bank for Reconstruction and Development/The World Bank;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5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 xml:space="preserve">information systems in hydrology and water resources management (proceedings of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>the Vienna conference, April 1993). Vienna: IAHS; 1993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530" w:right="288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[33] Pradeep RMM, Wijesekera NTS. Urban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ash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ood mitigation using a dynamic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HydroGIS Tool. In: GeoConf 2014. Colombo: CRD; 2014.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 xml:space="preserve">https://doi.org/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>10.13140/RG.2.2.21437.56800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38" w:lineRule="exact" w:before="4" w:after="0"/>
        <w:ind w:left="530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[34] Assaf H, et al.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 xml:space="preserve"> “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Generic simulation models for facilitating stakeholder involvement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in water resources planning and Management : a comparison , evaluation , and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identi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>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cation of future needs. In: Jakeman AJ, Voinov AA, Rizzoli AE, Chen SH,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editors. In Developments in integrated environmental assessment, elsevier, vol. 3.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Elsevier B.V.; 2008. p. 229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46.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 xml:space="preserve">https://www.sciencedirect.com/science/article/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>pii/S1574101X08006133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530" w:val="left"/>
        </w:tabs>
        <w:autoSpaceDE w:val="0"/>
        <w:widowControl/>
        <w:spacing w:line="238" w:lineRule="exact" w:before="0" w:after="0"/>
        <w:ind w:left="20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[35] S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€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orensen J, et al. Re-thinking urban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ood management-time for a regime shift.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Water 2016;8(332):1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15.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2" w:history="1">
          <w:r>
            <w:rPr>
              <w:rStyle w:val="Hyperlink"/>
            </w:rPr>
            <w:t>https://doi.org/10.3390/w8080332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 xml:space="preserve">https://www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.mdpi.com/2073-4441/8/8/332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530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[36] Gray S, Paolisso M, Jordan R, Gray S, editors. Environmental modeling with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stakeholders: theory, methods, and applications. Springer; 2017.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 xml:space="preserve">https://www.sp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ringer.com/gp/book/9783319250519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12" w:lineRule="exact" w:before="0" w:after="0"/>
        <w:ind w:left="530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[37] Scott M, Edwards S, Rahall NJI, Nguyen T, Cragle J. GIS story maps: a tool to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empower and engage stakeholders in planning sustainable places, vol. 25701.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 xml:space="preserve"> ”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Newark, DE/Huntington, WV; 2016.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 xml:space="preserve">http://udspace.udel.edu/handle/19716/2159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>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12" w:lineRule="exact" w:before="0" w:after="0"/>
        <w:ind w:left="530" w:right="62" w:hanging="330"/>
        <w:jc w:val="both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[38] Han MY, Chen GQ, Dunford M. Land use balance for urban economy: a multi-scale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and multi-type perspective. Land Use Pol 2019;83(March 2018):323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33.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 xml:space="preserve">https://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>doi.org/10.1016/j.landusepol.2019.01.020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 xml:space="preserve">https://www.sciencedirect.com/scienc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>e/article/abs/pii/S0264837718304022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[39] Struyk RJ, Angelici K. The Russian dacha phenomenon. Hous Stud 1996;11(2):</w:t>
      </w:r>
    </w:p>
    <w:p>
      <w:pPr>
        <w:autoSpaceDN w:val="0"/>
        <w:autoSpaceDE w:val="0"/>
        <w:widowControl/>
        <w:spacing w:line="160" w:lineRule="exact" w:before="0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[40] Bacco M, Barsocchi P, Ferro E, Gotta A, Ruggeri M. The digitisation of agriculture: a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233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50.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>https://doi.org/10.1080/02673039608720854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2"/>
        <w:ind w:left="5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survey of research activities on Smart Farming. Array 2019;3(4):100009.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 xml:space="preserve">https://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>doi.org/10.1016/j.array.2019.100009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>https://www.sciencedirect.com/science/</w:t>
          </w:r>
        </w:hyperlink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710" w:val="left"/>
        </w:tabs>
        <w:autoSpaceDE w:val="0"/>
        <w:widowControl/>
        <w:spacing w:line="156" w:lineRule="exact" w:before="0" w:after="4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2016.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0" w:history="1">
          <w:r>
            <w:rPr>
              <w:rStyle w:val="Hyperlink"/>
            </w:rPr>
            <w:t>openknowledge.worldbank.org/handle/10986/23665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>article/pii/S2590005619300098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330" w:val="left"/>
        </w:tabs>
        <w:autoSpaceDE w:val="0"/>
        <w:widowControl/>
        <w:spacing w:line="238" w:lineRule="exact" w:before="0" w:after="0"/>
        <w:ind w:left="0" w:right="288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[14] Zhou Q. A review of sustainable urban drainage systems considering the climate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change and urbanization impacts. Water 2014;6(4):976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92.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 xml:space="preserve">https://doi.org/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>10.3390/w6040976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>https://www.mdpi.com/2073-4441/6/4/976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330" w:right="144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[15] Leopold L. Hydrology for urban land planning - a guidebook on the hydrologic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effects of urban land use, vol. 554. Washington, D.C.: U.S. Geological Survey; 1968.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3" w:history="1">
          <w:r>
            <w:rPr>
              <w:rStyle w:val="Hyperlink"/>
            </w:rPr>
            <w:t>https://pubs.er.usgs.gov/publication/cir554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2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[16] Mcpherson MB, Schneider WJ.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 xml:space="preserve"> “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Problems in modeling urban watershed. Water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resour Res 1974;10(3).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4" w:history="1">
          <w:r>
            <w:rPr>
              <w:rStyle w:val="Hyperlink"/>
            </w:rPr>
            <w:t>https://doi.org/10.1029/WR010i003p00434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30" w:val="left"/>
        </w:tabs>
        <w:autoSpaceDE w:val="0"/>
        <w:widowControl/>
        <w:spacing w:line="238" w:lineRule="exact" w:before="0" w:after="0"/>
        <w:ind w:left="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[17] O Chan S, Bras RL. Urban storm water management: distribution of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ood volumes.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Water Resour Res 1979;15(2):371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82.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5" w:history="1">
          <w:r>
            <w:rPr>
              <w:rStyle w:val="Hyperlink"/>
            </w:rPr>
            <w:t xml:space="preserve">https://doi.org/10.1029/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5" w:history="1">
          <w:r>
            <w:rPr>
              <w:rStyle w:val="Hyperlink"/>
            </w:rPr>
            <w:t>WR015i002p00371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30" w:val="left"/>
        </w:tabs>
        <w:autoSpaceDE w:val="0"/>
        <w:widowControl/>
        <w:spacing w:line="236" w:lineRule="exact" w:before="6" w:after="0"/>
        <w:ind w:left="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[18] Jacques WD, Stergios AD, McPherson MB.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 xml:space="preserve"> “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Modeling the runoff process in urban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areas,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”</w:t>
          </w:r>
        </w:hyperlink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C R C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 Crit Rev Environ Contr 1980;10(1):1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64.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6" w:history="1">
          <w:r>
            <w:rPr>
              <w:rStyle w:val="Hyperlink"/>
            </w:rPr>
            <w:t xml:space="preserve">https://doi.org/10.1080/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6" w:history="1">
          <w:r>
            <w:rPr>
              <w:rStyle w:val="Hyperlink"/>
            </w:rPr>
            <w:t>10643388009381676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530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[41] Micropact Inc.. Land records management solutions. Texas: Court Mana. Tyler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Technologies; 2019.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7" w:history="1">
          <w:r>
            <w:rPr>
              <w:rStyle w:val="Hyperlink"/>
            </w:rPr>
            <w:t xml:space="preserve">https://empower.tylertech.com/rs/015-NUU-525/images/Dat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7" w:history="1">
          <w:r>
            <w:rPr>
              <w:rStyle w:val="Hyperlink"/>
            </w:rPr>
            <w:t>asheet_entellitrak_Land-Records-Management_1119.pdf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530" w:val="left"/>
        </w:tabs>
        <w:autoSpaceDE w:val="0"/>
        <w:widowControl/>
        <w:spacing w:line="160" w:lineRule="exact" w:before="0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[42] Accela. Accela land management. California: Accela Inc; 2016.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8" w:history="1">
          <w:r>
            <w:rPr>
              <w:rStyle w:val="Hyperlink"/>
            </w:rPr>
            <w:t xml:space="preserve">https://accela.com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8" w:history="1">
          <w:r>
            <w:rPr>
              <w:rStyle w:val="Hyperlink"/>
            </w:rPr>
            <w:t>/images/resources/brochures/accela-land-overview.pdf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2" w:lineRule="exact" w:before="0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9" w:history="1">
          <w:r>
            <w:rPr>
              <w:rStyle w:val="Hyperlink"/>
            </w:rPr>
            <w:t>Jain SK, Singh G, Gore MM.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59" w:history="1">
          <w:r>
            <w:rPr>
              <w:rStyle w:val="Hyperlink"/>
            </w:rPr>
            <w:t xml:space="preserve"> “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9" w:history="1">
          <w:r>
            <w:rPr>
              <w:rStyle w:val="Hyperlink"/>
            </w:rPr>
            <w:t>Municipal GIS design and implementation of LRS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9" w:history="1">
          <w:r>
            <w:rPr>
              <w:rStyle w:val="Hyperlink"/>
            </w:rPr>
            <w:t xml:space="preserve"> a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9" w:history="1">
          <w:r>
            <w:rPr>
              <w:rStyle w:val="Hyperlink"/>
            </w:rPr>
            <w:t>case study. in</w:t>
          </w:r>
        </w:hyperlink>
      </w:r>
      <w:r>
        <w:rPr>
          <w:w w:val="98.09230657724234"/>
          <w:rFonts w:ascii="AdvTT47f7fe79.I" w:hAnsi="AdvTT47f7fe79.I" w:eastAsia="AdvTT47f7fe79.I"/>
          <w:b w:val="0"/>
          <w:i w:val="0"/>
          <w:color w:val="0A7FAC"/>
          <w:sz w:val="13"/>
        </w:rPr>
        <w:hyperlink r:id="rId59" w:history="1">
          <w:r>
            <w:rPr>
              <w:rStyle w:val="Hyperlink"/>
            </w:rPr>
            <w:t xml:space="preserve"> Map India Conference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9" w:history="1">
          <w:r>
            <w:rPr>
              <w:rStyle w:val="Hyperlink"/>
            </w:rPr>
            <w:t>; 2003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0" w:history="1">
          <w:r>
            <w:rPr>
              <w:rStyle w:val="Hyperlink"/>
            </w:rPr>
            <w:t>General Code. Municity : parcel management software. 2014. New York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12" w:lineRule="exact" w:before="0" w:after="0"/>
        <w:ind w:left="530" w:right="144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[45] Bhatt G, Kumar M, Duffy CJ. A tightly coupled GIS and distributed hydrologic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modeling framework. Environ Model Software 2014;62:1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15.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 xml:space="preserve">https://doi.org/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10.1016/j.envsoft.2014.08.003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 xml:space="preserve">https://www.sciencedirect.com/science/artic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le/abs/pii/S1364815214002266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2"/>
        <w:ind w:left="144" w:right="144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[46] Eslinger DL, Carter HJ, Pendleton M, Burkhalter S, Allen M. OpenNSPECT. 2012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[Online]. Available: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>https://coast.noaa.gov/digitalcoast/tools/opennspect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710" w:val="left"/>
        </w:tabs>
        <w:autoSpaceDE w:val="0"/>
        <w:widowControl/>
        <w:spacing w:line="158" w:lineRule="exact" w:before="0" w:after="2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[19] Maidment DR, Parzen E. Cascade model of monthly municipal water use. Water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[Accessed 20 June 2018].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[20] Te Chow V, Maidment DR, Mays LW.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Applied hydrology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, internatio. McGraw-Hill;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Resour Res 1984;20(1):15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23.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>https://doi.org/10.1029/WR020i001p00015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1988.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http://ponce.sdsu.edu/Applied_Hydrology_Chow_1988.pdf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[21] Smart P, Herbertson G. Drainage design.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rst ed. New York: Springer Science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þ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Business Media; 1992.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6" w:history="1">
          <w:r>
            <w:rPr>
              <w:rStyle w:val="Hyperlink"/>
            </w:rPr>
            <w:t>https://www.springer.com/gp/book/9781475750294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7" w:history="1">
          <w:r>
            <w:rPr>
              <w:rStyle w:val="Hyperlink"/>
            </w:rPr>
            <w:t>Shaw EM. Hydrology in practice. third ed. Taylor</w:t>
          </w:r>
        </w:hyperlink>
      </w:r>
      <w:r>
        <w:rPr>
          <w:w w:val="98.09230657724234"/>
          <w:rFonts w:ascii="AdvTT5843c571" w:hAnsi="AdvTT5843c571" w:eastAsia="AdvTT5843c571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5843c571" w:hAnsi="AdvTT5843c571" w:eastAsia="AdvTT5843c571"/>
          <w:b w:val="0"/>
          <w:i w:val="0"/>
          <w:color w:val="0A7FAC"/>
          <w:sz w:val="13"/>
        </w:rPr>
        <w:t>&amp;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7" w:history="1">
          <w:r>
            <w:rPr>
              <w:rStyle w:val="Hyperlink"/>
            </w:rPr>
            <w:t xml:space="preserve"> Francis e-Library; 1994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[23] Djokic D, Maidment DR. Terrain analysis for urban stormwater modelling. Hydrol</w:t>
      </w:r>
    </w:p>
    <w:p>
      <w:pPr>
        <w:autoSpaceDN w:val="0"/>
        <w:autoSpaceDE w:val="0"/>
        <w:widowControl/>
        <w:spacing w:line="162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[24] Mitchell VG, Mein RG, McMahon TA. Modelling the urban water cycle. Environ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Process 1991;5(1):115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24.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8" w:history="1">
          <w:r>
            <w:rPr>
              <w:rStyle w:val="Hyperlink"/>
            </w:rPr>
            <w:t>https://doi.org/10.1002/hyp.3360050109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36" w:lineRule="exact" w:before="6" w:after="0"/>
        <w:ind w:left="330" w:right="288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Model Software 2001;16(7):615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29.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0" w:history="1">
          <w:r>
            <w:rPr>
              <w:rStyle w:val="Hyperlink"/>
            </w:rPr>
            <w:t xml:space="preserve">https://doi.org/10.1016/S1364-8152(01)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0" w:history="1">
          <w:r>
            <w:rPr>
              <w:rStyle w:val="Hyperlink"/>
            </w:rPr>
            <w:t>00029-9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9" w:history="1">
          <w:r>
            <w:rPr>
              <w:rStyle w:val="Hyperlink"/>
            </w:rPr>
            <w:t xml:space="preserve">https://www.sciencedirect.com/science/article/abs/pii/S1364815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9" w:history="1">
          <w:r>
            <w:rPr>
              <w:rStyle w:val="Hyperlink"/>
            </w:rPr>
            <w:t>201000299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30" w:val="left"/>
        </w:tabs>
        <w:autoSpaceDE w:val="0"/>
        <w:widowControl/>
        <w:spacing w:line="236" w:lineRule="exact" w:before="6" w:after="0"/>
        <w:ind w:left="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[25] Makarigakis AK, Jimenez-Cisneros BE.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 xml:space="preserve"> “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UNESCO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’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s contribution to face global water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challenges. Water 2019;11(2).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1" w:history="1">
          <w:r>
            <w:rPr>
              <w:rStyle w:val="Hyperlink"/>
            </w:rPr>
            <w:t>https://doi.org/10.3390/w11020388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2" w:history="1">
          <w:r>
            <w:rPr>
              <w:rStyle w:val="Hyperlink"/>
            </w:rPr>
            <w:t xml:space="preserve">https://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2" w:history="1">
          <w:r>
            <w:rPr>
              <w:rStyle w:val="Hyperlink"/>
            </w:rPr>
            <w:t>www.mdpi.com/2073-4441/11/2/388/pdf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12" w:lineRule="exact" w:before="0" w:after="0"/>
        <w:ind w:left="330" w:right="144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[26] Ficchì A, Perrin C, Andr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eassian V. Impact of temporal resolution of inputs on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hydrological model performance: an analysis based on 2400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ood events. J Hydrol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2016:454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7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70.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>https://doi.org/10.1016/j.jhydrol.2016.04.016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3" w:history="1">
          <w:r>
            <w:rPr>
              <w:rStyle w:val="Hyperlink"/>
            </w:rPr>
            <w:t xml:space="preserve">https://www.scienc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3" w:history="1">
          <w:r>
            <w:rPr>
              <w:rStyle w:val="Hyperlink"/>
            </w:rPr>
            <w:t>edirect.com/science/article/abs/pii/S0022169416301974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30" w:val="left"/>
        </w:tabs>
        <w:autoSpaceDE w:val="0"/>
        <w:widowControl/>
        <w:spacing w:line="238" w:lineRule="exact" w:before="0" w:after="0"/>
        <w:ind w:left="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[27] Ichiba A, et al. Scale effect challenges in urban hydrology highlighted with a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distributed hydrological model. Hydrol Earth Syst Sci 2018;22:331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7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50.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 xml:space="preserve">https://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>doi.org/10.5194/hess-22-331-2018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>https://hess.copernicus.org/articles/22/331/</w:t>
          </w:r>
        </w:hyperlink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7" w:history="1">
          <w:r>
            <w:rPr>
              <w:rStyle w:val="Hyperlink"/>
            </w:rPr>
            <w:t>Innovyze Inc.. InfoWorks ICM suite. 2020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12" w:lineRule="exact" w:before="0" w:after="0"/>
        <w:ind w:left="530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[48] Al-Sabhan W, Mulligan M, Blackburn GA. A real - time hydrological model for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ood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prediction using GIS and the WWW. Comput Environ Urban Syst 2003;27:9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32.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9" w:history="1">
          <w:r>
            <w:rPr>
              <w:rStyle w:val="Hyperlink"/>
            </w:rPr>
            <w:t>https://doi.org/10.1016/S0198-9715(01)00010-2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8" w:history="1">
          <w:r>
            <w:rPr>
              <w:rStyle w:val="Hyperlink"/>
            </w:rPr>
            <w:t xml:space="preserve">https://www.sciencedirect.co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8" w:history="1">
          <w:r>
            <w:rPr>
              <w:rStyle w:val="Hyperlink"/>
            </w:rPr>
            <w:t>m/science/article/pii/S0198971501000102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4" w:lineRule="exact" w:before="0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[49] Worku T, Khare D, Tripathi SK.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 xml:space="preserve"> “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Modeling runoff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sediment response to land use/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land cover changes using integrated GIS and SWAT model in the Beressa watershed.</w:t>
      </w:r>
    </w:p>
    <w:p>
      <w:pPr>
        <w:autoSpaceDN w:val="0"/>
        <w:autoSpaceDE w:val="0"/>
        <w:widowControl/>
        <w:spacing w:line="266" w:lineRule="exact" w:before="0" w:after="0"/>
        <w:ind w:left="144" w:right="60" w:firstLine="0"/>
        <w:jc w:val="righ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0" w:history="1">
          <w:r>
            <w:rPr>
              <w:rStyle w:val="Hyperlink"/>
            </w:rPr>
            <w:t>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Environ. Earth Sci. 2017;76:550 1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14.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https://doi.org/10.1007/s12665-017-6883-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[50] Zhan X, Huang ML. ArcCN-Runoff: an ArcGIS tool for generating curve number and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runoff maps. Environ Model Software 2004;19(10):875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8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9.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2" w:history="1">
          <w:r>
            <w:rPr>
              <w:rStyle w:val="Hyperlink"/>
            </w:rPr>
            <w:t xml:space="preserve">https://doi.org/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2" w:history="1">
          <w:r>
            <w:rPr>
              <w:rStyle w:val="Hyperlink"/>
            </w:rPr>
            <w:t>10.1016/j.envsoft.2004.03.001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1" w:history="1">
          <w:r>
            <w:rPr>
              <w:rStyle w:val="Hyperlink"/>
            </w:rPr>
            <w:t>https://pubs.er.usgs.gov/publication/70026763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12" w:lineRule="exact" w:before="0" w:after="0"/>
        <w:ind w:left="530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[51] Sanzana P, et al. A GIS-based urban and peri-urban landscape representation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toolbox for hydrological distributed modeling. Environ Model Software 2017;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91(May):168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85.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4" w:history="1">
          <w:r>
            <w:rPr>
              <w:rStyle w:val="Hyperlink"/>
            </w:rPr>
            <w:t>https://doi.org/10.1016/j.envsoft.2017.01.022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3" w:history="1">
          <w:r>
            <w:rPr>
              <w:rStyle w:val="Hyperlink"/>
            </w:rPr>
            <w:t xml:space="preserve">https://www.sci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3" w:history="1">
          <w:r>
            <w:rPr>
              <w:rStyle w:val="Hyperlink"/>
            </w:rPr>
            <w:t>encedirect.com/science/article/abs/pii/S1364815216305679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530" w:val="left"/>
        </w:tabs>
        <w:autoSpaceDE w:val="0"/>
        <w:widowControl/>
        <w:spacing w:line="160" w:lineRule="exact" w:before="0" w:after="0"/>
        <w:ind w:left="200" w:right="288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5" w:history="1">
          <w:r>
            <w:rPr>
              <w:rStyle w:val="Hyperlink"/>
            </w:rPr>
            <w:t>NOAA Inc.. ISAT : impervious surface analysis tool. NOAA Of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85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5" w:history="1">
          <w:r>
            <w:rPr>
              <w:rStyle w:val="Hyperlink"/>
            </w:rPr>
            <w:t xml:space="preserve">ce for Coastal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5" w:history="1">
          <w:r>
            <w:rPr>
              <w:rStyle w:val="Hyperlink"/>
            </w:rPr>
            <w:t>Management; 2017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98" w:lineRule="exact" w:before="42" w:after="4"/>
        <w:ind w:left="530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6" w:history="1">
          <w:r>
            <w:rPr>
              <w:rStyle w:val="Hyperlink"/>
            </w:rPr>
            <w:t>Miah MG, Islam MR.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86" w:history="1">
          <w:r>
            <w:rPr>
              <w:rStyle w:val="Hyperlink"/>
            </w:rPr>
            <w:t xml:space="preserve"> “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6" w:history="1">
          <w:r>
            <w:rPr>
              <w:rStyle w:val="Hyperlink"/>
            </w:rPr>
            <w:t xml:space="preserve">Use of GIS and RS in agriculture of Bangladesh : present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6" w:history="1">
          <w:r>
            <w:rPr>
              <w:rStyle w:val="Hyperlink"/>
            </w:rPr>
            <w:t xml:space="preserve">status and prospect. In: Proceedings of international workshop on advanced use of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6" w:history="1">
          <w:r>
            <w:rPr>
              <w:rStyle w:val="Hyperlink"/>
            </w:rPr>
            <w:t xml:space="preserve">satellite- and geo-information for agricultural and environmental intelligence;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6" w:history="1">
          <w:r>
            <w:rPr>
              <w:rStyle w:val="Hyperlink"/>
            </w:rPr>
            <w:t>2011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56" w:lineRule="exact" w:before="0" w:after="2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>2018/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[54] Kitchenham B, Charters S. Guidelines for performing systematic literature reviews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330" w:val="left"/>
        </w:tabs>
        <w:autoSpaceDE w:val="0"/>
        <w:widowControl/>
        <w:spacing w:line="23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[28] Eger CG, Chandler DG, Driscoll CT. Hydrologic processes that govern stormwater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infrastructure behaviour. Hydrol Process 2017;31(25):4492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506.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7" w:history="1">
          <w:r>
            <w:rPr>
              <w:rStyle w:val="Hyperlink"/>
            </w:rPr>
            <w:t xml:space="preserve">https://doi.org/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7" w:history="1">
          <w:r>
            <w:rPr>
              <w:rStyle w:val="Hyperlink"/>
            </w:rPr>
            <w:t>10.1002/hyp.11353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12" w:lineRule="exact" w:before="0" w:after="0"/>
        <w:ind w:left="330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[29] Fatichi S, et al. An overview of current applications , challenges , and future trends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in distributed process-based models in hydrology. J Hydrol 2016;537:45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8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60.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9" w:history="1">
          <w:r>
            <w:rPr>
              <w:rStyle w:val="Hyperlink"/>
            </w:rPr>
            <w:t>https://doi.org/10.1016/j.jhydrol.2016.03.026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8" w:history="1">
          <w:r>
            <w:rPr>
              <w:rStyle w:val="Hyperlink"/>
            </w:rPr>
            <w:t xml:space="preserve">https://www.sciencedirect.c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8" w:history="1">
          <w:r>
            <w:rPr>
              <w:rStyle w:val="Hyperlink"/>
            </w:rPr>
            <w:t>om/science/article/abs/pii/S0022169416301317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58" w:space="0"/>
            <w:col w:w="5364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7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10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58" w:space="0"/>
            <w:col w:w="5364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1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R.M.M. Pradeep, N.T.S. Wijesekera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8 (2020) 100037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58" w:space="0"/>
            <w:col w:w="5364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30" w:right="144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0" w:history="1">
          <w:r>
            <w:rPr>
              <w:rStyle w:val="Hyperlink"/>
            </w:rPr>
            <w:t xml:space="preserve">Pingale S, Jat MK, Khare D. Integration of GIS in environmental modelling and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0" w:history="1">
          <w:r>
            <w:rPr>
              <w:rStyle w:val="Hyperlink"/>
            </w:rPr>
            <w:t xml:space="preserve">hydrological Analysis : a review of integration technologies. In: National conference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0" w:history="1">
          <w:r>
            <w:rPr>
              <w:rStyle w:val="Hyperlink"/>
            </w:rPr>
            <w:t>on infrastructure development in civil engineeringin civil engineering; 2012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[58] Henriksen HJ, Refsgaard JC, Hojberg AL, Ferrand N, Gijsbers P, Scholten H.</w:t>
      </w:r>
    </w:p>
    <w:p>
      <w:pPr>
        <w:autoSpaceDN w:val="0"/>
        <w:autoSpaceDE w:val="0"/>
        <w:widowControl/>
        <w:spacing w:line="160" w:lineRule="exact" w:before="0" w:after="0"/>
        <w:ind w:left="330" w:right="294" w:firstLine="0"/>
        <w:jc w:val="both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Harmonised principles for public participation in quality assurance of integrated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water resources modelling. Water Resour Manag 2009;23(12):2539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54.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1" w:history="1">
          <w:r>
            <w:rPr>
              <w:rStyle w:val="Hyperlink"/>
            </w:rPr>
            <w:t xml:space="preserve">https://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1" w:history="1">
          <w:r>
            <w:rPr>
              <w:rStyle w:val="Hyperlink"/>
            </w:rPr>
            <w:t>doi.org/10.1007/s11269-008-9395-9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12" w:lineRule="exact" w:before="0" w:after="0"/>
        <w:ind w:left="330" w:right="288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[59] Voinov A, et al. Modelling with stakeholders - next generation. Environ Model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Software 2016;77(January):196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220.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3" w:history="1">
          <w:r>
            <w:rPr>
              <w:rStyle w:val="Hyperlink"/>
            </w:rPr>
            <w:t xml:space="preserve">https://doi.org/10.1016/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3" w:history="1">
          <w:r>
            <w:rPr>
              <w:rStyle w:val="Hyperlink"/>
            </w:rPr>
            <w:t>j.envsoft.2015.11.016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2" w:history="1">
          <w:r>
            <w:rPr>
              <w:rStyle w:val="Hyperlink"/>
            </w:rPr>
            <w:t xml:space="preserve">https://www.sciencedirect.com/science/article/abs/pii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2" w:history="1">
          <w:r>
            <w:rPr>
              <w:rStyle w:val="Hyperlink"/>
            </w:rPr>
            <w:t>/S1364815215301055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30" w:val="left"/>
        </w:tabs>
        <w:autoSpaceDE w:val="0"/>
        <w:widowControl/>
        <w:spacing w:line="200" w:lineRule="exact" w:before="0" w:after="0"/>
        <w:ind w:left="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4" w:history="1">
          <w:r>
            <w:rPr>
              <w:rStyle w:val="Hyperlink"/>
            </w:rPr>
            <w:t>Leskens JG, Brugnach M, Hoekstra A. How do interactive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94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l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4" w:history="1">
          <w:r>
            <w:rPr>
              <w:rStyle w:val="Hyperlink"/>
            </w:rPr>
            <w:t xml:space="preserve">ood simulation models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4" w:history="1">
          <w:r>
            <w:rPr>
              <w:rStyle w:val="Hyperlink"/>
            </w:rPr>
            <w:t>in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94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l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4" w:history="1">
          <w:r>
            <w:rPr>
              <w:rStyle w:val="Hyperlink"/>
            </w:rPr>
            <w:t>uence decision-making? an observations-based evaluation method. Water; 2019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[61] Jessel B, Jacobs J. Land use scenario development and stakeholder involvement as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tools for watershed management within the Havel River Basin. Limnol. Elsevier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5" w:history="1">
          <w:r>
            <w:rPr>
              <w:rStyle w:val="Hyperlink"/>
            </w:rPr>
            <w:t>www.sciencedirect.com/science/article/pii/S0075951105000460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2005;35(3):220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33.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6" w:history="1">
          <w:r>
            <w:rPr>
              <w:rStyle w:val="Hyperlink"/>
            </w:rPr>
            <w:t>https://doi.org/10.1016/j.limno.2005.06.006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5" w:history="1">
          <w:r>
            <w:rPr>
              <w:rStyle w:val="Hyperlink"/>
            </w:rPr>
            <w:t xml:space="preserve">https://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[62] Macchione F, Costabile P, Costanzo C, De Santis R. Moving to 3-D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ood hazard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maps for enhancing risk communication. Environ. Model. Softw., no. January 2019: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510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9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22.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8" w:history="1">
          <w:r>
            <w:rPr>
              <w:rStyle w:val="Hyperlink"/>
            </w:rPr>
            <w:t>https://doi.org/10.1016/j.envsoft.2018.11.005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7" w:history="1">
          <w:r>
            <w:rPr>
              <w:rStyle w:val="Hyperlink"/>
            </w:rPr>
            <w:t xml:space="preserve">https://www.sciencedir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7" w:history="1">
          <w:r>
            <w:rPr>
              <w:rStyle w:val="Hyperlink"/>
            </w:rPr>
            <w:t>ect.com/science/article/abs/pii/S1364815218300690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[63] Van Ackere S, Glas H, Beullens J, Deruyter G, De Wulf A, De Maeyer P.</w:t>
      </w:r>
    </w:p>
    <w:p>
      <w:pPr>
        <w:autoSpaceDN w:val="0"/>
        <w:autoSpaceDE w:val="0"/>
        <w:widowControl/>
        <w:spacing w:line="156" w:lineRule="exact" w:before="4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Development of a 3D dynamic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ood WEB GIS visualisation tool. Int. J. Saf. Secur.</w:t>
      </w:r>
    </w:p>
    <w:p>
      <w:pPr>
        <w:autoSpaceDN w:val="0"/>
        <w:tabs>
          <w:tab w:pos="330" w:val="left"/>
        </w:tabs>
        <w:autoSpaceDE w:val="0"/>
        <w:widowControl/>
        <w:spacing w:line="200" w:lineRule="exact" w:before="0" w:after="0"/>
        <w:ind w:left="0" w:right="144" w:firstLine="0"/>
        <w:jc w:val="left"/>
      </w:pP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9" w:history="1">
          <w:r>
            <w:rPr>
              <w:rStyle w:val="Hyperlink"/>
            </w:rPr>
            <w:t>://www.witpress.com/elibrary/sse-volumes/6/3/1350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Eng. 2016;6(3):560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9.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00" w:history="1">
          <w:r>
            <w:rPr>
              <w:rStyle w:val="Hyperlink"/>
            </w:rPr>
            <w:t>https://doi.org/10.2495/SAFE-V6-N3-560-569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https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[64] Leskens JG, Kehl Christian, Tutenel Tim, Kol Timothy, Haan Gerwin de, </w:t>
      </w:r>
      <w:r>
        <w:br/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Stelling Guus, et al. An interactive simulation and visualization tool for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ood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analysis useable for practitioners. Mitig Adapt Strategies Glob Change 2017;22(2):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[65] Luke A, Sanders BF, Goodrich KA, Feldman DL, Boudreau D, Eguiarte A, et al. Going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307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24.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01" w:history="1">
          <w:r>
            <w:rPr>
              <w:rStyle w:val="Hyperlink"/>
            </w:rPr>
            <w:t>https://doi.org/10.1007/s11027-015-9651-2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38" w:lineRule="exact" w:before="0" w:after="0"/>
        <w:ind w:left="330" w:right="288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beyond the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ood insurance rate map: insights from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ood hazard map co-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production. Nat Hazards Earth Syst Sci 2018;18(4):1097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10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120.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03" w:history="1">
          <w:r>
            <w:rPr>
              <w:rStyle w:val="Hyperlink"/>
            </w:rPr>
            <w:t xml:space="preserve">https://doi.org/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03" w:history="1">
          <w:r>
            <w:rPr>
              <w:rStyle w:val="Hyperlink"/>
            </w:rPr>
            <w:t>10.5194/nhess-18-1097-2018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02" w:history="1">
          <w:r>
            <w:rPr>
              <w:rStyle w:val="Hyperlink"/>
            </w:rPr>
            <w:t>https://escholarship.org/uc/item/30z7z36p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3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[66] Otero C. Software engineering design: theory and practice.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rst ed. New York: CRC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Press; 2016.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04" w:history="1">
          <w:r>
            <w:rPr>
              <w:rStyle w:val="Hyperlink"/>
            </w:rPr>
            <w:t>https://www.taylorfrancis.com/books/e/9780429100376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058" w:space="0"/>
            <w:col w:w="5364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530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[74] Shamsi UM. GIS and water resources modeling :state-of-the-art. J. Water Manag.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Model. 1999.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05" w:history="1">
          <w:r>
            <w:rPr>
              <w:rStyle w:val="Hyperlink"/>
            </w:rPr>
            <w:t>https://doi.org/10.14796/JWMM.R204-05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06" w:history="1">
          <w:r>
            <w:rPr>
              <w:rStyle w:val="Hyperlink"/>
            </w:rPr>
            <w:t xml:space="preserve">https://www.chijournal.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06" w:history="1">
          <w:r>
            <w:rPr>
              <w:rStyle w:val="Hyperlink"/>
            </w:rPr>
            <w:t>org/Content/Files/R204-05.pdf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530" w:val="left"/>
        </w:tabs>
        <w:autoSpaceDE w:val="0"/>
        <w:widowControl/>
        <w:spacing w:line="160" w:lineRule="exact" w:before="0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[75] DCD. Enterprise geographic</w:t>
      </w:r>
      <w:r>
        <w:rPr>
          <w:w w:val="98.09230657724234"/>
          <w:rFonts w:ascii="AdvTT5843c571" w:hAnsi="AdvTT5843c571" w:eastAsia="AdvTT5843c571"/>
          <w:b w:val="0"/>
          <w:i w:val="0"/>
          <w:color w:val="000000"/>
          <w:sz w:val="13"/>
        </w:rPr>
        <w:t xml:space="preserve"> &amp;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land information systems: plans, policies and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procedures. City of New Berlin Department of Community Development; 2007. New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Berlin, Wisconsin, </w:t>
      </w:r>
      <w:r>
        <w:br/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07" w:history="1">
          <w:r>
            <w:rPr>
              <w:rStyle w:val="Hyperlink"/>
            </w:rPr>
            <w:t>https://www.newberlin.org/DocumentCenter/View/113/GIS-Policy?bidId=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[76] Bertino E, Gertz M, Thuraisingham B, Damiani ML. Security and privacy for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geospatial Data : concepts and research directions. In: ACM SPRINGLWorkshop.</w:t>
      </w:r>
    </w:p>
    <w:p>
      <w:pPr>
        <w:autoSpaceDN w:val="0"/>
        <w:autoSpaceDE w:val="0"/>
        <w:widowControl/>
        <w:spacing w:line="160" w:lineRule="exact" w:before="0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[77] Speier C, Morris MG. The in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>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uence of query interface design on decision-making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ACM; 2008. p. 6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19.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08" w:history="1">
          <w:r>
            <w:rPr>
              <w:rStyle w:val="Hyperlink"/>
            </w:rPr>
            <w:t>https://doi.org/10.1145/1503402.1503406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2" w:lineRule="exact" w:before="0" w:after="0"/>
        <w:ind w:left="5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performance. MIS Q 2003;27(3):397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10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423.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10" w:history="1">
          <w:r>
            <w:rPr>
              <w:rStyle w:val="Hyperlink"/>
            </w:rPr>
            <w:t>https://doi.org/10.2307/30036539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09" w:history="1">
          <w:r>
            <w:rPr>
              <w:rStyle w:val="Hyperlink"/>
            </w:rPr>
            <w:t>https://www.jstor.org/stable/30036539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12" w:lineRule="exact" w:before="0" w:after="0"/>
        <w:ind w:left="530" w:right="62" w:hanging="330"/>
        <w:jc w:val="both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[78] Liang Y, Sun W, Diao H, Li Y. The design and development of the land management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system in Dingzhuang town based on spatial data,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comput. Comput. Technol. Agric. 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IV. CCTA 2010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 IFIP Adv Inf Commun Technol 2010;346:57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65.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11" w:history="1">
          <w:r>
            <w:rPr>
              <w:rStyle w:val="Hyperlink"/>
            </w:rPr>
            <w:t xml:space="preserve">https://doi.org/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11" w:history="1">
          <w:r>
            <w:rPr>
              <w:rStyle w:val="Hyperlink"/>
            </w:rPr>
            <w:t>10.1007/978-3-642-18354-6_9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14" w:lineRule="exact" w:before="0" w:after="0"/>
        <w:ind w:left="530" w:right="60" w:hanging="330"/>
        <w:jc w:val="both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[79] C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azares-rodríguez JE, Vivoni ER, Mascaro G. Comparison of two watershed models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for addressing stakeholder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ood mitigation Strategies : case study of hurricane alex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in monterrey , m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exico. J Hydrol Eng 2017;22(9):1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16.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12" w:history="1">
          <w:r>
            <w:rPr>
              <w:rStyle w:val="Hyperlink"/>
            </w:rPr>
            <w:t xml:space="preserve">https://doi.org/10.1061/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12" w:history="1">
          <w:r>
            <w:rPr>
              <w:rStyle w:val="Hyperlink"/>
            </w:rPr>
            <w:t>(ASCE)HE.1943-5584.0001560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[80] Singh G, Kumar E. Input data scale impacts on modeling output results : a review.</w:t>
      </w:r>
    </w:p>
    <w:p>
      <w:pPr>
        <w:autoSpaceDN w:val="0"/>
        <w:autoSpaceDE w:val="0"/>
        <w:widowControl/>
        <w:spacing w:line="160" w:lineRule="exact" w:before="0" w:after="0"/>
        <w:ind w:left="53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J Spatial Hydrol 2017;13(1).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13" w:history="1">
          <w:r>
            <w:rPr>
              <w:rStyle w:val="Hyperlink"/>
            </w:rPr>
            <w:t>https://www.researchgate.net/pro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113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13" w:history="1">
          <w:r>
            <w:rPr>
              <w:rStyle w:val="Hyperlink"/>
            </w:rPr>
            <w:t xml:space="preserve">le/Gurdeep_Sin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13" w:history="1">
          <w:r>
            <w:rPr>
              <w:rStyle w:val="Hyperlink"/>
            </w:rPr>
            <w:t xml:space="preserve">gh22/publication/321759023_Input_data_scale_impacts_on_modeling_output_res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13" w:history="1">
          <w:r>
            <w:rPr>
              <w:rStyle w:val="Hyperlink"/>
            </w:rPr>
            <w:t>ults_A_review/links/5a30b748a6fdccbf7ef154da/Input-data-scale-impacts-on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13" w:history="1">
          <w:r>
            <w:rPr>
              <w:rStyle w:val="Hyperlink"/>
            </w:rPr>
            <w:t>-modeling-output-results-A-review.pdf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530" w:right="60" w:hanging="330"/>
        <w:jc w:val="both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[81] Pradeep RMM, Wijesekera NTS. Development of security stamp for desktop spatial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data modi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>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cation in unrestricted access platform. In: In 8th intrernational research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conference. Ratmalana: KDU; 2015.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14" w:history="1">
          <w:r>
            <w:rPr>
              <w:rStyle w:val="Hyperlink"/>
            </w:rPr>
            <w:t>http://ir.kdu.ac.lk/handle/345/1057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530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[82] Pradeep RMM, Wijesekera NTS. Modi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>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cation of user friendliness in to a HydroGIS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tool. In: 8th intrernational research conference. Ratmalana: KDU; 2015.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15" w:history="1">
          <w:r>
            <w:rPr>
              <w:rStyle w:val="Hyperlink"/>
            </w:rPr>
            <w:t xml:space="preserve">http://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15" w:history="1">
          <w:r>
            <w:rPr>
              <w:rStyle w:val="Hyperlink"/>
            </w:rPr>
            <w:t>ir.kdu.ac.lk/handle/345/1138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530" w:val="left"/>
        </w:tabs>
        <w:autoSpaceDE w:val="0"/>
        <w:widowControl/>
        <w:spacing w:line="240" w:lineRule="exact" w:before="0" w:after="4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[83] Bhathal GS, Singh A. Big Data: hadoop framework vulnerabilities, security issues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and attacks. Array 2019;1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11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2:100002.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17" w:history="1">
          <w:r>
            <w:rPr>
              <w:rStyle w:val="Hyperlink"/>
            </w:rPr>
            <w:t xml:space="preserve">https://doi.org/10.1016/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17" w:history="1">
          <w:r>
            <w:rPr>
              <w:rStyle w:val="Hyperlink"/>
            </w:rPr>
            <w:t>j.array.2019.100002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16" w:history="1">
          <w:r>
            <w:rPr>
              <w:rStyle w:val="Hyperlink"/>
            </w:rPr>
            <w:t>https://www.sciencedirect.com/science/article/pii/S25</w:t>
          </w:r>
        </w:hyperlink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058" w:space="0"/>
            <w:col w:w="5364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710" w:val="left"/>
        </w:tabs>
        <w:autoSpaceDE w:val="0"/>
        <w:widowControl/>
        <w:spacing w:line="156" w:lineRule="exact" w:before="0" w:after="2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[67] Pradeep RMM, Wijesekera NTS. Development of a GIS tool to capture changing land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16" w:history="1">
          <w:r>
            <w:rPr>
              <w:rStyle w:val="Hyperlink"/>
            </w:rPr>
            <w:t>90005619300025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180" w:space="0"/>
            <w:col w:w="5242" w:space="0"/>
            <w:col w:w="10422" w:space="0"/>
            <w:col w:w="5058" w:space="0"/>
            <w:col w:w="5364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33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allotment parameters for urban runoff computation. In: 16th ERU symposium,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2010. Moratuwa: ERU, UoM; 2010.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18" w:history="1">
          <w:r>
            <w:rPr>
              <w:rStyle w:val="Hyperlink"/>
            </w:rPr>
            <w:t>http://dl.lib.mrt.ac.lk/handle/123/8191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[68] Pradeep RMM, Wijesekera NTS. GIS tool to mitigate urban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ash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oods through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capturing land allotment modi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>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cations and incorporating conceptual detention pit.</w:t>
      </w:r>
    </w:p>
    <w:p>
      <w:pPr>
        <w:autoSpaceDN w:val="0"/>
        <w:autoSpaceDE w:val="0"/>
        <w:widowControl/>
        <w:spacing w:line="156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In: ITRU 2012. Moratuwa: ITRU, UoM; 2012.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19" w:history="1">
          <w:r>
            <w:rPr>
              <w:rStyle w:val="Hyperlink"/>
            </w:rPr>
            <w:t>http://dl.lib.mrt.ac.lk/handle</w:t>
          </w:r>
        </w:hyperlink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058" w:space="0"/>
            <w:col w:w="5364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530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[84] Li A, Lin B, Chen Y, Lü G. Study on copyright authentication of GIS vector data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based on zero-watermarking. Int Arch Photogram Rem Sens Spatial Inf Sci 2008;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XXXVII(B4):1783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12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6.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20" w:history="1">
          <w:r>
            <w:rPr>
              <w:rStyle w:val="Hyperlink"/>
            </w:rPr>
            <w:t xml:space="preserve">https://pdfs.semanticscholar.org/54d3/69f51b837ea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20" w:history="1">
          <w:r>
            <w:rPr>
              <w:rStyle w:val="Hyperlink"/>
            </w:rPr>
            <w:t>c9dfc7df65e0aaa4a38084051.pdf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4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[85] Le Thi KT, Thi QNT, Dang TK. An enhanced access control model for gis database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058" w:space="0"/>
            <w:col w:w="5364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710" w:val="left"/>
        </w:tabs>
        <w:autoSpaceDE w:val="0"/>
        <w:widowControl/>
        <w:spacing w:line="156" w:lineRule="exact" w:before="0" w:after="4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19" w:history="1">
          <w:r>
            <w:rPr>
              <w:rStyle w:val="Hyperlink"/>
            </w:rPr>
            <w:t>/123/9792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security. Electr. Electron. Eng. Comput. Inf. Eng. 2014;3(1):40.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058" w:space="0"/>
            <w:col w:w="5364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30" w:right="288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[69] Pradeep RMM, Wijesekera NTS. Predictive cum adaptive systems development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methodology for HydroGIS tool development. In: 10th international research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conference. Ratmalana: KDU; 2017.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21" w:history="1">
          <w:r>
            <w:rPr>
              <w:rStyle w:val="Hyperlink"/>
            </w:rPr>
            <w:t>http://ir.kdu.ac.lk/handle/345/1682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30" w:val="left"/>
        </w:tabs>
        <w:autoSpaceDE w:val="0"/>
        <w:widowControl/>
        <w:spacing w:line="212" w:lineRule="exact" w:before="0" w:after="0"/>
        <w:ind w:left="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[70] Ramachandran M. Guidelines based software engineering for developing software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components. J Software Eng Appl 2012;5:1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12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6.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23" w:history="1">
          <w:r>
            <w:rPr>
              <w:rStyle w:val="Hyperlink"/>
            </w:rPr>
            <w:t xml:space="preserve">https://doi.org/10.4236/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23" w:history="1">
          <w:r>
            <w:rPr>
              <w:rStyle w:val="Hyperlink"/>
            </w:rPr>
            <w:t>jsea.2012.51001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22" w:history="1">
          <w:r>
            <w:rPr>
              <w:rStyle w:val="Hyperlink"/>
            </w:rPr>
            <w:t>https://www.scirp.org/pdf/JSEA20120100005_95712632.pdf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[71] Lei H, Ganjeizadeh F, Jayachandran PK, Ozcan P. A statistical analysis of the effects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058" w:space="0"/>
            <w:col w:w="5364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530" w:right="288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24" w:history="1">
          <w:r>
            <w:rPr>
              <w:rStyle w:val="Hyperlink"/>
            </w:rPr>
            <w:t xml:space="preserve">http://www.aseanengineering.net/aej/issue/2014-v3-1/new/34-45%20AN%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24" w:history="1">
          <w:r>
            <w:rPr>
              <w:rStyle w:val="Hyperlink"/>
            </w:rPr>
            <w:t xml:space="preserve">20ENHANCE%20ACCESS%20CONTROL%20MODEL%20FOR%20GIS%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24" w:history="1">
          <w:r>
            <w:rPr>
              <w:rStyle w:val="Hyperlink"/>
            </w:rPr>
            <w:t>20DATABASE%20SECURITY(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124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24" w:history="1">
          <w:r>
            <w:rPr>
              <w:rStyle w:val="Hyperlink"/>
            </w:rPr>
            <w:t>nal).pdf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144" w:right="432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[86]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25" w:history="1">
          <w:r>
            <w:rPr>
              <w:rStyle w:val="Hyperlink"/>
            </w:rPr>
            <w:t>Hu VC, et al. Guide to attribute based access control (ABAC) de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125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25" w:history="1">
          <w:r>
            <w:rPr>
              <w:rStyle w:val="Hyperlink"/>
            </w:rPr>
            <w:t xml:space="preserve">nition and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25" w:history="1">
          <w:r>
            <w:rPr>
              <w:rStyle w:val="Hyperlink"/>
            </w:rPr>
            <w:t>considerations. National Institute of Standards and Technology; 2014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4"/>
        <w:ind w:left="530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[87] Benson C, Clark B, Nickell S. GNOME human interface guidelines 2.0. Free Software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Foundation; 2004.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26" w:history="1">
          <w:r>
            <w:rPr>
              <w:rStyle w:val="Hyperlink"/>
            </w:rPr>
            <w:t>https://developer.gnome.org/hig-book/hig-book-html-3.8.0.tar.</w:t>
          </w:r>
        </w:hyperlink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058" w:space="0"/>
            <w:col w:w="5364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710" w:val="left"/>
        </w:tabs>
        <w:autoSpaceDE w:val="0"/>
        <w:widowControl/>
        <w:spacing w:line="156" w:lineRule="exact" w:before="0" w:after="2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of Scrum and Kanban on software development projects. Robot Comput Integrated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26" w:history="1">
          <w:r>
            <w:rPr>
              <w:rStyle w:val="Hyperlink"/>
            </w:rPr>
            <w:t>gz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058" w:space="0"/>
            <w:col w:w="5364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Manuf 2015;43:59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12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67.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28" w:history="1">
          <w:r>
            <w:rPr>
              <w:rStyle w:val="Hyperlink"/>
            </w:rPr>
            <w:t>https://doi.org/10.1016/j.rcim.2015.12.001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27" w:history="1">
          <w:r>
            <w:rPr>
              <w:rStyle w:val="Hyperlink"/>
            </w:rPr>
            <w:t xml:space="preserve">https://www.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27" w:history="1">
          <w:r>
            <w:rPr>
              <w:rStyle w:val="Hyperlink"/>
            </w:rPr>
            <w:t>sciencedirect.com/science/article/abs/pii/S0736584515301599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[72] Shmueli O, Ronen B. Excessive software development: practices and penalties. Int J</w:t>
      </w:r>
    </w:p>
    <w:p>
      <w:pPr>
        <w:autoSpaceDN w:val="0"/>
        <w:autoSpaceDE w:val="0"/>
        <w:widowControl/>
        <w:spacing w:line="242" w:lineRule="exact" w:before="0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Proj Manag 2017;35(1):13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12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27.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30" w:history="1">
          <w:r>
            <w:rPr>
              <w:rStyle w:val="Hyperlink"/>
            </w:rPr>
            <w:t>https://doi.org/10.1016/j.ijproman.2016.10.002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29" w:history="1">
          <w:r>
            <w:rPr>
              <w:rStyle w:val="Hyperlink"/>
            </w:rPr>
            <w:t>https://www.sciencedirect.com/science/article/abs/pii/S026378631630182X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[73] Sui DZ, Maggio RC. Integrating GIS with hydrological modeling: practices,</w:t>
      </w:r>
    </w:p>
    <w:p>
      <w:pPr>
        <w:autoSpaceDN w:val="0"/>
        <w:autoSpaceDE w:val="0"/>
        <w:widowControl/>
        <w:spacing w:line="242" w:lineRule="exact" w:before="0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problems, and prospects. Comput Environ Urban Syst 1999;23(1):33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13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51.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32" w:history="1">
          <w:r>
            <w:rPr>
              <w:rStyle w:val="Hyperlink"/>
            </w:rPr>
            <w:t xml:space="preserve">https://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32" w:history="1">
          <w:r>
            <w:rPr>
              <w:rStyle w:val="Hyperlink"/>
            </w:rPr>
            <w:t>doi.org/10.1016/S0198-9715(98)00052-0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31" w:history="1">
          <w:r>
            <w:rPr>
              <w:rStyle w:val="Hyperlink"/>
            </w:rPr>
            <w:t>https://www.sciencedirect.com/scienc</w:t>
          </w:r>
        </w:hyperlink>
      </w:r>
    </w:p>
    <w:p>
      <w:pPr>
        <w:autoSpaceDN w:val="0"/>
        <w:autoSpaceDE w:val="0"/>
        <w:widowControl/>
        <w:spacing w:line="156" w:lineRule="exact" w:before="4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131" w:history="1">
          <w:r>
            <w:rPr>
              <w:rStyle w:val="Hyperlink"/>
            </w:rPr>
            <w:t>e/article/pii/S0198971598000520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58" w:space="0"/>
            <w:col w:w="5364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058" w:space="0"/>
            <w:col w:w="5364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80" w:space="0"/>
            <w:col w:w="5242" w:space="0"/>
            <w:col w:w="10422" w:space="0"/>
            <w:col w:w="5135" w:space="0"/>
            <w:col w:w="528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7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11</w:t>
      </w:r>
    </w:p>
    <w:sectPr w:rsidR="00FC693F" w:rsidRPr="0006063C" w:rsidSect="00034616">
      <w:type w:val="nextColumn"/>
      <w:pgSz w:w="11906" w:h="15874"/>
      <w:pgMar w:top="350" w:right="732" w:bottom="298" w:left="752" w:header="720" w:footer="720" w:gutter="0"/>
      <w:cols w:space="720" w:num="2" w:equalWidth="0">
        <w:col w:w="5058" w:space="0"/>
        <w:col w:w="5364" w:space="0"/>
        <w:col w:w="10422" w:space="0"/>
        <w:col w:w="5180" w:space="0"/>
        <w:col w:w="5242" w:space="0"/>
        <w:col w:w="10422" w:space="0"/>
        <w:col w:w="5180" w:space="0"/>
        <w:col w:w="5242" w:space="0"/>
        <w:col w:w="10422" w:space="0"/>
        <w:col w:w="5180" w:space="0"/>
        <w:col w:w="5242" w:space="0"/>
        <w:col w:w="10422" w:space="0"/>
        <w:col w:w="5058" w:space="0"/>
        <w:col w:w="5364" w:space="0"/>
        <w:col w:w="10422" w:space="0"/>
        <w:col w:w="5180" w:space="0"/>
        <w:col w:w="5242" w:space="0"/>
        <w:col w:w="10422" w:space="0"/>
        <w:col w:w="5180" w:space="0"/>
        <w:col w:w="5242" w:space="0"/>
        <w:col w:w="10422" w:space="0"/>
        <w:col w:w="5180" w:space="0"/>
        <w:col w:w="5242" w:space="0"/>
        <w:col w:w="10422" w:space="0"/>
        <w:col w:w="5135" w:space="0"/>
        <w:col w:w="5286" w:space="0"/>
        <w:col w:w="10422" w:space="0"/>
        <w:col w:w="5096" w:space="0"/>
        <w:col w:w="5326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096" w:space="0"/>
        <w:col w:w="5326" w:space="0"/>
        <w:col w:w="10422" w:space="0"/>
        <w:col w:w="5200" w:space="0"/>
        <w:col w:w="5222" w:space="0"/>
        <w:col w:w="10422" w:space="0"/>
        <w:col w:w="5096" w:space="0"/>
        <w:col w:w="5326" w:space="0"/>
        <w:col w:w="10422" w:space="0"/>
        <w:col w:w="5096" w:space="0"/>
        <w:col w:w="5326" w:space="0"/>
        <w:col w:w="10422" w:space="0"/>
        <w:col w:w="5098" w:space="0"/>
        <w:col w:w="5324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098" w:space="0"/>
        <w:col w:w="5324" w:space="0"/>
        <w:col w:w="10422" w:space="0"/>
        <w:col w:w="5200" w:space="0"/>
        <w:col w:w="5222" w:space="0"/>
        <w:col w:w="10422" w:space="0"/>
        <w:col w:w="10423" w:space="0"/>
        <w:col w:w="5200" w:space="0"/>
        <w:col w:w="5223" w:space="0"/>
        <w:col w:w="10423" w:space="0"/>
        <w:col w:w="5200" w:space="0"/>
        <w:col w:w="5223" w:space="0"/>
        <w:col w:w="10423" w:space="0"/>
        <w:col w:w="5200" w:space="0"/>
        <w:col w:w="5223" w:space="0"/>
        <w:col w:w="10423" w:space="0"/>
        <w:col w:w="5096" w:space="0"/>
        <w:col w:w="5326" w:space="0"/>
        <w:col w:w="10422" w:space="0"/>
        <w:col w:w="10442" w:space="0"/>
        <w:col w:w="5216" w:space="0"/>
        <w:col w:w="5225" w:space="0"/>
        <w:col w:w="1044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0.100037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mailto:pradeep@kdu.ac.lk" TargetMode="External"/><Relationship Id="rId13" Type="http://schemas.openxmlformats.org/officeDocument/2006/relationships/hyperlink" Target="mailto:rayantha@gmail.com" TargetMode="External"/><Relationship Id="rId14" Type="http://schemas.openxmlformats.org/officeDocument/2006/relationships/hyperlink" Target="mailto:sohanw2@gmail.com" TargetMode="External"/><Relationship Id="rId15" Type="http://schemas.openxmlformats.org/officeDocument/2006/relationships/hyperlink" Target="http://www.kdu.ac.lk/dit/major-rmm-pradeep" TargetMode="External"/><Relationship Id="rId16" Type="http://schemas.openxmlformats.org/officeDocument/2006/relationships/hyperlink" Target="https://www.linkedin.com/in/sohan-wijesekera-a7b59a6a/?originalSubdomain=lk" TargetMode="External"/><Relationship Id="rId17" Type="http://schemas.openxmlformats.org/officeDocument/2006/relationships/hyperlink" Target="http://creativecommons.org/licenses/by/4.0/" TargetMode="External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hyperlink" Target="https://doi.org/10.1080/23249676.2015.1128368" TargetMode="External"/><Relationship Id="rId24" Type="http://schemas.openxmlformats.org/officeDocument/2006/relationships/hyperlink" Target="https://www.ecos.org.uk/wp-content/uploads/2016/05/ECOS-37-1-32-Flood-management-and-nature.pdf" TargetMode="External"/><Relationship Id="rId25" Type="http://schemas.openxmlformats.org/officeDocument/2006/relationships/hyperlink" Target="https://doi.org/10.1061/(ASCE)1084-0699(2001)6:6(515)" TargetMode="External"/><Relationship Id="rId26" Type="http://schemas.openxmlformats.org/officeDocument/2006/relationships/hyperlink" Target="https://doi.org/10.1007/s13201-016-0384-5" TargetMode="External"/><Relationship Id="rId27" Type="http://schemas.openxmlformats.org/officeDocument/2006/relationships/hyperlink" Target="http://refhub.elsevier.com/S2590-0056(20)30022-9/sref32" TargetMode="External"/><Relationship Id="rId28" Type="http://schemas.openxmlformats.org/officeDocument/2006/relationships/hyperlink" Target="https://pubs.usgs.gov/fs/fs07603/" TargetMode="External"/><Relationship Id="rId29" Type="http://schemas.openxmlformats.org/officeDocument/2006/relationships/hyperlink" Target="https://doi.org/10.1680/wama.2011.164.6.267" TargetMode="External"/><Relationship Id="rId30" Type="http://schemas.openxmlformats.org/officeDocument/2006/relationships/hyperlink" Target="http://hdl.handle.net/10986/2241" TargetMode="External"/><Relationship Id="rId31" Type="http://schemas.openxmlformats.org/officeDocument/2006/relationships/hyperlink" Target="http://hdl.handle.net/10871/14066" TargetMode="External"/><Relationship Id="rId32" Type="http://schemas.openxmlformats.org/officeDocument/2006/relationships/hyperlink" Target="https://doi.org/10.1080/1573062X.2013.857421" TargetMode="External"/><Relationship Id="rId33" Type="http://schemas.openxmlformats.org/officeDocument/2006/relationships/hyperlink" Target="https://www.sciencedirect.com/science/article/pii/S1361920916308367" TargetMode="External"/><Relationship Id="rId34" Type="http://schemas.openxmlformats.org/officeDocument/2006/relationships/hyperlink" Target="https://doi.org/10.1016/j.trd.2017.06.020" TargetMode="External"/><Relationship Id="rId35" Type="http://schemas.openxmlformats.org/officeDocument/2006/relationships/hyperlink" Target="https://www.sciencedirect.com/science/article/pii/S2090447912000251" TargetMode="External"/><Relationship Id="rId36" Type="http://schemas.openxmlformats.org/officeDocument/2006/relationships/hyperlink" Target="https://doi.org/10.1016/j.asej.2012.04.001" TargetMode="External"/><Relationship Id="rId37" Type="http://schemas.openxmlformats.org/officeDocument/2006/relationships/hyperlink" Target="http://www.semanticscholar.org/paper/Economics-of-Flood-Damage-Prevention-Investment-in-Gunaruwan/b1a7efd873538c61f8fae6f9dfb70f26ab92e4bc" TargetMode="External"/><Relationship Id="rId38" Type="http://schemas.openxmlformats.org/officeDocument/2006/relationships/hyperlink" Target="https://ec.europa.eu/jrc/en/publication/global-flood-depth-damage-functions-methodology-and-database-guidelines" TargetMode="External"/><Relationship Id="rId39" Type="http://schemas.openxmlformats.org/officeDocument/2006/relationships/hyperlink" Target="https://doi.org/10.13140/RG.2.2.21437.56800" TargetMode="External"/><Relationship Id="rId40" Type="http://schemas.openxmlformats.org/officeDocument/2006/relationships/hyperlink" Target="https://www.sciencedirect.com/science/article/pii/S1574101X08006133" TargetMode="External"/><Relationship Id="rId41" Type="http://schemas.openxmlformats.org/officeDocument/2006/relationships/hyperlink" Target="https://www.mdpi.com/2073-4441/8/8/332" TargetMode="External"/><Relationship Id="rId42" Type="http://schemas.openxmlformats.org/officeDocument/2006/relationships/hyperlink" Target="https://doi.org/10.3390/w8080332" TargetMode="External"/><Relationship Id="rId43" Type="http://schemas.openxmlformats.org/officeDocument/2006/relationships/hyperlink" Target="https://www.springer.com/gp/book/9783319250519" TargetMode="External"/><Relationship Id="rId44" Type="http://schemas.openxmlformats.org/officeDocument/2006/relationships/hyperlink" Target="http://udspace.udel.edu/handle/19716/21597" TargetMode="External"/><Relationship Id="rId45" Type="http://schemas.openxmlformats.org/officeDocument/2006/relationships/hyperlink" Target="https://www.sciencedirect.com/science/article/abs/pii/S0264837718304022" TargetMode="External"/><Relationship Id="rId46" Type="http://schemas.openxmlformats.org/officeDocument/2006/relationships/hyperlink" Target="https://doi.org/10.1016/j.landusepol.2019.01.020" TargetMode="External"/><Relationship Id="rId47" Type="http://schemas.openxmlformats.org/officeDocument/2006/relationships/hyperlink" Target="https://doi.org/10.1080/02673039608720854" TargetMode="External"/><Relationship Id="rId48" Type="http://schemas.openxmlformats.org/officeDocument/2006/relationships/hyperlink" Target="https://doi.org/10.1016/j.array.2019.100009" TargetMode="External"/><Relationship Id="rId49" Type="http://schemas.openxmlformats.org/officeDocument/2006/relationships/hyperlink" Target="https://www.sciencedirect.com/science/article/pii/S2590005619300098" TargetMode="External"/><Relationship Id="rId50" Type="http://schemas.openxmlformats.org/officeDocument/2006/relationships/hyperlink" Target="http://openknowledge.worldbank.org/handle/10986/23665" TargetMode="External"/><Relationship Id="rId51" Type="http://schemas.openxmlformats.org/officeDocument/2006/relationships/hyperlink" Target="https://www.mdpi.com/2073-4441/6/4/976" TargetMode="External"/><Relationship Id="rId52" Type="http://schemas.openxmlformats.org/officeDocument/2006/relationships/hyperlink" Target="https://doi.org/10.3390/w6040976" TargetMode="External"/><Relationship Id="rId53" Type="http://schemas.openxmlformats.org/officeDocument/2006/relationships/hyperlink" Target="https://pubs.er.usgs.gov/publication/cir554" TargetMode="External"/><Relationship Id="rId54" Type="http://schemas.openxmlformats.org/officeDocument/2006/relationships/hyperlink" Target="https://doi.org/10.1029/WR010i003p00434" TargetMode="External"/><Relationship Id="rId55" Type="http://schemas.openxmlformats.org/officeDocument/2006/relationships/hyperlink" Target="https://doi.org/10.1029/WR015i002p00371" TargetMode="External"/><Relationship Id="rId56" Type="http://schemas.openxmlformats.org/officeDocument/2006/relationships/hyperlink" Target="https://doi.org/10.1080/10643388009381676" TargetMode="External"/><Relationship Id="rId57" Type="http://schemas.openxmlformats.org/officeDocument/2006/relationships/hyperlink" Target="https://empower.tylertech.com/rs/015-NUU-525/images/Datasheet_entellitrak_Land-Records-Management_1119.pdf" TargetMode="External"/><Relationship Id="rId58" Type="http://schemas.openxmlformats.org/officeDocument/2006/relationships/hyperlink" Target="https://accela.com/images/resources/brochures/accela-land-overview.pdf" TargetMode="External"/><Relationship Id="rId59" Type="http://schemas.openxmlformats.org/officeDocument/2006/relationships/hyperlink" Target="http://refhub.elsevier.com/S2590-0056(20)30022-9/sref43" TargetMode="External"/><Relationship Id="rId60" Type="http://schemas.openxmlformats.org/officeDocument/2006/relationships/hyperlink" Target="http://refhub.elsevier.com/S2590-0056(20)30022-9/sref44" TargetMode="External"/><Relationship Id="rId61" Type="http://schemas.openxmlformats.org/officeDocument/2006/relationships/hyperlink" Target="https://www.sciencedirect.com/science/article/abs/pii/S1364815214002266" TargetMode="External"/><Relationship Id="rId62" Type="http://schemas.openxmlformats.org/officeDocument/2006/relationships/hyperlink" Target="https://doi.org/10.1016/j.envsoft.2014.08.003" TargetMode="External"/><Relationship Id="rId63" Type="http://schemas.openxmlformats.org/officeDocument/2006/relationships/hyperlink" Target="https://coast.noaa.gov/digitalcoast/tools/opennspect" TargetMode="External"/><Relationship Id="rId64" Type="http://schemas.openxmlformats.org/officeDocument/2006/relationships/hyperlink" Target="https://doi.org/10.1029/WR020i001p00015" TargetMode="External"/><Relationship Id="rId65" Type="http://schemas.openxmlformats.org/officeDocument/2006/relationships/hyperlink" Target="http://ponce.sdsu.edu/Applied_Hydrology_Chow_1988.pdf" TargetMode="External"/><Relationship Id="rId66" Type="http://schemas.openxmlformats.org/officeDocument/2006/relationships/hyperlink" Target="https://www.springer.com/gp/book/9781475750294" TargetMode="External"/><Relationship Id="rId67" Type="http://schemas.openxmlformats.org/officeDocument/2006/relationships/hyperlink" Target="http://refhub.elsevier.com/S2590-0056(20)30022-9/sref22" TargetMode="External"/><Relationship Id="rId68" Type="http://schemas.openxmlformats.org/officeDocument/2006/relationships/hyperlink" Target="https://doi.org/10.1002/hyp.3360050109" TargetMode="External"/><Relationship Id="rId69" Type="http://schemas.openxmlformats.org/officeDocument/2006/relationships/hyperlink" Target="https://www.sciencedirect.com/science/article/abs/pii/S1364815201000299" TargetMode="External"/><Relationship Id="rId70" Type="http://schemas.openxmlformats.org/officeDocument/2006/relationships/hyperlink" Target="https://doi.org/10.1016/S1364-8152(01)00029-9" TargetMode="External"/><Relationship Id="rId71" Type="http://schemas.openxmlformats.org/officeDocument/2006/relationships/hyperlink" Target="https://doi.org/10.3390/w11020388" TargetMode="External"/><Relationship Id="rId72" Type="http://schemas.openxmlformats.org/officeDocument/2006/relationships/hyperlink" Target="https://www.mdpi.com/2073-4441/11/2/388/pdf" TargetMode="External"/><Relationship Id="rId73" Type="http://schemas.openxmlformats.org/officeDocument/2006/relationships/hyperlink" Target="https://www.sciencedirect.com/science/article/abs/pii/S0022169416301974" TargetMode="External"/><Relationship Id="rId74" Type="http://schemas.openxmlformats.org/officeDocument/2006/relationships/hyperlink" Target="https://doi.org/10.1016/j.jhydrol.2016.04.016" TargetMode="External"/><Relationship Id="rId75" Type="http://schemas.openxmlformats.org/officeDocument/2006/relationships/hyperlink" Target="https://hess.copernicus.org/articles/22/331/2018/" TargetMode="External"/><Relationship Id="rId76" Type="http://schemas.openxmlformats.org/officeDocument/2006/relationships/hyperlink" Target="https://doi.org/10.5194/hess-22-331-2018" TargetMode="External"/><Relationship Id="rId77" Type="http://schemas.openxmlformats.org/officeDocument/2006/relationships/hyperlink" Target="http://refhub.elsevier.com/S2590-0056(20)30022-9/sref47" TargetMode="External"/><Relationship Id="rId78" Type="http://schemas.openxmlformats.org/officeDocument/2006/relationships/hyperlink" Target="https://www.sciencedirect.com/science/article/pii/S0198971501000102" TargetMode="External"/><Relationship Id="rId79" Type="http://schemas.openxmlformats.org/officeDocument/2006/relationships/hyperlink" Target="https://doi.org/10.1016/S0198-9715(01)00010-2" TargetMode="External"/><Relationship Id="rId80" Type="http://schemas.openxmlformats.org/officeDocument/2006/relationships/hyperlink" Target="https://doi.org/10.1007/s12665-017-6883-3" TargetMode="External"/><Relationship Id="rId81" Type="http://schemas.openxmlformats.org/officeDocument/2006/relationships/hyperlink" Target="https://pubs.er.usgs.gov/publication/70026763" TargetMode="External"/><Relationship Id="rId82" Type="http://schemas.openxmlformats.org/officeDocument/2006/relationships/hyperlink" Target="https://doi.org/10.1016/j.envsoft.2004.03.001" TargetMode="External"/><Relationship Id="rId83" Type="http://schemas.openxmlformats.org/officeDocument/2006/relationships/hyperlink" Target="https://www.sciencedirect.com/science/article/abs/pii/S1364815216305679" TargetMode="External"/><Relationship Id="rId84" Type="http://schemas.openxmlformats.org/officeDocument/2006/relationships/hyperlink" Target="https://doi.org/10.1016/j.envsoft.2017.01.022" TargetMode="External"/><Relationship Id="rId85" Type="http://schemas.openxmlformats.org/officeDocument/2006/relationships/hyperlink" Target="http://refhub.elsevier.com/S2590-0056(20)30022-9/sref52" TargetMode="External"/><Relationship Id="rId86" Type="http://schemas.openxmlformats.org/officeDocument/2006/relationships/hyperlink" Target="http://refhub.elsevier.com/S2590-0056(20)30022-9/sref53" TargetMode="External"/><Relationship Id="rId87" Type="http://schemas.openxmlformats.org/officeDocument/2006/relationships/hyperlink" Target="https://doi.org/10.1002/hyp.11353" TargetMode="External"/><Relationship Id="rId88" Type="http://schemas.openxmlformats.org/officeDocument/2006/relationships/hyperlink" Target="https://www.sciencedirect.com/science/article/abs/pii/S0022169416301317" TargetMode="External"/><Relationship Id="rId89" Type="http://schemas.openxmlformats.org/officeDocument/2006/relationships/hyperlink" Target="https://doi.org/10.1016/j.jhydrol.2016.03.026" TargetMode="External"/><Relationship Id="rId90" Type="http://schemas.openxmlformats.org/officeDocument/2006/relationships/hyperlink" Target="http://refhub.elsevier.com/S2590-0056(20)30022-9/sref57" TargetMode="External"/><Relationship Id="rId91" Type="http://schemas.openxmlformats.org/officeDocument/2006/relationships/hyperlink" Target="https://doi.org/10.1007/s11269-008-9395-9" TargetMode="External"/><Relationship Id="rId92" Type="http://schemas.openxmlformats.org/officeDocument/2006/relationships/hyperlink" Target="https://www.sciencedirect.com/science/article/abs/pii/S1364815215301055" TargetMode="External"/><Relationship Id="rId93" Type="http://schemas.openxmlformats.org/officeDocument/2006/relationships/hyperlink" Target="https://doi.org/10.1016/j.envsoft.2015.11.016" TargetMode="External"/><Relationship Id="rId94" Type="http://schemas.openxmlformats.org/officeDocument/2006/relationships/hyperlink" Target="http://refhub.elsevier.com/S2590-0056(20)30022-9/sref60" TargetMode="External"/><Relationship Id="rId95" Type="http://schemas.openxmlformats.org/officeDocument/2006/relationships/hyperlink" Target="https://www.sciencedirect.com/science/article/pii/S0075951105000460" TargetMode="External"/><Relationship Id="rId96" Type="http://schemas.openxmlformats.org/officeDocument/2006/relationships/hyperlink" Target="https://doi.org/10.1016/j.limno.2005.06.006" TargetMode="External"/><Relationship Id="rId97" Type="http://schemas.openxmlformats.org/officeDocument/2006/relationships/hyperlink" Target="https://www.sciencedirect.com/science/article/abs/pii/S1364815218300690" TargetMode="External"/><Relationship Id="rId98" Type="http://schemas.openxmlformats.org/officeDocument/2006/relationships/hyperlink" Target="https://doi.org/10.1016/j.envsoft.2018.11.005" TargetMode="External"/><Relationship Id="rId99" Type="http://schemas.openxmlformats.org/officeDocument/2006/relationships/hyperlink" Target="https://www.witpress.com/elibrary/sse-volumes/6/3/1350" TargetMode="External"/><Relationship Id="rId100" Type="http://schemas.openxmlformats.org/officeDocument/2006/relationships/hyperlink" Target="https://doi.org/10.2495/SAFE-V6-N3-560-569" TargetMode="External"/><Relationship Id="rId101" Type="http://schemas.openxmlformats.org/officeDocument/2006/relationships/hyperlink" Target="https://doi.org/10.1007/s11027-015-9651-2" TargetMode="External"/><Relationship Id="rId102" Type="http://schemas.openxmlformats.org/officeDocument/2006/relationships/hyperlink" Target="https://escholarship.org/uc/item/30z7z36p" TargetMode="External"/><Relationship Id="rId103" Type="http://schemas.openxmlformats.org/officeDocument/2006/relationships/hyperlink" Target="https://doi.org/10.5194/nhess-18-1097-2018" TargetMode="External"/><Relationship Id="rId104" Type="http://schemas.openxmlformats.org/officeDocument/2006/relationships/hyperlink" Target="https://www.taylorfrancis.com/books/e/9780429100376" TargetMode="External"/><Relationship Id="rId105" Type="http://schemas.openxmlformats.org/officeDocument/2006/relationships/hyperlink" Target="https://doi.org/10.14796/JWMM.R204-05" TargetMode="External"/><Relationship Id="rId106" Type="http://schemas.openxmlformats.org/officeDocument/2006/relationships/hyperlink" Target="https://www.chijournal.org/Content/Files/R204-05.pdf" TargetMode="External"/><Relationship Id="rId107" Type="http://schemas.openxmlformats.org/officeDocument/2006/relationships/hyperlink" Target="https://www.newberlin.org/DocumentCenter/View/113/GIS-Policy?bidId=" TargetMode="External"/><Relationship Id="rId108" Type="http://schemas.openxmlformats.org/officeDocument/2006/relationships/hyperlink" Target="https://doi.org/10.1145/1503402.1503406" TargetMode="External"/><Relationship Id="rId109" Type="http://schemas.openxmlformats.org/officeDocument/2006/relationships/hyperlink" Target="https://www.jstor.org/stable/30036539" TargetMode="External"/><Relationship Id="rId110" Type="http://schemas.openxmlformats.org/officeDocument/2006/relationships/hyperlink" Target="https://doi.org/10.2307/30036539" TargetMode="External"/><Relationship Id="rId111" Type="http://schemas.openxmlformats.org/officeDocument/2006/relationships/hyperlink" Target="https://doi.org/10.1007/978-3-642-18354-6_9" TargetMode="External"/><Relationship Id="rId112" Type="http://schemas.openxmlformats.org/officeDocument/2006/relationships/hyperlink" Target="https://doi.org/10.1061/(ASCE)HE.1943-5584.0001560" TargetMode="External"/><Relationship Id="rId113" Type="http://schemas.openxmlformats.org/officeDocument/2006/relationships/hyperlink" Target="https://www.researchgate.net/profile/Gurdeep_Singh22/publication/321759023_Input_data_scale_impacts_on_modeling_output_results_A_review/links/5a30b748a6fdccbf7ef154da/Input-data-scale-impacts-on-modeling-output-results-A-review.pdf" TargetMode="External"/><Relationship Id="rId114" Type="http://schemas.openxmlformats.org/officeDocument/2006/relationships/hyperlink" Target="http://ir.kdu.ac.lk/handle/345/1057" TargetMode="External"/><Relationship Id="rId115" Type="http://schemas.openxmlformats.org/officeDocument/2006/relationships/hyperlink" Target="http://ir.kdu.ac.lk/handle/345/1138" TargetMode="External"/><Relationship Id="rId116" Type="http://schemas.openxmlformats.org/officeDocument/2006/relationships/hyperlink" Target="https://www.sciencedirect.com/science/article/pii/S2590005619300025" TargetMode="External"/><Relationship Id="rId117" Type="http://schemas.openxmlformats.org/officeDocument/2006/relationships/hyperlink" Target="https://doi.org/10.1016/j.array.2019.100002" TargetMode="External"/><Relationship Id="rId118" Type="http://schemas.openxmlformats.org/officeDocument/2006/relationships/hyperlink" Target="http://dl.lib.mrt.ac.lk/handle/123/8191" TargetMode="External"/><Relationship Id="rId119" Type="http://schemas.openxmlformats.org/officeDocument/2006/relationships/hyperlink" Target="http://dl.lib.mrt.ac.lk/handle/123/9792" TargetMode="External"/><Relationship Id="rId120" Type="http://schemas.openxmlformats.org/officeDocument/2006/relationships/hyperlink" Target="https://pdfs.semanticscholar.org/54d3/69f51b837eac9dfc7df65e0aaa4a38084051.pdf" TargetMode="External"/><Relationship Id="rId121" Type="http://schemas.openxmlformats.org/officeDocument/2006/relationships/hyperlink" Target="http://ir.kdu.ac.lk/handle/345/1682" TargetMode="External"/><Relationship Id="rId122" Type="http://schemas.openxmlformats.org/officeDocument/2006/relationships/hyperlink" Target="https://www.scirp.org/pdf/JSEA20120100005_95712632.pdf" TargetMode="External"/><Relationship Id="rId123" Type="http://schemas.openxmlformats.org/officeDocument/2006/relationships/hyperlink" Target="https://doi.org/10.4236/jsea.2012.51001" TargetMode="External"/><Relationship Id="rId124" Type="http://schemas.openxmlformats.org/officeDocument/2006/relationships/hyperlink" Target="http://www.aseanengineering.net/aej/issue/2014-v3-1/new/34-45%20AN%20ENHANCE%20ACCESS%20CONTROL%20MODEL%20FOR%20GIS%20DATABASE%20SECURITY(final).pdf" TargetMode="External"/><Relationship Id="rId125" Type="http://schemas.openxmlformats.org/officeDocument/2006/relationships/hyperlink" Target="http://refhub.elsevier.com/S2590-0056(20)30022-9/sref86" TargetMode="External"/><Relationship Id="rId126" Type="http://schemas.openxmlformats.org/officeDocument/2006/relationships/hyperlink" Target="https://developer.gnome.org/hig-book/hig-book-html-3.8.0.tar.gz" TargetMode="External"/><Relationship Id="rId127" Type="http://schemas.openxmlformats.org/officeDocument/2006/relationships/hyperlink" Target="https://www.sciencedirect.com/science/article/abs/pii/S0736584515301599" TargetMode="External"/><Relationship Id="rId128" Type="http://schemas.openxmlformats.org/officeDocument/2006/relationships/hyperlink" Target="https://doi.org/10.1016/j.rcim.2015.12.001" TargetMode="External"/><Relationship Id="rId129" Type="http://schemas.openxmlformats.org/officeDocument/2006/relationships/hyperlink" Target="https://www.sciencedirect.com/science/article/abs/pii/S026378631630182X" TargetMode="External"/><Relationship Id="rId130" Type="http://schemas.openxmlformats.org/officeDocument/2006/relationships/hyperlink" Target="https://doi.org/10.1016/j.ijproman.2016.10.002" TargetMode="External"/><Relationship Id="rId131" Type="http://schemas.openxmlformats.org/officeDocument/2006/relationships/hyperlink" Target="https://www.sciencedirect.com/science/article/pii/S0198971598000520" TargetMode="External"/><Relationship Id="rId132" Type="http://schemas.openxmlformats.org/officeDocument/2006/relationships/hyperlink" Target="https://doi.org/10.1016/S0198-9715(98)00052-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