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10"/>
        <w:gridCol w:w="3210"/>
        <w:gridCol w:w="3210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10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10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311 – 317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9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4" w:after="0"/>
        <w:ind w:left="288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Portfolio Optimization with Cardinality Constraints Based on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Hybrid Differential Evolution </w:t>
      </w:r>
    </w:p>
    <w:p>
      <w:pPr>
        <w:autoSpaceDN w:val="0"/>
        <w:autoSpaceDE w:val="0"/>
        <w:widowControl/>
        <w:spacing w:line="264" w:lineRule="auto" w:before="212" w:after="0"/>
        <w:ind w:left="0" w:right="30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Xiaohua Ma ,Yuelin Gao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 ,Bo Wang </w:t>
      </w:r>
    </w:p>
    <w:p>
      <w:pPr>
        <w:autoSpaceDN w:val="0"/>
        <w:autoSpaceDE w:val="0"/>
        <w:widowControl/>
        <w:spacing w:line="230" w:lineRule="auto" w:before="184" w:after="0"/>
        <w:ind w:left="14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Institute of Information and System Science, Beifang University of Nationalities, Yinchuan 750021 </w:t>
      </w:r>
    </w:p>
    <w:p>
      <w:pPr>
        <w:autoSpaceDN w:val="0"/>
        <w:autoSpaceDE w:val="0"/>
        <w:widowControl/>
        <w:spacing w:line="230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2" w:after="0"/>
        <w:ind w:left="190" w:right="5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 portfolio optimal model with cardinality constraints is researched, in which the minimum of Value-at-Risk is taken as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objective function. We give a hybrid differential evolution algorithm to solve the model and make the case study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sixteen alternative stocks from Shanghai and Shenzhen stock market. The numerical results show that the given model is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reasonable and the given algorithm is effective. </w:t>
      </w:r>
    </w:p>
    <w:p>
      <w:pPr>
        <w:autoSpaceDN w:val="0"/>
        <w:autoSpaceDE w:val="0"/>
        <w:widowControl/>
        <w:spacing w:line="222" w:lineRule="exact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Keywords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:Portfolio optimization, Value-at-Risk(VaR), Cardinality constraints, hybrid differential evolution </w:t>
      </w:r>
    </w:p>
    <w:p>
      <w:pPr>
        <w:autoSpaceDN w:val="0"/>
        <w:autoSpaceDE w:val="0"/>
        <w:widowControl/>
        <w:spacing w:line="233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2" w:after="0"/>
        <w:ind w:left="190" w:right="54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1970s, financial risk has emerged increasingly due to the economic globalization, the rapid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development of the modern information technology and financial system innovation. How to control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risks effectively becomes the focus to financial regulators and investors. Therefore, how to measure risk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a very important research subject. </w:t>
      </w:r>
    </w:p>
    <w:p>
      <w:pPr>
        <w:autoSpaceDN w:val="0"/>
        <w:autoSpaceDE w:val="0"/>
        <w:widowControl/>
        <w:spacing w:line="302" w:lineRule="auto" w:before="30" w:after="0"/>
        <w:ind w:left="190" w:right="432" w:firstLine="30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1952, Markowitz</w:t>
      </w:r>
      <w:r>
        <w:rPr>
          <w:w w:val="101.14714758736747"/>
          <w:rFonts w:ascii="TimesNewRoman" w:hAnsi="TimesNewRoman" w:eastAsia="TimesNewRoman"/>
          <w:b w:val="0"/>
          <w:i w:val="0"/>
          <w:color w:val="000000"/>
          <w:sz w:val="14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proposed  the mean-variance model in which the variance is risk measure.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Markowitz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Mao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discussed the mean semi-variance portfolio model in which the semi-variance is </w:t>
      </w:r>
    </w:p>
    <w:p>
      <w:pPr>
        <w:autoSpaceDN w:val="0"/>
        <w:autoSpaceDE w:val="0"/>
        <w:widowControl/>
        <w:spacing w:line="245" w:lineRule="auto" w:before="684" w:after="0"/>
        <w:ind w:left="190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Corresponding author. Tel.: +86-0951-2066579; fax: +86-0951-2066602.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gaoyuelin@263.net </w:t>
      </w:r>
    </w:p>
    <w:p>
      <w:pPr>
        <w:autoSpaceDN w:val="0"/>
        <w:autoSpaceDE w:val="0"/>
        <w:widowControl/>
        <w:spacing w:line="200" w:lineRule="exact" w:before="1318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10.1016/j.aasri.2012.06.048 </w:t>
      </w:r>
    </w:p>
    <w:p>
      <w:pPr>
        <w:sectPr>
          <w:pgSz w:w="10885" w:h="14854"/>
          <w:pgMar w:top="438" w:right="632" w:bottom="318" w:left="624" w:header="720" w:footer="720" w:gutter="0"/>
          <w:cols w:space="720" w:num="1" w:equalWidth="0"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1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Xiaohua Ma et al. /  AASRI Procedia  1 ( 2012 )  311 – 317 </w:t>
      </w:r>
    </w:p>
    <w:p>
      <w:pPr>
        <w:autoSpaceDN w:val="0"/>
        <w:autoSpaceDE w:val="0"/>
        <w:widowControl/>
        <w:spacing w:line="250" w:lineRule="auto" w:before="352" w:after="0"/>
        <w:ind w:left="188" w:right="4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risk measure. In 1991, Konna and Yamazaki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adopted mean semi-absolute deviation as the risk measure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proposed a linear programming model of portfolio, which is called as the mean - absolute deviation model.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model can be solved effectively by linear programming method. But the study only measured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level of future returns and expected returns, and didn’t make comprehensive accurate quantitative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calculation to risk of loss. Consequently, the Group of Thirty proposed a new risk measure tool named </w:t>
      </w:r>
    </w:p>
    <w:p>
      <w:pPr>
        <w:autoSpaceDN w:val="0"/>
        <w:autoSpaceDE w:val="0"/>
        <w:widowControl/>
        <w:spacing w:line="262" w:lineRule="auto" w:before="3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VaR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1993. VaR reflects a potential biggest loss of an asset or portfolio in a certain period and 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confidence level. But VaR does not satisfy subadditivity, so it is not a coherent risk measure. Uryasev and </w:t>
      </w:r>
    </w:p>
    <w:p>
      <w:pPr>
        <w:autoSpaceDN w:val="0"/>
        <w:autoSpaceDE w:val="0"/>
        <w:widowControl/>
        <w:spacing w:line="262" w:lineRule="auto" w:before="34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Rockafellar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proposed Conditional Value-at-Risk (CVaR) portfolio model and obtained approximate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conclusion with VaR. </w:t>
      </w:r>
    </w:p>
    <w:p>
      <w:pPr>
        <w:autoSpaceDN w:val="0"/>
        <w:autoSpaceDE w:val="0"/>
        <w:widowControl/>
        <w:spacing w:line="245" w:lineRule="auto" w:before="8" w:after="0"/>
        <w:ind w:left="188" w:right="47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recent years, there has been much research on portfolio model based on VaR and CVaR which consider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actual market friction, such as transaction costs. But, research on portfolio with cardinality constraints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still not enough, for it is a mixed integer programming problem and difficult to solve by traditional methods. </w:t>
      </w:r>
    </w:p>
    <w:p>
      <w:pPr>
        <w:autoSpaceDN w:val="0"/>
        <w:autoSpaceDE w:val="0"/>
        <w:widowControl/>
        <w:spacing w:line="262" w:lineRule="auto" w:before="34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Paper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proposed heuristic algorithm for the portfolio optimization problem. Then, Paper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used local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hybrid search algorithm to solve portfolio optimization problems with cardinality constraints.Yi Wang and </w:t>
      </w:r>
    </w:p>
    <w:p>
      <w:pPr>
        <w:autoSpaceDN w:val="0"/>
        <w:autoSpaceDE w:val="0"/>
        <w:widowControl/>
        <w:spacing w:line="286" w:lineRule="auto" w:before="3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Zhiping Chen</w:t>
      </w:r>
      <w:r>
        <w:rPr>
          <w:w w:val="101.83339800153459"/>
          <w:rFonts w:ascii="TimesNewRoman" w:hAnsi="TimesNewRoman" w:eastAsia="TimesNewRoman"/>
          <w:b w:val="0"/>
          <w:i w:val="0"/>
          <w:color w:val="000000"/>
          <w:sz w:val="14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studied portfolio problem with cardinality constraints under multivariate distribution. </w:t>
      </w:r>
    </w:p>
    <w:p>
      <w:pPr>
        <w:autoSpaceDN w:val="0"/>
        <w:autoSpaceDE w:val="0"/>
        <w:widowControl/>
        <w:spacing w:line="247" w:lineRule="auto" w:before="20" w:after="0"/>
        <w:ind w:left="188" w:right="44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apply differential evolution algorithm to solve the problem in order to obtain reasonable results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ensured the feasibility of our solution. The numerical results show that the model is reasonable and the  given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hybrid algorithm is effective. That is to say, this paper provides an effective method for the portfolio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optimization model with cardinality constraints. 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M-VaR model with cardinality constraints </w:t>
      </w:r>
    </w:p>
    <w:p>
      <w:pPr>
        <w:autoSpaceDN w:val="0"/>
        <w:autoSpaceDE w:val="0"/>
        <w:widowControl/>
        <w:spacing w:line="230" w:lineRule="auto" w:before="260" w:after="204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Value-at-Risk Description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304"/>
        </w:trPr>
        <w:tc>
          <w:tcPr>
            <w:tcW w:type="dxa" w:w="113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Suppose </w:t>
            </w:r>
          </w:p>
        </w:tc>
        <w:tc>
          <w:tcPr>
            <w:tcW w:type="dxa" w:w="72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1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 )</w:t>
            </w:r>
          </w:p>
        </w:tc>
        <w:tc>
          <w:tcPr>
            <w:tcW w:type="dxa" w:w="7356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loss function of decision vector,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vector of portfolio weights, </w:t>
            </w:r>
          </w:p>
        </w:tc>
      </w:tr>
      <w:tr>
        <w:trPr>
          <w:trHeight w:hRule="exact" w:val="340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[ , </w:t>
            </w:r>
            <w:r>
              <w:rPr>
                <w:w w:val="101.212700208028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29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w w:val="101.212700208028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  <w:tc>
          <w:tcPr>
            <w:tcW w:type="dxa" w:w="3624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where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number of available assets,</w:t>
            </w:r>
          </w:p>
        </w:tc>
        <w:tc>
          <w:tcPr>
            <w:tcW w:type="dxa" w:w="2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w w:val="98.0514129002889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1.915731430053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8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</w:p>
        </w:tc>
        <w:tc>
          <w:tcPr>
            <w:tcW w:type="dxa" w:w="4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27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is the portfolio weight of the </w:t>
            </w:r>
          </w:p>
        </w:tc>
      </w:tr>
      <w:tr>
        <w:trPr>
          <w:trHeight w:hRule="exact" w:val="540"/>
        </w:trPr>
        <w:tc>
          <w:tcPr>
            <w:tcW w:type="dxa" w:w="14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0" w:after="0"/>
              <w:ind w:left="128" w:right="0" w:firstLine="0"/>
              <w:jc w:val="left"/>
            </w:pPr>
            <w:r>
              <w:rPr>
                <w:w w:val="97.54343032836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 asset,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�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</w:p>
        </w:tc>
        <w:tc>
          <w:tcPr>
            <w:tcW w:type="dxa" w:w="2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w w:val="104.086260362104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4.086260362104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  <w:r>
              <w:rPr>
                <w:w w:val="104.0862603621049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4.0862603621049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0" w:after="0"/>
              <w:ind w:left="0" w:right="0" w:firstLine="0"/>
              <w:jc w:val="center"/>
            </w:pPr>
            <w:r>
              <w:rPr>
                <w:w w:val="98.9725303649902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104.086260362104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0" w:right="0" w:firstLine="0"/>
              <w:jc w:val="center"/>
            </w:pPr>
            <w:r>
              <w:rPr>
                <w:w w:val="98.9725303649902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0" w:firstLine="0"/>
              <w:jc w:val="center"/>
            </w:pPr>
            <w:r>
              <w:rPr>
                <w:w w:val="98.9725303649902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36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w w:val="102.47892078600431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vector of market factor, such as market price, ratio of return. For </w:t>
            </w:r>
          </w:p>
        </w:tc>
      </w:tr>
      <w:tr>
        <w:trPr>
          <w:trHeight w:hRule="exact" w:val="300"/>
        </w:trPr>
        <w:tc>
          <w:tcPr>
            <w:tcW w:type="dxa" w:w="14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the loss </w:t>
            </w:r>
          </w:p>
        </w:tc>
        <w:tc>
          <w:tcPr>
            <w:tcW w:type="dxa" w:w="778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caused by Vector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a random variable and follows a distribution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.Suppose </w:t>
            </w:r>
          </w:p>
        </w:tc>
      </w:tr>
      <w:tr>
        <w:trPr>
          <w:trHeight w:hRule="exact" w:val="280"/>
        </w:trPr>
        <w:tc>
          <w:tcPr>
            <w:tcW w:type="dxa" w:w="297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probability density function of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</w:t>
            </w:r>
          </w:p>
        </w:tc>
        <w:tc>
          <w:tcPr>
            <w:tcW w:type="dxa" w:w="245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then the probability of </w:t>
            </w:r>
          </w:p>
        </w:tc>
        <w:tc>
          <w:tcPr>
            <w:tcW w:type="dxa" w:w="181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doesn’t exceed</w:t>
            </w:r>
          </w:p>
        </w:tc>
        <w:tc>
          <w:tcPr>
            <w:tcW w:type="dxa" w:w="1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is: </w:t>
            </w:r>
          </w:p>
        </w:tc>
      </w:tr>
      <w:tr>
        <w:trPr>
          <w:trHeight w:hRule="exact" w:val="520"/>
        </w:trPr>
        <w:tc>
          <w:tcPr>
            <w:tcW w:type="dxa" w:w="113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right"/>
            </w:pPr>
            <w:r>
              <w:rPr>
                <w:w w:val="98.3321961902436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3321961902436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</w:t>
            </w:r>
          </w:p>
        </w:tc>
        <w:tc>
          <w:tcPr>
            <w:tcW w:type="dxa" w:w="3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w w:val="98.3321961902436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3321961902436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p </w:t>
            </w:r>
            <w:r>
              <w:rPr>
                <w:w w:val="98.3321961902436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2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w w:val="98.3321961902436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 xml:space="preserve"> �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 , )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p</w:t>
            </w:r>
          </w:p>
        </w:tc>
        <w:tc>
          <w:tcPr>
            <w:tcW w:type="dxa" w:w="30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4" w:right="0" w:firstLine="0"/>
              <w:jc w:val="left"/>
            </w:pPr>
            <w:r>
              <w:rPr>
                <w:w w:val="98.3321961902436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y dy</w:t>
            </w:r>
          </w:p>
        </w:tc>
        <w:tc>
          <w:tcPr>
            <w:tcW w:type="dxa" w:w="38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27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(1)</w:t>
            </w:r>
          </w:p>
        </w:tc>
      </w:tr>
      <w:tr>
        <w:trPr>
          <w:trHeight w:hRule="exact" w:val="420"/>
        </w:trPr>
        <w:tc>
          <w:tcPr>
            <w:tcW w:type="dxa" w:w="15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a function of</w:t>
            </w:r>
          </w:p>
        </w:tc>
        <w:tc>
          <w:tcPr>
            <w:tcW w:type="dxa" w:w="3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p</w:t>
            </w:r>
          </w:p>
        </w:tc>
        <w:tc>
          <w:tcPr>
            <w:tcW w:type="dxa" w:w="164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when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fixed, </w:t>
            </w:r>
          </w:p>
        </w:tc>
        <w:tc>
          <w:tcPr>
            <w:tcW w:type="dxa" w:w="4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</w:t>
            </w:r>
          </w:p>
        </w:tc>
        <w:tc>
          <w:tcPr>
            <w:tcW w:type="dxa" w:w="3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p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493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cumulative distribution function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.It is right </w:t>
            </w:r>
          </w:p>
        </w:tc>
      </w:tr>
      <w:tr>
        <w:trPr>
          <w:trHeight w:hRule="exact" w:val="492"/>
        </w:trPr>
        <w:tc>
          <w:tcPr>
            <w:tcW w:type="dxa" w:w="3868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continuous and non-decreasing with respect to</w:t>
            </w:r>
          </w:p>
        </w:tc>
        <w:tc>
          <w:tcPr>
            <w:tcW w:type="dxa" w:w="5352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8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Then VaR can be denoted by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VaR</w:t>
            </w:r>
            <w:r>
              <w:rPr>
                <w:w w:val="98.63015583583287"/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w w:val="101.42869154612224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confidence </w:t>
            </w:r>
          </w:p>
        </w:tc>
      </w:tr>
    </w:tbl>
    <w:p>
      <w:pPr>
        <w:autoSpaceDN w:val="0"/>
        <w:autoSpaceDE w:val="0"/>
        <w:widowControl/>
        <w:spacing w:line="230" w:lineRule="auto" w:before="104" w:after="94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level. In our setting they are given by: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rPr>
          <w:trHeight w:hRule="exact" w:val="43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6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VaR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min{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60" w:bottom="1440" w:left="568" w:header="720" w:footer="720" w:gutter="0"/>
          <w:cols w:space="720" w:num="1" w:equalWidth="0">
            <w:col w:w="9558" w:space="0"/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6502400</wp:posOffset>
            </wp:positionV>
            <wp:extent cx="431800" cy="190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Xiaohua Ma et al. /  AASRI Procedia  1 ( 2012 )  311 – 317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313</w:t>
      </w:r>
    </w:p>
    <w:p>
      <w:pPr>
        <w:autoSpaceDN w:val="0"/>
        <w:autoSpaceDE w:val="0"/>
        <w:widowControl/>
        <w:spacing w:line="230" w:lineRule="auto" w:before="34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Portfolio optimization model </w:t>
      </w:r>
    </w:p>
    <w:p>
      <w:pPr>
        <w:autoSpaceDN w:val="0"/>
        <w:autoSpaceDE w:val="0"/>
        <w:widowControl/>
        <w:spacing w:line="230" w:lineRule="auto" w:before="500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Let us consider the following variables: </w:t>
      </w:r>
    </w:p>
    <w:p>
      <w:pPr>
        <w:autoSpaceDN w:val="0"/>
        <w:autoSpaceDE w:val="0"/>
        <w:widowControl/>
        <w:spacing w:line="235" w:lineRule="auto" w:before="0" w:after="2"/>
        <w:ind w:left="63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: the number of available assets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</w:tblGrid>
      <w:tr>
        <w:trPr>
          <w:trHeight w:hRule="exact" w:val="478"/>
        </w:trPr>
        <w:tc>
          <w:tcPr>
            <w:tcW w:type="dxa" w:w="5220"/>
            <w:gridSpan w:val="2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" w:after="0"/>
              <w:ind w:left="554" w:right="0" w:firstLine="0"/>
              <w:jc w:val="left"/>
            </w:pPr>
            <w:r>
              <w:rPr>
                <w:w w:val="104.5050360939719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 the return ratio of the </w:t>
            </w:r>
            <w:r>
              <w:rPr>
                <w:w w:val="97.54343032836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 asset,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w w:val="98.324079098908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 the minimum investment ratio allowed in the </w:t>
            </w:r>
            <w:r>
              <w:rPr>
                <w:w w:val="97.8934192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 asset(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42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52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y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2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~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,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1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</w:tr>
      <w:tr>
        <w:trPr>
          <w:trHeight w:hRule="exact" w:val="240"/>
        </w:trPr>
        <w:tc>
          <w:tcPr>
            <w:tcW w:type="dxa" w:w="5298"/>
            <w:gridSpan w:val="2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 the maximum investment ratio allowed in the </w:t>
            </w:r>
            <w:r>
              <w:rPr>
                <w:w w:val="97.542924880981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 asset(</w:t>
            </w:r>
          </w:p>
        </w:tc>
        <w:tc>
          <w:tcPr>
            <w:tcW w:type="dxa" w:w="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</w:p>
        </w:tc>
        <w:tc>
          <w:tcPr>
            <w:tcW w:type="dxa" w:w="4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4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4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7740"/>
            <w:gridSpan w:val="3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552" w:right="0" w:firstLine="0"/>
              <w:jc w:val="left"/>
            </w:pPr>
            <w:r>
              <w:rPr>
                <w:w w:val="98.0514129002889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101.915731430053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 the minimum stock amount hold by the investor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7740"/>
            <w:gridSpan w:val="3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552" w:right="0" w:firstLine="0"/>
              <w:jc w:val="left"/>
            </w:pPr>
            <w:r>
              <w:rPr>
                <w:w w:val="98.9394108454386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 the maximum stock amount hold by the investor </w:t>
            </w:r>
          </w:p>
          <w:p>
            <w:pPr>
              <w:autoSpaceDN w:val="0"/>
              <w:tabs>
                <w:tab w:pos="1972" w:val="left"/>
                <w:tab w:pos="2074" w:val="left"/>
                <w:tab w:pos="2262" w:val="left"/>
                <w:tab w:pos="2340" w:val="left"/>
                <w:tab w:pos="2360" w:val="left"/>
                <w:tab w:pos="2720" w:val="left"/>
                <w:tab w:pos="2758" w:val="left"/>
              </w:tabs>
              <w:autoSpaceDE w:val="0"/>
              <w:widowControl/>
              <w:spacing w:line="590" w:lineRule="auto" w:before="0" w:after="0"/>
              <w:ind w:left="1854" w:right="0" w:firstLine="0"/>
              <w:jc w:val="left"/>
            </w:pPr>
            <w:r>
              <w:rPr>
                <w:w w:val="98.8544082641601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Z </w:t>
            </w:r>
            <w:r>
              <w:rPr>
                <w:w w:val="103.7970282814719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  <w:r>
              <w:rPr>
                <w:w w:val="98.85440826416016"/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 ����</w:t>
            </w:r>
            <w:r>
              <w:tab/>
            </w:r>
            <w:r>
              <w:rPr>
                <w:w w:val="98.85440826416016"/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8.8544082641601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 </w:t>
            </w:r>
            <w:r>
              <w:tab/>
            </w:r>
            <w:r>
              <w:rPr>
                <w:w w:val="98.8544082641601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0 </w:t>
            </w:r>
            <w:r>
              <w:tab/>
            </w:r>
            <w:r>
              <w:rPr>
                <w:w w:val="98.8544082641601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the -th asset is chosen </w:t>
            </w:r>
            <w:r>
              <w:tab/>
            </w:r>
            <w:r>
              <w:rPr>
                <w:w w:val="98.8544082641601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otherwise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6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Then, the return of portfolio is 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98.561509450276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4" w:after="0"/>
              <w:ind w:left="0" w:right="0" w:firstLine="0"/>
              <w:jc w:val="center"/>
            </w:pPr>
            <w:r>
              <w:rPr>
                <w:w w:val="98.734010968889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  <w:r>
              <w:rPr>
                <w:w w:val="98.5615094502767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0" w:right="0" w:firstLine="0"/>
              <w:jc w:val="center"/>
            </w:pPr>
            <w:r>
              <w:rPr>
                <w:w w:val="98.561509450276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y </w:t>
            </w:r>
            <w:r>
              <w:rPr>
                <w:w w:val="98.734010968889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032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the loss of portfolio is 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136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 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�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y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Suppose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7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Cov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V</w:t>
            </w:r>
          </w:p>
        </w:tc>
        <w:tc>
          <w:tcPr>
            <w:tcW w:type="dxa" w:w="4500"/>
            <w:gridSpan w:val="2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can infer return and variance of portfolio: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286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22" w:firstLine="0"/>
              <w:jc w:val="right"/>
            </w:pPr>
            <w:r>
              <w:rPr>
                <w:w w:val="98.051825023832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E r </w:t>
            </w:r>
            <w:r>
              <w:rPr>
                <w:w w:val="98.051825023832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51825023832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w w:val="98.051825023832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0" w:firstLine="0"/>
              <w:jc w:val="center"/>
            </w:pPr>
            <w:r>
              <w:rPr>
                <w:w w:val="98.051825023832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7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0" w:after="0"/>
              <w:ind w:left="0" w:right="0" w:firstLine="0"/>
              <w:jc w:val="center"/>
            </w:pPr>
            <w:r>
              <w:rPr>
                <w:w w:val="98.051825023832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051825023832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54" w:right="0" w:firstLine="0"/>
              <w:jc w:val="left"/>
            </w:pPr>
            <w:r>
              <w:rPr>
                <w:w w:val="98.051825023832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Vx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7740"/>
            <w:gridSpan w:val="3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this paper, we assume risky asset return is normally distributed, suppose market factor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 loss function </w:t>
            </w:r>
          </w:p>
        </w:tc>
        <w:tc>
          <w:tcPr>
            <w:tcW w:type="dxa" w:w="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8" w:after="0"/>
              <w:ind w:left="0" w:right="0" w:firstLine="0"/>
              <w:jc w:val="center"/>
            </w:pPr>
            <w:r>
              <w:rPr>
                <w:w w:val="98.620796203613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x y </w:t>
            </w:r>
            <w:r>
              <w:rPr>
                <w:w w:val="98.620796203613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 )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98.62079620361328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w w:val="98.620796203613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3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98.620796203613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620796203613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~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8" w:after="0"/>
              <w:ind w:left="0" w:right="0" w:firstLine="0"/>
              <w:jc w:val="center"/>
            </w:pPr>
            <w:r>
              <w:rPr>
                <w:w w:val="98.620796203613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98.620796203613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620796203613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w w:val="98.620796203613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98.620796203613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8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390" w:val="left"/>
              </w:tabs>
              <w:autoSpaceDE w:val="0"/>
              <w:widowControl/>
              <w:spacing w:line="238" w:lineRule="auto" w:before="124" w:after="0"/>
              <w:ind w:left="10" w:right="0" w:firstLine="0"/>
              <w:jc w:val="left"/>
            </w:pPr>
            <w:r>
              <w:rPr>
                <w:w w:val="98.620796203613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Vx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T </w:t>
            </w:r>
            <w:r>
              <w:tab/>
            </w:r>
            <w:r>
              <w:rPr>
                <w:w w:val="98.620796203613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618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  <w:tc>
          <w:tcPr>
            <w:tcW w:type="dxa" w:w="2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8" w:after="14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definition of </w:t>
      </w:r>
      <w:r>
        <w:rPr>
          <w:w w:val="101.57686316448708"/>
          <w:rFonts w:ascii="TimesNewRoman,Italic" w:hAnsi="TimesNewRoman,Italic" w:eastAsia="TimesNewRoman,Italic"/>
          <w:b w:val="0"/>
          <w:i/>
          <w:color w:val="000000"/>
          <w:sz w:val="23"/>
        </w:rPr>
        <w:t>VaR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we can obtain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</w:tblGrid>
      <w:tr>
        <w:trPr>
          <w:trHeight w:hRule="exact" w:val="288"/>
        </w:trPr>
        <w:tc>
          <w:tcPr>
            <w:tcW w:type="dxa" w:w="2844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54" w:firstLine="0"/>
              <w:jc w:val="right"/>
            </w:pPr>
            <w:r>
              <w:rPr>
                <w:w w:val="101.6358661651611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 f</w:t>
            </w:r>
          </w:p>
        </w:tc>
        <w:tc>
          <w:tcPr>
            <w:tcW w:type="dxa" w:w="4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101.6358661651611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16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" w:right="0" w:firstLine="0"/>
              <w:jc w:val="left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10"/>
        </w:trPr>
        <w:tc>
          <w:tcPr>
            <w:tcW w:type="dxa" w:w="2642"/>
            <w:gridSpan w:val="1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38" w:firstLine="0"/>
              <w:jc w:val="right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w w:val="101.6358661651611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62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w w:val="101.6358661651611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826"/>
            <w:gridSpan w:val="6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))</w:t>
            </w:r>
          </w:p>
        </w:tc>
        <w:tc>
          <w:tcPr>
            <w:tcW w:type="dxa" w:w="206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72"/>
            <w:gridSpan w:val="3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))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2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97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" w:right="0" w:firstLine="0"/>
              <w:jc w:val="left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70"/>
        </w:trPr>
        <w:tc>
          <w:tcPr>
            <w:tcW w:type="dxa" w:w="4170"/>
            <w:gridSpan w:val="15"/>
            <w:vMerge/>
            <w:tcBorders/>
          </w:tcPr>
          <w:p/>
        </w:tc>
        <w:tc>
          <w:tcPr>
            <w:tcW w:type="dxa" w:w="556"/>
            <w:gridSpan w:val="2"/>
            <w:vMerge/>
            <w:tcBorders/>
          </w:tcPr>
          <w:p/>
        </w:tc>
        <w:tc>
          <w:tcPr>
            <w:tcW w:type="dxa" w:w="278"/>
            <w:vMerge/>
            <w:tcBorders/>
          </w:tcPr>
          <w:p/>
        </w:tc>
        <w:tc>
          <w:tcPr>
            <w:tcW w:type="dxa" w:w="162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6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18" w:right="0" w:firstLine="0"/>
              <w:jc w:val="left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06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72"/>
            <w:gridSpan w:val="3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101.6358661651611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6358661651611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78"/>
            <w:vMerge/>
            <w:tcBorders/>
          </w:tcPr>
          <w:p/>
        </w:tc>
        <w:tc>
          <w:tcPr>
            <w:tcW w:type="dxa" w:w="142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12"/>
            <w:gridSpan w:val="4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4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 </w:t>
            </w:r>
          </w:p>
        </w:tc>
        <w:tc>
          <w:tcPr>
            <w:tcW w:type="dxa" w:w="2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  <w:r>
              <w:rPr>
                <w:w w:val="96.11426989237467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4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782"/>
            <w:gridSpan w:val="6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))</w:t>
            </w:r>
          </w:p>
        </w:tc>
        <w:tc>
          <w:tcPr>
            <w:tcW w:type="dxa" w:w="7458"/>
            <w:gridSpan w:val="2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lower quantile of standard normal distribution under </w:t>
            </w:r>
            <w:r>
              <w:rPr>
                <w:w w:val="101.42869154612224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confidence level, then </w:t>
            </w:r>
          </w:p>
        </w:tc>
      </w:tr>
      <w:tr>
        <w:trPr>
          <w:trHeight w:hRule="exact" w:val="272"/>
        </w:trPr>
        <w:tc>
          <w:tcPr>
            <w:tcW w:type="dxa" w:w="556"/>
            <w:gridSpan w:val="2"/>
            <w:vMerge/>
            <w:tcBorders/>
          </w:tcPr>
          <w:p/>
        </w:tc>
        <w:tc>
          <w:tcPr>
            <w:tcW w:type="dxa" w:w="556"/>
            <w:gridSpan w:val="2"/>
            <w:vMerge/>
            <w:tcBorders/>
          </w:tcPr>
          <w:p/>
        </w:tc>
        <w:tc>
          <w:tcPr>
            <w:tcW w:type="dxa" w:w="240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8"/>
            <w:vMerge/>
            <w:tcBorders/>
          </w:tcPr>
          <w:p/>
        </w:tc>
        <w:tc>
          <w:tcPr>
            <w:tcW w:type="dxa" w:w="782"/>
            <w:gridSpan w:val="6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6394"/>
            <w:gridSpan w:val="23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  <w:r>
              <w:rPr>
                <w:w w:val="104.4879219748757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04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2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  <w:r>
              <w:rPr>
                <w:w w:val="101.3154109319051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6168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so </w:t>
            </w:r>
          </w:p>
        </w:tc>
      </w:tr>
      <w:tr>
        <w:trPr>
          <w:trHeight w:hRule="exact" w:val="400"/>
        </w:trPr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8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VaR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  <w:r>
              <w:rPr>
                <w:w w:val="101.23697916666667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674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3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(2)</w:t>
            </w:r>
          </w:p>
        </w:tc>
      </w:tr>
      <w:tr>
        <w:trPr>
          <w:trHeight w:hRule="exact" w:val="720"/>
        </w:trPr>
        <w:tc>
          <w:tcPr>
            <w:tcW w:type="dxa" w:w="4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 </w:t>
            </w:r>
          </w:p>
        </w:tc>
        <w:tc>
          <w:tcPr>
            <w:tcW w:type="dxa" w:w="1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9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7820"/>
            <w:gridSpan w:val="2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</w:tr>
      <w:tr>
        <w:trPr>
          <w:trHeight w:hRule="exact" w:val="480"/>
        </w:trPr>
        <w:tc>
          <w:tcPr>
            <w:tcW w:type="dxa" w:w="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</w:t>
            </w:r>
          </w:p>
        </w:tc>
        <w:tc>
          <w:tcPr>
            <w:tcW w:type="dxa" w:w="5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w w:val="101.9531806310017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9531806310017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9531806310017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w w:val="101.9531806310017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496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standard deviation of</w:t>
            </w:r>
          </w:p>
        </w:tc>
        <w:tc>
          <w:tcPr>
            <w:tcW w:type="dxa" w:w="5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w w:val="101.69618924458821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69618924458821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8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 xml:space="preserve"> �</w:t>
            </w:r>
          </w:p>
        </w:tc>
        <w:tc>
          <w:tcPr>
            <w:tcW w:type="dxa" w:w="6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xVx</w:t>
            </w:r>
            <w:r>
              <w:rPr>
                <w:w w:val="103.1809602464948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,and </w:t>
            </w:r>
          </w:p>
        </w:tc>
        <w:tc>
          <w:tcPr>
            <w:tcW w:type="dxa" w:w="5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w w:val="101.69618924458821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69618924458821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5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expected return of </w:t>
            </w:r>
          </w:p>
        </w:tc>
      </w:tr>
      <w:tr>
        <w:trPr>
          <w:trHeight w:hRule="exact" w:val="356"/>
        </w:trPr>
        <w:tc>
          <w:tcPr>
            <w:tcW w:type="dxa" w:w="13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portfolio, </w:t>
            </w:r>
            <w:r>
              <w:rPr>
                <w:w w:val="101.6264756520589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(.)</w:t>
            </w:r>
            <w:r>
              <w:rPr>
                <w:w w:val="101.62647565205891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96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probability density function of standard normal distribution. </w:t>
            </w:r>
          </w:p>
        </w:tc>
      </w:tr>
    </w:tbl>
    <w:p>
      <w:pPr>
        <w:autoSpaceDN w:val="0"/>
        <w:autoSpaceDE w:val="0"/>
        <w:widowControl/>
        <w:spacing w:line="230" w:lineRule="auto" w:before="30" w:after="96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sum up, our model with cardinality constraints is given by: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>
        <w:trPr>
          <w:trHeight w:hRule="exact" w:val="318"/>
        </w:trPr>
        <w:tc>
          <w:tcPr>
            <w:tcW w:type="dxa" w:w="10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min </w:t>
            </w:r>
          </w:p>
        </w:tc>
        <w:tc>
          <w:tcPr>
            <w:tcW w:type="dxa" w:w="4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VaR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  <w:r>
              <w:rPr>
                <w:w w:val="101.60599549611409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) </w:t>
            </w:r>
          </w:p>
        </w:tc>
        <w:tc>
          <w:tcPr>
            <w:tcW w:type="dxa" w:w="3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3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(3) </w:t>
            </w:r>
          </w:p>
        </w:tc>
      </w:tr>
      <w:tr>
        <w:trPr>
          <w:trHeight w:hRule="exact" w:val="108"/>
        </w:trPr>
        <w:tc>
          <w:tcPr>
            <w:tcW w:type="dxa" w:w="1622"/>
            <w:gridSpan w:val="2"/>
            <w:vMerge/>
            <w:tcBorders/>
          </w:tcPr>
          <w:p/>
        </w:tc>
        <w:tc>
          <w:tcPr>
            <w:tcW w:type="dxa" w:w="2433"/>
            <w:gridSpan w:val="3"/>
            <w:vMerge/>
            <w:tcBorders/>
          </w:tcPr>
          <w:p/>
        </w:tc>
        <w:tc>
          <w:tcPr>
            <w:tcW w:type="dxa" w:w="1622"/>
            <w:gridSpan w:val="2"/>
            <w:vMerge/>
            <w:tcBorders/>
          </w:tcPr>
          <w:p/>
        </w:tc>
        <w:tc>
          <w:tcPr>
            <w:tcW w:type="dxa" w:w="1622"/>
            <w:gridSpan w:val="2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3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3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  <w:tr>
        <w:trPr>
          <w:trHeight w:hRule="exact" w:val="332"/>
        </w:trPr>
        <w:tc>
          <w:tcPr>
            <w:tcW w:type="dxa" w:w="1526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0" w:right="20" w:firstLine="0"/>
              <w:jc w:val="right"/>
            </w:pPr>
            <w:r>
              <w:rPr>
                <w:w w:val="98.100516909644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s.t.   ( ) </w:t>
            </w:r>
            <w:r>
              <w:rPr>
                <w:w w:val="98.100516909644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E 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w w:val="98.1005169096447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w w:val="98.100516909644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w w:val="98.1005169096447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1005169096447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w w:val="98.100516909644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s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4866"/>
            <w:gridSpan w:val="6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3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3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376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Z 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9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Z 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174" w:left="624" w:header="720" w:footer="720" w:gutter="0"/>
          <w:cols w:space="720" w:num="1" w:equalWidth="0">
            <w:col w:w="9730" w:space="0"/>
            <w:col w:w="9558" w:space="0"/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346"/>
        </w:trPr>
        <w:tc>
          <w:tcPr>
            <w:tcW w:type="dxa" w:w="1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314</w:t>
            </w:r>
          </w:p>
        </w:tc>
        <w:tc>
          <w:tcPr>
            <w:tcW w:type="dxa" w:w="7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7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Xiaohua Ma et al. /  AASRI Procedia  1 ( 2012 )  311 – 317 </w:t>
            </w:r>
          </w:p>
        </w:tc>
      </w:tr>
      <w:tr>
        <w:trPr>
          <w:trHeight w:hRule="exact" w:val="740"/>
        </w:trPr>
        <w:tc>
          <w:tcPr>
            <w:tcW w:type="dxa" w:w="10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4" w:after="0"/>
              <w:ind w:left="0" w:right="2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k </w:t>
            </w:r>
            <w:r>
              <w:rPr>
                <w:w w:val="96.156962712605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12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0" w:right="0" w:firstLine="0"/>
              <w:jc w:val="center"/>
            </w:pPr>
            <w:r>
              <w:rPr>
                <w:w w:val="96.156962712605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6.156962712605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96.1569627126058"/>
                <w:rFonts w:ascii="EuclidSymbol" w:hAnsi="EuclidSymbol" w:eastAsia="Euclid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156962712605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Z </w:t>
            </w:r>
            <w:r>
              <w:rPr>
                <w:w w:val="96.156962712605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2" w:after="0"/>
              <w:ind w:left="0" w:right="0" w:firstLine="0"/>
              <w:jc w:val="center"/>
            </w:pPr>
            <w:r>
              <w:rPr>
                <w:w w:val="96.156962712605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33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50" w:after="0"/>
              <w:ind w:left="4" w:right="0" w:firstLine="0"/>
              <w:jc w:val="left"/>
            </w:pPr>
            <w:r>
              <w:rPr>
                <w:w w:val="96.156962712605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2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(6)</w:t>
            </w:r>
          </w:p>
        </w:tc>
      </w:tr>
      <w:tr>
        <w:trPr>
          <w:trHeight w:hRule="exact" w:val="660"/>
        </w:trPr>
        <w:tc>
          <w:tcPr>
            <w:tcW w:type="dxa" w:w="12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864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0" w:right="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74" w:after="0"/>
              <w:ind w:left="0" w:right="0" w:firstLine="0"/>
              <w:jc w:val="center"/>
            </w:pP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5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9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2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(7)</w:t>
            </w:r>
          </w:p>
        </w:tc>
      </w:tr>
      <w:tr>
        <w:trPr>
          <w:trHeight w:hRule="exact" w:val="280"/>
        </w:trPr>
        <w:tc>
          <w:tcPr>
            <w:tcW w:type="dxa" w:w="16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" w:after="0"/>
              <w:ind w:left="0" w:right="32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EuclidSymbol" w:hAnsi="EuclidSymbol" w:eastAsia="Euclid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75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3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(8)</w:t>
            </w:r>
          </w:p>
        </w:tc>
      </w:tr>
      <w:tr>
        <w:trPr>
          <w:trHeight w:hRule="exact" w:val="226"/>
        </w:trPr>
        <w:tc>
          <w:tcPr>
            <w:tcW w:type="dxa" w:w="924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Here, (3) is return constraint, (5) and (6) are cardinality constraints, (7), (8) are weight constraint and non-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short selling, respectively. </w:t>
      </w:r>
    </w:p>
    <w:p>
      <w:pPr>
        <w:autoSpaceDN w:val="0"/>
        <w:tabs>
          <w:tab w:pos="488" w:val="left"/>
          <w:tab w:pos="3186" w:val="left"/>
        </w:tabs>
        <w:autoSpaceDE w:val="0"/>
        <w:widowControl/>
        <w:spacing w:line="322" w:lineRule="auto" w:before="260" w:after="16"/>
        <w:ind w:left="188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Hybrid Algorithm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Differential evolution algorithm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Differential evolution (DE) is a simple but powerful evolutionary algorithm for global optimization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introduced by Price and Storn</w:t>
      </w:r>
      <w:r>
        <w:rPr>
          <w:w w:val="96.90556208292644"/>
          <w:rFonts w:ascii="TimesNewRoman" w:hAnsi="TimesNewRoman" w:eastAsia="TimesNewRoman"/>
          <w:b w:val="0"/>
          <w:i w:val="0"/>
          <w:color w:val="000000"/>
          <w:sz w:val="15"/>
        </w:rPr>
        <w:t xml:space="preserve">[11 12]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DE algorithm has gradually become more popular and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 in many practical cases. This is mainly because it has good convergence properties and is principally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easy to understand. The individual of</w:t>
      </w:r>
      <w:r>
        <w:rPr>
          <w:w w:val="102.33631134033203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DE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a real vector,</w:t>
      </w:r>
      <w:r>
        <w:rPr>
          <w:w w:val="101.42727851867677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dimension of individual,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NP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Population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scale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adaptive differential evolution algorithm of solving integer programming works as follow: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768"/>
        </w:trPr>
        <w:tc>
          <w:tcPr>
            <w:tcW w:type="dxa" w:w="5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Mutation </w:t>
            </w:r>
          </w:p>
          <w:p>
            <w:pPr>
              <w:autoSpaceDN w:val="0"/>
              <w:autoSpaceDE w:val="0"/>
              <w:widowControl/>
              <w:spacing w:line="355" w:lineRule="auto" w:before="0" w:after="0"/>
              <w:ind w:left="3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each target vector, a mutant vector </w:t>
            </w:r>
            <w:r>
              <w:rPr>
                <w:w w:val="97.813495000203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1.7573261260986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w w:val="97.81349500020346"/>
                <w:rFonts w:ascii="Symbol" w:hAnsi="Symbol" w:eastAsia="Symbol"/>
                <w:b w:val="0"/>
                <w:i w:val="0"/>
                <w:color w:val="000000"/>
                <w:sz w:val="12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generated by 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3472" w:firstLine="0"/>
              <w:jc w:val="right"/>
            </w:pP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8.65827106294178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8.658271062941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658271062941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98.658271062941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_max ( </w:t>
            </w: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98.658271062941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_max</w:t>
            </w:r>
            <w:r>
              <w:rPr>
                <w:w w:val="98.658271062941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98.658271062941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_min)* / )*(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96" w:after="0"/>
              <w:ind w:left="0" w:right="0" w:firstLine="0"/>
              <w:jc w:val="center"/>
            </w:pP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8" w:after="0"/>
              <w:ind w:left="0" w:right="0" w:firstLine="0"/>
              <w:jc w:val="center"/>
            </w:pPr>
            <w:r>
              <w:rPr>
                <w:w w:val="98.6582710629417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96" w:after="0"/>
              <w:ind w:left="0" w:right="0" w:firstLine="0"/>
              <w:jc w:val="center"/>
            </w:pPr>
            <w:r>
              <w:rPr>
                <w:w w:val="98.6582710629417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22" w:after="0"/>
              <w:ind w:left="10" w:right="0" w:firstLine="0"/>
              <w:jc w:val="left"/>
            </w:pPr>
            <w:r>
              <w:rPr>
                <w:w w:val="98.6582710629417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0" w:right="20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(9) </w:t>
            </w:r>
          </w:p>
        </w:tc>
      </w:tr>
      <w:tr>
        <w:trPr>
          <w:trHeight w:hRule="exact" w:val="500"/>
        </w:trPr>
        <w:tc>
          <w:tcPr>
            <w:tcW w:type="dxa" w:w="92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(with </w:t>
            </w:r>
            <w:r>
              <w:rPr>
                <w:w w:val="101.374403635660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374403635660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374403635660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). Note that indexes have to be different from each other and from the running index, so 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must be at least four.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real parameter, called mutation constant, and that </w:t>
            </w:r>
            <w:r>
              <w:rPr>
                <w:w w:val="101.71501761988591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F</w:t>
            </w:r>
            <w:r>
              <w:rPr>
                <w:w w:val="101.71501761988591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_ max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upper </w:t>
            </w:r>
          </w:p>
        </w:tc>
      </w:tr>
      <w:tr>
        <w:trPr>
          <w:trHeight w:hRule="exact" w:val="258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bound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_min</w:t>
            </w:r>
          </w:p>
        </w:tc>
        <w:tc>
          <w:tcPr>
            <w:tcW w:type="dxa" w:w="73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lower bound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current iteration, 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maximum iteration. </w:t>
            </w:r>
          </w:p>
        </w:tc>
      </w:tr>
    </w:tbl>
    <w:p>
      <w:pPr>
        <w:autoSpaceDN w:val="0"/>
        <w:tabs>
          <w:tab w:pos="488" w:val="left"/>
        </w:tabs>
        <w:autoSpaceDE w:val="0"/>
        <w:widowControl/>
        <w:spacing w:line="324" w:lineRule="auto" w:before="8" w:after="36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2) Crossover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target vector is mixed with the mutated vector, using the following scheme to generate the trial vector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.0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39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60" w:after="0"/>
              <w:ind w:left="0" w:right="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ij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w w:val="96.41474088033041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4147408803304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34" w:after="0"/>
              <w:ind w:left="0" w:right="7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u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w w:val="96.41474088033041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4147408803304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5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ij </w:t>
            </w:r>
            <w:r>
              <w:rPr>
                <w:w w:val="96.4147408803304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(rand(0,1)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=rand(1,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))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2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(10) </w:t>
            </w:r>
          </w:p>
        </w:tc>
      </w:tr>
      <w:tr>
        <w:trPr>
          <w:trHeight w:hRule="exact" w:val="472"/>
        </w:trPr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otherwise</w:t>
            </w:r>
          </w:p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98" w:after="0"/>
        <w:ind w:left="218" w:right="0" w:firstLine="0"/>
        <w:jc w:val="left"/>
      </w:pPr>
      <w:r>
        <w:rPr>
          <w:w w:val="101.17010033648948"/>
          <w:rFonts w:ascii="TimesNewRoman,Italic" w:hAnsi="TimesNewRoman,Italic" w:eastAsia="TimesNewRoman,Italic"/>
          <w:b w:val="0"/>
          <w:i/>
          <w:color w:val="000000"/>
          <w:sz w:val="23"/>
        </w:rPr>
        <w:t>CR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the crossover constant, which has to be determined by the user. </w:t>
      </w:r>
    </w:p>
    <w:p>
      <w:pPr>
        <w:autoSpaceDN w:val="0"/>
        <w:tabs>
          <w:tab w:pos="488" w:val="left"/>
        </w:tabs>
        <w:autoSpaceDE w:val="0"/>
        <w:widowControl/>
        <w:spacing w:line="346" w:lineRule="auto" w:before="220" w:after="32"/>
        <w:ind w:left="188" w:right="61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3) Selection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greedy selection scheme is used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hRule="exact" w:val="400"/>
        </w:trPr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58" w:after="0"/>
              <w:ind w:left="0" w:right="2" w:firstLine="0"/>
              <w:jc w:val="right"/>
            </w:pPr>
            <w:r>
              <w:rPr>
                <w:w w:val="101.062536239624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center"/>
            </w:pPr>
            <w:r>
              <w:rPr>
                <w:w w:val="97.12630907694498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263090769449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8" w:right="0" w:firstLine="160"/>
              <w:jc w:val="left"/>
            </w:pP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98" w:lineRule="auto" w:before="0" w:after="0"/>
              <w:ind w:left="0" w:right="0" w:firstLine="0"/>
              <w:jc w:val="right"/>
            </w:pP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0" w:right="0" w:firstLine="0"/>
              <w:jc w:val="center"/>
            </w:pPr>
            <w:r>
              <w:rPr>
                <w:w w:val="101.062536239624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w w:val="97.12630907694498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263090769449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4" w:firstLine="0"/>
              <w:jc w:val="right"/>
            </w:pPr>
            <w:r>
              <w:rPr>
                <w:w w:val="101.0625362396240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2" w:after="0"/>
              <w:ind w:left="0" w:right="0" w:firstLine="0"/>
              <w:jc w:val="center"/>
            </w:pP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0625362396240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w w:val="101.062536239624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w w:val="97.12630907694498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263090769449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w w:val="101.0625362396240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2" w:after="0"/>
              <w:ind w:left="6" w:right="0" w:firstLine="0"/>
              <w:jc w:val="left"/>
            </w:pPr>
            <w:r>
              <w:rPr>
                <w:w w:val="101.0625362396240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0625362396240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)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2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(11) </w:t>
            </w:r>
          </w:p>
        </w:tc>
      </w:tr>
      <w:tr>
        <w:trPr>
          <w:trHeight w:hRule="exact" w:val="460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2" w:after="0"/>
              <w:ind w:left="0" w:right="0" w:firstLine="0"/>
              <w:jc w:val="center"/>
            </w:pPr>
            <w:r>
              <w:rPr>
                <w:w w:val="101.062536239624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1263090769449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43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8" w:right="0" w:firstLine="0"/>
              <w:jc w:val="left"/>
            </w:pPr>
            <w:r>
              <w:rPr>
                <w:w w:val="101.0625362396240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otherwise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Here </w:t>
            </w:r>
            <w:r>
              <w:rPr>
                <w:w w:val="98.5059193202427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  <w:r>
              <w:rPr>
                <w:w w:val="98.50591932024274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5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adaptive value of function. </w:t>
            </w:r>
          </w:p>
        </w:tc>
        <w:tc>
          <w:tcPr>
            <w:tcW w:type="dxa" w:w="7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36" w:after="204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Hybrid algorithm description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328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First of all, for restraint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2" w:after="0"/>
              <w:ind w:left="0" w:right="0" w:firstLine="0"/>
              <w:jc w:val="center"/>
            </w:pPr>
            <w:r>
              <w:rPr>
                <w:w w:val="98.197973342168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E 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x </w:t>
            </w:r>
            <w:r>
              <w:rPr>
                <w:w w:val="98.19797334216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197973342168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w w:val="98.197973342168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197973342168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197973342168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2" w:after="0"/>
              <w:ind w:left="0" w:right="0" w:firstLine="0"/>
              <w:jc w:val="center"/>
            </w:pPr>
            <w:r>
              <w:rPr>
                <w:w w:val="98.197973342168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2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 set </w:t>
            </w:r>
            <w:r>
              <w:rPr>
                <w:w w:val="98.218409220377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218409220377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w w:val="98.218409220377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8" w:right="0" w:firstLine="0"/>
              <w:jc w:val="left"/>
            </w:pPr>
            <w:r>
              <w:rPr>
                <w:w w:val="98.218409220377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218409220377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use penalty function method, then it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88" w:bottom="1280" w:left="568" w:header="720" w:footer="720" w:gutter="0"/>
          <w:cols w:space="720" w:num="1" w:equalWidth="0">
            <w:col w:w="9530" w:space="0"/>
            <w:col w:w="9730" w:space="0"/>
            <w:col w:w="9558" w:space="0"/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Xiaohua Ma et al. /  AASRI Procedia  1 ( 2012 )  311 – 317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315</w:t>
      </w:r>
    </w:p>
    <w:p>
      <w:pPr>
        <w:autoSpaceDN w:val="0"/>
        <w:autoSpaceDE w:val="0"/>
        <w:widowControl/>
        <w:spacing w:line="233" w:lineRule="auto" w:before="32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transformed into the unconstrained optimization that is expressed as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F x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( )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f x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( )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signa H x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 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</w:p>
    <w:p>
      <w:pPr>
        <w:autoSpaceDN w:val="0"/>
        <w:tabs>
          <w:tab w:pos="802" w:val="left"/>
          <w:tab w:pos="4604" w:val="left"/>
          <w:tab w:pos="4776" w:val="left"/>
          <w:tab w:pos="5066" w:val="left"/>
          <w:tab w:pos="5222" w:val="left"/>
          <w:tab w:pos="5862" w:val="left"/>
          <w:tab w:pos="5970" w:val="left"/>
          <w:tab w:pos="6442" w:val="left"/>
          <w:tab w:pos="6598" w:val="left"/>
          <w:tab w:pos="7082" w:val="left"/>
        </w:tabs>
        <w:autoSpaceDE w:val="0"/>
        <w:widowControl/>
        <w:spacing w:line="264" w:lineRule="auto" w:before="7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f 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the object function of formula (3),and </w:t>
      </w:r>
      <w:r>
        <w:tab/>
      </w:r>
      <w:r>
        <w:rPr>
          <w:w w:val="98.67352985200428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H x </w:t>
      </w:r>
      <w:r>
        <w:rPr>
          <w:w w:val="98.67352985200428"/>
          <w:rFonts w:ascii="TimesNewRoman" w:hAnsi="TimesNewRoman" w:eastAsia="TimesNewRoman"/>
          <w:b w:val="0"/>
          <w:i w:val="0"/>
          <w:color w:val="000000"/>
          <w:sz w:val="21"/>
        </w:rPr>
        <w:t>( )</w:t>
      </w:r>
      <w:r>
        <w:rPr>
          <w:w w:val="98.67352985200428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67352985200428"/>
          <w:rFonts w:ascii="TimesNewRoman" w:hAnsi="TimesNewRoman" w:eastAsia="TimesNewRoman"/>
          <w:b w:val="0"/>
          <w:i w:val="0"/>
          <w:color w:val="000000"/>
          <w:sz w:val="21"/>
        </w:rPr>
        <w:t xml:space="preserve">(min{0, </w:t>
      </w:r>
      <w:r>
        <w:rPr>
          <w:w w:val="98.67352985200428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g 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8.67352985200428"/>
          <w:rFonts w:ascii="TimesNewRoman" w:hAnsi="TimesNewRoman" w:eastAsia="TimesNewRoman"/>
          <w:b w:val="0"/>
          <w:i w:val="0"/>
          <w:color w:val="000000"/>
          <w:sz w:val="21"/>
        </w:rPr>
        <w:t xml:space="preserve">( )}) 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w w:val="98.67352985200428"/>
          <w:rFonts w:ascii="TimesNewRoman,Italic" w:hAnsi="TimesNewRoman,Italic" w:eastAsia="TimesNewRoman,Italic"/>
          <w:b w:val="0"/>
          <w:i/>
          <w:color w:val="000000"/>
          <w:sz w:val="21"/>
        </w:rPr>
        <w:t>signa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penalty factor from </w:t>
      </w:r>
    </w:p>
    <w:p>
      <w:pPr>
        <w:autoSpaceDN w:val="0"/>
        <w:autoSpaceDE w:val="0"/>
        <w:widowControl/>
        <w:spacing w:line="238" w:lineRule="auto" w:before="56" w:after="0"/>
        <w:ind w:left="2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>10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to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10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in general ,which depends on the practical problem. Other constraints’ processing is given in the </w:t>
      </w:r>
    </w:p>
    <w:p>
      <w:pPr>
        <w:autoSpaceDN w:val="0"/>
        <w:autoSpaceDE w:val="0"/>
        <w:widowControl/>
        <w:spacing w:line="230" w:lineRule="auto" w:before="2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following algorithm. Our problem is solved by using differential evolution algorithm. Then we give a hybrid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produced by combining penalty function method and differential evolution. Parameters are set as </w:t>
      </w:r>
    </w:p>
    <w:p>
      <w:pPr>
        <w:autoSpaceDN w:val="0"/>
        <w:tabs>
          <w:tab w:pos="2544" w:val="left"/>
          <w:tab w:pos="3234" w:val="left"/>
          <w:tab w:pos="5076" w:val="left"/>
          <w:tab w:pos="5994" w:val="left"/>
          <w:tab w:pos="7810" w:val="left"/>
          <w:tab w:pos="7984" w:val="left"/>
          <w:tab w:pos="8486" w:val="left"/>
          <w:tab w:pos="8640" w:val="left"/>
          <w:tab w:pos="8986" w:val="left"/>
        </w:tabs>
        <w:autoSpaceDE w:val="0"/>
        <w:widowControl/>
        <w:spacing w:line="233" w:lineRule="auto" w:before="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follows: Population scale </w:t>
      </w:r>
      <w:r>
        <w:tab/>
      </w:r>
      <w:r>
        <w:rPr>
          <w:w w:val="98.71344566345215"/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w w:val="98.71344566345215"/>
          <w:rFonts w:ascii="Symbol" w:hAnsi="Symbol" w:eastAsia="Symbol"/>
          <w:b w:val="0"/>
          <w:i w:val="0"/>
          <w:color w:val="000000"/>
          <w:sz w:val="20"/>
        </w:rPr>
        <w:t xml:space="preserve"> �</w:t>
      </w:r>
      <w:r>
        <w:rPr>
          <w:w w:val="98.71344566345215"/>
          <w:rFonts w:ascii="TimesNewRoman" w:hAnsi="TimesNewRoman" w:eastAsia="TimesNewRoman"/>
          <w:b w:val="0"/>
          <w:i w:val="0"/>
          <w:color w:val="000000"/>
          <w:sz w:val="20"/>
        </w:rPr>
        <w:t>80,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Maximum iteration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gen</w:t>
      </w:r>
      <w:r>
        <w:rPr>
          <w:rFonts w:ascii="Symbol" w:hAnsi="Symbol" w:eastAsia="Symbol"/>
          <w:b w:val="0"/>
          <w:i w:val="0"/>
          <w:color w:val="000000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500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Scaling factor is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F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_min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0.4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35" w:lineRule="auto" w:before="70" w:after="0"/>
        <w:ind w:left="234" w:right="0" w:firstLine="0"/>
        <w:jc w:val="left"/>
      </w:pPr>
      <w:r>
        <w:rPr>
          <w:w w:val="97.64862060546875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 </w:t>
      </w:r>
      <w:r>
        <w:rPr>
          <w:w w:val="97.64862060546875"/>
          <w:rFonts w:ascii="TimesNewRoman" w:hAnsi="TimesNewRoman" w:eastAsia="TimesNewRoman"/>
          <w:b w:val="0"/>
          <w:i w:val="0"/>
          <w:color w:val="000000"/>
          <w:sz w:val="20"/>
        </w:rPr>
        <w:t>_ max</w:t>
      </w:r>
      <w:r>
        <w:rPr>
          <w:w w:val="97.64862060546875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97.64862060546875"/>
          <w:rFonts w:ascii="TimesNewRoman" w:hAnsi="TimesNewRoman" w:eastAsia="TimesNewRoman"/>
          <w:b w:val="0"/>
          <w:i w:val="0"/>
          <w:color w:val="000000"/>
          <w:sz w:val="20"/>
        </w:rPr>
        <w:t xml:space="preserve">0.8,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respectively, mutation rate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CR</w:t>
      </w:r>
      <w:r>
        <w:rPr>
          <w:rFonts w:ascii="Symbol" w:hAnsi="Symbol" w:eastAsia="Symbol"/>
          <w:b w:val="0"/>
          <w:i w:val="0"/>
          <w:color w:val="000000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0.6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penalty factor </w:t>
      </w:r>
      <w:r>
        <w:rPr>
          <w:w w:val="98.11383201962425"/>
          <w:rFonts w:ascii="TimesNewRoman,Italic" w:hAnsi="TimesNewRoman,Italic" w:eastAsia="TimesNewRoman,Italic"/>
          <w:b w:val="0"/>
          <w:i/>
          <w:color w:val="000000"/>
          <w:sz w:val="21"/>
        </w:rPr>
        <w:t>sigma</w:t>
      </w:r>
      <w:r>
        <w:rPr>
          <w:w w:val="98.11383201962425"/>
          <w:rFonts w:ascii="Symbol" w:hAnsi="Symbol" w:eastAsia="Symbol"/>
          <w:b w:val="0"/>
          <w:i w:val="0"/>
          <w:color w:val="000000"/>
          <w:sz w:val="21"/>
        </w:rPr>
        <w:t xml:space="preserve"> �</w:t>
      </w:r>
      <w:r>
        <w:rPr>
          <w:w w:val="98.11383201962425"/>
          <w:rFonts w:ascii="TimesNewRoman" w:hAnsi="TimesNewRoman" w:eastAsia="TimesNewRoman"/>
          <w:b w:val="0"/>
          <w:i w:val="0"/>
          <w:color w:val="000000"/>
          <w:sz w:val="21"/>
        </w:rPr>
        <w:t>10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algorithm concrete </w:t>
      </w:r>
    </w:p>
    <w:p>
      <w:pPr>
        <w:autoSpaceDN w:val="0"/>
        <w:autoSpaceDE w:val="0"/>
        <w:widowControl/>
        <w:spacing w:line="230" w:lineRule="auto" w:before="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steps are: </w:t>
      </w:r>
    </w:p>
    <w:p>
      <w:pPr>
        <w:autoSpaceDN w:val="0"/>
        <w:autoSpaceDE w:val="0"/>
        <w:widowControl/>
        <w:spacing w:line="230" w:lineRule="auto" w:before="22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Step1. Define particle number and dimension of differential evolution algorithm. </w:t>
      </w:r>
    </w:p>
    <w:p>
      <w:pPr>
        <w:autoSpaceDN w:val="0"/>
        <w:autoSpaceDE w:val="0"/>
        <w:widowControl/>
        <w:spacing w:line="230" w:lineRule="auto" w:before="20" w:after="1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Step2. Set value of the mutation probability and upper bound and lower bound of scaling factor.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.0" w:type="dxa"/>
      </w:tblPr>
      <w:tblGrid>
        <w:gridCol w:w="3243"/>
        <w:gridCol w:w="3243"/>
        <w:gridCol w:w="3243"/>
      </w:tblGrid>
      <w:tr>
        <w:trPr>
          <w:trHeight w:hRule="exact" w:val="224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Step3. Generate a matrix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in every row of which the sum of 1 is between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0" w:right="0" w:firstLine="0"/>
              <w:jc w:val="center"/>
            </w:pPr>
            <w:r>
              <w:rPr>
                <w:w w:val="98.2724984486897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102.1455001831054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" w:after="0"/>
              <w:ind w:left="20" w:right="0" w:firstLine="0"/>
              <w:jc w:val="left"/>
            </w:pPr>
            <w:r>
              <w:rPr>
                <w:w w:val="98.9394108454386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</w:t>
            </w:r>
          </w:p>
        </w:tc>
      </w:tr>
      <w:tr>
        <w:trPr>
          <w:trHeight w:hRule="exact" w:val="258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Step4. Generate a matrix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whose elements are between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</w:t>
            </w:r>
          </w:p>
        </w:tc>
        <w:tc>
          <w:tcPr>
            <w:tcW w:type="dxa" w:w="3243"/>
            <w:vMerge/>
            <w:tcBorders/>
          </w:tcPr>
          <w:p/>
        </w:tc>
        <w:tc>
          <w:tcPr>
            <w:tcW w:type="dxa" w:w="32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Step5. Matrix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dot product matrix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in this way, we obtain matrix </w:t>
      </w:r>
      <w:r>
        <w:rPr>
          <w:w w:val="98.37982177734375"/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.This is satisfied constraints (5) </w:t>
      </w:r>
    </w:p>
    <w:p>
      <w:pPr>
        <w:autoSpaceDN w:val="0"/>
        <w:autoSpaceDE w:val="0"/>
        <w:widowControl/>
        <w:spacing w:line="230" w:lineRule="auto" w:before="1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(6) in this progress. </w:t>
      </w:r>
    </w:p>
    <w:p>
      <w:pPr>
        <w:autoSpaceDN w:val="0"/>
        <w:autoSpaceDE w:val="0"/>
        <w:widowControl/>
        <w:spacing w:line="233" w:lineRule="auto" w:before="18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Step6. The rows of matrix </w:t>
      </w:r>
      <w:r>
        <w:rPr>
          <w:w w:val="98.37982177734375"/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are normalized to get matrix </w:t>
      </w:r>
      <w:r>
        <w:rPr>
          <w:w w:val="101.6560935974121"/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if nonzero elements of row of matrix </w:t>
      </w:r>
      <w:r>
        <w:rPr>
          <w:w w:val="101.6560935974121"/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</w:p>
    <w:p>
      <w:pPr>
        <w:autoSpaceDN w:val="0"/>
        <w:autoSpaceDE w:val="0"/>
        <w:widowControl/>
        <w:spacing w:line="235" w:lineRule="auto" w:before="1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between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we will save this row in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; if not, return step 3, until row of matrix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reach to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. </w:t>
      </w:r>
    </w:p>
    <w:p>
      <w:pPr>
        <w:autoSpaceDN w:val="0"/>
        <w:autoSpaceDE w:val="0"/>
        <w:widowControl/>
        <w:spacing w:line="230" w:lineRule="auto" w:before="14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Step7. According to (10) and (11), we execute crossover operation and produce a new trial individual, if </w:t>
      </w:r>
    </w:p>
    <w:p>
      <w:pPr>
        <w:autoSpaceDN w:val="0"/>
        <w:autoSpaceDE w:val="0"/>
        <w:widowControl/>
        <w:spacing w:line="233" w:lineRule="auto" w:before="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trial individual is between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it will be set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l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u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l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)*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rand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4" w:lineRule="auto" w:before="20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Step8. If the amount of the nonzero elements of trial is not between </w:t>
      </w:r>
      <w:r>
        <w:rPr>
          <w:w w:val="98.27249844868979"/>
          <w:rFonts w:ascii="TimesNewRoman" w:hAnsi="TimesNewRoman" w:eastAsia="TimesNewRoman"/>
          <w:b w:val="0"/>
          <w:i w:val="0"/>
          <w:color w:val="000000"/>
          <w:sz w:val="12"/>
        </w:rPr>
        <w:t>1</w:t>
      </w:r>
      <w:r>
        <w:rPr>
          <w:w w:val="102.14550018310547"/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and </w:t>
      </w:r>
      <w:r>
        <w:rPr>
          <w:w w:val="98.93941084543863"/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w w:val="97.94158027285621"/>
          <w:rFonts w:ascii="TimesNewRoman,Italic" w:hAnsi="TimesNewRoman,Italic" w:eastAsia="TimesNewRoman,Italic"/>
          <w:b w:val="0"/>
          <w:i/>
          <w:color w:val="000000"/>
          <w:sz w:val="21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we can produce a new trail </w:t>
      </w:r>
    </w:p>
    <w:p>
      <w:pPr>
        <w:autoSpaceDN w:val="0"/>
        <w:autoSpaceDE w:val="0"/>
        <w:widowControl/>
        <w:spacing w:line="238" w:lineRule="auto" w:before="3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Step 3 and Step 4. If elements of trial are between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and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break; else, return step 7 and go on. </w:t>
      </w:r>
    </w:p>
    <w:p>
      <w:pPr>
        <w:autoSpaceDN w:val="0"/>
        <w:autoSpaceDE w:val="0"/>
        <w:widowControl/>
        <w:spacing w:line="204" w:lineRule="auto" w:before="28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Step9. For the current iteration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formula (11), we proceed selection and renew the best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 of individual. </w:t>
      </w:r>
    </w:p>
    <w:p>
      <w:pPr>
        <w:autoSpaceDN w:val="0"/>
        <w:autoSpaceDE w:val="0"/>
        <w:widowControl/>
        <w:spacing w:line="230" w:lineRule="auto" w:before="20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Step10. By means of selection, we can find the best individual and corresponding value. </w:t>
      </w:r>
    </w:p>
    <w:p>
      <w:pPr>
        <w:autoSpaceDN w:val="0"/>
        <w:autoSpaceDE w:val="0"/>
        <w:widowControl/>
        <w:spacing w:line="230" w:lineRule="auto" w:before="20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Step11. Update individual continually until meet the terminal condition of the program (maximum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iterations), output the results.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Empirical Analysis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Assets selection </w:t>
      </w:r>
    </w:p>
    <w:p>
      <w:pPr>
        <w:autoSpaceDN w:val="0"/>
        <w:autoSpaceDE w:val="0"/>
        <w:widowControl/>
        <w:spacing w:line="230" w:lineRule="auto" w:before="260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disperse risk, we choose different industry and circulation stock market. 16 stocks from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Shanghai and Shenzhen stock market are illustrated. They are respectively: CCGX(000661),XDL(000997), 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FYDA(000026),SSSH(600688),DFDQ(600875),SQGF600623),MSYH(600016),CCJK(600215),SFZA(00000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1),SGGF(600303),LCRJ(600756),JGHX(600307),LPGK(000998),ZSDC(000024),HXYH(600015),ZHGJ(60</w:t>
      </w:r>
    </w:p>
    <w:p>
      <w:pPr>
        <w:autoSpaceDN w:val="0"/>
        <w:autoSpaceDE w:val="0"/>
        <w:widowControl/>
        <w:spacing w:line="230" w:lineRule="auto" w:before="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0500). </w:t>
      </w:r>
    </w:p>
    <w:p>
      <w:pPr>
        <w:autoSpaceDN w:val="0"/>
        <w:autoSpaceDE w:val="0"/>
        <w:widowControl/>
        <w:spacing w:line="233" w:lineRule="auto" w:before="260" w:after="198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Data pretreatment and Algorithm parameter Settings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729"/>
      </w:tblGrid>
      <w:tr>
        <w:trPr>
          <w:trHeight w:hRule="exact" w:val="922"/>
        </w:trPr>
        <w:tc>
          <w:tcPr>
            <w:tcW w:type="dxa" w:w="9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set of week data  from 5,sep,2008 to 5,Jun,2009 of the 16 stocks are selected as our experimental data </w:t>
            </w:r>
          </w:p>
          <w:p>
            <w:pPr>
              <w:autoSpaceDN w:val="0"/>
              <w:tabs>
                <w:tab w:pos="4744" w:val="left"/>
                <w:tab w:pos="4822" w:val="left"/>
                <w:tab w:pos="5052" w:val="left"/>
                <w:tab w:pos="5244" w:val="left"/>
                <w:tab w:pos="5546" w:val="left"/>
                <w:tab w:pos="5672" w:val="left"/>
                <w:tab w:pos="5814" w:val="left"/>
                <w:tab w:pos="5884" w:val="left"/>
                <w:tab w:pos="6012" w:val="left"/>
                <w:tab w:pos="6150" w:val="left"/>
                <w:tab w:pos="6278" w:val="left"/>
                <w:tab w:pos="6446" w:val="left"/>
                <w:tab w:pos="6570" w:val="left"/>
                <w:tab w:pos="7308" w:val="left"/>
                <w:tab w:pos="7480" w:val="left"/>
                <w:tab w:pos="7746" w:val="left"/>
                <w:tab w:pos="7862" w:val="left"/>
              </w:tabs>
              <w:autoSpaceDE w:val="0"/>
              <w:widowControl/>
              <w:spacing w:line="269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returns of stocks are calculated using formula </w:t>
            </w:r>
            <w:r>
              <w:rPr>
                <w:w w:val="98.9593426386515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tab/>
            </w:r>
            <w:r>
              <w:rPr>
                <w:w w:val="98.95934263865152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9593426386515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ln( </w:t>
            </w:r>
            <w:r>
              <w:rPr>
                <w:w w:val="98.9593426386515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 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w w:val="98.9593426386515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w w:val="98.9593426386515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t </w:t>
            </w:r>
            <w:r>
              <w:rPr>
                <w:w w:val="98.9593426386515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where </w:t>
            </w:r>
            <w:r>
              <w:rPr>
                <w:w w:val="98.7652914864676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98.5926230748494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</w:t>
            </w:r>
            <w:r>
              <w:rPr>
                <w:w w:val="98.7652914864676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rPr>
                <w:w w:val="98.7652914864676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,</w:t>
            </w:r>
            <w:r>
              <w:rPr>
                <w:w w:val="98.76529148646763"/>
                <w:rFonts w:ascii="Symbol" w:hAnsi="Symbol" w:eastAsia="Symbol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8.7652914864676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w w:val="97.6180144718715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102.042024031929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</w:t>
            </w:r>
            <w:r>
              <w:rPr>
                <w:w w:val="97.6180144718715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are week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closed price of the </w:t>
            </w:r>
            <w:r>
              <w:rPr>
                <w:w w:val="101.45857961554276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stock at time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1lim</w:t>
            </w:r>
          </w:p>
          <w:p>
            <w:pPr>
              <w:autoSpaceDN w:val="0"/>
              <w:autoSpaceDE w:val="0"/>
              <w:widowControl/>
              <w:spacing w:line="341" w:lineRule="auto" w:before="0" w:after="0"/>
              <w:ind w:left="0" w:right="3830" w:firstLine="0"/>
              <w:jc w:val="right"/>
            </w:pPr>
            <w:r>
              <w:rPr>
                <w:w w:val="96.018203099568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  <w:r>
              <w:rPr>
                <w:w w:val="96.0182030995687"/>
                <w:rFonts w:ascii="Symbol" w:hAnsi="Symbol" w:eastAsia="Symbol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</w:t>
            </w:r>
            <w:r>
              <w:rPr>
                <w:w w:val="98.0729198455810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w w:val="98.07291984558105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98.0729198455810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  <w:r>
              <w:rPr>
                <w:w w:val="98.07291984558105"/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0729198455810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,16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33" w:lineRule="auto" w:before="98" w:after="174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4.3.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Analysis of experimental results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>
        <w:trPr>
          <w:trHeight w:hRule="exact" w:val="34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11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 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4,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7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2.464746174059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l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102.464746174059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2.464746174059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0.1,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2.464746174059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102.464746174059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2.464746174059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0.3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Firstly, we set expected return threshold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3578033447265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  <w:r>
              <w:rPr>
                <w:w w:val="101.35780334472658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1.3578033447265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0.018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3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table 1,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194" w:left="624" w:header="720" w:footer="720" w:gutter="0"/>
          <w:cols w:space="720" w:num="1" w:equalWidth="0">
            <w:col w:w="9730" w:space="0"/>
            <w:col w:w="9530" w:space="0"/>
            <w:col w:w="9730" w:space="0"/>
            <w:col w:w="9558" w:space="0"/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1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Xiaohua Ma et al. /  AASRI Procedia  1 ( 2012 )  311 – 317 </w:t>
      </w:r>
    </w:p>
    <w:p>
      <w:pPr>
        <w:autoSpaceDN w:val="0"/>
        <w:autoSpaceDE w:val="0"/>
        <w:widowControl/>
        <w:spacing w:line="247" w:lineRule="auto" w:before="34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different confidence level, we have different portfolio weights and corresponding risks. From loss value,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confidence level states that investors are more dislike risk. This also reflects conservative investors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 bigger confidence level. The portfolio weights of the stocks are satisfied the constraints condition of our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model. Figure 1 shows the results of algorithm operation for 500 generation under differential level, and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 generation algorithm convergence stabilize which shows that the algorithm is feasible. </w:t>
      </w:r>
    </w:p>
    <w:p>
      <w:pPr>
        <w:autoSpaceDN w:val="0"/>
        <w:autoSpaceDE w:val="0"/>
        <w:widowControl/>
        <w:spacing w:line="230" w:lineRule="auto" w:before="222" w:after="25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1. Results under different confidential level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6.0" w:type="dxa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rPr>
          <w:trHeight w:hRule="exact" w:val="508"/>
        </w:trPr>
        <w:tc>
          <w:tcPr>
            <w:tcW w:type="dxa" w:w="86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alpha </w:t>
            </w:r>
          </w:p>
        </w:tc>
        <w:tc>
          <w:tcPr>
            <w:tcW w:type="dxa" w:w="820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Stock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CCGX </w:t>
            </w:r>
          </w:p>
        </w:tc>
        <w:tc>
          <w:tcPr>
            <w:tcW w:type="dxa" w:w="87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SSSH </w:t>
            </w:r>
          </w:p>
        </w:tc>
        <w:tc>
          <w:tcPr>
            <w:tcW w:type="dxa" w:w="878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MSYH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LCRJ </w:t>
            </w:r>
          </w:p>
        </w:tc>
        <w:tc>
          <w:tcPr>
            <w:tcW w:type="dxa" w:w="874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ZSYH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VaR </w:t>
            </w:r>
          </w:p>
        </w:tc>
      </w:tr>
      <w:tr>
        <w:trPr>
          <w:trHeight w:hRule="exact" w:val="460"/>
        </w:trPr>
        <w:tc>
          <w:tcPr>
            <w:tcW w:type="dxa" w:w="86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0.90 </w:t>
            </w:r>
          </w:p>
        </w:tc>
        <w:tc>
          <w:tcPr>
            <w:tcW w:type="dxa" w:w="820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0.2415 </w:t>
            </w:r>
          </w:p>
        </w:tc>
        <w:tc>
          <w:tcPr>
            <w:tcW w:type="dxa" w:w="87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78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0.2411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0.1170 </w:t>
            </w:r>
          </w:p>
        </w:tc>
        <w:tc>
          <w:tcPr>
            <w:tcW w:type="dxa" w:w="874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0.1004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0.0830 </w:t>
            </w:r>
          </w:p>
        </w:tc>
      </w:tr>
      <w:tr>
        <w:trPr>
          <w:trHeight w:hRule="exact" w:val="440"/>
        </w:trPr>
        <w:tc>
          <w:tcPr>
            <w:tcW w:type="dxa" w:w="86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0.95 </w:t>
            </w:r>
          </w:p>
        </w:tc>
        <w:tc>
          <w:tcPr>
            <w:tcW w:type="dxa" w:w="820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0.2294 </w:t>
            </w:r>
          </w:p>
        </w:tc>
        <w:tc>
          <w:tcPr>
            <w:tcW w:type="dxa" w:w="87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0.2998 </w:t>
            </w:r>
          </w:p>
        </w:tc>
        <w:tc>
          <w:tcPr>
            <w:tcW w:type="dxa" w:w="878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0.2432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0.1250 </w:t>
            </w:r>
          </w:p>
        </w:tc>
        <w:tc>
          <w:tcPr>
            <w:tcW w:type="dxa" w:w="874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0.1025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0.1002 </w:t>
            </w:r>
          </w:p>
        </w:tc>
      </w:tr>
      <w:tr>
        <w:trPr>
          <w:trHeight w:hRule="exact" w:val="389"/>
        </w:trPr>
        <w:tc>
          <w:tcPr>
            <w:tcW w:type="dxa" w:w="862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0.99 </w:t>
            </w:r>
          </w:p>
        </w:tc>
        <w:tc>
          <w:tcPr>
            <w:tcW w:type="dxa" w:w="820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0.2134 </w:t>
            </w:r>
          </w:p>
        </w:tc>
        <w:tc>
          <w:tcPr>
            <w:tcW w:type="dxa" w:w="872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78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0.2443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0.1333 </w:t>
            </w:r>
          </w:p>
        </w:tc>
        <w:tc>
          <w:tcPr>
            <w:tcW w:type="dxa" w:w="874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0.1091 </w:t>
            </w:r>
          </w:p>
        </w:tc>
        <w:tc>
          <w:tcPr>
            <w:tcW w:type="dxa" w:w="876"/>
            <w:tcBorders>
              <w:start w:sz="4.0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0.1353 </w:t>
            </w:r>
          </w:p>
        </w:tc>
      </w:tr>
    </w:tbl>
    <w:p>
      <w:pPr>
        <w:autoSpaceDN w:val="0"/>
        <w:autoSpaceDE w:val="0"/>
        <w:widowControl/>
        <w:spacing w:line="245" w:lineRule="auto" w:before="224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(2)When </w:t>
      </w:r>
      <w:r>
        <w:rPr>
          <w:w w:val="101.72092914581299"/>
          <w:rFonts w:ascii="TimesNewRoman,Italic" w:hAnsi="TimesNewRoman,Italic" w:eastAsia="TimesNewRoman,Italic"/>
          <w:b w:val="0"/>
          <w:i/>
          <w:color w:val="000000"/>
          <w:sz w:val="24"/>
        </w:rPr>
        <w:t>alpha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=0.95, Table 2 gives the risk value and portfolio weight as return threshold increased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0.018 to 0.026. With the increasing of return threshold, the value of risk is increasing, this also meet high-risk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high-income principle. In this progress, if investment tends to focus on several stocks, it goes against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dispersive risk, so the corresponding risk loss will increase in value. </w:t>
      </w:r>
    </w:p>
    <w:p>
      <w:pPr>
        <w:autoSpaceDN w:val="0"/>
        <w:autoSpaceDE w:val="0"/>
        <w:widowControl/>
        <w:spacing w:line="230" w:lineRule="auto" w:before="222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2 Results under different return threshold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2.0" w:type="dxa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Return threshold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stock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CCGX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SSSH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LCRJ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ZSYH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VaR </w:t>
            </w:r>
          </w:p>
        </w:tc>
      </w:tr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s=0.018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0.1584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0.1500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0.1500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0.1007 </w:t>
            </w:r>
          </w:p>
        </w:tc>
      </w:tr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s=0.020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0.2235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0.2794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0.1705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0.1762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0.1039 </w:t>
            </w:r>
          </w:p>
        </w:tc>
      </w:tr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s=0.022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0.2927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0.1500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0.2573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0.1069 </w:t>
            </w:r>
          </w:p>
        </w:tc>
      </w:tr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s=0.024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0.2867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0.2030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0.2631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0.2471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0.1134 </w:t>
            </w:r>
          </w:p>
        </w:tc>
      </w:tr>
      <w:tr>
        <w:trPr>
          <w:trHeight w:hRule="exact" w:val="450"/>
        </w:trPr>
        <w:tc>
          <w:tcPr>
            <w:tcW w:type="dxa" w:w="169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s=0.026 </w:t>
            </w:r>
          </w:p>
        </w:tc>
        <w:tc>
          <w:tcPr>
            <w:tcW w:type="dxa" w:w="6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000000000002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24"/>
            <w:tcBorders>
              <w:start w:sz="4.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0.3000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0.1500 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0.1500 </w:t>
            </w:r>
          </w:p>
        </w:tc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0.1355 </w:t>
            </w:r>
          </w:p>
        </w:tc>
      </w:tr>
    </w:tbl>
    <w:p>
      <w:pPr>
        <w:autoSpaceDN w:val="0"/>
        <w:autoSpaceDE w:val="0"/>
        <w:widowControl/>
        <w:spacing w:line="247" w:lineRule="auto" w:before="16" w:after="0"/>
        <w:ind w:left="188" w:right="49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(3)Under different confidence level, Table 3 gives the corresponding value of VaR when return threshold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increased from 0.018 to 0.026. Then, we can map out the return and risk efficient frontier, see Figure 2.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2, the smaller confidence level, the closer the efficient frontier of portfolio to graphic top left. This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because higher confidence level corresponds to higher degree of risk aversion. In the same expected yield,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 confidence level of corresponding risk is smaller, this also accord with theoretical results. </w:t>
      </w:r>
    </w:p>
    <w:p>
      <w:pPr>
        <w:autoSpaceDN w:val="0"/>
        <w:autoSpaceDE w:val="0"/>
        <w:widowControl/>
        <w:spacing w:line="230" w:lineRule="auto" w:before="222" w:after="254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3 Results under different confidential level and return threshold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2.0" w:type="dxa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hRule="exact" w:val="760"/>
        </w:trPr>
        <w:tc>
          <w:tcPr>
            <w:tcW w:type="dxa" w:w="183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6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Return threshold S </w:t>
            </w:r>
          </w:p>
        </w:tc>
        <w:tc>
          <w:tcPr>
            <w:tcW w:type="dxa" w:w="1802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6" w:after="0"/>
              <w:ind w:left="4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confidence level </w:t>
            </w:r>
          </w:p>
        </w:tc>
        <w:tc>
          <w:tcPr>
            <w:tcW w:type="dxa" w:w="840"/>
            <w:tcBorders>
              <w:start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0.0180 </w:t>
            </w:r>
          </w:p>
        </w:tc>
        <w:tc>
          <w:tcPr>
            <w:tcW w:type="dxa" w:w="840"/>
            <w:tcBorders>
              <w:start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0.0200 </w:t>
            </w:r>
          </w:p>
        </w:tc>
        <w:tc>
          <w:tcPr>
            <w:tcW w:type="dxa" w:w="9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0.0220 </w:t>
            </w:r>
          </w:p>
        </w:tc>
        <w:tc>
          <w:tcPr>
            <w:tcW w:type="dxa" w:w="72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0.0240 </w:t>
            </w:r>
          </w:p>
        </w:tc>
        <w:tc>
          <w:tcPr>
            <w:tcW w:type="dxa" w:w="84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0.0260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38" w:bottom="1388" w:left="568" w:header="720" w:footer="720" w:gutter="0"/>
          <w:cols w:space="720" w:num="1" w:equalWidth="0">
            <w:col w:w="9580" w:space="0"/>
            <w:col w:w="9730" w:space="0"/>
            <w:col w:w="9530" w:space="0"/>
            <w:col w:w="9730" w:space="0"/>
            <w:col w:w="9558" w:space="0"/>
            <w:col w:w="9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4864"/>
        <w:gridCol w:w="4864"/>
      </w:tblGrid>
      <w:tr>
        <w:trPr>
          <w:trHeight w:hRule="exact" w:val="238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Xiaohua Ma et al. /  AASRI Procedia  1 ( 2012 )  311 – 317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317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4.0" w:type="dxa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rPr>
          <w:trHeight w:hRule="exact" w:val="446"/>
        </w:trPr>
        <w:tc>
          <w:tcPr>
            <w:tcW w:type="dxa" w:w="1836"/>
            <w:vMerge w:val="restart"/>
            <w:tcBorders>
              <w:start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VaR </w:t>
            </w:r>
          </w:p>
        </w:tc>
        <w:tc>
          <w:tcPr>
            <w:tcW w:type="dxa" w:w="180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w w:val="98.4517233712332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4517233712332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lpha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=0.90 </w:t>
            </w:r>
          </w:p>
        </w:tc>
        <w:tc>
          <w:tcPr>
            <w:tcW w:type="dxa" w:w="84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0.0839 </w:t>
            </w:r>
          </w:p>
        </w:tc>
        <w:tc>
          <w:tcPr>
            <w:tcW w:type="dxa" w:w="84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0.0860 </w:t>
            </w:r>
          </w:p>
        </w:tc>
        <w:tc>
          <w:tcPr>
            <w:tcW w:type="dxa" w:w="96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0.0902 </w:t>
            </w:r>
          </w:p>
        </w:tc>
        <w:tc>
          <w:tcPr>
            <w:tcW w:type="dxa" w:w="72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0.0997 </w:t>
            </w:r>
          </w:p>
        </w:tc>
        <w:tc>
          <w:tcPr>
            <w:tcW w:type="dxa" w:w="84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0.1123 </w:t>
            </w:r>
          </w:p>
        </w:tc>
      </w:tr>
      <w:tr>
        <w:trPr>
          <w:trHeight w:hRule="exact" w:val="448"/>
        </w:trPr>
        <w:tc>
          <w:tcPr>
            <w:tcW w:type="dxa" w:w="1390"/>
            <w:vMerge/>
            <w:tcBorders>
              <w:start w:sz="3.199999999999932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0" w:firstLine="0"/>
              <w:jc w:val="center"/>
            </w:pPr>
            <w:r>
              <w:rPr>
                <w:w w:val="98.4517233712332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4517233712332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lpha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=0.95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0.1017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0.1046 </w:t>
            </w:r>
          </w:p>
        </w:tc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0.1099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0.1163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0.1355 </w:t>
            </w:r>
          </w:p>
        </w:tc>
      </w:tr>
      <w:tr>
        <w:trPr>
          <w:trHeight w:hRule="exact" w:val="452"/>
        </w:trPr>
        <w:tc>
          <w:tcPr>
            <w:tcW w:type="dxa" w:w="1390"/>
            <w:vMerge/>
            <w:tcBorders>
              <w:start w:sz="3.199999999999932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w w:val="98.4517233712332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4517233712332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lpha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=0.99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0.1367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0.1410 </w:t>
            </w:r>
          </w:p>
        </w:tc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0.1485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0.1639 </w:t>
            </w:r>
          </w:p>
        </w:tc>
        <w:tc>
          <w:tcPr>
            <w:tcW w:type="dxa" w:w="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0.1809 </w:t>
            </w:r>
          </w:p>
        </w:tc>
      </w:tr>
    </w:tbl>
    <w:p>
      <w:pPr>
        <w:autoSpaceDN w:val="0"/>
        <w:tabs>
          <w:tab w:pos="490" w:val="left"/>
        </w:tabs>
        <w:autoSpaceDE w:val="0"/>
        <w:widowControl/>
        <w:spacing w:line="245" w:lineRule="auto" w:before="250" w:after="0"/>
        <w:ind w:left="190" w:right="100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above analysis, we can conclude that model and operation results are reasonable, hybrid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difference algorithm proposed to solve the mixed integer programming model is effective. </w:t>
      </w:r>
    </w:p>
    <w:p>
      <w:pPr>
        <w:autoSpaceDN w:val="0"/>
        <w:autoSpaceDE w:val="0"/>
        <w:widowControl/>
        <w:spacing w:line="230" w:lineRule="auto" w:before="48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30" w:lineRule="auto" w:before="256" w:after="0"/>
        <w:ind w:left="4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work is supported by the Foundation of National Natural Science China under Grant No. 60962006. </w:t>
      </w:r>
    </w:p>
    <w:p>
      <w:pPr>
        <w:autoSpaceDN w:val="0"/>
        <w:autoSpaceDE w:val="0"/>
        <w:widowControl/>
        <w:spacing w:line="230" w:lineRule="auto" w:before="48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auto" w:before="21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Markowitz H M. Portfolio selection. Journal of Finance, 1952, 7: 77-91.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[2]Markowitz HM. Portfolio Selection: Efficient Diversification of Investment. New York: John Wiley&amp;Sons,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1959.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[3]Mao J C T. Models of capital budgeting, E-Vversus E-S. Journal of Financial and Quantitative Analysis,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1970, 5: 657-675.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[4]Konno H, Yamazaki H. Mean-absolute deviation portfolio optimization model and its application to Tokyo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stock market. Man-agement Science, 1991, 37: 519-531.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[5]Philippe J. Value at Risk:The New Benchmark for Controlling Market Risk. Chicago:Irwn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Prefessional,1996.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[6]Rockafellar R T. Uryasev S. Optimization of Conditional Value-at-Risk. The Journal of Risk, 2000,2(3)21-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24. </w:t>
      </w:r>
    </w:p>
    <w:p>
      <w:pPr>
        <w:autoSpaceDN w:val="0"/>
        <w:autoSpaceDE w:val="0"/>
        <w:widowControl/>
        <w:spacing w:line="245" w:lineRule="auto" w:before="2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[7] Chang T J, Meade N, Beasley J E, Sharaiha Y M. Heuristics for cardinality constrained portfolio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optimization.Computer and Operations Research.2000(27):1271-1302. </w:t>
      </w:r>
    </w:p>
    <w:p>
      <w:pPr>
        <w:autoSpaceDN w:val="0"/>
        <w:autoSpaceDE w:val="0"/>
        <w:widowControl/>
        <w:spacing w:line="247" w:lineRule="auto" w:before="1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[8]Hans Kellerer, Dietmar Maringer. Optimization of Cardinality  Constrained Portfolios with an Hybrid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Local Search Algorithm.MIC’2001-4-th Metaheuristics International Conference,2001,July,585-589.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[9]Yi Wang, Zhiping Chen, Kecun Zhang.A chance-constrained portfolio selection problem under t-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distribution.Asia-Pacific Journal of  Operational Research,2007,24(4):535-556. </w:t>
      </w:r>
    </w:p>
    <w:p>
      <w:pPr>
        <w:autoSpaceDN w:val="0"/>
        <w:autoSpaceDE w:val="0"/>
        <w:widowControl/>
        <w:spacing w:line="245" w:lineRule="auto" w:before="1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[10] Storn R, PriceK. Differential evolution-a simple and efficient adaptive scheme for global optimization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 continuous spaces.Technical Report, International Computer Seience Institute,1995,(8):22-25. </w:t>
      </w:r>
    </w:p>
    <w:p>
      <w:pPr>
        <w:autoSpaceDN w:val="0"/>
        <w:autoSpaceDE w:val="0"/>
        <w:widowControl/>
        <w:spacing w:line="245" w:lineRule="auto" w:before="1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[11] Storn R, PriceK. Differential evolution-a simple and efficient adaptive scheme for global optimization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 continuous spaces. Journal of Global Optimization,1997,11(4):344-359.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sectPr w:rsidR="00FC693F" w:rsidRPr="0006063C" w:rsidSect="00034616">
      <w:pgSz w:w="10885" w:h="14854"/>
      <w:pgMar w:top="368" w:right="532" w:bottom="1440" w:left="624" w:header="720" w:footer="720" w:gutter="0"/>
      <w:cols w:space="720" w:num="1" w:equalWidth="0">
        <w:col w:w="9730" w:space="0"/>
        <w:col w:w="9580" w:space="0"/>
        <w:col w:w="9730" w:space="0"/>
        <w:col w:w="9530" w:space="0"/>
        <w:col w:w="9730" w:space="0"/>
        <w:col w:w="9558" w:space="0"/>
        <w:col w:w="96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