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36" w:lineRule="exact" w:before="0" w:after="144"/>
        <w:ind w:left="0" w:right="0" w:firstLine="0"/>
        <w:jc w:val="center"/>
      </w:pP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9" w:history="1">
          <w:r>
            <w:rPr>
              <w:rStyle w:val="Hyperlink"/>
            </w:rPr>
            <w:t>Array 15 (2022) 100222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3495"/>
        <w:gridCol w:w="3495"/>
        <w:gridCol w:w="3495"/>
      </w:tblGrid>
      <w:tr>
        <w:trPr>
          <w:trHeight w:hRule="exact" w:val="68"/>
        </w:trPr>
        <w:tc>
          <w:tcPr>
            <w:tcW w:type="dxa" w:w="1460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26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04"/>
        </w:trPr>
        <w:tc>
          <w:tcPr>
            <w:tcW w:type="dxa" w:w="1460"/>
            <w:vMerge w:val="restart"/>
            <w:tcBorders>
              <w:top w:sz="2.3999999999999773" w:val="single" w:color="#000000"/>
              <w:bottom w:sz="23.2000000000000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6920" cy="82804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920" cy="828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26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68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Contents lists available at </w:t>
            </w:r>
            <w:r>
              <w:rPr>
                <w:rFonts w:ascii="CharisSIL" w:hAnsi="CharisSIL" w:eastAsia="CharisSIL"/>
                <w:b w:val="0"/>
                <w:i w:val="0"/>
                <w:color w:val="2196D1"/>
                <w:sz w:val="16"/>
              </w:rPr>
              <w:t xml:space="preserve">ScienceDirect </w:t>
            </w:r>
          </w:p>
        </w:tc>
        <w:tc>
          <w:tcPr>
            <w:tcW w:type="dxa" w:w="1416"/>
            <w:vMerge w:val="restart"/>
            <w:tcBorders>
              <w:top w:sz="2.3999999999999773" w:val="single" w:color="#000000"/>
              <w:bottom w:sz="23.2000000000000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8820" cy="90931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820" cy="9093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80" w:after="0"/>
              <w:ind w:left="0" w:right="3332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 xml:space="preserve">Array </w:t>
            </w:r>
          </w:p>
        </w:tc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</w:tr>
      <w:tr>
        <w:trPr>
          <w:trHeight w:hRule="exact" w:val="492"/>
        </w:trPr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  <w:tc>
          <w:tcPr>
            <w:tcW w:type="dxa" w:w="7526"/>
            <w:tcBorders>
              <w:bottom w:sz="23.2000000000000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66" w:after="0"/>
              <w:ind w:left="0" w:right="0" w:firstLine="0"/>
              <w:jc w:val="center"/>
            </w:pPr>
            <w:r>
              <w:rPr>
                <w:rFonts w:ascii="Univers" w:hAnsi="Univers" w:eastAsia="Univers"/>
                <w:b w:val="0"/>
                <w:i w:val="0"/>
                <w:color w:val="000000"/>
                <w:sz w:val="16"/>
              </w:rPr>
              <w:t xml:space="preserve">journal homepage: </w:t>
            </w:r>
            <w:r>
              <w:rPr>
                <w:rFonts w:ascii="Univers" w:hAnsi="Univers" w:eastAsia="Univers"/>
                <w:b w:val="0"/>
                <w:i w:val="0"/>
                <w:color w:val="2196D1"/>
                <w:sz w:val="16"/>
              </w:rPr>
              <w:hyperlink r:id="rId12" w:history="1">
                <w:r>
                  <w:rPr>
                    <w:rStyle w:val="Hyperlink"/>
                  </w:rPr>
                  <w:t>www.sciencedirect.com/journal/array</w:t>
                </w:r>
              </w:hyperlink>
            </w:r>
            <w:r>
              <w:rPr>
                <w:rFonts w:ascii="Univers" w:hAnsi="Univers" w:eastAsia="Univers"/>
                <w:b w:val="0"/>
                <w:i w:val="0"/>
                <w:color w:val="2196D1"/>
                <w:sz w:val="16"/>
              </w:rPr>
              <w:t xml:space="preserve"> </w:t>
            </w:r>
          </w:p>
        </w:tc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320" w:lineRule="exact" w:before="648" w:after="160"/>
        <w:ind w:left="16" w:right="144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Visual SLAM algorithms and their application for AR, mapping, localization 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and wayfinding</w:t>
      </w:r>
      <w:r>
        <w:rPr>
          <w:rFonts w:ascii="STIX" w:hAnsi="STIX" w:eastAsia="STIX"/>
          <w:b w:val="0"/>
          <w:i w:val="0"/>
          <w:color w:val="000000"/>
          <w:sz w:val="19"/>
        </w:rPr>
        <w:t xml:space="preserve">☆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21"/>
        </w:rPr>
        <w:t>Charalambos Theodorou</w:t>
      </w:r>
      <w:r>
        <w:rPr>
          <w:w w:val="101.99228286743165"/>
          <w:rFonts w:ascii="CharisSIL" w:hAnsi="CharisSIL" w:eastAsia="CharisSIL"/>
          <w:b w:val="0"/>
          <w:i w:val="0"/>
          <w:color w:val="2196D1"/>
          <w:sz w:val="15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101.99228286743165"/>
          <w:rFonts w:ascii="CharisSIL" w:hAnsi="CharisSIL" w:eastAsia="CharisSIL"/>
          <w:b w:val="0"/>
          <w:i w:val="0"/>
          <w:color w:val="2196D1"/>
          <w:sz w:val="15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101.99228286743165"/>
          <w:rFonts w:ascii="CharisSIL" w:hAnsi="CharisSIL" w:eastAsia="CharisSIL"/>
          <w:b w:val="0"/>
          <w:i w:val="0"/>
          <w:color w:val="2196D1"/>
          <w:sz w:val="15"/>
        </w:rPr>
        <w:t>*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Vladan Velisavljevic</w:t>
      </w:r>
      <w:r>
        <w:rPr>
          <w:w w:val="101.99228286743165"/>
          <w:rFonts w:ascii="CharisSIL" w:hAnsi="CharisSIL" w:eastAsia="CharisSIL"/>
          <w:b w:val="0"/>
          <w:i w:val="0"/>
          <w:color w:val="2196D1"/>
          <w:sz w:val="15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Vladimir Dyo</w:t>
      </w:r>
      <w:r>
        <w:rPr>
          <w:w w:val="101.99228286743165"/>
          <w:rFonts w:ascii="CharisSIL" w:hAnsi="CharisSIL" w:eastAsia="CharisSIL"/>
          <w:b w:val="0"/>
          <w:i w:val="0"/>
          <w:color w:val="2196D1"/>
          <w:sz w:val="15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Fredi Nonyelu</w:t>
      </w:r>
      <w:r>
        <w:rPr>
          <w:w w:val="101.99228286743165"/>
          <w:rFonts w:ascii="CharisSIL" w:hAnsi="CharisSIL" w:eastAsia="CharisSIL"/>
          <w:b w:val="0"/>
          <w:i w:val="0"/>
          <w:color w:val="2196D1"/>
          <w:sz w:val="15"/>
        </w:rPr>
        <w:t xml:space="preserve">b </w:t>
      </w:r>
      <w:r>
        <w:br/>
      </w:r>
      <w:r>
        <w:rPr>
          <w:w w:val="102.62677934434679"/>
          <w:rFonts w:ascii="CharisSIL" w:hAnsi="CharisSIL" w:eastAsia="CharisSIL"/>
          <w:b w:val="0"/>
          <w:i w:val="0"/>
          <w:color w:val="000000"/>
          <w:sz w:val="9"/>
        </w:rPr>
        <w:t>a</w:t>
      </w: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 School of Computer Science and Technology, University of Bedforshire, Luton, LU1 3JU, United Kingdom </w:t>
      </w:r>
      <w:r>
        <w:br/>
      </w:r>
      <w:r>
        <w:rPr>
          <w:w w:val="102.62677934434679"/>
          <w:rFonts w:ascii="CharisSIL" w:hAnsi="CharisSIL" w:eastAsia="CharisSIL"/>
          <w:b w:val="0"/>
          <w:i w:val="0"/>
          <w:color w:val="000000"/>
          <w:sz w:val="9"/>
        </w:rPr>
        <w:t>b</w:t>
      </w: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 Briteyellow Ltd, Bedford, MK43 0BT, United Kingdom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42"/>
        <w:gridCol w:w="5242"/>
      </w:tblGrid>
      <w:tr>
        <w:trPr>
          <w:trHeight w:hRule="exact" w:val="638"/>
        </w:trPr>
        <w:tc>
          <w:tcPr>
            <w:tcW w:type="dxa" w:w="3288"/>
            <w:tcBorders>
              <w:top w:sz="1.6000000000001364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272" w:after="0"/>
              <w:ind w:left="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 R T I C L E  I N F O </w:t>
            </w:r>
          </w:p>
        </w:tc>
        <w:tc>
          <w:tcPr>
            <w:tcW w:type="dxa" w:w="7160"/>
            <w:tcBorders>
              <w:top w:sz="1.6000000000001364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272" w:after="0"/>
              <w:ind w:left="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 B S T R A C T </w:t>
            </w:r>
          </w:p>
        </w:tc>
      </w:tr>
      <w:tr>
        <w:trPr>
          <w:trHeight w:hRule="exact" w:val="1490"/>
        </w:trPr>
        <w:tc>
          <w:tcPr>
            <w:tcW w:type="dxa" w:w="3288"/>
            <w:tcBorders>
              <w:top w:sz="1.599999999999909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0" w:right="576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Visual SLAM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Simultaneous localization and mapping (SLAM) </w:t>
            </w:r>
          </w:p>
        </w:tc>
        <w:tc>
          <w:tcPr>
            <w:tcW w:type="dxa" w:w="7160"/>
            <w:tcBorders>
              <w:top w:sz="1.599999999999909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72" w:after="0"/>
              <w:ind w:left="0" w:right="0" w:firstLine="0"/>
              <w:jc w:val="left"/>
            </w:pP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Visual simultaneous localization and mapping (vSLAM) algorithms use device camera to estimate agent</w:t>
            </w:r>
            <w:r>
              <w:rPr>
                <w:w w:val="102.47142655508858"/>
                <w:rFonts w:ascii="STIX" w:hAnsi="STIX" w:eastAsia="STIX"/>
                <w:b w:val="0"/>
                <w:i w:val="0"/>
                <w:color w:val="000000"/>
                <w:sz w:val="14"/>
              </w:rPr>
              <w:t>’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 posi-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tion and reconstruct structures in an unknown environment. As an essential part of augmented reality (AR)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experience, vSLAM enhances the real-world environment through the addition of virtual objects, based on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localization (location) and environment structure (mapping). From both technical and historical perspectives,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this paper categorizes and summarizes some of the most recent visual SLAM algorithms proposed in research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communities, while also discussing their applications in augmented reality, mapping, navigation, and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localization.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430"/>
        <w:ind w:left="0" w:right="0"/>
      </w:pPr>
    </w:p>
    <w:p>
      <w:pPr>
        <w:sectPr>
          <w:pgSz w:w="11906" w:h="15874"/>
          <w:pgMar w:top="334" w:right="686" w:bottom="576" w:left="736" w:header="720" w:footer="720" w:gutter="0"/>
          <w:cols w:space="720" w:num="1" w:equalWidth="0"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0" w:after="0"/>
        <w:ind w:left="16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1. Introduction </w:t>
      </w:r>
    </w:p>
    <w:p>
      <w:pPr>
        <w:autoSpaceDN w:val="0"/>
        <w:autoSpaceDE w:val="0"/>
        <w:widowControl/>
        <w:spacing w:line="210" w:lineRule="exact" w:before="210" w:after="0"/>
        <w:ind w:left="16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Visual SLAM, according to Fuentes-Pacheco et al.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is a set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SLAM techniques that uses only images to map an environment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determine the position of the spectator. Compared to sensors used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traditional SLAM, such as GPS (Global Positioning Systems) or LIDAR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cameras are more affordable, and are able to gather more infor-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mation about the environment such as colour, texture, and appearance.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addition, modern cameras are compact, have low cost, and low power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consumption. Examples of recent applications that employ vSLAM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control of humanoid robots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unmanned aerial and land vehicles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lunar rover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autonomous underwater vehicles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and endos-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copy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32" w:lineRule="exact" w:before="30" w:after="0"/>
        <w:ind w:left="16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Depending on the camera type, there are three basic types of SLAM: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monocular, stereo, and RGB-D. Stereo SLAM is a multi-camera SLAM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can obtain a particular degree of trajectory resolution. Additionally,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stereo SLAM has the advantage of being more versatile as opposed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RGB-D SLAM which is more sensitive to sunlight and is mainly used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indoors. The last two decades have seen significant success in devel-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oping algorithms such as MonoSLAM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PTAM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PTAM-Dense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DTAM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and SLAM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++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However, most systems have been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developed for motionless environments and their robustness is still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concern under dynamic environments. Due to the assumption that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camera is the only moving object in a stationary scene, these SLAM </w:t>
      </w:r>
    </w:p>
    <w:p>
      <w:pPr>
        <w:sectPr>
          <w:type w:val="continuous"/>
          <w:pgSz w:w="11906" w:h="15874"/>
          <w:pgMar w:top="334" w:right="686" w:bottom="576" w:left="736" w:header="720" w:footer="720" w:gutter="0"/>
          <w:cols w:space="720" w:num="2" w:equalWidth="0"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156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systems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are typically not applicable. Moving objects, as a conse-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quence, would affect the system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ability to estimate camera poses.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Additionally, the extra object motion introduces calculation errors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reduces the accuracy of trajectory estimation due to increased compu-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tation weight. In such environments, the SLAM algorithm is required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deal with possible errors and a certain degree of uncertainty charac-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teristic in sensory measures. </w:t>
      </w:r>
    </w:p>
    <w:p>
      <w:pPr>
        <w:autoSpaceDN w:val="0"/>
        <w:autoSpaceDE w:val="0"/>
        <w:widowControl/>
        <w:spacing w:line="210" w:lineRule="exact" w:before="50" w:after="0"/>
        <w:ind w:left="156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Moreover, for virtual objects to be properly anchored in the real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environment in an AR (Augmented Reality)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experience, it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necessary to apply tracking techniques. That means dynamically deter-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mining the viewer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pose (position and orientation) in relation to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actual elements of the scene. An alternative is the application of SLAM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techniques, which aim precisely at the creation and updating of a map,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well as the location of the observer in relation to the structure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environment. This confluence between visual SLAM and AR was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motivation for the realization of this survey. The objective of 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research is to carry out a survey of the main visual SLAM algorithms,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well as their applications in AR, mapping, localization, and wayfinding.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main characteristics of the visual SLAM algorithms were identified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the main AR applications on visual SLAM were found and analysed. </w:t>
      </w:r>
    </w:p>
    <w:p>
      <w:pPr>
        <w:autoSpaceDN w:val="0"/>
        <w:autoSpaceDE w:val="0"/>
        <w:widowControl/>
        <w:spacing w:line="210" w:lineRule="exact" w:before="50" w:after="366"/>
        <w:ind w:left="156" w:right="2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opposed to presenting a general analysis of SLAM, this survey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provides an in-depth review of different visual SLAM algorithms.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survey also includes various datasets that might be considered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evaluation and different types of evaluation metrics. Existing studies in </w:t>
      </w:r>
    </w:p>
    <w:p>
      <w:pPr>
        <w:sectPr>
          <w:type w:val="nextColumn"/>
          <w:pgSz w:w="11906" w:h="15874"/>
          <w:pgMar w:top="334" w:right="686" w:bottom="576" w:left="736" w:header="720" w:footer="720" w:gutter="0"/>
          <w:cols w:space="720" w:num="2" w:equalWidth="0"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98" w:lineRule="exact" w:before="0" w:after="0"/>
        <w:ind w:left="98" w:right="0" w:firstLine="0"/>
        <w:jc w:val="left"/>
      </w:pPr>
      <w:r>
        <w:rPr>
          <w:w w:val="101.43281936645508"/>
          <w:rFonts w:ascii="STIX" w:hAnsi="STIX" w:eastAsia="STIX"/>
          <w:b w:val="0"/>
          <w:i w:val="0"/>
          <w:color w:val="000000"/>
          <w:sz w:val="10"/>
        </w:rPr>
        <w:t>☆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This work was supported by </w:t>
      </w: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 xml:space="preserve">Briteyellow Ltd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and by </w:t>
      </w: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Innovation Bridges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. </w:t>
      </w:r>
    </w:p>
    <w:p>
      <w:pPr>
        <w:autoSpaceDN w:val="0"/>
        <w:tabs>
          <w:tab w:pos="254" w:val="left"/>
        </w:tabs>
        <w:autoSpaceDE w:val="0"/>
        <w:widowControl/>
        <w:spacing w:line="192" w:lineRule="exact" w:before="42" w:after="0"/>
        <w:ind w:left="116" w:right="1872" w:firstLine="0"/>
        <w:jc w:val="left"/>
      </w:pP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* Corresponding author. School of Computer Science and Technology, University of Bedforshire, Luton, LU1 3JU, United Kingdom. </w:t>
      </w:r>
      <w:r>
        <w:tab/>
      </w:r>
      <w:r>
        <w:rPr>
          <w:w w:val="102.47142655508858"/>
          <w:rFonts w:ascii="CharisSIL" w:hAnsi="CharisSIL" w:eastAsia="CharisSIL"/>
          <w:b w:val="0"/>
          <w:i/>
          <w:color w:val="000000"/>
          <w:sz w:val="14"/>
        </w:rPr>
        <w:t xml:space="preserve">E-mail address: </w:t>
      </w:r>
      <w:r>
        <w:rPr>
          <w:w w:val="102.47142655508858"/>
          <w:rFonts w:ascii="CharisSIL" w:hAnsi="CharisSIL" w:eastAsia="CharisSIL"/>
          <w:b w:val="0"/>
          <w:i w:val="0"/>
          <w:color w:val="2196D1"/>
          <w:sz w:val="14"/>
        </w:rPr>
        <w:hyperlink r:id="rId13" w:history="1">
          <w:r>
            <w:rPr>
              <w:rStyle w:val="Hyperlink"/>
            </w:rPr>
            <w:t>Theodorou.Charalampos@study.beds.ac.uk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2196D1"/>
          <w:sz w:val="14"/>
        </w:rPr>
        <w:t xml:space="preserve">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(C. Theodorou). </w:t>
      </w:r>
    </w:p>
    <w:p>
      <w:pPr>
        <w:autoSpaceDN w:val="0"/>
        <w:autoSpaceDE w:val="0"/>
        <w:widowControl/>
        <w:spacing w:line="192" w:lineRule="exact" w:before="148" w:after="0"/>
        <w:ind w:left="14" w:right="0" w:firstLine="0"/>
        <w:jc w:val="left"/>
      </w:pPr>
      <w:r>
        <w:rPr>
          <w:w w:val="102.47142655508858"/>
          <w:rFonts w:ascii="CharisSIL" w:hAnsi="CharisSIL" w:eastAsia="CharisSIL"/>
          <w:b w:val="0"/>
          <w:i w:val="0"/>
          <w:color w:val="2196D1"/>
          <w:sz w:val="14"/>
        </w:rPr>
        <w:hyperlink r:id="rId9" w:history="1">
          <w:r>
            <w:rPr>
              <w:rStyle w:val="Hyperlink"/>
            </w:rPr>
            <w:t>https://doi.org/10.1016/j.array.2022.100222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2196D1"/>
          <w:sz w:val="14"/>
        </w:rPr>
        <w:t xml:space="preserve">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 15 March 2022; Accepted 3 July 20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22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Available online 8 August 2022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2590-0056/© 2022 The Authors. Published by Elsevier Inc. This is an open access article under the CC BY license (</w:t>
      </w: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14" w:history="1">
          <w:r>
            <w:rPr>
              <w:rStyle w:val="Hyperlink"/>
            </w:rPr>
            <w:t>http://creativecommons.org/licenses/by/4.0/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34" w:right="686" w:bottom="576" w:left="736" w:header="720" w:footer="720" w:gutter="0"/>
          <w:cols w:space="720" w:num="1" w:equalWidth="0"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144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C. Theodorou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100222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0" w:right="52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area tend to describe only one SLAM algorithm, and some of them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rather old. However, to address this, a complete survey describing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seminal and more recent SLAM algorithms was produced.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Even if some surveys include a description of different SLAM algo-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rithms (e.g., Refs.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15</w:t>
      </w:r>
      <w:r>
        <w:rPr>
          <w:rFonts w:ascii="STIX" w:hAnsi="STIX" w:eastAsia="STIX"/>
          <w:b w:val="0"/>
          <w:i w:val="0"/>
          <w:color w:val="2196D1"/>
          <w:sz w:val="16"/>
        </w:rPr>
        <w:t>–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]), an expanded overview of SLAM algorithms,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including those recently developed, is included in this survey, a set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datasets that could be used to evaluate multiple SLAM algorithms and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set of evaluation metrics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Table 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Additionally, the limitations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evaluation metrics have been identified, which will be explored further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 the future. Through this article, we hope to help readers better un-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derstand different SLAM algorithms and how they might be applied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different fields. </w:t>
      </w:r>
    </w:p>
    <w:p>
      <w:pPr>
        <w:autoSpaceDN w:val="0"/>
        <w:autoSpaceDE w:val="0"/>
        <w:widowControl/>
        <w:spacing w:line="210" w:lineRule="exact" w:before="52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Following is a description of how this survey is organized. SLAM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applications were introduced in Section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II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In Section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III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various SLAM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algorithms were discussed. In Section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IV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 table of different SLAM fea-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tures was introduced. Section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V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includes a discussion of various datasets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could be used to experiment with SLAM algorithms. Section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VI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cludes a description of the two most common used evaluation metrics.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Section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VII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mainly focused on discussions about SLAM and Section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VIII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concludes this survey. </w:t>
      </w:r>
    </w:p>
    <w:p>
      <w:pPr>
        <w:autoSpaceDN w:val="0"/>
        <w:autoSpaceDE w:val="0"/>
        <w:widowControl/>
        <w:spacing w:line="262" w:lineRule="exact" w:before="18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2. Visual SLAM applications </w:t>
      </w:r>
    </w:p>
    <w:p>
      <w:pPr>
        <w:autoSpaceDN w:val="0"/>
        <w:autoSpaceDE w:val="0"/>
        <w:widowControl/>
        <w:spacing w:line="208" w:lineRule="exact" w:before="21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SLAM algorithms make use of data from different sensors. Visual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SLAM is a SLAM technique that uses only visual sensors which may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 a monocular RGB camera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a stereo camera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an omni-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directional camera (which captures images simultaneously in all 360-de-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gree directions)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or an RGB-D camera (captures depth pixel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 in addition to RGB images)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Following, in this section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Localization, Mapping, and Wayfinding, the three main categories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vSLAM, are described in more depth, along with some relevant algo-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rithms applicable to each category. </w:t>
      </w:r>
    </w:p>
    <w:p>
      <w:pPr>
        <w:autoSpaceDN w:val="0"/>
        <w:autoSpaceDE w:val="0"/>
        <w:widowControl/>
        <w:spacing w:line="262" w:lineRule="exact" w:before="254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2.1. Localization </w:t>
      </w:r>
    </w:p>
    <w:p>
      <w:pPr>
        <w:autoSpaceDN w:val="0"/>
        <w:autoSpaceDE w:val="0"/>
        <w:widowControl/>
        <w:spacing w:line="210" w:lineRule="exact" w:before="208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Localization systems assist users in identifying their location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orientation within an environment. Localization can be performed both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indoors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and outdoor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using various methods. There are tradi-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tional approaches that do not involve technology, such as the use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mental maps that are built through guided exposure to the environment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or auditory instructions, as well as tactile maps. Robots must be able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understand their current position in the environment in order to com-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plete tasks securely and autonomously. This type of problem is defined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a requirement that the robot knows where it is in the environment.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Laser rangefinders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are among the most popular sensors used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developing SLAM algorithms. For the localization of unmanned ground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vehicles (UGVs) in large-scale indoor environments, a scan matching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method was proposed along with an algorithm for multi-resolution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likelihood mapping. As a result, searching space can be reduced dur-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ing the matching process. Using a laser rangefinder, the position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robot can be determined with considerable accuracy depending on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rangefinder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accuracy. Although the laser rangefinder enables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determination of pose, in large and highly irregular environments,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where walls surrounding the environment or corridors have no variety.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an environment with simple geometry, like a park with trees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circles, a robot, for example, can easily get lost. </w:t>
      </w:r>
    </w:p>
    <w:p>
      <w:pPr>
        <w:autoSpaceDN w:val="0"/>
        <w:autoSpaceDE w:val="0"/>
        <w:widowControl/>
        <w:spacing w:line="260" w:lineRule="exact" w:before="0" w:after="0"/>
        <w:ind w:left="238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recent years, interest in visual SLAM has increased significantly </w:t>
      </w:r>
    </w:p>
    <w:p>
      <w:pPr>
        <w:autoSpaceDN w:val="0"/>
        <w:autoSpaceDE w:val="0"/>
        <w:widowControl/>
        <w:spacing w:line="190" w:lineRule="exact" w:before="258" w:after="18"/>
        <w:ind w:left="0" w:right="2304" w:firstLine="0"/>
        <w:jc w:val="left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 xml:space="preserve">Table 1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Survey papers discussing SLAM algorithms.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94"/>
        <w:gridCol w:w="2094"/>
        <w:gridCol w:w="2094"/>
        <w:gridCol w:w="2094"/>
        <w:gridCol w:w="2094"/>
      </w:tblGrid>
      <w:tr>
        <w:trPr>
          <w:trHeight w:hRule="exact" w:val="264"/>
        </w:trPr>
        <w:tc>
          <w:tcPr>
            <w:tcW w:type="dxa" w:w="908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2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Ref. </w:t>
            </w:r>
          </w:p>
        </w:tc>
        <w:tc>
          <w:tcPr>
            <w:tcW w:type="dxa" w:w="760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2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Year </w:t>
            </w:r>
          </w:p>
        </w:tc>
        <w:tc>
          <w:tcPr>
            <w:tcW w:type="dxa" w:w="1680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2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 Flowcharts </w:t>
            </w:r>
          </w:p>
        </w:tc>
        <w:tc>
          <w:tcPr>
            <w:tcW w:type="dxa" w:w="920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2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Datasets </w:t>
            </w:r>
          </w:p>
        </w:tc>
        <w:tc>
          <w:tcPr>
            <w:tcW w:type="dxa" w:w="754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2" w:after="0"/>
              <w:ind w:left="0" w:right="84" w:firstLine="0"/>
              <w:jc w:val="righ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Metrics </w:t>
            </w:r>
          </w:p>
        </w:tc>
      </w:tr>
      <w:tr>
        <w:trPr>
          <w:trHeight w:hRule="exact" w:val="762"/>
        </w:trPr>
        <w:tc>
          <w:tcPr>
            <w:tcW w:type="dxa" w:w="908"/>
            <w:tcBorders>
              <w:top w:sz="3.199999999999818" w:val="single" w:color="#000000"/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20" w:right="190" w:firstLine="0"/>
              <w:jc w:val="both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15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16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>17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]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Our Work </w:t>
            </w:r>
          </w:p>
        </w:tc>
        <w:tc>
          <w:tcPr>
            <w:tcW w:type="dxa" w:w="760"/>
            <w:tcBorders>
              <w:top w:sz="3.199999999999818" w:val="single" w:color="#000000"/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26" w:right="208" w:firstLine="0"/>
              <w:jc w:val="both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2015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2017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2020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2022 </w:t>
            </w:r>
          </w:p>
        </w:tc>
        <w:tc>
          <w:tcPr>
            <w:tcW w:type="dxa" w:w="1680"/>
            <w:tcBorders>
              <w:top w:sz="3.199999999999818" w:val="single" w:color="#000000"/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10" w:right="1240" w:firstLine="0"/>
              <w:jc w:val="both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Yes </w:t>
            </w:r>
          </w:p>
        </w:tc>
        <w:tc>
          <w:tcPr>
            <w:tcW w:type="dxa" w:w="920"/>
            <w:tcBorders>
              <w:top w:sz="3.199999999999818" w:val="single" w:color="#000000"/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14" w:right="476" w:firstLine="0"/>
              <w:jc w:val="both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Yes </w:t>
            </w:r>
          </w:p>
        </w:tc>
        <w:tc>
          <w:tcPr>
            <w:tcW w:type="dxa" w:w="754"/>
            <w:tcBorders>
              <w:top w:sz="3.199999999999818" w:val="single" w:color="#000000"/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18" w:right="306" w:firstLine="0"/>
              <w:jc w:val="both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Yes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144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C. Theodorou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100222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0" w:right="144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PTAM, DTAM and LSD-SLAM can be used for wayfinding.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wearable. </w:t>
      </w:r>
    </w:p>
    <w:p>
      <w:pPr>
        <w:autoSpaceDN w:val="0"/>
        <w:autoSpaceDE w:val="0"/>
        <w:widowControl/>
        <w:spacing w:line="220" w:lineRule="exact" w:before="42" w:after="0"/>
        <w:ind w:left="0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RNAs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today there are multiple SLAM algorithms implemented,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such the algorithm proposed by Saez for a 6-DOF Pose Estimation (PE)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by using an RNA camera. Visual Odometry (VO) algorithm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entropy-based cost functions are used to determine egomotion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(change in pose between two camera views) of the camera. For esti-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mating the pose of a wearable RNA based on stereovision,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metric-topological SLAM method (SLAM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++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 has been proposed.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features from stereo camera images are extracted and tracked step 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step, local topological maps of the area and global topological relations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between the areas on the maps are updated. Stereo cameras cannot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provide complete depth information about the scene, though these RNAs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 not capable of detecting objects. Wearable RNAs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rely on RGB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camera depth data due to its capability of providing more reliable depth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 in feature-sparse environments. In order to estimate the camera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pose, a bundle-adjustment algorithm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is used and visual features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extracted from images and compared against each other. It is possible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estimate camera pose in real-time thanks to PL-SLAM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which sep-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arates the task of tracking and mapping into two separate threads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processes them on a dual-core computer. Recent SLAM methods align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whole image rather than matching features. However, these types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methods are typically less accurate than feature-based SLAM methods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estimating pose. </w:t>
      </w:r>
    </w:p>
    <w:p>
      <w:pPr>
        <w:autoSpaceDN w:val="0"/>
        <w:autoSpaceDE w:val="0"/>
        <w:widowControl/>
        <w:spacing w:line="260" w:lineRule="exact" w:before="162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3. SLAM algorithms </w:t>
      </w:r>
    </w:p>
    <w:p>
      <w:pPr>
        <w:autoSpaceDN w:val="0"/>
        <w:autoSpaceDE w:val="0"/>
        <w:widowControl/>
        <w:spacing w:line="210" w:lineRule="exact" w:before="208" w:after="0"/>
        <w:ind w:left="0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general, Visual SLAM algorithms have three basic modules: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initialization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tracking and mapping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The initialization con-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sists of defining the global coordinate system of the environment to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mapped, as well as the reconstruction of part of its elements, which will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 used as a reference for the beginning of the tracking and mapping.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step can be quite challenging for some visual SLAM applications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Fig. 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The next section of this paper is split into three categories: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monocular based, stereo focused, and monocular and stereo focused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vSLAM algorithms. In detail, each algorithm is described along with its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advantages and disadvantages. </w:t>
      </w:r>
    </w:p>
    <w:p>
      <w:pPr>
        <w:autoSpaceDN w:val="0"/>
        <w:autoSpaceDE w:val="0"/>
        <w:widowControl/>
        <w:spacing w:line="260" w:lineRule="exact" w:before="174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3.1. Monocular based </w:t>
      </w:r>
    </w:p>
    <w:p>
      <w:pPr>
        <w:autoSpaceDN w:val="0"/>
        <w:autoSpaceDE w:val="0"/>
        <w:widowControl/>
        <w:spacing w:line="210" w:lineRule="exact" w:before="208" w:after="0"/>
        <w:ind w:left="0" w:right="1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Monocular SLAM is a type of SLAM that relies exclusively on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monocular image sequence captured by a moving camera in order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perform mapping, tracking and wayfinding. A monocular image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sequence is usually a set of images that are similar to each other. </w:t>
      </w:r>
    </w:p>
    <w:p>
      <w:pPr>
        <w:autoSpaceDN w:val="0"/>
        <w:autoSpaceDE w:val="0"/>
        <w:widowControl/>
        <w:spacing w:line="210" w:lineRule="exact" w:before="52" w:after="0"/>
        <w:ind w:left="0" w:right="144" w:firstLine="238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PTAM.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hand-held camera can be tracked by Parallel Tracking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Mapping (PTAM) in an AR environment. In parallel threads, tracking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156" w:right="20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mapping are handled separately. The first thread tries to track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erratic motion of a hand-held device, while on the other hand the second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method generates a 3D map of the point features based on previous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frames. A detailed map is produced, with thousands of landmarks.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Clearly visible at high frame rates Model-based systems are surpassed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terms of their accuracy and robustness by this method. In the process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mapping, there are two distinct stages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A first stage involves creating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 initial map with stereo techniques. After the keyframes (map points)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added to the map by tracking systems, the mapping thread refines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expands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Fig. 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</w:p>
    <w:p>
      <w:pPr>
        <w:autoSpaceDN w:val="0"/>
        <w:autoSpaceDE w:val="0"/>
        <w:widowControl/>
        <w:spacing w:line="210" w:lineRule="exact" w:before="50" w:after="0"/>
        <w:ind w:left="156" w:right="2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Video images captured by the hand-held camera are used to maintain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real-time estimates of the camera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position in relation to the built map.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After estimating the video frame, graphics can be augmented over it.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calculate the final pose, the system uses the same procedure every frame.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motion model is used to generate a pose estimate from a new frame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every time the camera detects a new frame. An estimate of the frame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prior pose determines how map points should be projected into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image. A final pose estimation is computed based on the detection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coarse-scale features in the image. From these coarse matches,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camera pose is updated, and the overall pose is estimated. </w:t>
      </w:r>
    </w:p>
    <w:p>
      <w:pPr>
        <w:autoSpaceDN w:val="0"/>
        <w:autoSpaceDE w:val="0"/>
        <w:widowControl/>
        <w:spacing w:line="210" w:lineRule="exact" w:before="50" w:after="0"/>
        <w:ind w:left="156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PTAM is advantageous because it splits tracking and mapping into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two separate tasks and processes them in parallel, allowing for batch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optimization techniques that are not generally associated with real-time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operations. This map only serves as a tool for tracking cameras, which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limitation of PTAM. Virtual entities should be able to interact with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map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 geometry, so it shouldn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 be static. PTAM also lacks auto-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occlusive capabilities, which mean that it cannot track objects without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outside assistance. Another limitation of SLAM is that it is not designed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 close large loops. M-estimators are a general class of extremum esti-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mators where the objective function is the sample average. The non-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linear least squares method and maximum likelihood estimation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both special cases of M-estimators. M Estimators of trackers do not take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feature map uncertainties into account, but this does not affect AR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applications. </w:t>
      </w:r>
    </w:p>
    <w:p>
      <w:pPr>
        <w:autoSpaceDN w:val="0"/>
        <w:autoSpaceDE w:val="0"/>
        <w:widowControl/>
        <w:spacing w:line="210" w:lineRule="exact" w:before="50" w:after="0"/>
        <w:ind w:left="156" w:right="0" w:firstLine="24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MonoSLAM.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first successful SLAM algorithm in mobile robotics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 monocular SLAM (MonoSLAM). By moving rapidly along the tra-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jectory of a monocular camera in an unknown environment, natural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landmarks can be reconstructed into 3D maps, and an urban environ-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ment can be mapped using sparse but persistent points. In this approach,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 map of natural landmarks is created online in a probabilistic frame-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work from a sparse but persistent set of data. A fundamental aspect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MonoSLAM is the feature-based map that is a probabilistic snapshot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camera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current state at any given point, as well as the uncertainty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its estimations.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Fig. 3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shows how the Extended Kalman. </w:t>
      </w:r>
    </w:p>
    <w:p>
      <w:pPr>
        <w:autoSpaceDN w:val="0"/>
        <w:autoSpaceDE w:val="0"/>
        <w:widowControl/>
        <w:spacing w:line="210" w:lineRule="exact" w:before="50" w:after="288"/>
        <w:ind w:left="156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Filter continuously updates maps when the system starts up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persists until the operation is complete. Motion of the camera and 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593080" cy="224409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2440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4" w:lineRule="exact" w:before="132" w:after="0"/>
        <w:ind w:left="0" w:right="0" w:firstLine="0"/>
        <w:jc w:val="center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1.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Classification of Visual SLAM algorithms. </w:t>
      </w:r>
    </w:p>
    <w:p>
      <w:pPr>
        <w:autoSpaceDN w:val="0"/>
        <w:autoSpaceDE w:val="0"/>
        <w:widowControl/>
        <w:spacing w:line="208" w:lineRule="exact" w:before="200" w:after="0"/>
        <w:ind w:left="0" w:right="0" w:firstLine="0"/>
        <w:jc w:val="center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3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C. Theodorou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100222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596890" cy="62420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6242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4" w:lineRule="exact" w:before="132" w:after="196"/>
        <w:ind w:left="0" w:right="0" w:firstLine="0"/>
        <w:jc w:val="center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2.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PTAM system architecture. 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52" w:after="0"/>
        <w:ind w:left="0" w:right="52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feature observations result in updated probabilistic state estimations.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new state is added when new features are observed and, if necessary,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feature deletion is also possible. </w:t>
      </w:r>
    </w:p>
    <w:p>
      <w:pPr>
        <w:autoSpaceDN w:val="0"/>
        <w:autoSpaceDE w:val="0"/>
        <w:widowControl/>
        <w:spacing w:line="210" w:lineRule="exact" w:before="52" w:after="0"/>
        <w:ind w:left="0" w:right="52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given image measurement and camera position cannot directly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used to invert the feature measurement model to determine the location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a new feature since the feature depth is unknown. To determine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depth of a feature, several measurements from different viewpoints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required, as well as the camera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motion. Rather than trying to track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new feature for several frames, it would be better to estimate its depth 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triangulating multiple views from multiple views instead of tracking it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in-game frame. As a result, 2D tracking would be worthless since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tracking a moving camera is very difficult. As well, initialization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functions in a camera with a narrow viewing angle must be completed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very quickly to prevent them from being overwritten. As an alternative,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after identifying and measuring a new feature, an initial 3D line should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 drawn along a certain line on the map. The line grows to infinity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C. Theodorou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100222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596890" cy="36385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3638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4" w:lineRule="exact" w:before="130" w:after="196"/>
        <w:ind w:left="0" w:right="0" w:firstLine="0"/>
        <w:jc w:val="center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3.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MonoSLAM system architecture. 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0" w:right="52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new keyframe should be inserted. In order to optimize the pose,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motion-only Bundle Adjustment (BA) was used, along with initial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feature matching with the previous frame. In the event that tracking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lost (e.g., due to occlusions or abrupt movement), relocalization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performed globally using the place recognition module. The covisibility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graph of keyframes that is maintained by the system is used to retrieve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local visible map based on a first estimate of camera pose and feature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matching. After all local map points are found, reprojection is used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find matches, and camera pose optimization is again performed. Last but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not least, the tracking thread determines if a keyframe needs to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added. </w:t>
      </w:r>
    </w:p>
    <w:p>
      <w:pPr>
        <w:autoSpaceDN w:val="0"/>
        <w:autoSpaceDE w:val="0"/>
        <w:widowControl/>
        <w:spacing w:line="210" w:lineRule="exact" w:before="52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By processing new keyframes and performing local BA, local map-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ping is able to reconstruct the surrounding environment efficiently. 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finding new correspondences for unmatched ORB, new points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triangulated in the covisibility graph. The point culling policy is applied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some time after the points are created, based on the results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tracking. This ensures that only high-quality points are retained. Also,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redundant keyframes are culled by local mapping. </w:t>
      </w:r>
    </w:p>
    <w:p>
      <w:pPr>
        <w:autoSpaceDN w:val="0"/>
        <w:autoSpaceDE w:val="0"/>
        <w:widowControl/>
        <w:spacing w:line="210" w:lineRule="exact" w:before="50" w:after="0"/>
        <w:ind w:left="0" w:right="52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It is important to keep in mind that pixels that do not belong to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 can negatively affect tracking quality. Photometric errors over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certain threshold must be excluded from being included in the analysis.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the least squares method converges, this threshold is lowered 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each iteration. As a result, this scheme makes observing unmodeled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objects possible while tracking densely. </w:t>
      </w:r>
    </w:p>
    <w:p>
      <w:pPr>
        <w:autoSpaceDN w:val="0"/>
        <w:autoSpaceDE w:val="0"/>
        <w:widowControl/>
        <w:spacing w:line="210" w:lineRule="exact" w:before="54" w:after="0"/>
        <w:ind w:left="0" w:right="52" w:firstLine="238"/>
        <w:jc w:val="both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DTAM.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Dense Tracking and Mapping (DTAM) is a real-time tracking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reconstruction approach that does not rely on feature extraction, but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rather on dense, pixel-by-pixel tracking. When a large RGB hand-held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camera flies over a static scene, a dense patchwork surface of millions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vertices is created. A detailed texture depth map is generated based 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keyframes using the algorithm. In order to create a depth map, bundles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frames are reconstructed densely and with sub-pixel resolution. </w:t>
      </w:r>
    </w:p>
    <w:p>
      <w:pPr>
        <w:autoSpaceDN w:val="0"/>
        <w:autoSpaceDE w:val="0"/>
        <w:widowControl/>
        <w:spacing w:line="208" w:lineRule="exact" w:before="52" w:after="0"/>
        <w:ind w:left="0" w:right="52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When estimating the pose of a live camera, one can determine what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motion parameters produce the best synthetic viewpoint that matches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live image. </w:t>
      </w:r>
    </w:p>
    <w:p>
      <w:pPr>
        <w:autoSpaceDN w:val="0"/>
        <w:autoSpaceDE w:val="0"/>
        <w:widowControl/>
        <w:spacing w:line="262" w:lineRule="exact" w:before="0" w:after="0"/>
        <w:ind w:left="238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Two stages are involved in refining live camera poses. In the first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C. Theodorou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100222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596890" cy="434721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43472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4" w:lineRule="exact" w:before="132" w:after="196"/>
        <w:ind w:left="0" w:right="0" w:firstLine="0"/>
        <w:jc w:val="center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4.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LSD-SLAM system architecture. 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52" w:after="0"/>
        <w:ind w:left="0" w:right="52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probability of dynamic targets can be updated in the new frame,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reducing its impact on tracking. This mesh probability is further used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remove dynamic feature points that are highly likely.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During PMDS-SLAM, images are tracked and captured, and the se-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mantic information of each pixel is extracted using the Mask-RCNN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segmentation technology. The superpoint segmentation technology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segmenting the current frame into a superpoint mesh is then used.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initial mesh probability is generated from that semantic prior informa-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tion, and then propagated through history and into current time. As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current frame contains positions where motion is present, it calculates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motion state for superpoint mesh points at those locations. These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meshes are then updated using the Bayesian probability formula. Using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dynamic area mask generated by the tracking thread based on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mesh probability, no real moving features can be observed in the result. </w:t>
      </w:r>
    </w:p>
    <w:p>
      <w:pPr>
        <w:autoSpaceDN w:val="0"/>
        <w:tabs>
          <w:tab w:pos="238" w:val="left"/>
        </w:tabs>
        <w:autoSpaceDE w:val="0"/>
        <w:widowControl/>
        <w:spacing w:line="210" w:lineRule="exact" w:before="50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Camera pose is calculated using only static feature points that match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each other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Fig. 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PMDS-SLAM, the image details are subdivided and all the targets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the scene are segmented using superpoint segmentation, as opposed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 deep learning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semantic segmentation. To achieve the segmentation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effect, it sprinkles superpoints randomly over the RGB input image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iteratively extends the range of superpoints as necessary. In this case,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 is not separated individually, but instead it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subdivided. Using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fast implementation method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this paper segments the image into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superpixels by SLIC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This approach can allow the semantic seg-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mentation network to segment targets that are unrecognizable 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greater accuracy, as well as pinpoint the motion feature point area more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precisely, eliminating the whole contour feature point of targets that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due to partial joint motion. In comparison to ORB-SLAM2, PMDS-SLAM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 significantly improve a low dynamic sequence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accuracy by more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than 27.5%.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C. Theodorou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100222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594350" cy="506857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5068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4" w:lineRule="exact" w:before="130" w:after="0"/>
        <w:ind w:left="0" w:right="0" w:firstLine="0"/>
        <w:jc w:val="center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5.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PMDS-SLAM system architecture. </w:t>
      </w:r>
    </w:p>
    <w:p>
      <w:pPr>
        <w:autoSpaceDN w:val="0"/>
        <w:autoSpaceDE w:val="0"/>
        <w:widowControl/>
        <w:spacing w:line="240" w:lineRule="auto" w:before="40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596890" cy="262001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2620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4" w:lineRule="exact" w:before="134" w:after="0"/>
        <w:ind w:left="0" w:right="0" w:firstLine="0"/>
        <w:jc w:val="center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6.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VPS-SLAM system architecture. </w:t>
      </w:r>
    </w:p>
    <w:p>
      <w:pPr>
        <w:autoSpaceDN w:val="0"/>
        <w:autoSpaceDE w:val="0"/>
        <w:widowControl/>
        <w:spacing w:line="208" w:lineRule="exact" w:before="740" w:after="0"/>
        <w:ind w:left="0" w:right="0" w:firstLine="0"/>
        <w:jc w:val="center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7</w:t>
      </w:r>
    </w:p>
    <w:p>
      <w:pPr>
        <w:sectPr>
          <w:pgSz w:w="11906" w:h="15874"/>
          <w:pgMar w:top="336" w:right="720" w:bottom="288" w:left="752" w:header="720" w:footer="720" w:gutter="0"/>
          <w:cols w:space="720" w:num="1" w:equalWidth="0"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144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C. Theodorou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100222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0" w:right="156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compared to other current SLAM methods. S-PTAM assumes that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stereo camera is at the origin of world coordinates and doesn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 know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what its surroundings are at the beginning of the process. </w:t>
      </w:r>
    </w:p>
    <w:p>
      <w:pPr>
        <w:autoSpaceDN w:val="0"/>
        <w:autoSpaceDE w:val="0"/>
        <w:widowControl/>
        <w:spacing w:line="210" w:lineRule="exact" w:before="50" w:after="0"/>
        <w:ind w:left="0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map is then initialized using the extracted features from the left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right frames using a triangulation process. Points on a map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known as triangulations. Based on the current map, the next stereo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frame will be located based on the current pose of the camera. Based 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previous poses, a decay-velocity model is used to determine the cam-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era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initial pose. By processing each image in three dimensions and then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plotting each point on a plane, we adjust this estimation by comparing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each of its descriptors to the features that are extracted from it. In 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procedure, correspondences are obtained from an observation point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space that was made by the stereo camera. These correspondences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referred to as 2D-3D matches or constraints. Additionally, stereo frames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from unknown regions around the world are selected to be included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map, which adds constraints and new points to the map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Fig. 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These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frames are known as keyframes. </w:t>
      </w:r>
    </w:p>
    <w:p>
      <w:pPr>
        <w:autoSpaceDN w:val="0"/>
        <w:autoSpaceDE w:val="0"/>
        <w:widowControl/>
        <w:spacing w:line="208" w:lineRule="exact" w:before="52" w:after="0"/>
        <w:ind w:left="0" w:right="1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After moving along its path, it will obtain new stereo images that will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 processed using the described method, resulting in an incremental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map whose size increases with each successive iteration. The Tracker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module is responsible for this functionality. A second execution thread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called Mapper will run concurrently with Tracker, which will adjust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camera positions and point locations, i.e., adjust the map. Bundle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Adjustment is used for these refinements. Also, this thread increases the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156" w:right="20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constraints between keyframes and map points by finding new matches.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Further, both map points and measurements considered to be unreliable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or spurious are removed. </w:t>
      </w:r>
    </w:p>
    <w:p>
      <w:pPr>
        <w:autoSpaceDN w:val="0"/>
        <w:autoSpaceDE w:val="0"/>
        <w:widowControl/>
        <w:spacing w:line="210" w:lineRule="exact" w:before="50" w:after="0"/>
        <w:ind w:left="156" w:right="0" w:firstLine="24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DOC-SLAM.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Dynamic Object Culling SLAM (DOC-SLAM)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system is a stereo SLAM that is able to achieve good performance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highly dynamic environments by removing the actual moving objects.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combining the semantic information from panoptic segmentation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together with the optical flow points, DOC-SLAM can detect potential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moving objects. To accomplish dynamic object culling, a moving con-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sistency check module determines and removes feature points in objects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which are in motion. </w:t>
      </w:r>
    </w:p>
    <w:p>
      <w:pPr>
        <w:autoSpaceDN w:val="0"/>
        <w:autoSpaceDE w:val="0"/>
        <w:widowControl/>
        <w:spacing w:line="210" w:lineRule="exact" w:before="50" w:after="0"/>
        <w:ind w:left="156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Utilizing a direct method of estimating camera trajectory, 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 reduces the time that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consumed with feature extraction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tracking. To remove the objects in motion I propose a moving consis-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tency check module, which is an alternative to the feature-based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method, which measures match points by re-projection error. In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Fig. 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static point extraction is followed by dynamic point culling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extract the key points. </w:t>
      </w:r>
    </w:p>
    <w:p>
      <w:pPr>
        <w:autoSpaceDN w:val="0"/>
        <w:autoSpaceDE w:val="0"/>
        <w:widowControl/>
        <w:spacing w:line="204" w:lineRule="exact" w:before="64" w:after="1060"/>
        <w:ind w:left="156" w:right="2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VINS-Fusion (stereo) is the base on which DOC-SLAM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localization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module is built. In static scenes, VINS-Fusion achieves accurate self-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localization by using optimization-based state estimation. 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7050" cy="50761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5076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4" w:lineRule="exact" w:before="132" w:after="0"/>
        <w:ind w:left="0" w:right="0" w:firstLine="0"/>
        <w:jc w:val="center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7.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DS-PTAM system architecture. </w:t>
      </w:r>
    </w:p>
    <w:p>
      <w:pPr>
        <w:autoSpaceDN w:val="0"/>
        <w:autoSpaceDE w:val="0"/>
        <w:widowControl/>
        <w:spacing w:line="208" w:lineRule="exact" w:before="200" w:after="0"/>
        <w:ind w:left="0" w:right="0" w:firstLine="0"/>
        <w:jc w:val="center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8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224" w:space="0"/>
            <w:col w:w="5244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C. Theodorou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100222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596890" cy="465836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4658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6" w:lineRule="exact" w:before="130" w:after="194"/>
        <w:ind w:left="0" w:right="0" w:firstLine="0"/>
        <w:jc w:val="center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8.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DOC-SLAM system architecture. 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10468" w:space="0"/>
            <w:col w:w="5224" w:space="0"/>
            <w:col w:w="5244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62" w:lineRule="exact" w:before="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3.3. Monocular and stereo based </w:t>
      </w:r>
    </w:p>
    <w:p>
      <w:pPr>
        <w:autoSpaceDN w:val="0"/>
        <w:autoSpaceDE w:val="0"/>
        <w:widowControl/>
        <w:spacing w:line="210" w:lineRule="exact" w:before="208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Monocular and Stereo based vSLAM algorithms can perform map-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ping, tracking and wayfinding by using both a sequence of images or just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feature points. </w:t>
      </w:r>
    </w:p>
    <w:p>
      <w:pPr>
        <w:autoSpaceDN w:val="0"/>
        <w:autoSpaceDE w:val="0"/>
        <w:widowControl/>
        <w:spacing w:line="210" w:lineRule="exact" w:before="50" w:after="0"/>
        <w:ind w:left="0" w:right="52" w:firstLine="238"/>
        <w:jc w:val="both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ORB-SLAM2.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ORB-SLAM2 system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is an integrated SLAM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system for monocular, stereo, and RGB-D cameras that offers map reuse,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loop closing, and relocalization functions. This system works by using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standard CPUs in different environments ranging from small handheld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devices inside the home to drones flying in factories and cars traveling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through city streets. Bundled adjustments combined with metric scale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observations allow for accurate trajectory estimation on the back end.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localization, the system provides a lightweight mode that utilizes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visual odometry to track non-mapped regions and match those tracks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map points to ensure zero drift.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During ORB-SLAM2, a full Bundle Adjustment (BA) optimization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applied to reach the optimum solution. Since optimization would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require a lot of resources, it was performed in a separate thread, thus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allowing the system to create maps and identify loops while optimiza-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 was being performed. As a consequence, merging the bundle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adjustment output with the existing map is challenging. During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optimization, a new loop may occur, causing the optimization to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aborted and the loop to be closed, triggering the BA Optimization 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cess again. Upon completion of the full BA, the updated subset of key-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frames should be merged, and all points that were inserted during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optimization process should be optimized by the full BA. Through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spanning tree, the corrected keyframes are propagated to the non-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9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C. Theodorou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100222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596890" cy="382397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3823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4" w:lineRule="exact" w:before="132" w:after="196"/>
        <w:ind w:left="0" w:right="0" w:firstLine="0"/>
        <w:jc w:val="center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9.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ORB-SLAM2 system architecture. 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0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optimizing the camera pose by minimizing re-projected errors. </w:t>
      </w:r>
    </w:p>
    <w:p>
      <w:pPr>
        <w:autoSpaceDN w:val="0"/>
        <w:autoSpaceDE w:val="0"/>
        <w:widowControl/>
        <w:spacing w:line="208" w:lineRule="exact" w:before="54" w:after="0"/>
        <w:ind w:left="0" w:right="3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every removed dynamic object, background inpainting is used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reconstruct a realistic image by taking information from previous views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painting over the occluded background. After the map has been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created, the synthetic frames may be used to relocate and track cameras,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well as for applications 465 such as virtual and augmented reality. </w:t>
      </w:r>
    </w:p>
    <w:p>
      <w:pPr>
        <w:autoSpaceDN w:val="0"/>
        <w:tabs>
          <w:tab w:pos="238" w:val="left"/>
        </w:tabs>
        <w:autoSpaceDE w:val="0"/>
        <w:widowControl/>
        <w:spacing w:line="208" w:lineRule="exact" w:before="52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Finally, the only limitation of DynaSLAM is that it is less accurate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scenes with dynamic objects. </w:t>
      </w:r>
    </w:p>
    <w:p>
      <w:pPr>
        <w:autoSpaceDN w:val="0"/>
        <w:autoSpaceDE w:val="0"/>
        <w:widowControl/>
        <w:spacing w:line="208" w:lineRule="exact" w:before="52" w:after="0"/>
        <w:ind w:left="0" w:right="34" w:firstLine="238"/>
        <w:jc w:val="both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ORB-SLAM3.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Using pin-hole and fisheye lens models, ORB-SLAM3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is the first system that can perform visual, visual-inertial,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multimap SLAM.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It is the first system to rely on maximum a posteriori (MAP) esti-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mation during the initialization of the inertial measurement unit,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resulting in two to ten times higher accuracy as compared to other ap-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proaches in small and large, indoor, and outdoor environments. A new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mapping method allows ORB-SLAM3 to survive periods of poor visual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data, as it continues with an updated map when visual data become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unavailable for some reason, while combining previous maps seamlessly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new data becomes available. In comparison with conventional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odometry systems, ORB-SLAM3 maintains all the previously processed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keyframe information from equally visible frames from each stage, even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if they are far apart in time or from previous sessions, increasing overall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accuracy. </w:t>
      </w:r>
    </w:p>
    <w:p>
      <w:pPr>
        <w:autoSpaceDN w:val="0"/>
        <w:autoSpaceDE w:val="0"/>
        <w:widowControl/>
        <w:spacing w:line="210" w:lineRule="exact" w:before="50" w:after="0"/>
        <w:ind w:left="0" w:right="3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Sensor data is processed by tracking threads, which compute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position of the current frame relative to the current map in real time.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Feature projections with matched features can be made with minimal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error. Further, it determines if a keyframe should be applied to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current frame. Visual-inertial modes estimate body velocity and IMU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bias by including residuals from inertial sensors during optimization.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Tracking threads that lose tracking attempt to relocalize the current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frame throughout all Atlas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’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maps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 tracking will resume if it has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been relocalized, and the active map will be switched. If the active map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not initialized after a certain time, it becomes inactive and is stored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nonactive until it can be re-initialized from scratch.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34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10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C. Theodorou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100222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593080" cy="73787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737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6" w:lineRule="exact" w:before="132" w:after="194"/>
        <w:ind w:left="0" w:right="0" w:firstLine="0"/>
        <w:jc w:val="center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10.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DynaSLAM system architecture. 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54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periods of slow motion or rotation when the SLAM algorithm has diffi-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culty estimating the 3D structure (which requires an appropriate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baseline).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 local bundle adjustment (LBA) is a method of estimating the ge-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ometry of image sequences taken by a calibrated camera. This approach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has the advantage of reducing computational complexity, allowing real-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time processing with comparable accuracy as standard (global) bundle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34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11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144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C. Theodorou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100222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0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large, indoor, and outdoor environments. </w:t>
      </w:r>
    </w:p>
    <w:p>
      <w:pPr>
        <w:autoSpaceDN w:val="0"/>
        <w:autoSpaceDE w:val="0"/>
        <w:widowControl/>
        <w:spacing w:line="260" w:lineRule="exact" w:before="176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5. SLAM algorithms table </w:t>
      </w:r>
    </w:p>
    <w:p>
      <w:pPr>
        <w:autoSpaceDN w:val="0"/>
        <w:autoSpaceDE w:val="0"/>
        <w:widowControl/>
        <w:spacing w:line="210" w:lineRule="exact" w:before="208" w:after="0"/>
        <w:ind w:left="0" w:right="156" w:firstLine="238"/>
        <w:jc w:val="both"/>
      </w:pP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Table 2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shows a general description of the SLAM algorithms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different factors. The 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purpose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the algorithm could be either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general use, AR or Robotics. The 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Camera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represents what camera can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used for each algorithm and 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Environment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shows in which environment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each algorithm works. Finally,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Table 2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shows the 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Resolution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each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algorithm and their </w:t>
      </w:r>
      <w:r>
        <w:rPr>
          <w:rFonts w:ascii="CharisSIL" w:hAnsi="CharisSIL" w:eastAsia="CharisSIL"/>
          <w:b/>
          <w:i w:val="0"/>
          <w:color w:val="000000"/>
          <w:sz w:val="16"/>
        </w:rPr>
        <w:t>Estimation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</w:p>
    <w:p>
      <w:pPr>
        <w:autoSpaceDN w:val="0"/>
        <w:autoSpaceDE w:val="0"/>
        <w:widowControl/>
        <w:spacing w:line="262" w:lineRule="exact" w:before="172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6. Datasets </w:t>
      </w:r>
    </w:p>
    <w:p>
      <w:pPr>
        <w:autoSpaceDN w:val="0"/>
        <w:autoSpaceDE w:val="0"/>
        <w:widowControl/>
        <w:spacing w:line="210" w:lineRule="exact" w:before="208" w:after="0"/>
        <w:ind w:left="0" w:right="1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Open-source datasets will be discussed in this section which may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used to test SLAM algorithms. In this section, the most commonly used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datasets were discussed, including the KITTI dataset, the EuRoc dataset,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the TUM RGB-D dataset. </w:t>
      </w:r>
    </w:p>
    <w:p>
      <w:pPr>
        <w:autoSpaceDN w:val="0"/>
        <w:autoSpaceDE w:val="0"/>
        <w:widowControl/>
        <w:spacing w:line="210" w:lineRule="exact" w:before="52" w:after="0"/>
        <w:ind w:left="0" w:right="144" w:firstLine="238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KITTI Dataset.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Karlsruhe Institute of Technology and Toyota Tech-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nological Institute (KITTI)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datasets have been used by mobile 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botics and autonomous driving research. A variety of sensor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technologies were used to record hours of traffic scenarios, including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high-resolution RGB, grayscale stereo cameras, and a 3D laser scanner.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Although incredibly popular, the dataset does not contain sufficient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ground truth to allow for semantic segmentation. A total of 7481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training images are annotated using 3D bounding boxes in the KITTI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dataset. </w:t>
      </w:r>
    </w:p>
    <w:p>
      <w:pPr>
        <w:autoSpaceDN w:val="0"/>
        <w:autoSpaceDE w:val="0"/>
        <w:widowControl/>
        <w:spacing w:line="210" w:lineRule="exact" w:before="50" w:after="0"/>
        <w:ind w:left="0" w:right="156" w:firstLine="238"/>
        <w:jc w:val="both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EuRoC Dataset.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European RoC MAV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is a visual-inertial dataset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collected by a Micro Aerial Vehicle (MAV). Synced IMU measurements,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well as motion and structure ground truths, are present in the dataset.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Visual-inertial localization algorithms can be designed and evaluated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the dataset. </w:t>
      </w:r>
    </w:p>
    <w:p>
      <w:pPr>
        <w:autoSpaceDN w:val="0"/>
        <w:autoSpaceDE w:val="0"/>
        <w:widowControl/>
        <w:spacing w:line="262" w:lineRule="exact" w:before="0" w:after="0"/>
        <w:ind w:left="0" w:right="156" w:firstLine="238"/>
        <w:jc w:val="both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TUM RGB-D Dataset.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TUM RGB-D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is a dataset containing images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which contain colour and depth information collected by a Microsoft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Kinect sensor along its ground-truth trajectory. Recording was done 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full frame rate (30 Hz) and sensor resolution (640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×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480). Ground-truth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trajectory information was collected from eight high-speed tracking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cameras (100 Hz), using high-precision motion capture. </w:t>
      </w:r>
    </w:p>
    <w:p>
      <w:pPr>
        <w:autoSpaceDN w:val="0"/>
        <w:autoSpaceDE w:val="0"/>
        <w:widowControl/>
        <w:spacing w:line="262" w:lineRule="exact" w:before="174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7. Evaluation metrics </w:t>
      </w:r>
    </w:p>
    <w:p>
      <w:pPr>
        <w:autoSpaceDN w:val="0"/>
        <w:autoSpaceDE w:val="0"/>
        <w:widowControl/>
        <w:spacing w:line="208" w:lineRule="exact" w:before="216" w:after="0"/>
        <w:ind w:left="0" w:right="156" w:firstLine="238"/>
        <w:jc w:val="both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Relative pose error (RPE).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Based on a determined time interval </w:t>
      </w:r>
      <w:r>
        <w:rPr>
          <w:rFonts w:ascii="STIX" w:hAnsi="STIX" w:eastAsia="STIX"/>
          <w:b w:val="0"/>
          <w:i w:val="0"/>
          <w:color w:val="000000"/>
          <w:sz w:val="16"/>
        </w:rPr>
        <w:t>Δ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relative pose error is a measure of the local accuracy of the trajectory.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Hence, the relative pose error is indicative of the drift of the trajectory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which is especially relevant for evaluating visual odometry systems. </w:t>
      </w:r>
    </w:p>
    <w:p>
      <w:pPr>
        <w:autoSpaceDN w:val="0"/>
        <w:autoSpaceDE w:val="0"/>
        <w:widowControl/>
        <w:spacing w:line="260" w:lineRule="exact" w:before="0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According to this definition, the relative pose error at time step i is </w:t>
      </w:r>
    </w:p>
    <w:p>
      <w:pPr>
        <w:autoSpaceDN w:val="0"/>
        <w:autoSpaceDE w:val="0"/>
        <w:widowControl/>
        <w:spacing w:line="314" w:lineRule="exact" w:before="130" w:after="0"/>
        <w:ind w:left="0" w:right="0" w:firstLine="0"/>
        <w:jc w:val="left"/>
      </w:pPr>
      <w:r>
        <w:rPr>
          <w:rFonts w:ascii="STIX" w:hAnsi="STIX" w:eastAsia="STIX"/>
          <w:b w:val="0"/>
          <w:i/>
          <w:color w:val="000000"/>
          <w:sz w:val="16"/>
        </w:rPr>
        <w:t>E</w:t>
      </w:r>
      <w:r>
        <w:rPr>
          <w:w w:val="103.61000061035158"/>
          <w:rFonts w:ascii="STIX" w:hAnsi="STIX" w:eastAsia="STIX"/>
          <w:b w:val="0"/>
          <w:i/>
          <w:color w:val="000000"/>
          <w:sz w:val="10"/>
        </w:rPr>
        <w:t>i</w:t>
      </w:r>
      <w:r>
        <w:rPr>
          <w:rFonts w:ascii="TeX_CM_Roman" w:hAnsi="TeX_CM_Roman" w:eastAsia="TeX_CM_Roman"/>
          <w:b w:val="0"/>
          <w:i w:val="0"/>
          <w:color w:val="000000"/>
          <w:sz w:val="16"/>
        </w:rPr>
        <w:t xml:space="preserve"> :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 =</w:t>
      </w:r>
    </w:p>
    <w:p>
      <w:pPr>
        <w:autoSpaceDN w:val="0"/>
        <w:tabs>
          <w:tab w:pos="444" w:val="left"/>
          <w:tab w:pos="516" w:val="left"/>
          <w:tab w:pos="1328" w:val="left"/>
          <w:tab w:pos="1614" w:val="left"/>
          <w:tab w:pos="1712" w:val="left"/>
          <w:tab w:pos="2290" w:val="left"/>
          <w:tab w:pos="4812" w:val="left"/>
        </w:tabs>
        <w:autoSpaceDE w:val="0"/>
        <w:widowControl/>
        <w:spacing w:line="260" w:lineRule="exact" w:before="0" w:after="0"/>
        <w:ind w:left="24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relative pose errors along a sequence of n camera poses are </w:t>
      </w:r>
      <w:r>
        <w:rPr>
          <w:rFonts w:ascii="TeX_CM_Maths_Extension" w:hAnsi="TeX_CM_Maths_Extension" w:eastAsia="TeX_CM_Maths_Extension"/>
          <w:b w:val="0"/>
          <w:i w:val="0"/>
          <w:color w:val="000000"/>
          <w:sz w:val="16"/>
        </w:rPr>
        <w:t xml:space="preserve">( </w:t>
      </w:r>
      <w:r>
        <w:rPr>
          <w:rFonts w:ascii="STIX" w:hAnsi="STIX" w:eastAsia="STIX"/>
          <w:b w:val="0"/>
          <w:i/>
          <w:color w:val="000000"/>
          <w:sz w:val="16"/>
        </w:rPr>
        <w:t>Q</w:t>
      </w:r>
      <w:r>
        <w:rPr>
          <w:w w:val="103.61000061035158"/>
          <w:rFonts w:ascii="STIX" w:hAnsi="STIX" w:eastAsia="STIX"/>
          <w:b w:val="0"/>
          <w:i/>
          <w:color w:val="000000"/>
          <w:sz w:val="10"/>
        </w:rPr>
        <w:t>i</w:t>
      </w:r>
      <w:r>
        <w:rPr>
          <w:rFonts w:ascii="STIX" w:hAnsi="STIX" w:eastAsia="STIX"/>
          <w:b w:val="0"/>
          <w:i/>
          <w:color w:val="000000"/>
          <w:sz w:val="16"/>
        </w:rPr>
        <w:t>e</w:t>
      </w:r>
      <w:r>
        <w:rPr>
          <w:w w:val="103.61000061035158"/>
          <w:rFonts w:ascii="TeX_CM_Maths_Symbols" w:hAnsi="TeX_CM_Maths_Symbols" w:eastAsia="TeX_CM_Maths_Symbols"/>
          <w:b w:val="0"/>
          <w:i w:val="0"/>
          <w:color w:val="000000"/>
          <w:sz w:val="10"/>
        </w:rPr>
        <w:t>−</w:t>
      </w:r>
      <w:r>
        <w:rPr>
          <w:w w:val="103.61000061035158"/>
          <w:rFonts w:ascii="STIX" w:hAnsi="STIX" w:eastAsia="STIX"/>
          <w:b w:val="0"/>
          <w:i w:val="0"/>
          <w:color w:val="000000"/>
          <w:sz w:val="10"/>
        </w:rPr>
        <w:t>1</w:t>
      </w:r>
      <w:r>
        <w:rPr>
          <w:rFonts w:ascii="STIX" w:hAnsi="STIX" w:eastAsia="STIX"/>
          <w:b w:val="0"/>
          <w:i/>
          <w:color w:val="000000"/>
          <w:sz w:val="16"/>
        </w:rPr>
        <w:t>Q</w:t>
      </w:r>
      <w:r>
        <w:rPr>
          <w:w w:val="103.61000061035158"/>
          <w:rFonts w:ascii="STIX" w:hAnsi="STIX" w:eastAsia="STIX"/>
          <w:b w:val="0"/>
          <w:i/>
          <w:color w:val="000000"/>
          <w:sz w:val="10"/>
        </w:rPr>
        <w:t>i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 +</w:t>
      </w:r>
      <w:r>
        <w:rPr>
          <w:rFonts w:ascii="STIX" w:hAnsi="STIX" w:eastAsia="STIX"/>
          <w:b w:val="0"/>
          <w:i/>
          <w:color w:val="000000"/>
          <w:sz w:val="16"/>
        </w:rPr>
        <w:t xml:space="preserve"> Δ </w:t>
      </w:r>
      <w:r>
        <w:rPr>
          <w:rFonts w:ascii="TeX_CM_Maths_Extension" w:hAnsi="TeX_CM_Maths_Extension" w:eastAsia="TeX_CM_Maths_Extension"/>
          <w:b w:val="0"/>
          <w:i w:val="0"/>
          <w:color w:val="000000"/>
          <w:sz w:val="16"/>
        </w:rPr>
        <w:t>)</w:t>
      </w:r>
      <w:r>
        <w:rPr>
          <w:w w:val="103.61000061035158"/>
          <w:rFonts w:ascii="TeX_CM_Maths_Symbols" w:hAnsi="TeX_CM_Maths_Symbols" w:eastAsia="TeX_CM_Maths_Symbols"/>
          <w:b w:val="0"/>
          <w:i w:val="0"/>
          <w:color w:val="000000"/>
          <w:sz w:val="10"/>
        </w:rPr>
        <w:t>−</w:t>
      </w:r>
      <w:r>
        <w:rPr>
          <w:w w:val="103.61000061035158"/>
          <w:rFonts w:ascii="STIX" w:hAnsi="STIX" w:eastAsia="STIX"/>
          <w:b w:val="0"/>
          <w:i w:val="0"/>
          <w:color w:val="000000"/>
          <w:sz w:val="10"/>
        </w:rPr>
        <w:t>1</w:t>
      </w:r>
      <w:r>
        <w:rPr>
          <w:rFonts w:ascii="TeX_CM_Maths_Extension" w:hAnsi="TeX_CM_Maths_Extension" w:eastAsia="TeX_CM_Maths_Extension"/>
          <w:b w:val="0"/>
          <w:i w:val="0"/>
          <w:color w:val="000000"/>
          <w:sz w:val="16"/>
        </w:rPr>
        <w:t xml:space="preserve">( </w:t>
      </w:r>
      <w:r>
        <w:rPr>
          <w:rFonts w:ascii="STIX" w:hAnsi="STIX" w:eastAsia="STIX"/>
          <w:b w:val="0"/>
          <w:i/>
          <w:color w:val="000000"/>
          <w:sz w:val="16"/>
        </w:rPr>
        <w:t>P</w:t>
      </w:r>
      <w:r>
        <w:rPr>
          <w:w w:val="103.61000061035158"/>
          <w:rFonts w:ascii="TeX_CM_Maths_Symbols" w:hAnsi="TeX_CM_Maths_Symbols" w:eastAsia="TeX_CM_Maths_Symbols"/>
          <w:b w:val="0"/>
          <w:i w:val="0"/>
          <w:color w:val="000000"/>
          <w:sz w:val="10"/>
        </w:rPr>
        <w:t>−</w:t>
      </w:r>
      <w:r>
        <w:rPr>
          <w:w w:val="103.61000061035158"/>
          <w:rFonts w:ascii="STIX" w:hAnsi="STIX" w:eastAsia="STIX"/>
          <w:b w:val="0"/>
          <w:i/>
          <w:color w:val="000000"/>
          <w:sz w:val="10"/>
        </w:rPr>
        <w:t>i</w:t>
      </w:r>
      <w:r>
        <w:rPr>
          <w:rFonts w:ascii="STIX" w:hAnsi="STIX" w:eastAsia="STIX"/>
          <w:b w:val="0"/>
          <w:i w:val="0"/>
          <w:color w:val="000000"/>
          <w:sz w:val="16"/>
        </w:rPr>
        <w:t>1</w:t>
      </w:r>
      <w:r>
        <w:rPr>
          <w:rFonts w:ascii="STIX" w:hAnsi="STIX" w:eastAsia="STIX"/>
          <w:b w:val="0"/>
          <w:i/>
          <w:color w:val="000000"/>
          <w:sz w:val="16"/>
        </w:rPr>
        <w:t>P</w:t>
      </w:r>
      <w:r>
        <w:rPr>
          <w:w w:val="103.61000061035158"/>
          <w:rFonts w:ascii="STIX" w:hAnsi="STIX" w:eastAsia="STIX"/>
          <w:b w:val="0"/>
          <w:i/>
          <w:color w:val="000000"/>
          <w:sz w:val="10"/>
        </w:rPr>
        <w:t>i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 +</w:t>
      </w:r>
      <w:r>
        <w:rPr>
          <w:rFonts w:ascii="STIX" w:hAnsi="STIX" w:eastAsia="STIX"/>
          <w:b w:val="0"/>
          <w:i/>
          <w:color w:val="000000"/>
          <w:sz w:val="16"/>
        </w:rPr>
        <w:t xml:space="preserve"> Δ </w:t>
      </w:r>
      <w:r>
        <w:rPr>
          <w:rFonts w:ascii="TeX_CM_Maths_Extension" w:hAnsi="TeX_CM_Maths_Extension" w:eastAsia="TeX_CM_Maths_Extension"/>
          <w:b w:val="0"/>
          <w:i w:val="0"/>
          <w:color w:val="000000"/>
          <w:sz w:val="16"/>
        </w:rPr>
        <w:t xml:space="preserve">)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(1) </w:t>
      </w:r>
    </w:p>
    <w:p>
      <w:pPr>
        <w:autoSpaceDN w:val="0"/>
        <w:autoSpaceDE w:val="0"/>
        <w:widowControl/>
        <w:spacing w:line="192" w:lineRule="exact" w:before="254" w:after="0"/>
        <w:ind w:left="0" w:right="4032" w:firstLine="0"/>
        <w:jc w:val="left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 xml:space="preserve">Table 2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Slam algorithms.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3.99999999999977" w:type="dxa"/>
      </w:tblPr>
      <w:tblGrid>
        <w:gridCol w:w="10468"/>
      </w:tblGrid>
      <w:tr>
        <w:trPr>
          <w:trHeight w:hRule="exact" w:val="9908"/>
        </w:trPr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4" w:after="0"/>
              <w:ind w:left="9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obtained in this way: m 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n -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/Delta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 Overall time indices of the trans-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lational component, the root mean squared error (RMSE) was calculated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as follows: </w:t>
            </w:r>
          </w:p>
          <w:p>
            <w:pPr>
              <w:autoSpaceDN w:val="0"/>
              <w:tabs>
                <w:tab w:pos="1338" w:val="left"/>
                <w:tab w:pos="1464" w:val="left"/>
                <w:tab w:pos="1482" w:val="left"/>
                <w:tab w:pos="1632" w:val="left"/>
                <w:tab w:pos="1710" w:val="left"/>
                <w:tab w:pos="1890" w:val="left"/>
                <w:tab w:pos="2696" w:val="left"/>
                <w:tab w:pos="4904" w:val="left"/>
              </w:tabs>
              <w:autoSpaceDE w:val="0"/>
              <w:widowControl/>
              <w:spacing w:line="376" w:lineRule="exact" w:before="0" w:after="0"/>
              <w:ind w:left="92" w:right="0" w:firstLine="0"/>
              <w:jc w:val="left"/>
            </w:pP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RMSE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E</w:t>
            </w:r>
            <w:r>
              <w:rPr>
                <w:w w:val="103.61000061035158"/>
                <w:rFonts w:ascii="STIX" w:hAnsi="STIX" w:eastAsia="STIX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103.61000061035158"/>
                <w:rFonts w:ascii="TeX_CM_Roman" w:hAnsi="TeX_CM_Roman" w:eastAsia="TeX_CM_Roman"/>
                <w:b w:val="0"/>
                <w:i w:val="0"/>
                <w:color w:val="000000"/>
                <w:sz w:val="10"/>
              </w:rPr>
              <w:t>:</w:t>
            </w: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n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Δ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TeX_CM_Roman" w:hAnsi="TeX_CM_Roman" w:eastAsia="TeX_CM_Roman"/>
                <w:b w:val="0"/>
                <w:i w:val="0"/>
                <w:color w:val="000000"/>
                <w:sz w:val="16"/>
              </w:rPr>
              <w:t xml:space="preserve"> :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 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 xml:space="preserve">( 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m </w:t>
            </w:r>
            <w:r>
              <w:tab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1</w:t>
            </w:r>
            <w:r>
              <w:tab/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∑</w:t>
            </w:r>
            <w:r>
              <w:tab/>
            </w: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m</w:t>
            </w:r>
            <w:r>
              <w:tab/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‖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trans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E</w:t>
            </w: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i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)‖</w:t>
            </w:r>
            <w:r>
              <w:rPr>
                <w:w w:val="103.61000061035158"/>
                <w:rFonts w:ascii="STIX" w:hAnsi="STIX" w:eastAsia="STIX"/>
                <w:b w:val="0"/>
                <w:i w:val="0"/>
                <w:color w:val="000000"/>
                <w:sz w:val="10"/>
              </w:rPr>
              <w:t xml:space="preserve">2 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" w:hAnsi="STIX" w:eastAsia="STIX"/>
                <w:b w:val="0"/>
                <w:i w:val="0"/>
                <w:color w:val="000000"/>
                <w:sz w:val="8"/>
              </w:rPr>
              <w:t xml:space="preserve">1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(2) </w:t>
            </w:r>
          </w:p>
          <w:p>
            <w:pPr>
              <w:autoSpaceDN w:val="0"/>
              <w:autoSpaceDE w:val="0"/>
              <w:widowControl/>
              <w:spacing w:line="208" w:lineRule="exact" w:before="60" w:after="0"/>
              <w:ind w:left="92" w:right="0" w:firstLine="24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translational components of the relative pose error 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2"/>
              </w:rPr>
              <w:t xml:space="preserve">i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are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denoted by trans (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2"/>
              </w:rPr>
              <w:t>i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). In certain situations, root mean square error is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preferred rather than mean error since outliers are less affected. It is also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possible to compute the median rather than the mean instead, which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gives outliers less influence. Also, the rotational error can be evaluated.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However, most of the time the translational errors are sufficient for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comparison (since rotational errors are translated by the camera when it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is moved). </w:t>
            </w:r>
          </w:p>
          <w:p>
            <w:pPr>
              <w:autoSpaceDN w:val="0"/>
              <w:autoSpaceDE w:val="0"/>
              <w:widowControl/>
              <w:spacing w:line="212" w:lineRule="exact" w:before="50" w:after="0"/>
              <w:ind w:left="92" w:right="0" w:firstLine="24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For systems attempting to match consecutive frames, it is necessary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to incorporate the time parameter 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Δ 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1 which indicates the drift per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frame 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RMSE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2"/>
              </w:rPr>
              <w:t>1: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2"/>
              </w:rPr>
              <w:t>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. 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92" w:right="0" w:firstLine="24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When using multiple previous frames in a system, larger distribu-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tions of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/Delta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can be appropriate. For example, 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Δ 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20 gives the drift per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second for a sequence recorded at 20 Hz. One commonly chosen (but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poor) method of comparing the start point and the end point is to set 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Δ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end of the trajectory [</w:t>
            </w:r>
            <w:r>
              <w:rPr>
                <w:rFonts w:ascii="CharisSIL" w:hAnsi="CharisSIL" w:eastAsia="CharisSIL"/>
                <w:b w:val="0"/>
                <w:i w:val="0"/>
                <w:color w:val="2196D1"/>
                <w:sz w:val="16"/>
              </w:rPr>
              <w:t>48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CharisSIL" w:hAnsi="CharisSIL" w:eastAsia="CharisSIL"/>
                <w:b w:val="0"/>
                <w:i w:val="0"/>
                <w:color w:val="2196D1"/>
                <w:sz w:val="16"/>
              </w:rPr>
              <w:t>49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], it is misleading. In order to evaluate SLAM 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n. Because this metric penalizes rotational errors more towards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systems, it makes sense to average over all time intervals 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Δ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for example,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to compute </w:t>
            </w:r>
          </w:p>
          <w:p>
            <w:pPr>
              <w:autoSpaceDN w:val="0"/>
              <w:tabs>
                <w:tab w:pos="1304" w:val="left"/>
                <w:tab w:pos="1394" w:val="left"/>
                <w:tab w:pos="1562" w:val="left"/>
                <w:tab w:pos="4904" w:val="left"/>
              </w:tabs>
              <w:autoSpaceDE w:val="0"/>
              <w:widowControl/>
              <w:spacing w:line="346" w:lineRule="exact" w:before="0" w:after="0"/>
              <w:ind w:left="92" w:right="0" w:firstLine="0"/>
              <w:jc w:val="left"/>
            </w:pPr>
            <w:r>
              <w:tab/>
            </w: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 xml:space="preserve">n </w:t>
            </w:r>
            <w:r>
              <w:br/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RMSE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E</w:t>
            </w:r>
            <w:r>
              <w:rPr>
                <w:w w:val="103.61000061035158"/>
                <w:rFonts w:ascii="STIX" w:hAnsi="STIX" w:eastAsia="STIX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103.61000061035158"/>
                <w:rFonts w:ascii="TeX_CM_Roman" w:hAnsi="TeX_CM_Roman" w:eastAsia="TeX_CM_Roman"/>
                <w:b w:val="0"/>
                <w:i w:val="0"/>
                <w:color w:val="000000"/>
                <w:sz w:val="10"/>
              </w:rPr>
              <w:t>:</w:t>
            </w: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n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TeX_CM_Roman" w:hAnsi="TeX_CM_Roman" w:eastAsia="TeX_CM_Roman"/>
                <w:b w:val="0"/>
                <w:i w:val="0"/>
                <w:color w:val="000000"/>
                <w:sz w:val="16"/>
              </w:rPr>
              <w:t xml:space="preserve"> :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  <w:u w:val="single"/>
              </w:rPr>
              <w:t>1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RMSE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E</w:t>
            </w:r>
            <w:r>
              <w:rPr>
                <w:w w:val="103.61000061035158"/>
                <w:rFonts w:ascii="STIX" w:hAnsi="STIX" w:eastAsia="STIX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103.61000061035158"/>
                <w:rFonts w:ascii="TeX_CM_Roman" w:hAnsi="TeX_CM_Roman" w:eastAsia="TeX_CM_Roman"/>
                <w:b w:val="0"/>
                <w:i w:val="0"/>
                <w:color w:val="000000"/>
                <w:sz w:val="10"/>
              </w:rPr>
              <w:t>:</w:t>
            </w: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n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Δ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)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(3) </w:t>
            </w:r>
          </w:p>
          <w:p>
            <w:pPr>
              <w:autoSpaceDN w:val="0"/>
              <w:autoSpaceDE w:val="0"/>
              <w:widowControl/>
              <w:spacing w:line="210" w:lineRule="exact" w:before="50" w:after="0"/>
              <w:ind w:left="92" w:right="0" w:firstLine="24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This expression has quadratic computational complexity in terms of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trajectory length. Accordingly, it was proposed [</w:t>
            </w:r>
            <w:r>
              <w:rPr>
                <w:rFonts w:ascii="CharisSIL" w:hAnsi="CharisSIL" w:eastAsia="CharisSIL"/>
                <w:b w:val="0"/>
                <w:i w:val="0"/>
                <w:color w:val="2196D1"/>
                <w:sz w:val="16"/>
              </w:rPr>
              <w:t>46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] that it could be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approximated by composing a set of relative pose samples from a fixed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number of locations. </w:t>
            </w:r>
          </w:p>
          <w:p>
            <w:pPr>
              <w:autoSpaceDN w:val="0"/>
              <w:autoSpaceDE w:val="0"/>
              <w:widowControl/>
              <w:spacing w:line="210" w:lineRule="exact" w:before="50" w:after="0"/>
              <w:ind w:left="92" w:right="0" w:firstLine="240"/>
              <w:jc w:val="left"/>
            </w:pP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Absolute trajectory error (ATE).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For vSLAM systems, the absolute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distance between the estimated and the ground truth trajectory is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another important metric that can be used to assess the global consis-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tency of the estimated trajectory. Due to the fact that both trajectories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can be specified in any coordinate frame, they must be aligned first.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With the Horn method [</w:t>
            </w:r>
            <w:r>
              <w:rPr>
                <w:rFonts w:ascii="CharisSIL" w:hAnsi="CharisSIL" w:eastAsia="CharisSIL"/>
                <w:b w:val="0"/>
                <w:i w:val="0"/>
                <w:color w:val="2196D1"/>
                <w:sz w:val="16"/>
              </w:rPr>
              <w:t>50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], one can obtain a rigid-body transformation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 that maps the estimated trajectory 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P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2"/>
              </w:rPr>
              <w:t>i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2"/>
              </w:rPr>
              <w:t>: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2"/>
              </w:rPr>
              <w:t xml:space="preserve">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onto the ground truth trajectory 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Q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2"/>
              </w:rPr>
              <w:t>1: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2"/>
              </w:rPr>
              <w:t xml:space="preserve">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using the least-squares solution. As a result of this transformation,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absolute trajectory error can be computed as follows: </w:t>
            </w:r>
          </w:p>
          <w:p>
            <w:pPr>
              <w:autoSpaceDN w:val="0"/>
              <w:tabs>
                <w:tab w:pos="520" w:val="left"/>
                <w:tab w:pos="4904" w:val="left"/>
              </w:tabs>
              <w:autoSpaceDE w:val="0"/>
              <w:widowControl/>
              <w:spacing w:line="366" w:lineRule="exact" w:before="50" w:after="0"/>
              <w:ind w:left="92" w:right="0" w:firstLine="0"/>
              <w:jc w:val="left"/>
            </w:pP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F</w:t>
            </w: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i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Q</w:t>
            </w:r>
            <w:r>
              <w:rPr>
                <w:w w:val="103.61000061035158"/>
                <w:rFonts w:ascii="TeX_CM_Maths_Symbols" w:hAnsi="TeX_CM_Maths_Symbols" w:eastAsia="TeX_CM_Maths_Symbols"/>
                <w:b w:val="0"/>
                <w:i w:val="0"/>
                <w:color w:val="000000"/>
                <w:sz w:val="10"/>
              </w:rPr>
              <w:t>−</w:t>
            </w:r>
            <w:r>
              <w:rPr>
                <w:w w:val="103.61000061035158"/>
                <w:rFonts w:ascii="STIX" w:hAnsi="STIX" w:eastAsia="STIX"/>
                <w:b w:val="0"/>
                <w:i w:val="0"/>
                <w:color w:val="000000"/>
                <w:sz w:val="10"/>
              </w:rPr>
              <w:t xml:space="preserve">1 </w:t>
            </w: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i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SP</w:t>
            </w: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 xml:space="preserve">i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(4) </w:t>
            </w:r>
          </w:p>
          <w:p>
            <w:pPr>
              <w:autoSpaceDN w:val="0"/>
              <w:autoSpaceDE w:val="0"/>
              <w:widowControl/>
              <w:spacing w:line="210" w:lineRule="exact" w:before="52" w:after="0"/>
              <w:ind w:left="92" w:right="0" w:firstLine="24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 translational components, it was proposed [</w:t>
            </w:r>
            <w:r>
              <w:rPr>
                <w:rFonts w:ascii="CharisSIL" w:hAnsi="CharisSIL" w:eastAsia="CharisSIL"/>
                <w:b w:val="0"/>
                <w:i w:val="0"/>
                <w:color w:val="2196D1"/>
                <w:sz w:val="16"/>
              </w:rPr>
              <w:t>47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] to calculate root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mean squared error over all time indices for each component, for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instance </w:t>
            </w:r>
          </w:p>
        </w:tc>
      </w:tr>
    </w:tbl>
    <w:p>
      <w:pPr>
        <w:autoSpaceDN w:val="0"/>
        <w:autoSpaceDE w:val="0"/>
        <w:widowControl/>
        <w:spacing w:line="14" w:lineRule="exact" w:before="0" w:after="936"/>
        <w:ind w:left="0" w:right="0"/>
      </w:pP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45"/>
        <w:gridCol w:w="1745"/>
        <w:gridCol w:w="1745"/>
        <w:gridCol w:w="1745"/>
        <w:gridCol w:w="1745"/>
        <w:gridCol w:w="1745"/>
      </w:tblGrid>
      <w:tr>
        <w:trPr>
          <w:trHeight w:hRule="exact" w:val="264"/>
        </w:trPr>
        <w:tc>
          <w:tcPr>
            <w:tcW w:type="dxa" w:w="148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2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 </w:t>
            </w:r>
          </w:p>
        </w:tc>
        <w:tc>
          <w:tcPr>
            <w:tcW w:type="dxa" w:w="16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2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Purpose </w:t>
            </w:r>
          </w:p>
        </w:tc>
        <w:tc>
          <w:tcPr>
            <w:tcW w:type="dxa" w:w="21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2" w:after="0"/>
              <w:ind w:left="0" w:right="1148" w:firstLine="0"/>
              <w:jc w:val="righ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Camera </w:t>
            </w:r>
          </w:p>
        </w:tc>
        <w:tc>
          <w:tcPr>
            <w:tcW w:type="dxa" w:w="20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2" w:after="0"/>
              <w:ind w:left="0" w:right="732" w:firstLine="0"/>
              <w:jc w:val="righ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Environment </w:t>
            </w:r>
          </w:p>
        </w:tc>
        <w:tc>
          <w:tcPr>
            <w:tcW w:type="dxa" w:w="17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2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Resolution </w:t>
            </w:r>
          </w:p>
        </w:tc>
        <w:tc>
          <w:tcPr>
            <w:tcW w:type="dxa" w:w="129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2" w:after="0"/>
              <w:ind w:left="0" w:right="84" w:firstLine="0"/>
              <w:jc w:val="righ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Estimation </w:t>
            </w:r>
          </w:p>
        </w:tc>
      </w:tr>
      <w:tr>
        <w:trPr>
          <w:trHeight w:hRule="exact" w:val="2666"/>
        </w:trPr>
        <w:tc>
          <w:tcPr>
            <w:tcW w:type="dxa" w:w="1488"/>
            <w:tcBorders>
              <w:top w:sz="4.0" w:val="single" w:color="#000000"/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20" w:right="432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MonoSLAM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PTAM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DS-PTAM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PTAM-DENSE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ORB-SLAM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ORB-SLAM2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PL-SLAM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DTAM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LSD-SLAM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SLAM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 xml:space="preserve">++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DynaSLAM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DOC-SLAM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PMDS-SLAM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VPS-SLAM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ORB-SLAM3 </w:t>
            </w:r>
          </w:p>
        </w:tc>
        <w:tc>
          <w:tcPr>
            <w:tcW w:type="dxa" w:w="1640"/>
            <w:tcBorders>
              <w:top w:sz="4.0" w:val="single" w:color="#000000"/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568" w:right="432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General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Robotics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Robotics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General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General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General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General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General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General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General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Robotics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Robotics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General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General </w:t>
            </w:r>
          </w:p>
        </w:tc>
        <w:tc>
          <w:tcPr>
            <w:tcW w:type="dxa" w:w="2180"/>
            <w:tcBorders>
              <w:top w:sz="4.0" w:val="single" w:color="#000000"/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564" w:right="432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Monocular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Monocular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Stereo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Monocular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Monocular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Monocular/Stereo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Monocular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Monocular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Monocular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Depth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Monocular/Stereo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Stereo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Monocular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Monocular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Monocular </w:t>
            </w:r>
          </w:p>
        </w:tc>
        <w:tc>
          <w:tcPr>
            <w:tcW w:type="dxa" w:w="2060"/>
            <w:tcBorders>
              <w:top w:sz="4.0" w:val="single" w:color="#000000"/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560" w:right="432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Indoor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Indoor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Indoor/Outdoor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Indoor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Indoor/Outdoor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Indoor/Outdoor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Indoor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Indoor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Indoor/Outdoor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Indoor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Indoor/Outdoor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Indoor/Outdoor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Indoor/Outdoor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Indoor/Outdoor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Indoor/Outdoor </w:t>
            </w:r>
          </w:p>
        </w:tc>
        <w:tc>
          <w:tcPr>
            <w:tcW w:type="dxa" w:w="1740"/>
            <w:tcBorders>
              <w:top w:sz="4.0" w:val="single" w:color="#000000"/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558" w:right="576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Low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Low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Low-High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Low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Low-High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Low-High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Low-High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Low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Low-High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Low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Low-High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Low-High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Low-High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Low-High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High </w:t>
            </w:r>
          </w:p>
        </w:tc>
        <w:tc>
          <w:tcPr>
            <w:tcW w:type="dxa" w:w="1294"/>
            <w:tcBorders>
              <w:top w:sz="4.0" w:val="single" w:color="#000000"/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570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EKF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BA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BA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BA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Local-BA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Local-BA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BA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Local-BA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PG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Local-BA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BA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Local-BA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Full BA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Local-BA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Local BA </w:t>
            </w:r>
          </w:p>
        </w:tc>
      </w:tr>
    </w:tbl>
    <w:p>
      <w:pPr>
        <w:autoSpaceDN w:val="0"/>
        <w:autoSpaceDE w:val="0"/>
        <w:widowControl/>
        <w:spacing w:line="208" w:lineRule="exact" w:before="260" w:after="0"/>
        <w:ind w:left="0" w:right="0" w:firstLine="0"/>
        <w:jc w:val="center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12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224" w:space="0"/>
            <w:col w:w="5244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08" w:lineRule="exact" w:before="0" w:after="158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C. Theodorou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100222</w:t>
      </w:r>
    </w:p>
    <w:p>
      <w:pPr>
        <w:sectPr>
          <w:pgSz w:w="11906" w:h="15874"/>
          <w:pgMar w:top="338" w:right="686" w:bottom="288" w:left="752" w:header="720" w:footer="720" w:gutter="0"/>
          <w:cols w:space="720" w:num="1" w:equalWidth="0">
            <w:col w:w="10468" w:space="0"/>
            <w:col w:w="10468" w:space="0"/>
            <w:col w:w="5224" w:space="0"/>
            <w:col w:w="5244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68"/>
      </w:tblGrid>
      <w:tr>
        <w:trPr>
          <w:trHeight w:hRule="exact" w:val="2254"/>
        </w:trPr>
        <w:tc>
          <w:tcPr>
            <w:tcW w:type="dxa" w:w="50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0" w:after="0"/>
              <w:ind w:left="0" w:right="0" w:firstLine="0"/>
              <w:jc w:val="left"/>
            </w:pP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RMSE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F</w:t>
            </w:r>
            <w:r>
              <w:rPr>
                <w:w w:val="103.61000061035158"/>
                <w:rFonts w:ascii="STIX" w:hAnsi="STIX" w:eastAsia="STIX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103.61000061035158"/>
                <w:rFonts w:ascii="TeX_CM_Roman" w:hAnsi="TeX_CM_Roman" w:eastAsia="TeX_CM_Roman"/>
                <w:b w:val="0"/>
                <w:i w:val="0"/>
                <w:color w:val="000000"/>
                <w:sz w:val="10"/>
              </w:rPr>
              <w:t>:</w:t>
            </w: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n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TeX_CM_Roman" w:hAnsi="TeX_CM_Roman" w:eastAsia="TeX_CM_Roman"/>
                <w:b w:val="0"/>
                <w:i w:val="0"/>
                <w:color w:val="000000"/>
                <w:sz w:val="16"/>
              </w:rPr>
              <w:t xml:space="preserve"> :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 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 xml:space="preserve">( 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1</w:t>
            </w:r>
          </w:p>
          <w:p>
            <w:pPr>
              <w:autoSpaceDN w:val="0"/>
              <w:tabs>
                <w:tab w:pos="1338" w:val="left"/>
                <w:tab w:pos="1428" w:val="left"/>
                <w:tab w:pos="1596" w:val="left"/>
                <w:tab w:pos="2402" w:val="left"/>
                <w:tab w:pos="4812" w:val="left"/>
              </w:tabs>
              <w:autoSpaceDE w:val="0"/>
              <w:widowControl/>
              <w:spacing w:line="358" w:lineRule="exact" w:before="0" w:after="0"/>
              <w:ind w:left="1206" w:right="0" w:firstLine="0"/>
              <w:jc w:val="left"/>
            </w:pP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n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∑</w:t>
            </w:r>
            <w:r>
              <w:tab/>
            </w: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n</w:t>
            </w:r>
            <w:r>
              <w:tab/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‖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trans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F</w:t>
            </w: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i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)‖</w:t>
            </w:r>
            <w:r>
              <w:rPr>
                <w:w w:val="103.61000061035158"/>
                <w:rFonts w:ascii="STIX" w:hAnsi="STIX" w:eastAsia="STIX"/>
                <w:b w:val="0"/>
                <w:i w:val="0"/>
                <w:color w:val="000000"/>
                <w:sz w:val="10"/>
              </w:rPr>
              <w:t xml:space="preserve">2 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" w:hAnsi="STIX" w:eastAsia="STIX"/>
                <w:b w:val="0"/>
                <w:i w:val="0"/>
                <w:color w:val="000000"/>
                <w:sz w:val="8"/>
              </w:rPr>
              <w:t xml:space="preserve">1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(5) </w:t>
            </w:r>
          </w:p>
          <w:p>
            <w:pPr>
              <w:autoSpaceDN w:val="0"/>
              <w:autoSpaceDE w:val="0"/>
              <w:widowControl/>
              <w:spacing w:line="210" w:lineRule="exact" w:before="50" w:after="0"/>
              <w:ind w:left="0" w:right="0" w:firstLine="24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By averaging the data over all possible time intervals, the RPE can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also be used to evaluate the overall error of a trajectory. Translational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and rotational errors are taken into account by the RPE, while only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translational errors are considered by the ATE. Therefore, the RPE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metric provides an elegant way to combine rotational and translational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errors into a single measure. The ATE, however, generally also detects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rotational errors indirectly because they show up in wrong translations. </w:t>
            </w:r>
          </w:p>
        </w:tc>
      </w:tr>
    </w:tbl>
    <w:p>
      <w:pPr>
        <w:autoSpaceDN w:val="0"/>
        <w:autoSpaceDE w:val="0"/>
        <w:widowControl/>
        <w:spacing w:line="260" w:lineRule="exact" w:before="98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7.1. Limitation of evaluation metrics </w:t>
      </w:r>
    </w:p>
    <w:p>
      <w:pPr>
        <w:autoSpaceDN w:val="0"/>
        <w:autoSpaceDE w:val="0"/>
        <w:widowControl/>
        <w:spacing w:line="210" w:lineRule="exact" w:before="208" w:after="0"/>
        <w:ind w:left="0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Many researchers today still use older techniques and algorithms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evaluate the accuracy of their SLAM algorithm. Those evaluation ap-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proaches have many limitations i.e do not work for all algorithms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especially recent ones and do not always work if the environment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large and full of obstacles. Those limitations bring the motivation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explore new ways that could potentially be used to accurately evaluate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SLAM algorithms. </w:t>
      </w:r>
    </w:p>
    <w:p>
      <w:pPr>
        <w:autoSpaceDN w:val="0"/>
        <w:autoSpaceDE w:val="0"/>
        <w:widowControl/>
        <w:spacing w:line="260" w:lineRule="exact" w:before="158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8. Discussion </w:t>
      </w:r>
    </w:p>
    <w:p>
      <w:pPr>
        <w:autoSpaceDN w:val="0"/>
        <w:autoSpaceDE w:val="0"/>
        <w:widowControl/>
        <w:spacing w:line="210" w:lineRule="exact" w:before="208" w:after="0"/>
        <w:ind w:left="0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AR systems demonstrate the great potential of visual SLAM algo-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rithms to deal with the registration problem. The mapping of the envi-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ronment enables the user to include virtual objects in their view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according to their point of observation along with solving the occlusion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virtual elements by real elements by utilizing the tracking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sensor device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pose. The results of this re620 search show a trend in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use of conventional (monocular) devices as a sensor. Among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described algorithms, ORB-SLAM can be considered the state of the art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among those who use a single camera as a sensor. Although the PL-SLAM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Monocular is robust, especially in environments that are poor in texture,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result is achieved at the expense of high computational capacity.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stereo version of these algorithms, ORB-SLAM2 and PL-SLAM Ste-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reo, respectively, show similar results, although there are inherent ad-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vantages to stereo technology, such as easier scaling and map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initialization. Among the algorithms that are based on depth sensors,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associated or not with RGB cameras, some present promising results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since the behaviour that is invariant to the ambient light is an important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characteristic of these sensors. However, depth sensors are not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commonly found in devices as RGB cameras and do not usually perform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well outdoors, due to the use of infrared rays. </w:t>
      </w:r>
    </w:p>
    <w:p>
      <w:pPr>
        <w:autoSpaceDN w:val="0"/>
        <w:autoSpaceDE w:val="0"/>
        <w:widowControl/>
        <w:spacing w:line="210" w:lineRule="exact" w:before="52" w:after="0"/>
        <w:ind w:left="0" w:right="34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Among the advantages that can be pointed out of the use of visual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SLAM algorithms for AR applications are the high availability of low-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cost cameras, both for desktop computers and for mobile devices,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collection of non-invasive information made by optical devices.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Among the disadvantages of working in low light environment there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still a challenge of initializing the map in the monocular configuration,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the difficulty of working outdoors with infrared depth cameras. </w:t>
      </w:r>
    </w:p>
    <w:p>
      <w:pPr>
        <w:autoSpaceDN w:val="0"/>
        <w:autoSpaceDE w:val="0"/>
        <w:widowControl/>
        <w:spacing w:line="260" w:lineRule="exact" w:before="158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9. Conclusion </w:t>
      </w:r>
    </w:p>
    <w:p>
      <w:pPr>
        <w:autoSpaceDN w:val="0"/>
        <w:autoSpaceDE w:val="0"/>
        <w:widowControl/>
        <w:spacing w:line="210" w:lineRule="exact" w:before="210" w:after="0"/>
        <w:ind w:left="0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This work carried out for this survey was to explore the main tech-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niques of visual SLAM developed in recent years with the aim of iden-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tifying their fundamental characteristics. The results show that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solutions developed for general purposes are the majority, although AR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becoming a potential application for dedicated algorithms. The most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common solutions are those that perform in real time without requiring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prior knowledge of the environment. In addition, the predominance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applications performed in internal environments is due to the limitation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sensors in acting externally. This scenario should only change if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sensor technology evolves to the point of overcoming this limitation. </w:t>
      </w:r>
    </w:p>
    <w:p>
      <w:pPr>
        <w:sectPr>
          <w:type w:val="continuous"/>
          <w:pgSz w:w="11906" w:h="15874"/>
          <w:pgMar w:top="338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10468" w:space="0"/>
            <w:col w:w="5224" w:space="0"/>
            <w:col w:w="5244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34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13</w:t>
      </w:r>
    </w:p>
    <w:p>
      <w:pPr>
        <w:sectPr>
          <w:type w:val="nextColumn"/>
          <w:pgSz w:w="11906" w:h="15874"/>
          <w:pgMar w:top="338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10468" w:space="0"/>
            <w:col w:w="5224" w:space="0"/>
            <w:col w:w="5244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16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C. Theodorou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100222</w:t>
      </w:r>
    </w:p>
    <w:p>
      <w:pPr>
        <w:sectPr>
          <w:pgSz w:w="11906" w:h="15874"/>
          <w:pgMar w:top="336" w:right="720" w:bottom="288" w:left="752" w:header="720" w:footer="720" w:gutter="0"/>
          <w:cols w:space="720" w:num="1" w:equalWidth="0">
            <w:col w:w="10433" w:space="0"/>
            <w:col w:w="5102" w:space="0"/>
            <w:col w:w="5366" w:space="0"/>
            <w:col w:w="10468" w:space="0"/>
            <w:col w:w="10468" w:space="0"/>
            <w:col w:w="5224" w:space="0"/>
            <w:col w:w="5244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tabs>
          <w:tab w:pos="330" w:val="left"/>
        </w:tabs>
        <w:autoSpaceDE w:val="0"/>
        <w:widowControl/>
        <w:spacing w:line="164" w:lineRule="exact" w:before="46" w:after="0"/>
        <w:ind w:left="0" w:right="432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[27]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5" w:history="1">
          <w:r>
            <w:rPr>
              <w:rStyle w:val="Hyperlink"/>
            </w:rPr>
            <w:t>Mur-Artal R, Montiel JMM, Tardos JD. Orb-slam: a versatile and accurate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5" w:history="1">
          <w:r>
            <w:rPr>
              <w:rStyle w:val="Hyperlink"/>
            </w:rPr>
            <w:t>monocular slam system. IEEE Trans Robot 2015;31(5):1147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25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5" w:history="1">
          <w:r>
            <w:rPr>
              <w:rStyle w:val="Hyperlink"/>
            </w:rPr>
            <w:t>63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25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2" w:lineRule="exact" w:before="46" w:after="0"/>
        <w:ind w:left="33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[28]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5" w:history="1">
          <w:r>
            <w:rPr>
              <w:rStyle w:val="Hyperlink"/>
            </w:rPr>
            <w:t xml:space="preserve">Korkishko YN, Fedorov V, Prilutskiy V, Ponomarev V, Fedorov 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6" w:history="1">
          <w:r>
            <w:rPr>
              <w:rStyle w:val="Hyperlink"/>
            </w:rPr>
            <w:t>I, Kostritskii S,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6" w:history="1">
          <w:r>
            <w:rPr>
              <w:rStyle w:val="Hyperlink"/>
            </w:rPr>
            <w:t>Morev I, Obuhovich D, Prilutskiy S, Zuev A, et al. Highprecision inertial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6" w:history="1">
          <w:r>
            <w:rPr>
              <w:rStyle w:val="Hyperlink"/>
            </w:rPr>
            <w:t>measurement unit imu-5000. In: 2018 IEEE international symposium on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6" w:history="1">
          <w:r>
            <w:rPr>
              <w:rStyle w:val="Hyperlink"/>
            </w:rPr>
            <w:t xml:space="preserve"> inertial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6" w:history="1">
          <w:r>
            <w:rPr>
              <w:rStyle w:val="Hyperlink"/>
            </w:rPr>
            <w:t>sensors and systems (INERTIAL). IEEE; 2018. p. 1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26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6" w:history="1">
          <w:r>
            <w:rPr>
              <w:rStyle w:val="Hyperlink"/>
            </w:rPr>
            <w:t>4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2" w:lineRule="exact" w:before="46" w:after="0"/>
        <w:ind w:left="33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[29]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7" w:history="1">
          <w:r>
            <w:rPr>
              <w:rStyle w:val="Hyperlink"/>
            </w:rPr>
            <w:t>Quan K, Xiao B, Wei Y. Intelligent descriptor of loop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7" w:history="1">
          <w:r>
            <w:rPr>
              <w:rStyle w:val="Hyperlink"/>
            </w:rPr>
            <w:t xml:space="preserve"> closure detection for visual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7" w:history="1">
          <w:r>
            <w:rPr>
              <w:rStyle w:val="Hyperlink"/>
            </w:rPr>
            <w:t>slam systems. In: 2019 Chinese control and decision conference (CCDC). IEEE;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7" w:history="1">
          <w:r>
            <w:rPr>
              <w:rStyle w:val="Hyperlink"/>
            </w:rPr>
            <w:t>2019. p. 993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27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7" w:history="1">
          <w:r>
            <w:rPr>
              <w:rStyle w:val="Hyperlink"/>
            </w:rPr>
            <w:t>7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2" w:lineRule="exact" w:before="48" w:after="0"/>
        <w:ind w:left="33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[30]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>Deng C, Luo X,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 xml:space="preserve"> Zhong Y. Improved closed-loop detection and octomap algorithm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>based on rgb-d slam. In: 2020 IEEE international conference on artificia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>l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>intelligence and computer applications (ICAICA). IEEE; 2020. p. 73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>6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2" w:lineRule="exact" w:before="46" w:after="0"/>
        <w:ind w:left="330" w:right="144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[31]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>Zheng J, Zhang H, Kong W, Tang K. A slam loop closure algorithm of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9" w:history="1">
          <w:r>
            <w:rPr>
              <w:rStyle w:val="Hyperlink"/>
            </w:rPr>
            <w:t xml:space="preserve"> bow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9" w:history="1">
          <w:r>
            <w:rPr>
              <w:rStyle w:val="Hyperlink"/>
            </w:rPr>
            <w:t>incorporating the gray level of pixel. In: 2020 international conference 75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9" w:history="1">
          <w:r>
            <w:rPr>
              <w:rStyle w:val="Hyperlink"/>
            </w:rPr>
            <w:t>5 on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9" w:history="1">
          <w:r>
            <w:rPr>
              <w:rStyle w:val="Hyperlink"/>
            </w:rPr>
            <w:t>computer vision, image and deep learning (CVIDL). IEEE; 2020. p. 360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29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9" w:history="1">
          <w:r>
            <w:rPr>
              <w:rStyle w:val="Hyperlink"/>
            </w:rPr>
            <w:t>3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29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2" w:lineRule="exact" w:before="46" w:after="0"/>
        <w:ind w:left="330" w:right="60" w:hanging="330"/>
        <w:jc w:val="both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[32]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9" w:history="1">
          <w:r>
            <w:rPr>
              <w:rStyle w:val="Hyperlink"/>
            </w:rPr>
            <w:t>Qian K, Zhao W, Li K, Ma X, Yu H. Visual slam with boplw pairs using eg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0" w:history="1">
          <w:r>
            <w:rPr>
              <w:rStyle w:val="Hyperlink"/>
            </w:rPr>
            <w:t>ocentric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0" w:history="1">
          <w:r>
            <w:rPr>
              <w:rStyle w:val="Hyperlink"/>
            </w:rPr>
            <w:t>stereo camera for wearable-assisted substation inspection. IEEE Sensor J 2019;20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0" w:history="1">
          <w:r>
            <w:rPr>
              <w:rStyle w:val="Hyperlink"/>
            </w:rPr>
            <w:t>(3):1630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30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0" w:history="1">
          <w:r>
            <w:rPr>
              <w:rStyle w:val="Hyperlink"/>
            </w:rPr>
            <w:t>41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4" w:lineRule="exact" w:before="44" w:after="0"/>
        <w:ind w:left="330" w:right="144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[33]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0" w:history="1">
          <w:r>
            <w:rPr>
              <w:rStyle w:val="Hyperlink"/>
            </w:rPr>
            <w:t xml:space="preserve">Ye C, Hong 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S, Tamjidi A. 6-dof pose estimation of a robotic navigation aid by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tracking visual and geometric features. IEEE Trans Autom Sci Eng 2015;12(4)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: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1169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80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31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2" w:lineRule="exact" w:before="46" w:after="0"/>
        <w:ind w:left="33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[34]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Fu Z, Qu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o Y, Lin Z, An W, Fsvo. Semi-direct monocular visual odometry using fixe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d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maps. In: 2017 IEEE international conference on image processing (ICIP). IEEE;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2017. p. 2553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7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tabs>
          <w:tab w:pos="330" w:val="left"/>
        </w:tabs>
        <w:autoSpaceDE w:val="0"/>
        <w:widowControl/>
        <w:spacing w:line="166" w:lineRule="exact" w:before="42" w:after="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[35]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Bescos B, F</w:t>
          </w:r>
        </w:hyperlink>
      </w:r>
      <w:r>
        <w:rPr>
          <w:rFonts w:ascii="TeX_CM_Maths_Symbols" w:hAnsi="TeX_CM_Maths_Symbols" w:eastAsia="TeX_CM_Maths_Symbols"/>
          <w:b w:val="0"/>
          <w:i w:val="0"/>
          <w:color w:val="2196D1"/>
          <w:sz w:val="9"/>
        </w:rPr>
        <w:hyperlink r:id="rId33" w:history="1">
          <w:r>
            <w:rPr>
              <w:rStyle w:val="Hyperlink"/>
            </w:rPr>
            <w:t>′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acil J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3" w:history="1">
          <w:r>
            <w:rPr>
              <w:rStyle w:val="Hyperlink"/>
            </w:rPr>
            <w:t>M, Civera J, Neira J. Dynaslam: tracking, mapping, and inpainting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3" w:history="1">
          <w:r>
            <w:rPr>
              <w:rStyle w:val="Hyperlink"/>
            </w:rPr>
            <w:t>in dynamic scenes. IEEE Rob Autom Lett 2018;3(4):4076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33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3" w:history="1">
          <w:r>
            <w:rPr>
              <w:rStyle w:val="Hyperlink"/>
            </w:rPr>
            <w:t>83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2" w:lineRule="exact" w:before="48" w:after="0"/>
        <w:ind w:left="330" w:right="144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[36]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3" w:history="1">
          <w:r>
            <w:rPr>
              <w:rStyle w:val="Hyperlink"/>
            </w:rPr>
            <w:t>Liu K, Sun H, Ye P. Research on bundle adjustment for visua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4" w:history="1">
          <w:r>
            <w:rPr>
              <w:rStyle w:val="Hyperlink"/>
            </w:rPr>
            <w:t>l slam under large-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4" w:history="1">
          <w:r>
            <w:rPr>
              <w:rStyle w:val="Hyperlink"/>
            </w:rPr>
            <w:t>scale scene. In: 2017 4th international conference on systems and informatics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4" w:history="1">
          <w:r>
            <w:rPr>
              <w:rStyle w:val="Hyperlink"/>
            </w:rPr>
            <w:t>(ICSAI). IEEE; 2017. p. 220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34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4" w:history="1">
          <w:r>
            <w:rPr>
              <w:rStyle w:val="Hyperlink"/>
            </w:rPr>
            <w:t>4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2" w:lineRule="exact" w:before="46" w:after="0"/>
        <w:ind w:left="33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[37]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4" w:history="1">
          <w:r>
            <w:rPr>
              <w:rStyle w:val="Hyperlink"/>
            </w:rPr>
            <w:t>Pumarola A, Vakhitov A, Agud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5" w:history="1">
          <w:r>
            <w:rPr>
              <w:rStyle w:val="Hyperlink"/>
            </w:rPr>
            <w:t>o A, Sanfeliu A, Moreno-Noguer F. Plslam: real-time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5" w:history="1">
          <w:r>
            <w:rPr>
              <w:rStyle w:val="Hyperlink"/>
            </w:rPr>
            <w:t>monocular visual slam with points and lines. In: 2017 IEEE international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5" w:history="1">
          <w:r>
            <w:rPr>
              <w:rStyle w:val="Hyperlink"/>
            </w:rPr>
            <w:t>conference on robotics and automation (ICRA). IEEE; 2017. p. 4503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35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5" w:history="1">
          <w:r>
            <w:rPr>
              <w:rStyle w:val="Hyperlink"/>
            </w:rPr>
            <w:t>8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35" w:history="1">
          <w:r>
            <w:rPr>
              <w:rStyle w:val="Hyperlink"/>
            </w:rPr>
            <w:t xml:space="preserve">. </w:t>
          </w:r>
        </w:hyperlink>
      </w:r>
    </w:p>
    <w:p>
      <w:pPr>
        <w:sectPr>
          <w:type w:val="continuous"/>
          <w:pgSz w:w="11906" w:h="15874"/>
          <w:pgMar w:top="336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102" w:space="0"/>
            <w:col w:w="5366" w:space="0"/>
            <w:col w:w="10468" w:space="0"/>
            <w:col w:w="10468" w:space="0"/>
            <w:col w:w="5224" w:space="0"/>
            <w:col w:w="5244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8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14</w:t>
      </w:r>
    </w:p>
    <w:sectPr w:rsidR="00FC693F" w:rsidRPr="0006063C" w:rsidSect="00034616">
      <w:type w:val="nextColumn"/>
      <w:pgSz w:w="11906" w:h="15874"/>
      <w:pgMar w:top="336" w:right="720" w:bottom="288" w:left="752" w:header="720" w:footer="720" w:gutter="0"/>
      <w:cols w:space="720" w:num="2" w:equalWidth="0">
        <w:col w:w="5078" w:space="0"/>
        <w:col w:w="5355" w:space="0"/>
        <w:col w:w="10433" w:space="0"/>
        <w:col w:w="5102" w:space="0"/>
        <w:col w:w="5366" w:space="0"/>
        <w:col w:w="10468" w:space="0"/>
        <w:col w:w="10468" w:space="0"/>
        <w:col w:w="5224" w:space="0"/>
        <w:col w:w="5244" w:space="0"/>
        <w:col w:w="10468" w:space="0"/>
        <w:col w:w="5102" w:space="0"/>
        <w:col w:w="5366" w:space="0"/>
        <w:col w:w="10468" w:space="0"/>
        <w:col w:w="5102" w:space="0"/>
        <w:col w:w="5366" w:space="0"/>
        <w:col w:w="10468" w:space="0"/>
        <w:col w:w="5120" w:space="0"/>
        <w:col w:w="5348" w:space="0"/>
        <w:col w:w="10468" w:space="0"/>
        <w:col w:w="10468" w:space="0"/>
        <w:col w:w="5224" w:space="0"/>
        <w:col w:w="5244" w:space="0"/>
        <w:col w:w="10468" w:space="0"/>
        <w:col w:w="10433" w:space="0"/>
        <w:col w:w="5120" w:space="0"/>
        <w:col w:w="5348" w:space="0"/>
        <w:col w:w="10468" w:space="0"/>
        <w:col w:w="5120" w:space="0"/>
        <w:col w:w="5348" w:space="0"/>
        <w:col w:w="10468" w:space="0"/>
        <w:col w:w="5120" w:space="0"/>
        <w:col w:w="5348" w:space="0"/>
        <w:col w:w="10468" w:space="0"/>
        <w:col w:w="10468" w:space="0"/>
        <w:col w:w="5224" w:space="0"/>
        <w:col w:w="5244" w:space="0"/>
        <w:col w:w="10468" w:space="0"/>
        <w:col w:w="5120" w:space="0"/>
        <w:col w:w="5348" w:space="0"/>
        <w:col w:w="10468" w:space="0"/>
        <w:col w:w="10484" w:space="0"/>
        <w:col w:w="5240" w:space="0"/>
        <w:col w:w="5244" w:space="0"/>
        <w:col w:w="1048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2.100222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s://www.sciencedirect.com/journal/array" TargetMode="External"/><Relationship Id="rId13" Type="http://schemas.openxmlformats.org/officeDocument/2006/relationships/hyperlink" Target="mailto:Theodorou.Charalampos@study.beds.ac.uk" TargetMode="External"/><Relationship Id="rId14" Type="http://schemas.openxmlformats.org/officeDocument/2006/relationships/hyperlink" Target="http://creativecommons.org/licenses/by/4.0/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hyperlink" Target="http://refhub.elsevier.com/S2590-0056(22)00063-7/sref27" TargetMode="External"/><Relationship Id="rId26" Type="http://schemas.openxmlformats.org/officeDocument/2006/relationships/hyperlink" Target="http://refhub.elsevier.com/S2590-0056(22)00063-7/sref28" TargetMode="External"/><Relationship Id="rId27" Type="http://schemas.openxmlformats.org/officeDocument/2006/relationships/hyperlink" Target="http://refhub.elsevier.com/S2590-0056(22)00063-7/sref29" TargetMode="External"/><Relationship Id="rId28" Type="http://schemas.openxmlformats.org/officeDocument/2006/relationships/hyperlink" Target="http://refhub.elsevier.com/S2590-0056(22)00063-7/sref30" TargetMode="External"/><Relationship Id="rId29" Type="http://schemas.openxmlformats.org/officeDocument/2006/relationships/hyperlink" Target="http://refhub.elsevier.com/S2590-0056(22)00063-7/sref31" TargetMode="External"/><Relationship Id="rId30" Type="http://schemas.openxmlformats.org/officeDocument/2006/relationships/hyperlink" Target="http://refhub.elsevier.com/S2590-0056(22)00063-7/sref32" TargetMode="External"/><Relationship Id="rId31" Type="http://schemas.openxmlformats.org/officeDocument/2006/relationships/hyperlink" Target="http://refhub.elsevier.com/S2590-0056(22)00063-7/sref33" TargetMode="External"/><Relationship Id="rId32" Type="http://schemas.openxmlformats.org/officeDocument/2006/relationships/hyperlink" Target="http://refhub.elsevier.com/S2590-0056(22)00063-7/sref34" TargetMode="External"/><Relationship Id="rId33" Type="http://schemas.openxmlformats.org/officeDocument/2006/relationships/hyperlink" Target="http://refhub.elsevier.com/S2590-0056(22)00063-7/sref35" TargetMode="External"/><Relationship Id="rId34" Type="http://schemas.openxmlformats.org/officeDocument/2006/relationships/hyperlink" Target="http://refhub.elsevier.com/S2590-0056(22)00063-7/sref36" TargetMode="External"/><Relationship Id="rId35" Type="http://schemas.openxmlformats.org/officeDocument/2006/relationships/hyperlink" Target="http://refhub.elsevier.com/S2590-0056(22)00063-7/sref3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