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6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omparison of CNN-based deep learning a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9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22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35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6" w:lineRule="auto" w:before="0"/>
        <w:ind w:left="103" w:right="215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Comparison of CNN-based deep learning architectures for rice diseases 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Md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Taimur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Ahad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Yan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Bo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Song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Touhid Bhuiyan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10"/>
            <w:sz w:val="21"/>
            <w:vertAlign w:val="superscript"/>
          </w:rPr>
          <w:t>d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Daffodil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International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Savar,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Bangladesh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7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School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Mathematics,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Physics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Computing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Southern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Queensland,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Toowoomba,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5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School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Southern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Queensland,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Toowoomba,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Daffodil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International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Bangladesh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148307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774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10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June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4"/>
          <w:sz w:val="12"/>
        </w:rPr>
        <w:t>2022</w:t>
      </w:r>
    </w:p>
    <w:p>
      <w:pPr>
        <w:spacing w:line="302" w:lineRule="auto" w:before="35"/>
        <w:ind w:left="103" w:right="171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7 July 2023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14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July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4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Deep learning</w:t>
      </w:r>
    </w:p>
    <w:p>
      <w:pPr>
        <w:spacing w:line="302" w:lineRule="auto" w:before="35"/>
        <w:ind w:left="103" w:right="36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(CNNs)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Transfer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Plant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leaf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disease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2"/>
          <w:sz w:val="12"/>
        </w:rPr>
        <w:t>detection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53" w:firstLine="0"/>
        <w:jc w:val="both"/>
        <w:rPr>
          <w:sz w:val="14"/>
        </w:rPr>
      </w:pPr>
      <w:r>
        <w:rPr>
          <w:color w:val="231F20"/>
          <w:w w:val="105"/>
          <w:sz w:val="14"/>
        </w:rPr>
        <w:t>Although convolutional neural network (CNN) paradigms have expanded to transfer learning and ensemble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original individual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CNN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architectures,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few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studies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focused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performance comparison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 the applicability of these techniques in detecting and localizing rice diseases. Moreover, most CNN-based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rice disease detection studies only considered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small number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diseases in their experiments. Both these short-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comings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were addressed 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study.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study,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rice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comparison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six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CNN-based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deep-learning</w:t>
      </w:r>
      <w:r>
        <w:rPr>
          <w:color w:val="231F20"/>
          <w:w w:val="105"/>
          <w:sz w:val="14"/>
        </w:rPr>
        <w:t> architectures</w:t>
      </w:r>
      <w:r>
        <w:rPr>
          <w:color w:val="231F20"/>
          <w:w w:val="105"/>
          <w:sz w:val="14"/>
        </w:rPr>
        <w:t> (DenseNet121,</w:t>
      </w:r>
      <w:r>
        <w:rPr>
          <w:color w:val="231F20"/>
          <w:w w:val="105"/>
          <w:sz w:val="14"/>
        </w:rPr>
        <w:t> Inceptionv3,</w:t>
      </w:r>
      <w:r>
        <w:rPr>
          <w:color w:val="231F20"/>
          <w:w w:val="105"/>
          <w:sz w:val="14"/>
        </w:rPr>
        <w:t> MobileNetV2,</w:t>
      </w:r>
      <w:r>
        <w:rPr>
          <w:color w:val="231F20"/>
          <w:w w:val="105"/>
          <w:sz w:val="14"/>
        </w:rPr>
        <w:t> resNext101,</w:t>
      </w:r>
      <w:r>
        <w:rPr>
          <w:color w:val="231F20"/>
          <w:w w:val="105"/>
          <w:sz w:val="14"/>
        </w:rPr>
        <w:t> Resnet152V,</w:t>
      </w:r>
      <w:r>
        <w:rPr>
          <w:color w:val="231F20"/>
          <w:w w:val="105"/>
          <w:sz w:val="14"/>
        </w:rPr>
        <w:t> 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Seresnext101)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conducted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database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nine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epidemic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rice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Bangladesh.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ad-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dition,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transfer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approach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 DenseNet121,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MobileNetV2,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Resnet152V,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Seresnext101,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ensemble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called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DEX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(Densenet121,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cientNetB7,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Xception)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compare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six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individual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CNN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net-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works,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transfer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learning,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ensemble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techniques.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suggest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ensemble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framework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provides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best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accuracy 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98%,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transfer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increase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accuracy by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17%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obtained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Seresnext101 in detecting and localizing rice leaf diseases. The high accuracy in detecting and categorisation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rice leaf diseases using CNN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suggests that the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deep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CNN model is promising in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plant disease detection domain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cantly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impact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real-time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farmers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rice-growing countries,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like many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other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diseases,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rice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require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timely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infected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develops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rice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CNN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pected to help farmers to make fast decisions to protect their agricultural yields and quality.</w:t>
      </w:r>
    </w:p>
    <w:p>
      <w:pPr>
        <w:spacing w:line="288" w:lineRule="auto" w:before="0"/>
        <w:ind w:left="1007" w:right="16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350" w:space="938"/>
            <w:col w:w="7362"/>
          </w:cols>
        </w:sectPr>
      </w:pPr>
    </w:p>
    <w:p>
      <w:pPr>
        <w:pStyle w:val="BodyText"/>
        <w:spacing w:before="1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5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observable</w:t>
      </w:r>
      <w:r>
        <w:rPr>
          <w:color w:val="231F20"/>
          <w:spacing w:val="-10"/>
        </w:rPr>
        <w:t> </w:t>
      </w:r>
      <w:r>
        <w:rPr>
          <w:color w:val="231F20"/>
        </w:rPr>
        <w:t>success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-9"/>
        </w:rPr>
        <w:t> </w:t>
      </w:r>
      <w:r>
        <w:rPr>
          <w:color w:val="231F20"/>
        </w:rPr>
        <w:t>networks</w:t>
      </w:r>
      <w:r>
        <w:rPr>
          <w:color w:val="231F20"/>
          <w:spacing w:val="-10"/>
        </w:rPr>
        <w:t> </w:t>
      </w:r>
      <w:r>
        <w:rPr>
          <w:color w:val="231F20"/>
        </w:rPr>
        <w:t>(CNNs)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shifted the technology in detecting and localizing rice diseases using</w:t>
      </w:r>
      <w:r>
        <w:rPr>
          <w:color w:val="231F20"/>
          <w:spacing w:val="40"/>
        </w:rPr>
        <w:t> </w:t>
      </w:r>
      <w:r>
        <w:rPr>
          <w:color w:val="231F20"/>
        </w:rPr>
        <w:t>their leaves. Following the path, recent CNN studies suggest that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CNN has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increased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rice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leaf disease detection 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segmentation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51">
        <w:r>
          <w:rPr>
            <w:color w:val="2E3092"/>
            <w:spacing w:val="-2"/>
          </w:rPr>
          <w:t>Chen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25">
        <w:r>
          <w:rPr>
            <w:color w:val="2E3092"/>
            <w:spacing w:val="-2"/>
          </w:rPr>
          <w:t>Patil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Kumar,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2022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Usually,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diseased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rice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covered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spots,</w:t>
      </w:r>
      <w:r>
        <w:rPr>
          <w:color w:val="231F20"/>
          <w:spacing w:val="-9"/>
        </w:rPr>
        <w:t> </w:t>
      </w:r>
      <w:r>
        <w:rPr>
          <w:color w:val="231F20"/>
        </w:rPr>
        <w:t>colours,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diseased</w:t>
      </w:r>
      <w:r>
        <w:rPr>
          <w:color w:val="231F20"/>
          <w:spacing w:val="-8"/>
        </w:rPr>
        <w:t> </w:t>
      </w:r>
      <w:r>
        <w:rPr>
          <w:color w:val="231F20"/>
        </w:rPr>
        <w:t>shapes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Mohanty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Thus,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diseased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colour</w:t>
      </w:r>
      <w:r>
        <w:rPr>
          <w:color w:val="231F20"/>
          <w:spacing w:val="-8"/>
        </w:rPr>
        <w:t> </w:t>
      </w:r>
      <w:r>
        <w:rPr>
          <w:color w:val="231F20"/>
        </w:rPr>
        <w:t>texture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dimension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healthy</w:t>
      </w:r>
      <w:r>
        <w:rPr>
          <w:color w:val="231F20"/>
          <w:spacing w:val="-2"/>
        </w:rPr>
        <w:t> </w:t>
      </w:r>
      <w:r>
        <w:rPr>
          <w:color w:val="231F20"/>
        </w:rPr>
        <w:t>rice</w:t>
      </w:r>
      <w:r>
        <w:rPr>
          <w:color w:val="231F20"/>
          <w:spacing w:val="-4"/>
        </w:rPr>
        <w:t> </w:t>
      </w:r>
      <w:r>
        <w:rPr>
          <w:color w:val="231F20"/>
        </w:rPr>
        <w:t>leaf</w:t>
      </w:r>
      <w:r>
        <w:rPr>
          <w:color w:val="231F20"/>
          <w:spacing w:val="-3"/>
        </w:rPr>
        <w:t> </w:t>
      </w:r>
      <w:r>
        <w:rPr>
          <w:color w:val="231F20"/>
        </w:rPr>
        <w:t>provides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opportunity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perform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 using a CNN network and to collect information on inconsistency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40"/>
        </w:rPr>
        <w:t> </w:t>
      </w:r>
      <w:r>
        <w:rPr>
          <w:color w:val="231F20"/>
        </w:rPr>
        <w:t>the pixels of</w:t>
      </w:r>
      <w:r>
        <w:rPr>
          <w:color w:val="231F20"/>
          <w:spacing w:val="40"/>
        </w:rPr>
        <w:t> </w:t>
      </w:r>
      <w:r>
        <w:rPr>
          <w:color w:val="231F20"/>
        </w:rPr>
        <w:t>the entire leaf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Mitkal et al., 2016</w:t>
        </w:r>
      </w:hyperlink>
      <w:r>
        <w:rPr>
          <w:color w:val="231F20"/>
        </w:rPr>
        <w:t>; </w:t>
      </w:r>
      <w:hyperlink w:history="true" w:anchor="_bookmark47">
        <w:r>
          <w:rPr>
            <w:color w:val="2E3092"/>
          </w:rPr>
          <w:t>Xu et al.,</w:t>
        </w:r>
      </w:hyperlink>
      <w:r>
        <w:rPr>
          <w:color w:val="2E3092"/>
          <w:spacing w:val="40"/>
        </w:rPr>
        <w:t> </w:t>
      </w:r>
      <w:hyperlink w:history="true" w:anchor="_bookmark47"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3"/>
        </w:rPr>
        <w:t> </w:t>
      </w:r>
      <w:r>
        <w:rPr>
          <w:color w:val="231F20"/>
        </w:rPr>
        <w:t>Each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pixels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leaf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expected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similar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concerning</w:t>
      </w:r>
    </w:p>
    <w:p>
      <w:pPr>
        <w:pStyle w:val="BodyText"/>
        <w:spacing w:before="5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193940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5.270899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03" w:right="36" w:firstLine="107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uffy"/>
          <w:b w:val="0"/>
          <w:color w:val="231F20"/>
          <w:spacing w:val="-2"/>
          <w:w w:val="110"/>
          <w:sz w:val="12"/>
        </w:rPr>
        <w:t>*</w:t>
      </w:r>
      <w:r>
        <w:rPr>
          <w:rFonts w:ascii="Tuffy"/>
          <w:b w:val="0"/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Corresponding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author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at: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Department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Science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Engineering,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Daffodil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International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University,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Savar,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Bangladesh</w:t>
      </w:r>
    </w:p>
    <w:p>
      <w:pPr>
        <w:spacing w:line="302" w:lineRule="auto" w:before="3"/>
        <w:ind w:left="103" w:right="339" w:firstLine="238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6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addresses:</w:t>
      </w:r>
      <w:r>
        <w:rPr>
          <w:i/>
          <w:color w:val="231F20"/>
          <w:spacing w:val="-6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MdTaimur.Ahad@usq.edu.au</w:t>
        </w:r>
      </w:hyperlink>
      <w:r>
        <w:rPr>
          <w:color w:val="231F20"/>
          <w:spacing w:val="-2"/>
          <w:w w:val="105"/>
          <w:sz w:val="12"/>
        </w:rPr>
        <w:t>,</w:t>
      </w:r>
      <w:r>
        <w:rPr>
          <w:color w:val="231F20"/>
          <w:spacing w:val="-5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taimurahad.cse@diu.edu.bd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(M.T.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Ahad).</w:t>
      </w:r>
    </w:p>
    <w:p>
      <w:pPr>
        <w:pStyle w:val="BodyText"/>
        <w:spacing w:line="276" w:lineRule="auto" w:before="111"/>
        <w:ind w:left="103" w:right="158"/>
        <w:jc w:val="both"/>
      </w:pPr>
      <w:r>
        <w:rPr/>
        <w:br w:type="column"/>
      </w:r>
      <w:r>
        <w:rPr>
          <w:color w:val="231F20"/>
        </w:rPr>
        <w:t>any</w:t>
      </w:r>
      <w:r>
        <w:rPr>
          <w:color w:val="231F20"/>
          <w:spacing w:val="-10"/>
        </w:rPr>
        <w:t> </w:t>
      </w:r>
      <w:r>
        <w:rPr>
          <w:color w:val="231F20"/>
        </w:rPr>
        <w:t>characteristic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available</w:t>
      </w:r>
      <w:r>
        <w:rPr>
          <w:color w:val="231F20"/>
          <w:spacing w:val="-9"/>
        </w:rPr>
        <w:t> </w:t>
      </w:r>
      <w:r>
        <w:rPr>
          <w:color w:val="231F20"/>
        </w:rPr>
        <w:t>property,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colour,</w:t>
      </w:r>
      <w:r>
        <w:rPr>
          <w:color w:val="231F20"/>
          <w:spacing w:val="-8"/>
        </w:rPr>
        <w:t> </w:t>
      </w:r>
      <w:r>
        <w:rPr>
          <w:color w:val="231F20"/>
        </w:rPr>
        <w:t>intensity,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tex-</w:t>
      </w:r>
      <w:r>
        <w:rPr>
          <w:color w:val="231F20"/>
          <w:spacing w:val="40"/>
        </w:rPr>
        <w:t> </w:t>
      </w:r>
      <w:r>
        <w:rPr>
          <w:color w:val="231F20"/>
        </w:rPr>
        <w:t>ture. However, in a case where a small group of pixels differs from</w:t>
      </w:r>
      <w:r>
        <w:rPr>
          <w:color w:val="231F20"/>
          <w:spacing w:val="40"/>
        </w:rPr>
        <w:t> </w:t>
      </w:r>
      <w:r>
        <w:rPr>
          <w:color w:val="231F20"/>
        </w:rPr>
        <w:t>others, it provides information about inconsistency in an object or the</w:t>
      </w:r>
      <w:r>
        <w:rPr>
          <w:color w:val="231F20"/>
          <w:spacing w:val="40"/>
        </w:rPr>
        <w:t> </w:t>
      </w:r>
      <w:r>
        <w:rPr>
          <w:color w:val="231F20"/>
        </w:rPr>
        <w:t>presence of other objects.</w:t>
      </w:r>
    </w:p>
    <w:p>
      <w:pPr>
        <w:pStyle w:val="BodyText"/>
        <w:spacing w:line="276" w:lineRule="auto" w:before="1"/>
        <w:ind w:left="103" w:right="157" w:firstLine="239"/>
        <w:jc w:val="both"/>
      </w:pPr>
      <w:r>
        <w:rPr>
          <w:color w:val="231F20"/>
        </w:rPr>
        <w:t>Despite this fact, a handful of research efforts were devoted (</w:t>
      </w:r>
      <w:hyperlink w:history="true" w:anchor="_bookmark48">
        <w:r>
          <w:rPr>
            <w:color w:val="2E3092"/>
          </w:rPr>
          <w:t>Chen</w:t>
        </w:r>
      </w:hyperlink>
      <w:r>
        <w:rPr>
          <w:color w:val="2E3092"/>
          <w:spacing w:val="40"/>
        </w:rPr>
        <w:t> </w:t>
      </w:r>
      <w:hyperlink w:history="true" w:anchor="_bookmark48">
        <w:r>
          <w:rPr>
            <w:color w:val="2E3092"/>
          </w:rPr>
          <w:t>et al., 2018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Akhter et al., 2019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Islam et al., 2018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Sarker et al. 2016</w:t>
        </w:r>
      </w:hyperlink>
      <w:r>
        <w:rPr>
          <w:color w:val="231F20"/>
        </w:rPr>
        <w:t>)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detecting rice disease</w:t>
      </w:r>
      <w:r>
        <w:rPr>
          <w:color w:val="231F20"/>
          <w:spacing w:val="25"/>
        </w:rPr>
        <w:t> </w:t>
      </w:r>
      <w:r>
        <w:rPr>
          <w:color w:val="231F20"/>
        </w:rPr>
        <w:t>using CNN, however, there are still gaps in</w:t>
      </w:r>
      <w:r>
        <w:rPr>
          <w:color w:val="231F20"/>
          <w:spacing w:val="40"/>
        </w:rPr>
        <w:t> </w:t>
      </w:r>
      <w:r>
        <w:rPr>
          <w:color w:val="231F20"/>
        </w:rPr>
        <w:t>the CNN-based rice leaf disease detection research. Firstly, as rice dis-</w:t>
      </w:r>
      <w:r>
        <w:rPr>
          <w:color w:val="231F20"/>
          <w:spacing w:val="40"/>
        </w:rPr>
        <w:t> </w:t>
      </w:r>
      <w:r>
        <w:rPr>
          <w:color w:val="231F20"/>
        </w:rPr>
        <w:t>eases are different from country to country, a comprehensive study on</w:t>
      </w:r>
      <w:r>
        <w:rPr>
          <w:color w:val="231F20"/>
          <w:spacing w:val="40"/>
        </w:rPr>
        <w:t> </w:t>
      </w:r>
      <w:r>
        <w:rPr>
          <w:color w:val="231F20"/>
        </w:rPr>
        <w:t>most of the epidemic diseases in a given country should be conducted.</w:t>
      </w:r>
      <w:r>
        <w:rPr>
          <w:color w:val="231F20"/>
          <w:spacing w:val="40"/>
        </w:rPr>
        <w:t> </w:t>
      </w:r>
      <w:r>
        <w:rPr>
          <w:color w:val="231F20"/>
        </w:rPr>
        <w:t>The number of types of rice diseases should be increased instead of</w:t>
      </w:r>
      <w:r>
        <w:rPr>
          <w:color w:val="231F20"/>
          <w:spacing w:val="40"/>
        </w:rPr>
        <w:t> </w:t>
      </w:r>
      <w:r>
        <w:rPr>
          <w:color w:val="231F20"/>
        </w:rPr>
        <w:t>using a few</w:t>
      </w:r>
      <w:r>
        <w:rPr>
          <w:color w:val="231F20"/>
          <w:spacing w:val="-2"/>
        </w:rPr>
        <w:t> </w:t>
      </w:r>
      <w:r>
        <w:rPr>
          <w:color w:val="231F20"/>
        </w:rPr>
        <w:t>key classes (</w:t>
      </w:r>
      <w:hyperlink w:history="true" w:anchor="_bookmark26">
        <w:r>
          <w:rPr>
            <w:color w:val="2E3092"/>
          </w:rPr>
          <w:t>Acharya 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Secondly, a study should</w:t>
      </w:r>
      <w:r>
        <w:rPr>
          <w:color w:val="231F20"/>
          <w:spacing w:val="40"/>
        </w:rPr>
        <w:t> </w:t>
      </w:r>
      <w:r>
        <w:rPr>
          <w:color w:val="231F20"/>
        </w:rPr>
        <w:t>inform</w:t>
      </w:r>
      <w:r>
        <w:rPr>
          <w:color w:val="231F20"/>
          <w:spacing w:val="-10"/>
        </w:rPr>
        <w:t> </w:t>
      </w:r>
      <w:r>
        <w:rPr>
          <w:color w:val="231F20"/>
        </w:rPr>
        <w:t>whether</w:t>
      </w:r>
      <w:r>
        <w:rPr>
          <w:color w:val="231F20"/>
          <w:spacing w:val="-10"/>
        </w:rPr>
        <w:t> </w:t>
      </w:r>
      <w:r>
        <w:rPr>
          <w:color w:val="231F20"/>
        </w:rPr>
        <w:t>original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architectures,</w:t>
      </w:r>
      <w:r>
        <w:rPr>
          <w:color w:val="231F20"/>
          <w:spacing w:val="-10"/>
        </w:rPr>
        <w:t> </w:t>
      </w:r>
      <w:r>
        <w:rPr>
          <w:color w:val="231F20"/>
        </w:rPr>
        <w:t>transfer</w:t>
      </w:r>
      <w:r>
        <w:rPr>
          <w:color w:val="231F20"/>
          <w:spacing w:val="-9"/>
        </w:rPr>
        <w:t> </w:t>
      </w:r>
      <w:r>
        <w:rPr>
          <w:color w:val="231F20"/>
        </w:rPr>
        <w:t>learning,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ensem-</w:t>
      </w:r>
      <w:r>
        <w:rPr>
          <w:color w:val="231F20"/>
          <w:spacing w:val="40"/>
        </w:rPr>
        <w:t> </w:t>
      </w:r>
      <w:r>
        <w:rPr>
          <w:color w:val="231F20"/>
        </w:rPr>
        <w:t>ble techniques can provide better accuracy for rice leaf disease</w:t>
      </w:r>
      <w:r>
        <w:rPr>
          <w:color w:val="231F20"/>
          <w:spacing w:val="40"/>
        </w:rPr>
        <w:t> </w:t>
      </w:r>
      <w:r>
        <w:rPr>
          <w:color w:val="231F20"/>
        </w:rPr>
        <w:t>detection. Consequently, this study aims to examine the success of</w:t>
      </w:r>
      <w:r>
        <w:rPr>
          <w:color w:val="231F20"/>
          <w:spacing w:val="40"/>
        </w:rPr>
        <w:t> </w:t>
      </w:r>
      <w:r>
        <w:rPr>
          <w:color w:val="231F20"/>
        </w:rPr>
        <w:t>original state-of-the-art CNN architectures, such as DenseNet121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25">
        <w:r>
          <w:rPr>
            <w:color w:val="2E3092"/>
            <w:spacing w:val="-2"/>
          </w:rPr>
          <w:t>Huang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Inceptionv3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hyperlink w:history="true" w:anchor="_bookmark27">
        <w:r>
          <w:rPr>
            <w:color w:val="2E3092"/>
            <w:spacing w:val="-2"/>
          </w:rPr>
          <w:t>Adegun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Viriri,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MobileNetV2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Nagasubramanian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7"/>
        </w:rPr>
        <w:t> </w:t>
      </w:r>
      <w:r>
        <w:rPr>
          <w:color w:val="231F20"/>
        </w:rPr>
        <w:t>resNext101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Adegun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Viriri,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),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7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https://doi.org/10.1016/j.aiia.2023.07.001</w:t>
        </w:r>
      </w:hyperlink>
    </w:p>
    <w:p>
      <w:pPr>
        <w:spacing w:line="302" w:lineRule="auto" w:before="36"/>
        <w:ind w:left="103" w:right="16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10" w:top="880" w:bottom="700" w:left="660" w:right="600"/>
          <w:pgNumType w:start="23"/>
        </w:sectPr>
      </w:pPr>
    </w:p>
    <w:p>
      <w:pPr>
        <w:pStyle w:val="BodyText"/>
        <w:spacing w:line="276" w:lineRule="auto" w:before="110"/>
        <w:ind w:left="103" w:right="38" w:hanging="1"/>
        <w:jc w:val="both"/>
      </w:pPr>
      <w:r>
        <w:rPr>
          <w:color w:val="231F20"/>
        </w:rPr>
        <w:t>Resnet152V (</w:t>
      </w:r>
      <w:hyperlink w:history="true" w:anchor="_bookmark30">
        <w:r>
          <w:rPr>
            <w:color w:val="2E3092"/>
          </w:rPr>
          <w:t>Sankupellay and Konovalov, 2018</w:t>
        </w:r>
      </w:hyperlink>
      <w:r>
        <w:rPr>
          <w:color w:val="231F20"/>
        </w:rPr>
        <w:t>) and Seresnext101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8">
        <w:r>
          <w:rPr>
            <w:color w:val="2E3092"/>
          </w:rPr>
          <w:t>Chen et al., 2018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He et al., 2015</w:t>
        </w:r>
      </w:hyperlink>
      <w:r>
        <w:rPr>
          <w:color w:val="231F20"/>
        </w:rPr>
        <w:t>) in classifying the rice plant disease</w:t>
      </w:r>
      <w:r>
        <w:rPr>
          <w:color w:val="231F20"/>
          <w:spacing w:val="40"/>
        </w:rPr>
        <w:t> </w:t>
      </w:r>
      <w:r>
        <w:rPr>
          <w:color w:val="231F20"/>
        </w:rPr>
        <w:t>detection.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ultimate</w:t>
      </w:r>
      <w:r>
        <w:rPr>
          <w:color w:val="231F20"/>
          <w:spacing w:val="35"/>
        </w:rPr>
        <w:t> </w:t>
      </w:r>
      <w:r>
        <w:rPr>
          <w:color w:val="231F20"/>
        </w:rPr>
        <w:t>goal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35"/>
        </w:rPr>
        <w:t> </w:t>
      </w:r>
      <w:r>
        <w:rPr>
          <w:color w:val="231F20"/>
        </w:rPr>
        <w:t>research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reach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that provides the highest accuracy rate in classifying rice leaf disease</w:t>
      </w:r>
      <w:r>
        <w:rPr>
          <w:color w:val="231F20"/>
          <w:spacing w:val="40"/>
        </w:rPr>
        <w:t> </w:t>
      </w:r>
      <w:r>
        <w:rPr>
          <w:color w:val="231F20"/>
        </w:rPr>
        <w:t>detection. Furthermore, this study also aims to conduct a transfer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DenseNet121,</w:t>
      </w:r>
      <w:r>
        <w:rPr>
          <w:color w:val="231F20"/>
          <w:spacing w:val="40"/>
        </w:rPr>
        <w:t> </w:t>
      </w:r>
      <w:r>
        <w:rPr>
          <w:color w:val="231F20"/>
        </w:rPr>
        <w:t>MobileNetV2,</w:t>
      </w:r>
      <w:r>
        <w:rPr>
          <w:color w:val="231F20"/>
          <w:spacing w:val="40"/>
        </w:rPr>
        <w:t> </w:t>
      </w:r>
      <w:r>
        <w:rPr>
          <w:color w:val="231F20"/>
        </w:rPr>
        <w:t>Resnet152V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Xie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2017</w:t>
        </w:r>
      </w:hyperlink>
      <w:r>
        <w:rPr>
          <w:color w:val="231F20"/>
        </w:rPr>
        <w:t>), and Seresnext101 (</w:t>
      </w:r>
      <w:hyperlink w:history="true" w:anchor="_bookmark48">
        <w:r>
          <w:rPr>
            <w:color w:val="2E3092"/>
          </w:rPr>
          <w:t>Chen et al., 2018</w:t>
        </w:r>
      </w:hyperlink>
      <w:r>
        <w:rPr>
          <w:color w:val="231F20"/>
        </w:rPr>
        <w:t>) networks, and ensemble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Densenet121,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cientNetB7,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Xception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Chollet,</w:t>
        </w:r>
      </w:hyperlink>
      <w:r>
        <w:rPr>
          <w:color w:val="2E3092"/>
          <w:spacing w:val="40"/>
        </w:rPr>
        <w:t> </w:t>
      </w:r>
      <w:hyperlink w:history="true" w:anchor="_bookmark52">
        <w:r>
          <w:rPr>
            <w:color w:val="2E3092"/>
          </w:rPr>
          <w:t>2017</w:t>
        </w:r>
      </w:hyperlink>
      <w:r>
        <w:rPr>
          <w:color w:val="231F20"/>
        </w:rPr>
        <w:t>) networks.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Another motivation to conduct this research is that rice disease de-</w:t>
      </w:r>
      <w:r>
        <w:rPr>
          <w:color w:val="231F20"/>
          <w:spacing w:val="40"/>
        </w:rPr>
        <w:t> </w:t>
      </w:r>
      <w:r>
        <w:rPr>
          <w:color w:val="231F20"/>
        </w:rPr>
        <w:t>tection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still</w:t>
      </w:r>
      <w:r>
        <w:rPr>
          <w:color w:val="231F20"/>
          <w:spacing w:val="-4"/>
        </w:rPr>
        <w:t> </w:t>
      </w:r>
      <w:r>
        <w:rPr>
          <w:color w:val="231F20"/>
        </w:rPr>
        <w:t>preliminary</w:t>
      </w:r>
      <w:r>
        <w:rPr>
          <w:color w:val="231F20"/>
          <w:spacing w:val="-4"/>
        </w:rPr>
        <w:t> </w:t>
      </w:r>
      <w:r>
        <w:rPr>
          <w:color w:val="231F20"/>
        </w:rPr>
        <w:t>among</w:t>
      </w:r>
      <w:r>
        <w:rPr>
          <w:color w:val="231F20"/>
          <w:spacing w:val="-4"/>
        </w:rPr>
        <w:t> </w:t>
      </w:r>
      <w:r>
        <w:rPr>
          <w:color w:val="231F20"/>
        </w:rPr>
        <w:t>farmers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developing</w:t>
      </w:r>
      <w:r>
        <w:rPr>
          <w:color w:val="231F20"/>
          <w:spacing w:val="-5"/>
        </w:rPr>
        <w:t> </w:t>
      </w:r>
      <w:r>
        <w:rPr>
          <w:color w:val="231F20"/>
        </w:rPr>
        <w:t>countries</w:t>
      </w:r>
      <w:r>
        <w:rPr>
          <w:color w:val="231F20"/>
          <w:spacing w:val="40"/>
        </w:rPr>
        <w:t> </w:t>
      </w:r>
      <w:r>
        <w:rPr>
          <w:color w:val="231F20"/>
        </w:rPr>
        <w:t>with technical laggards. A commonly used method for rice disease de-</w:t>
      </w:r>
      <w:r>
        <w:rPr>
          <w:color w:val="231F20"/>
          <w:spacing w:val="40"/>
        </w:rPr>
        <w:t> </w:t>
      </w:r>
      <w:r>
        <w:rPr>
          <w:color w:val="231F20"/>
        </w:rPr>
        <w:t>tection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still</w:t>
      </w:r>
      <w:r>
        <w:rPr>
          <w:color w:val="231F20"/>
          <w:spacing w:val="-5"/>
        </w:rPr>
        <w:t> </w:t>
      </w:r>
      <w:r>
        <w:rPr>
          <w:color w:val="231F20"/>
        </w:rPr>
        <w:t>manual</w:t>
      </w:r>
      <w:r>
        <w:rPr>
          <w:color w:val="231F20"/>
          <w:spacing w:val="-5"/>
        </w:rPr>
        <w:t> </w:t>
      </w:r>
      <w:r>
        <w:rPr>
          <w:color w:val="231F20"/>
        </w:rPr>
        <w:t>visual</w:t>
      </w:r>
      <w:r>
        <w:rPr>
          <w:color w:val="231F20"/>
          <w:spacing w:val="-5"/>
        </w:rPr>
        <w:t> </w:t>
      </w:r>
      <w:r>
        <w:rPr>
          <w:color w:val="231F20"/>
        </w:rPr>
        <w:t>inspection</w:t>
      </w:r>
      <w:r>
        <w:rPr>
          <w:color w:val="231F20"/>
          <w:spacing w:val="-5"/>
        </w:rPr>
        <w:t> </w:t>
      </w:r>
      <w:r>
        <w:rPr>
          <w:color w:val="231F20"/>
        </w:rPr>
        <w:t>-</w:t>
      </w:r>
      <w:r>
        <w:rPr>
          <w:color w:val="231F20"/>
          <w:spacing w:val="-3"/>
        </w:rPr>
        <w:t> </w:t>
      </w:r>
      <w:r>
        <w:rPr>
          <w:color w:val="231F20"/>
        </w:rPr>
        <w:t>simply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naked-eye</w:t>
      </w:r>
      <w:r>
        <w:rPr>
          <w:color w:val="231F20"/>
          <w:spacing w:val="-3"/>
        </w:rPr>
        <w:t> </w:t>
      </w:r>
      <w:r>
        <w:rPr>
          <w:color w:val="231F20"/>
        </w:rPr>
        <w:t>obser-</w:t>
      </w:r>
      <w:r>
        <w:rPr>
          <w:color w:val="231F20"/>
          <w:spacing w:val="40"/>
        </w:rPr>
        <w:t> </w:t>
      </w:r>
      <w:r>
        <w:rPr>
          <w:color w:val="231F20"/>
        </w:rPr>
        <w:t>vation by trained experts (</w:t>
      </w:r>
      <w:hyperlink w:history="true" w:anchor="_bookmark25">
        <w:r>
          <w:rPr>
            <w:color w:val="2E3092"/>
          </w:rPr>
          <w:t>Mohanty et al., 2016</w:t>
        </w:r>
      </w:hyperlink>
      <w:r>
        <w:rPr>
          <w:color w:val="231F20"/>
        </w:rPr>
        <w:t>). In doing so, a large</w:t>
      </w:r>
      <w:r>
        <w:rPr>
          <w:color w:val="231F20"/>
          <w:spacing w:val="40"/>
        </w:rPr>
        <w:t> </w:t>
      </w:r>
      <w:r>
        <w:rPr>
          <w:color w:val="231F20"/>
        </w:rPr>
        <w:t>team</w:t>
      </w:r>
      <w:r>
        <w:rPr>
          <w:color w:val="231F20"/>
          <w:spacing w:val="-2"/>
        </w:rPr>
        <w:t> </w:t>
      </w:r>
      <w:r>
        <w:rPr>
          <w:color w:val="231F20"/>
        </w:rPr>
        <w:t>of experts,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well as</w:t>
      </w:r>
      <w:r>
        <w:rPr>
          <w:color w:val="231F20"/>
          <w:spacing w:val="-2"/>
        </w:rPr>
        <w:t> </w:t>
      </w:r>
      <w:r>
        <w:rPr>
          <w:color w:val="231F20"/>
        </w:rPr>
        <w:t>continuous</w:t>
      </w:r>
      <w:r>
        <w:rPr>
          <w:color w:val="231F20"/>
          <w:spacing w:val="-2"/>
        </w:rPr>
        <w:t> </w:t>
      </w:r>
      <w:r>
        <w:rPr>
          <w:color w:val="231F20"/>
        </w:rPr>
        <w:t>monitoring, are required. This is</w:t>
      </w:r>
      <w:r>
        <w:rPr>
          <w:color w:val="231F20"/>
          <w:spacing w:val="40"/>
        </w:rPr>
        <w:t> </w:t>
      </w:r>
      <w:r>
        <w:rPr>
          <w:color w:val="231F20"/>
        </w:rPr>
        <w:t>costly and time-consuming for poor farmers when a farm is large. On</w:t>
      </w:r>
      <w:r>
        <w:rPr>
          <w:color w:val="231F20"/>
          <w:spacing w:val="40"/>
        </w:rPr>
        <w:t> </w:t>
      </w:r>
      <w:r>
        <w:rPr>
          <w:color w:val="231F20"/>
        </w:rPr>
        <w:t>the other hand, in some countries, farmers do not have proper mecha-</w:t>
      </w:r>
      <w:r>
        <w:rPr>
          <w:color w:val="231F20"/>
          <w:spacing w:val="40"/>
        </w:rPr>
        <w:t> </w:t>
      </w:r>
      <w:r>
        <w:rPr>
          <w:color w:val="231F20"/>
        </w:rPr>
        <w:t>nisms or even have no idea that they can consult with experts. Manual</w:t>
      </w:r>
      <w:r>
        <w:rPr>
          <w:color w:val="231F20"/>
          <w:spacing w:val="40"/>
        </w:rPr>
        <w:t> </w:t>
      </w:r>
      <w:r>
        <w:rPr>
          <w:color w:val="231F20"/>
        </w:rPr>
        <w:t>plant disease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is a more laborious task, subject to human</w:t>
      </w:r>
      <w:r>
        <w:rPr>
          <w:color w:val="231F20"/>
          <w:spacing w:val="40"/>
        </w:rPr>
        <w:t> </w:t>
      </w:r>
      <w:r>
        <w:rPr>
          <w:color w:val="231F20"/>
        </w:rPr>
        <w:t>errors, and can be done only in limited areas. Therefore, automatic de-</w:t>
      </w:r>
      <w:r>
        <w:rPr>
          <w:color w:val="231F20"/>
          <w:spacing w:val="40"/>
        </w:rPr>
        <w:t> </w:t>
      </w:r>
      <w:r>
        <w:rPr>
          <w:color w:val="231F20"/>
        </w:rPr>
        <w:t>tection techniques have become increasingly in demand.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The main contributions of this paper are as follows: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rstly, this re-</w:t>
      </w:r>
      <w:r>
        <w:rPr>
          <w:color w:val="231F20"/>
          <w:spacing w:val="40"/>
        </w:rPr>
        <w:t> </w:t>
      </w:r>
      <w:r>
        <w:rPr>
          <w:color w:val="231F20"/>
        </w:rPr>
        <w:t>search</w:t>
      </w:r>
      <w:r>
        <w:rPr>
          <w:color w:val="231F20"/>
          <w:spacing w:val="-8"/>
        </w:rPr>
        <w:t> </w:t>
      </w:r>
      <w:r>
        <w:rPr>
          <w:color w:val="231F20"/>
        </w:rPr>
        <w:t>provides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comparison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six</w:t>
      </w:r>
      <w:r>
        <w:rPr>
          <w:color w:val="231F20"/>
          <w:spacing w:val="-7"/>
        </w:rPr>
        <w:t> </w:t>
      </w:r>
      <w:r>
        <w:rPr>
          <w:color w:val="231F20"/>
        </w:rPr>
        <w:t>original</w:t>
      </w:r>
      <w:r>
        <w:rPr>
          <w:color w:val="231F20"/>
          <w:spacing w:val="-8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architectures,</w:t>
      </w:r>
      <w:r>
        <w:rPr>
          <w:color w:val="231F20"/>
          <w:spacing w:val="-8"/>
        </w:rPr>
        <w:t> </w:t>
      </w:r>
      <w:r>
        <w:rPr>
          <w:color w:val="231F20"/>
        </w:rPr>
        <w:t>namely</w:t>
      </w:r>
      <w:r>
        <w:rPr>
          <w:color w:val="231F20"/>
          <w:spacing w:val="40"/>
        </w:rPr>
        <w:t> </w:t>
      </w:r>
      <w:r>
        <w:rPr>
          <w:color w:val="231F20"/>
        </w:rPr>
        <w:t>DenseNet121,</w:t>
      </w:r>
      <w:r>
        <w:rPr>
          <w:color w:val="231F20"/>
          <w:spacing w:val="-6"/>
        </w:rPr>
        <w:t> </w:t>
      </w:r>
      <w:r>
        <w:rPr>
          <w:color w:val="231F20"/>
        </w:rPr>
        <w:t>Inceptionv3,</w:t>
      </w:r>
      <w:r>
        <w:rPr>
          <w:color w:val="231F20"/>
          <w:spacing w:val="-5"/>
        </w:rPr>
        <w:t> </w:t>
      </w:r>
      <w:r>
        <w:rPr>
          <w:color w:val="231F20"/>
        </w:rPr>
        <w:t>MobileNetV2,</w:t>
      </w:r>
      <w:r>
        <w:rPr>
          <w:color w:val="231F20"/>
          <w:spacing w:val="-6"/>
        </w:rPr>
        <w:t> </w:t>
      </w:r>
      <w:r>
        <w:rPr>
          <w:color w:val="231F20"/>
        </w:rPr>
        <w:t>resNext101,</w:t>
      </w:r>
      <w:r>
        <w:rPr>
          <w:color w:val="231F20"/>
          <w:spacing w:val="-6"/>
        </w:rPr>
        <w:t> </w:t>
      </w:r>
      <w:r>
        <w:rPr>
          <w:color w:val="231F20"/>
        </w:rPr>
        <w:t>Resnet152V,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Seresnext101,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nine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epidemic</w:t>
      </w:r>
      <w:r>
        <w:rPr>
          <w:color w:val="231F20"/>
          <w:spacing w:val="-3"/>
        </w:rPr>
        <w:t> </w:t>
      </w:r>
      <w:r>
        <w:rPr>
          <w:color w:val="231F20"/>
        </w:rPr>
        <w:t>rice</w:t>
      </w:r>
      <w:r>
        <w:rPr>
          <w:color w:val="231F20"/>
          <w:spacing w:val="-5"/>
        </w:rPr>
        <w:t> </w:t>
      </w:r>
      <w:r>
        <w:rPr>
          <w:color w:val="231F20"/>
        </w:rPr>
        <w:t>diseases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Bangladesh. Secondly, we also applied a transfer learning approach on</w:t>
      </w:r>
      <w:r>
        <w:rPr>
          <w:color w:val="231F20"/>
          <w:spacing w:val="40"/>
        </w:rPr>
        <w:t> </w:t>
      </w:r>
      <w:r>
        <w:rPr>
          <w:color w:val="231F20"/>
        </w:rPr>
        <w:t>DenseNet121,</w:t>
      </w:r>
      <w:r>
        <w:rPr>
          <w:color w:val="231F20"/>
          <w:spacing w:val="-9"/>
        </w:rPr>
        <w:t> </w:t>
      </w:r>
      <w:r>
        <w:rPr>
          <w:color w:val="231F20"/>
        </w:rPr>
        <w:t>MobileNetV2,</w:t>
      </w:r>
      <w:r>
        <w:rPr>
          <w:color w:val="231F20"/>
          <w:spacing w:val="-9"/>
        </w:rPr>
        <w:t> </w:t>
      </w:r>
      <w:r>
        <w:rPr>
          <w:color w:val="231F20"/>
        </w:rPr>
        <w:t>Resnet152V,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Seresnext101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conclude</w:t>
      </w:r>
      <w:r>
        <w:rPr>
          <w:color w:val="231F20"/>
          <w:spacing w:val="40"/>
        </w:rPr>
        <w:t> </w:t>
      </w:r>
      <w:r>
        <w:rPr>
          <w:color w:val="231F20"/>
        </w:rPr>
        <w:t>if transfer learning is capable of increasing accuracy, and thirdly, an</w:t>
      </w:r>
      <w:r>
        <w:rPr>
          <w:color w:val="231F20"/>
          <w:spacing w:val="40"/>
        </w:rPr>
        <w:t> </w:t>
      </w:r>
      <w:r>
        <w:rPr>
          <w:color w:val="231F20"/>
        </w:rPr>
        <w:t>ensembled model called DEX based on Densenet121,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cientNetB7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Xception</w:t>
      </w:r>
      <w:r>
        <w:rPr>
          <w:color w:val="231F20"/>
          <w:spacing w:val="-5"/>
        </w:rPr>
        <w:t> </w:t>
      </w:r>
      <w:r>
        <w:rPr>
          <w:color w:val="231F20"/>
        </w:rPr>
        <w:t>networks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draw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comparison</w:t>
      </w:r>
      <w:r>
        <w:rPr>
          <w:color w:val="231F20"/>
          <w:spacing w:val="-5"/>
        </w:rPr>
        <w:t> </w:t>
      </w:r>
      <w:r>
        <w:rPr>
          <w:color w:val="231F20"/>
        </w:rPr>
        <w:t>among</w:t>
      </w:r>
      <w:r>
        <w:rPr>
          <w:color w:val="231F20"/>
          <w:spacing w:val="-8"/>
        </w:rPr>
        <w:t> </w:t>
      </w:r>
      <w:r>
        <w:rPr>
          <w:color w:val="231F20"/>
        </w:rPr>
        <w:t>orig-</w:t>
      </w:r>
      <w:r>
        <w:rPr>
          <w:color w:val="231F20"/>
          <w:spacing w:val="40"/>
        </w:rPr>
        <w:t> </w:t>
      </w:r>
      <w:r>
        <w:rPr>
          <w:color w:val="231F20"/>
        </w:rPr>
        <w:t>inal, transfer learning, and ensemble techniques.</w:t>
      </w:r>
    </w:p>
    <w:p>
      <w:pPr>
        <w:pStyle w:val="BodyText"/>
        <w:spacing w:before="119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Literature review" w:id="8"/>
      <w:bookmarkEnd w:id="8"/>
      <w:r>
        <w:rPr/>
      </w:r>
      <w:r>
        <w:rPr>
          <w:color w:val="231F20"/>
          <w:sz w:val="16"/>
        </w:rPr>
        <w:t>Literature</w:t>
      </w:r>
      <w:r>
        <w:rPr>
          <w:color w:val="231F20"/>
          <w:spacing w:val="25"/>
          <w:sz w:val="16"/>
        </w:rPr>
        <w:t> </w:t>
      </w:r>
      <w:r>
        <w:rPr>
          <w:color w:val="231F20"/>
          <w:spacing w:val="-2"/>
          <w:sz w:val="16"/>
        </w:rPr>
        <w:t>review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</w:rPr>
        <w:t>This section reviews the related research work aiming at a deep-</w:t>
      </w:r>
      <w:r>
        <w:rPr>
          <w:color w:val="231F20"/>
          <w:spacing w:val="40"/>
        </w:rPr>
        <w:t> </w:t>
      </w:r>
      <w:r>
        <w:rPr>
          <w:color w:val="231F20"/>
        </w:rPr>
        <w:t>learning network model that can provide better accuracy for rice </w:t>
      </w:r>
      <w:r>
        <w:rPr>
          <w:color w:val="231F20"/>
        </w:rPr>
        <w:t>leaf</w:t>
      </w:r>
      <w:r>
        <w:rPr>
          <w:color w:val="231F20"/>
          <w:spacing w:val="40"/>
        </w:rPr>
        <w:t> </w:t>
      </w:r>
      <w:r>
        <w:rPr>
          <w:color w:val="231F20"/>
        </w:rPr>
        <w:t>disease detection. It includes an overview of the basic CNN networks</w:t>
      </w:r>
      <w:r>
        <w:rPr>
          <w:color w:val="231F20"/>
          <w:spacing w:val="40"/>
        </w:rPr>
        <w:t> </w:t>
      </w:r>
      <w:r>
        <w:rPr>
          <w:color w:val="231F20"/>
        </w:rPr>
        <w:t>and their various architectural structures. Several image processing</w:t>
      </w:r>
      <w:r>
        <w:rPr>
          <w:color w:val="231F20"/>
          <w:spacing w:val="40"/>
        </w:rPr>
        <w:t> </w:t>
      </w:r>
      <w:r>
        <w:rPr>
          <w:color w:val="231F20"/>
        </w:rPr>
        <w:t>technologies that were applied to rice leaf disease detection are also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discussed.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1. Types of rice diseases" w:id="9"/>
      <w:bookmarkEnd w:id="9"/>
      <w:r>
        <w:rPr/>
      </w:r>
      <w:r>
        <w:rPr>
          <w:i/>
          <w:color w:val="231F20"/>
          <w:spacing w:val="-6"/>
          <w:sz w:val="16"/>
        </w:rPr>
        <w:t>Types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rice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diseases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As a cereal grain, rice is the most widely consumed staple food for</w:t>
      </w:r>
      <w:r>
        <w:rPr>
          <w:color w:val="231F20"/>
          <w:spacing w:val="40"/>
        </w:rPr>
        <w:t> </w:t>
      </w:r>
      <w:r>
        <w:rPr>
          <w:color w:val="231F20"/>
        </w:rPr>
        <w:t>over half of the population in the world (Nguyen-Quoc and Hoang,</w:t>
      </w:r>
      <w:r>
        <w:rPr>
          <w:color w:val="231F20"/>
          <w:spacing w:val="40"/>
        </w:rPr>
        <w:t> </w:t>
      </w:r>
      <w:r>
        <w:rPr>
          <w:color w:val="231F20"/>
        </w:rPr>
        <w:t>2020). Like many other developing countries, rice is the major source</w:t>
      </w:r>
      <w:r>
        <w:rPr>
          <w:color w:val="231F20"/>
          <w:spacing w:val="40"/>
        </w:rPr>
        <w:t> </w:t>
      </w:r>
      <w:r>
        <w:rPr>
          <w:color w:val="231F20"/>
        </w:rPr>
        <w:t>of income for rural farmers, especially in Bangladesh. Therefore, when</w:t>
      </w:r>
      <w:r>
        <w:rPr>
          <w:color w:val="231F20"/>
          <w:spacing w:val="40"/>
        </w:rPr>
        <w:t> </w:t>
      </w:r>
      <w:r>
        <w:rPr>
          <w:color w:val="231F20"/>
        </w:rPr>
        <w:t>rice production is hindered due to various rice diseases, it impacts the</w:t>
      </w:r>
      <w:r>
        <w:rPr>
          <w:color w:val="231F20"/>
          <w:spacing w:val="40"/>
        </w:rPr>
        <w:t> </w:t>
      </w:r>
      <w:r>
        <w:rPr>
          <w:color w:val="231F20"/>
        </w:rPr>
        <w:t>national economy.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Rice diseases are commonly involved in an abnormal physiological</w:t>
      </w:r>
      <w:r>
        <w:rPr>
          <w:color w:val="231F20"/>
          <w:spacing w:val="40"/>
        </w:rPr>
        <w:t> </w:t>
      </w:r>
      <w:r>
        <w:rPr>
          <w:color w:val="231F20"/>
        </w:rPr>
        <w:t>process that distorts the rice plant's normal structure, growth, and nu-</w:t>
      </w:r>
      <w:r>
        <w:rPr>
          <w:color w:val="231F20"/>
          <w:spacing w:val="40"/>
        </w:rPr>
        <w:t> </w:t>
      </w:r>
      <w:r>
        <w:rPr>
          <w:color w:val="231F20"/>
        </w:rPr>
        <w:t>trition. Each country, however, has different rice diseases that impact</w:t>
      </w:r>
      <w:r>
        <w:rPr>
          <w:color w:val="231F20"/>
          <w:spacing w:val="40"/>
        </w:rPr>
        <w:t> </w:t>
      </w:r>
      <w:r>
        <w:rPr>
          <w:color w:val="231F20"/>
        </w:rPr>
        <w:t>people</w:t>
      </w:r>
      <w:r>
        <w:rPr>
          <w:color w:val="231F20"/>
          <w:spacing w:val="-2"/>
        </w:rPr>
        <w:t> </w:t>
      </w:r>
      <w:r>
        <w:rPr>
          <w:color w:val="231F20"/>
        </w:rPr>
        <w:t>differently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Acharya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example,</w:t>
      </w:r>
      <w:r>
        <w:rPr>
          <w:color w:val="231F20"/>
          <w:spacing w:val="-2"/>
        </w:rPr>
        <w:t> </w:t>
      </w:r>
      <w:r>
        <w:rPr>
          <w:color w:val="231F20"/>
        </w:rPr>
        <w:t>rice</w:t>
      </w:r>
      <w:r>
        <w:rPr>
          <w:color w:val="231F20"/>
          <w:spacing w:val="-4"/>
        </w:rPr>
        <w:t> </w:t>
      </w:r>
      <w:r>
        <w:rPr>
          <w:color w:val="231F20"/>
        </w:rPr>
        <w:t>yellow</w:t>
      </w:r>
      <w:r>
        <w:rPr>
          <w:color w:val="231F20"/>
          <w:spacing w:val="-1"/>
        </w:rPr>
        <w:t> </w:t>
      </w:r>
      <w:r>
        <w:rPr>
          <w:color w:val="231F20"/>
        </w:rPr>
        <w:t>mot-</w:t>
      </w:r>
      <w:r>
        <w:rPr>
          <w:color w:val="231F20"/>
          <w:spacing w:val="40"/>
        </w:rPr>
        <w:t> </w:t>
      </w:r>
      <w:r>
        <w:rPr>
          <w:color w:val="231F20"/>
        </w:rPr>
        <w:t>tle disease is not known to occur in other parts of the world, except</w:t>
      </w:r>
      <w:r>
        <w:rPr>
          <w:color w:val="231F20"/>
          <w:spacing w:val="40"/>
        </w:rPr>
        <w:t> </w:t>
      </w:r>
      <w:r>
        <w:rPr>
          <w:color w:val="231F20"/>
        </w:rPr>
        <w:t>Tanzania (</w:t>
      </w:r>
      <w:hyperlink w:history="true" w:anchor="_bookmark25">
        <w:r>
          <w:rPr>
            <w:color w:val="2E3092"/>
          </w:rPr>
          <w:t>Huang et al., 2017</w:t>
        </w:r>
      </w:hyperlink>
      <w:r>
        <w:rPr>
          <w:color w:val="231F20"/>
        </w:rPr>
        <w:t>). Blast rice disease causes 11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15% yield</w:t>
      </w:r>
      <w:r>
        <w:rPr>
          <w:color w:val="231F20"/>
          <w:spacing w:val="40"/>
        </w:rPr>
        <w:t> </w:t>
      </w:r>
      <w:r>
        <w:rPr>
          <w:color w:val="231F20"/>
        </w:rPr>
        <w:t>loss annually (</w:t>
      </w:r>
      <w:hyperlink w:history="true" w:anchor="_bookmark27">
        <w:r>
          <w:rPr>
            <w:color w:val="2E3092"/>
          </w:rPr>
          <w:t>Adegun and Viriri, 2021</w:t>
        </w:r>
      </w:hyperlink>
      <w:r>
        <w:rPr>
          <w:color w:val="231F20"/>
        </w:rPr>
        <w:t>). Sarker et al. reported that</w:t>
      </w:r>
      <w:r>
        <w:rPr>
          <w:color w:val="231F20"/>
          <w:spacing w:val="40"/>
        </w:rPr>
        <w:t> </w:t>
      </w:r>
      <w:r>
        <w:rPr>
          <w:color w:val="231F20"/>
        </w:rPr>
        <w:t>Sheath blight, a rice disease caused by Rhizoctonia solani, affects the</w:t>
      </w:r>
      <w:r>
        <w:rPr>
          <w:color w:val="231F20"/>
          <w:spacing w:val="40"/>
        </w:rPr>
        <w:t> </w:t>
      </w:r>
      <w:r>
        <w:rPr>
          <w:color w:val="231F20"/>
        </w:rPr>
        <w:t>crop in almost every season in Bangladesh. The disease reduces the</w:t>
      </w:r>
      <w:r>
        <w:rPr>
          <w:color w:val="231F20"/>
          <w:spacing w:val="40"/>
        </w:rPr>
        <w:t> </w:t>
      </w:r>
      <w:r>
        <w:rPr>
          <w:color w:val="231F20"/>
        </w:rPr>
        <w:t>quality of the rice as well as the quantity of the crop, which in turn af-</w:t>
      </w:r>
      <w:r>
        <w:rPr>
          <w:color w:val="231F20"/>
          <w:spacing w:val="40"/>
        </w:rPr>
        <w:t> </w:t>
      </w:r>
      <w:r>
        <w:rPr>
          <w:color w:val="231F20"/>
        </w:rPr>
        <w:t>fects the economy of a country like Bangladesh where agriculture is</w:t>
      </w:r>
      <w:r>
        <w:rPr>
          <w:color w:val="231F20"/>
          <w:spacing w:val="80"/>
        </w:rPr>
        <w:t> </w:t>
      </w:r>
      <w:r>
        <w:rPr>
          <w:color w:val="231F20"/>
        </w:rPr>
        <w:t>the main sector (</w:t>
      </w:r>
      <w:hyperlink w:history="true" w:anchor="_bookmark25">
        <w:r>
          <w:rPr>
            <w:color w:val="2E3092"/>
          </w:rPr>
          <w:t>Nagasubramanian et al., 2020</w:t>
        </w:r>
      </w:hyperlink>
      <w:r>
        <w:rPr>
          <w:color w:val="231F20"/>
        </w:rPr>
        <w:t>). However, among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the rice diseases, the following are the most adverse rice diseases in</w:t>
      </w:r>
      <w:r>
        <w:rPr>
          <w:color w:val="231F20"/>
          <w:spacing w:val="40"/>
        </w:rPr>
        <w:t> </w:t>
      </w:r>
      <w:r>
        <w:rPr>
          <w:color w:val="231F20"/>
        </w:rPr>
        <w:t>Bangladesh (</w:t>
      </w:r>
      <w:hyperlink w:history="true" w:anchor="_bookmark30">
        <w:r>
          <w:rPr>
            <w:color w:val="2E3092"/>
          </w:rPr>
          <w:t>Sankupellay and Konovalov, 2018</w:t>
        </w:r>
      </w:hyperlink>
      <w:r>
        <w:rPr>
          <w:color w:val="231F20"/>
        </w:rPr>
        <w:t>):</w:t>
      </w:r>
    </w:p>
    <w:p>
      <w:pPr>
        <w:pStyle w:val="ListParagraph"/>
        <w:numPr>
          <w:ilvl w:val="0"/>
          <w:numId w:val="2"/>
        </w:numPr>
        <w:tabs>
          <w:tab w:pos="311" w:val="left" w:leader="none"/>
        </w:tabs>
        <w:spacing w:line="276" w:lineRule="auto" w:before="95" w:after="0"/>
        <w:ind w:left="311" w:right="39" w:hanging="209"/>
        <w:jc w:val="both"/>
        <w:rPr>
          <w:sz w:val="16"/>
        </w:rPr>
      </w:pPr>
      <w:r>
        <w:rPr>
          <w:color w:val="231F20"/>
          <w:sz w:val="16"/>
        </w:rPr>
        <w:t>Bacterial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Blight</w:t>
      </w:r>
      <w:r>
        <w:rPr>
          <w:i/>
          <w:color w:val="231F20"/>
          <w:sz w:val="16"/>
        </w:rPr>
        <w:t>: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Xanthomonas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Oryzae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z w:val="16"/>
        </w:rPr>
        <w:t>Pvoryzae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responsible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bacterial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blight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(BL),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occurring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mostly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during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wet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season,</w:t>
      </w:r>
    </w:p>
    <w:p>
      <w:pPr>
        <w:pStyle w:val="BodyText"/>
        <w:spacing w:line="276" w:lineRule="auto" w:before="107"/>
        <w:ind w:left="312" w:right="160"/>
        <w:jc w:val="both"/>
      </w:pPr>
      <w:r>
        <w:rPr/>
        <w:br w:type="column"/>
      </w:r>
      <w:r>
        <w:rPr>
          <w:color w:val="231F20"/>
        </w:rPr>
        <w:t>especially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water</w:t>
      </w:r>
      <w:r>
        <w:rPr>
          <w:color w:val="231F20"/>
          <w:spacing w:val="-7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ows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rice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areas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w w:val="105"/>
        </w:rPr>
        <w:t> Asia,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50%,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80%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8">
        <w:r>
          <w:rPr>
            <w:color w:val="2E3092"/>
            <w:w w:val="105"/>
          </w:rPr>
          <w:t>Chen</w:t>
        </w:r>
      </w:hyperlink>
      <w:r>
        <w:rPr>
          <w:color w:val="2E3092"/>
          <w:w w:val="105"/>
        </w:rPr>
        <w:t> </w:t>
      </w:r>
      <w:hyperlink w:history="true" w:anchor="_bookmark48">
        <w:r>
          <w:rPr>
            <w:color w:val="2E3092"/>
            <w:w w:val="105"/>
          </w:rPr>
          <w:t>et al., 2018</w:t>
        </w:r>
      </w:hyperlink>
      <w:r>
        <w:rPr>
          <w:color w:val="231F20"/>
          <w:w w:val="105"/>
        </w:rPr>
        <w:t>).</w:t>
      </w:r>
    </w:p>
    <w:p>
      <w:pPr>
        <w:pStyle w:val="ListParagraph"/>
        <w:numPr>
          <w:ilvl w:val="0"/>
          <w:numId w:val="2"/>
        </w:numPr>
        <w:tabs>
          <w:tab w:pos="313" w:val="left" w:leader="none"/>
          <w:tab w:pos="315" w:val="left" w:leader="none"/>
        </w:tabs>
        <w:spacing w:line="276" w:lineRule="auto" w:before="0" w:after="0"/>
        <w:ind w:left="315" w:right="160" w:hanging="213"/>
        <w:jc w:val="both"/>
        <w:rPr>
          <w:sz w:val="16"/>
        </w:rPr>
      </w:pPr>
      <w:r>
        <w:rPr>
          <w:color w:val="231F20"/>
          <w:sz w:val="16"/>
        </w:rPr>
        <w:t>Blight: Bacterial panicle blight, also known as blight, is caused 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gram-negative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bacterial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pathogens</w:t>
      </w:r>
      <w:r>
        <w:rPr>
          <w:color w:val="231F20"/>
          <w:spacing w:val="80"/>
          <w:sz w:val="16"/>
        </w:rPr>
        <w:t> </w:t>
      </w:r>
      <w:r>
        <w:rPr>
          <w:i/>
          <w:color w:val="231F20"/>
          <w:sz w:val="16"/>
        </w:rPr>
        <w:t>Burkholderia</w:t>
      </w:r>
      <w:r>
        <w:rPr>
          <w:i/>
          <w:color w:val="231F20"/>
          <w:spacing w:val="80"/>
          <w:sz w:val="16"/>
        </w:rPr>
        <w:t> </w:t>
      </w:r>
      <w:r>
        <w:rPr>
          <w:i/>
          <w:color w:val="231F20"/>
          <w:sz w:val="16"/>
        </w:rPr>
        <w:t>glumae</w:t>
      </w:r>
      <w:r>
        <w:rPr>
          <w:i/>
          <w:color w:val="231F20"/>
          <w:spacing w:val="80"/>
          <w:sz w:val="16"/>
        </w:rPr>
        <w:t> </w:t>
      </w:r>
      <w:r>
        <w:rPr>
          <w:color w:val="231F20"/>
          <w:sz w:val="16"/>
        </w:rPr>
        <w:t>and</w:t>
      </w:r>
    </w:p>
    <w:p>
      <w:pPr>
        <w:pStyle w:val="BodyText"/>
        <w:spacing w:line="276" w:lineRule="auto"/>
        <w:ind w:left="315" w:right="158"/>
        <w:jc w:val="both"/>
      </w:pPr>
      <w:r>
        <w:rPr>
          <w:i/>
          <w:color w:val="231F20"/>
          <w:spacing w:val="-2"/>
        </w:rPr>
        <w:t>B.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gladioli</w:t>
      </w:r>
      <w:r>
        <w:rPr>
          <w:color w:val="231F20"/>
          <w:spacing w:val="-2"/>
        </w:rPr>
        <w:t>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prevalent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rice-growing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regions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glob-</w:t>
      </w:r>
      <w:r>
        <w:rPr>
          <w:color w:val="231F20"/>
          <w:spacing w:val="40"/>
        </w:rPr>
        <w:t> </w:t>
      </w:r>
      <w:r>
        <w:rPr>
          <w:color w:val="231F20"/>
        </w:rPr>
        <w:t>ally.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symptoms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bacterial</w:t>
      </w:r>
      <w:r>
        <w:rPr>
          <w:color w:val="231F20"/>
          <w:spacing w:val="-10"/>
        </w:rPr>
        <w:t> </w:t>
      </w:r>
      <w:r>
        <w:rPr>
          <w:color w:val="231F20"/>
        </w:rPr>
        <w:t>panicle</w:t>
      </w:r>
      <w:r>
        <w:rPr>
          <w:color w:val="231F20"/>
          <w:spacing w:val="-8"/>
        </w:rPr>
        <w:t> </w:t>
      </w:r>
      <w:r>
        <w:rPr>
          <w:color w:val="231F20"/>
        </w:rPr>
        <w:t>blight</w:t>
      </w:r>
      <w:r>
        <w:rPr>
          <w:color w:val="231F20"/>
          <w:spacing w:val="-10"/>
        </w:rPr>
        <w:t> </w:t>
      </w:r>
      <w:r>
        <w:rPr>
          <w:color w:val="231F20"/>
        </w:rPr>
        <w:t>include</w:t>
      </w:r>
      <w:r>
        <w:rPr>
          <w:color w:val="231F20"/>
          <w:spacing w:val="-8"/>
        </w:rPr>
        <w:t> </w:t>
      </w:r>
      <w:r>
        <w:rPr>
          <w:color w:val="231F20"/>
        </w:rPr>
        <w:t>several</w:t>
      </w:r>
      <w:r>
        <w:rPr>
          <w:color w:val="231F20"/>
          <w:spacing w:val="-8"/>
        </w:rPr>
        <w:t> </w:t>
      </w:r>
      <w:r>
        <w:rPr>
          <w:color w:val="231F20"/>
        </w:rPr>
        <w:t>charac-</w:t>
      </w:r>
      <w:r>
        <w:rPr>
          <w:color w:val="231F20"/>
          <w:spacing w:val="40"/>
        </w:rPr>
        <w:t> </w:t>
      </w:r>
      <w:r>
        <w:rPr>
          <w:color w:val="231F20"/>
        </w:rPr>
        <w:t>teristic features. Panicle discolouration is a common symptom,</w:t>
      </w:r>
      <w:r>
        <w:rPr>
          <w:color w:val="231F20"/>
          <w:spacing w:val="40"/>
        </w:rPr>
        <w:t> </w:t>
      </w:r>
      <w:r>
        <w:rPr>
          <w:color w:val="231F20"/>
        </w:rPr>
        <w:t>where affected panicles may turn dark brown or black. Another</w:t>
      </w:r>
      <w:r>
        <w:rPr>
          <w:color w:val="231F20"/>
          <w:spacing w:val="40"/>
        </w:rPr>
        <w:t> </w:t>
      </w:r>
      <w:r>
        <w:rPr>
          <w:color w:val="231F20"/>
        </w:rPr>
        <w:t>symptom is grain rot, where the infected grains may exhibit decay</w:t>
      </w:r>
      <w:r>
        <w:rPr>
          <w:color w:val="231F20"/>
          <w:spacing w:val="40"/>
        </w:rPr>
        <w:t> </w:t>
      </w:r>
      <w:r>
        <w:rPr>
          <w:color w:val="231F20"/>
        </w:rPr>
        <w:t>or rotting. Additionally, sterile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orets, which fail to produce viable</w:t>
      </w:r>
      <w:r>
        <w:rPr>
          <w:color w:val="231F20"/>
          <w:spacing w:val="40"/>
        </w:rPr>
        <w:t> </w:t>
      </w:r>
      <w:r>
        <w:rPr>
          <w:color w:val="231F20"/>
        </w:rPr>
        <w:t>seeds, are observed in affected panicles (</w:t>
      </w:r>
      <w:hyperlink w:history="true" w:anchor="_bookmark28">
        <w:r>
          <w:rPr>
            <w:color w:val="2E3092"/>
          </w:rPr>
          <w:t>Sainath et al., 2015</w:t>
        </w:r>
      </w:hyperlink>
      <w:r>
        <w:rPr>
          <w:color w:val="231F20"/>
        </w:rPr>
        <w:t>; </w:t>
      </w:r>
      <w:hyperlink w:history="true" w:anchor="_bookmark53">
        <w:r>
          <w:rPr>
            <w:color w:val="2E3092"/>
          </w:rPr>
          <w:t>Zhu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</w:rPr>
          <w:t>and Gong, 2018</w:t>
        </w:r>
      </w:hyperlink>
      <w:r>
        <w:rPr>
          <w:color w:val="231F20"/>
        </w:rPr>
        <w:t>).</w:t>
      </w:r>
    </w:p>
    <w:p>
      <w:pPr>
        <w:pStyle w:val="ListParagraph"/>
        <w:numPr>
          <w:ilvl w:val="0"/>
          <w:numId w:val="2"/>
        </w:numPr>
        <w:tabs>
          <w:tab w:pos="310" w:val="left" w:leader="none"/>
        </w:tabs>
        <w:spacing w:line="276" w:lineRule="auto" w:before="0" w:after="0"/>
        <w:ind w:left="310" w:right="158" w:hanging="208"/>
        <w:jc w:val="both"/>
        <w:rPr>
          <w:sz w:val="16"/>
        </w:rPr>
      </w:pPr>
      <w:r>
        <w:rPr>
          <w:color w:val="231F20"/>
          <w:sz w:val="16"/>
        </w:rPr>
        <w:t>Brown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Spot: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Brown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spots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another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serious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world-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wide, caused by </w:t>
      </w:r>
      <w:r>
        <w:rPr>
          <w:i/>
          <w:color w:val="231F20"/>
          <w:sz w:val="16"/>
        </w:rPr>
        <w:t>Bipolaris Oryzae </w:t>
      </w:r>
      <w:r>
        <w:rPr>
          <w:color w:val="231F20"/>
          <w:sz w:val="16"/>
        </w:rPr>
        <w:t>(Breda de Haan) Shoemaker.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symptoms are leaf spots throughout the growing season, mostly 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leaf blade, small spots of dark brown to reddish-brown, circular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oval in shape, while older spots have a light, reddish-brown 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grey centre surrounded by a dark to reddish-brown margin (</w:t>
      </w:r>
      <w:hyperlink w:history="true" w:anchor="_bookmark53">
        <w:r>
          <w:rPr>
            <w:color w:val="2E3092"/>
            <w:sz w:val="16"/>
          </w:rPr>
          <w:t>Zhu</w:t>
        </w:r>
      </w:hyperlink>
      <w:r>
        <w:rPr>
          <w:color w:val="2E3092"/>
          <w:spacing w:val="40"/>
          <w:sz w:val="16"/>
        </w:rPr>
        <w:t> </w:t>
      </w:r>
      <w:hyperlink w:history="true" w:anchor="_bookmark53">
        <w:r>
          <w:rPr>
            <w:color w:val="2E3092"/>
            <w:sz w:val="16"/>
          </w:rPr>
          <w:t>and Gong, 2018</w:t>
        </w:r>
      </w:hyperlink>
      <w:r>
        <w:rPr>
          <w:color w:val="231F20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315" w:val="left" w:leader="none"/>
        </w:tabs>
        <w:spacing w:line="276" w:lineRule="auto" w:before="0" w:after="0"/>
        <w:ind w:left="315" w:right="158" w:hanging="212"/>
        <w:jc w:val="both"/>
        <w:rPr>
          <w:sz w:val="16"/>
        </w:rPr>
      </w:pPr>
      <w:r>
        <w:rPr>
          <w:color w:val="231F20"/>
          <w:sz w:val="16"/>
        </w:rPr>
        <w:t>Hispa</w:t>
      </w:r>
      <w:r>
        <w:rPr>
          <w:i/>
          <w:color w:val="231F20"/>
          <w:sz w:val="16"/>
        </w:rPr>
        <w:t>:</w:t>
      </w:r>
      <w:r>
        <w:rPr>
          <w:i/>
          <w:color w:val="231F20"/>
          <w:spacing w:val="-6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Hispa,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scienti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cally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known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Dicladispa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Armigera</w:t>
      </w:r>
      <w:r>
        <w:rPr>
          <w:color w:val="231F20"/>
          <w:sz w:val="16"/>
        </w:rPr>
        <w:t>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major pest that affects rice plants. It is commonly found during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tillering stage of rice growth, with higher populations observed </w:t>
      </w:r>
      <w:r>
        <w:rPr>
          <w:color w:val="231F20"/>
          <w:sz w:val="16"/>
        </w:rPr>
        <w:t>at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this stage. Rice Hispa feeds on the epidermis of the upper leaves,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causing scraping damage. In the context of Sylhet, a region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Bangladesh, it is mentioned that Rice Hispa forms part of a large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contiguous population that extends into neighbouring Assam.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This suggests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that 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pest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prevalent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 poses a signi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cant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prob-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lem in both areas (</w:t>
      </w:r>
      <w:hyperlink w:history="true" w:anchor="_bookmark25">
        <w:r>
          <w:rPr>
            <w:color w:val="2E3092"/>
            <w:sz w:val="16"/>
          </w:rPr>
          <w:t>He et al., 2015</w:t>
        </w:r>
      </w:hyperlink>
      <w:r>
        <w:rPr>
          <w:color w:val="231F20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310" w:val="left" w:leader="none"/>
        </w:tabs>
        <w:spacing w:line="276" w:lineRule="auto" w:before="0" w:after="0"/>
        <w:ind w:left="310" w:right="158" w:hanging="208"/>
        <w:jc w:val="both"/>
        <w:rPr>
          <w:sz w:val="16"/>
        </w:rPr>
      </w:pPr>
      <w:r>
        <w:rPr>
          <w:color w:val="231F20"/>
          <w:spacing w:val="-4"/>
          <w:sz w:val="16"/>
        </w:rPr>
        <w:t>Leaf Scald: Leaf scald, caused by </w:t>
      </w:r>
      <w:r>
        <w:rPr>
          <w:i/>
          <w:color w:val="231F20"/>
          <w:spacing w:val="-4"/>
          <w:sz w:val="16"/>
        </w:rPr>
        <w:t>Microdochium Oryzae</w:t>
      </w:r>
      <w:r>
        <w:rPr>
          <w:color w:val="231F20"/>
          <w:spacing w:val="-4"/>
          <w:sz w:val="16"/>
        </w:rPr>
        <w:t>, is a fungal 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ease. This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causes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scalded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appearance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 leaves.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Zonate lesions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alternating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light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tan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dark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brown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starting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tips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edges,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oblong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lesions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light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brown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halos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mature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leaves.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Individual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sions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15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cm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long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0.51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cm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wide 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almost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cover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entire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leaf. The continuous enlargement and coalescing of lesions result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blighting of a large part of the leaf blade.</w:t>
      </w:r>
    </w:p>
    <w:p>
      <w:pPr>
        <w:pStyle w:val="ListParagraph"/>
        <w:numPr>
          <w:ilvl w:val="0"/>
          <w:numId w:val="2"/>
        </w:numPr>
        <w:tabs>
          <w:tab w:pos="313" w:val="left" w:leader="none"/>
          <w:tab w:pos="315" w:val="left" w:leader="none"/>
        </w:tabs>
        <w:spacing w:line="276" w:lineRule="auto" w:before="0" w:after="0"/>
        <w:ind w:left="315" w:right="157" w:hanging="213"/>
        <w:jc w:val="both"/>
        <w:rPr>
          <w:sz w:val="16"/>
        </w:rPr>
      </w:pPr>
      <w:r>
        <w:rPr>
          <w:color w:val="231F20"/>
          <w:sz w:val="16"/>
        </w:rPr>
        <w:t>Leaf Smut</w:t>
      </w:r>
      <w:r>
        <w:rPr>
          <w:i/>
          <w:color w:val="231F20"/>
          <w:sz w:val="16"/>
        </w:rPr>
        <w:t>: </w:t>
      </w:r>
      <w:r>
        <w:rPr>
          <w:color w:val="231F20"/>
          <w:sz w:val="16"/>
        </w:rPr>
        <w:t>Leaf smut, caused by the fungus Entyloma Oryzae, is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type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smut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affects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plants.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However,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does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duce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smut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balls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spikelets.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Instead,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smut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causes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dark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brown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black lesions on the leaves of the rice plant. These lesions are 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posed of masses of fungal spores. False smut causes chalkiness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grains which leads to a reduction in grain weight. It also reduces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germination.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Velvety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smut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balls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spikelets,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Spore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balls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tially orange and turn greenish black when mature, they are some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able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symptoms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smut.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second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stage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infection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curs when the spikelet nearly reaches maturity.</w:t>
      </w:r>
    </w:p>
    <w:p>
      <w:pPr>
        <w:pStyle w:val="ListParagraph"/>
        <w:numPr>
          <w:ilvl w:val="0"/>
          <w:numId w:val="2"/>
        </w:numPr>
        <w:tabs>
          <w:tab w:pos="310" w:val="left" w:leader="none"/>
        </w:tabs>
        <w:spacing w:line="273" w:lineRule="auto" w:before="0" w:after="0"/>
        <w:ind w:left="310" w:right="159" w:hanging="208"/>
        <w:jc w:val="both"/>
        <w:rPr>
          <w:sz w:val="16"/>
        </w:rPr>
      </w:pPr>
      <w:r>
        <w:rPr>
          <w:color w:val="231F20"/>
          <w:spacing w:val="-2"/>
          <w:sz w:val="16"/>
        </w:rPr>
        <w:t>Leaf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Blast: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Blast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disease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is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rice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disease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caused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by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Rhizoctonia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solani.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 affects the crop in almost every season in Bangladesh, causing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11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15% yield loss annually reported that Sheath blight. The disease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reduces the rice quality as well as its quantity, which in turn affects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economy of a country like Bangladesh where agriculture is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main sector (</w:t>
      </w:r>
      <w:hyperlink w:history="true" w:anchor="_bookmark48">
        <w:r>
          <w:rPr>
            <w:color w:val="2E3092"/>
            <w:sz w:val="16"/>
          </w:rPr>
          <w:t>Chen et al., 2018</w:t>
        </w:r>
      </w:hyperlink>
      <w:r>
        <w:rPr>
          <w:color w:val="231F20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310" w:val="left" w:leader="none"/>
        </w:tabs>
        <w:spacing w:line="276" w:lineRule="auto" w:before="0" w:after="0"/>
        <w:ind w:left="310" w:right="157" w:hanging="208"/>
        <w:jc w:val="both"/>
        <w:rPr>
          <w:sz w:val="16"/>
        </w:rPr>
      </w:pPr>
      <w:r>
        <w:rPr>
          <w:color w:val="231F20"/>
          <w:sz w:val="16"/>
        </w:rPr>
        <w:t>Shath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Blight: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Sheath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blight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caused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fungal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pathogen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Rhizoc-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tonia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solani.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widespread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affects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plants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both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temperate and tropical rice-growing regions. The typical symptoms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sheath blight manifest as oval to irregular lesions on the rice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sheath (the protective covering of the stem) and leaf blades. These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lesions typically have a greyish inner colour and a dark brown mar-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gin. The distinct colouration helps in identifying and distinguishing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disease from other rice pathogens.</w:t>
      </w:r>
    </w:p>
    <w:p>
      <w:pPr>
        <w:pStyle w:val="ListParagraph"/>
        <w:numPr>
          <w:ilvl w:val="0"/>
          <w:numId w:val="2"/>
        </w:numPr>
        <w:tabs>
          <w:tab w:pos="310" w:val="left" w:leader="none"/>
        </w:tabs>
        <w:spacing w:line="276" w:lineRule="auto" w:before="0" w:after="0"/>
        <w:ind w:left="310" w:right="158" w:hanging="208"/>
        <w:jc w:val="both"/>
        <w:rPr>
          <w:sz w:val="16"/>
        </w:rPr>
      </w:pPr>
      <w:r>
        <w:rPr>
          <w:color w:val="231F20"/>
          <w:sz w:val="16"/>
        </w:rPr>
        <w:t>Tungro: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Tungro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viral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affects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plants.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distrib-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uted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South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Southeast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Asia,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including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Bangladesh.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is characterized by several characteristic features, such as stunted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growth of the plant, twisted leaves, reduced tillering (formation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side shoots) and delayed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owering. The main vector responsible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transmission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tungro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virus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green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planthopper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8" w:space="190"/>
            <w:col w:w="529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BodyText"/>
        <w:spacing w:line="276" w:lineRule="auto" w:before="110"/>
        <w:ind w:left="309" w:right="38"/>
        <w:jc w:val="both"/>
      </w:pPr>
      <w:bookmarkStart w:name="2.1. Convolutional neural networks" w:id="10"/>
      <w:bookmarkEnd w:id="10"/>
      <w:r>
        <w:rPr/>
      </w:r>
      <w:bookmarkStart w:name="2.1.2.1. DenseNet-121" w:id="11"/>
      <w:bookmarkEnd w:id="11"/>
      <w:r>
        <w:rPr/>
      </w:r>
      <w:bookmarkStart w:name="2.1.2.2. Inception V3" w:id="12"/>
      <w:bookmarkEnd w:id="12"/>
      <w:r>
        <w:rPr/>
      </w:r>
      <w:bookmarkStart w:name="2.1.2.3. MobileNetV2" w:id="13"/>
      <w:bookmarkEnd w:id="13"/>
      <w:r>
        <w:rPr/>
      </w:r>
      <w:r>
        <w:rPr>
          <w:color w:val="231F20"/>
        </w:rPr>
        <w:t>(Nephotettix</w:t>
      </w:r>
      <w:r>
        <w:rPr>
          <w:color w:val="231F20"/>
          <w:spacing w:val="-10"/>
        </w:rPr>
        <w:t> </w:t>
      </w:r>
      <w:r>
        <w:rPr>
          <w:color w:val="231F20"/>
        </w:rPr>
        <w:t>virus).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Bangladesh,</w:t>
      </w:r>
      <w:r>
        <w:rPr>
          <w:color w:val="231F20"/>
          <w:spacing w:val="-9"/>
        </w:rPr>
        <w:t> </w:t>
      </w:r>
      <w:r>
        <w:rPr>
          <w:color w:val="231F20"/>
        </w:rPr>
        <w:t>susceptible</w:t>
      </w:r>
      <w:r>
        <w:rPr>
          <w:color w:val="231F20"/>
          <w:spacing w:val="-9"/>
        </w:rPr>
        <w:t> </w:t>
      </w: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varieties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par-</w:t>
      </w:r>
      <w:r>
        <w:rPr>
          <w:color w:val="231F20"/>
          <w:w w:val="105"/>
        </w:rPr>
        <w:t> ticularly</w:t>
      </w:r>
      <w:r>
        <w:rPr>
          <w:color w:val="231F20"/>
          <w:w w:val="105"/>
        </w:rPr>
        <w:t> susceptible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Tungro</w:t>
      </w:r>
      <w:r>
        <w:rPr>
          <w:color w:val="231F20"/>
          <w:w w:val="105"/>
        </w:rPr>
        <w:t> disease.</w:t>
      </w:r>
      <w:r>
        <w:rPr>
          <w:color w:val="231F20"/>
          <w:w w:val="105"/>
        </w:rPr>
        <w:t> Studies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shown</w:t>
      </w:r>
      <w:r>
        <w:rPr>
          <w:color w:val="231F20"/>
          <w:w w:val="105"/>
        </w:rPr>
        <w:t> that tungro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incidences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common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susceptible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cultivars,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re- corded</w:t>
      </w:r>
      <w:r>
        <w:rPr>
          <w:color w:val="231F20"/>
          <w:w w:val="105"/>
        </w:rPr>
        <w:t> incidence</w:t>
      </w:r>
      <w:r>
        <w:rPr>
          <w:color w:val="231F20"/>
          <w:w w:val="105"/>
        </w:rPr>
        <w:t> rates</w:t>
      </w:r>
      <w:r>
        <w:rPr>
          <w:color w:val="231F20"/>
          <w:w w:val="105"/>
        </w:rPr>
        <w:t> ranging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85%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81%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south</w:t>
      </w:r>
      <w:r>
        <w:rPr>
          <w:color w:val="231F20"/>
          <w:w w:val="105"/>
        </w:rPr>
        <w:t> to northwest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country.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indicates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impact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disease on rice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cultivation in these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regions.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networks</w:t>
      </w:r>
    </w:p>
    <w:p>
      <w:pPr>
        <w:pStyle w:val="BodyText"/>
        <w:spacing w:line="273" w:lineRule="auto" w:before="17"/>
        <w:ind w:left="103" w:right="40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CNNs,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term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convolutional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refers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mathematical</w:t>
      </w:r>
      <w:r>
        <w:rPr>
          <w:color w:val="231F20"/>
          <w:spacing w:val="-7"/>
        </w:rPr>
        <w:t> </w:t>
      </w:r>
      <w:r>
        <w:rPr>
          <w:color w:val="231F20"/>
        </w:rPr>
        <w:t>opera-</w:t>
      </w:r>
      <w:r>
        <w:rPr>
          <w:color w:val="231F20"/>
          <w:spacing w:val="40"/>
        </w:rPr>
        <w:t> </w:t>
      </w:r>
      <w:r>
        <w:rPr>
          <w:color w:val="231F20"/>
        </w:rPr>
        <w:t>tion of convolution, which combines two functions to produce a third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function.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context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CNNs,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convolutional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layers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apply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lters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ker-</w:t>
      </w:r>
      <w:r>
        <w:rPr>
          <w:color w:val="231F20"/>
          <w:spacing w:val="40"/>
        </w:rPr>
        <w:t> </w:t>
      </w:r>
      <w:r>
        <w:rPr>
          <w:color w:val="231F20"/>
        </w:rPr>
        <w:t>nels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data,</w:t>
      </w:r>
      <w:r>
        <w:rPr>
          <w:color w:val="231F20"/>
          <w:spacing w:val="-8"/>
        </w:rPr>
        <w:t> </w:t>
      </w:r>
      <w:r>
        <w:rPr>
          <w:color w:val="231F20"/>
        </w:rPr>
        <w:t>resulting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generation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maps.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feature maps capture different aspects or patterns in the input data.</w:t>
      </w:r>
    </w:p>
    <w:p>
      <w:pPr>
        <w:pStyle w:val="BodyText"/>
        <w:spacing w:line="273" w:lineRule="auto" w:before="6"/>
        <w:ind w:left="103" w:right="38" w:firstLine="238"/>
        <w:jc w:val="both"/>
      </w:pPr>
      <w:r>
        <w:rPr>
          <w:color w:val="231F20"/>
        </w:rPr>
        <w:t>CNNs consist of multiple layers arranged sequentially. The basic</w:t>
      </w:r>
      <w:r>
        <w:rPr>
          <w:color w:val="231F20"/>
          <w:spacing w:val="40"/>
        </w:rPr>
        <w:t> </w:t>
      </w:r>
      <w:r>
        <w:rPr>
          <w:color w:val="231F20"/>
        </w:rPr>
        <w:t>structure typically includes an input layer, followed by several</w:t>
      </w:r>
      <w:r>
        <w:rPr>
          <w:color w:val="231F20"/>
          <w:spacing w:val="40"/>
        </w:rPr>
        <w:t> </w:t>
      </w:r>
      <w:r>
        <w:rPr>
          <w:color w:val="231F20"/>
        </w:rPr>
        <w:t>convolutional layers,</w:t>
      </w:r>
      <w:r>
        <w:rPr>
          <w:color w:val="231F20"/>
          <w:spacing w:val="-2"/>
        </w:rPr>
        <w:t> </w:t>
      </w:r>
      <w:r>
        <w:rPr>
          <w:color w:val="231F20"/>
        </w:rPr>
        <w:t>pooling</w:t>
      </w:r>
      <w:r>
        <w:rPr>
          <w:color w:val="231F20"/>
          <w:spacing w:val="-1"/>
        </w:rPr>
        <w:t> </w:t>
      </w:r>
      <w:r>
        <w:rPr>
          <w:color w:val="231F20"/>
        </w:rPr>
        <w:t>layers, a fully connected layer,</w:t>
      </w:r>
      <w:r>
        <w:rPr>
          <w:color w:val="231F20"/>
          <w:spacing w:val="-2"/>
        </w:rPr>
        <w:t> </w:t>
      </w:r>
      <w:r>
        <w:rPr>
          <w:color w:val="231F20"/>
        </w:rPr>
        <w:t>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output layer. The</w:t>
      </w:r>
      <w:r>
        <w:rPr>
          <w:color w:val="231F20"/>
          <w:spacing w:val="-4"/>
        </w:rPr>
        <w:t> </w:t>
      </w:r>
      <w:r>
        <w:rPr>
          <w:color w:val="231F20"/>
        </w:rPr>
        <w:t>convolutional</w:t>
      </w:r>
      <w:r>
        <w:rPr>
          <w:color w:val="231F20"/>
          <w:spacing w:val="-1"/>
        </w:rPr>
        <w:t> </w:t>
      </w:r>
      <w:r>
        <w:rPr>
          <w:color w:val="231F20"/>
        </w:rPr>
        <w:t>layers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responsible</w:t>
      </w:r>
      <w:r>
        <w:rPr>
          <w:color w:val="231F20"/>
          <w:spacing w:val="-2"/>
        </w:rPr>
        <w:t> </w:t>
      </w:r>
      <w:r>
        <w:rPr>
          <w:color w:val="231F20"/>
        </w:rPr>
        <w:t>for extracting</w:t>
      </w:r>
      <w:r>
        <w:rPr>
          <w:color w:val="231F20"/>
          <w:spacing w:val="40"/>
        </w:rPr>
        <w:t> </w:t>
      </w:r>
      <w:r>
        <w:rPr>
          <w:color w:val="231F20"/>
        </w:rPr>
        <w:t>features from the input data through the application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lters. The</w:t>
      </w:r>
      <w:r>
        <w:rPr>
          <w:color w:val="231F20"/>
          <w:spacing w:val="40"/>
        </w:rPr>
        <w:t> </w:t>
      </w:r>
      <w:r>
        <w:rPr>
          <w:color w:val="231F20"/>
        </w:rPr>
        <w:t>pooling layers help reduce the spatial dimensions of the feature maps,</w:t>
      </w:r>
      <w:r>
        <w:rPr>
          <w:color w:val="231F20"/>
          <w:spacing w:val="40"/>
        </w:rPr>
        <w:t> </w:t>
      </w:r>
      <w:r>
        <w:rPr>
          <w:color w:val="231F20"/>
        </w:rPr>
        <w:t>reducing</w:t>
      </w:r>
      <w:r>
        <w:rPr>
          <w:color w:val="231F20"/>
          <w:spacing w:val="-7"/>
        </w:rPr>
        <w:t> </w:t>
      </w:r>
      <w:r>
        <w:rPr>
          <w:color w:val="231F20"/>
        </w:rPr>
        <w:t>computational</w:t>
      </w:r>
      <w:r>
        <w:rPr>
          <w:color w:val="231F20"/>
          <w:spacing w:val="-5"/>
        </w:rPr>
        <w:t> </w:t>
      </w:r>
      <w:r>
        <w:rPr>
          <w:color w:val="231F20"/>
        </w:rPr>
        <w:t>complexity.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fully</w:t>
      </w:r>
      <w:r>
        <w:rPr>
          <w:color w:val="231F20"/>
          <w:spacing w:val="-5"/>
        </w:rPr>
        <w:t> </w:t>
      </w:r>
      <w:r>
        <w:rPr>
          <w:color w:val="231F20"/>
        </w:rPr>
        <w:t>connected</w:t>
      </w:r>
      <w:r>
        <w:rPr>
          <w:color w:val="231F20"/>
          <w:spacing w:val="-4"/>
        </w:rPr>
        <w:t> </w:t>
      </w:r>
      <w:r>
        <w:rPr>
          <w:color w:val="231F20"/>
        </w:rPr>
        <w:t>layer</w:t>
      </w:r>
      <w:r>
        <w:rPr>
          <w:color w:val="231F20"/>
          <w:spacing w:val="-5"/>
        </w:rPr>
        <w:t> </w:t>
      </w:r>
      <w:r>
        <w:rPr>
          <w:color w:val="231F20"/>
        </w:rPr>
        <w:t>connects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extracted</w:t>
      </w:r>
      <w:r>
        <w:rPr>
          <w:color w:val="231F20"/>
          <w:spacing w:val="-4"/>
        </w:rPr>
        <w:t> </w:t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output</w:t>
      </w:r>
      <w:r>
        <w:rPr>
          <w:color w:val="231F20"/>
          <w:spacing w:val="-5"/>
        </w:rPr>
        <w:t> </w:t>
      </w:r>
      <w:r>
        <w:rPr>
          <w:color w:val="231F20"/>
        </w:rPr>
        <w:t>layer,</w:t>
      </w:r>
      <w:r>
        <w:rPr>
          <w:color w:val="231F20"/>
          <w:spacing w:val="-4"/>
        </w:rPr>
        <w:t> </w:t>
      </w:r>
      <w:r>
        <w:rPr>
          <w:color w:val="231F20"/>
        </w:rPr>
        <w:t>allowing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make</w:t>
      </w:r>
      <w:r>
        <w:rPr>
          <w:color w:val="231F20"/>
          <w:spacing w:val="40"/>
        </w:rPr>
        <w:t> </w:t>
      </w:r>
      <w:r>
        <w:rPr>
          <w:color w:val="231F20"/>
        </w:rPr>
        <w:t>predictions or perform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based on the learned features.</w:t>
      </w:r>
    </w:p>
    <w:p>
      <w:pPr>
        <w:pStyle w:val="BodyText"/>
        <w:spacing w:line="276" w:lineRule="auto" w:before="8"/>
        <w:ind w:left="103" w:right="38" w:firstLine="238"/>
        <w:jc w:val="both"/>
      </w:pPr>
      <w:r>
        <w:rPr>
          <w:color w:val="231F20"/>
        </w:rPr>
        <w:t>The input and output layers are considered the visible layers of the</w:t>
      </w:r>
      <w:r>
        <w:rPr>
          <w:color w:val="231F20"/>
          <w:spacing w:val="40"/>
        </w:rPr>
        <w:t> </w:t>
      </w:r>
      <w:r>
        <w:rPr>
          <w:color w:val="231F20"/>
        </w:rPr>
        <w:t>CNN, while the intermediate layers, such as convolutional and pooling</w:t>
      </w:r>
      <w:r>
        <w:rPr>
          <w:color w:val="231F20"/>
          <w:spacing w:val="40"/>
        </w:rPr>
        <w:t> </w:t>
      </w:r>
      <w:r>
        <w:rPr>
          <w:color w:val="231F20"/>
        </w:rPr>
        <w:t>layers, are referred to as hidden layers. These hidden layers play a cru-</w:t>
      </w:r>
      <w:r>
        <w:rPr>
          <w:color w:val="231F20"/>
          <w:spacing w:val="40"/>
        </w:rPr>
        <w:t> </w:t>
      </w:r>
      <w:r>
        <w:rPr>
          <w:color w:val="231F20"/>
        </w:rPr>
        <w:t>cial role in learning and extracting hierarchical representations 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data.</w:t>
      </w:r>
      <w:r>
        <w:rPr>
          <w:color w:val="231F20"/>
          <w:spacing w:val="-9"/>
        </w:rPr>
        <w:t> </w:t>
      </w:r>
      <w:r>
        <w:rPr>
          <w:color w:val="231F20"/>
        </w:rPr>
        <w:t>Overall,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layers,</w:t>
      </w:r>
      <w:r>
        <w:rPr>
          <w:color w:val="231F20"/>
          <w:spacing w:val="-9"/>
        </w:rPr>
        <w:t> </w:t>
      </w:r>
      <w:r>
        <w:rPr>
          <w:color w:val="231F20"/>
        </w:rPr>
        <w:t>pooling</w:t>
      </w:r>
      <w:r>
        <w:rPr>
          <w:color w:val="231F20"/>
          <w:spacing w:val="40"/>
        </w:rPr>
        <w:t> </w:t>
      </w:r>
      <w:r>
        <w:rPr>
          <w:color w:val="231F20"/>
        </w:rPr>
        <w:t>layers, and fully connected layers in CNNs allows the network to effec-</w:t>
      </w:r>
      <w:r>
        <w:rPr>
          <w:color w:val="231F20"/>
          <w:spacing w:val="40"/>
        </w:rPr>
        <w:t> </w:t>
      </w:r>
      <w:r>
        <w:rPr>
          <w:color w:val="231F20"/>
        </w:rPr>
        <w:t>tively learn and recognize patterns in complex data, making them par-</w:t>
      </w:r>
      <w:r>
        <w:rPr>
          <w:color w:val="231F20"/>
          <w:spacing w:val="40"/>
        </w:rPr>
        <w:t> </w:t>
      </w:r>
      <w:r>
        <w:rPr>
          <w:color w:val="231F20"/>
        </w:rPr>
        <w:t>ticularly well-suited for tasks such as image recognition and computer</w:t>
      </w:r>
      <w:r>
        <w:rPr>
          <w:color w:val="231F20"/>
          <w:spacing w:val="40"/>
        </w:rPr>
        <w:t> </w:t>
      </w:r>
      <w:r>
        <w:rPr>
          <w:color w:val="231F20"/>
        </w:rPr>
        <w:t>vision (</w:t>
      </w:r>
      <w:hyperlink w:history="true" w:anchor="_bookmark44">
        <w:r>
          <w:rPr>
            <w:color w:val="2E3092"/>
          </w:rPr>
          <w:t>Xie et al., 2017</w:t>
        </w:r>
      </w:hyperlink>
      <w:r>
        <w:rPr>
          <w:color w:val="231F20"/>
        </w:rPr>
        <w:t>).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3"/>
        </w:numPr>
        <w:tabs>
          <w:tab w:pos="491" w:val="left" w:leader="none"/>
        </w:tabs>
        <w:spacing w:line="276" w:lineRule="auto" w:before="0" w:after="0"/>
        <w:ind w:left="103" w:right="38" w:firstLine="0"/>
        <w:jc w:val="both"/>
        <w:rPr>
          <w:sz w:val="16"/>
        </w:rPr>
      </w:pPr>
      <w:bookmarkStart w:name="2.1.1. State-of-the-art CNN architecture" w:id="14"/>
      <w:bookmarkEnd w:id="14"/>
      <w:r>
        <w:rPr/>
      </w:r>
      <w:r>
        <w:rPr>
          <w:i/>
          <w:color w:val="231F20"/>
          <w:spacing w:val="-4"/>
          <w:sz w:val="16"/>
        </w:rPr>
        <w:t>State-of-the-art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CNN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architectures.</w:t>
      </w:r>
      <w:r>
        <w:rPr>
          <w:i/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this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study,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several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CNN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archi-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tectures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divided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three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broad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categories,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original,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transfer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learn-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ensemble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technique.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basic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given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> </w:t>
      </w:r>
      <w:hyperlink w:history="true" w:anchor="_bookmark5">
        <w:r>
          <w:rPr>
            <w:color w:val="2E3092"/>
            <w:sz w:val="16"/>
          </w:rPr>
          <w:t>Fig. 1</w:t>
        </w:r>
      </w:hyperlink>
      <w:r>
        <w:rPr>
          <w:color w:val="231F20"/>
          <w:sz w:val="16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3"/>
        </w:numPr>
        <w:tabs>
          <w:tab w:pos="521" w:val="left" w:leader="none"/>
        </w:tabs>
        <w:spacing w:line="276" w:lineRule="auto" w:before="0" w:after="0"/>
        <w:ind w:left="103" w:right="40" w:firstLine="0"/>
        <w:jc w:val="both"/>
        <w:rPr>
          <w:sz w:val="16"/>
        </w:rPr>
      </w:pPr>
      <w:bookmarkStart w:name="2.1.2. Original CNN networks" w:id="15"/>
      <w:bookmarkEnd w:id="15"/>
      <w:r>
        <w:rPr/>
      </w:r>
      <w:r>
        <w:rPr>
          <w:i/>
          <w:color w:val="231F20"/>
          <w:sz w:val="16"/>
        </w:rPr>
        <w:t>Original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CNN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networks.</w:t>
      </w:r>
      <w:r>
        <w:rPr>
          <w:i/>
          <w:color w:val="231F20"/>
          <w:spacing w:val="-2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original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search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refers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network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algorithm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available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in</w:t>
      </w:r>
    </w:p>
    <w:p>
      <w:pPr>
        <w:pStyle w:val="BodyText"/>
        <w:spacing w:line="276" w:lineRule="auto" w:before="110"/>
        <w:ind w:left="103" w:right="158"/>
        <w:jc w:val="both"/>
      </w:pPr>
      <w:r>
        <w:rPr/>
        <w:br w:type="column"/>
      </w:r>
      <w:r>
        <w:rPr>
          <w:color w:val="231F20"/>
          <w:w w:val="105"/>
        </w:rPr>
        <w:t>Keras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Github.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research,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CNN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kept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authors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programmers,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change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pro-</w:t>
      </w:r>
      <w:r>
        <w:rPr>
          <w:color w:val="231F20"/>
          <w:w w:val="105"/>
        </w:rPr>
        <w:t> </w:t>
      </w:r>
      <w:r>
        <w:rPr>
          <w:color w:val="231F20"/>
        </w:rPr>
        <w:t>cessing</w:t>
      </w:r>
      <w:r>
        <w:rPr>
          <w:color w:val="231F20"/>
          <w:spacing w:val="-10"/>
        </w:rPr>
        <w:t> </w:t>
      </w:r>
      <w:r>
        <w:rPr>
          <w:color w:val="231F20"/>
        </w:rPr>
        <w:t>units,</w:t>
      </w:r>
      <w:r>
        <w:rPr>
          <w:color w:val="231F20"/>
          <w:spacing w:val="-7"/>
        </w:rPr>
        <w:t> </w:t>
      </w:r>
      <w:r>
        <w:rPr>
          <w:color w:val="231F20"/>
        </w:rPr>
        <w:t>parameters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hyper-parameter</w:t>
      </w:r>
      <w:r>
        <w:rPr>
          <w:color w:val="231F20"/>
          <w:spacing w:val="-9"/>
        </w:rPr>
        <w:t> </w:t>
      </w:r>
      <w:r>
        <w:rPr>
          <w:color w:val="231F20"/>
        </w:rPr>
        <w:t>optimization</w:t>
      </w:r>
      <w:r>
        <w:rPr>
          <w:color w:val="231F20"/>
          <w:spacing w:val="-8"/>
        </w:rPr>
        <w:t> </w:t>
      </w:r>
      <w:r>
        <w:rPr>
          <w:color w:val="231F20"/>
        </w:rPr>
        <w:t>strategies,</w:t>
      </w:r>
      <w:r>
        <w:rPr>
          <w:color w:val="231F20"/>
          <w:w w:val="105"/>
        </w:rPr>
        <w:t> design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patterns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connectivity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layers.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Often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well-known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CNN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 evolved by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different researchers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pro-</w:t>
      </w:r>
      <w:r>
        <w:rPr>
          <w:color w:val="231F20"/>
          <w:w w:val="105"/>
        </w:rPr>
        <w:t> </w:t>
      </w:r>
      <w:r>
        <w:rPr>
          <w:color w:val="231F20"/>
        </w:rPr>
        <w:t>grammers through various challenges For example, the AlexNet archi-</w:t>
      </w:r>
      <w:r>
        <w:rPr>
          <w:color w:val="231F20"/>
          <w:w w:val="105"/>
        </w:rPr>
        <w:t> tecture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winner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ILSVRC</w:t>
      </w:r>
      <w:r>
        <w:rPr>
          <w:color w:val="231F20"/>
          <w:w w:val="105"/>
        </w:rPr>
        <w:t> 2012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proposed</w:t>
      </w:r>
      <w:r>
        <w:rPr>
          <w:color w:val="231F20"/>
          <w:w w:val="105"/>
        </w:rPr>
        <w:t> by Krizhevsky et al., (</w:t>
      </w:r>
      <w:hyperlink w:history="true" w:anchor="_bookmark52">
        <w:r>
          <w:rPr>
            <w:color w:val="2E3092"/>
            <w:w w:val="105"/>
          </w:rPr>
          <w:t>Chollet, 2017</w:t>
        </w:r>
      </w:hyperlink>
      <w:r>
        <w:rPr>
          <w:color w:val="231F20"/>
          <w:w w:val="105"/>
        </w:rPr>
        <w:t>) ResNet was proposed by He et al.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Chollet, 2017</w:t>
        </w:r>
      </w:hyperlink>
      <w:r>
        <w:rPr>
          <w:color w:val="231F20"/>
        </w:rPr>
        <w:t>) from Microsoft and won 2015 ILSVRC. DenseNet as an</w:t>
      </w:r>
      <w:r>
        <w:rPr>
          <w:color w:val="231F20"/>
          <w:w w:val="105"/>
        </w:rPr>
        <w:t> extension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ResNet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2016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Huang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from </w:t>
      </w:r>
      <w:r>
        <w:rPr>
          <w:color w:val="231F20"/>
        </w:rPr>
        <w:t>Facebook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Chollet,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25">
        <w:r>
          <w:rPr>
            <w:color w:val="2E3092"/>
          </w:rPr>
          <w:t>Patil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Kumar,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Several</w:t>
      </w:r>
      <w:r>
        <w:rPr>
          <w:color w:val="231F20"/>
          <w:spacing w:val="-6"/>
        </w:rPr>
        <w:t> </w:t>
      </w:r>
      <w:r>
        <w:rPr>
          <w:color w:val="231F20"/>
        </w:rPr>
        <w:t>original</w:t>
      </w:r>
      <w:r>
        <w:rPr>
          <w:color w:val="231F20"/>
          <w:spacing w:val="-4"/>
        </w:rPr>
        <w:t> </w:t>
      </w:r>
      <w:r>
        <w:rPr>
          <w:color w:val="231F20"/>
        </w:rPr>
        <w:t>CNN</w:t>
      </w:r>
      <w:r>
        <w:rPr>
          <w:color w:val="231F20"/>
          <w:w w:val="105"/>
        </w:rPr>
        <w:t> architectures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versions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discussed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sections:</w:t>
      </w:r>
    </w:p>
    <w:p>
      <w:pPr>
        <w:pStyle w:val="ListParagraph"/>
        <w:numPr>
          <w:ilvl w:val="3"/>
          <w:numId w:val="3"/>
        </w:numPr>
        <w:tabs>
          <w:tab w:pos="855" w:val="left" w:leader="none"/>
        </w:tabs>
        <w:spacing w:line="276" w:lineRule="auto" w:before="0" w:after="0"/>
        <w:ind w:left="103" w:right="158" w:firstLine="239"/>
        <w:jc w:val="both"/>
        <w:rPr>
          <w:sz w:val="16"/>
        </w:rPr>
      </w:pPr>
      <w:r>
        <w:rPr>
          <w:i/>
          <w:color w:val="231F20"/>
          <w:sz w:val="16"/>
        </w:rPr>
        <w:t>DenseNet-121. </w:t>
      </w:r>
      <w:r>
        <w:rPr>
          <w:color w:val="231F20"/>
          <w:sz w:val="16"/>
        </w:rPr>
        <w:t>DenseNet-121 architecture iteratively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concat-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enates the feature maps from one layer to another layer along the net-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work, which is useful for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tasks. The DenseNet-121 model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claimed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better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than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MobileNetV2,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ResNet50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NASNet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architec-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tures (</w:t>
      </w:r>
      <w:hyperlink w:history="true" w:anchor="_bookmark36">
        <w:r>
          <w:rPr>
            <w:color w:val="2E3092"/>
            <w:sz w:val="16"/>
          </w:rPr>
          <w:t>Shujaat et al., 2021</w:t>
        </w:r>
      </w:hyperlink>
      <w:r>
        <w:rPr>
          <w:color w:val="231F20"/>
          <w:sz w:val="16"/>
        </w:rPr>
        <w:t>).</w:t>
      </w:r>
    </w:p>
    <w:p>
      <w:pPr>
        <w:pStyle w:val="ListParagraph"/>
        <w:numPr>
          <w:ilvl w:val="3"/>
          <w:numId w:val="3"/>
        </w:numPr>
        <w:tabs>
          <w:tab w:pos="869" w:val="left" w:leader="none"/>
        </w:tabs>
        <w:spacing w:line="276" w:lineRule="auto" w:before="0" w:after="0"/>
        <w:ind w:left="103" w:right="159" w:firstLine="239"/>
        <w:jc w:val="both"/>
        <w:rPr>
          <w:sz w:val="16"/>
        </w:rPr>
      </w:pPr>
      <w:r>
        <w:rPr>
          <w:i/>
          <w:color w:val="231F20"/>
          <w:sz w:val="16"/>
        </w:rPr>
        <w:t>Inception V3. </w:t>
      </w:r>
      <w:r>
        <w:rPr>
          <w:color w:val="231F20"/>
          <w:sz w:val="16"/>
        </w:rPr>
        <w:t>Inception V3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developed by Google is the third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release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Evolutionary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Architectures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series.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ception V3 architecture, which has the Softmax function in the last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layer, consists of 42 layers in total and the input layer takes images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with 299 × 299 pixels.</w:t>
      </w:r>
    </w:p>
    <w:p>
      <w:pPr>
        <w:pStyle w:val="ListParagraph"/>
        <w:numPr>
          <w:ilvl w:val="3"/>
          <w:numId w:val="3"/>
        </w:numPr>
        <w:tabs>
          <w:tab w:pos="864" w:val="left" w:leader="none"/>
        </w:tabs>
        <w:spacing w:line="276" w:lineRule="auto" w:before="0" w:after="0"/>
        <w:ind w:left="103" w:right="157" w:firstLine="239"/>
        <w:jc w:val="both"/>
        <w:rPr>
          <w:sz w:val="16"/>
        </w:rPr>
      </w:pPr>
      <w:r>
        <w:rPr>
          <w:i/>
          <w:color w:val="231F20"/>
          <w:sz w:val="16"/>
        </w:rPr>
        <w:t>MobileNetV2.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sz w:val="16"/>
        </w:rPr>
        <w:t>Overall,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MobileNetV2's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design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choices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make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well-suited for deployment on resource-constrained mobile devices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while maintaining competitive performance for various computer vi-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sion tasks such as image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cation, object detection, and semantic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segmentation.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One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key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feature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MobileNetV2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inverted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residual structure with residual connections between the bottleneck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layers.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Inverted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residual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blocks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aim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reduce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computational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complexity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while maintaining accuracy. The residual connections help in gradient</w:t>
      </w:r>
      <w:r>
        <w:rPr>
          <w:color w:val="231F20"/>
          <w:spacing w:val="40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facilitate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training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deeper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networks.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intermediate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ex-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pansion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layer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MobileNetV2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incorporates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lightweight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depth-wise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volutions (referred to as depth-wise separable convolutions)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introduce non-linearity and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lter features 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ciently. Depth-wise con-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volutions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separate the spatial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 channel-wise convolutions, reducing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computational cost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while retaining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 expressive power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 net-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work.</w:t>
      </w:r>
    </w:p>
    <w:p>
      <w:pPr>
        <w:pStyle w:val="BodyText"/>
        <w:spacing w:line="271" w:lineRule="auto"/>
        <w:ind w:left="103" w:right="158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architecture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MobileNetV2</w:t>
      </w:r>
      <w:r>
        <w:rPr>
          <w:color w:val="231F20"/>
          <w:spacing w:val="-2"/>
        </w:rPr>
        <w:t> </w:t>
      </w:r>
      <w:r>
        <w:rPr>
          <w:color w:val="231F20"/>
        </w:rPr>
        <w:t>typically</w:t>
      </w:r>
      <w:r>
        <w:rPr>
          <w:color w:val="231F20"/>
          <w:spacing w:val="-1"/>
        </w:rPr>
        <w:t> </w:t>
      </w:r>
      <w:r>
        <w:rPr>
          <w:color w:val="231F20"/>
        </w:rPr>
        <w:t>starts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initial</w:t>
      </w:r>
      <w:r>
        <w:rPr>
          <w:color w:val="231F20"/>
          <w:spacing w:val="-4"/>
        </w:rPr>
        <w:t> </w:t>
      </w:r>
      <w:r>
        <w:rPr>
          <w:color w:val="231F20"/>
        </w:rPr>
        <w:t>fully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8"/>
        </w:rPr>
        <w:t> </w:t>
      </w:r>
      <w:r>
        <w:rPr>
          <w:color w:val="231F20"/>
        </w:rPr>
        <w:t>layer</w:t>
      </w:r>
      <w:r>
        <w:rPr>
          <w:color w:val="231F20"/>
          <w:spacing w:val="9"/>
        </w:rPr>
        <w:t> </w:t>
      </w:r>
      <w:r>
        <w:rPr>
          <w:color w:val="231F20"/>
        </w:rPr>
        <w:t>with</w:t>
      </w:r>
      <w:r>
        <w:rPr>
          <w:color w:val="231F20"/>
          <w:spacing w:val="9"/>
        </w:rPr>
        <w:t> </w:t>
      </w:r>
      <w:r>
        <w:rPr>
          <w:color w:val="231F20"/>
        </w:rPr>
        <w:t>32</w:t>
      </w:r>
      <w:r>
        <w:rPr>
          <w:color w:val="231F20"/>
          <w:spacing w:val="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lters.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layer</w:t>
      </w:r>
      <w:r>
        <w:rPr>
          <w:color w:val="231F20"/>
          <w:spacing w:val="9"/>
        </w:rPr>
        <w:t> </w:t>
      </w:r>
      <w:r>
        <w:rPr>
          <w:color w:val="231F20"/>
        </w:rPr>
        <w:t>processes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input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data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</w:p>
    <w:p>
      <w:pPr>
        <w:pStyle w:val="BodyText"/>
        <w:ind w:left="1596"/>
        <w:rPr>
          <w:sz w:val="20"/>
        </w:rPr>
      </w:pPr>
      <w:r>
        <w:rPr>
          <w:sz w:val="20"/>
        </w:rPr>
        <w:drawing>
          <wp:inline distT="0" distB="0" distL="0" distR="0">
            <wp:extent cx="4698638" cy="3014472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638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3" w:right="61" w:firstLine="0"/>
        <w:jc w:val="center"/>
        <w:rPr>
          <w:sz w:val="12"/>
        </w:rPr>
      </w:pPr>
      <w:bookmarkStart w:name="_bookmark5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basic </w:t>
      </w:r>
      <w:r>
        <w:rPr>
          <w:color w:val="231F20"/>
          <w:spacing w:val="-4"/>
          <w:w w:val="110"/>
          <w:sz w:val="12"/>
        </w:rPr>
        <w:t>CNN.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10"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1.2.4. ResNeXt" w:id="17"/>
      <w:bookmarkEnd w:id="17"/>
      <w:r>
        <w:rPr/>
      </w:r>
      <w:bookmarkStart w:name="2.1.2.5. ResNet" w:id="18"/>
      <w:bookmarkEnd w:id="18"/>
      <w:r>
        <w:rPr/>
      </w:r>
      <w:bookmarkStart w:name="2.1.4. Ensemble technique" w:id="19"/>
      <w:bookmarkEnd w:id="19"/>
      <w:r>
        <w:rPr/>
      </w:r>
      <w:bookmarkStart w:name="3. Literature review" w:id="20"/>
      <w:bookmarkEnd w:id="20"/>
      <w:r>
        <w:rPr/>
      </w:r>
      <w:r>
        <w:rPr>
          <w:color w:val="231F20"/>
        </w:rPr>
        <w:t>and extracts initial features. It is followed by 19 residual bottleneck</w:t>
      </w:r>
      <w:r>
        <w:rPr>
          <w:color w:val="231F20"/>
          <w:spacing w:val="40"/>
        </w:rPr>
        <w:t> </w:t>
      </w:r>
      <w:r>
        <w:rPr>
          <w:color w:val="231F20"/>
        </w:rPr>
        <w:t>layers,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primary</w:t>
      </w:r>
      <w:r>
        <w:rPr>
          <w:color w:val="231F20"/>
          <w:spacing w:val="-6"/>
        </w:rPr>
        <w:t> </w:t>
      </w:r>
      <w:r>
        <w:rPr>
          <w:color w:val="231F20"/>
        </w:rPr>
        <w:t>building</w:t>
      </w:r>
      <w:r>
        <w:rPr>
          <w:color w:val="231F20"/>
          <w:spacing w:val="-9"/>
        </w:rPr>
        <w:t> </w:t>
      </w:r>
      <w:r>
        <w:rPr>
          <w:color w:val="231F20"/>
        </w:rPr>
        <w:t>blocks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network.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bot-</w:t>
      </w:r>
      <w:r>
        <w:rPr>
          <w:color w:val="231F20"/>
          <w:spacing w:val="40"/>
        </w:rPr>
        <w:t> </w:t>
      </w:r>
      <w:r>
        <w:rPr>
          <w:color w:val="231F20"/>
        </w:rPr>
        <w:t>tleneck layers further 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and transform the features, utilizing the</w:t>
      </w:r>
      <w:r>
        <w:rPr>
          <w:color w:val="231F20"/>
          <w:spacing w:val="40"/>
        </w:rPr>
        <w:t> </w:t>
      </w:r>
      <w:r>
        <w:rPr>
          <w:color w:val="231F20"/>
        </w:rPr>
        <w:t>inverted</w:t>
      </w:r>
      <w:r>
        <w:rPr>
          <w:color w:val="231F20"/>
          <w:spacing w:val="40"/>
        </w:rPr>
        <w:t> </w:t>
      </w:r>
      <w:r>
        <w:rPr>
          <w:color w:val="231F20"/>
        </w:rPr>
        <w:t>residual</w:t>
      </w:r>
      <w:r>
        <w:rPr>
          <w:color w:val="231F20"/>
          <w:spacing w:val="40"/>
        </w:rPr>
        <w:t> </w:t>
      </w:r>
      <w:r>
        <w:rPr>
          <w:color w:val="231F20"/>
        </w:rPr>
        <w:t>structure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depth-wise</w:t>
      </w:r>
      <w:r>
        <w:rPr>
          <w:color w:val="231F20"/>
          <w:spacing w:val="40"/>
        </w:rPr>
        <w:t> </w:t>
      </w:r>
      <w:r>
        <w:rPr>
          <w:color w:val="231F20"/>
        </w:rPr>
        <w:t>convolutions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Shujaat</w:t>
        </w:r>
      </w:hyperlink>
      <w:r>
        <w:rPr>
          <w:color w:val="2E3092"/>
          <w:spacing w:val="80"/>
        </w:rPr>
        <w:t> </w:t>
      </w:r>
      <w:hyperlink w:history="true" w:anchor="_bookmark36">
        <w:r>
          <w:rPr>
            <w:color w:val="2E3092"/>
          </w:rPr>
          <w:t>et al., 2021</w:t>
        </w:r>
      </w:hyperlink>
      <w:r>
        <w:rPr>
          <w:color w:val="231F20"/>
        </w:rPr>
        <w:t>).</w:t>
      </w:r>
    </w:p>
    <w:p>
      <w:pPr>
        <w:pStyle w:val="ListParagraph"/>
        <w:numPr>
          <w:ilvl w:val="3"/>
          <w:numId w:val="3"/>
        </w:numPr>
        <w:tabs>
          <w:tab w:pos="868" w:val="left" w:leader="none"/>
        </w:tabs>
        <w:spacing w:line="276" w:lineRule="auto" w:before="0" w:after="0"/>
        <w:ind w:left="103" w:right="38" w:firstLine="238"/>
        <w:jc w:val="both"/>
        <w:rPr>
          <w:sz w:val="16"/>
        </w:rPr>
      </w:pPr>
      <w:r>
        <w:rPr>
          <w:i/>
          <w:color w:val="231F20"/>
          <w:spacing w:val="-2"/>
          <w:sz w:val="16"/>
        </w:rPr>
        <w:t>ResNeXt. </w:t>
      </w:r>
      <w:r>
        <w:rPr>
          <w:color w:val="231F20"/>
          <w:spacing w:val="-2"/>
          <w:sz w:val="16"/>
        </w:rPr>
        <w:t>ResNeXt, short for Aggregated Residual Transform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Network,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CNN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builds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upon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concepts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Resid-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ual Networks (ResNets) and Inception Networks. It introduces the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idea 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split,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transform,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merge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block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emphasizes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concept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cardinality to improve performance. In ResNeXt, a split, transform,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merge block is used, where multiple transformations are </w:t>
      </w:r>
      <w:r>
        <w:rPr>
          <w:color w:val="231F20"/>
          <w:sz w:val="16"/>
        </w:rPr>
        <w:t>applied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within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block. These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transformations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help in learning diverse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repre-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sentations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capturing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levels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abstraction.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cardinality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parameter is introduced to de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ne the number of transformation paths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within the block. Increasing cardinality has been shown to enhance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the model's performance. ResNeXt has demonstrated impressive per-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formance in various computer vision tasks, including image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tion, object detection, and image segmentation. By combining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concepts of ResNets,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Inception Networks, and cardinality-based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trans-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formations, ResNeXt achieves improved accuracy while maintaining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computational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ciency.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It's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worth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noting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details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ResNeXt's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architecture,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number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layers,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cardinality,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block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urations, may vary depending on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 implementations and varia-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tions. Different versions of ResNeXt have been proposed to optimize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trade-off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between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performance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computational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cost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tasks and datasets (</w:t>
      </w:r>
      <w:hyperlink w:history="true" w:anchor="_bookmark25">
        <w:r>
          <w:rPr>
            <w:color w:val="2E3092"/>
            <w:sz w:val="16"/>
          </w:rPr>
          <w:t>Patil and Kumar, 2022</w:t>
        </w:r>
      </w:hyperlink>
      <w:r>
        <w:rPr>
          <w:color w:val="231F20"/>
          <w:sz w:val="16"/>
        </w:rPr>
        <w:t>).</w:t>
      </w:r>
    </w:p>
    <w:p>
      <w:pPr>
        <w:pStyle w:val="ListParagraph"/>
        <w:numPr>
          <w:ilvl w:val="3"/>
          <w:numId w:val="3"/>
        </w:numPr>
        <w:tabs>
          <w:tab w:pos="873" w:val="left" w:leader="none"/>
        </w:tabs>
        <w:spacing w:line="170" w:lineRule="exact" w:before="0" w:after="0"/>
        <w:ind w:left="873" w:right="0" w:hanging="532"/>
        <w:jc w:val="both"/>
        <w:rPr>
          <w:sz w:val="16"/>
        </w:rPr>
      </w:pPr>
      <w:r>
        <w:rPr>
          <w:i/>
          <w:color w:val="231F20"/>
          <w:sz w:val="16"/>
        </w:rPr>
        <w:t>ResNet.</w:t>
      </w:r>
      <w:r>
        <w:rPr>
          <w:i/>
          <w:color w:val="231F20"/>
          <w:spacing w:val="-1"/>
          <w:sz w:val="16"/>
        </w:rPr>
        <w:t> </w:t>
      </w:r>
      <w:r>
        <w:rPr>
          <w:color w:val="231F20"/>
          <w:sz w:val="16"/>
        </w:rPr>
        <w:t>ResNet,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short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Residual Network,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introduced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5"/>
          <w:sz w:val="16"/>
        </w:rPr>
        <w:t>the</w:t>
      </w:r>
    </w:p>
    <w:p>
      <w:pPr>
        <w:pStyle w:val="BodyText"/>
        <w:spacing w:line="276" w:lineRule="auto" w:before="25"/>
        <w:ind w:left="103" w:right="38"/>
        <w:jc w:val="both"/>
      </w:pPr>
      <w:r>
        <w:rPr>
          <w:color w:val="231F20"/>
        </w:rPr>
        <w:t>concept of residual layers and skip connections to address the issue of</w:t>
      </w:r>
      <w:r>
        <w:rPr>
          <w:color w:val="231F20"/>
          <w:spacing w:val="40"/>
        </w:rPr>
        <w:t> </w:t>
      </w:r>
      <w:r>
        <w:rPr>
          <w:color w:val="231F20"/>
        </w:rPr>
        <w:t>vanishing gradients in deep neural networks. The main innovation of</w:t>
      </w:r>
      <w:r>
        <w:rPr>
          <w:color w:val="231F20"/>
          <w:spacing w:val="40"/>
        </w:rPr>
        <w:t> </w:t>
      </w:r>
      <w:r>
        <w:rPr>
          <w:color w:val="231F20"/>
        </w:rPr>
        <w:t>ResNet is the</w:t>
      </w:r>
      <w:r>
        <w:rPr>
          <w:color w:val="231F20"/>
          <w:spacing w:val="-3"/>
        </w:rPr>
        <w:t> </w:t>
      </w:r>
      <w:r>
        <w:rPr>
          <w:color w:val="231F20"/>
        </w:rPr>
        <w:t>residual layer, which</w:t>
      </w:r>
      <w:r>
        <w:rPr>
          <w:color w:val="231F20"/>
          <w:spacing w:val="-3"/>
        </w:rPr>
        <w:t> </w:t>
      </w:r>
      <w:r>
        <w:rPr>
          <w:color w:val="231F20"/>
        </w:rPr>
        <w:t>allows the</w:t>
      </w:r>
      <w:r>
        <w:rPr>
          <w:color w:val="231F20"/>
          <w:spacing w:val="-3"/>
        </w:rPr>
        <w:t> </w:t>
      </w:r>
      <w:r>
        <w:rPr>
          <w:color w:val="231F20"/>
        </w:rPr>
        <w:t>network to</w:t>
      </w:r>
      <w:r>
        <w:rPr>
          <w:color w:val="231F20"/>
          <w:spacing w:val="-1"/>
        </w:rPr>
        <w:t> </w:t>
      </w:r>
      <w:r>
        <w:rPr>
          <w:color w:val="231F20"/>
        </w:rPr>
        <w:t>learn</w:t>
      </w:r>
      <w:r>
        <w:rPr>
          <w:color w:val="231F20"/>
          <w:spacing w:val="-1"/>
        </w:rPr>
        <w:t> </w:t>
      </w:r>
      <w:r>
        <w:rPr>
          <w:color w:val="231F20"/>
        </w:rPr>
        <w:t>residual</w:t>
      </w:r>
      <w:r>
        <w:rPr>
          <w:color w:val="231F20"/>
          <w:spacing w:val="40"/>
        </w:rPr>
        <w:t> </w:t>
      </w:r>
      <w:r>
        <w:rPr>
          <w:color w:val="231F20"/>
        </w:rPr>
        <w:t>mappings rather than attempting to learn the full mapping from the</w:t>
      </w:r>
      <w:r>
        <w:rPr>
          <w:color w:val="231F20"/>
          <w:spacing w:val="40"/>
        </w:rPr>
        <w:t> </w:t>
      </w:r>
      <w:r>
        <w:rPr>
          <w:color w:val="231F20"/>
        </w:rPr>
        <w:t>input to the desired output directly. By using residual layers, the net-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easily</w:t>
      </w:r>
      <w:r>
        <w:rPr>
          <w:color w:val="231F20"/>
          <w:spacing w:val="-2"/>
        </w:rPr>
        <w:t> </w:t>
      </w:r>
      <w:r>
        <w:rPr>
          <w:color w:val="231F20"/>
        </w:rPr>
        <w:t>capture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propagate</w:t>
      </w:r>
      <w:r>
        <w:rPr>
          <w:color w:val="231F20"/>
          <w:spacing w:val="-2"/>
        </w:rPr>
        <w:t> </w:t>
      </w:r>
      <w:r>
        <w:rPr>
          <w:color w:val="231F20"/>
        </w:rPr>
        <w:t>gradients</w:t>
      </w:r>
      <w:r>
        <w:rPr>
          <w:color w:val="231F20"/>
          <w:spacing w:val="-4"/>
        </w:rPr>
        <w:t> </w:t>
      </w:r>
      <w:r>
        <w:rPr>
          <w:color w:val="231F20"/>
        </w:rPr>
        <w:t>through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work,</w:t>
      </w:r>
      <w:r>
        <w:rPr>
          <w:color w:val="231F20"/>
          <w:spacing w:val="-3"/>
        </w:rPr>
        <w:t> </w:t>
      </w:r>
      <w:r>
        <w:rPr>
          <w:color w:val="231F20"/>
        </w:rPr>
        <w:t>even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very</w:t>
      </w:r>
      <w:r>
        <w:rPr>
          <w:color w:val="231F20"/>
          <w:spacing w:val="-4"/>
        </w:rPr>
        <w:t> </w:t>
      </w:r>
      <w:r>
        <w:rPr>
          <w:color w:val="231F20"/>
        </w:rPr>
        <w:t>deep</w:t>
      </w:r>
      <w:r>
        <w:rPr>
          <w:color w:val="231F20"/>
          <w:spacing w:val="-3"/>
        </w:rPr>
        <w:t> </w:t>
      </w:r>
      <w:r>
        <w:rPr>
          <w:color w:val="231F20"/>
        </w:rPr>
        <w:t>architectures.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facilitate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gradients</w:t>
      </w:r>
      <w:r>
        <w:rPr>
          <w:color w:val="231F20"/>
          <w:spacing w:val="40"/>
        </w:rPr>
        <w:t> </w:t>
      </w:r>
      <w:r>
        <w:rPr>
          <w:color w:val="231F20"/>
        </w:rPr>
        <w:t>and address the vanishing gradient problem, ResNet incorporates skip</w:t>
      </w:r>
      <w:r>
        <w:rPr>
          <w:color w:val="231F20"/>
          <w:spacing w:val="40"/>
        </w:rPr>
        <w:t> </w:t>
      </w:r>
      <w:r>
        <w:rPr>
          <w:color w:val="231F20"/>
        </w:rPr>
        <w:t>connections, also known as</w:t>
      </w:r>
      <w:r>
        <w:rPr>
          <w:color w:val="231F20"/>
          <w:spacing w:val="-3"/>
        </w:rPr>
        <w:t> </w:t>
      </w:r>
      <w:r>
        <w:rPr>
          <w:color w:val="231F20"/>
        </w:rPr>
        <w:t>shortcut connections</w:t>
      </w:r>
      <w:r>
        <w:rPr>
          <w:color w:val="231F20"/>
          <w:spacing w:val="-3"/>
        </w:rPr>
        <w:t> </w:t>
      </w:r>
      <w:r>
        <w:rPr>
          <w:color w:val="231F20"/>
        </w:rPr>
        <w:t>or identity</w:t>
      </w:r>
      <w:r>
        <w:rPr>
          <w:color w:val="231F20"/>
          <w:spacing w:val="-3"/>
        </w:rPr>
        <w:t> </w:t>
      </w:r>
      <w:r>
        <w:rPr>
          <w:color w:val="231F20"/>
        </w:rPr>
        <w:t>mappings.</w:t>
      </w:r>
      <w:r>
        <w:rPr>
          <w:color w:val="231F20"/>
          <w:spacing w:val="40"/>
        </w:rPr>
        <w:t> </w:t>
      </w:r>
      <w:r>
        <w:rPr>
          <w:color w:val="231F20"/>
        </w:rPr>
        <w:t>These connections enable the gradients to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directly from the </w:t>
      </w:r>
      <w:r>
        <w:rPr>
          <w:color w:val="231F20"/>
        </w:rPr>
        <w:t>end</w:t>
      </w:r>
      <w:r>
        <w:rPr>
          <w:color w:val="231F20"/>
          <w:spacing w:val="40"/>
        </w:rPr>
        <w:t> </w:t>
      </w:r>
      <w:r>
        <w:rPr>
          <w:color w:val="231F20"/>
        </w:rPr>
        <w:t>layers to earlier layers, bypassing the intermediate layers. This allows</w:t>
      </w:r>
      <w:r>
        <w:rPr>
          <w:color w:val="231F20"/>
          <w:spacing w:val="40"/>
        </w:rPr>
        <w:t> </w:t>
      </w:r>
      <w:r>
        <w:rPr>
          <w:color w:val="231F20"/>
        </w:rPr>
        <w:t>the gradients to propagate more effectively, preventing them from</w:t>
      </w:r>
      <w:r>
        <w:rPr>
          <w:color w:val="231F20"/>
          <w:spacing w:val="40"/>
        </w:rPr>
        <w:t> </w:t>
      </w:r>
      <w:r>
        <w:rPr>
          <w:color w:val="231F20"/>
        </w:rPr>
        <w:t>diminishing or vanishing as they backpropagate through the network.</w:t>
      </w:r>
      <w:r>
        <w:rPr>
          <w:color w:val="231F20"/>
          <w:spacing w:val="40"/>
        </w:rPr>
        <w:t> </w:t>
      </w:r>
      <w:r>
        <w:rPr>
          <w:color w:val="231F20"/>
        </w:rPr>
        <w:t>The skip connections in ResNet also enable the network to be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deeper than previous architectures. ResNet models have</w:t>
      </w:r>
      <w:r>
        <w:rPr>
          <w:color w:val="231F20"/>
          <w:spacing w:val="40"/>
        </w:rPr>
        <w:t> </w:t>
      </w:r>
      <w:r>
        <w:rPr>
          <w:color w:val="231F20"/>
        </w:rPr>
        <w:t>been successfully built with depths of 50, 101, or even 152 layers. The</w:t>
      </w:r>
      <w:r>
        <w:rPr>
          <w:color w:val="231F20"/>
          <w:spacing w:val="40"/>
        </w:rPr>
        <w:t> </w:t>
      </w:r>
      <w:r>
        <w:rPr>
          <w:color w:val="231F20"/>
        </w:rPr>
        <w:t>ability to train and effectively optimize such deep networks has been a</w:t>
      </w:r>
      <w:r>
        <w:rPr>
          <w:color w:val="231F20"/>
          <w:spacing w:val="40"/>
        </w:rPr>
        <w:t> </w:t>
      </w:r>
      <w:r>
        <w:rPr>
          <w:color w:val="231F20"/>
        </w:rPr>
        <w:t>major advancement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deep learning. By using residual</w:t>
      </w:r>
      <w:r>
        <w:rPr>
          <w:color w:val="231F20"/>
          <w:spacing w:val="40"/>
        </w:rPr>
        <w:t> </w:t>
      </w:r>
      <w:r>
        <w:rPr>
          <w:color w:val="231F20"/>
        </w:rPr>
        <w:t>layers and skip connections, ResNet mitigates the vanishing gradient</w:t>
      </w:r>
      <w:r>
        <w:rPr>
          <w:color w:val="231F20"/>
          <w:spacing w:val="40"/>
        </w:rPr>
        <w:t> </w:t>
      </w:r>
      <w:r>
        <w:rPr>
          <w:color w:val="231F20"/>
        </w:rPr>
        <w:t>problem and facilitates the training of very deep neural networks. This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led to improved performance</w:t>
      </w:r>
      <w:r>
        <w:rPr>
          <w:color w:val="231F20"/>
          <w:spacing w:val="-2"/>
        </w:rPr>
        <w:t> </w:t>
      </w:r>
      <w:r>
        <w:rPr>
          <w:color w:val="231F20"/>
        </w:rPr>
        <w:t>and accuracy in various computer vi-</w:t>
      </w:r>
      <w:r>
        <w:rPr>
          <w:color w:val="231F20"/>
          <w:spacing w:val="40"/>
        </w:rPr>
        <w:t> </w:t>
      </w:r>
      <w:r>
        <w:rPr>
          <w:color w:val="231F20"/>
        </w:rPr>
        <w:t>sion tasks, including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object detection, and image</w:t>
      </w:r>
      <w:r>
        <w:rPr>
          <w:color w:val="231F20"/>
          <w:spacing w:val="40"/>
        </w:rPr>
        <w:t> </w:t>
      </w:r>
      <w:r>
        <w:rPr>
          <w:color w:val="231F20"/>
        </w:rPr>
        <w:t>segmentation (</w:t>
      </w:r>
      <w:hyperlink w:history="true" w:anchor="_bookmark34">
        <w:r>
          <w:rPr>
            <w:color w:val="2E3092"/>
          </w:rPr>
          <w:t>Alegbejo et al., 2006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Ou, 1980</w:t>
        </w:r>
      </w:hyperlink>
      <w:r>
        <w:rPr>
          <w:color w:val="231F20"/>
        </w:rPr>
        <w:t>).</w:t>
      </w:r>
    </w:p>
    <w:p>
      <w:pPr>
        <w:pStyle w:val="BodyText"/>
        <w:spacing w:before="15"/>
      </w:pPr>
    </w:p>
    <w:p>
      <w:pPr>
        <w:pStyle w:val="ListParagraph"/>
        <w:numPr>
          <w:ilvl w:val="2"/>
          <w:numId w:val="3"/>
        </w:numPr>
        <w:tabs>
          <w:tab w:pos="506" w:val="left" w:leader="none"/>
        </w:tabs>
        <w:spacing w:line="276" w:lineRule="auto" w:before="0" w:after="0"/>
        <w:ind w:left="103" w:right="38" w:firstLine="0"/>
        <w:jc w:val="both"/>
        <w:rPr>
          <w:sz w:val="16"/>
        </w:rPr>
      </w:pPr>
      <w:bookmarkStart w:name="2.1.3. Transfer learning" w:id="21"/>
      <w:bookmarkEnd w:id="21"/>
      <w:r>
        <w:rPr/>
      </w:r>
      <w:r>
        <w:rPr>
          <w:i/>
          <w:color w:val="231F20"/>
          <w:sz w:val="16"/>
        </w:rPr>
        <w:t>Transfer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learning.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sz w:val="16"/>
        </w:rPr>
        <w:t>One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approach,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transfer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technique,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based on the knowledge gained from a training dataset and is used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training a different but relevant task or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eld (Weiss et al., 2016). In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this deep learning process, the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rst few layers are trained to de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ne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characteristics of the task. The last few layers of the trained network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removed and retrained with new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layers for the target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task. It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fers to the situation whereby what has been learned in one setting 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adopted to improve the optimization in another setting. With limited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computational requirements, ResNeXt-101 achieved state-of-the-art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power and time speed (</w:t>
      </w:r>
      <w:hyperlink w:history="true" w:anchor="_bookmark31">
        <w:r>
          <w:rPr>
            <w:color w:val="2E3092"/>
            <w:sz w:val="16"/>
          </w:rPr>
          <w:t>Albawi et al., 2017</w:t>
        </w:r>
      </w:hyperlink>
      <w:r>
        <w:rPr>
          <w:color w:val="231F20"/>
          <w:sz w:val="16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deep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small</w:t>
      </w:r>
      <w:r>
        <w:rPr>
          <w:color w:val="231F20"/>
          <w:spacing w:val="-1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often</w:t>
      </w:r>
      <w:r>
        <w:rPr>
          <w:color w:val="231F20"/>
          <w:spacing w:val="-3"/>
        </w:rPr>
        <w:t> </w:t>
      </w:r>
      <w:r>
        <w:rPr>
          <w:color w:val="231F20"/>
        </w:rPr>
        <w:t>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</w:t>
      </w:r>
      <w:r>
        <w:rPr>
          <w:color w:val="231F20"/>
          <w:spacing w:val="-1"/>
        </w:rPr>
        <w:t> </w:t>
      </w:r>
      <w:r>
        <w:rPr>
          <w:color w:val="231F20"/>
        </w:rPr>
        <w:t>for its</w:t>
      </w:r>
      <w:r>
        <w:rPr>
          <w:color w:val="231F20"/>
          <w:spacing w:val="-2"/>
        </w:rPr>
        <w:t> </w:t>
      </w:r>
      <w:r>
        <w:rPr>
          <w:color w:val="231F20"/>
        </w:rPr>
        <w:t>model's</w:t>
      </w:r>
      <w:r>
        <w:rPr>
          <w:color w:val="231F20"/>
          <w:spacing w:val="-1"/>
        </w:rPr>
        <w:t> </w:t>
      </w:r>
      <w:r>
        <w:rPr>
          <w:color w:val="231F20"/>
        </w:rPr>
        <w:t>performance. Transfer learning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process</w:t>
      </w:r>
      <w:r>
        <w:rPr>
          <w:color w:val="231F20"/>
          <w:spacing w:val="-2"/>
        </w:rPr>
        <w:t> </w:t>
      </w:r>
      <w:r>
        <w:rPr>
          <w:color w:val="231F20"/>
        </w:rPr>
        <w:t>of pre-</w:t>
      </w:r>
      <w:r>
        <w:rPr>
          <w:color w:val="231F20"/>
          <w:spacing w:val="40"/>
        </w:rPr>
        <w:t> </w:t>
      </w:r>
      <w:r>
        <w:rPr>
          <w:color w:val="231F20"/>
        </w:rPr>
        <w:t>initialize a model using the weights obtained by training a different</w:t>
      </w:r>
      <w:r>
        <w:rPr>
          <w:color w:val="231F20"/>
          <w:spacing w:val="40"/>
        </w:rPr>
        <w:t> </w:t>
      </w:r>
      <w:r>
        <w:rPr>
          <w:color w:val="231F20"/>
        </w:rPr>
        <w:t>model on a larger, different, dataset. In the work conducted by Karimi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17"/>
        </w:rPr>
        <w:t> </w:t>
      </w:r>
      <w:r>
        <w:rPr>
          <w:color w:val="231F20"/>
        </w:rPr>
        <w:t>al.</w:t>
      </w:r>
      <w:r>
        <w:rPr>
          <w:color w:val="231F20"/>
          <w:spacing w:val="16"/>
        </w:rPr>
        <w:t> </w:t>
      </w:r>
      <w:r>
        <w:rPr>
          <w:color w:val="231F20"/>
        </w:rPr>
        <w:t>(2021),</w:t>
      </w:r>
      <w:r>
        <w:rPr>
          <w:color w:val="231F20"/>
          <w:spacing w:val="18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was</w:t>
      </w:r>
      <w:r>
        <w:rPr>
          <w:color w:val="231F20"/>
          <w:spacing w:val="17"/>
        </w:rPr>
        <w:t> </w:t>
      </w:r>
      <w:r>
        <w:rPr>
          <w:color w:val="231F20"/>
        </w:rPr>
        <w:t>reported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although</w:t>
      </w:r>
      <w:r>
        <w:rPr>
          <w:color w:val="231F20"/>
          <w:spacing w:val="18"/>
        </w:rPr>
        <w:t> </w:t>
      </w:r>
      <w:r>
        <w:rPr>
          <w:color w:val="231F20"/>
        </w:rPr>
        <w:t>transfer</w:t>
      </w:r>
      <w:r>
        <w:rPr>
          <w:color w:val="231F20"/>
          <w:spacing w:val="16"/>
        </w:rPr>
        <w:t> </w:t>
      </w:r>
      <w:r>
        <w:rPr>
          <w:color w:val="231F20"/>
        </w:rPr>
        <w:t>learning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reduced</w:t>
      </w:r>
    </w:p>
    <w:p>
      <w:pPr>
        <w:pStyle w:val="BodyText"/>
        <w:spacing w:line="276" w:lineRule="auto" w:before="109"/>
        <w:ind w:left="103" w:right="161"/>
        <w:jc w:val="both"/>
      </w:pPr>
      <w:r>
        <w:rPr/>
        <w:br w:type="column"/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target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task,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improvement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depends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quality.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Large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improvements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seg-</w:t>
      </w:r>
      <w:r>
        <w:rPr>
          <w:color w:val="231F20"/>
          <w:w w:val="105"/>
        </w:rPr>
        <w:t> mentation</w:t>
      </w:r>
      <w:r>
        <w:rPr>
          <w:color w:val="231F20"/>
          <w:w w:val="105"/>
        </w:rPr>
        <w:t> task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challenging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target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is smaller (</w:t>
      </w:r>
      <w:hyperlink w:history="true" w:anchor="_bookmark25">
        <w:r>
          <w:rPr>
            <w:color w:val="2E3092"/>
            <w:w w:val="105"/>
          </w:rPr>
          <w:t>Hossain et al., 2017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3"/>
        </w:numPr>
        <w:tabs>
          <w:tab w:pos="496" w:val="left" w:leader="none"/>
        </w:tabs>
        <w:spacing w:line="276" w:lineRule="auto" w:before="0" w:after="0"/>
        <w:ind w:left="103" w:right="157" w:firstLine="0"/>
        <w:jc w:val="both"/>
        <w:rPr>
          <w:sz w:val="16"/>
        </w:rPr>
      </w:pPr>
      <w:r>
        <w:rPr>
          <w:i/>
          <w:color w:val="231F20"/>
          <w:spacing w:val="-2"/>
          <w:sz w:val="16"/>
        </w:rPr>
        <w:t>Ensemble technique.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Ensemble learning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is one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of the deep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learning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technologies that combine multiple primary learners through a fusion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strategy to improve overall generalization performance (</w:t>
      </w:r>
      <w:hyperlink w:history="true" w:anchor="_bookmark25">
        <w:r>
          <w:rPr>
            <w:color w:val="2E3092"/>
            <w:sz w:val="16"/>
          </w:rPr>
          <w:t>He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25"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). Ensemble learning has attracted a lot of attention because of its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easy-to-understand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structure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promising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performance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 combining more than one CNN model. Ensemble learning is a tech-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nique that incorporates multiple models for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nal decision-making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ultimate goal of an ensemble is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that by combining multiple models,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the errors of a single model can be corrected (compensated for) 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other models, making the overall score (prediction and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cation)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the ensemble better than any individual participating model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5">
        <w:r>
          <w:rPr>
            <w:color w:val="2E3092"/>
            <w:sz w:val="16"/>
          </w:rPr>
          <w:t>Kawasaki et al., 2015</w:t>
        </w:r>
      </w:hyperlink>
      <w:r>
        <w:rPr>
          <w:color w:val="231F20"/>
          <w:sz w:val="16"/>
        </w:rPr>
        <w:t>).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Literature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2"/>
          <w:sz w:val="16"/>
        </w:rPr>
        <w:t>review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61" w:firstLine="239"/>
        <w:jc w:val="both"/>
      </w:pPr>
      <w:r>
        <w:rPr>
          <w:color w:val="231F20"/>
        </w:rPr>
        <w:t>The literature review suggests that four approaches can be used for</w:t>
      </w:r>
      <w:r>
        <w:rPr>
          <w:color w:val="231F20"/>
          <w:spacing w:val="40"/>
        </w:rPr>
        <w:t> </w:t>
      </w:r>
      <w:r>
        <w:rPr>
          <w:color w:val="231F20"/>
        </w:rPr>
        <w:t>the automatic diagnosis of rice diseases.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approach to automatic rice disease detection is through</w:t>
      </w:r>
      <w:r>
        <w:rPr>
          <w:color w:val="231F20"/>
          <w:spacing w:val="40"/>
        </w:rPr>
        <w:t> </w:t>
      </w:r>
      <w:r>
        <w:rPr>
          <w:color w:val="231F20"/>
        </w:rPr>
        <w:t>conventional</w:t>
      </w:r>
      <w:r>
        <w:rPr>
          <w:color w:val="231F20"/>
          <w:spacing w:val="40"/>
        </w:rPr>
        <w:t> </w:t>
      </w:r>
      <w:r>
        <w:rPr>
          <w:color w:val="231F20"/>
        </w:rPr>
        <w:t>means,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pattern</w:t>
      </w:r>
      <w:r>
        <w:rPr>
          <w:color w:val="231F20"/>
          <w:spacing w:val="40"/>
        </w:rPr>
        <w:t> </w:t>
      </w:r>
      <w:r>
        <w:rPr>
          <w:color w:val="231F20"/>
        </w:rPr>
        <w:t>recognition</w:t>
      </w:r>
      <w:r>
        <w:rPr>
          <w:color w:val="231F20"/>
          <w:spacing w:val="40"/>
        </w:rPr>
        <w:t> </w:t>
      </w:r>
      <w:r>
        <w:rPr>
          <w:color w:val="231F20"/>
        </w:rPr>
        <w:t>techniques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8">
        <w:r>
          <w:rPr>
            <w:color w:val="2E3092"/>
          </w:rPr>
          <w:t>Chen</w:t>
        </w:r>
      </w:hyperlink>
      <w:r>
        <w:rPr>
          <w:color w:val="2E3092"/>
          <w:spacing w:val="40"/>
        </w:rPr>
        <w:t> </w:t>
      </w:r>
      <w:hyperlink w:history="true" w:anchor="_bookmark48"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29">
        <w:r>
          <w:rPr>
            <w:color w:val="2E3092"/>
          </w:rPr>
          <w:t>Akhter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Phadikar</w:t>
      </w:r>
      <w:r>
        <w:rPr>
          <w:color w:val="231F20"/>
          <w:spacing w:val="-2"/>
        </w:rPr>
        <w:t> </w:t>
      </w:r>
      <w:r>
        <w:rPr>
          <w:color w:val="231F20"/>
        </w:rPr>
        <w:t>Sil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Islam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2018</w:t>
        </w:r>
      </w:hyperlink>
      <w:r>
        <w:rPr>
          <w:color w:val="231F20"/>
        </w:rPr>
        <w:t>) proposed an approach to rice disease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which the</w:t>
      </w:r>
      <w:r>
        <w:rPr>
          <w:color w:val="231F20"/>
          <w:spacing w:val="40"/>
        </w:rPr>
        <w:t> </w:t>
      </w:r>
      <w:r>
        <w:rPr>
          <w:color w:val="231F20"/>
        </w:rPr>
        <w:t>diseased rice images were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using a self-organizing map</w:t>
      </w:r>
      <w:r>
        <w:rPr>
          <w:color w:val="231F20"/>
          <w:spacing w:val="80"/>
        </w:rPr>
        <w:t> </w:t>
      </w:r>
      <w:r>
        <w:rPr>
          <w:color w:val="231F20"/>
        </w:rPr>
        <w:t>(SOM)</w:t>
      </w:r>
      <w:r>
        <w:rPr>
          <w:color w:val="231F20"/>
          <w:spacing w:val="-4"/>
        </w:rPr>
        <w:t> </w:t>
      </w:r>
      <w:r>
        <w:rPr>
          <w:color w:val="231F20"/>
        </w:rPr>
        <w:t>(via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neural</w:t>
      </w:r>
      <w:r>
        <w:rPr>
          <w:color w:val="231F20"/>
          <w:spacing w:val="-6"/>
        </w:rPr>
        <w:t> </w:t>
      </w:r>
      <w:r>
        <w:rPr>
          <w:color w:val="231F20"/>
        </w:rPr>
        <w:t>network)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extracted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character-</w:t>
      </w:r>
      <w:r>
        <w:rPr>
          <w:color w:val="231F20"/>
          <w:spacing w:val="40"/>
        </w:rPr>
        <w:t> </w:t>
      </w:r>
      <w:r>
        <w:rPr>
          <w:color w:val="231F20"/>
        </w:rPr>
        <w:t>istics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infected</w:t>
      </w:r>
      <w:r>
        <w:rPr>
          <w:color w:val="231F20"/>
          <w:spacing w:val="-7"/>
        </w:rPr>
        <w:t> </w:t>
      </w:r>
      <w:r>
        <w:rPr>
          <w:color w:val="231F20"/>
        </w:rPr>
        <w:t>parts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rice</w:t>
      </w:r>
      <w:r>
        <w:rPr>
          <w:color w:val="231F20"/>
          <w:spacing w:val="-5"/>
        </w:rPr>
        <w:t> </w:t>
      </w:r>
      <w:r>
        <w:rPr>
          <w:color w:val="231F20"/>
        </w:rPr>
        <w:t>diseases,</w:t>
      </w:r>
      <w:r>
        <w:rPr>
          <w:color w:val="231F20"/>
          <w:spacing w:val="40"/>
        </w:rPr>
        <w:t> </w:t>
      </w:r>
      <w:r>
        <w:rPr>
          <w:color w:val="231F20"/>
        </w:rPr>
        <w:t>while</w:t>
      </w:r>
      <w:r>
        <w:rPr>
          <w:color w:val="231F20"/>
          <w:spacing w:val="-5"/>
        </w:rPr>
        <w:t> </w:t>
      </w:r>
      <w:r>
        <w:rPr>
          <w:color w:val="231F20"/>
        </w:rPr>
        <w:t>four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types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testing</w:t>
      </w:r>
      <w:r>
        <w:rPr>
          <w:color w:val="231F20"/>
          <w:spacing w:val="-4"/>
        </w:rPr>
        <w:t> </w:t>
      </w:r>
      <w:r>
        <w:rPr>
          <w:color w:val="231F20"/>
        </w:rPr>
        <w:t>purposes.</w:t>
      </w:r>
      <w:r>
        <w:rPr>
          <w:color w:val="231F20"/>
          <w:spacing w:val="-6"/>
        </w:rPr>
        <w:t> </w:t>
      </w:r>
      <w:r>
        <w:rPr>
          <w:color w:val="231F20"/>
        </w:rPr>
        <w:t>Sat-</w:t>
      </w:r>
      <w:r>
        <w:rPr>
          <w:color w:val="231F20"/>
          <w:spacing w:val="40"/>
        </w:rPr>
        <w:t> </w:t>
      </w:r>
      <w:r>
        <w:rPr>
          <w:color w:val="231F20"/>
        </w:rPr>
        <w:t>isfactory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results have been reported. </w:t>
      </w:r>
      <w:hyperlink w:history="true" w:anchor="_bookmark33">
        <w:r>
          <w:rPr>
            <w:color w:val="2E3092"/>
          </w:rPr>
          <w:t>Sarker et al. (2016)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presented a technique that uses only one feature, namely red, green,</w:t>
      </w:r>
      <w:r>
        <w:rPr>
          <w:color w:val="231F20"/>
          <w:spacing w:val="40"/>
        </w:rPr>
        <w:t> </w:t>
      </w:r>
      <w:r>
        <w:rPr>
          <w:color w:val="231F20"/>
        </w:rPr>
        <w:t>and blue (RGB) values, to detect and classify rice diseases. Using</w:t>
      </w:r>
      <w:r>
        <w:rPr>
          <w:color w:val="231F20"/>
          <w:spacing w:val="80"/>
        </w:rPr>
        <w:t> </w:t>
      </w:r>
      <w:r>
        <w:rPr>
          <w:color w:val="231F20"/>
        </w:rPr>
        <w:t>image processing, a disease was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based on percentages of</w:t>
      </w:r>
      <w:r>
        <w:rPr>
          <w:color w:val="231F20"/>
          <w:spacing w:val="40"/>
        </w:rPr>
        <w:t> </w:t>
      </w:r>
      <w:r>
        <w:rPr>
          <w:color w:val="231F20"/>
        </w:rPr>
        <w:t>RGB</w:t>
      </w:r>
      <w:r>
        <w:rPr>
          <w:color w:val="231F20"/>
          <w:spacing w:val="-1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affected</w:t>
      </w:r>
      <w:r>
        <w:rPr>
          <w:color w:val="231F20"/>
          <w:spacing w:val="-2"/>
        </w:rPr>
        <w:t> </w:t>
      </w:r>
      <w:r>
        <w:rPr>
          <w:color w:val="231F20"/>
        </w:rPr>
        <w:t>region. After</w:t>
      </w:r>
      <w:r>
        <w:rPr>
          <w:color w:val="231F20"/>
          <w:spacing w:val="-1"/>
        </w:rPr>
        <w:t> </w:t>
      </w:r>
      <w:r>
        <w:rPr>
          <w:color w:val="231F20"/>
        </w:rPr>
        <w:t>extracting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RGB</w:t>
      </w:r>
      <w:r>
        <w:rPr>
          <w:color w:val="231F20"/>
          <w:spacing w:val="-1"/>
        </w:rPr>
        <w:t> </w:t>
      </w:r>
      <w:r>
        <w:rPr>
          <w:color w:val="231F20"/>
        </w:rPr>
        <w:t>percentages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affected</w:t>
      </w:r>
      <w:r>
        <w:rPr>
          <w:color w:val="231F20"/>
          <w:spacing w:val="40"/>
        </w:rPr>
        <w:t> </w:t>
      </w:r>
      <w:r>
        <w:rPr>
          <w:color w:val="231F20"/>
        </w:rPr>
        <w:t>region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grouping</w:t>
      </w:r>
      <w:r>
        <w:rPr>
          <w:color w:val="231F20"/>
          <w:spacing w:val="39"/>
        </w:rPr>
        <w:t> </w:t>
      </w:r>
      <w:r>
        <w:rPr>
          <w:color w:val="231F20"/>
        </w:rPr>
        <w:t>them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classes,</w:t>
      </w:r>
      <w:r>
        <w:rPr>
          <w:color w:val="231F20"/>
          <w:spacing w:val="40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fed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simple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10"/>
        </w:rPr>
        <w:t> </w:t>
      </w:r>
      <w:r>
        <w:rPr>
          <w:color w:val="231F20"/>
        </w:rPr>
        <w:t>called</w:t>
      </w:r>
      <w:r>
        <w:rPr>
          <w:color w:val="231F20"/>
          <w:spacing w:val="-10"/>
        </w:rPr>
        <w:t> </w:t>
      </w:r>
      <w:r>
        <w:rPr>
          <w:color w:val="231F20"/>
        </w:rPr>
        <w:t>Naive</w:t>
      </w:r>
      <w:r>
        <w:rPr>
          <w:color w:val="231F20"/>
          <w:spacing w:val="-9"/>
        </w:rPr>
        <w:t> </w:t>
      </w:r>
      <w:r>
        <w:rPr>
          <w:color w:val="231F20"/>
        </w:rPr>
        <w:t>Bayes,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diseases into different categories. Three rice diseases were successfully</w:t>
      </w:r>
      <w:r>
        <w:rPr>
          <w:color w:val="231F20"/>
          <w:spacing w:val="40"/>
        </w:rPr>
        <w:t> </w:t>
      </w:r>
      <w:r>
        <w:rPr>
          <w:color w:val="231F20"/>
        </w:rPr>
        <w:t>detected and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using this technique: rice, brown spot, rice</w:t>
      </w:r>
      <w:r>
        <w:rPr>
          <w:color w:val="231F20"/>
          <w:spacing w:val="40"/>
        </w:rPr>
        <w:t> </w:t>
      </w:r>
      <w:r>
        <w:rPr>
          <w:color w:val="231F20"/>
        </w:rPr>
        <w:t>blight and rice blast. This technique was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and faster because</w:t>
      </w:r>
      <w:r>
        <w:rPr>
          <w:color w:val="231F20"/>
          <w:spacing w:val="40"/>
        </w:rPr>
        <w:t> </w:t>
      </w:r>
      <w:r>
        <w:rPr>
          <w:color w:val="231F20"/>
        </w:rPr>
        <w:t>only one feature (RGB values) extracted from the affected area was</w:t>
      </w:r>
      <w:r>
        <w:rPr>
          <w:color w:val="231F20"/>
          <w:spacing w:val="40"/>
        </w:rPr>
        <w:t> </w:t>
      </w:r>
      <w:r>
        <w:rPr>
          <w:color w:val="231F20"/>
        </w:rPr>
        <w:t>used, requiring minimal computation time to identify and classify the</w:t>
      </w:r>
      <w:r>
        <w:rPr>
          <w:color w:val="231F20"/>
          <w:spacing w:val="40"/>
        </w:rPr>
        <w:t> </w:t>
      </w:r>
      <w:r>
        <w:rPr>
          <w:color w:val="231F20"/>
        </w:rPr>
        <w:t>diseases. Instead of processing the whole leaf, this technique was suc-</w:t>
      </w:r>
      <w:r>
        <w:rPr>
          <w:color w:val="231F20"/>
          <w:spacing w:val="40"/>
        </w:rPr>
        <w:t> </w:t>
      </w:r>
      <w:r>
        <w:rPr>
          <w:color w:val="231F20"/>
        </w:rPr>
        <w:t>cessful in detecting the diseases using only small parts.</w:t>
      </w:r>
    </w:p>
    <w:p>
      <w:pPr>
        <w:pStyle w:val="BodyText"/>
        <w:spacing w:line="165" w:lineRule="exact"/>
        <w:ind w:left="342"/>
        <w:jc w:val="both"/>
      </w:pP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second</w:t>
      </w:r>
      <w:r>
        <w:rPr>
          <w:color w:val="231F20"/>
          <w:spacing w:val="6"/>
        </w:rPr>
        <w:t> </w:t>
      </w:r>
      <w:r>
        <w:rPr>
          <w:color w:val="231F20"/>
        </w:rPr>
        <w:t>method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use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Support</w:t>
      </w:r>
      <w:r>
        <w:rPr>
          <w:color w:val="231F20"/>
          <w:spacing w:val="5"/>
        </w:rPr>
        <w:t> </w:t>
      </w:r>
      <w:r>
        <w:rPr>
          <w:color w:val="231F20"/>
        </w:rPr>
        <w:t>Vector</w:t>
      </w:r>
      <w:r>
        <w:rPr>
          <w:color w:val="231F20"/>
          <w:spacing w:val="5"/>
        </w:rPr>
        <w:t> </w:t>
      </w:r>
      <w:r>
        <w:rPr>
          <w:color w:val="231F20"/>
        </w:rPr>
        <w:t>Machine</w:t>
      </w:r>
      <w:r>
        <w:rPr>
          <w:color w:val="231F20"/>
          <w:spacing w:val="3"/>
        </w:rPr>
        <w:t> </w:t>
      </w:r>
      <w:r>
        <w:rPr>
          <w:color w:val="231F20"/>
        </w:rPr>
        <w:t>(SVM).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For</w:t>
      </w:r>
    </w:p>
    <w:p>
      <w:pPr>
        <w:pStyle w:val="BodyText"/>
        <w:spacing w:line="273" w:lineRule="auto" w:before="25"/>
        <w:ind w:left="103" w:right="157"/>
        <w:jc w:val="both"/>
      </w:pPr>
      <w:r>
        <w:rPr>
          <w:color w:val="231F20"/>
        </w:rPr>
        <w:t>example, </w:t>
      </w:r>
      <w:hyperlink w:history="true" w:anchor="_bookmark31">
        <w:r>
          <w:rPr>
            <w:color w:val="2E3092"/>
          </w:rPr>
          <w:t>Albawi et al. (2017)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Hossain et al. (2017)</w:t>
        </w:r>
      </w:hyperlink>
      <w:r>
        <w:rPr>
          <w:color w:val="2E3092"/>
        </w:rPr>
        <w:t> </w:t>
      </w:r>
      <w:r>
        <w:rPr>
          <w:color w:val="231F20"/>
        </w:rPr>
        <w:t>used this method.</w:t>
      </w:r>
      <w:r>
        <w:rPr>
          <w:color w:val="231F20"/>
          <w:spacing w:val="40"/>
        </w:rPr>
        <w:t> </w:t>
      </w:r>
      <w:hyperlink w:history="true" w:anchor="_bookmark35">
        <w:r>
          <w:rPr>
            <w:color w:val="2E3092"/>
          </w:rPr>
          <w:t>Alfred et al. (2021)</w:t>
        </w:r>
      </w:hyperlink>
      <w:r>
        <w:rPr>
          <w:color w:val="2E3092"/>
        </w:rPr>
        <w:t> </w:t>
      </w:r>
      <w:r>
        <w:rPr>
          <w:color w:val="231F20"/>
        </w:rPr>
        <w:t>proposed an automated approach to classify rice</w:t>
      </w:r>
      <w:r>
        <w:rPr>
          <w:color w:val="231F20"/>
          <w:spacing w:val="40"/>
        </w:rPr>
        <w:t> </w:t>
      </w:r>
      <w:r>
        <w:rPr>
          <w:color w:val="231F20"/>
        </w:rPr>
        <w:t>plant diseases, brown spot diseases and leaf smut diseases based on</w:t>
      </w:r>
      <w:r>
        <w:rPr>
          <w:color w:val="231F20"/>
          <w:spacing w:val="40"/>
        </w:rPr>
        <w:t> </w:t>
      </w:r>
      <w:r>
        <w:rPr>
          <w:color w:val="231F20"/>
        </w:rPr>
        <w:t>their morphological changes. A total of 1000 spot images taken with a</w:t>
      </w:r>
      <w:r>
        <w:rPr>
          <w:color w:val="231F20"/>
          <w:spacing w:val="40"/>
        </w:rPr>
        <w:t> </w:t>
      </w:r>
      <w:r>
        <w:rPr>
          <w:color w:val="231F20"/>
        </w:rPr>
        <w:t>Nikon COOLPIX P4 digital camera of a rice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were used. Results</w:t>
      </w:r>
      <w:r>
        <w:rPr>
          <w:color w:val="231F20"/>
          <w:spacing w:val="40"/>
        </w:rPr>
        <w:t> </w:t>
      </w:r>
      <w:r>
        <w:rPr>
          <w:color w:val="231F20"/>
        </w:rPr>
        <w:t>were reported with 79.5% and 68.1% accuracy on the Bayesian and</w:t>
      </w:r>
      <w:r>
        <w:rPr>
          <w:color w:val="231F20"/>
          <w:spacing w:val="40"/>
        </w:rPr>
        <w:t> </w:t>
      </w:r>
      <w:r>
        <w:rPr>
          <w:color w:val="231F20"/>
        </w:rPr>
        <w:t>SVM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ers, respectively. An SVM technique was also used by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Singh and Misra, 2017</w:t>
        </w:r>
      </w:hyperlink>
      <w:r>
        <w:rPr>
          <w:color w:val="231F20"/>
        </w:rPr>
        <w:t>) for multiclass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to identify three</w:t>
      </w:r>
      <w:r>
        <w:rPr>
          <w:color w:val="231F20"/>
          <w:spacing w:val="40"/>
        </w:rPr>
        <w:t> </w:t>
      </w:r>
      <w:r>
        <w:rPr>
          <w:color w:val="231F20"/>
        </w:rPr>
        <w:t>types of rice diseases (bacterial leaf blight, brown spot and leaf smut).</w:t>
      </w:r>
      <w:r>
        <w:rPr>
          <w:color w:val="231F20"/>
          <w:spacing w:val="40"/>
        </w:rPr>
        <w:t> </w:t>
      </w:r>
      <w:r>
        <w:rPr>
          <w:color w:val="231F20"/>
        </w:rPr>
        <w:t>The images of infected rice plants were taken with a digital camera</w:t>
      </w:r>
      <w:r>
        <w:rPr>
          <w:color w:val="231F20"/>
          <w:spacing w:val="40"/>
        </w:rPr>
        <w:t> </w:t>
      </w:r>
      <w:r>
        <w:rPr>
          <w:color w:val="231F20"/>
        </w:rPr>
        <w:t>from a paddy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achieved an accuracy of 93.33% on the training</w:t>
      </w:r>
      <w:r>
        <w:rPr>
          <w:color w:val="231F20"/>
          <w:spacing w:val="40"/>
        </w:rPr>
        <w:t> </w:t>
      </w:r>
      <w:r>
        <w:rPr>
          <w:color w:val="231F20"/>
        </w:rPr>
        <w:t>data set and 73.33% on the test data set.</w:t>
      </w:r>
    </w:p>
    <w:p>
      <w:pPr>
        <w:pStyle w:val="BodyText"/>
        <w:spacing w:line="276" w:lineRule="auto" w:before="11"/>
        <w:ind w:left="103" w:right="158" w:firstLine="239"/>
        <w:jc w:val="both"/>
      </w:pPr>
      <w:r>
        <w:rPr>
          <w:color w:val="231F20"/>
        </w:rPr>
        <w:t>The third approach is the digital image processing techniques of</w:t>
      </w:r>
      <w:r>
        <w:rPr>
          <w:color w:val="231F20"/>
          <w:spacing w:val="40"/>
        </w:rPr>
        <w:t> </w:t>
      </w:r>
      <w:hyperlink w:history="true" w:anchor="_bookmark25">
        <w:r>
          <w:rPr>
            <w:color w:val="2E3092"/>
          </w:rPr>
          <w:t>McNeely-White et al. (2020)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Atila et al. (2021)</w:t>
        </w:r>
      </w:hyperlink>
      <w:r>
        <w:rPr>
          <w:color w:val="231F20"/>
        </w:rPr>
        <w:t>; </w:t>
      </w:r>
      <w:hyperlink w:history="true" w:anchor="_bookmark46">
        <w:r>
          <w:rPr>
            <w:color w:val="2E3092"/>
          </w:rPr>
          <w:t>Chambon et al.</w:t>
        </w:r>
      </w:hyperlink>
      <w:r>
        <w:rPr>
          <w:color w:val="2E3092"/>
          <w:spacing w:val="40"/>
        </w:rPr>
        <w:t> </w:t>
      </w:r>
      <w:hyperlink w:history="true" w:anchor="_bookmark46">
        <w:r>
          <w:rPr>
            <w:color w:val="2E3092"/>
          </w:rPr>
          <w:t>(2021)</w:t>
        </w:r>
      </w:hyperlink>
      <w:r>
        <w:rPr>
          <w:color w:val="231F20"/>
        </w:rPr>
        <w:t>. Zhou et al. investigated a technique for assessing the extent of</w:t>
      </w:r>
      <w:r>
        <w:rPr>
          <w:color w:val="231F20"/>
          <w:spacing w:val="40"/>
        </w:rPr>
        <w:t> </w:t>
      </w:r>
      <w:r>
        <w:rPr>
          <w:color w:val="231F20"/>
        </w:rPr>
        <w:t>hop</w:t>
      </w:r>
      <w:r>
        <w:rPr>
          <w:color w:val="231F20"/>
          <w:spacing w:val="-8"/>
        </w:rPr>
        <w:t> </w:t>
      </w:r>
      <w:r>
        <w:rPr>
          <w:color w:val="231F20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crops,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fuzzy</w:t>
      </w:r>
      <w:r>
        <w:rPr>
          <w:color w:val="231F20"/>
          <w:spacing w:val="-8"/>
        </w:rPr>
        <w:t> </w:t>
      </w:r>
      <w:r>
        <w:rPr>
          <w:color w:val="231F20"/>
        </w:rPr>
        <w:t>C-means</w:t>
      </w:r>
      <w:r>
        <w:rPr>
          <w:color w:val="231F20"/>
          <w:spacing w:val="-9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classify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gions into one of four classes: no disease, light disease, moderate dis-</w:t>
      </w:r>
      <w:r>
        <w:rPr>
          <w:color w:val="231F20"/>
          <w:spacing w:val="40"/>
        </w:rPr>
        <w:t> </w:t>
      </w:r>
      <w:r>
        <w:rPr>
          <w:color w:val="231F20"/>
        </w:rPr>
        <w:t>ease, and severe disease. Their study achieved an accuracy of 87% in</w:t>
      </w:r>
      <w:r>
        <w:rPr>
          <w:color w:val="231F20"/>
          <w:spacing w:val="40"/>
        </w:rPr>
        <w:t> </w:t>
      </w:r>
      <w:r>
        <w:rPr>
          <w:color w:val="231F20"/>
        </w:rPr>
        <w:t>distinguishing cases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which a</w:t>
      </w:r>
      <w:r>
        <w:rPr>
          <w:color w:val="231F20"/>
          <w:spacing w:val="40"/>
        </w:rPr>
        <w:t> </w:t>
      </w:r>
      <w:r>
        <w:rPr>
          <w:color w:val="231F20"/>
        </w:rPr>
        <w:t>planthopper did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did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occur,</w:t>
      </w:r>
      <w:r>
        <w:rPr>
          <w:color w:val="231F20"/>
          <w:spacing w:val="40"/>
        </w:rPr>
        <w:t> </w:t>
      </w:r>
      <w:r>
        <w:rPr>
          <w:color w:val="231F20"/>
        </w:rPr>
        <w:t>while the accuracy in distinguishing four groups was 63.5%. </w:t>
      </w:r>
      <w:hyperlink w:history="true" w:anchor="_bookmark46">
        <w:r>
          <w:rPr>
            <w:color w:val="2E3092"/>
          </w:rPr>
          <w:t>Chambon</w:t>
        </w:r>
      </w:hyperlink>
      <w:r>
        <w:rPr>
          <w:color w:val="2E3092"/>
          <w:spacing w:val="40"/>
        </w:rPr>
        <w:t> </w:t>
      </w:r>
      <w:hyperlink w:history="true" w:anchor="_bookmark46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(2021)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identify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classify</w:t>
      </w:r>
      <w:r>
        <w:rPr>
          <w:color w:val="231F20"/>
          <w:spacing w:val="-4"/>
        </w:rPr>
        <w:t> </w:t>
      </w:r>
      <w:r>
        <w:rPr>
          <w:color w:val="231F20"/>
        </w:rPr>
        <w:t>six</w:t>
      </w:r>
      <w:r>
        <w:rPr>
          <w:color w:val="231F20"/>
          <w:spacing w:val="-5"/>
        </w:rPr>
        <w:t> </w:t>
      </w:r>
      <w:r>
        <w:rPr>
          <w:color w:val="231F20"/>
        </w:rPr>
        <w:t>types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mineral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ciencies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BodyText"/>
        <w:spacing w:line="273" w:lineRule="auto" w:before="110"/>
        <w:ind w:left="103" w:right="38"/>
        <w:jc w:val="both"/>
      </w:pPr>
      <w:bookmarkStart w:name="3.1.1. Knowledge gap in rice LEAF diseas" w:id="22"/>
      <w:bookmarkEnd w:id="22"/>
      <w:r>
        <w:rPr/>
      </w:r>
      <w:r>
        <w:rPr>
          <w:color w:val="231F20"/>
        </w:rPr>
        <w:t>in rice. The study used features such as texture and colour for a devel-</w:t>
      </w:r>
      <w:r>
        <w:rPr>
          <w:color w:val="231F20"/>
          <w:spacing w:val="40"/>
        </w:rPr>
        <w:t> </w:t>
      </w:r>
      <w:r>
        <w:rPr>
          <w:color w:val="231F20"/>
        </w:rPr>
        <w:t>oped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multi-layer neural network. Both networks consist of a</w:t>
      </w:r>
      <w:r>
        <w:rPr>
          <w:color w:val="231F20"/>
          <w:spacing w:val="40"/>
        </w:rPr>
        <w:t> </w:t>
      </w:r>
      <w:r>
        <w:rPr>
          <w:color w:val="231F20"/>
        </w:rPr>
        <w:t>hidden</w:t>
      </w:r>
      <w:r>
        <w:rPr>
          <w:color w:val="231F20"/>
          <w:spacing w:val="-3"/>
        </w:rPr>
        <w:t> </w:t>
      </w:r>
      <w:r>
        <w:rPr>
          <w:color w:val="231F20"/>
        </w:rPr>
        <w:t>layer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(40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texture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70</w:t>
      </w:r>
      <w:r>
        <w:rPr>
          <w:color w:val="231F20"/>
          <w:spacing w:val="-5"/>
        </w:rPr>
        <w:t> </w:t>
      </w:r>
      <w:r>
        <w:rPr>
          <w:color w:val="231F20"/>
        </w:rPr>
        <w:t>forcolourr)</w:t>
      </w:r>
      <w:r>
        <w:rPr>
          <w:color w:val="231F20"/>
          <w:spacing w:val="40"/>
        </w:rPr>
        <w:t> </w:t>
      </w:r>
      <w:r>
        <w:rPr>
          <w:color w:val="231F20"/>
        </w:rPr>
        <w:t>of neurons</w:t>
      </w:r>
      <w:r>
        <w:rPr>
          <w:color w:val="231F20"/>
          <w:spacing w:val="-1"/>
        </w:rPr>
        <w:t> </w:t>
      </w:r>
      <w:r>
        <w:rPr>
          <w:color w:val="231F20"/>
        </w:rPr>
        <w:t>in the</w:t>
      </w:r>
      <w:r>
        <w:rPr>
          <w:color w:val="231F20"/>
          <w:spacing w:val="-2"/>
        </w:rPr>
        <w:t> </w:t>
      </w:r>
      <w:r>
        <w:rPr>
          <w:color w:val="231F20"/>
        </w:rPr>
        <w:t>hidden layer, in which</w:t>
      </w:r>
      <w:r>
        <w:rPr>
          <w:color w:val="231F20"/>
          <w:spacing w:val="-1"/>
        </w:rPr>
        <w:t> </w:t>
      </w:r>
      <w:r>
        <w:rPr>
          <w:color w:val="231F20"/>
        </w:rPr>
        <w:t>88.56% of the pixels were cor-</w:t>
      </w:r>
      <w:r>
        <w:rPr>
          <w:color w:val="231F20"/>
          <w:spacing w:val="40"/>
        </w:rPr>
        <w:t> </w:t>
      </w:r>
      <w:r>
        <w:rPr>
          <w:color w:val="231F20"/>
        </w:rPr>
        <w:t>rectly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 Similarly, the same authors proposed another similar</w:t>
      </w:r>
      <w:r>
        <w:rPr>
          <w:color w:val="231F20"/>
          <w:spacing w:val="40"/>
        </w:rPr>
        <w:t> </w:t>
      </w:r>
      <w:r>
        <w:rPr>
          <w:color w:val="231F20"/>
        </w:rPr>
        <w:t>work that successfully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two types of diseases (blast and</w:t>
      </w:r>
      <w:r>
        <w:rPr>
          <w:color w:val="231F20"/>
          <w:spacing w:val="80"/>
        </w:rPr>
        <w:t> </w:t>
      </w:r>
      <w:r>
        <w:rPr>
          <w:color w:val="231F20"/>
        </w:rPr>
        <w:t>brown spot) affecting rice plants (</w:t>
      </w:r>
      <w:hyperlink w:history="true" w:anchor="_bookmark46">
        <w:r>
          <w:rPr>
            <w:color w:val="2E3092"/>
          </w:rPr>
          <w:t>Chambon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5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fourth</w:t>
      </w:r>
      <w:r>
        <w:rPr>
          <w:color w:val="231F20"/>
          <w:spacing w:val="-5"/>
        </w:rPr>
        <w:t> </w:t>
      </w:r>
      <w:r>
        <w:rPr>
          <w:color w:val="231F20"/>
        </w:rPr>
        <w:t>approach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texture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extraction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computer vision for enhancing the accuracy and rapidity of diagnosing</w:t>
      </w:r>
      <w:r>
        <w:rPr>
          <w:color w:val="231F20"/>
          <w:spacing w:val="40"/>
        </w:rPr>
        <w:t> </w:t>
      </w:r>
      <w:r>
        <w:rPr>
          <w:color w:val="231F20"/>
        </w:rPr>
        <w:t>the results. </w:t>
      </w:r>
      <w:hyperlink w:history="true" w:anchor="_bookmark25">
        <w:r>
          <w:rPr>
            <w:color w:val="2E3092"/>
          </w:rPr>
          <w:t>Phadikar and Sil (2008)</w:t>
        </w:r>
      </w:hyperlink>
      <w:r>
        <w:rPr>
          <w:color w:val="2E3092"/>
        </w:rPr>
        <w:t> </w:t>
      </w:r>
      <w:r>
        <w:rPr>
          <w:color w:val="231F20"/>
        </w:rPr>
        <w:t>developed an approach of texture</w:t>
      </w:r>
      <w:r>
        <w:rPr>
          <w:color w:val="231F20"/>
          <w:spacing w:val="40"/>
        </w:rPr>
        <w:t> </w:t>
      </w:r>
      <w:r>
        <w:rPr>
          <w:color w:val="231F20"/>
        </w:rPr>
        <w:t>analysis to identify four rice diseases (bacterial leaf blight, blast,</w:t>
      </w:r>
      <w:r>
        <w:rPr>
          <w:color w:val="231F20"/>
          <w:spacing w:val="80"/>
        </w:rPr>
        <w:t> </w:t>
      </w:r>
      <w:r>
        <w:rPr>
          <w:color w:val="231F20"/>
        </w:rPr>
        <w:t>brown spot and tungro virus) using fractal Fourier. In their proposed</w:t>
      </w:r>
      <w:r>
        <w:rPr>
          <w:color w:val="231F20"/>
          <w:spacing w:val="40"/>
        </w:rPr>
        <w:t> </w:t>
      </w:r>
      <w:r>
        <w:rPr>
          <w:color w:val="231F20"/>
        </w:rPr>
        <w:t>study, the image of a rice leaf was converted to CIELab colour space,</w:t>
      </w:r>
      <w:r>
        <w:rPr>
          <w:color w:val="231F20"/>
          <w:spacing w:val="40"/>
        </w:rPr>
        <w:t> </w:t>
      </w:r>
      <w:r>
        <w:rPr>
          <w:color w:val="231F20"/>
        </w:rPr>
        <w:t>and the system was able to achieve an accuracy of 92.5% (</w:t>
      </w:r>
      <w:hyperlink w:history="true" w:anchor="_bookmark25">
        <w:r>
          <w:rPr>
            <w:color w:val="2E3092"/>
          </w:rPr>
          <w:t>Phadikar</w:t>
        </w:r>
      </w:hyperlink>
      <w:r>
        <w:rPr>
          <w:color w:val="2E3092"/>
          <w:spacing w:val="80"/>
        </w:rPr>
        <w:t> </w:t>
      </w:r>
      <w:hyperlink w:history="true" w:anchor="_bookmark25">
        <w:r>
          <w:rPr>
            <w:color w:val="2E3092"/>
          </w:rPr>
          <w:t>and Sil, 2008</w:t>
        </w:r>
      </w:hyperlink>
      <w:r>
        <w:rPr>
          <w:color w:val="231F20"/>
        </w:rPr>
        <w:t>). The features extracted from diseased and unaffected</w:t>
      </w:r>
      <w:r>
        <w:rPr>
          <w:color w:val="231F20"/>
          <w:spacing w:val="40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images,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grey</w:t>
      </w:r>
      <w:r>
        <w:rPr>
          <w:color w:val="231F20"/>
          <w:spacing w:val="-4"/>
        </w:rPr>
        <w:t> </w:t>
      </w:r>
      <w:r>
        <w:rPr>
          <w:color w:val="231F20"/>
        </w:rPr>
        <w:t>level</w:t>
      </w:r>
      <w:r>
        <w:rPr>
          <w:color w:val="231F20"/>
          <w:spacing w:val="-4"/>
        </w:rPr>
        <w:t> </w:t>
      </w:r>
      <w:r>
        <w:rPr>
          <w:color w:val="231F20"/>
        </w:rPr>
        <w:t>co-occurrence</w:t>
      </w:r>
      <w:r>
        <w:rPr>
          <w:color w:val="231F20"/>
          <w:spacing w:val="-4"/>
        </w:rPr>
        <w:t> </w:t>
      </w:r>
      <w:r>
        <w:rPr>
          <w:color w:val="231F20"/>
        </w:rPr>
        <w:t>matrix</w:t>
      </w:r>
      <w:r>
        <w:rPr>
          <w:color w:val="231F20"/>
          <w:spacing w:val="-4"/>
        </w:rPr>
        <w:t> </w:t>
      </w:r>
      <w:r>
        <w:rPr>
          <w:color w:val="231F20"/>
        </w:rPr>
        <w:t>(GLCM)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colour</w:t>
      </w:r>
      <w:r>
        <w:rPr>
          <w:color w:val="231F20"/>
          <w:spacing w:val="40"/>
        </w:rPr>
        <w:t> </w:t>
      </w:r>
      <w:r>
        <w:rPr>
          <w:color w:val="231F20"/>
        </w:rPr>
        <w:t>moment of the leaf lesion region were implemented by </w:t>
      </w:r>
      <w:hyperlink w:history="true" w:anchor="_bookmark25">
        <w:r>
          <w:rPr>
            <w:color w:val="2E3092"/>
          </w:rPr>
          <w:t>Lu et al. (2017)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create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2-dimensional</w:t>
      </w:r>
      <w:r>
        <w:rPr>
          <w:color w:val="231F20"/>
          <w:spacing w:val="-10"/>
        </w:rPr>
        <w:t> </w:t>
      </w:r>
      <w:r>
        <w:rPr>
          <w:rFonts w:ascii="Arial"/>
          <w:color w:val="231F20"/>
          <w:w w:val="215"/>
        </w:rPr>
        <w:t>\\</w:t>
      </w:r>
      <w:r>
        <w:rPr>
          <w:color w:val="231F20"/>
          <w:w w:val="215"/>
        </w:rPr>
        <w:t>D</w:t>
      </w:r>
      <w:r>
        <w:rPr>
          <w:color w:val="231F20"/>
          <w:spacing w:val="-21"/>
          <w:w w:val="215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vector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related</w:t>
      </w:r>
      <w:r>
        <w:rPr>
          <w:color w:val="231F20"/>
          <w:spacing w:val="-9"/>
        </w:rPr>
        <w:t> </w:t>
      </w:r>
      <w:r>
        <w:rPr>
          <w:color w:val="231F20"/>
        </w:rPr>
        <w:t>features.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dundant features were eliminated with a genetic algorithm-based fea-</w:t>
      </w:r>
      <w:r>
        <w:rPr>
          <w:color w:val="231F20"/>
          <w:spacing w:val="40"/>
        </w:rPr>
        <w:t> </w:t>
      </w:r>
      <w:r>
        <w:rPr>
          <w:color w:val="231F20"/>
        </w:rPr>
        <w:t>ture selection method to generate 14-D feature vectors to minimize</w:t>
      </w:r>
      <w:r>
        <w:rPr>
          <w:color w:val="231F20"/>
          <w:spacing w:val="40"/>
        </w:rPr>
        <w:t> </w:t>
      </w:r>
      <w:r>
        <w:rPr>
          <w:color w:val="231F20"/>
        </w:rPr>
        <w:t>complexity. The technique has shown a promising result. However, to</w:t>
      </w:r>
      <w:r>
        <w:rPr>
          <w:color w:val="231F20"/>
          <w:spacing w:val="40"/>
        </w:rPr>
        <w:t> </w:t>
      </w:r>
      <w:r>
        <w:rPr>
          <w:color w:val="231F20"/>
        </w:rPr>
        <w:t>improve its detection accuracy, there is a need for more optimization</w:t>
      </w:r>
      <w:r>
        <w:rPr>
          <w:color w:val="231F20"/>
          <w:spacing w:val="40"/>
        </w:rPr>
        <w:t> </w:t>
      </w:r>
      <w:r>
        <w:rPr>
          <w:color w:val="231F20"/>
        </w:rPr>
        <w:t>procedures to take place. The key features of rice diseases, the brown</w:t>
      </w:r>
      <w:r>
        <w:rPr>
          <w:color w:val="231F20"/>
          <w:spacing w:val="40"/>
        </w:rPr>
        <w:t> </w:t>
      </w:r>
      <w:r>
        <w:rPr>
          <w:color w:val="231F20"/>
        </w:rPr>
        <w:t>spot and blast diseases, were described utilizing the colour of texture</w:t>
      </w:r>
      <w:r>
        <w:rPr>
          <w:color w:val="231F20"/>
          <w:spacing w:val="80"/>
        </w:rPr>
        <w:t> </w:t>
      </w:r>
      <w:r>
        <w:rPr>
          <w:color w:val="231F20"/>
        </w:rPr>
        <w:t>of rice leaf photos by </w:t>
      </w:r>
      <w:hyperlink w:history="true" w:anchor="_bookmark25">
        <w:r>
          <w:rPr>
            <w:color w:val="2E3092"/>
          </w:rPr>
          <w:t>Phadikar and Sil (2008)</w:t>
        </w:r>
      </w:hyperlink>
      <w:r>
        <w:rPr>
          <w:color w:val="231F20"/>
        </w:rPr>
        <w:t>. However,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of rice disease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needs to be improved.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Phadikar et al. (2012), the entropy-based bipolar threshold tech-</w:t>
      </w:r>
      <w:r>
        <w:rPr>
          <w:color w:val="231F20"/>
          <w:spacing w:val="40"/>
        </w:rPr>
        <w:t> </w:t>
      </w:r>
      <w:r>
        <w:rPr>
          <w:color w:val="231F20"/>
        </w:rPr>
        <w:t>nique was</w:t>
      </w:r>
      <w:r>
        <w:rPr>
          <w:color w:val="231F20"/>
          <w:spacing w:val="-2"/>
        </w:rPr>
        <w:t> </w:t>
      </w:r>
      <w:r>
        <w:rPr>
          <w:color w:val="231F20"/>
        </w:rPr>
        <w:t>employed</w:t>
      </w:r>
      <w:r>
        <w:rPr>
          <w:color w:val="231F20"/>
          <w:spacing w:val="-2"/>
        </w:rPr>
        <w:t> </w:t>
      </w:r>
      <w:r>
        <w:rPr>
          <w:color w:val="231F20"/>
        </w:rPr>
        <w:t>for the</w:t>
      </w:r>
      <w:r>
        <w:rPr>
          <w:color w:val="231F20"/>
          <w:spacing w:val="-2"/>
        </w:rPr>
        <w:t> </w:t>
      </w:r>
      <w:r>
        <w:rPr>
          <w:color w:val="231F20"/>
        </w:rPr>
        <w:t>segmentation of the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after improving</w:t>
      </w:r>
      <w:r>
        <w:rPr>
          <w:color w:val="231F20"/>
          <w:spacing w:val="40"/>
        </w:rPr>
        <w:t> </w:t>
      </w:r>
      <w:r>
        <w:rPr>
          <w:color w:val="231F20"/>
        </w:rPr>
        <w:t>its brightness and contrast. The author sought to integrate image pro-</w:t>
      </w:r>
      <w:r>
        <w:rPr>
          <w:color w:val="231F20"/>
          <w:spacing w:val="40"/>
        </w:rPr>
        <w:t> </w:t>
      </w:r>
      <w:r>
        <w:rPr>
          <w:color w:val="231F20"/>
        </w:rPr>
        <w:t>cessing and soft computing technique for the detection of rice plants</w:t>
      </w:r>
      <w:r>
        <w:rPr>
          <w:color w:val="231F20"/>
          <w:spacing w:val="40"/>
        </w:rPr>
        <w:t> </w:t>
      </w:r>
      <w:r>
        <w:rPr>
          <w:color w:val="231F20"/>
        </w:rPr>
        <w:t>attacked by several types of diseases. The idea behind the technique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27"/>
        </w:rPr>
        <w:t> </w:t>
      </w:r>
      <w:r>
        <w:rPr>
          <w:color w:val="231F20"/>
        </w:rPr>
        <w:t>robust</w:t>
      </w:r>
      <w:r>
        <w:rPr>
          <w:color w:val="231F20"/>
          <w:spacing w:val="27"/>
        </w:rPr>
        <w:t> </w:t>
      </w:r>
      <w:r>
        <w:rPr>
          <w:color w:val="231F20"/>
        </w:rPr>
        <w:t>when</w:t>
      </w:r>
      <w:r>
        <w:rPr>
          <w:color w:val="231F20"/>
          <w:spacing w:val="27"/>
        </w:rPr>
        <w:t> </w:t>
      </w:r>
      <w:r>
        <w:rPr>
          <w:color w:val="231F20"/>
        </w:rPr>
        <w:t>utilized</w:t>
      </w:r>
      <w:r>
        <w:rPr>
          <w:color w:val="231F20"/>
          <w:spacing w:val="27"/>
        </w:rPr>
        <w:t> </w:t>
      </w:r>
      <w:r>
        <w:rPr>
          <w:color w:val="231F20"/>
        </w:rPr>
        <w:t>effectively.</w:t>
      </w:r>
      <w:r>
        <w:rPr>
          <w:color w:val="231F20"/>
          <w:spacing w:val="27"/>
        </w:rPr>
        <w:t> </w:t>
      </w:r>
      <w:r>
        <w:rPr>
          <w:color w:val="231F20"/>
        </w:rPr>
        <w:t>However,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average</w:t>
      </w:r>
      <w:r>
        <w:rPr>
          <w:color w:val="231F20"/>
          <w:spacing w:val="28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on the four datasets was 82% which indicated that</w:t>
      </w:r>
      <w:r>
        <w:rPr>
          <w:color w:val="231F20"/>
          <w:spacing w:val="40"/>
        </w:rPr>
        <w:t> </w:t>
      </w:r>
      <w:r>
        <w:rPr>
          <w:color w:val="231F20"/>
        </w:rPr>
        <w:t>more enhancement was still required. Image processing and machine</w:t>
      </w:r>
      <w:r>
        <w:rPr>
          <w:color w:val="231F20"/>
          <w:spacing w:val="40"/>
        </w:rPr>
        <w:t> </w:t>
      </w:r>
      <w:bookmarkStart w:name="4. Methodology" w:id="23"/>
      <w:bookmarkEnd w:id="23"/>
      <w:r>
        <w:rPr>
          <w:color w:val="231F20"/>
        </w:rPr>
        <w:t>lea</w:t>
      </w:r>
      <w:r>
        <w:rPr>
          <w:color w:val="231F20"/>
        </w:rPr>
        <w:t>rning methods were utilized to non-destructively screen seedlings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rickets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Islam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Moreover,</w:t>
      </w:r>
      <w:r>
        <w:rPr>
          <w:color w:val="231F20"/>
          <w:spacing w:val="-4"/>
        </w:rPr>
        <w:t> </w:t>
      </w:r>
      <w:r>
        <w:rPr>
          <w:color w:val="231F20"/>
        </w:rPr>
        <w:t>genetic</w:t>
      </w:r>
      <w:r>
        <w:rPr>
          <w:color w:val="231F20"/>
          <w:spacing w:val="-8"/>
        </w:rPr>
        <w:t> </w:t>
      </w:r>
      <w:r>
        <w:rPr>
          <w:color w:val="231F20"/>
        </w:rPr>
        <w:t>algorithms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em-</w:t>
      </w:r>
      <w:r>
        <w:rPr>
          <w:color w:val="231F20"/>
          <w:spacing w:val="40"/>
        </w:rPr>
        <w:t> </w:t>
      </w:r>
      <w:r>
        <w:rPr>
          <w:color w:val="231F20"/>
        </w:rPr>
        <w:t>ployed to develop SVM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to optimize feature selection and</w:t>
      </w:r>
      <w:r>
        <w:rPr>
          <w:color w:val="231F20"/>
          <w:spacing w:val="40"/>
        </w:rPr>
        <w:t> </w:t>
      </w:r>
      <w:r>
        <w:rPr>
          <w:color w:val="231F20"/>
        </w:rPr>
        <w:t>model parameters for differentiating healthy seedlings and infected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ones.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overall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achieved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87.9%.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Since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may have several different symptoms at the same time, this ap-</w:t>
      </w:r>
      <w:r>
        <w:rPr>
          <w:color w:val="231F20"/>
          <w:spacing w:val="40"/>
        </w:rPr>
        <w:t> </w:t>
      </w:r>
      <w:r>
        <w:rPr>
          <w:color w:val="231F20"/>
        </w:rPr>
        <w:t>proach should be tested if other diseases are also present. It suggests</w:t>
      </w:r>
      <w:r>
        <w:rPr>
          <w:color w:val="231F20"/>
          <w:spacing w:val="40"/>
        </w:rPr>
        <w:t> </w:t>
      </w:r>
      <w:r>
        <w:rPr>
          <w:color w:val="231F20"/>
        </w:rPr>
        <w:t>that this approach has its limitations. Therefore, deep </w:t>
      </w:r>
      <w:r>
        <w:rPr>
          <w:color w:val="231F20"/>
        </w:rPr>
        <w:t>learning-based</w:t>
      </w:r>
      <w:r>
        <w:rPr>
          <w:color w:val="231F20"/>
          <w:spacing w:val="40"/>
        </w:rPr>
        <w:t> </w:t>
      </w:r>
      <w:r>
        <w:rPr>
          <w:color w:val="231F20"/>
        </w:rPr>
        <w:t>models became popular to detect diseases in various plants.</w:t>
      </w:r>
    </w:p>
    <w:p>
      <w:pPr>
        <w:pStyle w:val="BodyText"/>
        <w:spacing w:line="276" w:lineRule="auto"/>
        <w:ind w:left="103" w:right="38" w:firstLine="238"/>
        <w:jc w:val="both"/>
      </w:pPr>
      <w:hyperlink w:history="true" w:anchor="_bookmark39">
        <w:r>
          <w:rPr>
            <w:color w:val="2E3092"/>
          </w:rPr>
          <w:t>Singh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Singh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(2010)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spacing w:val="-9"/>
        </w:rPr>
        <w:t> </w:t>
      </w: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deep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CNN.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VGGNet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architecture,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researchers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7"/>
        </w:rPr>
        <w:t> </w:t>
      </w:r>
      <w:hyperlink w:history="true" w:anchor="_bookmark51">
        <w:r>
          <w:rPr>
            <w:color w:val="2E3092"/>
            <w:spacing w:val="-2"/>
          </w:rPr>
          <w:t>Chen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(2021)</w:t>
        </w:r>
      </w:hyperlink>
      <w:r>
        <w:rPr>
          <w:color w:val="2E3092"/>
        </w:rPr>
        <w:t> </w:t>
      </w:r>
      <w:r>
        <w:rPr>
          <w:color w:val="231F20"/>
        </w:rPr>
        <w:t>performed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rice plant diseases. Chen et al.</w:t>
      </w:r>
      <w:r>
        <w:rPr>
          <w:color w:val="231F20"/>
          <w:spacing w:val="40"/>
        </w:rPr>
        <w:t> </w:t>
      </w:r>
      <w:bookmarkStart w:name="4.1. Datasets" w:id="24"/>
      <w:bookmarkEnd w:id="24"/>
      <w:r>
        <w:rPr>
          <w:color w:val="231F20"/>
        </w:rPr>
        <w:t>a</w:t>
      </w:r>
      <w:r>
        <w:rPr>
          <w:color w:val="231F20"/>
        </w:rPr>
        <w:t>lso proposed a CNN model, namely MobileNet Beta, by extending a</w:t>
      </w:r>
      <w:r>
        <w:rPr>
          <w:color w:val="231F20"/>
          <w:spacing w:val="40"/>
        </w:rPr>
        <w:t> </w:t>
      </w:r>
      <w:r>
        <w:rPr>
          <w:color w:val="231F20"/>
        </w:rPr>
        <w:t>pre-trained MobileNetV2 model to detect plant diseases (</w:t>
      </w:r>
      <w:hyperlink w:history="true" w:anchor="_bookmark49">
        <w:r>
          <w:rPr>
            <w:color w:val="2E3092"/>
          </w:rPr>
          <w:t>Chen et al.,</w:t>
        </w:r>
      </w:hyperlink>
      <w:r>
        <w:rPr>
          <w:color w:val="2E3092"/>
          <w:spacing w:val="40"/>
        </w:rPr>
        <w:t> </w:t>
      </w:r>
      <w:hyperlink w:history="true" w:anchor="_bookmark49">
        <w:r>
          <w:rPr>
            <w:color w:val="2E3092"/>
          </w:rPr>
          <w:t>2020</w:t>
        </w:r>
      </w:hyperlink>
      <w:r>
        <w:rPr>
          <w:color w:val="231F20"/>
        </w:rPr>
        <w:t>). Too et al. reported that the DenseNet architecture achieved a</w:t>
      </w:r>
      <w:r>
        <w:rPr>
          <w:color w:val="231F20"/>
          <w:spacing w:val="40"/>
        </w:rPr>
        <w:t> </w:t>
      </w:r>
      <w:r>
        <w:rPr>
          <w:color w:val="231F20"/>
        </w:rPr>
        <w:t>high test accuracy of 99.75% (Praveen </w:t>
      </w:r>
      <w:hyperlink w:history="true" w:anchor="_bookmark25">
        <w:r>
          <w:rPr>
            <w:color w:val="2E3092"/>
          </w:rPr>
          <w:t>Kumar and Domnic, 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Geetharamani and Pandian trained a 9-layer CNN architecture using</w:t>
      </w:r>
      <w:r>
        <w:rPr>
          <w:color w:val="231F20"/>
          <w:spacing w:val="40"/>
        </w:rPr>
        <w:t> </w:t>
      </w:r>
      <w:r>
        <w:rPr>
          <w:color w:val="231F20"/>
        </w:rPr>
        <w:t>the PlantVillage dataset and achieved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of</w:t>
      </w:r>
      <w:r>
        <w:rPr>
          <w:color w:val="231F20"/>
          <w:spacing w:val="40"/>
        </w:rPr>
        <w:t> </w:t>
      </w:r>
      <w:r>
        <w:rPr>
          <w:color w:val="231F20"/>
        </w:rPr>
        <w:t>96.46% using the test dataset (</w:t>
      </w:r>
      <w:hyperlink w:history="true" w:anchor="_bookmark41">
        <w:r>
          <w:rPr>
            <w:color w:val="2E3092"/>
          </w:rPr>
          <w:t>Too et al., 2019</w:t>
        </w:r>
      </w:hyperlink>
      <w:r>
        <w:rPr>
          <w:color w:val="231F20"/>
        </w:rPr>
        <w:t>). </w:t>
      </w:r>
      <w:hyperlink w:history="true" w:anchor="_bookmark25">
        <w:r>
          <w:rPr>
            <w:color w:val="2E3092"/>
          </w:rPr>
          <w:t>Mohanty et al. (2016)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on the other hand, used AlexNet and GoogLeNet to classify plant dis-</w:t>
      </w:r>
      <w:r>
        <w:rPr>
          <w:color w:val="231F20"/>
          <w:spacing w:val="40"/>
        </w:rPr>
        <w:t> </w:t>
      </w:r>
      <w:r>
        <w:rPr>
          <w:color w:val="231F20"/>
        </w:rPr>
        <w:t>eases and achieved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of 99.35% </w:t>
      </w:r>
      <w:hyperlink w:history="true" w:anchor="_bookmark25">
        <w:r>
          <w:rPr>
            <w:color w:val="2E3092"/>
          </w:rPr>
          <w:t>Geetharamani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and Pandian (2019)</w:t>
        </w:r>
      </w:hyperlink>
      <w:r>
        <w:rPr>
          <w:color w:val="231F20"/>
        </w:rPr>
        <w:t>. Using the PlantVillage dataset, the Ferentinoss</w:t>
      </w:r>
      <w:r>
        <w:rPr>
          <w:color w:val="231F20"/>
          <w:spacing w:val="40"/>
        </w:rPr>
        <w:t> </w:t>
      </w:r>
      <w:r>
        <w:rPr>
          <w:color w:val="231F20"/>
        </w:rPr>
        <w:t>model of the VGG architecture delivered the highest accuracy at</w:t>
      </w:r>
      <w:r>
        <w:rPr>
          <w:color w:val="231F20"/>
          <w:spacing w:val="40"/>
        </w:rPr>
        <w:t> </w:t>
      </w:r>
      <w:r>
        <w:rPr>
          <w:color w:val="231F20"/>
        </w:rPr>
        <w:t>99.53% (</w:t>
      </w:r>
      <w:hyperlink w:history="true" w:anchor="_bookmark40">
        <w:r>
          <w:rPr>
            <w:color w:val="2E3092"/>
          </w:rPr>
          <w:t>Arnal Barbedo, 2013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hyperlink w:history="true" w:anchor="_bookmark50">
        <w:r>
          <w:rPr>
            <w:color w:val="2E3092"/>
          </w:rPr>
          <w:t>Zhou et al. (2013)</w:t>
        </w:r>
      </w:hyperlink>
      <w:r>
        <w:rPr>
          <w:color w:val="2E3092"/>
        </w:rPr>
        <w:t> </w:t>
      </w:r>
      <w:r>
        <w:rPr>
          <w:color w:val="231F20"/>
        </w:rPr>
        <w:t>reported an automatic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diagno-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sis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rice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diseases using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 deep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method. Using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500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diseased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healthy</w:t>
      </w:r>
      <w:r>
        <w:rPr>
          <w:color w:val="231F20"/>
          <w:spacing w:val="-10"/>
        </w:rPr>
        <w:t> </w:t>
      </w:r>
      <w:r>
        <w:rPr>
          <w:color w:val="231F20"/>
        </w:rPr>
        <w:t>rice</w:t>
      </w:r>
      <w:r>
        <w:rPr>
          <w:color w:val="231F20"/>
          <w:spacing w:val="-9"/>
        </w:rPr>
        <w:t> </w:t>
      </w:r>
      <w:r>
        <w:rPr>
          <w:color w:val="231F20"/>
        </w:rPr>
        <w:t>leaves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stems</w:t>
      </w:r>
      <w:r>
        <w:rPr>
          <w:color w:val="231F20"/>
          <w:spacing w:val="-9"/>
        </w:rPr>
        <w:t> </w:t>
      </w:r>
      <w:r>
        <w:rPr>
          <w:color w:val="231F20"/>
        </w:rPr>
        <w:t>cap-</w:t>
      </w:r>
      <w:r>
        <w:rPr>
          <w:color w:val="231F20"/>
          <w:spacing w:val="40"/>
        </w:rPr>
        <w:t> </w:t>
      </w:r>
      <w:r>
        <w:rPr>
          <w:color w:val="231F20"/>
        </w:rPr>
        <w:t>tured from the rice experimental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a CNN network was trained to</w:t>
      </w:r>
      <w:r>
        <w:rPr>
          <w:color w:val="231F20"/>
          <w:spacing w:val="40"/>
        </w:rPr>
        <w:t> </w:t>
      </w:r>
      <w:r>
        <w:rPr>
          <w:color w:val="231F20"/>
        </w:rPr>
        <w:t>identify 10 common rice diseases. Under the 10-fold </w:t>
      </w:r>
      <w:r>
        <w:rPr>
          <w:color w:val="231F20"/>
        </w:rPr>
        <w:t>cross-validation</w:t>
      </w:r>
      <w:r>
        <w:rPr>
          <w:color w:val="231F20"/>
          <w:spacing w:val="40"/>
        </w:rPr>
        <w:t> </w:t>
      </w:r>
      <w:r>
        <w:rPr>
          <w:color w:val="231F20"/>
        </w:rPr>
        <w:t>strategy, the proposed CNN-based model achieved an accuracy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95.48%.</w:t>
      </w:r>
    </w:p>
    <w:p>
      <w:pPr>
        <w:pStyle w:val="BodyText"/>
        <w:spacing w:line="276" w:lineRule="auto" w:before="109"/>
        <w:ind w:left="103" w:right="158" w:firstLine="239"/>
        <w:jc w:val="both"/>
      </w:pPr>
      <w:r>
        <w:rPr/>
        <w:br w:type="column"/>
      </w:r>
      <w:hyperlink w:history="true" w:anchor="_bookmark32">
        <w:r>
          <w:rPr>
            <w:color w:val="2E3092"/>
          </w:rPr>
          <w:t>Sanyal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Patel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(2008)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suggested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faster</w:t>
      </w:r>
      <w:r>
        <w:rPr>
          <w:color w:val="231F20"/>
          <w:spacing w:val="-2"/>
        </w:rPr>
        <w:t> </w:t>
      </w:r>
      <w:r>
        <w:rPr>
          <w:color w:val="231F20"/>
        </w:rPr>
        <w:t>R-CNN</w:t>
      </w:r>
      <w:r>
        <w:rPr>
          <w:color w:val="231F20"/>
          <w:spacing w:val="-3"/>
        </w:rPr>
        <w:t> </w:t>
      </w:r>
      <w:r>
        <w:rPr>
          <w:color w:val="231F20"/>
        </w:rPr>
        <w:t>approach,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seemed to be ideal for the detection of rice diseases due to its good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accuracy.</w:t>
      </w:r>
      <w:r>
        <w:rPr>
          <w:color w:val="231F20"/>
          <w:spacing w:val="-10"/>
        </w:rPr>
        <w:t> </w:t>
      </w:r>
      <w:r>
        <w:rPr>
          <w:color w:val="231F20"/>
        </w:rPr>
        <w:t>Shrivastava</w:t>
      </w:r>
      <w:r>
        <w:rPr>
          <w:color w:val="231F20"/>
          <w:spacing w:val="-10"/>
        </w:rPr>
        <w:t> </w:t>
      </w:r>
      <w:r>
        <w:rPr>
          <w:color w:val="231F20"/>
        </w:rPr>
        <w:t>et</w:t>
      </w:r>
      <w:r>
        <w:rPr>
          <w:color w:val="231F20"/>
          <w:spacing w:val="-9"/>
        </w:rPr>
        <w:t> </w:t>
      </w:r>
      <w:r>
        <w:rPr>
          <w:color w:val="231F20"/>
        </w:rPr>
        <w:t>al.</w:t>
      </w:r>
      <w:r>
        <w:rPr>
          <w:color w:val="231F20"/>
          <w:spacing w:val="-10"/>
        </w:rPr>
        <w:t> </w:t>
      </w:r>
      <w:r>
        <w:rPr>
          <w:color w:val="231F20"/>
        </w:rPr>
        <w:t>(2019)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 for rice plant disease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a transfer learning of</w:t>
      </w:r>
      <w:r>
        <w:rPr>
          <w:color w:val="231F20"/>
          <w:spacing w:val="40"/>
        </w:rPr>
        <w:t> </w:t>
      </w:r>
      <w:r>
        <w:rPr>
          <w:color w:val="231F20"/>
        </w:rPr>
        <w:t>deep convolution neural network. Using an AlexNet CNN model, the</w:t>
      </w:r>
      <w:r>
        <w:rPr>
          <w:color w:val="231F20"/>
          <w:spacing w:val="40"/>
        </w:rPr>
        <w:t> </w:t>
      </w:r>
      <w:r>
        <w:rPr>
          <w:color w:val="231F20"/>
        </w:rPr>
        <w:t>model was able to classify</w:t>
      </w:r>
      <w:r>
        <w:rPr>
          <w:color w:val="231F20"/>
          <w:spacing w:val="18"/>
        </w:rPr>
        <w:t> </w:t>
      </w:r>
      <w:r>
        <w:rPr>
          <w:color w:val="231F20"/>
        </w:rPr>
        <w:t>rice diseases with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</w:t>
      </w:r>
      <w:r>
        <w:rPr>
          <w:color w:val="231F20"/>
          <w:spacing w:val="80"/>
        </w:rPr>
        <w:t> </w:t>
      </w:r>
      <w:r>
        <w:rPr>
          <w:color w:val="231F20"/>
        </w:rPr>
        <w:t>of 91.37%.</w:t>
      </w:r>
    </w:p>
    <w:p>
      <w:pPr>
        <w:pStyle w:val="BodyText"/>
        <w:spacing w:line="276" w:lineRule="auto"/>
        <w:ind w:left="103" w:right="158" w:firstLine="239"/>
        <w:jc w:val="both"/>
      </w:pPr>
      <w:hyperlink w:history="true" w:anchor="_bookmark42">
        <w:r>
          <w:rPr>
            <w:color w:val="2E3092"/>
          </w:rPr>
          <w:t>Asfarian et al. (2014)</w:t>
        </w:r>
      </w:hyperlink>
      <w:r>
        <w:rPr>
          <w:color w:val="2E3092"/>
        </w:rPr>
        <w:t> </w:t>
      </w:r>
      <w:r>
        <w:rPr>
          <w:color w:val="231F20"/>
        </w:rPr>
        <w:t>developed a CNN approach for detecting dis-</w:t>
      </w:r>
      <w:r>
        <w:rPr>
          <w:color w:val="231F20"/>
          <w:spacing w:val="40"/>
        </w:rPr>
        <w:t> </w:t>
      </w:r>
      <w:r>
        <w:rPr>
          <w:color w:val="231F20"/>
        </w:rPr>
        <w:t>eases and pests (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classes of diseases, three classes of pests, and one</w:t>
      </w:r>
      <w:r>
        <w:rPr>
          <w:color w:val="231F20"/>
          <w:spacing w:val="40"/>
        </w:rPr>
        <w:t> </w:t>
      </w:r>
      <w:r>
        <w:rPr>
          <w:color w:val="231F20"/>
        </w:rPr>
        <w:t>class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healthy</w:t>
      </w:r>
      <w:r>
        <w:rPr>
          <w:color w:val="231F20"/>
          <w:spacing w:val="-3"/>
        </w:rPr>
        <w:t> </w:t>
      </w:r>
      <w:r>
        <w:rPr>
          <w:color w:val="231F20"/>
        </w:rPr>
        <w:t>plants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others)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rice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1"/>
        </w:rPr>
        <w:t> </w:t>
      </w:r>
      <w:r>
        <w:rPr>
          <w:color w:val="231F20"/>
        </w:rPr>
        <w:t>images.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total</w:t>
      </w:r>
      <w:r>
        <w:rPr>
          <w:color w:val="231F20"/>
          <w:spacing w:val="-3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 of 1426 images were collected that were captured using four</w:t>
      </w:r>
      <w:r>
        <w:rPr>
          <w:color w:val="231F20"/>
          <w:spacing w:val="-1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 types of cameras and the system achieved a mean validation</w:t>
      </w:r>
      <w:r>
        <w:rPr>
          <w:color w:val="231F20"/>
          <w:spacing w:val="40"/>
        </w:rPr>
        <w:t> </w:t>
      </w:r>
      <w:r>
        <w:rPr>
          <w:color w:val="231F20"/>
        </w:rPr>
        <w:t>accuracy of 94.33%.</w:t>
      </w:r>
    </w:p>
    <w:p>
      <w:pPr>
        <w:pStyle w:val="BodyText"/>
        <w:spacing w:line="276" w:lineRule="auto"/>
        <w:ind w:left="103" w:right="158" w:firstLine="239"/>
        <w:jc w:val="both"/>
      </w:pPr>
      <w:hyperlink w:history="true" w:anchor="_bookmark29">
        <w:r>
          <w:rPr>
            <w:color w:val="2E3092"/>
          </w:rPr>
          <w:t>Akhter et al. (2019)</w:t>
        </w:r>
      </w:hyperlink>
      <w:r>
        <w:rPr>
          <w:color w:val="2E3092"/>
        </w:rPr>
        <w:t> </w:t>
      </w:r>
      <w:r>
        <w:rPr>
          <w:color w:val="231F20"/>
        </w:rPr>
        <w:t>also suggested a new stacked CNN architecture</w:t>
      </w:r>
      <w:r>
        <w:rPr>
          <w:color w:val="231F20"/>
          <w:spacing w:val="40"/>
        </w:rPr>
        <w:t> </w:t>
      </w:r>
      <w:r>
        <w:rPr>
          <w:color w:val="231F20"/>
        </w:rPr>
        <w:t>that used two-stage training to substantially reduce the model size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retaining 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high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accuracy. Several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architectures,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MobileNet,</w:t>
      </w:r>
      <w:r>
        <w:rPr>
          <w:color w:val="231F20"/>
          <w:spacing w:val="-8"/>
        </w:rPr>
        <w:t> </w:t>
      </w:r>
      <w:r>
        <w:rPr>
          <w:color w:val="231F20"/>
        </w:rPr>
        <w:t>NasNet</w:t>
      </w:r>
      <w:r>
        <w:rPr>
          <w:color w:val="231F20"/>
          <w:spacing w:val="-8"/>
        </w:rPr>
        <w:t> </w:t>
      </w:r>
      <w:r>
        <w:rPr>
          <w:color w:val="231F20"/>
        </w:rPr>
        <w:t>Mobile,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SqueezeNet,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used.</w:t>
      </w:r>
      <w:r>
        <w:rPr>
          <w:color w:val="231F20"/>
          <w:spacing w:val="-8"/>
        </w:rPr>
        <w:t> </w:t>
      </w:r>
      <w:r>
        <w:rPr>
          <w:color w:val="231F20"/>
        </w:rPr>
        <w:t>Experi-</w:t>
      </w:r>
      <w:r>
        <w:rPr>
          <w:color w:val="231F20"/>
          <w:spacing w:val="40"/>
        </w:rPr>
        <w:t> </w:t>
      </w:r>
      <w:r>
        <w:rPr>
          <w:color w:val="231F20"/>
        </w:rPr>
        <w:t>mental results showed that the proposed architecture achieved the de-</w:t>
      </w:r>
      <w:r>
        <w:rPr>
          <w:color w:val="231F20"/>
          <w:spacing w:val="40"/>
        </w:rPr>
        <w:t> </w:t>
      </w:r>
      <w:r>
        <w:rPr>
          <w:color w:val="231F20"/>
        </w:rPr>
        <w:t>sired accuracy of 93.3% with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reduced model size, for</w:t>
      </w:r>
      <w:r>
        <w:rPr>
          <w:color w:val="231F20"/>
          <w:spacing w:val="40"/>
        </w:rPr>
        <w:t> </w:t>
      </w:r>
      <w:r>
        <w:rPr>
          <w:color w:val="231F20"/>
        </w:rPr>
        <w:t>example, 99% smaller than that of VGG16.</w:t>
      </w:r>
    </w:p>
    <w:p>
      <w:pPr>
        <w:pStyle w:val="BodyText"/>
        <w:spacing w:before="16"/>
      </w:pPr>
    </w:p>
    <w:p>
      <w:pPr>
        <w:spacing w:before="0"/>
        <w:ind w:left="103" w:right="0" w:firstLine="0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3.1.1.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Knowledge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gap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rice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LEAF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disease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using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CNN</w:t>
      </w:r>
    </w:p>
    <w:p>
      <w:pPr>
        <w:pStyle w:val="BodyText"/>
        <w:spacing w:line="276" w:lineRule="auto" w:before="27"/>
        <w:ind w:left="103" w:right="158" w:firstLine="239"/>
        <w:jc w:val="both"/>
      </w:pPr>
      <w:r>
        <w:rPr>
          <w:color w:val="231F20"/>
          <w:w w:val="105"/>
        </w:rPr>
        <w:t>Despite the fact, Phadikar et al. (2012) observed that computer- </w:t>
      </w:r>
      <w:r>
        <w:rPr>
          <w:color w:val="231F20"/>
          <w:spacing w:val="-2"/>
          <w:w w:val="105"/>
        </w:rPr>
        <w:t>aided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rice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received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special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at-</w:t>
      </w:r>
      <w:r>
        <w:rPr>
          <w:color w:val="231F20"/>
          <w:w w:val="105"/>
        </w:rPr>
        <w:t> tention,</w:t>
      </w:r>
      <w:r>
        <w:rPr>
          <w:color w:val="231F20"/>
          <w:spacing w:val="-1"/>
          <w:w w:val="105"/>
        </w:rPr>
        <w:t> </w:t>
      </w:r>
      <w:hyperlink w:history="true" w:anchor="_bookmark42">
        <w:r>
          <w:rPr>
            <w:color w:val="2E3092"/>
            <w:w w:val="105"/>
          </w:rPr>
          <w:t>Asfarian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et al.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(2014)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criticized 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low accuracy rates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using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rice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models.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literature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review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study also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suggest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accuracies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existing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between 50%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95%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42">
        <w:r>
          <w:rPr>
            <w:color w:val="2E3092"/>
            <w:spacing w:val="-2"/>
            <w:w w:val="105"/>
          </w:rPr>
          <w:t>Asfarian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2014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Moreover,</w:t>
      </w:r>
      <w:r>
        <w:rPr>
          <w:color w:val="231F20"/>
          <w:w w:val="105"/>
        </w:rPr>
        <w:t> those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achieving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accuracies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usually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fewer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dis- eases. The performance would deteriorate if more diseases were in- cluded.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6">
        <w:r>
          <w:rPr>
            <w:color w:val="2E3092"/>
            <w:w w:val="105"/>
          </w:rPr>
          <w:t>Acharya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5">
        <w:r>
          <w:rPr>
            <w:color w:val="2E3092"/>
            <w:w w:val="105"/>
          </w:rPr>
          <w:t>Huang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discussed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4"/>
          <w:w w:val="105"/>
        </w:rPr>
        <w:t>gap between the current capabilities of image-based methods for auto-</w:t>
      </w:r>
      <w:r>
        <w:rPr>
          <w:color w:val="231F20"/>
          <w:w w:val="105"/>
        </w:rPr>
        <w:t> matic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rice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real-world implementation </w:t>
      </w:r>
      <w:r>
        <w:rPr>
          <w:color w:val="231F20"/>
          <w:spacing w:val="-2"/>
          <w:w w:val="105"/>
        </w:rPr>
        <w:t>needs.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The experiments in this study were conducted based on Google</w:t>
      </w:r>
      <w:r>
        <w:rPr>
          <w:color w:val="231F20"/>
          <w:spacing w:val="40"/>
        </w:rPr>
        <w:t> </w:t>
      </w:r>
      <w:r>
        <w:rPr>
          <w:color w:val="231F20"/>
        </w:rPr>
        <w:t>CoLab using the Keras library. TensorFlow which is one of the best Py-</w:t>
      </w:r>
      <w:r>
        <w:rPr>
          <w:color w:val="231F20"/>
          <w:spacing w:val="40"/>
        </w:rPr>
        <w:t> </w:t>
      </w:r>
      <w:r>
        <w:rPr>
          <w:color w:val="231F20"/>
        </w:rPr>
        <w:t>thon deep learning libraries available for working with machine learn-</w:t>
      </w:r>
      <w:r>
        <w:rPr>
          <w:color w:val="231F20"/>
          <w:spacing w:val="40"/>
        </w:rPr>
        <w:t> </w:t>
      </w:r>
      <w:r>
        <w:rPr>
          <w:color w:val="231F20"/>
        </w:rPr>
        <w:t>ing methods on Python was used. In this study, the original, transfer</w:t>
      </w:r>
      <w:r>
        <w:rPr>
          <w:color w:val="231F20"/>
          <w:spacing w:val="40"/>
        </w:rPr>
        <w:t> </w:t>
      </w:r>
      <w:r>
        <w:rPr>
          <w:color w:val="231F20"/>
        </w:rPr>
        <w:t>learning and ensemble models were trained using google collab Tesla</w:t>
      </w:r>
      <w:r>
        <w:rPr>
          <w:color w:val="231F20"/>
          <w:spacing w:val="40"/>
        </w:rPr>
        <w:t> </w:t>
      </w:r>
      <w:r>
        <w:rPr>
          <w:color w:val="231F20"/>
        </w:rPr>
        <w:t>graphics processing unit (GPU). TPU is available through the Google</w:t>
      </w:r>
      <w:r>
        <w:rPr>
          <w:color w:val="231F20"/>
          <w:spacing w:val="40"/>
        </w:rPr>
        <w:t> </w:t>
      </w:r>
      <w:r>
        <w:rPr>
          <w:color w:val="231F20"/>
        </w:rPr>
        <w:t>Collaboratory</w:t>
      </w:r>
      <w:r>
        <w:rPr>
          <w:color w:val="231F20"/>
          <w:spacing w:val="-5"/>
        </w:rPr>
        <w:t> </w:t>
      </w:r>
      <w:r>
        <w:rPr>
          <w:color w:val="231F20"/>
        </w:rPr>
        <w:t>framework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Google.</w:t>
      </w:r>
      <w:r>
        <w:rPr>
          <w:color w:val="231F20"/>
          <w:spacing w:val="-5"/>
        </w:rPr>
        <w:t> </w:t>
      </w:r>
      <w:r>
        <w:rPr>
          <w:color w:val="231F20"/>
        </w:rPr>
        <w:t>Initially,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colab</w:t>
      </w:r>
      <w:r>
        <w:rPr>
          <w:color w:val="231F20"/>
          <w:spacing w:val="-7"/>
        </w:rPr>
        <w:t> </w:t>
      </w:r>
      <w:r>
        <w:rPr>
          <w:color w:val="231F20"/>
        </w:rPr>
        <w:t>framework</w:t>
      </w:r>
      <w:r>
        <w:rPr>
          <w:color w:val="231F20"/>
          <w:spacing w:val="-7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vides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12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GB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random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memory (RAM) and about 360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GB GPU</w:t>
      </w:r>
      <w:r>
        <w:rPr>
          <w:color w:val="231F20"/>
          <w:spacing w:val="40"/>
        </w:rPr>
        <w:t> </w:t>
      </w:r>
      <w:r>
        <w:rPr>
          <w:color w:val="231F20"/>
        </w:rPr>
        <w:t>in the cloud for research purposes.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Datasets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57" w:firstLine="239"/>
        <w:jc w:val="both"/>
      </w:pPr>
      <w:r>
        <w:rPr>
          <w:color w:val="231F20"/>
        </w:rPr>
        <w:t>Data collection was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exceedingly cardinal quest for our research.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put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vast</w:t>
      </w:r>
      <w:r>
        <w:rPr>
          <w:color w:val="231F20"/>
          <w:spacing w:val="-8"/>
        </w:rPr>
        <w:t> </w:t>
      </w:r>
      <w:r>
        <w:rPr>
          <w:color w:val="231F20"/>
        </w:rPr>
        <w:t>effort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gather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great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datasets.</w:t>
      </w:r>
      <w:r>
        <w:rPr>
          <w:color w:val="231F20"/>
          <w:spacing w:val="-7"/>
        </w:rPr>
        <w:t> </w:t>
      </w:r>
      <w:r>
        <w:rPr>
          <w:color w:val="231F20"/>
        </w:rPr>
        <w:t>Since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research aimed to detect rice diseases, that mainly occurred in</w:t>
      </w:r>
      <w:r>
        <w:rPr>
          <w:color w:val="231F20"/>
          <w:spacing w:val="40"/>
        </w:rPr>
        <w:t> </w:t>
      </w:r>
      <w:r>
        <w:rPr>
          <w:color w:val="231F20"/>
        </w:rPr>
        <w:t>Bangladesh,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epidemic</w:t>
      </w:r>
      <w:r>
        <w:rPr>
          <w:color w:val="231F20"/>
          <w:spacing w:val="-7"/>
        </w:rPr>
        <w:t> </w:t>
      </w:r>
      <w:r>
        <w:rPr>
          <w:color w:val="231F20"/>
        </w:rPr>
        <w:t>diseases</w:t>
      </w:r>
      <w:r>
        <w:rPr>
          <w:color w:val="231F20"/>
          <w:spacing w:val="-9"/>
        </w:rPr>
        <w:t> </w:t>
      </w:r>
      <w:r>
        <w:rPr>
          <w:color w:val="231F20"/>
        </w:rPr>
        <w:t>found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country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sidered. Therefore, the data collected from rice leaf images included a</w:t>
      </w:r>
      <w:r>
        <w:rPr>
          <w:color w:val="231F20"/>
          <w:spacing w:val="40"/>
        </w:rPr>
        <w:t> </w:t>
      </w:r>
      <w:r>
        <w:rPr>
          <w:color w:val="231F20"/>
        </w:rPr>
        <w:t>combination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University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Cal-</w:t>
      </w:r>
      <w:r>
        <w:rPr>
          <w:color w:val="231F20"/>
          <w:spacing w:val="40"/>
        </w:rPr>
        <w:t> </w:t>
      </w:r>
      <w:r>
        <w:rPr>
          <w:color w:val="231F20"/>
        </w:rPr>
        <w:t>ifornia Irvine</w:t>
      </w:r>
      <w:r>
        <w:rPr>
          <w:color w:val="231F20"/>
          <w:spacing w:val="-1"/>
        </w:rPr>
        <w:t> </w:t>
      </w:r>
      <w:r>
        <w:rPr>
          <w:color w:val="231F20"/>
        </w:rPr>
        <w:t>(UCI) Machine Learning</w:t>
      </w:r>
      <w:r>
        <w:rPr>
          <w:color w:val="231F20"/>
          <w:spacing w:val="-1"/>
        </w:rPr>
        <w:t> </w:t>
      </w:r>
      <w:r>
        <w:rPr>
          <w:color w:val="231F20"/>
        </w:rPr>
        <w:t>Repository, a dataset from pub-</w:t>
      </w:r>
      <w:r>
        <w:rPr>
          <w:color w:val="231F20"/>
          <w:spacing w:val="40"/>
        </w:rPr>
        <w:t> </w:t>
      </w:r>
      <w:r>
        <w:rPr>
          <w:color w:val="231F20"/>
        </w:rPr>
        <w:t>licly</w:t>
      </w:r>
      <w:r>
        <w:rPr>
          <w:color w:val="231F20"/>
          <w:spacing w:val="-1"/>
        </w:rPr>
        <w:t> </w:t>
      </w:r>
      <w:r>
        <w:rPr>
          <w:color w:val="231F20"/>
        </w:rPr>
        <w:t>available</w:t>
      </w:r>
      <w:r>
        <w:rPr>
          <w:color w:val="231F20"/>
          <w:spacing w:val="-2"/>
        </w:rPr>
        <w:t> </w:t>
      </w:r>
      <w:r>
        <w:rPr>
          <w:color w:val="231F20"/>
        </w:rPr>
        <w:t>respiratory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dataset</w:t>
      </w:r>
      <w:r>
        <w:rPr>
          <w:color w:val="231F20"/>
          <w:spacing w:val="-3"/>
        </w:rPr>
        <w:t> </w:t>
      </w:r>
      <w:r>
        <w:rPr>
          <w:color w:val="231F20"/>
        </w:rPr>
        <w:t>collected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Bangladesh</w:t>
      </w:r>
      <w:r>
        <w:rPr>
          <w:color w:val="231F20"/>
          <w:spacing w:val="-3"/>
        </w:rPr>
        <w:t> </w:t>
      </w:r>
      <w:r>
        <w:rPr>
          <w:color w:val="231F20"/>
        </w:rPr>
        <w:t>Rice</w:t>
      </w:r>
      <w:r>
        <w:rPr>
          <w:color w:val="231F20"/>
          <w:spacing w:val="40"/>
        </w:rPr>
        <w:t> </w:t>
      </w:r>
      <w:r>
        <w:rPr>
          <w:color w:val="231F20"/>
        </w:rPr>
        <w:t>Research Institute (BRRI). An example of rice leaves with various dis-</w:t>
      </w:r>
      <w:r>
        <w:rPr>
          <w:color w:val="231F20"/>
          <w:spacing w:val="40"/>
        </w:rPr>
        <w:t> </w:t>
      </w:r>
      <w:r>
        <w:rPr>
          <w:color w:val="231F20"/>
        </w:rPr>
        <w:t>eases is given in </w:t>
      </w:r>
      <w:hyperlink w:history="true" w:anchor="_bookmark7">
        <w:r>
          <w:rPr>
            <w:color w:val="2E3092"/>
          </w:rPr>
          <w:t>Fig. 2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55" w:firstLine="239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combined dataset contains nine (9) classes of rice</w:t>
      </w:r>
      <w:r>
        <w:rPr>
          <w:color w:val="231F20"/>
          <w:spacing w:val="40"/>
        </w:rPr>
        <w:t> </w:t>
      </w:r>
      <w:r>
        <w:rPr>
          <w:color w:val="231F20"/>
        </w:rPr>
        <w:t>diseases,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class</w:t>
      </w:r>
      <w:r>
        <w:rPr>
          <w:color w:val="231F20"/>
          <w:spacing w:val="40"/>
        </w:rPr>
        <w:t> </w:t>
      </w:r>
      <w:r>
        <w:rPr>
          <w:color w:val="231F20"/>
        </w:rPr>
        <w:t>having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hundred</w:t>
      </w:r>
      <w:r>
        <w:rPr>
          <w:color w:val="231F20"/>
          <w:spacing w:val="40"/>
        </w:rPr>
        <w:t> </w:t>
      </w:r>
      <w:r>
        <w:rPr>
          <w:color w:val="231F20"/>
        </w:rPr>
        <w:t>(100)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each type of disease. Images in the dataset are coloured images of</w:t>
      </w:r>
      <w:r>
        <w:rPr>
          <w:color w:val="231F20"/>
          <w:spacing w:val="40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sizes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white</w:t>
      </w:r>
      <w:r>
        <w:rPr>
          <w:color w:val="231F20"/>
          <w:spacing w:val="40"/>
        </w:rPr>
        <w:t> </w:t>
      </w:r>
      <w:r>
        <w:rPr>
          <w:color w:val="231F20"/>
        </w:rPr>
        <w:t>background.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original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38"/>
        </w:rPr>
        <w:t> </w:t>
      </w:r>
      <w:r>
        <w:rPr>
          <w:color w:val="231F20"/>
        </w:rPr>
        <w:t>divided</w:t>
      </w:r>
      <w:r>
        <w:rPr>
          <w:color w:val="231F20"/>
          <w:spacing w:val="36"/>
        </w:rPr>
        <w:t> </w:t>
      </w:r>
      <w:r>
        <w:rPr>
          <w:color w:val="231F20"/>
        </w:rPr>
        <w:t>into</w:t>
      </w:r>
      <w:r>
        <w:rPr>
          <w:color w:val="231F20"/>
          <w:spacing w:val="38"/>
        </w:rPr>
        <w:t> </w:t>
      </w:r>
      <w:r>
        <w:rPr>
          <w:color w:val="231F20"/>
        </w:rPr>
        <w:t>training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test</w:t>
      </w:r>
      <w:r>
        <w:rPr>
          <w:color w:val="231F20"/>
          <w:spacing w:val="38"/>
        </w:rPr>
        <w:t> </w:t>
      </w:r>
      <w:r>
        <w:rPr>
          <w:color w:val="231F20"/>
        </w:rPr>
        <w:t>sets</w:t>
      </w:r>
      <w:r>
        <w:rPr>
          <w:color w:val="231F20"/>
          <w:spacing w:val="36"/>
        </w:rPr>
        <w:t> </w:t>
      </w:r>
      <w:r>
        <w:rPr>
          <w:color w:val="231F20"/>
        </w:rPr>
        <w:t>with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ratio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70:30</w:t>
      </w:r>
      <w:r>
        <w:rPr>
          <w:color w:val="231F20"/>
          <w:spacing w:val="36"/>
        </w:rPr>
        <w:t> </w:t>
      </w:r>
      <w:r>
        <w:rPr>
          <w:color w:val="231F20"/>
        </w:rPr>
        <w:t>(see</w:t>
      </w:r>
      <w:r>
        <w:rPr>
          <w:color w:val="231F20"/>
          <w:spacing w:val="40"/>
        </w:rPr>
        <w:t> </w:t>
      </w:r>
      <w:hyperlink w:history="true" w:anchor="_bookmark6">
        <w:r>
          <w:rPr>
            <w:color w:val="2E3092"/>
          </w:rPr>
          <w:t>Table 1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8" w:after="0"/>
        <w:ind w:left="382" w:right="0" w:hanging="279"/>
        <w:jc w:val="left"/>
        <w:rPr>
          <w:i/>
          <w:sz w:val="16"/>
        </w:rPr>
      </w:pPr>
      <w:bookmarkStart w:name="4.2. Process of experiments" w:id="25"/>
      <w:bookmarkEnd w:id="25"/>
      <w:r>
        <w:rPr/>
      </w:r>
      <w:bookmarkStart w:name="_bookmark6" w:id="26"/>
      <w:bookmarkEnd w:id="26"/>
      <w:r>
        <w:rPr/>
      </w:r>
      <w:r>
        <w:rPr>
          <w:i/>
          <w:color w:val="231F20"/>
          <w:spacing w:val="-6"/>
          <w:sz w:val="16"/>
        </w:rPr>
        <w:t>Process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experiments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41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processes</w:t>
      </w:r>
      <w:r>
        <w:rPr>
          <w:color w:val="231F20"/>
          <w:spacing w:val="-4"/>
        </w:rPr>
        <w:t> </w:t>
      </w:r>
      <w:r>
        <w:rPr>
          <w:color w:val="231F20"/>
        </w:rPr>
        <w:t>of the</w:t>
      </w:r>
      <w:r>
        <w:rPr>
          <w:color w:val="231F20"/>
          <w:spacing w:val="-5"/>
        </w:rPr>
        <w:t> </w:t>
      </w:r>
      <w:r>
        <w:rPr>
          <w:color w:val="231F20"/>
        </w:rPr>
        <w:t>experiments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described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5"/>
          </w:rPr>
          <w:t>3</w:t>
        </w:r>
      </w:hyperlink>
      <w:r>
        <w:rPr>
          <w:color w:val="231F20"/>
          <w:spacing w:val="-5"/>
        </w:rPr>
        <w:t>.</w:t>
      </w:r>
    </w:p>
    <w:p>
      <w:pPr>
        <w:pStyle w:val="ListParagraph"/>
        <w:numPr>
          <w:ilvl w:val="2"/>
          <w:numId w:val="1"/>
        </w:numPr>
        <w:tabs>
          <w:tab w:pos="575" w:val="left" w:leader="none"/>
          <w:tab w:pos="577" w:val="left" w:leader="none"/>
        </w:tabs>
        <w:spacing w:line="276" w:lineRule="auto" w:before="132" w:after="0"/>
        <w:ind w:left="577" w:right="38" w:hanging="302"/>
        <w:jc w:val="both"/>
        <w:rPr>
          <w:sz w:val="16"/>
        </w:rPr>
      </w:pPr>
      <w:r>
        <w:rPr>
          <w:color w:val="231F20"/>
          <w:sz w:val="16"/>
        </w:rPr>
        <w:t>Image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Acquisition: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step,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downloaded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targeted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sites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provide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input.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checked manually to identify if they had a white background.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case where images (mainly from the BRRI) had coloured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backgrounds, images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placed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on a white background.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ease symptoms such as spots, diseased colour, and diseased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shape were not visible in an image, the image was removed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from the dataset.</w:t>
      </w:r>
    </w:p>
    <w:p>
      <w:pPr>
        <w:pStyle w:val="ListParagraph"/>
        <w:numPr>
          <w:ilvl w:val="2"/>
          <w:numId w:val="1"/>
        </w:numPr>
        <w:tabs>
          <w:tab w:pos="576" w:val="left" w:leader="none"/>
          <w:tab w:pos="578" w:val="left" w:leader="none"/>
        </w:tabs>
        <w:spacing w:line="276" w:lineRule="auto" w:before="1" w:after="0"/>
        <w:ind w:left="578" w:right="38" w:hanging="303"/>
        <w:jc w:val="both"/>
        <w:rPr>
          <w:sz w:val="16"/>
        </w:rPr>
      </w:pPr>
      <w:r>
        <w:rPr>
          <w:color w:val="231F20"/>
          <w:sz w:val="16"/>
        </w:rPr>
        <w:t>Image Augmentation: Image augmentation is used in this step.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Image augmentation is the procedure by which an existing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dataset is expanded by transforming the original dataset to cre-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ate more new data, and in such a way that new data are also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label-preserving (</w:t>
      </w:r>
      <w:hyperlink w:history="true" w:anchor="_bookmark30">
        <w:r>
          <w:rPr>
            <w:color w:val="2E3092"/>
            <w:sz w:val="16"/>
          </w:rPr>
          <w:t>Sankupellay and Konovalov, 2018</w:t>
        </w:r>
      </w:hyperlink>
      <w:r>
        <w:rPr>
          <w:color w:val="231F20"/>
          <w:sz w:val="16"/>
        </w:rPr>
        <w:t>, Meeras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Salman</w:t>
      </w:r>
      <w:r>
        <w:rPr>
          <w:color w:val="231F20"/>
          <w:spacing w:val="-6"/>
          <w:sz w:val="16"/>
        </w:rPr>
        <w:t> </w:t>
      </w:r>
      <w:hyperlink w:history="true" w:anchor="_bookmark37">
        <w:r>
          <w:rPr>
            <w:color w:val="2E3092"/>
            <w:sz w:val="16"/>
          </w:rPr>
          <w:t>Al-Shemarry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goal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increase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var-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iance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while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ensuring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new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meaningful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do not merely add unnecessary volume to the dataset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0">
        <w:r>
          <w:rPr>
            <w:color w:val="2E3092"/>
            <w:sz w:val="16"/>
          </w:rPr>
          <w:t>Sankupellay and Konovalov, 2018</w:t>
        </w:r>
      </w:hyperlink>
      <w:r>
        <w:rPr>
          <w:color w:val="231F20"/>
          <w:sz w:val="16"/>
        </w:rPr>
        <w:t>). When used in a </w:t>
      </w:r>
      <w:r>
        <w:rPr>
          <w:color w:val="231F20"/>
          <w:sz w:val="16"/>
        </w:rPr>
        <w:t>machine-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 context, it can improve model generalization, make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trained models more robust to unseen data, and increase model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accuracy (</w:t>
      </w:r>
      <w:hyperlink w:history="true" w:anchor="_bookmark30">
        <w:r>
          <w:rPr>
            <w:color w:val="2E3092"/>
            <w:sz w:val="16"/>
          </w:rPr>
          <w:t>Sankupellay and Konovalov, 2018</w:t>
        </w:r>
      </w:hyperlink>
      <w:r>
        <w:rPr>
          <w:color w:val="231F20"/>
          <w:sz w:val="16"/>
        </w:rPr>
        <w:t>).</w:t>
      </w:r>
    </w:p>
    <w:p>
      <w:pPr>
        <w:pStyle w:val="BodyText"/>
        <w:spacing w:before="39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With these aims, we conducted data augmentation in the training</w:t>
      </w:r>
      <w:r>
        <w:rPr>
          <w:color w:val="231F20"/>
          <w:spacing w:val="40"/>
        </w:rPr>
        <w:t> </w:t>
      </w:r>
      <w:r>
        <w:rPr>
          <w:color w:val="231F20"/>
        </w:rPr>
        <w:t>data. However, position augmentation such as scaling, cropping,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ip-</w:t>
      </w:r>
      <w:r>
        <w:rPr>
          <w:color w:val="231F20"/>
          <w:spacing w:val="40"/>
        </w:rPr>
        <w:t> </w:t>
      </w:r>
      <w:r>
        <w:rPr>
          <w:color w:val="231F20"/>
        </w:rPr>
        <w:t>ping, rotation, and colour augmentation such as brightness, contrast,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saturation</w:t>
      </w:r>
      <w:r>
        <w:rPr>
          <w:color w:val="231F20"/>
          <w:spacing w:val="21"/>
        </w:rPr>
        <w:t> </w:t>
      </w:r>
      <w:r>
        <w:rPr>
          <w:color w:val="231F20"/>
        </w:rPr>
        <w:t>was</w:t>
      </w:r>
      <w:r>
        <w:rPr>
          <w:color w:val="231F20"/>
          <w:spacing w:val="22"/>
        </w:rPr>
        <w:t> </w:t>
      </w:r>
      <w:r>
        <w:rPr>
          <w:color w:val="231F20"/>
        </w:rPr>
        <w:t>deployed.</w:t>
      </w:r>
      <w:r>
        <w:rPr>
          <w:color w:val="231F20"/>
          <w:spacing w:val="22"/>
        </w:rPr>
        <w:t> </w:t>
      </w:r>
      <w:r>
        <w:rPr>
          <w:color w:val="231F20"/>
        </w:rPr>
        <w:t>Random</w:t>
      </w:r>
      <w:r>
        <w:rPr>
          <w:color w:val="231F20"/>
          <w:spacing w:val="22"/>
        </w:rPr>
        <w:t> </w:t>
      </w:r>
      <w:r>
        <w:rPr>
          <w:color w:val="231F20"/>
        </w:rPr>
        <w:t>rotation</w:t>
      </w:r>
      <w:r>
        <w:rPr>
          <w:color w:val="231F20"/>
          <w:spacing w:val="21"/>
        </w:rPr>
        <w:t> </w:t>
      </w: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15</w:t>
      </w:r>
      <w:r>
        <w:rPr>
          <w:color w:val="231F20"/>
          <w:spacing w:val="24"/>
        </w:rPr>
        <w:t> </w:t>
      </w:r>
      <w:r>
        <w:rPr>
          <w:color w:val="231F20"/>
        </w:rPr>
        <w:t>degrees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15 degrees, rotations of multiple of 90 degrees at</w:t>
      </w:r>
      <w:r>
        <w:rPr>
          <w:color w:val="231F20"/>
          <w:spacing w:val="-2"/>
        </w:rPr>
        <w:t> </w:t>
      </w:r>
      <w:r>
        <w:rPr>
          <w:color w:val="231F20"/>
        </w:rPr>
        <w:t>random,</w:t>
      </w:r>
      <w:r>
        <w:rPr>
          <w:color w:val="231F20"/>
          <w:spacing w:val="-1"/>
        </w:rPr>
        <w:t> </w:t>
      </w:r>
      <w:r>
        <w:rPr>
          <w:color w:val="231F20"/>
        </w:rPr>
        <w:t>random dis-</w:t>
      </w:r>
      <w:r>
        <w:rPr>
          <w:color w:val="231F20"/>
          <w:spacing w:val="40"/>
        </w:rPr>
        <w:t> </w:t>
      </w:r>
      <w:r>
        <w:rPr>
          <w:color w:val="231F20"/>
        </w:rPr>
        <w:t>tortion,</w:t>
      </w:r>
      <w:r>
        <w:rPr>
          <w:color w:val="231F20"/>
          <w:spacing w:val="-1"/>
        </w:rPr>
        <w:t> </w:t>
      </w:r>
      <w:r>
        <w:rPr>
          <w:color w:val="231F20"/>
        </w:rPr>
        <w:t>shear</w:t>
      </w:r>
      <w:r>
        <w:rPr>
          <w:color w:val="231F20"/>
          <w:spacing w:val="-1"/>
        </w:rPr>
        <w:t> </w:t>
      </w:r>
      <w:r>
        <w:rPr>
          <w:color w:val="231F20"/>
        </w:rPr>
        <w:t>transformation,</w:t>
      </w:r>
      <w:r>
        <w:rPr>
          <w:color w:val="231F20"/>
          <w:spacing w:val="-3"/>
        </w:rPr>
        <w:t> </w:t>
      </w:r>
      <w:r>
        <w:rPr>
          <w:color w:val="231F20"/>
        </w:rPr>
        <w:t>vertical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ip, horizontal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ip, skewing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intensity transformation were also used as part of the data augmenta-</w:t>
      </w:r>
      <w:r>
        <w:rPr>
          <w:color w:val="231F20"/>
          <w:spacing w:val="40"/>
        </w:rPr>
        <w:t> </w:t>
      </w:r>
      <w:r>
        <w:rPr>
          <w:color w:val="231F20"/>
        </w:rPr>
        <w:t>tion process. In this way, 10 augmented images from every original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created.</w:t>
      </w:r>
      <w:r>
        <w:rPr>
          <w:color w:val="231F20"/>
          <w:spacing w:val="-4"/>
        </w:rPr>
        <w:t> </w:t>
      </w:r>
      <w:r>
        <w:rPr>
          <w:color w:val="231F20"/>
        </w:rPr>
        <w:t>Random</w:t>
      </w:r>
      <w:r>
        <w:rPr>
          <w:color w:val="231F20"/>
          <w:spacing w:val="-4"/>
        </w:rPr>
        <w:t> </w:t>
      </w:r>
      <w:r>
        <w:rPr>
          <w:color w:val="231F20"/>
        </w:rPr>
        <w:t>choice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subset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transforma-</w:t>
      </w:r>
      <w:r>
        <w:rPr>
          <w:color w:val="231F20"/>
          <w:spacing w:val="40"/>
        </w:rPr>
        <w:t> </w:t>
      </w:r>
      <w:r>
        <w:rPr>
          <w:color w:val="231F20"/>
        </w:rPr>
        <w:t>tions helps augment an original image in a heterogeneous way.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 this study, each pixel value of images in the original and aug-</w:t>
      </w:r>
      <w:r>
        <w:rPr>
          <w:color w:val="231F20"/>
          <w:spacing w:val="40"/>
        </w:rPr>
        <w:t> </w:t>
      </w:r>
      <w:r>
        <w:rPr>
          <w:color w:val="231F20"/>
        </w:rPr>
        <w:t>mented images was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normalized dividing by 255. The images were</w:t>
      </w:r>
      <w:r>
        <w:rPr>
          <w:color w:val="231F20"/>
          <w:spacing w:val="40"/>
        </w:rPr>
        <w:t> </w:t>
      </w:r>
      <w:r>
        <w:rPr>
          <w:color w:val="231F20"/>
        </w:rPr>
        <w:t>then resized to a default size accepted by each model. In our experi-</w:t>
      </w:r>
      <w:r>
        <w:rPr>
          <w:color w:val="231F20"/>
          <w:spacing w:val="40"/>
        </w:rPr>
        <w:t> </w:t>
      </w:r>
      <w:r>
        <w:rPr>
          <w:color w:val="231F20"/>
        </w:rPr>
        <w:t>ment, input image resolutions were necessarily resized for all models</w:t>
      </w:r>
      <w:r>
        <w:rPr>
          <w:color w:val="231F20"/>
          <w:spacing w:val="40"/>
        </w:rPr>
        <w:t> </w:t>
      </w:r>
      <w:r>
        <w:rPr>
          <w:color w:val="231F20"/>
        </w:rPr>
        <w:t>of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 architecture due to our hardware limitations. Through</w:t>
      </w:r>
      <w:r>
        <w:rPr>
          <w:color w:val="231F20"/>
          <w:spacing w:val="40"/>
        </w:rPr>
        <w:t> </w:t>
      </w:r>
      <w:r>
        <w:rPr>
          <w:color w:val="231F20"/>
        </w:rPr>
        <w:t>trial and error, it was seen that the maximum allowed input size that</w:t>
      </w:r>
      <w:r>
        <w:rPr>
          <w:color w:val="231F20"/>
          <w:spacing w:val="40"/>
        </w:rPr>
        <w:t> </w:t>
      </w:r>
      <w:r>
        <w:rPr>
          <w:color w:val="231F20"/>
        </w:rPr>
        <w:t>our hardware resources were suf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for the training of the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</w:t>
      </w:r>
      <w:r>
        <w:rPr>
          <w:color w:val="231F20"/>
          <w:spacing w:val="31"/>
        </w:rPr>
        <w:t> </w:t>
      </w:r>
      <w:r>
        <w:rPr>
          <w:color w:val="231F20"/>
        </w:rPr>
        <w:t>model</w:t>
      </w:r>
      <w:r>
        <w:rPr>
          <w:color w:val="231F20"/>
          <w:spacing w:val="34"/>
        </w:rPr>
        <w:t> </w:t>
      </w:r>
      <w:r>
        <w:rPr>
          <w:color w:val="231F20"/>
        </w:rPr>
        <w:t>which</w:t>
      </w:r>
      <w:r>
        <w:rPr>
          <w:color w:val="231F20"/>
          <w:spacing w:val="31"/>
        </w:rPr>
        <w:t> </w:t>
      </w:r>
      <w:r>
        <w:rPr>
          <w:color w:val="231F20"/>
        </w:rPr>
        <w:t>has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highest</w:t>
      </w:r>
      <w:r>
        <w:rPr>
          <w:color w:val="231F20"/>
          <w:spacing w:val="31"/>
        </w:rPr>
        <w:t> </w:t>
      </w:r>
      <w:r>
        <w:rPr>
          <w:color w:val="231F20"/>
        </w:rPr>
        <w:t>number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parameters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132</w:t>
      </w:r>
      <w:r>
        <w:rPr>
          <w:color w:val="231F20"/>
          <w:spacing w:val="-4"/>
        </w:rPr>
        <w:t> </w:t>
      </w:r>
      <w:r>
        <w:rPr>
          <w:color w:val="231F20"/>
        </w:rPr>
        <w:t>×</w:t>
      </w:r>
      <w:r>
        <w:rPr>
          <w:color w:val="231F20"/>
          <w:spacing w:val="-1"/>
        </w:rPr>
        <w:t> </w:t>
      </w:r>
      <w:r>
        <w:rPr>
          <w:color w:val="231F20"/>
        </w:rPr>
        <w:t>132.</w:t>
      </w:r>
      <w:r>
        <w:rPr>
          <w:color w:val="231F20"/>
          <w:spacing w:val="-1"/>
        </w:rPr>
        <w:t> </w:t>
      </w:r>
      <w:r>
        <w:rPr>
          <w:color w:val="231F20"/>
        </w:rPr>
        <w:t>Therefore,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input</w:t>
      </w:r>
      <w:r>
        <w:rPr>
          <w:color w:val="231F20"/>
          <w:spacing w:val="-2"/>
        </w:rPr>
        <w:t> </w:t>
      </w:r>
      <w:r>
        <w:rPr>
          <w:color w:val="231F20"/>
        </w:rPr>
        <w:t>size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</w:t>
      </w:r>
      <w:r>
        <w:rPr>
          <w:color w:val="231F20"/>
          <w:spacing w:val="-1"/>
        </w:rPr>
        <w:t> </w:t>
      </w:r>
      <w:r>
        <w:rPr>
          <w:color w:val="231F20"/>
        </w:rPr>
        <w:t>archi-</w:t>
      </w:r>
      <w:r>
        <w:rPr>
          <w:color w:val="231F20"/>
          <w:spacing w:val="40"/>
        </w:rPr>
        <w:t> </w:t>
      </w:r>
      <w:r>
        <w:rPr>
          <w:color w:val="231F20"/>
        </w:rPr>
        <w:t>tecture was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132 × 132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evaluate</w:t>
      </w:r>
      <w:r>
        <w:rPr>
          <w:color w:val="231F20"/>
          <w:spacing w:val="-2"/>
        </w:rPr>
        <w:t> </w:t>
      </w:r>
      <w:r>
        <w:rPr>
          <w:color w:val="231F20"/>
        </w:rPr>
        <w:t>all models</w:t>
      </w:r>
      <w:r>
        <w:rPr>
          <w:color w:val="231F20"/>
          <w:spacing w:val="-1"/>
        </w:rPr>
        <w:t> </w:t>
      </w:r>
      <w:r>
        <w:rPr>
          <w:color w:val="231F20"/>
        </w:rPr>
        <w:t>under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same con-</w:t>
      </w:r>
      <w:r>
        <w:rPr>
          <w:color w:val="231F20"/>
          <w:spacing w:val="40"/>
        </w:rPr>
        <w:t> </w:t>
      </w:r>
      <w:r>
        <w:rPr>
          <w:color w:val="231F20"/>
        </w:rPr>
        <w:t>ditions. Table II summarizes the default image resolutions and the</w:t>
      </w:r>
      <w:r>
        <w:rPr>
          <w:color w:val="231F20"/>
          <w:spacing w:val="40"/>
        </w:rPr>
        <w:t> </w:t>
      </w:r>
      <w:r>
        <w:rPr>
          <w:color w:val="231F20"/>
        </w:rPr>
        <w:t>number of parameters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for deep learning models.</w:t>
      </w:r>
    </w:p>
    <w:p>
      <w:pPr>
        <w:spacing w:before="12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train, test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sets.</w:t>
      </w:r>
    </w:p>
    <w:p>
      <w:pPr>
        <w:tabs>
          <w:tab w:pos="1680" w:val="left" w:leader="none"/>
          <w:tab w:pos="2725" w:val="left" w:leader="none"/>
          <w:tab w:pos="3963" w:val="left" w:leader="none"/>
        </w:tabs>
        <w:spacing w:line="260" w:lineRule="atLeast" w:before="31"/>
        <w:ind w:left="223" w:right="280" w:firstLine="1457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3887279</wp:posOffset>
                </wp:positionH>
                <wp:positionV relativeFrom="paragraph">
                  <wp:posOffset>53050</wp:posOffset>
                </wp:positionV>
                <wp:extent cx="3188970" cy="698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77181pt;width:251.093pt;height:.51025pt;mso-position-horizontal-relative:page;mso-position-vertical-relative:paragraph;z-index:15735296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3887279</wp:posOffset>
                </wp:positionH>
                <wp:positionV relativeFrom="paragraph">
                  <wp:posOffset>218648</wp:posOffset>
                </wp:positionV>
                <wp:extent cx="3188970" cy="698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5022pt;margin-top:17.216398pt;width:251.093012pt;height:.51pt;mso-position-horizontal-relative:page;mso-position-vertical-relative:paragraph;z-index:15735808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  <w:sz w:val="12"/>
        </w:rPr>
        <w:t>Total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Training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Validation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Original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900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630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270</w:t>
      </w:r>
    </w:p>
    <w:p>
      <w:pPr>
        <w:tabs>
          <w:tab w:pos="1680" w:val="left" w:leader="none"/>
          <w:tab w:pos="2725" w:val="left" w:leader="none"/>
          <w:tab w:pos="3963" w:val="left" w:leader="none"/>
        </w:tabs>
        <w:spacing w:before="36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Augmented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Dataset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42,876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34,992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7884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881" y="647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8" coordorigin="0,0" coordsize="5022,11">
                <v:rect style="position:absolute;left:0;top:0;width:5022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77" w:val="left" w:leader="none"/>
          <w:tab w:pos="579" w:val="left" w:leader="none"/>
        </w:tabs>
        <w:spacing w:line="273" w:lineRule="auto" w:before="0" w:after="0"/>
        <w:ind w:left="579" w:right="158" w:hanging="303"/>
        <w:jc w:val="both"/>
        <w:rPr>
          <w:sz w:val="16"/>
        </w:rPr>
      </w:pPr>
      <w:r>
        <w:rPr>
          <w:color w:val="231F20"/>
          <w:sz w:val="16"/>
        </w:rPr>
        <w:t>Training: A CNN learner model is created at this stage. By using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DenseNet, 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cientNetB3, MobileNet, VGG16 and ResNet10 </w:t>
      </w:r>
      <w:r>
        <w:rPr>
          <w:color w:val="231F20"/>
          <w:sz w:val="16"/>
        </w:rPr>
        <w:t>ar-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chitectures,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trained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given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then tested its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accuracy.</w:t>
      </w:r>
    </w:p>
    <w:p>
      <w:pPr>
        <w:pStyle w:val="BodyText"/>
        <w:spacing w:line="271" w:lineRule="auto" w:before="116"/>
        <w:ind w:left="103" w:right="158" w:firstLine="239"/>
        <w:jc w:val="both"/>
      </w:pPr>
      <w:r>
        <w:rPr>
          <w:color w:val="231F20"/>
          <w:w w:val="105"/>
        </w:rPr>
        <w:t>All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175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epochs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(iterations)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Early Stopping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callbacks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(patience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iterations)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Patience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number 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epochs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improvement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stopped. An</w:t>
      </w:r>
      <w:r>
        <w:rPr>
          <w:color w:val="231F20"/>
          <w:w w:val="105"/>
        </w:rPr>
        <w:t> Adam</w:t>
      </w:r>
      <w:r>
        <w:rPr>
          <w:color w:val="231F20"/>
          <w:w w:val="105"/>
        </w:rPr>
        <w:t> optimizer,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combination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Stochastic</w:t>
      </w:r>
      <w:r>
        <w:rPr>
          <w:color w:val="231F20"/>
          <w:w w:val="105"/>
        </w:rPr>
        <w:t> Gradient</w:t>
      </w:r>
      <w:r>
        <w:rPr>
          <w:color w:val="231F20"/>
          <w:w w:val="105"/>
        </w:rPr>
        <w:t> Descent </w:t>
      </w:r>
      <w:r>
        <w:rPr>
          <w:color w:val="231F20"/>
        </w:rPr>
        <w:t>(SGD) with momentum and RMSProp (Root Mean Squared Propaga-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RMSProp,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extension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gradient</w:t>
      </w:r>
      <w:r>
        <w:rPr>
          <w:color w:val="231F20"/>
          <w:spacing w:val="-1"/>
        </w:rPr>
        <w:t> </w:t>
      </w:r>
      <w:r>
        <w:rPr>
          <w:color w:val="231F20"/>
        </w:rPr>
        <w:t>descent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AdaGrad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version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gradient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descent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decaying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partial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gra-</w:t>
      </w:r>
      <w:r>
        <w:rPr>
          <w:color w:val="231F20"/>
          <w:w w:val="105"/>
        </w:rPr>
        <w:t> dients in</w:t>
      </w:r>
      <w:r>
        <w:rPr>
          <w:color w:val="231F20"/>
          <w:w w:val="105"/>
        </w:rPr>
        <w:t> the adaptation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step size for each</w:t>
      </w:r>
      <w:r>
        <w:rPr>
          <w:color w:val="231F20"/>
          <w:w w:val="105"/>
        </w:rPr>
        <w:t> parameter.)</w:t>
      </w:r>
      <w:r>
        <w:rPr>
          <w:color w:val="231F20"/>
          <w:w w:val="105"/>
        </w:rPr>
        <w:t> were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faster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convergence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like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w w:val="105"/>
        </w:rPr>
        <w:t> set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79"/>
          <w:w w:val="10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αα</w:t>
      </w:r>
      <w:r>
        <w:rPr>
          <w:rFonts w:ascii="Liberation Sans" w:hAnsi="Liberation Sans" w:cs="Liberation Sans" w:eastAsia="Liberation Sans"/>
          <w:color w:val="231F20"/>
          <w:spacing w:val="63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70"/>
          <w:w w:val="125"/>
        </w:rPr>
        <w:t> </w:t>
      </w:r>
      <w:r>
        <w:rPr>
          <w:color w:val="231F20"/>
          <w:w w:val="105"/>
        </w:rPr>
        <w:t>0.0001,</w:t>
      </w:r>
      <w:r>
        <w:rPr>
          <w:color w:val="231F20"/>
          <w:spacing w:val="80"/>
          <w:w w:val="10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</w:rPr>
        <w:t>1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</w:rPr>
        <w:t>1</w:t>
      </w:r>
      <w:r>
        <w:rPr>
          <w:color w:val="231F20"/>
          <w:spacing w:val="71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71"/>
          <w:w w:val="125"/>
        </w:rPr>
        <w:t> </w:t>
      </w:r>
      <w:r>
        <w:rPr>
          <w:color w:val="231F20"/>
          <w:w w:val="105"/>
        </w:rPr>
        <w:t>0.9,</w:t>
      </w:r>
      <w:r>
        <w:rPr>
          <w:color w:val="231F20"/>
          <w:spacing w:val="80"/>
          <w:w w:val="10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</w:rPr>
        <w:t>2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</w:rPr>
        <w:t>2</w:t>
      </w:r>
      <w:r>
        <w:rPr>
          <w:color w:val="231F20"/>
          <w:spacing w:val="71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72"/>
          <w:w w:val="125"/>
        </w:rPr>
        <w:t> </w:t>
      </w:r>
      <w:r>
        <w:rPr>
          <w:color w:val="231F20"/>
          <w:w w:val="105"/>
        </w:rPr>
        <w:t>0.999</w:t>
      </w:r>
      <w:r>
        <w:rPr>
          <w:color w:val="231F20"/>
          <w:spacing w:val="7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79"/>
          <w:w w:val="10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ϵ</w:t>
      </w:r>
      <w:r>
        <w:rPr>
          <w:rFonts w:ascii="Liberation Sans" w:hAnsi="Liberation Sans" w:cs="Liberation Sans" w:eastAsia="Liberation Sans"/>
          <w:color w:val="231F20"/>
          <w:spacing w:val="62"/>
          <w:w w:val="125"/>
        </w:rPr>
        <w:t> </w:t>
      </w:r>
      <w:r>
        <w:rPr>
          <w:color w:val="231F20"/>
          <w:w w:val="125"/>
        </w:rPr>
        <w:t>= </w:t>
      </w:r>
      <w:r>
        <w:rPr>
          <w:color w:val="231F20"/>
          <w:w w:val="105"/>
        </w:rPr>
        <w:t>1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× 10 </w:t>
      </w:r>
      <w:r>
        <w:rPr>
          <w:rFonts w:ascii="Verdana" w:hAnsi="Verdana" w:cs="Verdana" w:eastAsia="Verdana"/>
          <w:color w:val="231F20"/>
          <w:w w:val="105"/>
        </w:rPr>
        <w:t>−</w:t>
      </w:r>
      <w:r>
        <w:rPr>
          <w:rFonts w:ascii="Verdana" w:hAnsi="Verdana" w:cs="Verdana" w:eastAsia="Verdana"/>
          <w:color w:val="231F20"/>
          <w:spacing w:val="-15"/>
          <w:w w:val="105"/>
        </w:rPr>
        <w:t> </w:t>
      </w:r>
      <w:r>
        <w:rPr>
          <w:color w:val="231F20"/>
          <w:w w:val="105"/>
        </w:rPr>
        <w:t>7</w:t>
      </w:r>
      <w:r>
        <w:rPr>
          <w:rFonts w:ascii="Liberation Sans" w:hAnsi="Liberation Sans" w:cs="Liberation Sans" w:eastAsia="Liberation Sans"/>
          <w:color w:val="231F20"/>
          <w:w w:val="105"/>
        </w:rPr>
        <w:t>ϵ</w:t>
      </w:r>
      <w:r>
        <w:rPr>
          <w:rFonts w:ascii="Liberation Sans" w:hAnsi="Liberation Sans" w:cs="Liberation Sans" w:eastAsia="Liberation Sans"/>
          <w:color w:val="231F20"/>
          <w:spacing w:val="-3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9"/>
          <w:w w:val="125"/>
        </w:rPr>
        <w:t> </w:t>
      </w:r>
      <w:r>
        <w:rPr>
          <w:color w:val="231F20"/>
          <w:w w:val="125"/>
        </w:rPr>
        <w:t>1</w:t>
      </w:r>
      <w:r>
        <w:rPr>
          <w:color w:val="231F20"/>
          <w:spacing w:val="-5"/>
          <w:w w:val="125"/>
        </w:rPr>
        <w:t> </w:t>
      </w:r>
      <w:r>
        <w:rPr>
          <w:color w:val="231F20"/>
          <w:w w:val="105"/>
        </w:rPr>
        <w:t>× 10 </w:t>
      </w:r>
      <w:r>
        <w:rPr>
          <w:rFonts w:ascii="Verdana" w:hAnsi="Verdana" w:cs="Verdana" w:eastAsia="Verdana"/>
          <w:color w:val="231F20"/>
          <w:w w:val="105"/>
        </w:rPr>
        <w:t>−</w:t>
      </w:r>
      <w:r>
        <w:rPr>
          <w:rFonts w:ascii="Verdana" w:hAnsi="Verdana" w:cs="Verdana" w:eastAsia="Verdana"/>
          <w:color w:val="231F20"/>
          <w:spacing w:val="-15"/>
          <w:w w:val="105"/>
        </w:rPr>
        <w:t> </w:t>
      </w:r>
      <w:r>
        <w:rPr>
          <w:color w:val="231F20"/>
          <w:w w:val="105"/>
        </w:rPr>
        <w:t>7. The same optimizer was used for all three models and then the models were saved as .h5 </w:t>
      </w:r>
      <w:r>
        <w:rPr>
          <w:rFonts w:ascii="Times New Roman" w:hAnsi="Times New Roman" w:cs="Times New Roman" w:eastAsia="Times New Roman"/>
          <w:color w:val="231F20"/>
          <w:w w:val="105"/>
        </w:rPr>
        <w:t>fi</w:t>
      </w:r>
      <w:r>
        <w:rPr>
          <w:color w:val="231F20"/>
          <w:w w:val="105"/>
        </w:rPr>
        <w:t>les. The time taken for model training is </w:t>
      </w:r>
      <w:r>
        <w:rPr>
          <w:rFonts w:ascii="Verdana" w:hAnsi="Verdana" w:cs="Verdana" w:eastAsia="Verdana"/>
          <w:color w:val="231F20"/>
          <w:w w:val="105"/>
        </w:rPr>
        <w:t>−</w:t>
      </w:r>
      <w:r>
        <w:rPr>
          <w:color w:val="231F20"/>
          <w:w w:val="105"/>
        </w:rPr>
        <w:t>31 s (s)/epoch (Iterations) for DenseNet201 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17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s/epoch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ResNet50V2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Inceptionv3.</w:t>
      </w:r>
    </w:p>
    <w:p>
      <w:pPr>
        <w:pStyle w:val="BodyText"/>
        <w:spacing w:line="276" w:lineRule="auto" w:before="15"/>
        <w:ind w:left="103" w:right="158" w:firstLine="23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standard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deviation</w:t>
      </w:r>
      <w:r>
        <w:rPr>
          <w:i/>
          <w:color w:val="231F20"/>
          <w:spacing w:val="-6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metric since the dataset used in this experiment does not have any</w:t>
      </w:r>
      <w:r>
        <w:rPr>
          <w:color w:val="231F20"/>
          <w:spacing w:val="40"/>
        </w:rPr>
        <w:t> </w:t>
      </w:r>
      <w:r>
        <w:rPr>
          <w:color w:val="231F20"/>
        </w:rPr>
        <w:t>major</w:t>
      </w:r>
      <w:r>
        <w:rPr>
          <w:color w:val="231F20"/>
          <w:spacing w:val="-9"/>
        </w:rPr>
        <w:t> </w:t>
      </w:r>
      <w:r>
        <w:rPr>
          <w:color w:val="231F20"/>
        </w:rPr>
        <w:t>imbalance.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Categorical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cross-entropy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loss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CNN</w:t>
      </w:r>
      <w:r>
        <w:rPr>
          <w:color w:val="231F20"/>
          <w:spacing w:val="-3"/>
        </w:rPr>
        <w:t> </w:t>
      </w:r>
      <w:r>
        <w:rPr>
          <w:color w:val="231F20"/>
        </w:rPr>
        <w:t>architectures</w:t>
      </w:r>
      <w:r>
        <w:rPr>
          <w:color w:val="231F20"/>
          <w:spacing w:val="-2"/>
        </w:rPr>
        <w:t> </w:t>
      </w:r>
      <w:r>
        <w:rPr>
          <w:color w:val="231F20"/>
        </w:rPr>
        <w:t>since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work</w:t>
      </w:r>
      <w:r>
        <w:rPr>
          <w:color w:val="231F20"/>
          <w:spacing w:val="-3"/>
        </w:rPr>
        <w:t> </w:t>
      </w:r>
      <w:r>
        <w:rPr>
          <w:color w:val="231F20"/>
        </w:rPr>
        <w:t>deals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multi-class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cation. All intermediate layers of the CNN architectures used in this</w:t>
      </w:r>
      <w:r>
        <w:rPr>
          <w:color w:val="231F20"/>
          <w:spacing w:val="40"/>
        </w:rPr>
        <w:t> </w:t>
      </w:r>
      <w:r>
        <w:rPr>
          <w:color w:val="231F20"/>
        </w:rPr>
        <w:t>work have </w:t>
      </w:r>
      <w:r>
        <w:rPr>
          <w:i/>
          <w:color w:val="231F20"/>
        </w:rPr>
        <w:t>relu </w:t>
      </w:r>
      <w:r>
        <w:rPr>
          <w:color w:val="231F20"/>
        </w:rPr>
        <w:t>as the activation function while the activation function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last</w:t>
      </w:r>
      <w:r>
        <w:rPr>
          <w:color w:val="231F20"/>
          <w:spacing w:val="-6"/>
        </w:rPr>
        <w:t> </w:t>
      </w:r>
      <w:r>
        <w:rPr>
          <w:color w:val="231F20"/>
        </w:rPr>
        <w:t>layer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softmax</w:t>
      </w:r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hyperparameters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fol-</w:t>
      </w:r>
      <w:r>
        <w:rPr>
          <w:color w:val="231F20"/>
          <w:spacing w:val="40"/>
        </w:rPr>
        <w:t> </w:t>
      </w:r>
      <w:r>
        <w:rPr>
          <w:color w:val="231F20"/>
        </w:rPr>
        <w:t>lows: the</w:t>
      </w:r>
      <w:r>
        <w:rPr>
          <w:color w:val="231F20"/>
          <w:spacing w:val="-1"/>
        </w:rPr>
        <w:t> </w:t>
      </w:r>
      <w:r>
        <w:rPr>
          <w:color w:val="231F20"/>
        </w:rPr>
        <w:t>dropout rate was</w:t>
      </w:r>
      <w:r>
        <w:rPr>
          <w:color w:val="231F20"/>
          <w:spacing w:val="-1"/>
        </w:rPr>
        <w:t> </w:t>
      </w:r>
      <w:r>
        <w:rPr>
          <w:color w:val="231F20"/>
        </w:rPr>
        <w:t>0.3, the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rate was 0.0001, the batch</w:t>
      </w:r>
      <w:r>
        <w:rPr>
          <w:color w:val="231F20"/>
          <w:spacing w:val="40"/>
        </w:rPr>
        <w:t> </w:t>
      </w:r>
      <w:r>
        <w:rPr>
          <w:color w:val="231F20"/>
        </w:rPr>
        <w:t>size was 64, and the number of epochs was 275. An adaptive moment</w:t>
      </w:r>
      <w:r>
        <w:rPr>
          <w:color w:val="231F20"/>
          <w:spacing w:val="40"/>
        </w:rPr>
        <w:t> </w:t>
      </w:r>
      <w:r>
        <w:rPr>
          <w:color w:val="231F20"/>
        </w:rPr>
        <w:t>estimation</w:t>
      </w:r>
      <w:r>
        <w:rPr>
          <w:color w:val="231F20"/>
          <w:spacing w:val="-3"/>
        </w:rPr>
        <w:t> </w:t>
      </w:r>
      <w:r>
        <w:rPr>
          <w:color w:val="231F20"/>
        </w:rPr>
        <w:t>(Adam)</w:t>
      </w:r>
      <w:r>
        <w:rPr>
          <w:color w:val="231F20"/>
          <w:spacing w:val="-3"/>
        </w:rPr>
        <w:t> </w:t>
      </w:r>
      <w:r>
        <w:rPr>
          <w:color w:val="231F20"/>
        </w:rPr>
        <w:t>optimizer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updating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weights.</w:t>
      </w:r>
      <w:r>
        <w:rPr>
          <w:color w:val="231F20"/>
          <w:spacing w:val="40"/>
        </w:rPr>
        <w:t> </w:t>
      </w:r>
      <w:r>
        <w:rPr>
          <w:color w:val="231F20"/>
        </w:rPr>
        <w:t>All the images were resized to the default image size for each prior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architecture.</w:t>
      </w:r>
    </w:p>
    <w:p>
      <w:pPr>
        <w:pStyle w:val="ListParagraph"/>
        <w:numPr>
          <w:ilvl w:val="2"/>
          <w:numId w:val="1"/>
        </w:numPr>
        <w:tabs>
          <w:tab w:pos="586" w:val="left" w:leader="none"/>
          <w:tab w:pos="588" w:val="left" w:leader="none"/>
        </w:tabs>
        <w:spacing w:line="273" w:lineRule="auto" w:before="90" w:after="0"/>
        <w:ind w:left="588" w:right="159" w:hanging="312"/>
        <w:jc w:val="both"/>
        <w:rPr>
          <w:sz w:val="16"/>
        </w:rPr>
      </w:pPr>
      <w:r>
        <w:rPr>
          <w:color w:val="231F20"/>
          <w:sz w:val="16"/>
        </w:rPr>
        <w:t>Classi</w:t>
      </w:r>
      <w:r>
        <w:rPr>
          <w:rFonts w:ascii="Verdana" w:hAnsi="Verdana"/>
          <w:color w:val="231F20"/>
          <w:sz w:val="16"/>
        </w:rPr>
        <w:t>ﬁ</w:t>
      </w:r>
      <w:r>
        <w:rPr>
          <w:color w:val="231F20"/>
          <w:sz w:val="16"/>
        </w:rPr>
        <w:t>cation: In this step, neural networks (</w:t>
      </w:r>
      <w:r>
        <w:rPr>
          <w:i/>
          <w:color w:val="231F20"/>
          <w:sz w:val="16"/>
        </w:rPr>
        <w:t>DenseNet121,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Inceptionv3,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MobileNetV2,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resNext101,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Resnet152V,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resnext101,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and Xception</w:t>
      </w:r>
      <w:r>
        <w:rPr>
          <w:color w:val="231F20"/>
          <w:sz w:val="16"/>
        </w:rPr>
        <w:t>) were used in the automatic detection of leaf 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eases. The neural network was chosen as a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tool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due to its well-known technique as a successful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er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many real applications. After the training model, the evaluation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 was built for rice disease detection based on the highest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probability of occurrence, the images of rice leaves were classi-</w:t>
      </w:r>
      <w:r>
        <w:rPr>
          <w:color w:val="231F20"/>
          <w:spacing w:val="4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ed into different disease classes using a </w:t>
      </w:r>
      <w:r>
        <w:rPr>
          <w:i/>
          <w:color w:val="231F20"/>
          <w:sz w:val="16"/>
        </w:rPr>
        <w:t>softmax </w:t>
      </w:r>
      <w:r>
        <w:rPr>
          <w:color w:val="231F20"/>
          <w:sz w:val="16"/>
        </w:rPr>
        <w:t>output layer.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rPr>
          <w:sz w:val="20"/>
        </w:rPr>
      </w:pPr>
    </w:p>
    <w:p>
      <w:pPr>
        <w:pStyle w:val="BodyText"/>
        <w:ind w:left="492"/>
        <w:rPr>
          <w:sz w:val="20"/>
        </w:rPr>
      </w:pPr>
      <w:r>
        <w:rPr>
          <w:sz w:val="20"/>
        </w:rPr>
        <w:drawing>
          <wp:inline distT="0" distB="0" distL="0" distR="0">
            <wp:extent cx="6103181" cy="1883664"/>
            <wp:effectExtent l="0" t="0" r="0" b="0"/>
            <wp:docPr id="24" name="Image 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181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4" w:right="61" w:firstLine="0"/>
        <w:jc w:val="center"/>
        <w:rPr>
          <w:sz w:val="12"/>
        </w:rPr>
      </w:pPr>
      <w:bookmarkStart w:name="_bookmark7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rice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diseases </w:t>
      </w:r>
      <w:r>
        <w:rPr>
          <w:color w:val="231F20"/>
          <w:spacing w:val="-4"/>
          <w:w w:val="110"/>
          <w:sz w:val="12"/>
        </w:rPr>
        <w:t>used.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10" w:top="640" w:bottom="280" w:left="66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9263" cy="4072128"/>
            <wp:effectExtent l="0" t="0" r="0" b="0"/>
            <wp:docPr id="25" name="Image 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63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5" w:right="61" w:firstLine="0"/>
        <w:jc w:val="center"/>
        <w:rPr>
          <w:sz w:val="12"/>
        </w:rPr>
      </w:pPr>
      <w:bookmarkStart w:name="_bookmark8" w:id="28"/>
      <w:bookmarkEnd w:id="2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Process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experiments.</w:t>
      </w:r>
    </w:p>
    <w:p>
      <w:pPr>
        <w:pStyle w:val="BodyText"/>
        <w:spacing w:before="1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29" w:after="0"/>
        <w:ind w:left="271" w:right="0" w:hanging="168"/>
        <w:jc w:val="left"/>
        <w:rPr>
          <w:sz w:val="16"/>
        </w:rPr>
      </w:pPr>
      <w:bookmarkStart w:name="5. Experimental results" w:id="29"/>
      <w:bookmarkEnd w:id="29"/>
      <w:r>
        <w:rPr/>
      </w:r>
      <w:r>
        <w:rPr>
          <w:color w:val="231F20"/>
          <w:w w:val="105"/>
          <w:sz w:val="16"/>
        </w:rPr>
        <w:t>Experimental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bookmarkStart w:name="_bookmark9" w:id="30"/>
      <w:bookmarkEnd w:id="30"/>
      <w:r>
        <w:rPr/>
      </w:r>
      <w:r>
        <w:rPr>
          <w:color w:val="231F20"/>
        </w:rPr>
        <w:t>The results from the experiments are presented in three sections</w:t>
      </w:r>
      <w:r>
        <w:rPr>
          <w:color w:val="231F20"/>
          <w:spacing w:val="40"/>
        </w:rPr>
        <w:t> </w:t>
      </w:r>
      <w:r>
        <w:rPr>
          <w:color w:val="231F20"/>
        </w:rPr>
        <w:t>based on the architectures of original individual networks, transfer</w:t>
      </w:r>
      <w:r>
        <w:rPr>
          <w:color w:val="231F20"/>
          <w:spacing w:val="40"/>
        </w:rPr>
        <w:t> </w:t>
      </w:r>
      <w:r>
        <w:rPr>
          <w:color w:val="231F20"/>
        </w:rPr>
        <w:t>learning and ensemble techniques. The results obtained are expected</w:t>
      </w:r>
      <w:r>
        <w:rPr>
          <w:color w:val="231F20"/>
          <w:spacing w:val="40"/>
        </w:rPr>
        <w:t> </w:t>
      </w:r>
      <w:r>
        <w:rPr>
          <w:color w:val="231F20"/>
        </w:rPr>
        <w:t>to answer the following questions:</w:t>
      </w:r>
    </w:p>
    <w:p>
      <w:pPr>
        <w:pStyle w:val="ListParagraph"/>
        <w:numPr>
          <w:ilvl w:val="0"/>
          <w:numId w:val="4"/>
        </w:numPr>
        <w:tabs>
          <w:tab w:pos="306" w:val="left" w:leader="none"/>
          <w:tab w:pos="308" w:val="left" w:leader="none"/>
        </w:tabs>
        <w:spacing w:line="276" w:lineRule="auto" w:before="105" w:after="0"/>
        <w:ind w:left="308" w:right="38" w:hanging="206"/>
        <w:jc w:val="left"/>
        <w:rPr>
          <w:sz w:val="16"/>
        </w:rPr>
      </w:pPr>
      <w:bookmarkStart w:name="5.3. Recall" w:id="31"/>
      <w:bookmarkEnd w:id="31"/>
      <w:r>
        <w:rPr/>
      </w:r>
      <w:r>
        <w:rPr>
          <w:color w:val="231F20"/>
          <w:spacing w:val="-2"/>
          <w:w w:val="105"/>
          <w:sz w:val="16"/>
        </w:rPr>
        <w:t>Which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original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CNN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network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provides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better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accuracy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detecting</w:t>
      </w:r>
      <w:r>
        <w:rPr>
          <w:color w:val="231F20"/>
          <w:w w:val="105"/>
          <w:sz w:val="16"/>
        </w:rPr>
        <w:t> rice leaf disease?</w:t>
      </w:r>
    </w:p>
    <w:p>
      <w:pPr>
        <w:pStyle w:val="ListParagraph"/>
        <w:numPr>
          <w:ilvl w:val="0"/>
          <w:numId w:val="4"/>
        </w:numPr>
        <w:tabs>
          <w:tab w:pos="304" w:val="left" w:leader="none"/>
        </w:tabs>
        <w:spacing w:line="240" w:lineRule="auto" w:before="0" w:after="0"/>
        <w:ind w:left="304" w:right="0" w:hanging="201"/>
        <w:jc w:val="left"/>
        <w:rPr>
          <w:sz w:val="16"/>
        </w:rPr>
      </w:pPr>
      <w:r>
        <w:rPr>
          <w:color w:val="231F20"/>
          <w:sz w:val="16"/>
        </w:rPr>
        <w:t>Does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transfer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improve</w:t>
      </w:r>
      <w:r>
        <w:rPr>
          <w:color w:val="231F20"/>
          <w:spacing w:val="-2"/>
          <w:sz w:val="16"/>
        </w:rPr>
        <w:t> accuracy?</w:t>
      </w:r>
    </w:p>
    <w:p>
      <w:pPr>
        <w:pStyle w:val="ListParagraph"/>
        <w:numPr>
          <w:ilvl w:val="0"/>
          <w:numId w:val="4"/>
        </w:numPr>
        <w:tabs>
          <w:tab w:pos="304" w:val="left" w:leader="none"/>
        </w:tabs>
        <w:spacing w:line="240" w:lineRule="auto" w:before="28" w:after="0"/>
        <w:ind w:left="304" w:right="0" w:hanging="201"/>
        <w:jc w:val="left"/>
        <w:rPr>
          <w:sz w:val="16"/>
        </w:rPr>
      </w:pPr>
      <w:r>
        <w:rPr>
          <w:color w:val="231F20"/>
          <w:sz w:val="16"/>
        </w:rPr>
        <w:t>Does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ensemble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technique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improve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accuracy?</w:t>
      </w:r>
    </w:p>
    <w:p>
      <w:pPr>
        <w:pStyle w:val="BodyText"/>
        <w:spacing w:before="111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Several performance measures for machine learning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bookmarkStart w:name="_bookmark10" w:id="32"/>
      <w:bookmarkEnd w:id="32"/>
      <w:r>
        <w:rPr>
          <w:color w:val="231F20"/>
        </w:rPr>
        <w:t>m</w:t>
      </w:r>
      <w:r>
        <w:rPr>
          <w:color w:val="231F20"/>
        </w:rPr>
        <w:t>odels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assess</w:t>
      </w:r>
      <w:r>
        <w:rPr>
          <w:color w:val="231F20"/>
          <w:spacing w:val="-6"/>
        </w:rPr>
        <w:t> </w:t>
      </w:r>
      <w:r>
        <w:rPr>
          <w:color w:val="231F20"/>
        </w:rPr>
        <w:t>how</w:t>
      </w:r>
      <w:r>
        <w:rPr>
          <w:color w:val="231F20"/>
          <w:spacing w:val="-6"/>
        </w:rPr>
        <w:t> </w:t>
      </w:r>
      <w:r>
        <w:rPr>
          <w:color w:val="231F20"/>
        </w:rPr>
        <w:t>well</w:t>
      </w:r>
      <w:r>
        <w:rPr>
          <w:color w:val="231F20"/>
          <w:spacing w:val="-6"/>
        </w:rPr>
        <w:t> </w:t>
      </w:r>
      <w:r>
        <w:rPr>
          <w:color w:val="231F20"/>
        </w:rPr>
        <w:t>those</w:t>
      </w:r>
      <w:r>
        <w:rPr>
          <w:color w:val="231F20"/>
          <w:spacing w:val="-5"/>
        </w:rPr>
        <w:t> </w:t>
      </w:r>
      <w:r>
        <w:rPr>
          <w:color w:val="231F20"/>
        </w:rPr>
        <w:t>CNN</w:t>
      </w:r>
      <w:r>
        <w:rPr>
          <w:color w:val="231F20"/>
          <w:spacing w:val="-8"/>
        </w:rPr>
        <w:t> </w:t>
      </w:r>
      <w:r>
        <w:rPr>
          <w:color w:val="231F20"/>
        </w:rPr>
        <w:t>base</w:t>
      </w:r>
      <w:r>
        <w:rPr>
          <w:color w:val="231F20"/>
          <w:spacing w:val="-5"/>
        </w:rPr>
        <w:t> </w:t>
      </w:r>
      <w:r>
        <w:rPr>
          <w:color w:val="231F20"/>
        </w:rPr>
        <w:t>algorithms</w:t>
      </w:r>
      <w:r>
        <w:rPr>
          <w:color w:val="231F20"/>
          <w:spacing w:val="-7"/>
        </w:rPr>
        <w:t> </w:t>
      </w:r>
      <w:r>
        <w:rPr>
          <w:color w:val="231F20"/>
        </w:rPr>
        <w:t>perform</w:t>
      </w:r>
      <w:r>
        <w:rPr>
          <w:color w:val="231F20"/>
          <w:spacing w:val="40"/>
        </w:rPr>
        <w:t> </w:t>
      </w:r>
      <w:r>
        <w:rPr>
          <w:color w:val="231F20"/>
        </w:rPr>
        <w:t>in a given context. The following performance metrics are considered:</w:t>
      </w:r>
    </w:p>
    <w:p>
      <w:pPr>
        <w:pStyle w:val="BodyText"/>
        <w:spacing w:line="276" w:lineRule="auto" w:before="110"/>
        <w:ind w:left="103" w:right="159"/>
        <w:jc w:val="both"/>
      </w:pPr>
      <w:r>
        <w:rPr/>
        <w:br w:type="column"/>
      </w:r>
      <w:r>
        <w:rPr>
          <w:color w:val="231F20"/>
        </w:rPr>
        <w:t>many of the correctly predicted cases turned out to be positive. Preci-</w:t>
      </w:r>
      <w:r>
        <w:rPr>
          <w:color w:val="231F20"/>
          <w:spacing w:val="40"/>
        </w:rPr>
        <w:t> </w:t>
      </w:r>
      <w:r>
        <w:rPr>
          <w:color w:val="231F20"/>
        </w:rPr>
        <w:t>sion is a useful metric in cases where FP is a higher concern than FN.</w:t>
      </w:r>
      <w:r>
        <w:rPr>
          <w:color w:val="231F20"/>
          <w:spacing w:val="40"/>
        </w:rPr>
        <w:t> </w:t>
      </w:r>
      <w:r>
        <w:rPr>
          <w:color w:val="231F20"/>
        </w:rPr>
        <w:t>The formula of precision is given below (</w:t>
      </w:r>
      <w:hyperlink w:history="true" w:anchor="_bookmark9">
        <w:r>
          <w:rPr>
            <w:color w:val="2E3092"/>
          </w:rPr>
          <w:t>2</w:t>
        </w:r>
      </w:hyperlink>
      <w:r>
        <w:rPr>
          <w:color w:val="231F20"/>
        </w:rPr>
        <w:t>):</w:t>
      </w:r>
    </w:p>
    <w:p>
      <w:pPr>
        <w:tabs>
          <w:tab w:pos="4910" w:val="left" w:leader="none"/>
        </w:tabs>
        <w:spacing w:line="258" w:lineRule="exact" w:before="124"/>
        <w:ind w:left="103" w:right="0" w:firstLine="0"/>
        <w:jc w:val="both"/>
        <w:rPr>
          <w:rFonts w:ascii="MathJax_Sans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520">
                <wp:simplePos x="0" y="0"/>
                <wp:positionH relativeFrom="page">
                  <wp:posOffset>4407839</wp:posOffset>
                </wp:positionH>
                <wp:positionV relativeFrom="paragraph">
                  <wp:posOffset>214864</wp:posOffset>
                </wp:positionV>
                <wp:extent cx="335915" cy="381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359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3810">
                              <a:moveTo>
                                <a:pt x="335521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35521" y="3600"/>
                              </a:lnTo>
                              <a:lnTo>
                                <a:pt x="335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074005pt;margin-top:16.918489pt;width:26.419pt;height:.28348pt;mso-position-horizontal-relative:page;mso-position-vertical-relative:paragraph;z-index:-17640960" id="docshape2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Precision</w:t>
      </w:r>
      <w:r>
        <w:rPr>
          <w:i/>
          <w:color w:val="231F20"/>
          <w:spacing w:val="-6"/>
          <w:sz w:val="16"/>
        </w:rPr>
        <w:t> </w:t>
      </w:r>
      <w:r>
        <w:rPr>
          <w:rFonts w:ascii="MathJax_SansSerif"/>
          <w:color w:val="231F20"/>
          <w:sz w:val="16"/>
        </w:rPr>
        <w:t>=</w:t>
      </w:r>
      <w:r>
        <w:rPr>
          <w:rFonts w:ascii="MathJax_SansSerif"/>
          <w:color w:val="231F20"/>
          <w:spacing w:val="46"/>
          <w:sz w:val="16"/>
        </w:rPr>
        <w:t>  </w:t>
      </w:r>
      <w:r>
        <w:rPr>
          <w:i/>
          <w:color w:val="231F20"/>
          <w:spacing w:val="-5"/>
          <w:position w:val="11"/>
          <w:sz w:val="16"/>
        </w:rPr>
        <w:t>TP</w:t>
      </w:r>
      <w:r>
        <w:rPr>
          <w:i/>
          <w:color w:val="231F20"/>
          <w:position w:val="11"/>
          <w:sz w:val="16"/>
        </w:rPr>
        <w:tab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line="148" w:lineRule="exact" w:before="0"/>
        <w:ind w:left="922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</w:p>
    <w:p>
      <w:pPr>
        <w:pStyle w:val="BodyText"/>
        <w:rPr>
          <w:i/>
        </w:rPr>
      </w:pPr>
    </w:p>
    <w:p>
      <w:pPr>
        <w:pStyle w:val="BodyText"/>
        <w:spacing w:before="50"/>
        <w:rPr>
          <w:i/>
        </w:rPr>
      </w:pPr>
    </w:p>
    <w:p>
      <w:pPr>
        <w:pStyle w:val="ListParagraph"/>
        <w:numPr>
          <w:ilvl w:val="1"/>
          <w:numId w:val="5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Recall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60" w:firstLine="239"/>
        <w:jc w:val="both"/>
      </w:pPr>
      <w:r>
        <w:rPr>
          <w:color w:val="231F20"/>
        </w:rPr>
        <w:t>Recall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Sensitivity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positively</w:t>
      </w:r>
      <w:r>
        <w:rPr>
          <w:color w:val="231F20"/>
          <w:spacing w:val="-3"/>
        </w:rPr>
        <w:t> </w:t>
      </w:r>
      <w:r>
        <w:rPr>
          <w:color w:val="231F20"/>
        </w:rPr>
        <w:t>predicted</w:t>
      </w:r>
      <w:r>
        <w:rPr>
          <w:color w:val="231F20"/>
          <w:spacing w:val="-3"/>
        </w:rPr>
        <w:t> </w:t>
      </w:r>
      <w:r>
        <w:rPr>
          <w:color w:val="231F20"/>
        </w:rPr>
        <w:t>instances</w:t>
      </w:r>
      <w:r>
        <w:rPr>
          <w:color w:val="231F20"/>
          <w:spacing w:val="40"/>
        </w:rPr>
        <w:t> </w:t>
      </w:r>
      <w:r>
        <w:rPr>
          <w:color w:val="231F20"/>
        </w:rPr>
        <w:t>describing how many were labelled correctly (</w:t>
      </w:r>
      <w:hyperlink w:history="true" w:anchor="_bookmark25">
        <w:r>
          <w:rPr>
            <w:color w:val="2E3092"/>
          </w:rPr>
          <w:t>Kawasaki et al., 2015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Recall tells us how many of the actual positive cases we were able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predict correctly with our model. The recall is a useful metric in cases</w:t>
      </w:r>
      <w:r>
        <w:rPr>
          <w:color w:val="231F20"/>
          <w:spacing w:val="40"/>
        </w:rPr>
        <w:t> </w:t>
      </w:r>
      <w:r>
        <w:rPr>
          <w:color w:val="231F20"/>
        </w:rPr>
        <w:t>where FN trumps FP. The formula of recall is given below (</w:t>
      </w:r>
      <w:hyperlink w:history="true" w:anchor="_bookmark10">
        <w:r>
          <w:rPr>
            <w:color w:val="2E3092"/>
          </w:rPr>
          <w:t>3</w:t>
        </w:r>
      </w:hyperlink>
      <w:r>
        <w:rPr>
          <w:color w:val="231F20"/>
        </w:rPr>
        <w:t>):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166" w:lineRule="exact" w:before="1" w:after="0"/>
        <w:ind w:left="382" w:right="0" w:hanging="279"/>
        <w:jc w:val="left"/>
        <w:rPr>
          <w:i/>
          <w:sz w:val="16"/>
        </w:rPr>
      </w:pPr>
      <w:bookmarkStart w:name="5.1. Accuracy" w:id="33"/>
      <w:bookmarkEnd w:id="33"/>
      <w:r>
        <w:rPr/>
      </w:r>
      <w:r>
        <w:rPr>
          <w:i/>
          <w:color w:val="231F20"/>
          <w:spacing w:val="-4"/>
          <w:sz w:val="16"/>
        </w:rPr>
        <w:t>Accuracy</w:t>
      </w:r>
    </w:p>
    <w:p>
      <w:pPr>
        <w:tabs>
          <w:tab w:pos="1554" w:val="right" w:leader="none"/>
        </w:tabs>
        <w:spacing w:line="259" w:lineRule="exact" w:before="48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F</w:t>
      </w:r>
      <w:r>
        <w:rPr>
          <w:color w:val="231F20"/>
          <w:spacing w:val="-2"/>
          <w:sz w:val="16"/>
        </w:rPr>
        <w:t>1</w:t>
      </w:r>
      <w:r>
        <w:rPr>
          <w:color w:val="231F20"/>
          <w:spacing w:val="-4"/>
          <w:sz w:val="16"/>
        </w:rPr>
        <w:t> </w:t>
      </w:r>
      <w:r>
        <w:rPr>
          <w:rFonts w:ascii="MathJax_SansSerif" w:hAnsi="MathJax_SansSerif"/>
          <w:color w:val="231F20"/>
          <w:spacing w:val="-2"/>
          <w:sz w:val="16"/>
        </w:rPr>
        <w:t>—</w:t>
      </w:r>
      <w:r>
        <w:rPr>
          <w:rFonts w:ascii="MathJax_SansSerif" w:hAnsi="MathJax_SansSerif"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score</w:t>
      </w:r>
      <w:r>
        <w:rPr>
          <w:i/>
          <w:color w:val="231F20"/>
          <w:spacing w:val="-8"/>
          <w:sz w:val="16"/>
        </w:rPr>
        <w:t> </w:t>
      </w:r>
      <w:r>
        <w:rPr>
          <w:rFonts w:ascii="MathJax_SansSerif" w:hAnsi="MathJax_SansSerif"/>
          <w:color w:val="231F20"/>
          <w:spacing w:val="-10"/>
          <w:sz w:val="16"/>
        </w:rPr>
        <w:t>=</w:t>
      </w:r>
      <w:r>
        <w:rPr>
          <w:rFonts w:ascii="Times New Roman" w:hAnsi="Times New Roman"/>
          <w:color w:val="231F20"/>
          <w:sz w:val="16"/>
        </w:rPr>
        <w:tab/>
      </w:r>
      <w:r>
        <w:rPr>
          <w:color w:val="231F20"/>
          <w:spacing w:val="-10"/>
          <w:position w:val="11"/>
          <w:sz w:val="16"/>
        </w:rPr>
        <w:t>2</w:t>
      </w:r>
    </w:p>
    <w:p>
      <w:pPr>
        <w:spacing w:line="12" w:lineRule="auto" w:before="19"/>
        <w:ind w:left="1062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6032">
                <wp:simplePos x="0" y="0"/>
                <wp:positionH relativeFrom="page">
                  <wp:posOffset>4496396</wp:posOffset>
                </wp:positionH>
                <wp:positionV relativeFrom="paragraph">
                  <wp:posOffset>-28136</wp:posOffset>
                </wp:positionV>
                <wp:extent cx="567055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670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055" h="4445">
                              <a:moveTo>
                                <a:pt x="56663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66635" y="4319"/>
                              </a:lnTo>
                              <a:lnTo>
                                <a:pt x="566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046997pt;margin-top:-2.215434pt;width:44.617pt;height:.34015pt;mso-position-horizontal-relative:page;mso-position-vertical-relative:paragraph;z-index:-17640448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231F20"/>
          <w:spacing w:val="70"/>
          <w:w w:val="120"/>
          <w:sz w:val="11"/>
          <w:u w:val="single" w:color="231F20"/>
        </w:rPr>
        <w:t> </w:t>
      </w:r>
      <w:r>
        <w:rPr>
          <w:color w:val="231F20"/>
          <w:w w:val="120"/>
          <w:sz w:val="11"/>
          <w:u w:val="single" w:color="231F20"/>
        </w:rPr>
        <w:t>1</w:t>
      </w:r>
      <w:r>
        <w:rPr>
          <w:color w:val="231F20"/>
          <w:spacing w:val="71"/>
          <w:w w:val="120"/>
          <w:sz w:val="11"/>
          <w:u w:val="single" w:color="231F20"/>
        </w:rPr>
        <w:t> </w:t>
      </w:r>
      <w:r>
        <w:rPr>
          <w:color w:val="231F20"/>
          <w:spacing w:val="1"/>
          <w:w w:val="120"/>
          <w:sz w:val="11"/>
          <w:u w:val="none"/>
        </w:rPr>
        <w:t> </w:t>
      </w:r>
      <w:r>
        <w:rPr>
          <w:rFonts w:ascii="MathJax_SansSerif"/>
          <w:color w:val="231F20"/>
          <w:w w:val="115"/>
          <w:position w:val="-5"/>
          <w:sz w:val="16"/>
          <w:u w:val="none"/>
        </w:rPr>
        <w:t>+</w:t>
      </w:r>
      <w:r>
        <w:rPr>
          <w:rFonts w:ascii="MathJax_SansSerif"/>
          <w:color w:val="231F20"/>
          <w:spacing w:val="-11"/>
          <w:w w:val="115"/>
          <w:position w:val="-5"/>
          <w:sz w:val="16"/>
          <w:u w:val="none"/>
        </w:rPr>
        <w:t> </w:t>
      </w:r>
      <w:r>
        <w:rPr>
          <w:rFonts w:ascii="Times New Roman"/>
          <w:color w:val="231F20"/>
          <w:spacing w:val="52"/>
          <w:w w:val="120"/>
          <w:sz w:val="11"/>
          <w:u w:val="single" w:color="231F20"/>
        </w:rPr>
        <w:t>  </w:t>
      </w:r>
      <w:r>
        <w:rPr>
          <w:color w:val="231F20"/>
          <w:spacing w:val="-10"/>
          <w:w w:val="120"/>
          <w:sz w:val="11"/>
          <w:u w:val="single" w:color="231F20"/>
        </w:rPr>
        <w:t>1</w:t>
      </w:r>
      <w:r>
        <w:rPr>
          <w:color w:val="231F20"/>
          <w:spacing w:val="40"/>
          <w:w w:val="120"/>
          <w:sz w:val="11"/>
          <w:u w:val="single" w:color="231F20"/>
        </w:rPr>
        <w:t> </w:t>
      </w:r>
    </w:p>
    <w:p>
      <w:pPr>
        <w:spacing w:before="158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10" w:top="640" w:bottom="280" w:left="660" w:right="600"/>
          <w:cols w:num="3" w:equalWidth="0">
            <w:col w:w="1043" w:space="4316"/>
            <w:col w:w="1995" w:space="2812"/>
            <w:col w:w="484"/>
          </w:cols>
        </w:sectPr>
      </w:pPr>
    </w:p>
    <w:p>
      <w:pPr>
        <w:spacing w:before="9"/>
        <w:ind w:left="6420" w:right="0" w:firstLine="0"/>
        <w:jc w:val="left"/>
        <w:rPr>
          <w:i/>
          <w:sz w:val="11"/>
        </w:rPr>
      </w:pPr>
      <w:r>
        <w:rPr>
          <w:i/>
          <w:color w:val="231F20"/>
          <w:sz w:val="11"/>
        </w:rPr>
        <w:t>Recall</w:t>
      </w:r>
      <w:r>
        <w:rPr>
          <w:i/>
          <w:color w:val="231F20"/>
          <w:spacing w:val="55"/>
          <w:sz w:val="11"/>
        </w:rPr>
        <w:t>  </w:t>
      </w:r>
      <w:r>
        <w:rPr>
          <w:i/>
          <w:color w:val="231F20"/>
          <w:spacing w:val="-2"/>
          <w:sz w:val="11"/>
        </w:rPr>
        <w:t>Precision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10" w:top="640" w:bottom="280" w:left="660" w:right="600"/>
        </w:sectPr>
      </w:pPr>
    </w:p>
    <w:p>
      <w:pPr>
        <w:pStyle w:val="BodyText"/>
        <w:spacing w:line="276" w:lineRule="auto" w:before="116"/>
        <w:ind w:left="103" w:right="38" w:firstLine="238"/>
        <w:jc w:val="both"/>
      </w:pPr>
      <w:r>
        <w:rPr>
          <w:color w:val="231F20"/>
        </w:rPr>
        <w:t>Accuracy is one metric for evaluating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models. Infor-</w:t>
      </w:r>
      <w:r>
        <w:rPr>
          <w:color w:val="231F20"/>
          <w:spacing w:val="40"/>
        </w:rPr>
        <w:t> </w:t>
      </w:r>
      <w:r>
        <w:rPr>
          <w:color w:val="231F20"/>
        </w:rPr>
        <w:t>mally, accuracy is the fraction of predictions our model got right. For-</w:t>
      </w:r>
      <w:r>
        <w:rPr>
          <w:color w:val="231F20"/>
          <w:spacing w:val="40"/>
        </w:rPr>
        <w:t> </w:t>
      </w:r>
      <w:r>
        <w:rPr>
          <w:color w:val="231F20"/>
        </w:rPr>
        <w:t>mally, Accuracy is the ratio of correctly labelled images to the total</w:t>
      </w:r>
      <w:r>
        <w:rPr>
          <w:color w:val="231F20"/>
          <w:spacing w:val="40"/>
        </w:rPr>
        <w:t> </w:t>
      </w:r>
      <w:bookmarkStart w:name="_bookmark11" w:id="34"/>
      <w:bookmarkEnd w:id="34"/>
      <w:r>
        <w:rPr>
          <w:color w:val="231F20"/>
        </w:rPr>
        <w:t>number</w:t>
      </w:r>
      <w:r>
        <w:rPr>
          <w:color w:val="231F20"/>
        </w:rPr>
        <w:t> of samples</w:t>
      </w:r>
      <w:r>
        <w:rPr>
          <w:color w:val="231F20"/>
          <w:spacing w:val="16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Kawasaki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et al., 2015</w:t>
        </w:r>
      </w:hyperlink>
      <w:r>
        <w:rPr>
          <w:color w:val="231F20"/>
        </w:rPr>
        <w:t>). The formula for </w:t>
      </w:r>
      <w:r>
        <w:rPr>
          <w:color w:val="231F20"/>
        </w:rPr>
        <w:t>accuracy</w:t>
      </w:r>
      <w:r>
        <w:rPr>
          <w:color w:val="231F20"/>
          <w:spacing w:val="80"/>
        </w:rPr>
        <w:t> </w:t>
      </w:r>
      <w:r>
        <w:rPr>
          <w:color w:val="231F20"/>
        </w:rPr>
        <w:t>is given below (</w:t>
      </w:r>
      <w:hyperlink w:history="true" w:anchor="_bookmark11">
        <w:r>
          <w:rPr>
            <w:color w:val="2E3092"/>
          </w:rPr>
          <w:t>1</w:t>
        </w:r>
      </w:hyperlink>
      <w:r>
        <w:rPr>
          <w:color w:val="231F20"/>
        </w:rPr>
        <w:t>):</w:t>
      </w:r>
    </w:p>
    <w:p>
      <w:pPr>
        <w:pStyle w:val="BodyText"/>
        <w:spacing w:line="276" w:lineRule="auto" w:before="204"/>
        <w:ind w:left="103" w:right="157" w:firstLine="239"/>
        <w:jc w:val="both"/>
      </w:pPr>
      <w:r>
        <w:rPr/>
        <w:br w:type="column"/>
      </w:r>
      <w:r>
        <w:rPr>
          <w:color w:val="231F20"/>
        </w:rPr>
        <w:t>F1-score, as an additional measure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accuracy, con-</w:t>
      </w:r>
      <w:r>
        <w:rPr>
          <w:color w:val="231F20"/>
          <w:spacing w:val="40"/>
        </w:rPr>
        <w:t> </w:t>
      </w:r>
      <w:r>
        <w:rPr>
          <w:color w:val="231F20"/>
        </w:rPr>
        <w:t>siders both precision and recall. F1-score is a harmonic mean of Preci-</w:t>
      </w:r>
      <w:r>
        <w:rPr>
          <w:color w:val="231F20"/>
          <w:spacing w:val="40"/>
        </w:rPr>
        <w:t> </w:t>
      </w:r>
      <w:r>
        <w:rPr>
          <w:color w:val="231F20"/>
        </w:rPr>
        <w:t>sion and Recall, and so it gives a combined idea about these two</w:t>
      </w:r>
      <w:r>
        <w:rPr>
          <w:color w:val="231F20"/>
          <w:spacing w:val="40"/>
        </w:rPr>
        <w:t> </w:t>
      </w:r>
      <w:r>
        <w:rPr>
          <w:color w:val="231F20"/>
        </w:rPr>
        <w:t>metrics. It is maximum when Precision is equal to Recall.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tabs>
          <w:tab w:pos="1301" w:val="left" w:leader="none"/>
        </w:tabs>
        <w:spacing w:line="258" w:lineRule="exact" w:before="124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008">
                <wp:simplePos x="0" y="0"/>
                <wp:positionH relativeFrom="page">
                  <wp:posOffset>1010158</wp:posOffset>
                </wp:positionH>
                <wp:positionV relativeFrom="paragraph">
                  <wp:posOffset>214642</wp:posOffset>
                </wp:positionV>
                <wp:extent cx="82613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826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4445">
                              <a:moveTo>
                                <a:pt x="82584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25842" y="4320"/>
                              </a:lnTo>
                              <a:lnTo>
                                <a:pt x="825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540001pt;margin-top:16.901005pt;width:65.027pt;height:.34018pt;mso-position-horizontal-relative:page;mso-position-vertical-relative:paragraph;z-index:-17641472" id="docshape22" filled="true" fillcolor="#231f20" stroked="false">
                <v:fill type="solid"/>
                <w10:wrap type="none"/>
              </v:rect>
            </w:pict>
          </mc:Fallback>
        </mc:AlternateContent>
      </w:r>
      <w:bookmarkStart w:name="5.4. Specificity" w:id="35"/>
      <w:bookmarkEnd w:id="35"/>
      <w:r>
        <w:rPr/>
      </w:r>
      <w:r>
        <w:rPr>
          <w:i/>
          <w:color w:val="231F20"/>
          <w:spacing w:val="-2"/>
          <w:w w:val="95"/>
          <w:sz w:val="16"/>
        </w:rPr>
        <w:t>Accuracy</w:t>
      </w:r>
      <w:r>
        <w:rPr>
          <w:i/>
          <w:color w:val="231F20"/>
          <w:spacing w:val="-3"/>
          <w:w w:val="95"/>
          <w:sz w:val="16"/>
        </w:rPr>
        <w:t> </w:t>
      </w:r>
      <w:r>
        <w:rPr>
          <w:rFonts w:ascii="MathJax_SansSerif"/>
          <w:color w:val="231F20"/>
          <w:spacing w:val="-10"/>
          <w:sz w:val="16"/>
        </w:rPr>
        <w:t>=</w:t>
      </w:r>
      <w:r>
        <w:rPr>
          <w:rFonts w:ascii="MathJax_SansSerif"/>
          <w:color w:val="231F20"/>
          <w:sz w:val="16"/>
        </w:rPr>
        <w:tab/>
      </w:r>
      <w:r>
        <w:rPr>
          <w:i/>
          <w:color w:val="231F20"/>
          <w:w w:val="90"/>
          <w:position w:val="11"/>
          <w:sz w:val="16"/>
        </w:rPr>
        <w:t>TP</w:t>
      </w:r>
      <w:r>
        <w:rPr>
          <w:i/>
          <w:color w:val="231F20"/>
          <w:spacing w:val="-1"/>
          <w:position w:val="11"/>
          <w:sz w:val="16"/>
        </w:rPr>
        <w:t> </w:t>
      </w:r>
      <w:r>
        <w:rPr>
          <w:rFonts w:ascii="MathJax_SansSerif"/>
          <w:color w:val="231F20"/>
          <w:w w:val="90"/>
          <w:position w:val="11"/>
          <w:sz w:val="16"/>
        </w:rPr>
        <w:t>+</w:t>
      </w:r>
      <w:r>
        <w:rPr>
          <w:rFonts w:ascii="MathJax_SansSerif"/>
          <w:color w:val="231F20"/>
          <w:spacing w:val="-1"/>
          <w:w w:val="90"/>
          <w:position w:val="11"/>
          <w:sz w:val="16"/>
        </w:rPr>
        <w:t> </w:t>
      </w:r>
      <w:r>
        <w:rPr>
          <w:i/>
          <w:color w:val="231F20"/>
          <w:spacing w:val="-5"/>
          <w:w w:val="90"/>
          <w:position w:val="11"/>
          <w:sz w:val="16"/>
        </w:rPr>
        <w:t>TN</w:t>
      </w:r>
    </w:p>
    <w:p>
      <w:pPr>
        <w:spacing w:line="148" w:lineRule="exact" w:before="0"/>
        <w:ind w:left="930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2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3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FP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1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TN</w:t>
      </w:r>
      <w:r>
        <w:rPr>
          <w:i/>
          <w:color w:val="231F20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3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FN</w:t>
      </w:r>
    </w:p>
    <w:p>
      <w:pPr>
        <w:pStyle w:val="BodyText"/>
        <w:rPr>
          <w:i/>
        </w:rPr>
      </w:pPr>
    </w:p>
    <w:p>
      <w:pPr>
        <w:pStyle w:val="BodyText"/>
        <w:spacing w:before="48"/>
        <w:rPr>
          <w:i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5.2. Precision" w:id="36"/>
      <w:bookmarkEnd w:id="36"/>
      <w:r>
        <w:rPr/>
      </w:r>
      <w:r>
        <w:rPr>
          <w:i/>
          <w:color w:val="231F20"/>
          <w:spacing w:val="-2"/>
          <w:sz w:val="16"/>
        </w:rPr>
        <w:t>Precision</w:t>
      </w:r>
    </w:p>
    <w:p>
      <w:pPr>
        <w:spacing w:line="240" w:lineRule="auto" w:before="5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03"/>
        <w:rPr>
          <w:rFonts w:ascii="MathJax_SansSerif"/>
        </w:rPr>
      </w:pPr>
      <w:r>
        <w:rPr>
          <w:rFonts w:ascii="MathJax_SansSerif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1</w:t>
      </w:r>
      <w:r>
        <w:rPr>
          <w:rFonts w:ascii="MathJax_SansSerif"/>
          <w:color w:val="231F20"/>
          <w:spacing w:val="-5"/>
          <w:w w:val="110"/>
        </w:rPr>
        <w:t>)</w:t>
      </w:r>
    </w:p>
    <w:p>
      <w:pPr>
        <w:pStyle w:val="ListParagraph"/>
        <w:numPr>
          <w:ilvl w:val="1"/>
          <w:numId w:val="5"/>
        </w:numPr>
        <w:tabs>
          <w:tab w:pos="382" w:val="left" w:leader="none"/>
        </w:tabs>
        <w:spacing w:line="240" w:lineRule="auto" w:before="86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Speci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city</w:t>
      </w:r>
    </w:p>
    <w:p>
      <w:pPr>
        <w:pStyle w:val="BodyText"/>
        <w:spacing w:before="44"/>
        <w:rPr>
          <w:i/>
        </w:rPr>
      </w:pPr>
    </w:p>
    <w:p>
      <w:pPr>
        <w:pStyle w:val="BodyText"/>
        <w:spacing w:line="273" w:lineRule="auto" w:before="1"/>
        <w:ind w:left="103" w:right="158" w:firstLine="239"/>
        <w:jc w:val="both"/>
      </w:pPr>
      <w:r>
        <w:rPr>
          <w:color w:val="231F20"/>
          <w:spacing w:val="-2"/>
          <w:w w:val="105"/>
        </w:rPr>
        <w:t>Speci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city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refers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ability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diagnostic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correctly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iden-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tify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rice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healthy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free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disease.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measures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per-</w:t>
      </w:r>
      <w:r>
        <w:rPr>
          <w:color w:val="231F20"/>
          <w:w w:val="105"/>
        </w:rPr>
        <w:t> centage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negative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results.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highly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false </w:t>
      </w:r>
      <w:r>
        <w:rPr>
          <w:color w:val="231F20"/>
          <w:spacing w:val="-2"/>
        </w:rPr>
        <w:t>positive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rate. However,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highly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can be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interpreted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3" w:equalWidth="0">
            <w:col w:w="2269" w:space="2538"/>
            <w:col w:w="358" w:space="194"/>
            <w:col w:w="5291"/>
          </w:cols>
        </w:sectPr>
      </w:pPr>
    </w:p>
    <w:p>
      <w:pPr>
        <w:pStyle w:val="BodyText"/>
        <w:spacing w:line="276" w:lineRule="auto" w:before="23"/>
        <w:ind w:left="103" w:firstLine="238"/>
      </w:pPr>
      <w:bookmarkStart w:name="_bookmark12" w:id="37"/>
      <w:bookmarkEnd w:id="37"/>
      <w:r>
        <w:rPr/>
      </w:r>
      <w:r>
        <w:rPr>
          <w:color w:val="231F20"/>
        </w:rPr>
        <w:t>Precision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probability</w:t>
      </w:r>
      <w:r>
        <w:rPr>
          <w:color w:val="231F20"/>
          <w:spacing w:val="-10"/>
        </w:rPr>
        <w:t> </w:t>
      </w:r>
      <w:r>
        <w:rPr>
          <w:color w:val="231F20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positive</w:t>
      </w:r>
      <w:r>
        <w:rPr>
          <w:color w:val="231F20"/>
          <w:spacing w:val="-10"/>
        </w:rPr>
        <w:t> </w:t>
      </w:r>
      <w:r>
        <w:rPr>
          <w:color w:val="231F20"/>
        </w:rPr>
        <w:t>label,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how</w:t>
      </w:r>
      <w:r>
        <w:rPr>
          <w:color w:val="231F20"/>
          <w:spacing w:val="40"/>
        </w:rPr>
        <w:t> </w:t>
      </w:r>
      <w:r>
        <w:rPr>
          <w:color w:val="231F20"/>
        </w:rPr>
        <w:t>many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them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positive</w:t>
      </w:r>
      <w:r>
        <w:rPr>
          <w:color w:val="231F20"/>
          <w:spacing w:val="17"/>
        </w:rPr>
        <w:t> </w:t>
      </w:r>
      <w:r>
        <w:rPr>
          <w:color w:val="231F20"/>
        </w:rPr>
        <w:t>(</w:t>
      </w:r>
      <w:hyperlink w:history="true" w:anchor="_bookmark54">
        <w:r>
          <w:rPr>
            <w:color w:val="2E3092"/>
          </w:rPr>
          <w:t>Ferentinos,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16"/>
        </w:rPr>
        <w:t> </w:t>
      </w:r>
      <w:r>
        <w:rPr>
          <w:color w:val="231F20"/>
        </w:rPr>
        <w:t>Precision</w:t>
      </w:r>
      <w:r>
        <w:rPr>
          <w:color w:val="231F20"/>
          <w:spacing w:val="17"/>
        </w:rPr>
        <w:t> </w:t>
      </w:r>
      <w:r>
        <w:rPr>
          <w:color w:val="231F20"/>
        </w:rPr>
        <w:t>tells</w:t>
      </w:r>
      <w:r>
        <w:rPr>
          <w:color w:val="231F20"/>
          <w:spacing w:val="17"/>
        </w:rPr>
        <w:t> </w:t>
      </w:r>
      <w:r>
        <w:rPr>
          <w:color w:val="231F20"/>
        </w:rPr>
        <w:t>us</w:t>
      </w:r>
      <w:r>
        <w:rPr>
          <w:color w:val="231F20"/>
          <w:spacing w:val="17"/>
        </w:rPr>
        <w:t> </w:t>
      </w:r>
      <w:r>
        <w:rPr>
          <w:color w:val="231F20"/>
          <w:spacing w:val="-5"/>
        </w:rPr>
        <w:t>how</w:t>
      </w:r>
    </w:p>
    <w:p>
      <w:pPr>
        <w:pStyle w:val="BodyText"/>
        <w:spacing w:line="276" w:lineRule="auto" w:before="6"/>
        <w:ind w:left="103"/>
      </w:pPr>
      <w:r>
        <w:rPr/>
        <w:br w:type="column"/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strong</w:t>
      </w:r>
      <w:r>
        <w:rPr>
          <w:color w:val="231F20"/>
          <w:spacing w:val="-11"/>
        </w:rPr>
        <w:t> </w:t>
      </w:r>
      <w:r>
        <w:rPr>
          <w:color w:val="231F20"/>
        </w:rPr>
        <w:t>indication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diseased</w:t>
      </w:r>
      <w:r>
        <w:rPr>
          <w:color w:val="231F20"/>
          <w:spacing w:val="-10"/>
        </w:rPr>
        <w:t> </w:t>
      </w:r>
      <w:r>
        <w:rPr>
          <w:color w:val="231F20"/>
        </w:rPr>
        <w:t>one.</w:t>
      </w:r>
      <w:r>
        <w:rPr>
          <w:color w:val="231F20"/>
          <w:spacing w:val="40"/>
        </w:rPr>
        <w:t> </w:t>
      </w:r>
      <w:r>
        <w:rPr>
          <w:color w:val="231F20"/>
        </w:rPr>
        <w:t>The equation is given below (</w:t>
      </w:r>
      <w:hyperlink w:history="true" w:anchor="_bookmark12">
        <w:r>
          <w:rPr>
            <w:color w:val="2E3092"/>
          </w:rPr>
          <w:t>4</w:t>
        </w:r>
      </w:hyperlink>
      <w:r>
        <w:rPr>
          <w:color w:val="231F20"/>
        </w:rPr>
        <w:t>):</w:t>
      </w:r>
    </w:p>
    <w:p>
      <w:pPr>
        <w:spacing w:after="0" w:line="276" w:lineRule="auto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BodyText"/>
        <w:spacing w:before="52"/>
      </w:pPr>
    </w:p>
    <w:p>
      <w:pPr>
        <w:tabs>
          <w:tab w:pos="1174" w:val="left" w:leader="none"/>
          <w:tab w:pos="4909" w:val="left" w:leader="none"/>
        </w:tabs>
        <w:spacing w:line="258" w:lineRule="exact" w:before="1"/>
        <w:ind w:left="103" w:right="0" w:firstLine="0"/>
        <w:jc w:val="left"/>
        <w:rPr>
          <w:rFonts w:ascii="MathJax_Sans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6544">
                <wp:simplePos x="0" y="0"/>
                <wp:positionH relativeFrom="page">
                  <wp:posOffset>1051204</wp:posOffset>
                </wp:positionH>
                <wp:positionV relativeFrom="paragraph">
                  <wp:posOffset>136198</wp:posOffset>
                </wp:positionV>
                <wp:extent cx="351790" cy="381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51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3810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1358" y="3599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772003pt;margin-top:10.724277pt;width:27.666pt;height:.283450pt;mso-position-horizontal-relative:page;mso-position-vertical-relative:paragraph;z-index:-17639936" id="docshape23" filled="true" fillcolor="#231f20" stroked="false">
                <v:fill type="solid"/>
                <w10:wrap type="none"/>
              </v:rect>
            </w:pict>
          </mc:Fallback>
        </mc:AlternateContent>
      </w:r>
      <w:bookmarkStart w:name="5.5. Training loss and validation loss" w:id="38"/>
      <w:bookmarkEnd w:id="38"/>
      <w:r>
        <w:rPr/>
      </w:r>
      <w:bookmarkStart w:name="5.8. Which original CNN network provides" w:id="39"/>
      <w:bookmarkEnd w:id="39"/>
      <w:r>
        <w:rPr/>
      </w:r>
      <w:r>
        <w:rPr>
          <w:i/>
          <w:color w:val="231F20"/>
          <w:spacing w:val="-6"/>
          <w:sz w:val="16"/>
        </w:rPr>
        <w:t>Specificity</w:t>
      </w:r>
      <w:r>
        <w:rPr>
          <w:i/>
          <w:color w:val="231F20"/>
          <w:spacing w:val="2"/>
          <w:sz w:val="16"/>
        </w:rPr>
        <w:t> </w:t>
      </w:r>
      <w:r>
        <w:rPr>
          <w:rFonts w:ascii="MathJax_SansSerif"/>
          <w:color w:val="231F20"/>
          <w:spacing w:val="-10"/>
          <w:sz w:val="16"/>
        </w:rPr>
        <w:t>=</w:t>
      </w:r>
      <w:r>
        <w:rPr>
          <w:rFonts w:ascii="MathJax_SansSerif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TN</w:t>
      </w:r>
      <w:r>
        <w:rPr>
          <w:i/>
          <w:color w:val="231F20"/>
          <w:position w:val="11"/>
          <w:sz w:val="16"/>
        </w:rPr>
        <w:tab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4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line="148" w:lineRule="exact" w:before="0"/>
        <w:ind w:left="995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TN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3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</w:p>
    <w:p>
      <w:pPr>
        <w:pStyle w:val="BodyText"/>
        <w:rPr>
          <w:i/>
        </w:rPr>
      </w:pPr>
    </w:p>
    <w:p>
      <w:pPr>
        <w:pStyle w:val="BodyText"/>
        <w:spacing w:before="49"/>
        <w:rPr>
          <w:i/>
        </w:rPr>
      </w:pPr>
    </w:p>
    <w:p>
      <w:pPr>
        <w:pStyle w:val="ListParagraph"/>
        <w:numPr>
          <w:ilvl w:val="1"/>
          <w:numId w:val="5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Training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loss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validation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loss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loss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measure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how</w:t>
      </w:r>
      <w:r>
        <w:rPr>
          <w:color w:val="231F20"/>
          <w:spacing w:val="-3"/>
        </w:rPr>
        <w:t> </w:t>
      </w:r>
      <w:r>
        <w:rPr>
          <w:color w:val="231F20"/>
        </w:rPr>
        <w:t>well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</w:rPr>
        <w:t>data.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quanti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discrepancy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predicted</w:t>
      </w:r>
      <w:r>
        <w:rPr>
          <w:color w:val="231F20"/>
          <w:spacing w:val="-6"/>
        </w:rPr>
        <w:t> </w:t>
      </w:r>
      <w:r>
        <w:rPr>
          <w:color w:val="231F20"/>
        </w:rPr>
        <w:t>output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actual</w:t>
      </w:r>
      <w:r>
        <w:rPr>
          <w:color w:val="231F20"/>
          <w:spacing w:val="-1"/>
        </w:rPr>
        <w:t> </w:t>
      </w:r>
      <w:r>
        <w:rPr>
          <w:color w:val="231F20"/>
        </w:rPr>
        <w:t>target</w:t>
      </w:r>
      <w:r>
        <w:rPr>
          <w:color w:val="231F20"/>
          <w:spacing w:val="-4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set.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goal</w:t>
      </w:r>
      <w:r>
        <w:rPr>
          <w:color w:val="231F20"/>
          <w:spacing w:val="-4"/>
        </w:rPr>
        <w:t> </w:t>
      </w:r>
      <w:r>
        <w:rPr>
          <w:color w:val="231F20"/>
        </w:rPr>
        <w:t>during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minimize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loss,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indicates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curately represent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relationship</w:t>
      </w:r>
      <w:r>
        <w:rPr>
          <w:color w:val="231F20"/>
          <w:spacing w:val="-1"/>
        </w:rPr>
        <w:t> </w:t>
      </w:r>
      <w:r>
        <w:rPr>
          <w:color w:val="231F20"/>
        </w:rPr>
        <w:t>between the input data</w:t>
      </w:r>
      <w:r>
        <w:rPr>
          <w:color w:val="231F20"/>
          <w:spacing w:val="-1"/>
        </w:rPr>
        <w:t> </w:t>
      </w:r>
      <w:r>
        <w:rPr>
          <w:color w:val="231F20"/>
        </w:rPr>
        <w:t>and the</w:t>
      </w:r>
      <w:r>
        <w:rPr>
          <w:color w:val="231F20"/>
          <w:spacing w:val="-2"/>
        </w:rPr>
        <w:t> </w:t>
      </w:r>
      <w:r>
        <w:rPr>
          <w:color w:val="231F20"/>
        </w:rPr>
        <w:t>cor-</w:t>
      </w:r>
      <w:r>
        <w:rPr>
          <w:color w:val="231F20"/>
          <w:spacing w:val="40"/>
        </w:rPr>
        <w:t> </w:t>
      </w:r>
      <w:r>
        <w:rPr>
          <w:color w:val="231F20"/>
        </w:rPr>
        <w:t>responding output targets.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Validation</w:t>
      </w:r>
      <w:r>
        <w:rPr>
          <w:color w:val="231F20"/>
          <w:spacing w:val="-8"/>
        </w:rPr>
        <w:t> </w:t>
      </w:r>
      <w:r>
        <w:rPr>
          <w:color w:val="231F20"/>
        </w:rPr>
        <w:t>loss,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hand,</w:t>
      </w:r>
      <w:r>
        <w:rPr>
          <w:color w:val="231F20"/>
          <w:spacing w:val="-6"/>
        </w:rPr>
        <w:t> </w:t>
      </w:r>
      <w:r>
        <w:rPr>
          <w:color w:val="231F20"/>
        </w:rPr>
        <w:t>assesses</w:t>
      </w:r>
      <w:r>
        <w:rPr>
          <w:color w:val="231F20"/>
          <w:spacing w:val="-7"/>
        </w:rPr>
        <w:t> </w:t>
      </w:r>
      <w:r>
        <w:rPr>
          <w:color w:val="231F20"/>
        </w:rPr>
        <w:t>how</w:t>
      </w:r>
      <w:r>
        <w:rPr>
          <w:color w:val="231F20"/>
          <w:spacing w:val="-5"/>
        </w:rPr>
        <w:t> </w:t>
      </w:r>
      <w:r>
        <w:rPr>
          <w:color w:val="231F20"/>
        </w:rPr>
        <w:t>well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eralizes to new, unseen data. It measures the discrepancy between the</w:t>
      </w:r>
      <w:r>
        <w:rPr>
          <w:color w:val="231F20"/>
          <w:spacing w:val="40"/>
        </w:rPr>
        <w:t> </w:t>
      </w:r>
      <w:r>
        <w:rPr>
          <w:color w:val="231F20"/>
        </w:rPr>
        <w:t>model's predictions and the true target values in a validation set or 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portion of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 is held out for evaluation.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validation</w:t>
      </w:r>
      <w:r>
        <w:rPr>
          <w:color w:val="231F20"/>
          <w:spacing w:val="40"/>
        </w:rPr>
        <w:t> </w:t>
      </w:r>
      <w:r>
        <w:rPr>
          <w:color w:val="231F20"/>
        </w:rPr>
        <w:t>loss helps</w:t>
      </w:r>
      <w:r>
        <w:rPr>
          <w:color w:val="231F20"/>
          <w:spacing w:val="-1"/>
        </w:rPr>
        <w:t> </w:t>
      </w:r>
      <w:r>
        <w:rPr>
          <w:color w:val="231F20"/>
        </w:rPr>
        <w:t>determine</w:t>
      </w:r>
      <w:r>
        <w:rPr>
          <w:color w:val="231F20"/>
          <w:spacing w:val="-3"/>
        </w:rPr>
        <w:t> </w:t>
      </w:r>
      <w:r>
        <w:rPr>
          <w:color w:val="231F20"/>
        </w:rPr>
        <w:t>if the model has learned</w:t>
      </w:r>
      <w:r>
        <w:rPr>
          <w:color w:val="231F20"/>
          <w:spacing w:val="-1"/>
        </w:rPr>
        <w:t> </w:t>
      </w:r>
      <w:r>
        <w:rPr>
          <w:color w:val="231F20"/>
        </w:rPr>
        <w:t>meaningful patterns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if</w:t>
      </w:r>
      <w:r>
        <w:rPr>
          <w:color w:val="231F20"/>
          <w:spacing w:val="40"/>
        </w:rPr>
        <w:t> </w:t>
      </w:r>
      <w:r>
        <w:rPr>
          <w:color w:val="231F20"/>
        </w:rPr>
        <w:t>it is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10"/>
        </w:rPr>
        <w:t> </w:t>
      </w:r>
      <w:r>
        <w:rPr>
          <w:color w:val="231F20"/>
        </w:rPr>
        <w:t>occurs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becomes</w:t>
      </w:r>
      <w:r>
        <w:rPr>
          <w:color w:val="231F20"/>
          <w:spacing w:val="-7"/>
        </w:rPr>
        <w:t> </w:t>
      </w:r>
      <w:r>
        <w:rPr>
          <w:color w:val="231F20"/>
        </w:rPr>
        <w:t>too</w:t>
      </w:r>
      <w:r>
        <w:rPr>
          <w:color w:val="231F20"/>
          <w:spacing w:val="-7"/>
        </w:rPr>
        <w:t> </w:t>
      </w:r>
      <w:r>
        <w:rPr>
          <w:color w:val="231F20"/>
        </w:rPr>
        <w:t>complex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too</w:t>
      </w:r>
      <w:r>
        <w:rPr>
          <w:color w:val="231F20"/>
          <w:spacing w:val="-7"/>
        </w:rPr>
        <w:t> </w:t>
      </w:r>
      <w:r>
        <w:rPr>
          <w:color w:val="231F20"/>
        </w:rPr>
        <w:t>closely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cases,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start</w:t>
      </w:r>
      <w:r>
        <w:rPr>
          <w:color w:val="231F20"/>
          <w:spacing w:val="-7"/>
        </w:rPr>
        <w:t> </w:t>
      </w:r>
      <w:r>
        <w:rPr>
          <w:color w:val="231F20"/>
        </w:rPr>
        <w:t>capturing</w:t>
      </w:r>
      <w:r>
        <w:rPr>
          <w:color w:val="231F20"/>
          <w:spacing w:val="-9"/>
        </w:rPr>
        <w:t> </w:t>
      </w:r>
      <w:r>
        <w:rPr>
          <w:color w:val="231F20"/>
        </w:rPr>
        <w:t>noise</w:t>
      </w:r>
      <w:r>
        <w:rPr>
          <w:color w:val="231F20"/>
          <w:spacing w:val="40"/>
        </w:rPr>
        <w:t> </w:t>
      </w:r>
      <w:r>
        <w:rPr>
          <w:color w:val="231F20"/>
        </w:rPr>
        <w:t>or irrelevant patterns from the training set, making it less effective at</w:t>
      </w:r>
      <w:r>
        <w:rPr>
          <w:color w:val="231F20"/>
          <w:spacing w:val="40"/>
        </w:rPr>
        <w:t> </w:t>
      </w:r>
      <w:r>
        <w:rPr>
          <w:color w:val="231F20"/>
        </w:rPr>
        <w:t>generalizing to new data.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is often characterized by a low</w:t>
      </w:r>
      <w:r>
        <w:rPr>
          <w:color w:val="231F20"/>
          <w:spacing w:val="40"/>
        </w:rPr>
        <w:t> </w:t>
      </w:r>
      <w:r>
        <w:rPr>
          <w:color w:val="231F20"/>
        </w:rPr>
        <w:t>training loss but a high validation loss, indicating that the model is not</w:t>
      </w:r>
      <w:r>
        <w:rPr>
          <w:color w:val="231F20"/>
          <w:spacing w:val="40"/>
        </w:rPr>
        <w:t> </w:t>
      </w:r>
      <w:r>
        <w:rPr>
          <w:color w:val="231F20"/>
        </w:rPr>
        <w:t>performing well on unseen data.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To combat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tting, techniques such as regularization, dropout,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early stopping</w:t>
      </w:r>
      <w:r>
        <w:rPr>
          <w:color w:val="231F20"/>
          <w:spacing w:val="-2"/>
        </w:rPr>
        <w:t> </w:t>
      </w:r>
      <w:r>
        <w:rPr>
          <w:color w:val="231F20"/>
        </w:rPr>
        <w:t>can be employed.</w:t>
      </w:r>
      <w:r>
        <w:rPr>
          <w:color w:val="231F20"/>
          <w:spacing w:val="-1"/>
        </w:rPr>
        <w:t> </w:t>
      </w:r>
      <w:r>
        <w:rPr>
          <w:color w:val="231F20"/>
        </w:rPr>
        <w:t>Regularization methods</w:t>
      </w:r>
      <w:r>
        <w:rPr>
          <w:color w:val="231F20"/>
          <w:spacing w:val="-1"/>
        </w:rPr>
        <w:t> </w:t>
      </w:r>
      <w:r>
        <w:rPr>
          <w:color w:val="231F20"/>
        </w:rPr>
        <w:t>help pre-</w:t>
      </w:r>
      <w:r>
        <w:rPr>
          <w:color w:val="231F20"/>
          <w:spacing w:val="40"/>
        </w:rPr>
        <w:t> </w:t>
      </w:r>
      <w:r>
        <w:rPr>
          <w:color w:val="231F20"/>
        </w:rPr>
        <w:t>vent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excessively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introducing</w:t>
      </w:r>
      <w:r>
        <w:rPr>
          <w:color w:val="231F20"/>
          <w:spacing w:val="40"/>
        </w:rPr>
        <w:t> </w:t>
      </w:r>
      <w:r>
        <w:rPr>
          <w:color w:val="231F20"/>
        </w:rPr>
        <w:t>penalties or constraints on the model's parameters. Dropout randomly</w:t>
      </w:r>
      <w:r>
        <w:rPr>
          <w:color w:val="231F20"/>
          <w:spacing w:val="40"/>
        </w:rPr>
        <w:t> </w:t>
      </w:r>
      <w:r>
        <w:rPr>
          <w:color w:val="231F20"/>
        </w:rPr>
        <w:t>deactivates a portion of the neurons during training, reducing the</w:t>
      </w:r>
      <w:r>
        <w:rPr>
          <w:color w:val="231F20"/>
          <w:spacing w:val="40"/>
        </w:rPr>
        <w:t> </w:t>
      </w:r>
      <w:r>
        <w:rPr>
          <w:color w:val="231F20"/>
        </w:rPr>
        <w:t>model's reliance on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features or patterns. Early stopping </w:t>
      </w:r>
      <w:r>
        <w:rPr>
          <w:color w:val="231F20"/>
        </w:rPr>
        <w:t>stops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process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loss</w:t>
      </w:r>
      <w:r>
        <w:rPr>
          <w:color w:val="231F20"/>
          <w:spacing w:val="-8"/>
        </w:rPr>
        <w:t> </w:t>
      </w:r>
      <w:r>
        <w:rPr>
          <w:color w:val="231F20"/>
        </w:rPr>
        <w:t>starts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increase,</w:t>
      </w:r>
      <w:r>
        <w:rPr>
          <w:color w:val="231F20"/>
          <w:spacing w:val="-7"/>
        </w:rPr>
        <w:t> </w:t>
      </w:r>
      <w:r>
        <w:rPr>
          <w:color w:val="231F20"/>
        </w:rPr>
        <w:t>prevent-</w:t>
      </w:r>
      <w:r>
        <w:rPr>
          <w:color w:val="231F20"/>
          <w:spacing w:val="40"/>
        </w:rPr>
        <w:t> </w:t>
      </w:r>
      <w:r>
        <w:rPr>
          <w:color w:val="231F20"/>
        </w:rPr>
        <w:t>ing the model from further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</w:p>
    <w:p>
      <w:pPr>
        <w:pStyle w:val="BodyText"/>
        <w:spacing w:line="276" w:lineRule="auto" w:before="2"/>
        <w:ind w:left="103" w:right="40" w:firstLine="238"/>
        <w:jc w:val="both"/>
      </w:pPr>
      <w:r>
        <w:rPr>
          <w:color w:val="231F20"/>
        </w:rPr>
        <w:t>The aim is to strike a balance where the model minimizes both the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loss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validation</w:t>
      </w:r>
      <w:r>
        <w:rPr>
          <w:color w:val="231F20"/>
          <w:spacing w:val="-4"/>
        </w:rPr>
        <w:t> </w:t>
      </w:r>
      <w:r>
        <w:rPr>
          <w:color w:val="231F20"/>
        </w:rPr>
        <w:t>loss,</w:t>
      </w:r>
      <w:r>
        <w:rPr>
          <w:color w:val="231F20"/>
          <w:spacing w:val="-5"/>
        </w:rPr>
        <w:t> </w:t>
      </w:r>
      <w:r>
        <w:rPr>
          <w:color w:val="231F20"/>
        </w:rPr>
        <w:t>indicating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mean-</w:t>
      </w:r>
      <w:r>
        <w:rPr>
          <w:color w:val="231F20"/>
          <w:spacing w:val="40"/>
        </w:rPr>
        <w:t> </w:t>
      </w:r>
      <w:r>
        <w:rPr>
          <w:color w:val="231F20"/>
        </w:rPr>
        <w:t>ingful</w:t>
      </w:r>
      <w:r>
        <w:rPr>
          <w:color w:val="231F20"/>
          <w:spacing w:val="-8"/>
        </w:rPr>
        <w:t> </w:t>
      </w:r>
      <w:r>
        <w:rPr>
          <w:color w:val="231F20"/>
        </w:rPr>
        <w:t>patterns</w:t>
      </w:r>
      <w:r>
        <w:rPr>
          <w:color w:val="231F20"/>
          <w:spacing w:val="-8"/>
        </w:rPr>
        <w:t> </w:t>
      </w:r>
      <w:r>
        <w:rPr>
          <w:color w:val="231F20"/>
        </w:rPr>
        <w:t>without</w:t>
      </w:r>
      <w:r>
        <w:rPr>
          <w:color w:val="231F20"/>
          <w:spacing w:val="-8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ensures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generalizes well and performs accurately on unseen data.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5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5.6. Confusion matrix" w:id="40"/>
      <w:bookmarkEnd w:id="40"/>
      <w:r>
        <w:rPr/>
      </w:r>
      <w:r>
        <w:rPr>
          <w:i/>
          <w:color w:val="231F20"/>
          <w:spacing w:val="-7"/>
          <w:sz w:val="16"/>
        </w:rPr>
        <w:t>Confusion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matrix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confusion</w:t>
      </w:r>
      <w:r>
        <w:rPr>
          <w:color w:val="231F20"/>
          <w:spacing w:val="-5"/>
        </w:rPr>
        <w:t> </w:t>
      </w:r>
      <w:r>
        <w:rPr>
          <w:color w:val="231F20"/>
        </w:rPr>
        <w:t>matrix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table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summarizes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comparing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predicted</w:t>
      </w:r>
      <w:r>
        <w:rPr>
          <w:color w:val="231F20"/>
          <w:spacing w:val="-2"/>
        </w:rPr>
        <w:t> </w:t>
      </w:r>
      <w:r>
        <w:rPr>
          <w:color w:val="231F20"/>
        </w:rPr>
        <w:t>labels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true</w:t>
      </w:r>
      <w:r>
        <w:rPr>
          <w:color w:val="231F20"/>
          <w:spacing w:val="-5"/>
        </w:rPr>
        <w:t> </w:t>
      </w:r>
      <w:r>
        <w:rPr>
          <w:color w:val="231F20"/>
        </w:rPr>
        <w:t>labels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dataset.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provides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comprehensive</w:t>
      </w:r>
      <w:r>
        <w:rPr>
          <w:color w:val="231F20"/>
          <w:spacing w:val="-4"/>
        </w:rPr>
        <w:t> </w:t>
      </w:r>
      <w:r>
        <w:rPr>
          <w:color w:val="231F20"/>
        </w:rPr>
        <w:t>view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model's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by displaying the counts of true positive (TP), false positive (FP), true</w:t>
      </w:r>
      <w:r>
        <w:rPr>
          <w:color w:val="231F20"/>
          <w:spacing w:val="40"/>
        </w:rPr>
        <w:t> </w:t>
      </w:r>
      <w:bookmarkStart w:name="5.9. Does transfer learning improve accu" w:id="41"/>
      <w:bookmarkEnd w:id="41"/>
      <w:r>
        <w:rPr>
          <w:color w:val="231F20"/>
        </w:rPr>
        <w:t>n</w:t>
      </w:r>
      <w:r>
        <w:rPr>
          <w:color w:val="231F20"/>
        </w:rPr>
        <w:t>egative (TN),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false negative (FN)</w:t>
      </w:r>
      <w:r>
        <w:rPr>
          <w:color w:val="231F20"/>
          <w:spacing w:val="-2"/>
        </w:rPr>
        <w:t> </w:t>
      </w:r>
      <w:r>
        <w:rPr>
          <w:color w:val="231F20"/>
        </w:rPr>
        <w:t>predictions. Confusion</w:t>
      </w:r>
      <w:r>
        <w:rPr>
          <w:color w:val="231F20"/>
          <w:spacing w:val="-1"/>
        </w:rPr>
        <w:t> </w:t>
      </w:r>
      <w:r>
        <w:rPr>
          <w:color w:val="231F20"/>
        </w:rPr>
        <w:t>matrices</w:t>
      </w:r>
      <w:r>
        <w:rPr>
          <w:color w:val="231F20"/>
          <w:spacing w:val="40"/>
        </w:rPr>
        <w:t> </w:t>
      </w:r>
      <w:r>
        <w:rPr>
          <w:color w:val="231F20"/>
        </w:rPr>
        <w:t>are valuable tools in evaluating and comparing different models,</w:t>
      </w:r>
      <w:r>
        <w:rPr>
          <w:color w:val="231F20"/>
          <w:spacing w:val="40"/>
        </w:rPr>
        <w:t> </w:t>
      </w:r>
      <w:r>
        <w:rPr>
          <w:color w:val="231F20"/>
        </w:rPr>
        <w:t>selecting appropriate thresholds, and understanding the trade-offs be-</w:t>
      </w:r>
      <w:r>
        <w:rPr>
          <w:color w:val="231F20"/>
          <w:spacing w:val="40"/>
        </w:rPr>
        <w:t> </w:t>
      </w:r>
      <w:r>
        <w:rPr>
          <w:color w:val="231F20"/>
        </w:rPr>
        <w:t>tween various performance measures. They offer a clear and concise</w:t>
      </w:r>
      <w:r>
        <w:rPr>
          <w:color w:val="231F20"/>
          <w:spacing w:val="40"/>
        </w:rPr>
        <w:t> </w:t>
      </w:r>
      <w:r>
        <w:rPr>
          <w:color w:val="231F20"/>
        </w:rPr>
        <w:t>summary of the model's predictive performance and are widely </w:t>
      </w:r>
      <w:r>
        <w:rPr>
          <w:color w:val="231F20"/>
        </w:rPr>
        <w:t>used</w:t>
      </w:r>
      <w:r>
        <w:rPr>
          <w:color w:val="231F20"/>
          <w:spacing w:val="80"/>
        </w:rPr>
        <w:t> </w:t>
      </w:r>
      <w:r>
        <w:rPr>
          <w:color w:val="231F20"/>
        </w:rPr>
        <w:t>in machine learning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tasks.</w:t>
      </w:r>
    </w:p>
    <w:p>
      <w:pPr>
        <w:pStyle w:val="BodyText"/>
        <w:spacing w:before="63"/>
      </w:pPr>
    </w:p>
    <w:p>
      <w:pPr>
        <w:pStyle w:val="ListParagraph"/>
        <w:numPr>
          <w:ilvl w:val="1"/>
          <w:numId w:val="5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5.7. Support" w:id="42"/>
      <w:bookmarkEnd w:id="42"/>
      <w:r>
        <w:rPr/>
      </w:r>
      <w:r>
        <w:rPr>
          <w:i/>
          <w:color w:val="231F20"/>
          <w:spacing w:val="-2"/>
          <w:sz w:val="16"/>
        </w:rPr>
        <w:t>Support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Support</w:t>
      </w:r>
      <w:r>
        <w:rPr>
          <w:color w:val="231F20"/>
          <w:spacing w:val="-2"/>
        </w:rPr>
        <w:t> </w:t>
      </w:r>
      <w:r>
        <w:rPr>
          <w:color w:val="231F20"/>
        </w:rPr>
        <w:t>refers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actual</w:t>
      </w:r>
      <w:r>
        <w:rPr>
          <w:color w:val="231F20"/>
          <w:spacing w:val="-4"/>
        </w:rPr>
        <w:t> </w:t>
      </w:r>
      <w:r>
        <w:rPr>
          <w:color w:val="231F20"/>
        </w:rPr>
        <w:t>occurrences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instances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particular class within a dataset. It represents the frequency or preva-</w:t>
      </w:r>
      <w:r>
        <w:rPr>
          <w:color w:val="231F20"/>
          <w:spacing w:val="40"/>
        </w:rPr>
        <w:t> </w:t>
      </w:r>
      <w:r>
        <w:rPr>
          <w:color w:val="231F20"/>
        </w:rPr>
        <w:t>lence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2"/>
        </w:rPr>
        <w:t> </w:t>
      </w:r>
      <w:r>
        <w:rPr>
          <w:color w:val="231F20"/>
        </w:rPr>
        <w:t>class.</w:t>
      </w:r>
      <w:r>
        <w:rPr>
          <w:color w:val="231F20"/>
          <w:spacing w:val="-4"/>
        </w:rPr>
        <w:t> </w:t>
      </w:r>
      <w:r>
        <w:rPr>
          <w:color w:val="231F20"/>
        </w:rPr>
        <w:t>Imbalanced</w:t>
      </w:r>
      <w:r>
        <w:rPr>
          <w:color w:val="231F20"/>
          <w:spacing w:val="-3"/>
        </w:rPr>
        <w:t> </w:t>
      </w:r>
      <w:r>
        <w:rPr>
          <w:color w:val="231F20"/>
        </w:rPr>
        <w:t>support</w:t>
      </w:r>
      <w:r>
        <w:rPr>
          <w:color w:val="231F20"/>
          <w:spacing w:val="-3"/>
        </w:rPr>
        <w:t> </w:t>
      </w:r>
      <w:r>
        <w:rPr>
          <w:color w:val="231F20"/>
        </w:rPr>
        <w:t>occurs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sig-</w:t>
      </w:r>
      <w:r>
        <w:rPr>
          <w:color w:val="231F20"/>
          <w:spacing w:val="40"/>
        </w:rPr>
        <w:t> </w:t>
      </w:r>
      <w:bookmarkStart w:name="_bookmark13" w:id="43"/>
      <w:bookmarkEnd w:id="43"/>
      <w:r>
        <w:rPr>
          <w:color w:val="231F20"/>
        </w:rPr>
        <w:t>n</w:t>
      </w:r>
      <w:r>
        <w:rPr>
          <w:color w:val="231F20"/>
        </w:rPr>
        <w:t>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disparity in the number of instances between different classes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example,</w:t>
      </w:r>
      <w:r>
        <w:rPr>
          <w:color w:val="231F20"/>
          <w:spacing w:val="-7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class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much</w:t>
      </w:r>
      <w:r>
        <w:rPr>
          <w:color w:val="231F20"/>
          <w:spacing w:val="-7"/>
        </w:rPr>
        <w:t> </w:t>
      </w:r>
      <w:r>
        <w:rPr>
          <w:color w:val="231F20"/>
        </w:rPr>
        <w:t>larger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instances</w:t>
      </w:r>
      <w:r>
        <w:rPr>
          <w:color w:val="231F20"/>
          <w:spacing w:val="-8"/>
        </w:rPr>
        <w:t> </w:t>
      </w:r>
      <w:r>
        <w:rPr>
          <w:color w:val="231F20"/>
        </w:rPr>
        <w:t>compared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another</w:t>
      </w:r>
      <w:r>
        <w:rPr>
          <w:color w:val="231F20"/>
          <w:spacing w:val="-7"/>
        </w:rPr>
        <w:t> </w:t>
      </w:r>
      <w:r>
        <w:rPr>
          <w:color w:val="231F20"/>
        </w:rPr>
        <w:t>class,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considered</w:t>
      </w:r>
      <w:r>
        <w:rPr>
          <w:color w:val="231F20"/>
          <w:spacing w:val="-7"/>
        </w:rPr>
        <w:t> </w:t>
      </w:r>
      <w:r>
        <w:rPr>
          <w:color w:val="231F20"/>
        </w:rPr>
        <w:t>imbal-</w:t>
      </w:r>
      <w:r>
        <w:rPr>
          <w:color w:val="231F20"/>
          <w:spacing w:val="40"/>
        </w:rPr>
        <w:t> </w:t>
      </w:r>
      <w:r>
        <w:rPr>
          <w:color w:val="231F20"/>
        </w:rPr>
        <w:t>anced. Imbalanced support can pose challenges in training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evaluating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4"/>
        </w:rPr>
        <w:t> </w:t>
      </w:r>
      <w:r>
        <w:rPr>
          <w:color w:val="231F20"/>
        </w:rPr>
        <w:t>performance.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2"/>
        </w:rPr>
        <w:t> </w:t>
      </w:r>
      <w:r>
        <w:rPr>
          <w:color w:val="231F20"/>
        </w:rPr>
        <w:t>tend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biased</w:t>
      </w:r>
      <w:r>
        <w:rPr>
          <w:color w:val="231F20"/>
          <w:spacing w:val="-3"/>
        </w:rPr>
        <w:t> </w:t>
      </w:r>
      <w:r>
        <w:rPr>
          <w:color w:val="231F20"/>
        </w:rPr>
        <w:t>towards</w:t>
      </w:r>
      <w:r>
        <w:rPr>
          <w:color w:val="231F20"/>
          <w:spacing w:val="40"/>
        </w:rPr>
        <w:t> </w:t>
      </w:r>
      <w:r>
        <w:rPr>
          <w:color w:val="231F20"/>
        </w:rPr>
        <w:t>the majority class due to the larger number of instances, resulting in</w:t>
      </w:r>
      <w:r>
        <w:rPr>
          <w:color w:val="231F20"/>
          <w:spacing w:val="40"/>
        </w:rPr>
        <w:t> </w:t>
      </w:r>
      <w:r>
        <w:rPr>
          <w:color w:val="231F20"/>
        </w:rPr>
        <w:t>lower accuracy or performance metrics for the minority class. This im-</w:t>
      </w:r>
      <w:r>
        <w:rPr>
          <w:color w:val="231F20"/>
          <w:spacing w:val="40"/>
        </w:rPr>
        <w:t> </w:t>
      </w:r>
      <w:r>
        <w:rPr>
          <w:color w:val="231F20"/>
        </w:rPr>
        <w:t>balance can indicate potential structural weaknesses in the reported</w:t>
      </w:r>
      <w:r>
        <w:rPr>
          <w:color w:val="231F20"/>
          <w:spacing w:val="40"/>
        </w:rPr>
        <w:t> </w:t>
      </w:r>
      <w:r>
        <w:rPr>
          <w:color w:val="231F20"/>
        </w:rPr>
        <w:t>scores of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er, as the overall performance may not accurately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 its</w:t>
      </w:r>
      <w:r>
        <w:rPr>
          <w:color w:val="231F20"/>
          <w:spacing w:val="2"/>
        </w:rPr>
        <w:t> </w:t>
      </w:r>
      <w:r>
        <w:rPr>
          <w:color w:val="231F20"/>
        </w:rPr>
        <w:t>ability</w:t>
      </w:r>
      <w:r>
        <w:rPr>
          <w:color w:val="231F20"/>
          <w:spacing w:val="1"/>
        </w:rPr>
        <w:t> </w:t>
      </w:r>
      <w:r>
        <w:rPr>
          <w:color w:val="231F20"/>
        </w:rPr>
        <w:t>to correctly</w:t>
      </w:r>
      <w:r>
        <w:rPr>
          <w:color w:val="231F20"/>
          <w:spacing w:val="1"/>
        </w:rPr>
        <w:t> </w:t>
      </w:r>
      <w:r>
        <w:rPr>
          <w:color w:val="231F20"/>
        </w:rPr>
        <w:t>classify</w:t>
      </w:r>
      <w:r>
        <w:rPr>
          <w:color w:val="231F20"/>
          <w:spacing w:val="-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classes. To</w:t>
      </w:r>
      <w:r>
        <w:rPr>
          <w:color w:val="231F20"/>
          <w:spacing w:val="-1"/>
        </w:rPr>
        <w:t> </w:t>
      </w:r>
      <w:r>
        <w:rPr>
          <w:color w:val="231F20"/>
        </w:rPr>
        <w:t>address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imbalanced</w:t>
      </w:r>
    </w:p>
    <w:p>
      <w:pPr>
        <w:pStyle w:val="BodyText"/>
        <w:spacing w:line="276" w:lineRule="auto" w:before="107"/>
        <w:ind w:left="103" w:right="160" w:hanging="1"/>
        <w:jc w:val="both"/>
      </w:pPr>
      <w:r>
        <w:rPr/>
        <w:br w:type="column"/>
      </w:r>
      <w:r>
        <w:rPr>
          <w:color w:val="231F20"/>
        </w:rPr>
        <w:t>support, various techniques can be employed. Strati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sampling is</w:t>
      </w:r>
      <w:r>
        <w:rPr>
          <w:color w:val="231F20"/>
          <w:spacing w:val="40"/>
        </w:rPr>
        <w:t> </w:t>
      </w:r>
      <w:r>
        <w:rPr>
          <w:color w:val="231F20"/>
        </w:rPr>
        <w:t>one approach that ensures each class is represented proportionally 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evaluation</w:t>
      </w:r>
      <w:r>
        <w:rPr>
          <w:color w:val="231F20"/>
          <w:spacing w:val="-10"/>
        </w:rPr>
        <w:t> </w:t>
      </w:r>
      <w:r>
        <w:rPr>
          <w:color w:val="231F20"/>
        </w:rPr>
        <w:t>datasets.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helps</w:t>
      </w:r>
      <w:r>
        <w:rPr>
          <w:color w:val="231F20"/>
          <w:spacing w:val="-10"/>
        </w:rPr>
        <w:t> </w:t>
      </w:r>
      <w:r>
        <w:rPr>
          <w:color w:val="231F20"/>
        </w:rPr>
        <w:t>provide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balanced</w:t>
      </w:r>
      <w:r>
        <w:rPr>
          <w:color w:val="231F20"/>
          <w:spacing w:val="40"/>
        </w:rPr>
        <w:t> </w:t>
      </w:r>
      <w:r>
        <w:rPr>
          <w:color w:val="231F20"/>
        </w:rPr>
        <w:t>representation of classes during model training and evaluation.</w:t>
      </w:r>
      <w:r>
        <w:rPr>
          <w:color w:val="231F20"/>
          <w:spacing w:val="40"/>
        </w:rPr>
        <w:t> </w:t>
      </w:r>
      <w:r>
        <w:rPr>
          <w:color w:val="231F20"/>
        </w:rPr>
        <w:t>Rebalancing techniques, such as oversampling the minority class or</w:t>
      </w:r>
      <w:r>
        <w:rPr>
          <w:color w:val="231F20"/>
          <w:spacing w:val="40"/>
        </w:rPr>
        <w:t> </w:t>
      </w:r>
      <w:r>
        <w:rPr>
          <w:color w:val="231F20"/>
        </w:rPr>
        <w:t>undersampling the majority class, can also be used to mitigate the</w:t>
      </w:r>
      <w:r>
        <w:rPr>
          <w:color w:val="231F20"/>
          <w:spacing w:val="40"/>
        </w:rPr>
        <w:t> </w:t>
      </w:r>
      <w:r>
        <w:rPr>
          <w:color w:val="231F20"/>
        </w:rPr>
        <w:t>effects of imbalanced support during training.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5"/>
        </w:numPr>
        <w:tabs>
          <w:tab w:pos="378" w:val="left" w:leader="none"/>
        </w:tabs>
        <w:spacing w:line="276" w:lineRule="auto" w:before="0" w:after="0"/>
        <w:ind w:left="103" w:right="158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Which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original CNN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provides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better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accuracy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in detecting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rice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LEAF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disease?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In this section, the performances of the six original individual CNN</w:t>
      </w:r>
      <w:r>
        <w:rPr>
          <w:color w:val="231F20"/>
          <w:spacing w:val="40"/>
        </w:rPr>
        <w:t> </w:t>
      </w:r>
      <w:r>
        <w:rPr>
          <w:color w:val="231F20"/>
        </w:rPr>
        <w:t>networks (DenseNet121, Inceptionv3, MobileNetV2, resNext101,</w:t>
      </w:r>
      <w:r>
        <w:rPr>
          <w:color w:val="231F20"/>
          <w:spacing w:val="40"/>
        </w:rPr>
        <w:t> </w:t>
      </w:r>
      <w:r>
        <w:rPr>
          <w:color w:val="231F20"/>
        </w:rPr>
        <w:t>Resnet152V,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Seresnext101)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presented.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 of the models 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presented. The overall measures for those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models are then discussed.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Gathering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 addition to the descriptors,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pos-</w:t>
      </w:r>
      <w:r>
        <w:rPr>
          <w:color w:val="231F20"/>
          <w:spacing w:val="40"/>
        </w:rPr>
        <w:t> </w:t>
      </w:r>
      <w:r>
        <w:rPr>
          <w:color w:val="231F20"/>
        </w:rPr>
        <w:t>sible causes, and areas of opportunity for improvement of results.</w:t>
      </w:r>
    </w:p>
    <w:p>
      <w:pPr>
        <w:pStyle w:val="BodyText"/>
        <w:spacing w:line="276" w:lineRule="auto" w:before="6"/>
        <w:ind w:left="103" w:right="160" w:firstLine="239"/>
        <w:jc w:val="both"/>
      </w:pPr>
      <w:hyperlink w:history="true" w:anchor="_bookmark13">
        <w:r>
          <w:rPr>
            <w:color w:val="2E3092"/>
            <w:w w:val="105"/>
          </w:rPr>
          <w:t>Table</w:t>
        </w:r>
        <w:r>
          <w:rPr>
            <w:color w:val="2E3092"/>
            <w:w w:val="105"/>
          </w:rPr>
          <w:t> 2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displays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DenseNet121,</w:t>
      </w:r>
      <w:r>
        <w:rPr>
          <w:color w:val="231F20"/>
          <w:w w:val="105"/>
        </w:rPr>
        <w:t> Inceptionv3, MobileNetV2,</w:t>
      </w:r>
      <w:r>
        <w:rPr>
          <w:color w:val="231F20"/>
          <w:w w:val="105"/>
        </w:rPr>
        <w:t> resNext101,</w:t>
      </w:r>
      <w:r>
        <w:rPr>
          <w:color w:val="231F20"/>
          <w:w w:val="105"/>
        </w:rPr>
        <w:t> Resnet152V,</w:t>
      </w:r>
      <w:r>
        <w:rPr>
          <w:color w:val="231F20"/>
          <w:w w:val="105"/>
        </w:rPr>
        <w:t> Seresnext101.</w:t>
      </w:r>
      <w:r>
        <w:rPr>
          <w:color w:val="231F20"/>
          <w:w w:val="105"/>
        </w:rPr>
        <w:t> The DenseNet121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Inceptionv3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achieved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highest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accuracy 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97%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Seresnext101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gave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lowest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79%.</w:t>
      </w: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Precision,</w:t>
      </w:r>
      <w:r>
        <w:rPr>
          <w:color w:val="231F20"/>
          <w:w w:val="105"/>
        </w:rPr>
        <w:t> Recall,</w:t>
      </w:r>
      <w:r>
        <w:rPr>
          <w:color w:val="231F20"/>
          <w:w w:val="105"/>
        </w:rPr>
        <w:t> F1-score and</w:t>
      </w:r>
      <w:r>
        <w:rPr>
          <w:color w:val="231F20"/>
          <w:w w:val="105"/>
        </w:rPr>
        <w:t> 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city</w:t>
      </w:r>
      <w:r>
        <w:rPr>
          <w:color w:val="231F20"/>
          <w:w w:val="105"/>
        </w:rPr>
        <w:t> obtained by</w:t>
      </w:r>
      <w:r>
        <w:rPr>
          <w:color w:val="231F20"/>
          <w:w w:val="105"/>
        </w:rPr>
        <w:t> the DenseNet121,</w:t>
      </w:r>
      <w:r>
        <w:rPr>
          <w:color w:val="231F20"/>
          <w:w w:val="105"/>
        </w:rPr>
        <w:t> Inceptionv3,</w:t>
      </w:r>
      <w:r>
        <w:rPr>
          <w:color w:val="231F20"/>
          <w:w w:val="105"/>
        </w:rPr>
        <w:t> MobileNetV2,</w:t>
      </w:r>
      <w:r>
        <w:rPr>
          <w:color w:val="231F20"/>
          <w:w w:val="105"/>
        </w:rPr>
        <w:t> resNext101,</w:t>
      </w:r>
      <w:r>
        <w:rPr>
          <w:color w:val="231F20"/>
          <w:w w:val="105"/>
        </w:rPr>
        <w:t> Resnet152V,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Seresnext101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14">
        <w:r>
          <w:rPr>
            <w:color w:val="2E3092"/>
            <w:w w:val="105"/>
          </w:rPr>
          <w:t>Table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3</w:t>
        </w:r>
      </w:hyperlink>
      <w:r>
        <w:rPr>
          <w:color w:val="231F20"/>
          <w:w w:val="105"/>
        </w:rPr>
        <w:t>. Considering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precision</w:t>
      </w:r>
      <w:r>
        <w:rPr>
          <w:color w:val="231F20"/>
          <w:w w:val="105"/>
        </w:rPr>
        <w:t> values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test</w:t>
      </w:r>
      <w:r>
        <w:rPr>
          <w:color w:val="231F20"/>
          <w:w w:val="105"/>
        </w:rPr>
        <w:t> dataset, DenseNet121,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Inceptionv3,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MobileNetV2,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architectures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provide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performance.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above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table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suggests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DenseNet121,</w:t>
      </w:r>
      <w:r>
        <w:rPr>
          <w:color w:val="231F20"/>
          <w:w w:val="105"/>
        </w:rPr>
        <w:t> </w:t>
      </w:r>
      <w:r>
        <w:rPr>
          <w:color w:val="231F20"/>
        </w:rPr>
        <w:t>Inceptionv3, and MobileNetV2 models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Blight, Leaf Blast and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Tungro diseases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99%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accuracy.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Seresnext101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performed low</w:t>
      </w:r>
      <w:r>
        <w:rPr>
          <w:color w:val="231F20"/>
          <w:w w:val="105"/>
        </w:rPr>
        <w:t> precision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having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lowest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Bacterial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blight leaf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only</w:t>
      </w:r>
      <w:r>
        <w:rPr>
          <w:color w:val="231F20"/>
          <w:spacing w:val="-6"/>
        </w:rPr>
        <w:t> </w:t>
      </w:r>
      <w:r>
        <w:rPr>
          <w:color w:val="231F20"/>
        </w:rPr>
        <w:t>56%</w:t>
      </w:r>
      <w:r>
        <w:rPr>
          <w:color w:val="231F20"/>
          <w:spacing w:val="-6"/>
        </w:rPr>
        <w:t> </w:t>
      </w:r>
      <w:r>
        <w:rPr>
          <w:color w:val="231F20"/>
        </w:rPr>
        <w:t>accuracy.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Hispa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6"/>
        </w:rPr>
        <w:t> </w:t>
      </w:r>
      <w:r>
        <w:rPr>
          <w:color w:val="231F20"/>
        </w:rPr>
        <w:t>ac-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curacy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six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Seresnext-101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requires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large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amounts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w w:val="105"/>
        </w:rPr>
        <w:t> ages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learn</w:t>
      </w:r>
      <w:r>
        <w:rPr>
          <w:color w:val="231F20"/>
          <w:w w:val="105"/>
        </w:rPr>
        <w:t> accurate</w:t>
      </w:r>
      <w:r>
        <w:rPr>
          <w:color w:val="231F20"/>
          <w:w w:val="105"/>
        </w:rPr>
        <w:t> representations</w:t>
      </w:r>
      <w:r>
        <w:rPr>
          <w:color w:val="231F20"/>
          <w:w w:val="105"/>
        </w:rPr>
        <w:t> compared</w:t>
      </w:r>
      <w:r>
        <w:rPr>
          <w:color w:val="231F20"/>
          <w:w w:val="105"/>
        </w:rPr>
        <w:t> with </w:t>
      </w:r>
      <w:r>
        <w:rPr>
          <w:color w:val="231F20"/>
        </w:rPr>
        <w:t>DenseNet121,</w:t>
      </w:r>
      <w:r>
        <w:rPr>
          <w:color w:val="231F20"/>
          <w:spacing w:val="-5"/>
        </w:rPr>
        <w:t> </w:t>
      </w:r>
      <w:r>
        <w:rPr>
          <w:color w:val="231F20"/>
        </w:rPr>
        <w:t>Inceptionv3,</w:t>
      </w:r>
      <w:r>
        <w:rPr>
          <w:color w:val="231F20"/>
          <w:spacing w:val="-4"/>
        </w:rPr>
        <w:t> </w:t>
      </w:r>
      <w:r>
        <w:rPr>
          <w:color w:val="231F20"/>
        </w:rPr>
        <w:t>MobileNetV2,</w:t>
      </w:r>
      <w:r>
        <w:rPr>
          <w:color w:val="231F20"/>
          <w:spacing w:val="-4"/>
        </w:rPr>
        <w:t> </w:t>
      </w:r>
      <w:r>
        <w:rPr>
          <w:color w:val="231F20"/>
        </w:rPr>
        <w:t>resNext101,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Resnet152V.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If the network receives less testing data, it provides lower classi</w:t>
      </w:r>
      <w:r>
        <w:rPr>
          <w:rFonts w:asci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cation</w:t>
      </w:r>
      <w:r>
        <w:rPr>
          <w:color w:val="231F20"/>
          <w:w w:val="105"/>
        </w:rPr>
        <w:t> accuracy. Moreover, the</w:t>
      </w:r>
      <w:r>
        <w:rPr>
          <w:color w:val="231F20"/>
          <w:w w:val="105"/>
        </w:rPr>
        <w:t> architecture and</w:t>
      </w:r>
      <w:r>
        <w:rPr>
          <w:color w:val="231F20"/>
          <w:w w:val="105"/>
        </w:rPr>
        <w:t> hyperparameters</w:t>
      </w:r>
      <w:r>
        <w:rPr>
          <w:color w:val="231F20"/>
          <w:w w:val="105"/>
        </w:rPr>
        <w:t> of the </w:t>
      </w:r>
      <w:r>
        <w:rPr>
          <w:color w:val="231F20"/>
        </w:rPr>
        <w:t>SEResNeXt-101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9"/>
        </w:rPr>
        <w:t> </w:t>
      </w:r>
      <w:r>
        <w:rPr>
          <w:color w:val="231F20"/>
        </w:rPr>
        <w:t>impact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performance.</w:t>
      </w:r>
      <w:r>
        <w:rPr>
          <w:color w:val="231F20"/>
          <w:spacing w:val="-9"/>
        </w:rPr>
        <w:t> </w:t>
      </w:r>
      <w:r>
        <w:rPr>
          <w:color w:val="231F20"/>
        </w:rPr>
        <w:t>If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archi-</w:t>
      </w:r>
      <w:r>
        <w:rPr>
          <w:color w:val="231F20"/>
          <w:w w:val="105"/>
        </w:rPr>
        <w:t> tecture is not suitable for the 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 image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task, or if </w:t>
      </w:r>
      <w:r>
        <w:rPr>
          <w:color w:val="231F20"/>
        </w:rPr>
        <w:t>hyperparameters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rate,</w:t>
      </w:r>
      <w:r>
        <w:rPr>
          <w:color w:val="231F20"/>
          <w:spacing w:val="-6"/>
        </w:rPr>
        <w:t> </w:t>
      </w:r>
      <w:r>
        <w:rPr>
          <w:color w:val="231F20"/>
        </w:rPr>
        <w:t>batch</w:t>
      </w:r>
      <w:r>
        <w:rPr>
          <w:color w:val="231F20"/>
          <w:spacing w:val="-7"/>
        </w:rPr>
        <w:t> </w:t>
      </w:r>
      <w:r>
        <w:rPr>
          <w:color w:val="231F20"/>
        </w:rPr>
        <w:t>size,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regularization</w:t>
      </w:r>
      <w:r>
        <w:rPr>
          <w:color w:val="231F20"/>
          <w:spacing w:val="-7"/>
        </w:rPr>
        <w:t> </w:t>
      </w:r>
      <w:r>
        <w:rPr>
          <w:color w:val="231F20"/>
        </w:rPr>
        <w:t>set-</w:t>
      </w:r>
      <w:r>
        <w:rPr>
          <w:color w:val="231F20"/>
          <w:w w:val="105"/>
        </w:rPr>
        <w:t> tings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properly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tuned,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result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lower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accuracy.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Lastly, since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SEResNeXt-101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complex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many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pa- </w:t>
      </w:r>
      <w:r>
        <w:rPr>
          <w:color w:val="231F20"/>
        </w:rPr>
        <w:t>rameters</w:t>
      </w:r>
      <w:r>
        <w:rPr>
          <w:color w:val="231F20"/>
          <w:spacing w:val="-10"/>
        </w:rPr>
        <w:t> </w:t>
      </w:r>
      <w:r>
        <w:rPr>
          <w:color w:val="231F20"/>
        </w:rPr>
        <w:t>relative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dataset,</w:t>
      </w:r>
      <w:r>
        <w:rPr>
          <w:color w:val="231F20"/>
          <w:spacing w:val="-9"/>
        </w:rPr>
        <w:t> </w:t>
      </w:r>
      <w:r>
        <w:rPr>
          <w:color w:val="231F20"/>
        </w:rPr>
        <w:t>leading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w w:val="105"/>
        </w:rPr>
        <w:t>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reducing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(See</w:t>
      </w:r>
      <w:r>
        <w:rPr>
          <w:color w:val="231F20"/>
          <w:spacing w:val="-3"/>
          <w:w w:val="105"/>
        </w:rPr>
        <w:t> </w:t>
      </w:r>
      <w:hyperlink w:history="true" w:anchor="_bookmark15">
        <w:r>
          <w:rPr>
            <w:color w:val="2E3092"/>
            <w:w w:val="105"/>
          </w:rPr>
          <w:t>Table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4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5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Does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transfer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learning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improve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accuracy?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section,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four</w:t>
      </w:r>
      <w:r>
        <w:rPr>
          <w:color w:val="231F20"/>
          <w:spacing w:val="-9"/>
        </w:rPr>
        <w:t> </w:t>
      </w:r>
      <w:r>
        <w:rPr>
          <w:color w:val="231F20"/>
        </w:rPr>
        <w:t>transfer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archi-</w:t>
      </w:r>
      <w:r>
        <w:rPr>
          <w:color w:val="231F20"/>
          <w:spacing w:val="40"/>
        </w:rPr>
        <w:t> </w:t>
      </w:r>
      <w:r>
        <w:rPr>
          <w:color w:val="231F20"/>
        </w:rPr>
        <w:t>tectures is presented. </w:t>
      </w:r>
      <w:hyperlink w:history="true" w:anchor="_bookmark17">
        <w:r>
          <w:rPr>
            <w:color w:val="2E3092"/>
          </w:rPr>
          <w:t>Table 6</w:t>
        </w:r>
      </w:hyperlink>
      <w:r>
        <w:rPr>
          <w:color w:val="2E3092"/>
        </w:rPr>
        <w:t> </w:t>
      </w:r>
      <w:r>
        <w:rPr>
          <w:color w:val="231F20"/>
        </w:rPr>
        <w:t>shows the accuracies obtained in the</w:t>
      </w:r>
      <w:r>
        <w:rPr>
          <w:color w:val="231F20"/>
          <w:spacing w:val="-1"/>
        </w:rPr>
        <w:t> </w:t>
      </w:r>
      <w:r>
        <w:rPr>
          <w:color w:val="231F20"/>
        </w:rPr>
        <w:t>test</w:t>
      </w:r>
      <w:r>
        <w:rPr>
          <w:color w:val="231F20"/>
          <w:spacing w:val="40"/>
        </w:rPr>
        <w:t> </w:t>
      </w:r>
      <w:r>
        <w:rPr>
          <w:color w:val="231F20"/>
        </w:rPr>
        <w:t>sets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DenseNet121,</w:t>
      </w:r>
      <w:r>
        <w:rPr>
          <w:color w:val="231F20"/>
          <w:spacing w:val="-2"/>
        </w:rPr>
        <w:t> </w:t>
      </w:r>
      <w:r>
        <w:rPr>
          <w:color w:val="231F20"/>
        </w:rPr>
        <w:t>Seresnext101,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</w:t>
      </w:r>
      <w:r>
        <w:rPr>
          <w:color w:val="231F20"/>
          <w:spacing w:val="-1"/>
        </w:rPr>
        <w:t> </w:t>
      </w:r>
      <w:r>
        <w:rPr>
          <w:color w:val="231F20"/>
        </w:rPr>
        <w:t>and,</w:t>
      </w:r>
      <w:r>
        <w:rPr>
          <w:color w:val="231F20"/>
          <w:spacing w:val="-1"/>
        </w:rPr>
        <w:t> </w:t>
      </w:r>
      <w:r>
        <w:rPr>
          <w:color w:val="231F20"/>
        </w:rPr>
        <w:t>Xception models.</w:t>
      </w:r>
      <w:r>
        <w:rPr>
          <w:color w:val="231F20"/>
          <w:spacing w:val="40"/>
        </w:rPr>
        <w:t> </w:t>
      </w:r>
      <w:r>
        <w:rPr>
          <w:color w:val="231F20"/>
        </w:rPr>
        <w:t>The test accuracies shown in </w:t>
      </w:r>
      <w:hyperlink w:history="true" w:anchor="_bookmark16">
        <w:r>
          <w:rPr>
            <w:color w:val="2E3092"/>
          </w:rPr>
          <w:t>Table 5</w:t>
        </w:r>
      </w:hyperlink>
      <w:r>
        <w:rPr>
          <w:color w:val="2E3092"/>
        </w:rPr>
        <w:t> </w:t>
      </w:r>
      <w:r>
        <w:rPr>
          <w:color w:val="231F20"/>
        </w:rPr>
        <w:t>were calculated as the</w:t>
      </w:r>
      <w:r>
        <w:rPr>
          <w:color w:val="231F20"/>
          <w:spacing w:val="-1"/>
        </w:rPr>
        <w:t> </w:t>
      </w:r>
      <w:r>
        <w:rPr>
          <w:color w:val="231F20"/>
        </w:rPr>
        <w:t>ratio of 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correctly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samples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samples.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DenseNet1121 model achieved the highest accuracy of 97%. However,</w:t>
      </w:r>
      <w:r>
        <w:rPr>
          <w:color w:val="231F20"/>
          <w:spacing w:val="40"/>
        </w:rPr>
        <w:t> </w:t>
      </w:r>
      <w:r>
        <w:rPr>
          <w:color w:val="231F20"/>
        </w:rPr>
        <w:t>the accuracy improvement</w:t>
      </w:r>
      <w:r>
        <w:rPr>
          <w:color w:val="231F20"/>
          <w:spacing w:val="-1"/>
        </w:rPr>
        <w:t> </w:t>
      </w:r>
      <w:r>
        <w:rPr>
          <w:color w:val="231F20"/>
        </w:rPr>
        <w:t>from the original network to transfer 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73"/>
        </w:rPr>
        <w:t> </w:t>
      </w:r>
      <w:r>
        <w:rPr>
          <w:color w:val="231F20"/>
        </w:rPr>
        <w:t>by</w:t>
      </w:r>
      <w:r>
        <w:rPr>
          <w:color w:val="231F20"/>
          <w:spacing w:val="73"/>
        </w:rPr>
        <w:t> </w:t>
      </w:r>
      <w:r>
        <w:rPr>
          <w:color w:val="231F20"/>
        </w:rPr>
        <w:t>the</w:t>
      </w:r>
      <w:r>
        <w:rPr>
          <w:color w:val="231F20"/>
          <w:spacing w:val="72"/>
        </w:rPr>
        <w:t> </w:t>
      </w:r>
      <w:r>
        <w:rPr>
          <w:color w:val="231F20"/>
        </w:rPr>
        <w:t>SeresNext101</w:t>
      </w:r>
      <w:r>
        <w:rPr>
          <w:color w:val="231F20"/>
          <w:spacing w:val="75"/>
        </w:rPr>
        <w:t> </w:t>
      </w:r>
      <w:r>
        <w:rPr>
          <w:color w:val="231F20"/>
        </w:rPr>
        <w:t>network</w:t>
      </w:r>
      <w:r>
        <w:rPr>
          <w:color w:val="231F20"/>
          <w:spacing w:val="74"/>
        </w:rPr>
        <w:t> </w:t>
      </w:r>
      <w:r>
        <w:rPr>
          <w:color w:val="231F20"/>
        </w:rPr>
        <w:t>is</w:t>
      </w:r>
      <w:r>
        <w:rPr>
          <w:color w:val="231F20"/>
          <w:spacing w:val="73"/>
        </w:rPr>
        <w:t> </w:t>
      </w:r>
      <w:r>
        <w:rPr>
          <w:color w:val="231F20"/>
        </w:rPr>
        <w:t>mentionable.</w:t>
      </w:r>
      <w:r>
        <w:rPr>
          <w:color w:val="231F20"/>
          <w:spacing w:val="76"/>
        </w:rPr>
        <w:t> </w:t>
      </w:r>
      <w:r>
        <w:rPr>
          <w:color w:val="231F20"/>
        </w:rPr>
        <w:t>The</w:t>
      </w:r>
      <w:r>
        <w:rPr>
          <w:color w:val="231F20"/>
          <w:spacing w:val="72"/>
        </w:rPr>
        <w:t> </w:t>
      </w:r>
      <w:r>
        <w:rPr>
          <w:color w:val="231F20"/>
          <w:spacing w:val="-2"/>
        </w:rPr>
        <w:t>network</w:t>
      </w:r>
    </w:p>
    <w:p>
      <w:pPr>
        <w:pStyle w:val="BodyText"/>
      </w:pPr>
    </w:p>
    <w:p>
      <w:pPr>
        <w:pStyle w:val="BodyText"/>
        <w:spacing w:before="125"/>
      </w:pPr>
    </w:p>
    <w:p>
      <w:pPr>
        <w:spacing w:before="0"/>
        <w:ind w:left="988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300" w:lineRule="auto" w:before="33"/>
        <w:ind w:left="988" w:right="615" w:firstLine="0"/>
        <w:jc w:val="left"/>
        <w:rPr>
          <w:sz w:val="12"/>
        </w:rPr>
      </w:pP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accuracy of the individual CNN networks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detecting rice diseases.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9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6"/>
        <w:gridCol w:w="1496"/>
      </w:tblGrid>
      <w:tr>
        <w:trPr>
          <w:trHeight w:val="248" w:hRule="atLeast"/>
        </w:trPr>
        <w:tc>
          <w:tcPr>
            <w:tcW w:w="175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Architecture</w:t>
            </w:r>
          </w:p>
        </w:tc>
        <w:tc>
          <w:tcPr>
            <w:tcW w:w="149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85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</w:tr>
      <w:tr>
        <w:trPr>
          <w:trHeight w:val="207" w:hRule="atLeast"/>
        </w:trPr>
        <w:tc>
          <w:tcPr>
            <w:tcW w:w="175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4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Inceptionv3</w:t>
            </w:r>
          </w:p>
        </w:tc>
        <w:tc>
          <w:tcPr>
            <w:tcW w:w="1496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MobileNetV2</w:t>
            </w:r>
          </w:p>
        </w:tc>
        <w:tc>
          <w:tcPr>
            <w:tcW w:w="1496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resNext101</w:t>
            </w:r>
          </w:p>
        </w:tc>
        <w:tc>
          <w:tcPr>
            <w:tcW w:w="1496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Resnet152V</w:t>
            </w:r>
          </w:p>
        </w:tc>
        <w:tc>
          <w:tcPr>
            <w:tcW w:w="1496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</w:tr>
      <w:tr>
        <w:trPr>
          <w:trHeight w:val="212" w:hRule="atLeast"/>
        </w:trPr>
        <w:tc>
          <w:tcPr>
            <w:tcW w:w="175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Seresnext101</w:t>
            </w:r>
          </w:p>
        </w:tc>
        <w:tc>
          <w:tcPr>
            <w:tcW w:w="14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79%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4" w:id="44"/>
      <w:bookmarkEnd w:id="44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2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Precision,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Recall,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f1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Speci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city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result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networks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transfer</w:t>
      </w:r>
      <w:r>
        <w:rPr>
          <w:color w:val="231F20"/>
          <w:spacing w:val="20"/>
          <w:sz w:val="12"/>
        </w:rPr>
        <w:t> </w:t>
      </w:r>
      <w:r>
        <w:rPr>
          <w:color w:val="231F20"/>
          <w:spacing w:val="-2"/>
          <w:sz w:val="12"/>
        </w:rPr>
        <w:t>learning.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8"/>
        <w:gridCol w:w="1534"/>
        <w:gridCol w:w="885"/>
        <w:gridCol w:w="1092"/>
        <w:gridCol w:w="812"/>
        <w:gridCol w:w="958"/>
        <w:gridCol w:w="1041"/>
        <w:gridCol w:w="976"/>
        <w:gridCol w:w="1187"/>
        <w:gridCol w:w="741"/>
      </w:tblGrid>
      <w:tr>
        <w:trPr>
          <w:trHeight w:val="245" w:hRule="atLeast"/>
        </w:trPr>
        <w:tc>
          <w:tcPr>
            <w:tcW w:w="11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6"/>
              <w:rPr>
                <w:sz w:val="12"/>
              </w:rPr>
            </w:pPr>
            <w:r>
              <w:rPr>
                <w:color w:val="231F20"/>
                <w:sz w:val="12"/>
              </w:rPr>
              <w:t>Bacterial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z w:val="12"/>
              </w:rPr>
              <w:t>leaf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blight</w:t>
            </w:r>
          </w:p>
        </w:tc>
        <w:tc>
          <w:tcPr>
            <w:tcW w:w="88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Blight</w:t>
            </w:r>
          </w:p>
        </w:tc>
        <w:tc>
          <w:tcPr>
            <w:tcW w:w="109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Spot</w:t>
            </w:r>
          </w:p>
        </w:tc>
        <w:tc>
          <w:tcPr>
            <w:tcW w:w="81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09" w:right="1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Hispa</w:t>
            </w:r>
          </w:p>
        </w:tc>
        <w:tc>
          <w:tcPr>
            <w:tcW w:w="95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0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scaled</w:t>
            </w:r>
          </w:p>
        </w:tc>
        <w:tc>
          <w:tcPr>
            <w:tcW w:w="9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4"/>
                <w:w w:val="105"/>
                <w:sz w:val="12"/>
              </w:rPr>
              <w:t> smut</w:t>
            </w:r>
          </w:p>
        </w:tc>
        <w:tc>
          <w:tcPr>
            <w:tcW w:w="11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Sheath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Blight</w:t>
            </w:r>
          </w:p>
        </w:tc>
        <w:tc>
          <w:tcPr>
            <w:tcW w:w="7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Tungro</w:t>
            </w:r>
          </w:p>
        </w:tc>
      </w:tr>
      <w:tr>
        <w:trPr>
          <w:trHeight w:val="379" w:hRule="atLeast"/>
        </w:trPr>
        <w:tc>
          <w:tcPr>
            <w:tcW w:w="11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19"/>
              <w:ind w:left="238" w:hanging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Densenet121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5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88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109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8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10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7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34" w:type="dxa"/>
          </w:tcPr>
          <w:p>
            <w:pPr>
              <w:pStyle w:val="TableParagraph"/>
              <w:spacing w:line="130" w:lineRule="exact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85" w:type="dxa"/>
          </w:tcPr>
          <w:p>
            <w:pPr>
              <w:pStyle w:val="TableParagraph"/>
              <w:spacing w:line="130" w:lineRule="exact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spacing w:line="130" w:lineRule="exact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812" w:type="dxa"/>
          </w:tcPr>
          <w:p>
            <w:pPr>
              <w:pStyle w:val="TableParagraph"/>
              <w:spacing w:line="130" w:lineRule="exact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958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041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76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187" w:type="dxa"/>
          </w:tcPr>
          <w:p>
            <w:pPr>
              <w:pStyle w:val="TableParagraph"/>
              <w:spacing w:line="130" w:lineRule="exact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872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864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871</w:t>
            </w:r>
          </w:p>
        </w:tc>
        <w:tc>
          <w:tcPr>
            <w:tcW w:w="812" w:type="dxa"/>
          </w:tcPr>
          <w:p>
            <w:pPr>
              <w:pStyle w:val="TableParagraph"/>
              <w:ind w:left="4" w:right="1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870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854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870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</w:tr>
      <w:tr>
        <w:trPr>
          <w:trHeight w:val="173" w:hRule="atLeast"/>
        </w:trPr>
        <w:tc>
          <w:tcPr>
            <w:tcW w:w="1148" w:type="dxa"/>
          </w:tcPr>
          <w:p>
            <w:pPr>
              <w:pStyle w:val="TableParagraph"/>
              <w:spacing w:line="134" w:lineRule="exact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34" w:type="dxa"/>
          </w:tcPr>
          <w:p>
            <w:pPr>
              <w:pStyle w:val="TableParagraph"/>
              <w:spacing w:line="132" w:lineRule="exact"/>
              <w:ind w:left="20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99.97%</w:t>
            </w:r>
          </w:p>
        </w:tc>
        <w:tc>
          <w:tcPr>
            <w:tcW w:w="885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092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99.07%</w:t>
            </w:r>
          </w:p>
        </w:tc>
        <w:tc>
          <w:tcPr>
            <w:tcW w:w="812" w:type="dxa"/>
          </w:tcPr>
          <w:p>
            <w:pPr>
              <w:pStyle w:val="TableParagraph"/>
              <w:spacing w:line="132" w:lineRule="exact"/>
              <w:ind w:left="177" w:right="1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99.87%</w:t>
            </w:r>
          </w:p>
        </w:tc>
        <w:tc>
          <w:tcPr>
            <w:tcW w:w="958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99.11%</w:t>
            </w:r>
          </w:p>
        </w:tc>
        <w:tc>
          <w:tcPr>
            <w:tcW w:w="1041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99.67%</w:t>
            </w:r>
          </w:p>
        </w:tc>
        <w:tc>
          <w:tcPr>
            <w:tcW w:w="97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99.67%</w:t>
            </w:r>
          </w:p>
        </w:tc>
        <w:tc>
          <w:tcPr>
            <w:tcW w:w="1187" w:type="dxa"/>
          </w:tcPr>
          <w:p>
            <w:pPr>
              <w:pStyle w:val="TableParagraph"/>
              <w:spacing w:line="132" w:lineRule="exact"/>
              <w:ind w:left="21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99.52%</w:t>
            </w:r>
          </w:p>
        </w:tc>
        <w:tc>
          <w:tcPr>
            <w:tcW w:w="741" w:type="dxa"/>
          </w:tcPr>
          <w:p>
            <w:pPr>
              <w:pStyle w:val="TableParagraph"/>
              <w:spacing w:line="132" w:lineRule="exact"/>
              <w:ind w:left="21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99.90%</w:t>
            </w:r>
          </w:p>
        </w:tc>
      </w:tr>
      <w:tr>
        <w:trPr>
          <w:trHeight w:val="339" w:hRule="atLeast"/>
        </w:trPr>
        <w:tc>
          <w:tcPr>
            <w:tcW w:w="1148" w:type="dxa"/>
          </w:tcPr>
          <w:p>
            <w:pPr>
              <w:pStyle w:val="TableParagraph"/>
              <w:spacing w:line="240" w:lineRule="auto" w:before="19"/>
              <w:ind w:right="33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Inceptionv3</w:t>
            </w:r>
          </w:p>
          <w:p>
            <w:pPr>
              <w:pStyle w:val="TableParagraph"/>
              <w:spacing w:before="35"/>
              <w:ind w:right="37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34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109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81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58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10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76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87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7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868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864</w:t>
            </w:r>
          </w:p>
        </w:tc>
        <w:tc>
          <w:tcPr>
            <w:tcW w:w="812" w:type="dxa"/>
          </w:tcPr>
          <w:p>
            <w:pPr>
              <w:pStyle w:val="TableParagraph"/>
              <w:ind w:left="4" w:right="1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871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866</w:t>
            </w:r>
          </w:p>
        </w:tc>
      </w:tr>
      <w:tr>
        <w:trPr>
          <w:trHeight w:val="174" w:hRule="atLeast"/>
        </w:trPr>
        <w:tc>
          <w:tcPr>
            <w:tcW w:w="1148" w:type="dxa"/>
          </w:tcPr>
          <w:p>
            <w:pPr>
              <w:pStyle w:val="TableParagraph"/>
              <w:spacing w:line="134" w:lineRule="exact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34" w:type="dxa"/>
          </w:tcPr>
          <w:p>
            <w:pPr>
              <w:pStyle w:val="TableParagraph"/>
              <w:spacing w:line="132" w:lineRule="exact"/>
              <w:ind w:left="20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885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99.99%</w:t>
            </w:r>
          </w:p>
        </w:tc>
        <w:tc>
          <w:tcPr>
            <w:tcW w:w="1092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98.48%</w:t>
            </w:r>
          </w:p>
        </w:tc>
        <w:tc>
          <w:tcPr>
            <w:tcW w:w="812" w:type="dxa"/>
          </w:tcPr>
          <w:p>
            <w:pPr>
              <w:pStyle w:val="TableParagraph"/>
              <w:spacing w:line="132" w:lineRule="exact"/>
              <w:ind w:left="177" w:right="1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99.81%</w:t>
            </w:r>
          </w:p>
        </w:tc>
        <w:tc>
          <w:tcPr>
            <w:tcW w:w="958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98.78%</w:t>
            </w:r>
          </w:p>
        </w:tc>
        <w:tc>
          <w:tcPr>
            <w:tcW w:w="1041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99.74%</w:t>
            </w:r>
          </w:p>
        </w:tc>
        <w:tc>
          <w:tcPr>
            <w:tcW w:w="97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99.09%</w:t>
            </w:r>
          </w:p>
        </w:tc>
        <w:tc>
          <w:tcPr>
            <w:tcW w:w="1187" w:type="dxa"/>
          </w:tcPr>
          <w:p>
            <w:pPr>
              <w:pStyle w:val="TableParagraph"/>
              <w:spacing w:line="132" w:lineRule="exact"/>
              <w:ind w:left="21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99.93%</w:t>
            </w:r>
          </w:p>
        </w:tc>
        <w:tc>
          <w:tcPr>
            <w:tcW w:w="741" w:type="dxa"/>
          </w:tcPr>
          <w:p>
            <w:pPr>
              <w:pStyle w:val="TableParagraph"/>
              <w:spacing w:line="132" w:lineRule="exact"/>
              <w:ind w:left="21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99.97%</w:t>
            </w:r>
          </w:p>
        </w:tc>
      </w:tr>
      <w:tr>
        <w:trPr>
          <w:trHeight w:val="340" w:hRule="atLeast"/>
        </w:trPr>
        <w:tc>
          <w:tcPr>
            <w:tcW w:w="1148" w:type="dxa"/>
          </w:tcPr>
          <w:p>
            <w:pPr>
              <w:pStyle w:val="TableParagraph"/>
              <w:spacing w:line="240" w:lineRule="auto" w:before="20"/>
              <w:ind w:right="291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  <w:p>
            <w:pPr>
              <w:pStyle w:val="TableParagraph"/>
              <w:spacing w:before="35"/>
              <w:ind w:right="37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34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109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81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58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10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76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87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7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1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868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864</w:t>
            </w:r>
          </w:p>
        </w:tc>
        <w:tc>
          <w:tcPr>
            <w:tcW w:w="812" w:type="dxa"/>
          </w:tcPr>
          <w:p>
            <w:pPr>
              <w:pStyle w:val="TableParagraph"/>
              <w:ind w:left="4" w:right="1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871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866</w:t>
            </w:r>
          </w:p>
        </w:tc>
      </w:tr>
      <w:tr>
        <w:trPr>
          <w:trHeight w:val="173" w:hRule="atLeast"/>
        </w:trPr>
        <w:tc>
          <w:tcPr>
            <w:tcW w:w="1148" w:type="dxa"/>
          </w:tcPr>
          <w:p>
            <w:pPr>
              <w:pStyle w:val="TableParagraph"/>
              <w:spacing w:line="134" w:lineRule="exact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34" w:type="dxa"/>
          </w:tcPr>
          <w:p>
            <w:pPr>
              <w:pStyle w:val="TableParagraph"/>
              <w:spacing w:line="132" w:lineRule="exact"/>
              <w:ind w:left="20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99.93%</w:t>
            </w:r>
          </w:p>
        </w:tc>
        <w:tc>
          <w:tcPr>
            <w:tcW w:w="885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99.99%</w:t>
            </w:r>
          </w:p>
        </w:tc>
        <w:tc>
          <w:tcPr>
            <w:tcW w:w="1092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99.07%</w:t>
            </w:r>
          </w:p>
        </w:tc>
        <w:tc>
          <w:tcPr>
            <w:tcW w:w="812" w:type="dxa"/>
          </w:tcPr>
          <w:p>
            <w:pPr>
              <w:pStyle w:val="TableParagraph"/>
              <w:spacing w:line="132" w:lineRule="exact"/>
              <w:ind w:left="177" w:right="1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99.97%</w:t>
            </w:r>
          </w:p>
        </w:tc>
        <w:tc>
          <w:tcPr>
            <w:tcW w:w="958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98.81%</w:t>
            </w:r>
          </w:p>
        </w:tc>
        <w:tc>
          <w:tcPr>
            <w:tcW w:w="1041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99.94%</w:t>
            </w:r>
          </w:p>
        </w:tc>
        <w:tc>
          <w:tcPr>
            <w:tcW w:w="97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99.94%</w:t>
            </w:r>
          </w:p>
        </w:tc>
        <w:tc>
          <w:tcPr>
            <w:tcW w:w="1187" w:type="dxa"/>
          </w:tcPr>
          <w:p>
            <w:pPr>
              <w:pStyle w:val="TableParagraph"/>
              <w:spacing w:line="132" w:lineRule="exact"/>
              <w:ind w:left="21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99.57%</w:t>
            </w:r>
          </w:p>
        </w:tc>
        <w:tc>
          <w:tcPr>
            <w:tcW w:w="741" w:type="dxa"/>
          </w:tcPr>
          <w:p>
            <w:pPr>
              <w:pStyle w:val="TableParagraph"/>
              <w:spacing w:line="132" w:lineRule="exact"/>
              <w:ind w:left="21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99.69%</w:t>
            </w:r>
          </w:p>
        </w:tc>
      </w:tr>
      <w:tr>
        <w:trPr>
          <w:trHeight w:val="340" w:hRule="atLeast"/>
        </w:trPr>
        <w:tc>
          <w:tcPr>
            <w:tcW w:w="1148" w:type="dxa"/>
          </w:tcPr>
          <w:p>
            <w:pPr>
              <w:pStyle w:val="TableParagraph"/>
              <w:spacing w:line="240" w:lineRule="auto" w:before="19"/>
              <w:ind w:right="15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Resnet152v2</w:t>
            </w:r>
          </w:p>
          <w:p>
            <w:pPr>
              <w:pStyle w:val="TableParagraph"/>
              <w:spacing w:line="130" w:lineRule="exact" w:before="35"/>
              <w:ind w:left="16" w:right="15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34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81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84%</w:t>
            </w:r>
          </w:p>
        </w:tc>
        <w:tc>
          <w:tcPr>
            <w:tcW w:w="958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86%</w:t>
            </w:r>
          </w:p>
        </w:tc>
        <w:tc>
          <w:tcPr>
            <w:tcW w:w="10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89%</w:t>
            </w:r>
          </w:p>
        </w:tc>
        <w:tc>
          <w:tcPr>
            <w:tcW w:w="976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87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7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89%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87%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82%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85%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84%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872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864</w:t>
            </w:r>
          </w:p>
        </w:tc>
        <w:tc>
          <w:tcPr>
            <w:tcW w:w="812" w:type="dxa"/>
          </w:tcPr>
          <w:p>
            <w:pPr>
              <w:pStyle w:val="TableParagraph"/>
              <w:ind w:left="4" w:right="1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866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868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870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870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863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866</w:t>
            </w:r>
          </w:p>
        </w:tc>
      </w:tr>
      <w:tr>
        <w:trPr>
          <w:trHeight w:val="173" w:hRule="atLeast"/>
        </w:trPr>
        <w:tc>
          <w:tcPr>
            <w:tcW w:w="1148" w:type="dxa"/>
          </w:tcPr>
          <w:p>
            <w:pPr>
              <w:pStyle w:val="TableParagraph"/>
              <w:spacing w:line="134" w:lineRule="exact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34" w:type="dxa"/>
          </w:tcPr>
          <w:p>
            <w:pPr>
              <w:pStyle w:val="TableParagraph"/>
              <w:spacing w:line="132" w:lineRule="exact"/>
              <w:ind w:left="2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99.91%</w:t>
            </w:r>
          </w:p>
        </w:tc>
        <w:tc>
          <w:tcPr>
            <w:tcW w:w="885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092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98.78%</w:t>
            </w:r>
          </w:p>
        </w:tc>
        <w:tc>
          <w:tcPr>
            <w:tcW w:w="812" w:type="dxa"/>
          </w:tcPr>
          <w:p>
            <w:pPr>
              <w:pStyle w:val="TableParagraph"/>
              <w:spacing w:line="132" w:lineRule="exact"/>
              <w:ind w:left="177" w:right="1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98.44%</w:t>
            </w:r>
          </w:p>
        </w:tc>
        <w:tc>
          <w:tcPr>
            <w:tcW w:w="958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97.97%</w:t>
            </w:r>
          </w:p>
        </w:tc>
        <w:tc>
          <w:tcPr>
            <w:tcW w:w="1041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99.51%</w:t>
            </w:r>
          </w:p>
        </w:tc>
        <w:tc>
          <w:tcPr>
            <w:tcW w:w="97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99.85%</w:t>
            </w:r>
          </w:p>
        </w:tc>
        <w:tc>
          <w:tcPr>
            <w:tcW w:w="1187" w:type="dxa"/>
          </w:tcPr>
          <w:p>
            <w:pPr>
              <w:pStyle w:val="TableParagraph"/>
              <w:spacing w:line="132" w:lineRule="exact"/>
              <w:ind w:left="2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99.41%</w:t>
            </w:r>
          </w:p>
        </w:tc>
        <w:tc>
          <w:tcPr>
            <w:tcW w:w="741" w:type="dxa"/>
          </w:tcPr>
          <w:p>
            <w:pPr>
              <w:pStyle w:val="TableParagraph"/>
              <w:spacing w:line="132" w:lineRule="exact"/>
              <w:ind w:left="21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99.27%</w:t>
            </w:r>
          </w:p>
        </w:tc>
      </w:tr>
      <w:tr>
        <w:trPr>
          <w:trHeight w:val="339" w:hRule="atLeast"/>
        </w:trPr>
        <w:tc>
          <w:tcPr>
            <w:tcW w:w="1148" w:type="dxa"/>
          </w:tcPr>
          <w:p>
            <w:pPr>
              <w:pStyle w:val="TableParagraph"/>
              <w:spacing w:line="240" w:lineRule="auto" w:before="19"/>
              <w:ind w:right="34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Resnext101</w:t>
            </w:r>
          </w:p>
          <w:p>
            <w:pPr>
              <w:pStyle w:val="TableParagraph"/>
              <w:spacing w:before="35"/>
              <w:ind w:right="37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34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81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58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10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76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87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7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34" w:type="dxa"/>
          </w:tcPr>
          <w:p>
            <w:pPr>
              <w:pStyle w:val="TableParagraph"/>
              <w:spacing w:line="130" w:lineRule="exact"/>
              <w:ind w:left="20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885" w:type="dxa"/>
          </w:tcPr>
          <w:p>
            <w:pPr>
              <w:pStyle w:val="TableParagraph"/>
              <w:spacing w:line="130" w:lineRule="exact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spacing w:line="130" w:lineRule="exact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812" w:type="dxa"/>
          </w:tcPr>
          <w:p>
            <w:pPr>
              <w:pStyle w:val="TableParagraph"/>
              <w:spacing w:line="130" w:lineRule="exact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958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1041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76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187" w:type="dxa"/>
          </w:tcPr>
          <w:p>
            <w:pPr>
              <w:pStyle w:val="TableParagraph"/>
              <w:spacing w:line="130" w:lineRule="exact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872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864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871</w:t>
            </w:r>
          </w:p>
        </w:tc>
        <w:tc>
          <w:tcPr>
            <w:tcW w:w="812" w:type="dxa"/>
          </w:tcPr>
          <w:p>
            <w:pPr>
              <w:pStyle w:val="TableParagraph"/>
              <w:ind w:left="4" w:right="1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870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854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870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</w:tr>
      <w:tr>
        <w:trPr>
          <w:trHeight w:val="173" w:hRule="atLeast"/>
        </w:trPr>
        <w:tc>
          <w:tcPr>
            <w:tcW w:w="1148" w:type="dxa"/>
          </w:tcPr>
          <w:p>
            <w:pPr>
              <w:pStyle w:val="TableParagraph"/>
              <w:spacing w:line="134" w:lineRule="exact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34" w:type="dxa"/>
          </w:tcPr>
          <w:p>
            <w:pPr>
              <w:pStyle w:val="TableParagraph"/>
              <w:spacing w:line="132" w:lineRule="exact"/>
              <w:ind w:left="20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99.24%</w:t>
            </w:r>
          </w:p>
        </w:tc>
        <w:tc>
          <w:tcPr>
            <w:tcW w:w="885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99.72%</w:t>
            </w:r>
          </w:p>
        </w:tc>
        <w:tc>
          <w:tcPr>
            <w:tcW w:w="1092" w:type="dxa"/>
          </w:tcPr>
          <w:p>
            <w:pPr>
              <w:pStyle w:val="TableParagraph"/>
              <w:spacing w:line="132" w:lineRule="exact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96.39%</w:t>
            </w:r>
          </w:p>
        </w:tc>
        <w:tc>
          <w:tcPr>
            <w:tcW w:w="812" w:type="dxa"/>
          </w:tcPr>
          <w:p>
            <w:pPr>
              <w:pStyle w:val="TableParagraph"/>
              <w:spacing w:line="132" w:lineRule="exact"/>
              <w:ind w:left="177" w:right="1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95.15%</w:t>
            </w:r>
          </w:p>
        </w:tc>
        <w:tc>
          <w:tcPr>
            <w:tcW w:w="958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98.34%</w:t>
            </w:r>
          </w:p>
        </w:tc>
        <w:tc>
          <w:tcPr>
            <w:tcW w:w="1041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97.72%</w:t>
            </w:r>
          </w:p>
        </w:tc>
        <w:tc>
          <w:tcPr>
            <w:tcW w:w="97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99.66%</w:t>
            </w:r>
          </w:p>
        </w:tc>
        <w:tc>
          <w:tcPr>
            <w:tcW w:w="1187" w:type="dxa"/>
          </w:tcPr>
          <w:p>
            <w:pPr>
              <w:pStyle w:val="TableParagraph"/>
              <w:spacing w:line="132" w:lineRule="exact"/>
              <w:ind w:left="21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99.25%</w:t>
            </w:r>
          </w:p>
        </w:tc>
        <w:tc>
          <w:tcPr>
            <w:tcW w:w="741" w:type="dxa"/>
          </w:tcPr>
          <w:p>
            <w:pPr>
              <w:pStyle w:val="TableParagraph"/>
              <w:spacing w:line="132" w:lineRule="exact"/>
              <w:ind w:left="21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99.40%</w:t>
            </w:r>
          </w:p>
        </w:tc>
      </w:tr>
      <w:tr>
        <w:trPr>
          <w:trHeight w:val="339" w:hRule="atLeast"/>
        </w:trPr>
        <w:tc>
          <w:tcPr>
            <w:tcW w:w="1148" w:type="dxa"/>
          </w:tcPr>
          <w:p>
            <w:pPr>
              <w:pStyle w:val="TableParagraph"/>
              <w:spacing w:line="240" w:lineRule="auto" w:before="19"/>
              <w:ind w:left="35" w:right="15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Seresnext101</w:t>
            </w:r>
          </w:p>
          <w:p>
            <w:pPr>
              <w:pStyle w:val="TableParagraph"/>
              <w:spacing w:before="35"/>
              <w:ind w:left="16" w:right="15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34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56%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87%</w:t>
            </w:r>
          </w:p>
        </w:tc>
        <w:tc>
          <w:tcPr>
            <w:tcW w:w="109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79%</w:t>
            </w:r>
          </w:p>
        </w:tc>
        <w:tc>
          <w:tcPr>
            <w:tcW w:w="81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84%</w:t>
            </w:r>
          </w:p>
        </w:tc>
        <w:tc>
          <w:tcPr>
            <w:tcW w:w="958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72%</w:t>
            </w:r>
          </w:p>
        </w:tc>
        <w:tc>
          <w:tcPr>
            <w:tcW w:w="10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76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80%</w:t>
            </w:r>
          </w:p>
        </w:tc>
        <w:tc>
          <w:tcPr>
            <w:tcW w:w="1187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741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before="0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81%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86%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40%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71%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65%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73%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89%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34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70%</w:t>
            </w:r>
          </w:p>
        </w:tc>
        <w:tc>
          <w:tcPr>
            <w:tcW w:w="885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87%</w:t>
            </w:r>
          </w:p>
        </w:tc>
        <w:tc>
          <w:tcPr>
            <w:tcW w:w="1092" w:type="dxa"/>
          </w:tcPr>
          <w:p>
            <w:pPr>
              <w:pStyle w:val="TableParagraph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53%</w:t>
            </w:r>
          </w:p>
        </w:tc>
        <w:tc>
          <w:tcPr>
            <w:tcW w:w="812" w:type="dxa"/>
          </w:tcPr>
          <w:p>
            <w:pPr>
              <w:pStyle w:val="TableParagraph"/>
              <w:ind w:left="5" w:right="1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77%</w:t>
            </w:r>
          </w:p>
        </w:tc>
        <w:tc>
          <w:tcPr>
            <w:tcW w:w="958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69%</w:t>
            </w:r>
          </w:p>
        </w:tc>
        <w:tc>
          <w:tcPr>
            <w:tcW w:w="1041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83%</w:t>
            </w:r>
          </w:p>
        </w:tc>
        <w:tc>
          <w:tcPr>
            <w:tcW w:w="97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84%</w:t>
            </w:r>
          </w:p>
        </w:tc>
        <w:tc>
          <w:tcPr>
            <w:tcW w:w="1187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741" w:type="dxa"/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89%</w:t>
            </w:r>
          </w:p>
        </w:tc>
      </w:tr>
      <w:tr>
        <w:trPr>
          <w:trHeight w:val="171" w:hRule="atLeast"/>
        </w:trPr>
        <w:tc>
          <w:tcPr>
            <w:tcW w:w="1148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34" w:type="dxa"/>
          </w:tcPr>
          <w:p>
            <w:pPr>
              <w:pStyle w:val="TableParagraph"/>
              <w:spacing w:line="130" w:lineRule="exact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885" w:type="dxa"/>
          </w:tcPr>
          <w:p>
            <w:pPr>
              <w:pStyle w:val="TableParagraph"/>
              <w:spacing w:line="130" w:lineRule="exact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860</w:t>
            </w:r>
          </w:p>
        </w:tc>
        <w:tc>
          <w:tcPr>
            <w:tcW w:w="1092" w:type="dxa"/>
          </w:tcPr>
          <w:p>
            <w:pPr>
              <w:pStyle w:val="TableParagraph"/>
              <w:spacing w:line="130" w:lineRule="exact"/>
              <w:ind w:left="20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865</w:t>
            </w:r>
          </w:p>
        </w:tc>
        <w:tc>
          <w:tcPr>
            <w:tcW w:w="812" w:type="dxa"/>
          </w:tcPr>
          <w:p>
            <w:pPr>
              <w:pStyle w:val="TableParagraph"/>
              <w:spacing w:line="130" w:lineRule="exact"/>
              <w:ind w:left="4" w:right="1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872</w:t>
            </w:r>
          </w:p>
        </w:tc>
        <w:tc>
          <w:tcPr>
            <w:tcW w:w="958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868</w:t>
            </w:r>
          </w:p>
        </w:tc>
        <w:tc>
          <w:tcPr>
            <w:tcW w:w="1041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870</w:t>
            </w:r>
          </w:p>
        </w:tc>
        <w:tc>
          <w:tcPr>
            <w:tcW w:w="976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1187" w:type="dxa"/>
          </w:tcPr>
          <w:p>
            <w:pPr>
              <w:pStyle w:val="TableParagraph"/>
              <w:spacing w:line="130" w:lineRule="exact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867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872</w:t>
            </w:r>
          </w:p>
        </w:tc>
      </w:tr>
      <w:tr>
        <w:trPr>
          <w:trHeight w:val="209" w:hRule="atLeast"/>
        </w:trPr>
        <w:tc>
          <w:tcPr>
            <w:tcW w:w="114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3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99.26%</w:t>
            </w:r>
          </w:p>
        </w:tc>
        <w:tc>
          <w:tcPr>
            <w:tcW w:w="88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98.63%</w:t>
            </w:r>
          </w:p>
        </w:tc>
        <w:tc>
          <w:tcPr>
            <w:tcW w:w="109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94.23%</w:t>
            </w:r>
          </w:p>
        </w:tc>
        <w:tc>
          <w:tcPr>
            <w:tcW w:w="81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77" w:right="1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97.06%</w:t>
            </w:r>
          </w:p>
        </w:tc>
        <w:tc>
          <w:tcPr>
            <w:tcW w:w="95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96.51%</w:t>
            </w:r>
          </w:p>
        </w:tc>
        <w:tc>
          <w:tcPr>
            <w:tcW w:w="10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97.32%</w:t>
            </w:r>
          </w:p>
        </w:tc>
        <w:tc>
          <w:tcPr>
            <w:tcW w:w="97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98.84%</w:t>
            </w:r>
          </w:p>
        </w:tc>
        <w:tc>
          <w:tcPr>
            <w:tcW w:w="11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1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99.45%</w:t>
            </w:r>
          </w:p>
        </w:tc>
        <w:tc>
          <w:tcPr>
            <w:tcW w:w="7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1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99.93%</w:t>
            </w:r>
          </w:p>
        </w:tc>
      </w:tr>
    </w:tbl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BodyText"/>
        <w:spacing w:line="276" w:lineRule="auto" w:before="110"/>
        <w:ind w:left="103"/>
      </w:pPr>
      <w:r>
        <w:rPr>
          <w:color w:val="231F20"/>
        </w:rPr>
        <w:t>improved by a 17% accuracy increase after applying the transfer learn-</w:t>
      </w:r>
      <w:r>
        <w:rPr>
          <w:color w:val="231F20"/>
          <w:spacing w:val="40"/>
        </w:rPr>
        <w:t> </w:t>
      </w:r>
      <w:bookmarkStart w:name="_bookmark15" w:id="45"/>
      <w:bookmarkEnd w:id="45"/>
      <w:r>
        <w:rPr>
          <w:color w:val="231F20"/>
        </w:rPr>
        <w:t>i</w:t>
      </w:r>
      <w:r>
        <w:rPr>
          <w:color w:val="231F20"/>
        </w:rPr>
        <w:t>ng</w:t>
      </w:r>
      <w:r>
        <w:rPr>
          <w:color w:val="231F20"/>
          <w:spacing w:val="-4"/>
        </w:rPr>
        <w:t> </w:t>
      </w:r>
      <w:r>
        <w:rPr>
          <w:color w:val="231F20"/>
        </w:rPr>
        <w:t>approach.</w:t>
      </w:r>
    </w:p>
    <w:p>
      <w:pPr>
        <w:pStyle w:val="BodyText"/>
        <w:spacing w:line="276" w:lineRule="auto"/>
        <w:ind w:left="103" w:firstLine="238"/>
      </w:pPr>
      <w:hyperlink w:history="true" w:anchor="_bookmark17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Precision,</w:t>
      </w:r>
      <w:r>
        <w:rPr>
          <w:color w:val="231F20"/>
          <w:spacing w:val="-4"/>
        </w:rPr>
        <w:t> </w:t>
      </w:r>
      <w:r>
        <w:rPr>
          <w:color w:val="231F20"/>
        </w:rPr>
        <w:t>Recall,</w:t>
      </w:r>
      <w:r>
        <w:rPr>
          <w:color w:val="231F20"/>
          <w:spacing w:val="-4"/>
        </w:rPr>
        <w:t> </w:t>
      </w:r>
      <w:r>
        <w:rPr>
          <w:color w:val="231F20"/>
        </w:rPr>
        <w:t>F1-score,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CNN</w:t>
      </w:r>
      <w:r>
        <w:rPr>
          <w:color w:val="231F20"/>
          <w:spacing w:val="7"/>
        </w:rPr>
        <w:t> </w:t>
      </w:r>
      <w:r>
        <w:rPr>
          <w:color w:val="231F20"/>
        </w:rPr>
        <w:t>networks</w:t>
      </w:r>
      <w:r>
        <w:rPr>
          <w:color w:val="231F20"/>
          <w:spacing w:val="5"/>
        </w:rPr>
        <w:t> </w:t>
      </w:r>
      <w:r>
        <w:rPr>
          <w:color w:val="231F20"/>
        </w:rPr>
        <w:t>with</w:t>
      </w:r>
      <w:r>
        <w:rPr>
          <w:color w:val="231F20"/>
          <w:spacing w:val="8"/>
        </w:rPr>
        <w:t> </w:t>
      </w:r>
      <w:r>
        <w:rPr>
          <w:color w:val="231F20"/>
        </w:rPr>
        <w:t>transfer</w:t>
      </w:r>
      <w:r>
        <w:rPr>
          <w:color w:val="231F20"/>
          <w:spacing w:val="7"/>
        </w:rPr>
        <w:t> </w:t>
      </w:r>
      <w:r>
        <w:rPr>
          <w:color w:val="231F20"/>
        </w:rPr>
        <w:t>learning.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general,</w:t>
      </w:r>
      <w:r>
        <w:rPr>
          <w:color w:val="231F20"/>
          <w:spacing w:val="7"/>
        </w:rPr>
        <w:t> </w:t>
      </w:r>
      <w:r>
        <w:rPr>
          <w:color w:val="231F20"/>
        </w:rPr>
        <w:t>high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Preci-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3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6"/>
        <w:ind w:left="103" w:right="0" w:firstLine="0"/>
        <w:jc w:val="left"/>
        <w:rPr>
          <w:sz w:val="12"/>
        </w:rPr>
      </w:pPr>
      <w:hyperlink w:history="true" w:anchor="_bookmark15">
        <w:r>
          <w:rPr>
            <w:color w:val="2E3092"/>
            <w:w w:val="105"/>
            <w:sz w:val="12"/>
          </w:rPr>
          <w:t>Table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shows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values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TP,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FP,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-2"/>
          <w:w w:val="105"/>
          <w:sz w:val="12"/>
        </w:rPr>
        <w:t> architectures.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881" y="647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4" coordorigin="0,0" coordsize="5022,11">
                <v:rect style="position:absolute;left:0;top:0;width:5022;height:11" id="docshape2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sz w:val="3"/>
        </w:rPr>
      </w:pPr>
    </w:p>
    <w:p>
      <w:pPr>
        <w:spacing w:after="0"/>
        <w:rPr>
          <w:sz w:val="3"/>
        </w:rPr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5" w:space="193"/>
            <w:col w:w="5292"/>
          </w:cols>
        </w:sect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sion,</w:t>
      </w:r>
      <w:r>
        <w:rPr>
          <w:color w:val="231F20"/>
          <w:spacing w:val="-5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Recall,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</w:t>
      </w:r>
      <w:r>
        <w:rPr>
          <w:color w:val="231F20"/>
          <w:spacing w:val="-5"/>
        </w:rPr>
        <w:t> </w:t>
      </w:r>
      <w:r>
        <w:rPr>
          <w:color w:val="231F20"/>
        </w:rPr>
        <w:t>represent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better</w:t>
      </w:r>
      <w:r>
        <w:rPr>
          <w:color w:val="231F20"/>
          <w:spacing w:val="-2"/>
        </w:rPr>
        <w:t> </w:t>
      </w:r>
      <w:r>
        <w:rPr>
          <w:color w:val="231F20"/>
        </w:rPr>
        <w:t>model.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perimental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</w:rPr>
        <w:t>demonstrate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SeresNext-101</w:t>
      </w:r>
      <w:r>
        <w:rPr>
          <w:color w:val="231F20"/>
          <w:spacing w:val="-3"/>
        </w:rPr>
        <w:t> </w:t>
      </w:r>
      <w:r>
        <w:rPr>
          <w:color w:val="231F20"/>
        </w:rPr>
        <w:t>had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low</w:t>
      </w:r>
      <w:r>
        <w:rPr>
          <w:color w:val="231F20"/>
          <w:spacing w:val="-1"/>
        </w:rPr>
        <w:t> </w:t>
      </w:r>
      <w:r>
        <w:rPr>
          <w:color w:val="231F20"/>
        </w:rPr>
        <w:t>precision</w:t>
      </w:r>
      <w:r>
        <w:rPr>
          <w:color w:val="231F20"/>
          <w:w w:val="105"/>
        </w:rPr>
        <w:t> in detecting Bacterial leaf Blight with 56%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accuracy. However, after transfer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learning,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reached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98%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accuracy.</w:t>
      </w: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  <w:spacing w:val="-6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associated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TP,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FN,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FP,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TN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shown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4"/>
        </w:rPr>
        <w:t> </w:t>
      </w:r>
      <w:hyperlink w:history="true" w:anchor="_bookmark20">
        <w:r>
          <w:rPr>
            <w:color w:val="2E3092"/>
            <w:spacing w:val="-6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6"/>
          </w:rPr>
          <w:t>8</w:t>
        </w:r>
      </w:hyperlink>
      <w:r>
        <w:rPr>
          <w:color w:val="231F20"/>
          <w:spacing w:val="-6"/>
        </w:rPr>
        <w:t>.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rice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detection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we applied the seresNext101 Model with a</w:t>
      </w:r>
      <w:r>
        <w:rPr>
          <w:color w:val="231F20"/>
          <w:spacing w:val="40"/>
        </w:rPr>
        <w:t> </w:t>
      </w:r>
      <w:r>
        <w:rPr>
          <w:color w:val="231F20"/>
        </w:rPr>
        <w:t>transfer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approach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received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lowest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earlier experiments (Without transfer learning). In addition to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SeresNext101 model, we also selected DenseNet121,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 and</w:t>
      </w:r>
      <w:r>
        <w:rPr>
          <w:color w:val="231F20"/>
          <w:spacing w:val="40"/>
        </w:rPr>
        <w:t> </w:t>
      </w:r>
      <w:r>
        <w:rPr>
          <w:color w:val="231F20"/>
        </w:rPr>
        <w:t>Xception models for rice leaf disease detection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As</w:t>
      </w:r>
      <w:r>
        <w:rPr>
          <w:color w:val="231F20"/>
          <w:spacing w:val="40"/>
        </w:rPr>
        <w:t> </w:t>
      </w:r>
      <w:r>
        <w:rPr>
          <w:color w:val="231F20"/>
        </w:rPr>
        <w:t>these are deep convolutional networks and we were interested to see if</w:t>
      </w:r>
      <w:r>
        <w:rPr>
          <w:color w:val="231F20"/>
          <w:spacing w:val="40"/>
        </w:rPr>
        <w:t> </w:t>
      </w:r>
      <w:r>
        <w:rPr>
          <w:color w:val="231F20"/>
        </w:rPr>
        <w:t>the models are useful for small-scale datasets. The confusion matrix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DenseNet121,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Seresnext101,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cientNet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Xception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hyperlink w:history="true" w:anchor="_bookmark18">
        <w:r>
          <w:rPr>
            <w:color w:val="2E3092"/>
            <w:spacing w:val="-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5"/>
          </w:rPr>
          <w:t>4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5"/>
        </w:numPr>
        <w:tabs>
          <w:tab w:pos="467" w:val="left" w:leader="none"/>
        </w:tabs>
        <w:spacing w:line="240" w:lineRule="auto" w:before="0" w:after="0"/>
        <w:ind w:left="467" w:right="0" w:hanging="364"/>
        <w:jc w:val="left"/>
        <w:rPr>
          <w:i/>
          <w:sz w:val="16"/>
        </w:rPr>
      </w:pPr>
      <w:bookmarkStart w:name="5.10. Does the ensemble technique improv" w:id="46"/>
      <w:bookmarkEnd w:id="46"/>
      <w:r>
        <w:rPr/>
      </w:r>
      <w:r>
        <w:rPr>
          <w:i/>
          <w:color w:val="231F20"/>
          <w:spacing w:val="-4"/>
          <w:sz w:val="16"/>
        </w:rPr>
        <w:t>Does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ensemble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technique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improve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accuracy?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this research, the ensemble stack is developed on three different</w:t>
      </w:r>
      <w:r>
        <w:rPr>
          <w:color w:val="231F20"/>
          <w:spacing w:val="40"/>
        </w:rPr>
        <w:t> </w:t>
      </w:r>
      <w:r>
        <w:rPr>
          <w:color w:val="231F20"/>
        </w:rPr>
        <w:t>original CNN models, Densenet121,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cientNetB7, and XceptionNet.</w:t>
      </w:r>
      <w:r>
        <w:rPr>
          <w:color w:val="231F20"/>
          <w:spacing w:val="40"/>
        </w:rPr>
        <w:t> </w:t>
      </w:r>
      <w:r>
        <w:rPr>
          <w:color w:val="231F20"/>
        </w:rPr>
        <w:t>To accelerate the training process, we adopted a transfer learning</w:t>
      </w:r>
      <w:r>
        <w:rPr>
          <w:color w:val="231F20"/>
          <w:spacing w:val="40"/>
        </w:rPr>
        <w:t> </w:t>
      </w:r>
      <w:r>
        <w:rPr>
          <w:color w:val="231F20"/>
        </w:rPr>
        <w:t>strategy. In addition to this, the output from these models was sent to</w:t>
      </w:r>
      <w:r>
        <w:rPr>
          <w:color w:val="231F20"/>
          <w:spacing w:val="80"/>
        </w:rPr>
        <w:t> </w:t>
      </w:r>
      <w:r>
        <w:rPr>
          <w:color w:val="231F20"/>
        </w:rPr>
        <w:t>a post-processing block containing a fully connected layer followed by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dropout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9"/>
        </w:rPr>
        <w:t> </w:t>
      </w:r>
      <w:r>
        <w:rPr>
          <w:color w:val="231F20"/>
        </w:rPr>
        <w:t>logit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classifying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better</w:t>
      </w:r>
      <w:r>
        <w:rPr>
          <w:color w:val="231F20"/>
          <w:spacing w:val="40"/>
        </w:rPr>
        <w:t> </w:t>
      </w:r>
      <w:r>
        <w:rPr>
          <w:color w:val="231F20"/>
        </w:rPr>
        <w:t>convergence of our models, we used a learning rate decaying strategy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divided the learning</w:t>
      </w:r>
      <w:r>
        <w:rPr>
          <w:color w:val="231F20"/>
          <w:spacing w:val="-2"/>
        </w:rPr>
        <w:t> </w:t>
      </w:r>
      <w:r>
        <w:rPr>
          <w:color w:val="231F20"/>
        </w:rPr>
        <w:t>rate by 10</w:t>
      </w:r>
      <w:r>
        <w:rPr>
          <w:color w:val="231F20"/>
          <w:spacing w:val="-1"/>
        </w:rPr>
        <w:t> </w:t>
      </w:r>
      <w:r>
        <w:rPr>
          <w:color w:val="231F20"/>
        </w:rPr>
        <w:t>only when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loss</w:t>
      </w:r>
      <w:r>
        <w:rPr>
          <w:color w:val="231F20"/>
          <w:spacing w:val="-2"/>
        </w:rPr>
        <w:t> </w:t>
      </w:r>
      <w:r>
        <w:rPr>
          <w:color w:val="231F20"/>
        </w:rPr>
        <w:t>stops</w:t>
      </w:r>
      <w:r>
        <w:rPr>
          <w:color w:val="231F20"/>
          <w:spacing w:val="-1"/>
        </w:rPr>
        <w:t> </w:t>
      </w:r>
      <w:r>
        <w:rPr>
          <w:color w:val="231F20"/>
        </w:rPr>
        <w:t>decreas-</w:t>
      </w:r>
      <w:r>
        <w:rPr>
          <w:color w:val="231F20"/>
          <w:spacing w:val="40"/>
        </w:rPr>
        <w:t> </w:t>
      </w:r>
      <w:r>
        <w:rPr>
          <w:color w:val="231F20"/>
        </w:rPr>
        <w:t>ing for three continuous epochs and an early-stopping strategy that</w:t>
      </w:r>
      <w:r>
        <w:rPr>
          <w:color w:val="231F20"/>
          <w:spacing w:val="40"/>
        </w:rPr>
        <w:t> </w:t>
      </w:r>
      <w:r>
        <w:rPr>
          <w:color w:val="231F20"/>
        </w:rPr>
        <w:t>halts the training process after the learning rate decayed 5 times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Kawasaki et al., 2015</w:t>
        </w:r>
      </w:hyperlink>
      <w:r>
        <w:rPr>
          <w:color w:val="231F20"/>
        </w:rPr>
        <w:t>).</w:t>
      </w:r>
    </w:p>
    <w:p>
      <w:pPr>
        <w:spacing w:line="94" w:lineRule="exact" w:before="0"/>
        <w:ind w:left="50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Bacterial</w:t>
      </w:r>
    </w:p>
    <w:p>
      <w:pPr>
        <w:spacing w:line="458" w:lineRule="auto" w:before="35"/>
        <w:ind w:left="103" w:right="-3" w:firstLine="40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3887279</wp:posOffset>
                </wp:positionH>
                <wp:positionV relativeFrom="paragraph">
                  <wp:posOffset>143138</wp:posOffset>
                </wp:positionV>
                <wp:extent cx="3225800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2258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25800" h="6350">
                              <a:moveTo>
                                <a:pt x="3225596" y="0"/>
                              </a:moveTo>
                              <a:lnTo>
                                <a:pt x="3225596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225596" y="5753"/>
                              </a:lnTo>
                              <a:lnTo>
                                <a:pt x="3225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5022pt;margin-top:11.27071pt;width:253.984012pt;height:.453pt;mso-position-horizontal-relative:page;mso-position-vertical-relative:paragraph;z-index:15738880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3849179</wp:posOffset>
                </wp:positionH>
                <wp:positionV relativeFrom="paragraph">
                  <wp:posOffset>287777</wp:posOffset>
                </wp:positionV>
                <wp:extent cx="3265170" cy="317627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265170" cy="3176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63"/>
                              <w:gridCol w:w="564"/>
                              <w:gridCol w:w="589"/>
                              <w:gridCol w:w="501"/>
                              <w:gridCol w:w="493"/>
                              <w:gridCol w:w="430"/>
                              <w:gridCol w:w="446"/>
                              <w:gridCol w:w="447"/>
                              <w:gridCol w:w="483"/>
                              <w:gridCol w:w="607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7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2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870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864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804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861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805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830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845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836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6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" w:right="2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right="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ind w:right="3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67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1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TN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7130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30"/>
                                      <w:sz w:val="12"/>
                                    </w:rPr>
                                    <w:t>7171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7146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7141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7165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7149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7141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7121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7164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9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239" w:right="-101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Incepti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59" w:right="47" w:hanging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onv3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867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863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756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857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778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852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805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860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right="6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ind w:right="2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73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1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3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4" w:right="1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89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TN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7212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7251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7190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30"/>
                                      <w:sz w:val="12"/>
                                    </w:rPr>
                                    <w:t>7171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7229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7237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7166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7228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7236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9" w:hRule="atLeast"/>
                              </w:trPr>
                              <w:tc>
                                <w:tcPr>
                                  <w:tcW w:w="102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239" w:right="53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Mobilenetv2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TP</w:t>
                                  </w:r>
                                  <w:r>
                                    <w:rPr>
                                      <w:color w:val="231F20"/>
                                      <w:spacing w:val="8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863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868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794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849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781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861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863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836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FN</w:t>
                                  </w:r>
                                  <w:r>
                                    <w:rPr>
                                      <w:color w:val="231F20"/>
                                      <w:spacing w:val="7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82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2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27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FP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w w:val="10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67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1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102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TN</w:t>
                                  </w:r>
                                  <w:r>
                                    <w:rPr>
                                      <w:color w:val="231F20"/>
                                      <w:spacing w:val="6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7125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761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7160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7097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7160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35"/>
                                      <w:sz w:val="12"/>
                                    </w:rPr>
                                    <w:t>7111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7134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7155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7137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0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239" w:right="-101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resnet1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left="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52v2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869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772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750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716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834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859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819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811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right="6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ind w:right="2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148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right="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ind w:right="3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92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116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152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TN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7383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7442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7449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7301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7329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7346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7411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7426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7433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9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239" w:right="-101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Resnex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59" w:right="46" w:firstLine="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t101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809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844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559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453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733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678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844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810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821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right="6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ind w:right="2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74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418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255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89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2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303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412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131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189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61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TN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8079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8089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8096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8089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7746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8102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7902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8068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8053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023" w:type="dxa"/>
                                  <w:gridSpan w:val="10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Seresnext101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7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808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742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345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616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566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635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769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820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866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right="6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ind w:right="2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647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113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218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195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right="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FP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</w:tcPr>
                                <w:p>
                                  <w:pPr>
                                    <w:pStyle w:val="TableParagraph"/>
                                    <w:ind w:right="2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>
                                  <w:pPr>
                                    <w:pStyle w:val="TableParagraph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520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</w:tcPr>
                                <w:p>
                                  <w:pPr>
                                    <w:pStyle w:val="TableParagraph"/>
                                    <w:ind w:left="14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302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235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98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46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TN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7928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8481</w:t>
                                  </w:r>
                                </w:p>
                              </w:tc>
                              <w:tc>
                                <w:tcPr>
                                  <w:tcW w:w="50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8487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8457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8356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8548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8380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8529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8370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22.659613pt;width:257.1pt;height:250.1pt;mso-position-horizontal-relative:page;mso-position-vertical-relative:paragraph;z-index:15739392" type="#_x0000_t202" id="docshape2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63"/>
                        <w:gridCol w:w="564"/>
                        <w:gridCol w:w="589"/>
                        <w:gridCol w:w="501"/>
                        <w:gridCol w:w="493"/>
                        <w:gridCol w:w="430"/>
                        <w:gridCol w:w="446"/>
                        <w:gridCol w:w="447"/>
                        <w:gridCol w:w="483"/>
                        <w:gridCol w:w="607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7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2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870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864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804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861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805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830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845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836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862</w:t>
                            </w: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6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4" w:right="2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right="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ind w:right="3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67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1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TN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7130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30"/>
                                <w:sz w:val="12"/>
                              </w:rPr>
                              <w:t>7171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7146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7141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7165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7149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7141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7121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7164</w:t>
                            </w:r>
                          </w:p>
                        </w:tc>
                      </w:tr>
                      <w:tr>
                        <w:trPr>
                          <w:trHeight w:val="349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239" w:right="-101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Incepti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59" w:right="47" w:hanging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onv3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867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863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756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857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778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852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805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860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right="6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ind w:right="2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73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1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3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111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4" w:right="1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89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TN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7212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7251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7190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30"/>
                                <w:sz w:val="12"/>
                              </w:rPr>
                              <w:t>7171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7229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7237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7166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7228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7236</w:t>
                            </w:r>
                          </w:p>
                        </w:tc>
                      </w:tr>
                      <w:tr>
                        <w:trPr>
                          <w:trHeight w:val="349" w:hRule="atLeast"/>
                        </w:trPr>
                        <w:tc>
                          <w:tcPr>
                            <w:tcW w:w="102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239" w:right="53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Mobilenetv2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TP</w:t>
                            </w:r>
                            <w:r>
                              <w:rPr>
                                <w:color w:val="231F20"/>
                                <w:spacing w:val="8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863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868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794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849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781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861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863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836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844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7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FN</w:t>
                            </w:r>
                            <w:r>
                              <w:rPr>
                                <w:color w:val="231F20"/>
                                <w:spacing w:val="7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2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82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2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27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7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FP</w:t>
                            </w:r>
                            <w:r>
                              <w:rPr>
                                <w:color w:val="231F20"/>
                                <w:spacing w:val="34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67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1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22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102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TN</w:t>
                            </w:r>
                            <w:r>
                              <w:rPr>
                                <w:color w:val="231F20"/>
                                <w:spacing w:val="6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7125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761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7160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7097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7160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35"/>
                                <w:sz w:val="12"/>
                              </w:rPr>
                              <w:t>7111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7134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7155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7137</w:t>
                            </w:r>
                          </w:p>
                        </w:tc>
                      </w:tr>
                      <w:tr>
                        <w:trPr>
                          <w:trHeight w:val="350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239" w:right="-101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resnet1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left="9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52v2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865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869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772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750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716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834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859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819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811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right="6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ind w:right="2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148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right="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ind w:right="3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92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116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152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55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TN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7383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7442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7449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7301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7329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7346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7411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7426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7433</w:t>
                            </w:r>
                          </w:p>
                        </w:tc>
                      </w:tr>
                      <w:tr>
                        <w:trPr>
                          <w:trHeight w:val="349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239" w:right="-101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Resnex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59" w:right="46" w:firstLine="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t101</w:t>
                            </w:r>
                            <w:r>
                              <w:rPr>
                                <w:color w:val="231F20"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809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844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559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453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733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678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844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810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821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right="6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ind w:right="2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74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418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255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89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2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303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412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131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189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61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49</w:t>
                            </w:r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TN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8079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8089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8096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8089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7746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8102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7902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8068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8053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023" w:type="dxa"/>
                            <w:gridSpan w:val="10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Seresnext101</w:t>
                            </w: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7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808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742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345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616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566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635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769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820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866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right="6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FN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ind w:right="2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647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113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218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195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200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right="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FP</w:t>
                            </w:r>
                          </w:p>
                        </w:tc>
                        <w:tc>
                          <w:tcPr>
                            <w:tcW w:w="564" w:type="dxa"/>
                          </w:tcPr>
                          <w:p>
                            <w:pPr>
                              <w:pStyle w:val="TableParagraph"/>
                              <w:ind w:right="2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>
                            <w:pPr>
                              <w:pStyle w:val="TableParagraph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501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520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430" w:type="dxa"/>
                          </w:tcPr>
                          <w:p>
                            <w:pPr>
                              <w:pStyle w:val="TableParagraph"/>
                              <w:ind w:left="14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302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235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98</w:t>
                            </w:r>
                          </w:p>
                        </w:tc>
                        <w:tc>
                          <w:tcPr>
                            <w:tcW w:w="483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47</w:t>
                            </w: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pStyle w:val="TableParagraph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46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TN</w:t>
                            </w:r>
                          </w:p>
                        </w:tc>
                        <w:tc>
                          <w:tcPr>
                            <w:tcW w:w="56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7928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8481</w:t>
                            </w:r>
                          </w:p>
                        </w:tc>
                        <w:tc>
                          <w:tcPr>
                            <w:tcW w:w="50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8487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8457</w:t>
                            </w:r>
                          </w:p>
                        </w:tc>
                        <w:tc>
                          <w:tcPr>
                            <w:tcW w:w="43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8356</w:t>
                            </w:r>
                          </w:p>
                        </w:tc>
                        <w:tc>
                          <w:tcPr>
                            <w:tcW w:w="44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8548</w:t>
                            </w:r>
                          </w:p>
                        </w:tc>
                        <w:tc>
                          <w:tcPr>
                            <w:tcW w:w="44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8380</w:t>
                            </w:r>
                          </w:p>
                        </w:tc>
                        <w:tc>
                          <w:tcPr>
                            <w:tcW w:w="48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8529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8370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leaf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blight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Densenet121</w:t>
      </w:r>
    </w:p>
    <w:p>
      <w:pPr>
        <w:spacing w:line="94" w:lineRule="exact" w:before="0"/>
        <w:ind w:left="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Blight</w:t>
      </w:r>
      <w:r>
        <w:rPr>
          <w:color w:val="231F20"/>
          <w:spacing w:val="7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Brown</w:t>
      </w:r>
    </w:p>
    <w:p>
      <w:pPr>
        <w:spacing w:before="35"/>
        <w:ind w:left="542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Spot</w:t>
      </w:r>
    </w:p>
    <w:p>
      <w:pPr>
        <w:spacing w:line="94" w:lineRule="exact" w:before="0"/>
        <w:ind w:left="0" w:right="4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Hispa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spacing w:val="-4"/>
          <w:w w:val="105"/>
          <w:sz w:val="12"/>
        </w:rPr>
        <w:t>Leaf</w:t>
      </w:r>
    </w:p>
    <w:p>
      <w:pPr>
        <w:spacing w:before="35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110"/>
          <w:sz w:val="12"/>
        </w:rPr>
        <w:t>blast</w:t>
      </w:r>
    </w:p>
    <w:p>
      <w:pPr>
        <w:spacing w:line="94" w:lineRule="exact" w:before="0"/>
        <w:ind w:left="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Leaf</w:t>
      </w:r>
    </w:p>
    <w:p>
      <w:pPr>
        <w:spacing w:before="35"/>
        <w:ind w:left="95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scaled</w:t>
      </w:r>
    </w:p>
    <w:p>
      <w:pPr>
        <w:spacing w:line="94" w:lineRule="exact" w:before="0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Leaf</w:t>
      </w:r>
    </w:p>
    <w:p>
      <w:pPr>
        <w:spacing w:before="35"/>
        <w:ind w:left="80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smut</w:t>
      </w:r>
    </w:p>
    <w:p>
      <w:pPr>
        <w:spacing w:line="94" w:lineRule="exact" w:before="0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sz w:val="12"/>
        </w:rPr>
        <w:t>Sheath</w:t>
      </w:r>
    </w:p>
    <w:p>
      <w:pPr>
        <w:spacing w:before="35"/>
        <w:ind w:left="80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Blight</w:t>
      </w:r>
    </w:p>
    <w:p>
      <w:pPr>
        <w:spacing w:line="94" w:lineRule="exact" w:before="0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Tungro</w:t>
      </w:r>
    </w:p>
    <w:p>
      <w:pPr>
        <w:spacing w:after="0" w:line="94" w:lineRule="exact"/>
        <w:jc w:val="left"/>
        <w:rPr>
          <w:sz w:val="12"/>
        </w:rPr>
        <w:sectPr>
          <w:type w:val="continuous"/>
          <w:pgSz w:w="11910" w:h="15880"/>
          <w:pgMar w:header="693" w:footer="510" w:top="640" w:bottom="280" w:left="660" w:right="600"/>
          <w:cols w:num="8" w:equalWidth="0">
            <w:col w:w="5166" w:space="313"/>
            <w:col w:w="1102" w:space="39"/>
            <w:col w:w="928" w:space="50"/>
            <w:col w:w="828" w:space="40"/>
            <w:col w:w="455" w:space="39"/>
            <w:col w:w="375" w:space="40"/>
            <w:col w:w="479" w:space="49"/>
            <w:col w:w="747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10" w:top="880" w:bottom="780" w:left="660" w:right="600"/>
        </w:sectPr>
      </w:pPr>
    </w:p>
    <w:p>
      <w:pPr>
        <w:spacing w:before="128"/>
        <w:ind w:left="987" w:right="0" w:firstLine="0"/>
        <w:jc w:val="left"/>
        <w:rPr>
          <w:sz w:val="12"/>
        </w:rPr>
      </w:pPr>
      <w:bookmarkStart w:name="6. Discussions" w:id="47"/>
      <w:bookmarkEnd w:id="47"/>
      <w:r>
        <w:rPr/>
      </w:r>
      <w:bookmarkStart w:name="_bookmark16" w:id="48"/>
      <w:bookmarkEnd w:id="48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tabs>
          <w:tab w:pos="3594" w:val="left" w:leader="none"/>
        </w:tabs>
        <w:spacing w:line="513" w:lineRule="auto" w:before="35"/>
        <w:ind w:left="1106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1046162</wp:posOffset>
                </wp:positionH>
                <wp:positionV relativeFrom="paragraph">
                  <wp:posOffset>162212</wp:posOffset>
                </wp:positionV>
                <wp:extent cx="2064385" cy="698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206438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4385" h="6985">
                              <a:moveTo>
                                <a:pt x="206424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064245" y="6480"/>
                              </a:lnTo>
                              <a:lnTo>
                                <a:pt x="20642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375pt;margin-top:12.7726pt;width:162.539pt;height:.51025pt;mso-position-horizontal-relative:page;mso-position-vertical-relative:paragraph;z-index:15739904" id="docshape2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1008062</wp:posOffset>
                </wp:positionH>
                <wp:positionV relativeFrom="paragraph">
                  <wp:posOffset>331047</wp:posOffset>
                </wp:positionV>
                <wp:extent cx="6138545" cy="75565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138545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56"/>
                              <w:gridCol w:w="1496"/>
                              <w:gridCol w:w="6296"/>
                            </w:tblGrid>
                            <w:tr>
                              <w:trPr>
                                <w:trHeight w:val="362" w:hRule="atLeast"/>
                              </w:trPr>
                              <w:tc>
                                <w:tcPr>
                                  <w:tcW w:w="175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"/>
                                    <w:ind w:left="119" w:righ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DenseNet121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Seresnext101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8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97%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2" w:lineRule="exact" w:before="35"/>
                                    <w:ind w:left="8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96%</w:t>
                                  </w:r>
                                </w:p>
                              </w:tc>
                              <w:tc>
                                <w:tcPr>
                                  <w:tcW w:w="6296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0"/>
                                    <w:ind w:right="5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hyperlink w:history="true" w:anchor="_bookmark24">
                                    <w:r>
                                      <w:rPr>
                                        <w:color w:val="2E3092"/>
                                        <w:sz w:val="16"/>
                                      </w:rPr>
                                      <w:t>Fig.</w:t>
                                    </w:r>
                                    <w:r>
                                      <w:rPr>
                                        <w:color w:val="2E3092"/>
                                        <w:spacing w:val="34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z w:val="16"/>
                                      </w:rPr>
                                      <w:t>8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3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presents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accuracy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3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six</w:t>
                                  </w:r>
                                  <w:r>
                                    <w:rPr>
                                      <w:color w:val="231F20"/>
                                      <w:spacing w:val="3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different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CNN-based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models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28"/>
                                    <w:ind w:right="5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(DenseNet121,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Inceptionv3,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MobileNetV2,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resNext101,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Resnet152V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175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7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cientNet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right="41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95%</w:t>
                                  </w:r>
                                </w:p>
                              </w:tc>
                              <w:tc>
                                <w:tcPr>
                                  <w:tcW w:w="6296" w:type="dxa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0"/>
                                    <w:ind w:left="12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Seresnext101),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transfer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learning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ensemble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model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nine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clas-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75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Xception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right="41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92%</w:t>
                                  </w:r>
                                </w:p>
                              </w:tc>
                              <w:tc>
                                <w:tcPr>
                                  <w:tcW w:w="6296" w:type="dxa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18"/>
                                    <w:ind w:left="12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ses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rice: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4" w:hRule="atLeast"/>
                              </w:trPr>
                              <w:tc>
                                <w:tcPr>
                                  <w:tcW w:w="175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9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5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67" w:lineRule="exact" w:before="1"/>
                                    <w:ind w:left="12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6.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Discussions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75pt;margin-top:26.066725pt;width:483.35pt;height:59.5pt;mso-position-horizontal-relative:page;mso-position-vertical-relative:paragraph;z-index:15740416" type="#_x0000_t202" id="docshape2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56"/>
                        <w:gridCol w:w="1496"/>
                        <w:gridCol w:w="6296"/>
                      </w:tblGrid>
                      <w:tr>
                        <w:trPr>
                          <w:trHeight w:val="362" w:hRule="atLeast"/>
                        </w:trPr>
                        <w:tc>
                          <w:tcPr>
                            <w:tcW w:w="175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"/>
                              <w:ind w:left="119" w:righ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DenseNet121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Seresnext101</w:t>
                            </w:r>
                          </w:p>
                        </w:tc>
                        <w:tc>
                          <w:tcPr>
                            <w:tcW w:w="149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8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97%</w:t>
                            </w:r>
                          </w:p>
                          <w:p>
                            <w:pPr>
                              <w:pStyle w:val="TableParagraph"/>
                              <w:spacing w:line="112" w:lineRule="exact" w:before="35"/>
                              <w:ind w:left="8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96%</w:t>
                            </w:r>
                          </w:p>
                        </w:tc>
                        <w:tc>
                          <w:tcPr>
                            <w:tcW w:w="6296" w:type="dxa"/>
                          </w:tcPr>
                          <w:p>
                            <w:pPr>
                              <w:pStyle w:val="TableParagraph"/>
                              <w:spacing w:line="126" w:lineRule="exact" w:before="0"/>
                              <w:ind w:right="50"/>
                              <w:jc w:val="right"/>
                              <w:rPr>
                                <w:sz w:val="16"/>
                              </w:rPr>
                            </w:pPr>
                            <w:hyperlink w:history="true" w:anchor="_bookmark24">
                              <w:r>
                                <w:rPr>
                                  <w:color w:val="2E3092"/>
                                  <w:sz w:val="16"/>
                                </w:rPr>
                                <w:t>Fig.</w:t>
                              </w:r>
                              <w:r>
                                <w:rPr>
                                  <w:color w:val="2E3092"/>
                                  <w:spacing w:val="3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z w:val="16"/>
                                </w:rPr>
                                <w:t>8</w:t>
                              </w:r>
                            </w:hyperlink>
                            <w:r>
                              <w:rPr>
                                <w:color w:val="2E3092"/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presents</w:t>
                            </w:r>
                            <w:r>
                              <w:rPr>
                                <w:color w:val="231F20"/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accuracy</w:t>
                            </w:r>
                            <w:r>
                              <w:rPr>
                                <w:color w:val="231F20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3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six</w:t>
                            </w:r>
                            <w:r>
                              <w:rPr>
                                <w:color w:val="231F20"/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different</w:t>
                            </w:r>
                            <w:r>
                              <w:rPr>
                                <w:color w:val="231F20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CNN-based</w:t>
                            </w:r>
                            <w:r>
                              <w:rPr>
                                <w:color w:val="231F20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models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28"/>
                              <w:ind w:right="5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(DenseNet121,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Inceptionv3,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MobileNetV2,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resNext101,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Resnet152V</w:t>
                            </w: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1756" w:type="dxa"/>
                          </w:tcPr>
                          <w:p>
                            <w:pPr>
                              <w:pStyle w:val="TableParagraph"/>
                              <w:spacing w:line="134" w:lineRule="exact" w:before="37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cientNet</w:t>
                            </w:r>
                          </w:p>
                        </w:tc>
                        <w:tc>
                          <w:tcPr>
                            <w:tcW w:w="1496" w:type="dxa"/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right="41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95%</w:t>
                            </w:r>
                          </w:p>
                        </w:tc>
                        <w:tc>
                          <w:tcPr>
                            <w:tcW w:w="6296" w:type="dxa"/>
                          </w:tcPr>
                          <w:p>
                            <w:pPr>
                              <w:pStyle w:val="TableParagraph"/>
                              <w:spacing w:line="171" w:lineRule="exact" w:before="0"/>
                              <w:ind w:left="122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Seresnext101),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transfer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learning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ensemble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model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nine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clas-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75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Xception</w:t>
                            </w:r>
                          </w:p>
                        </w:tc>
                        <w:tc>
                          <w:tcPr>
                            <w:tcW w:w="149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right="41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92%</w:t>
                            </w:r>
                          </w:p>
                        </w:tc>
                        <w:tc>
                          <w:tcPr>
                            <w:tcW w:w="6296" w:type="dxa"/>
                          </w:tcPr>
                          <w:p>
                            <w:pPr>
                              <w:pStyle w:val="TableParagraph"/>
                              <w:spacing w:line="171" w:lineRule="exact" w:before="18"/>
                              <w:ind w:left="122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ses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rice:</w:t>
                            </w:r>
                          </w:p>
                        </w:tc>
                      </w:tr>
                      <w:tr>
                        <w:trPr>
                          <w:trHeight w:val="404" w:hRule="atLeast"/>
                        </w:trPr>
                        <w:tc>
                          <w:tcPr>
                            <w:tcW w:w="175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9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296" w:type="dxa"/>
                          </w:tcPr>
                          <w:p>
                            <w:pPr>
                              <w:pStyle w:val="TableParagraph"/>
                              <w:spacing w:line="240" w:lineRule="auto" w:before="35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67" w:lineRule="exact" w:before="1"/>
                              <w:ind w:left="122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6.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Discussions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Accuracy</w:t>
      </w:r>
    </w:p>
    <w:p>
      <w:pPr>
        <w:pStyle w:val="BodyText"/>
        <w:spacing w:line="276" w:lineRule="auto" w:before="110"/>
        <w:ind w:left="987" w:right="157"/>
        <w:jc w:val="both"/>
      </w:pPr>
      <w:r>
        <w:rPr/>
        <w:br w:type="column"/>
      </w:r>
      <w:r>
        <w:rPr>
          <w:color w:val="231F20"/>
        </w:rPr>
        <w:t>Loss</w:t>
      </w:r>
      <w:r>
        <w:rPr>
          <w:color w:val="231F20"/>
          <w:spacing w:val="-2"/>
        </w:rPr>
        <w:t> </w:t>
      </w:r>
      <w:r>
        <w:rPr>
          <w:color w:val="231F20"/>
        </w:rPr>
        <w:t>value implies</w:t>
      </w:r>
      <w:r>
        <w:rPr>
          <w:color w:val="231F20"/>
          <w:spacing w:val="-2"/>
        </w:rPr>
        <w:t> </w:t>
      </w:r>
      <w:r>
        <w:rPr>
          <w:color w:val="231F20"/>
        </w:rPr>
        <w:t>how</w:t>
      </w:r>
      <w:r>
        <w:rPr>
          <w:color w:val="231F20"/>
          <w:spacing w:val="-2"/>
        </w:rPr>
        <w:t> </w:t>
      </w:r>
      <w:r>
        <w:rPr>
          <w:color w:val="231F20"/>
        </w:rPr>
        <w:t>poorly</w:t>
      </w:r>
      <w:r>
        <w:rPr>
          <w:color w:val="231F20"/>
          <w:spacing w:val="-1"/>
        </w:rPr>
        <w:t> </w:t>
      </w:r>
      <w:r>
        <w:rPr>
          <w:color w:val="231F20"/>
        </w:rPr>
        <w:t>or well a</w:t>
      </w:r>
      <w:r>
        <w:rPr>
          <w:color w:val="231F20"/>
          <w:spacing w:val="-1"/>
        </w:rPr>
        <w:t> </w:t>
      </w:r>
      <w:r>
        <w:rPr>
          <w:color w:val="231F20"/>
        </w:rPr>
        <w:t>model behaves after each</w:t>
      </w:r>
      <w:r>
        <w:rPr>
          <w:color w:val="231F20"/>
          <w:spacing w:val="-1"/>
        </w:rPr>
        <w:t> </w:t>
      </w:r>
      <w:r>
        <w:rPr>
          <w:color w:val="231F20"/>
        </w:rPr>
        <w:t>itera-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optimization.</w:t>
      </w:r>
      <w:r>
        <w:rPr>
          <w:color w:val="231F20"/>
          <w:spacing w:val="-9"/>
        </w:rPr>
        <w:t> </w:t>
      </w:r>
      <w:hyperlink w:history="true" w:anchor="_bookmark23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suggests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loss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around</w:t>
      </w:r>
      <w:r>
        <w:rPr>
          <w:color w:val="231F20"/>
          <w:spacing w:val="-9"/>
        </w:rPr>
        <w:t> </w:t>
      </w:r>
      <w:r>
        <w:rPr>
          <w:color w:val="231F20"/>
        </w:rPr>
        <w:t>3%</w:t>
      </w:r>
      <w:r>
        <w:rPr>
          <w:color w:val="231F20"/>
          <w:spacing w:val="40"/>
        </w:rPr>
        <w:t> </w:t>
      </w:r>
      <w:r>
        <w:rPr>
          <w:color w:val="231F20"/>
        </w:rPr>
        <w:t>while the validation loss was 5% in 175 epochs.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4247" w:space="227"/>
            <w:col w:w="617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10" w:top="640" w:bottom="280" w:left="660" w:right="600"/>
        </w:sectPr>
      </w:pPr>
    </w:p>
    <w:p>
      <w:pPr>
        <w:pStyle w:val="BodyText"/>
        <w:spacing w:line="271" w:lineRule="auto" w:before="109"/>
        <w:ind w:left="103" w:right="38" w:firstLine="238"/>
        <w:jc w:val="both"/>
      </w:pPr>
      <w:r>
        <w:rPr>
          <w:color w:val="231F20"/>
        </w:rPr>
        <w:t>All the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have been</w:t>
      </w:r>
      <w:r>
        <w:rPr>
          <w:color w:val="231F20"/>
          <w:spacing w:val="-3"/>
        </w:rPr>
        <w:t> </w:t>
      </w:r>
      <w:r>
        <w:rPr>
          <w:color w:val="231F20"/>
        </w:rPr>
        <w:t>trained</w:t>
      </w:r>
      <w:r>
        <w:rPr>
          <w:color w:val="231F20"/>
          <w:spacing w:val="-1"/>
        </w:rPr>
        <w:t> </w:t>
      </w:r>
      <w:r>
        <w:rPr>
          <w:color w:val="231F20"/>
        </w:rPr>
        <w:t>for 60</w:t>
      </w:r>
      <w:r>
        <w:rPr>
          <w:color w:val="231F20"/>
          <w:spacing w:val="-2"/>
        </w:rPr>
        <w:t> </w:t>
      </w:r>
      <w:r>
        <w:rPr>
          <w:color w:val="231F20"/>
        </w:rPr>
        <w:t>epochs</w:t>
      </w:r>
      <w:r>
        <w:rPr>
          <w:color w:val="231F20"/>
          <w:spacing w:val="-1"/>
        </w:rPr>
        <w:t> </w:t>
      </w:r>
      <w:r>
        <w:rPr>
          <w:color w:val="231F20"/>
        </w:rPr>
        <w:t>with Early Stopping</w:t>
      </w:r>
      <w:r>
        <w:rPr>
          <w:color w:val="231F20"/>
          <w:w w:val="105"/>
        </w:rPr>
        <w:t> callbacks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(patience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epochs).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Adam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optimizer,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combination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SGD with momentum and RMSProp, was used for faster convergence</w:t>
      </w:r>
      <w:r>
        <w:rPr>
          <w:color w:val="231F20"/>
          <w:w w:val="105"/>
        </w:rPr>
        <w:t> with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40"/>
          <w:w w:val="10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αα</w:t>
      </w:r>
      <w:r>
        <w:rPr>
          <w:rFonts w:ascii="Liberation Sans" w:hAnsi="Liberation Sans" w:cs="Liberation Sans" w:eastAsia="Liberation Sans"/>
          <w:color w:val="231F2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  <w:w w:val="105"/>
        </w:rPr>
        <w:t>0.0001,</w:t>
      </w:r>
      <w:r>
        <w:rPr>
          <w:color w:val="231F20"/>
          <w:spacing w:val="40"/>
          <w:w w:val="10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</w:rPr>
        <w:t>1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</w:rPr>
        <w:t>1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  <w:w w:val="105"/>
        </w:rPr>
        <w:t>0.9, 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</w:rPr>
        <w:t>2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</w:rPr>
        <w:t>2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  <w:w w:val="105"/>
        </w:rPr>
        <w:t>0.999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ϵ</w:t>
      </w:r>
      <w:r>
        <w:rPr>
          <w:rFonts w:ascii="Liberation Sans" w:hAnsi="Liberation Sans" w:cs="Liberation Sans" w:eastAsia="Liberation Sans"/>
          <w:color w:val="231F20"/>
          <w:spacing w:val="-8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w w:val="125"/>
        </w:rPr>
        <w:t>1</w:t>
      </w:r>
      <w:r>
        <w:rPr>
          <w:color w:val="231F20"/>
          <w:spacing w:val="-9"/>
          <w:w w:val="12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1"/>
          <w:w w:val="105"/>
        </w:rPr>
        <w:t> </w:t>
      </w:r>
      <w:r>
        <w:rPr>
          <w:rFonts w:ascii="Verdana" w:hAnsi="Verdana" w:cs="Verdana" w:eastAsia="Verdana"/>
          <w:color w:val="231F20"/>
          <w:w w:val="105"/>
        </w:rPr>
        <w:t>−</w:t>
      </w:r>
      <w:r>
        <w:rPr>
          <w:rFonts w:ascii="Verdana" w:hAnsi="Verdana" w:cs="Verdana" w:eastAsia="Verdana"/>
          <w:color w:val="231F20"/>
          <w:spacing w:val="-15"/>
          <w:w w:val="105"/>
        </w:rPr>
        <w:t> </w:t>
      </w:r>
      <w:r>
        <w:rPr>
          <w:color w:val="231F20"/>
          <w:w w:val="105"/>
        </w:rPr>
        <w:t>7</w:t>
      </w:r>
      <w:r>
        <w:rPr>
          <w:rFonts w:ascii="Liberation Sans" w:hAnsi="Liberation Sans" w:cs="Liberation Sans" w:eastAsia="Liberation Sans"/>
          <w:color w:val="231F20"/>
          <w:w w:val="105"/>
        </w:rPr>
        <w:t>ϵ</w:t>
      </w:r>
      <w:r>
        <w:rPr>
          <w:rFonts w:ascii="Liberation Sans" w:hAnsi="Liberation Sans" w:cs="Liberation Sans" w:eastAsia="Liberation Sans"/>
          <w:color w:val="231F20"/>
          <w:spacing w:val="-8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w w:val="125"/>
        </w:rPr>
        <w:t>1</w:t>
      </w:r>
      <w:r>
        <w:rPr>
          <w:color w:val="231F20"/>
          <w:spacing w:val="-9"/>
          <w:w w:val="12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1"/>
          <w:w w:val="105"/>
        </w:rPr>
        <w:t> </w:t>
      </w:r>
      <w:r>
        <w:rPr>
          <w:rFonts w:ascii="Verdana" w:hAnsi="Verdana" w:cs="Verdana" w:eastAsia="Verdana"/>
          <w:color w:val="231F20"/>
          <w:w w:val="105"/>
        </w:rPr>
        <w:t>−</w:t>
      </w:r>
      <w:r>
        <w:rPr>
          <w:rFonts w:ascii="Verdana" w:hAnsi="Verdana" w:cs="Verdana" w:eastAsia="Verdana"/>
          <w:color w:val="231F20"/>
          <w:spacing w:val="-15"/>
          <w:w w:val="105"/>
        </w:rPr>
        <w:t> </w:t>
      </w:r>
      <w:r>
        <w:rPr>
          <w:color w:val="231F20"/>
          <w:w w:val="105"/>
        </w:rPr>
        <w:t>7.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optimizer 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.h5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color w:val="231F20"/>
          <w:w w:val="105"/>
        </w:rPr>
        <w:t>fi</w:t>
      </w:r>
      <w:r>
        <w:rPr>
          <w:color w:val="231F20"/>
          <w:w w:val="105"/>
        </w:rPr>
        <w:t>les. The time taken for model training is </w:t>
      </w:r>
      <w:r>
        <w:rPr>
          <w:rFonts w:ascii="Verdana" w:hAnsi="Verdana" w:cs="Verdana" w:eastAsia="Verdana"/>
          <w:color w:val="231F20"/>
          <w:w w:val="105"/>
        </w:rPr>
        <w:t>−</w:t>
      </w:r>
      <w:r>
        <w:rPr>
          <w:color w:val="231F20"/>
          <w:w w:val="105"/>
        </w:rPr>
        <w:t>31 s/epoch for DenseNet201 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17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s/epoch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ResNet50V2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Inceptionv3.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Figure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gradual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change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loss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function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(both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w w:val="10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validation)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epochs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depicted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DenseNet201,</w:t>
      </w:r>
      <w:r>
        <w:rPr>
          <w:color w:val="231F20"/>
          <w:w w:val="105"/>
        </w:rPr>
        <w:t> ResNet50V2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Inceptionv3.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97.62%</w:t>
      </w:r>
      <w:r>
        <w:rPr>
          <w:color w:val="231F20"/>
          <w:w w:val="105"/>
        </w:rPr>
        <w:t> (see </w:t>
      </w:r>
      <w:hyperlink w:history="true" w:anchor="_bookmark19">
        <w:r>
          <w:rPr>
            <w:color w:val="2E3092"/>
          </w:rPr>
          <w:t>Table 7</w:t>
        </w:r>
      </w:hyperlink>
      <w:r>
        <w:rPr>
          <w:color w:val="231F20"/>
        </w:rPr>
        <w:t>) accuracy, the ensemble model</w:t>
      </w:r>
      <w:r>
        <w:rPr>
          <w:color w:val="231F20"/>
          <w:spacing w:val="-1"/>
        </w:rPr>
        <w:t> </w:t>
      </w:r>
      <w:r>
        <w:rPr>
          <w:color w:val="231F20"/>
        </w:rPr>
        <w:t>outperformed the</w:t>
      </w:r>
      <w:r>
        <w:rPr>
          <w:color w:val="231F20"/>
          <w:spacing w:val="-1"/>
        </w:rPr>
        <w:t> </w:t>
      </w:r>
      <w:r>
        <w:rPr>
          <w:color w:val="231F20"/>
        </w:rPr>
        <w:t>original CNN</w:t>
      </w:r>
      <w:r>
        <w:rPr>
          <w:color w:val="231F20"/>
          <w:w w:val="105"/>
        </w:rPr>
        <w:t> architecture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(Densenet121,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 w:hAnsi="Times New Roman" w:cs="Times New Roman" w:eastAsia="Times New Roman"/>
          <w:color w:val="231F20"/>
          <w:w w:val="105"/>
        </w:rPr>
        <w:t>fi</w:t>
      </w:r>
      <w:r>
        <w:rPr>
          <w:color w:val="231F20"/>
          <w:w w:val="105"/>
        </w:rPr>
        <w:t>cientNetB7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XceptionNet).</w:t>
      </w:r>
    </w:p>
    <w:p>
      <w:pPr>
        <w:pStyle w:val="BodyText"/>
        <w:spacing w:line="276" w:lineRule="auto" w:before="7"/>
        <w:ind w:left="103" w:right="38" w:firstLine="238"/>
        <w:jc w:val="both"/>
      </w:pPr>
      <w:r>
        <w:rPr>
          <w:color w:val="231F20"/>
        </w:rPr>
        <w:t>The precision on ensembling suggests that the model received 99%</w:t>
      </w:r>
      <w:r>
        <w:rPr>
          <w:color w:val="231F20"/>
          <w:spacing w:val="40"/>
        </w:rPr>
        <w:t> </w:t>
      </w:r>
      <w:r>
        <w:rPr>
          <w:color w:val="231F20"/>
        </w:rPr>
        <w:t>on Bacterial blight, which was 98% with transfer learning and 56% on</w:t>
      </w:r>
      <w:r>
        <w:rPr>
          <w:color w:val="231F20"/>
          <w:spacing w:val="40"/>
        </w:rPr>
        <w:t> </w:t>
      </w:r>
      <w:r>
        <w:rPr>
          <w:color w:val="231F20"/>
        </w:rPr>
        <w:t>the original CNN model (see </w:t>
      </w:r>
      <w:hyperlink w:history="true" w:anchor="_bookmark20">
        <w:r>
          <w:rPr>
            <w:color w:val="2E3092"/>
          </w:rPr>
          <w:t>Table 8</w:t>
        </w:r>
      </w:hyperlink>
      <w:r>
        <w:rPr>
          <w:color w:val="231F20"/>
        </w:rPr>
        <w:t>). Even though the F1-score had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lowest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(53%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case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Brown</w:t>
      </w:r>
      <w:r>
        <w:rPr>
          <w:color w:val="231F20"/>
          <w:spacing w:val="-5"/>
        </w:rPr>
        <w:t> </w:t>
      </w:r>
      <w:r>
        <w:rPr>
          <w:color w:val="231F20"/>
        </w:rPr>
        <w:t>Spot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Seresnext101)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ensemble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had</w:t>
      </w:r>
      <w:r>
        <w:rPr>
          <w:color w:val="231F20"/>
          <w:spacing w:val="-3"/>
        </w:rPr>
        <w:t> </w:t>
      </w:r>
      <w:r>
        <w:rPr>
          <w:color w:val="231F20"/>
        </w:rPr>
        <w:t>95%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case).</w:t>
      </w:r>
      <w:r>
        <w:rPr>
          <w:color w:val="231F20"/>
          <w:spacing w:val="-4"/>
        </w:rPr>
        <w:t> </w:t>
      </w:r>
      <w:r>
        <w:rPr>
          <w:color w:val="231F20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Precision,</w:t>
      </w:r>
      <w:r>
        <w:rPr>
          <w:color w:val="231F20"/>
          <w:spacing w:val="-5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call, f1 and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 result of CNN networks with the ensemble is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20">
        <w:r>
          <w:rPr>
            <w:color w:val="2E3092"/>
          </w:rPr>
          <w:t>Table 8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40" w:firstLine="238"/>
        <w:jc w:val="both"/>
      </w:pPr>
      <w:hyperlink w:history="true" w:anchor="_bookmark21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shows the confusion matrix of the ensemble model. </w:t>
      </w:r>
      <w:hyperlink w:history="true" w:anchor="_bookmark22">
        <w:r>
          <w:rPr>
            <w:color w:val="2E3092"/>
          </w:rPr>
          <w:t>Fig. 6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shows the training accuracy and validation accuracy of the </w:t>
      </w:r>
      <w:r>
        <w:rPr>
          <w:color w:val="231F20"/>
        </w:rPr>
        <w:t>ensemble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Densenet121,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cientNetB7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XceptionNet,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x-axis represents the number of epochs and the y-axis represents the</w:t>
      </w:r>
      <w:r>
        <w:rPr>
          <w:color w:val="231F20"/>
          <w:spacing w:val="40"/>
        </w:rPr>
        <w:t> </w:t>
      </w:r>
      <w:r>
        <w:rPr>
          <w:color w:val="231F20"/>
        </w:rPr>
        <w:t>accuracy and loss percentages. </w:t>
      </w:r>
      <w:hyperlink w:history="true" w:anchor="_bookmark22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indicates that the training and</w:t>
      </w:r>
      <w:r>
        <w:rPr>
          <w:color w:val="231F20"/>
          <w:spacing w:val="40"/>
        </w:rPr>
        <w:t> </w:t>
      </w:r>
      <w:r>
        <w:rPr>
          <w:color w:val="231F20"/>
        </w:rPr>
        <w:t>validation data are split appropriately with no over-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</w:p>
    <w:p>
      <w:pPr>
        <w:pStyle w:val="BodyText"/>
        <w:spacing w:line="276" w:lineRule="auto" w:before="5"/>
        <w:ind w:left="103" w:right="38" w:firstLine="238"/>
        <w:jc w:val="both"/>
      </w:pPr>
      <w:hyperlink w:history="true" w:anchor="_bookmark23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shows the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loss and validation loss over</w:t>
      </w:r>
      <w:r>
        <w:rPr>
          <w:color w:val="231F20"/>
          <w:spacing w:val="-1"/>
        </w:rPr>
        <w:t> </w:t>
      </w:r>
      <w:r>
        <w:rPr>
          <w:color w:val="231F20"/>
        </w:rPr>
        <w:t>epochs by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ensemble technique. A loss function is used in CNN to optimize an</w:t>
      </w:r>
      <w:r>
        <w:rPr>
          <w:color w:val="231F20"/>
          <w:spacing w:val="40"/>
        </w:rPr>
        <w:t> </w:t>
      </w:r>
      <w:r>
        <w:rPr>
          <w:color w:val="231F20"/>
        </w:rPr>
        <w:t>architecture.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loss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calculated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terpretation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how</w:t>
      </w:r>
      <w:r>
        <w:rPr>
          <w:color w:val="231F20"/>
          <w:spacing w:val="-9"/>
        </w:rPr>
        <w:t> </w:t>
      </w:r>
      <w:r>
        <w:rPr>
          <w:color w:val="231F20"/>
        </w:rPr>
        <w:t>well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doing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sets.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sum</w:t>
      </w:r>
      <w:r>
        <w:rPr>
          <w:color w:val="231F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errors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made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 each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example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validation</w:t>
      </w:r>
      <w:r>
        <w:rPr>
          <w:color w:val="231F20"/>
        </w:rPr>
        <w:t> </w:t>
      </w:r>
      <w:r>
        <w:rPr>
          <w:color w:val="231F20"/>
          <w:spacing w:val="-4"/>
        </w:rPr>
        <w:t>sets.</w:t>
      </w:r>
    </w:p>
    <w:p>
      <w:pPr>
        <w:spacing w:line="240" w:lineRule="auto" w:before="13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 research, we performed an</w:t>
      </w:r>
      <w:r>
        <w:rPr>
          <w:color w:val="231F20"/>
          <w:spacing w:val="-1"/>
        </w:rPr>
        <w:t> </w:t>
      </w:r>
      <w:r>
        <w:rPr>
          <w:color w:val="231F20"/>
        </w:rPr>
        <w:t>in-depth</w:t>
      </w:r>
      <w:r>
        <w:rPr>
          <w:color w:val="231F20"/>
          <w:spacing w:val="-2"/>
        </w:rPr>
        <w:t> </w:t>
      </w:r>
      <w:r>
        <w:rPr>
          <w:color w:val="231F20"/>
        </w:rPr>
        <w:t>investigation of the per-</w:t>
      </w:r>
      <w:r>
        <w:rPr>
          <w:color w:val="231F20"/>
          <w:spacing w:val="40"/>
        </w:rPr>
        <w:t> </w:t>
      </w:r>
      <w:r>
        <w:rPr>
          <w:color w:val="231F20"/>
        </w:rPr>
        <w:t>formances of original individual CNN, transfer learning, and ensemble</w:t>
      </w:r>
      <w:r>
        <w:rPr>
          <w:color w:val="231F20"/>
          <w:spacing w:val="40"/>
        </w:rPr>
        <w:t> </w:t>
      </w:r>
      <w:r>
        <w:rPr>
          <w:color w:val="231F20"/>
        </w:rPr>
        <w:t>models. We compared the results of six different CNN-based models</w:t>
      </w:r>
      <w:r>
        <w:rPr>
          <w:color w:val="231F20"/>
          <w:spacing w:val="80"/>
        </w:rPr>
        <w:t> </w:t>
      </w:r>
      <w:r>
        <w:rPr>
          <w:color w:val="231F20"/>
        </w:rPr>
        <w:t>of DenseNet121, Inceptionv3, MobileNetV2, resNext101, </w:t>
      </w:r>
      <w:r>
        <w:rPr>
          <w:color w:val="231F20"/>
        </w:rPr>
        <w:t>Resnet152V</w:t>
      </w:r>
      <w:r>
        <w:rPr>
          <w:color w:val="231F20"/>
          <w:spacing w:val="40"/>
        </w:rPr>
        <w:t> </w:t>
      </w:r>
      <w:r>
        <w:rPr>
          <w:color w:val="231F20"/>
        </w:rPr>
        <w:t>and SeresNext101 by applying them to the nine classes of rice diseases</w:t>
      </w:r>
      <w:r>
        <w:rPr>
          <w:color w:val="231F20"/>
          <w:spacing w:val="40"/>
        </w:rPr>
        <w:t> </w:t>
      </w:r>
      <w:r>
        <w:rPr>
          <w:color w:val="231F20"/>
        </w:rPr>
        <w:t>(see </w:t>
      </w:r>
      <w:hyperlink w:history="true" w:anchor="_bookmark24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for accuracy). The dataset used includes 14,118 rice leaf</w:t>
      </w:r>
      <w:r>
        <w:rPr>
          <w:color w:val="231F20"/>
          <w:spacing w:val="40"/>
        </w:rPr>
        <w:t> </w:t>
      </w:r>
      <w:r>
        <w:rPr>
          <w:color w:val="231F20"/>
        </w:rPr>
        <w:t>images. After image expansion through rotation, we obtained 34,992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7884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testing.</w:t>
      </w:r>
      <w:r>
        <w:rPr>
          <w:color w:val="231F20"/>
          <w:spacing w:val="-4"/>
        </w:rPr>
        <w:t> </w:t>
      </w:r>
      <w:r>
        <w:rPr>
          <w:color w:val="231F20"/>
        </w:rPr>
        <w:t>Among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original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dividual networks, Densenet121 provides the best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results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identifying</w:t>
      </w:r>
      <w:r>
        <w:rPr>
          <w:color w:val="231F20"/>
          <w:spacing w:val="-8"/>
        </w:rPr>
        <w:t> </w:t>
      </w:r>
      <w:r>
        <w:rPr>
          <w:color w:val="231F20"/>
        </w:rPr>
        <w:t>rice</w:t>
      </w:r>
      <w:r>
        <w:rPr>
          <w:color w:val="231F20"/>
          <w:spacing w:val="-8"/>
        </w:rPr>
        <w:t> </w:t>
      </w:r>
      <w:r>
        <w:rPr>
          <w:color w:val="231F20"/>
        </w:rPr>
        <w:t>leaf</w:t>
      </w:r>
      <w:r>
        <w:rPr>
          <w:color w:val="231F20"/>
          <w:spacing w:val="-5"/>
        </w:rPr>
        <w:t> </w:t>
      </w:r>
      <w:r>
        <w:rPr>
          <w:color w:val="231F20"/>
        </w:rPr>
        <w:t>diseases.</w:t>
      </w:r>
      <w:r>
        <w:rPr>
          <w:color w:val="231F20"/>
          <w:spacing w:val="-6"/>
        </w:rPr>
        <w:t> </w:t>
      </w:r>
      <w:hyperlink w:history="true" w:anchor="_bookmark45">
        <w:r>
          <w:rPr>
            <w:color w:val="2E3092"/>
          </w:rPr>
          <w:t>Bari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5">
        <w:r>
          <w:rPr>
            <w:color w:val="2E3092"/>
          </w:rPr>
          <w:t>Nayak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Singh,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2021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support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 that Denesenet121 delivers relatively high ac-</w:t>
      </w:r>
      <w:r>
        <w:rPr>
          <w:color w:val="231F20"/>
          <w:spacing w:val="40"/>
        </w:rPr>
        <w:t> </w:t>
      </w:r>
      <w:r>
        <w:rPr>
          <w:color w:val="231F20"/>
        </w:rPr>
        <w:t>curacy. This is because, in DenseNet, each layer obtains a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collective</w:t>
      </w:r>
      <w:r>
        <w:rPr>
          <w:color w:val="231F20"/>
          <w:spacing w:val="40"/>
        </w:rPr>
        <w:t> </w:t>
      </w:r>
      <w:r>
        <w:rPr>
          <w:color w:val="231F20"/>
        </w:rPr>
        <w:t>knowledge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from all preceding layers as layers receive inputs from all</w:t>
      </w:r>
      <w:r>
        <w:rPr>
          <w:color w:val="231F20"/>
          <w:spacing w:val="40"/>
        </w:rPr>
        <w:t> </w:t>
      </w:r>
      <w:r>
        <w:rPr>
          <w:color w:val="231F20"/>
        </w:rPr>
        <w:t>preceding layers and pass them on to the next layers.</w:t>
      </w: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Our investigation suggests that transfer learning of deep learning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provides</w:t>
      </w:r>
      <w:r>
        <w:rPr>
          <w:color w:val="231F20"/>
          <w:spacing w:val="-7"/>
        </w:rPr>
        <w:t> </w:t>
      </w:r>
      <w:r>
        <w:rPr>
          <w:color w:val="231F20"/>
        </w:rPr>
        <w:t>slightly</w:t>
      </w:r>
      <w:r>
        <w:rPr>
          <w:color w:val="231F20"/>
          <w:spacing w:val="-9"/>
        </w:rPr>
        <w:t> </w:t>
      </w:r>
      <w:r>
        <w:rPr>
          <w:color w:val="231F20"/>
        </w:rPr>
        <w:t>improved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original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40"/>
        </w:rPr>
        <w:t> </w:t>
      </w:r>
      <w:r>
        <w:rPr>
          <w:color w:val="231F20"/>
        </w:rPr>
        <w:t>networks for small datasets (Number of imageless than 2000). In this</w:t>
      </w:r>
      <w:r>
        <w:rPr>
          <w:color w:val="231F20"/>
          <w:spacing w:val="40"/>
        </w:rPr>
        <w:t> </w:t>
      </w:r>
      <w:r>
        <w:rPr>
          <w:color w:val="231F20"/>
        </w:rPr>
        <w:t>case,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9"/>
        </w:rPr>
        <w:t> </w:t>
      </w:r>
      <w:r>
        <w:rPr>
          <w:color w:val="231F20"/>
        </w:rPr>
        <w:t>careful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including</w:t>
      </w:r>
      <w:r>
        <w:rPr>
          <w:color w:val="231F20"/>
          <w:spacing w:val="-9"/>
        </w:rPr>
        <w:t> </w:t>
      </w:r>
      <w:r>
        <w:rPr>
          <w:color w:val="231F20"/>
        </w:rPr>
        <w:t>transfer</w:t>
      </w:r>
      <w:r>
        <w:rPr>
          <w:color w:val="231F20"/>
          <w:spacing w:val="-9"/>
        </w:rPr>
        <w:t> </w:t>
      </w:r>
      <w:r>
        <w:rPr>
          <w:color w:val="231F20"/>
        </w:rPr>
        <w:t>learning,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was higher than the original CNN architecture. The transfer learning</w:t>
      </w:r>
      <w:r>
        <w:rPr>
          <w:color w:val="231F20"/>
          <w:spacing w:val="40"/>
        </w:rPr>
        <w:t> </w:t>
      </w:r>
      <w:r>
        <w:rPr>
          <w:color w:val="231F20"/>
        </w:rPr>
        <w:t>strategies in this research were based on using the pre-trained model</w:t>
      </w:r>
      <w:r>
        <w:rPr>
          <w:color w:val="231F20"/>
          <w:spacing w:val="40"/>
        </w:rPr>
        <w:t> </w:t>
      </w:r>
      <w:r>
        <w:rPr>
          <w:color w:val="231F20"/>
        </w:rPr>
        <w:t>for training and extracting features. Surprisingly we found that</w:t>
      </w:r>
      <w:r>
        <w:rPr>
          <w:color w:val="231F20"/>
          <w:spacing w:val="40"/>
        </w:rPr>
        <w:t> </w:t>
      </w:r>
      <w:r>
        <w:rPr>
          <w:color w:val="231F20"/>
        </w:rPr>
        <w:t>seresNext101</w:t>
      </w:r>
      <w:r>
        <w:rPr>
          <w:color w:val="231F20"/>
          <w:spacing w:val="-2"/>
        </w:rPr>
        <w:t> </w:t>
      </w:r>
      <w:r>
        <w:rPr>
          <w:color w:val="231F20"/>
        </w:rPr>
        <w:t>has improved by 17%</w:t>
      </w:r>
      <w:r>
        <w:rPr>
          <w:color w:val="231F20"/>
          <w:spacing w:val="-4"/>
        </w:rPr>
        <w:t> </w:t>
      </w:r>
      <w:r>
        <w:rPr>
          <w:color w:val="231F20"/>
        </w:rPr>
        <w:t>of accuracy</w:t>
      </w:r>
      <w:r>
        <w:rPr>
          <w:color w:val="231F20"/>
          <w:spacing w:val="-1"/>
        </w:rPr>
        <w:t> </w:t>
      </w:r>
      <w:r>
        <w:rPr>
          <w:color w:val="231F20"/>
        </w:rPr>
        <w:t>after</w:t>
      </w:r>
      <w:r>
        <w:rPr>
          <w:color w:val="231F20"/>
          <w:spacing w:val="-1"/>
        </w:rPr>
        <w:t> </w:t>
      </w:r>
      <w:r>
        <w:rPr>
          <w:color w:val="231F20"/>
        </w:rPr>
        <w:t>a transfer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process.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consistent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conducted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Oloko-Oba and Viriri (2021) that SE-ResNeXt-101 normally would in-</w:t>
      </w:r>
      <w:r>
        <w:rPr>
          <w:color w:val="231F20"/>
          <w:spacing w:val="40"/>
        </w:rPr>
        <w:t> </w:t>
      </w:r>
      <w:r>
        <w:rPr>
          <w:color w:val="231F20"/>
        </w:rPr>
        <w:t>volve more parameters and was computationally expensive but has</w:t>
      </w:r>
      <w:r>
        <w:rPr>
          <w:color w:val="231F20"/>
          <w:spacing w:val="40"/>
        </w:rPr>
        <w:t> </w:t>
      </w:r>
      <w:r>
        <w:rPr>
          <w:color w:val="231F20"/>
        </w:rPr>
        <w:t>shown good results on the ImageNet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tasks. Performing</w:t>
      </w:r>
      <w:r>
        <w:rPr>
          <w:color w:val="231F20"/>
          <w:spacing w:val="40"/>
        </w:rPr>
        <w:t> </w:t>
      </w:r>
      <w:r>
        <w:rPr>
          <w:color w:val="231F20"/>
        </w:rPr>
        <w:t>transfer learning from images trained on Imagenet (general images</w:t>
      </w:r>
      <w:r>
        <w:rPr>
          <w:color w:val="231F20"/>
          <w:spacing w:val="40"/>
        </w:rPr>
        <w:t> </w:t>
      </w:r>
      <w:r>
        <w:rPr>
          <w:color w:val="231F20"/>
        </w:rPr>
        <w:t>such as cats, dogs, etc.) or MURA (X-ray images on different parts of</w:t>
      </w:r>
      <w:r>
        <w:rPr>
          <w:color w:val="231F20"/>
          <w:spacing w:val="40"/>
        </w:rPr>
        <w:t> </w:t>
      </w:r>
      <w:r>
        <w:rPr>
          <w:color w:val="231F20"/>
        </w:rPr>
        <w:t>the body but not the chest) improved results compared to scenarios</w:t>
      </w:r>
      <w:r>
        <w:rPr>
          <w:color w:val="231F20"/>
          <w:spacing w:val="40"/>
        </w:rPr>
        <w:t> </w:t>
      </w:r>
      <w:r>
        <w:rPr>
          <w:color w:val="231F20"/>
        </w:rPr>
        <w:t>when transfer learning was not used at all.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8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7" w:id="49"/>
      <w:bookmarkEnd w:id="4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city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(Based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images).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1542"/>
        <w:gridCol w:w="821"/>
        <w:gridCol w:w="1101"/>
        <w:gridCol w:w="821"/>
        <w:gridCol w:w="968"/>
        <w:gridCol w:w="1050"/>
        <w:gridCol w:w="984"/>
        <w:gridCol w:w="1196"/>
        <w:gridCol w:w="746"/>
      </w:tblGrid>
      <w:tr>
        <w:trPr>
          <w:trHeight w:val="245" w:hRule="atLeast"/>
        </w:trPr>
        <w:tc>
          <w:tcPr>
            <w:tcW w:w="115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4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sz w:val="12"/>
              </w:rPr>
              <w:t>Bacterial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z w:val="12"/>
              </w:rPr>
              <w:t>leaf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blight</w:t>
            </w:r>
          </w:p>
        </w:tc>
        <w:tc>
          <w:tcPr>
            <w:tcW w:w="8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Blight</w:t>
            </w:r>
          </w:p>
        </w:tc>
        <w:tc>
          <w:tcPr>
            <w:tcW w:w="110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Spot</w:t>
            </w:r>
          </w:p>
        </w:tc>
        <w:tc>
          <w:tcPr>
            <w:tcW w:w="8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Hispa</w:t>
            </w:r>
          </w:p>
        </w:tc>
        <w:tc>
          <w:tcPr>
            <w:tcW w:w="96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0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scaled</w:t>
            </w:r>
          </w:p>
        </w:tc>
        <w:tc>
          <w:tcPr>
            <w:tcW w:w="9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smut</w:t>
            </w:r>
          </w:p>
        </w:tc>
        <w:tc>
          <w:tcPr>
            <w:tcW w:w="119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Sheath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Blight</w:t>
            </w:r>
          </w:p>
        </w:tc>
        <w:tc>
          <w:tcPr>
            <w:tcW w:w="7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Tungro</w:t>
            </w:r>
          </w:p>
        </w:tc>
      </w:tr>
      <w:tr>
        <w:trPr>
          <w:trHeight w:val="208" w:hRule="atLeast"/>
        </w:trPr>
        <w:tc>
          <w:tcPr>
            <w:tcW w:w="115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5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1050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99%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right="208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715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804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884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871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912</w:t>
            </w:r>
          </w:p>
        </w:tc>
        <w:tc>
          <w:tcPr>
            <w:tcW w:w="1050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1154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842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908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718</w:t>
            </w:r>
          </w:p>
        </w:tc>
      </w:tr>
      <w:tr>
        <w:trPr>
          <w:trHeight w:val="173" w:hRule="atLeast"/>
        </w:trPr>
        <w:tc>
          <w:tcPr>
            <w:tcW w:w="1152" w:type="dxa"/>
          </w:tcPr>
          <w:p>
            <w:pPr>
              <w:pStyle w:val="TableParagraph"/>
              <w:spacing w:line="134" w:lineRule="exact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42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99.80%</w:t>
            </w:r>
          </w:p>
        </w:tc>
        <w:tc>
          <w:tcPr>
            <w:tcW w:w="821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99.92%</w:t>
            </w:r>
          </w:p>
        </w:tc>
        <w:tc>
          <w:tcPr>
            <w:tcW w:w="1101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99.17%</w:t>
            </w:r>
          </w:p>
        </w:tc>
        <w:tc>
          <w:tcPr>
            <w:tcW w:w="821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99.72%</w:t>
            </w:r>
          </w:p>
        </w:tc>
        <w:tc>
          <w:tcPr>
            <w:tcW w:w="968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98.34%</w:t>
            </w:r>
          </w:p>
        </w:tc>
        <w:tc>
          <w:tcPr>
            <w:tcW w:w="1050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99.64%</w:t>
            </w:r>
          </w:p>
        </w:tc>
        <w:tc>
          <w:tcPr>
            <w:tcW w:w="984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99.67%</w:t>
            </w:r>
          </w:p>
        </w:tc>
        <w:tc>
          <w:tcPr>
            <w:tcW w:w="119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99.85%</w:t>
            </w:r>
          </w:p>
        </w:tc>
        <w:tc>
          <w:tcPr>
            <w:tcW w:w="74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99.76%</w:t>
            </w:r>
          </w:p>
        </w:tc>
      </w:tr>
      <w:tr>
        <w:trPr>
          <w:trHeight w:val="168" w:hRule="atLeast"/>
        </w:trPr>
        <w:tc>
          <w:tcPr>
            <w:tcW w:w="1152" w:type="dxa"/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Serenext101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91%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42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21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1101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821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68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050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984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91%</w:t>
            </w:r>
          </w:p>
        </w:tc>
        <w:tc>
          <w:tcPr>
            <w:tcW w:w="1196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746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right="208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713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804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888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877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908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1152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841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910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716</w:t>
            </w:r>
          </w:p>
        </w:tc>
      </w:tr>
      <w:tr>
        <w:trPr>
          <w:trHeight w:val="173" w:hRule="atLeast"/>
        </w:trPr>
        <w:tc>
          <w:tcPr>
            <w:tcW w:w="1152" w:type="dxa"/>
          </w:tcPr>
          <w:p>
            <w:pPr>
              <w:pStyle w:val="TableParagraph"/>
              <w:spacing w:line="134" w:lineRule="exact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42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99.71%</w:t>
            </w:r>
          </w:p>
        </w:tc>
        <w:tc>
          <w:tcPr>
            <w:tcW w:w="821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99.73%</w:t>
            </w:r>
          </w:p>
        </w:tc>
        <w:tc>
          <w:tcPr>
            <w:tcW w:w="1101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99.07%</w:t>
            </w:r>
          </w:p>
        </w:tc>
        <w:tc>
          <w:tcPr>
            <w:tcW w:w="821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99.49%</w:t>
            </w:r>
          </w:p>
        </w:tc>
        <w:tc>
          <w:tcPr>
            <w:tcW w:w="968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98.85%</w:t>
            </w:r>
          </w:p>
        </w:tc>
        <w:tc>
          <w:tcPr>
            <w:tcW w:w="1050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99.64%</w:t>
            </w:r>
          </w:p>
        </w:tc>
        <w:tc>
          <w:tcPr>
            <w:tcW w:w="984" w:type="dxa"/>
          </w:tcPr>
          <w:p>
            <w:pPr>
              <w:pStyle w:val="TableParagraph"/>
              <w:spacing w:line="132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99.59%</w:t>
            </w:r>
          </w:p>
        </w:tc>
        <w:tc>
          <w:tcPr>
            <w:tcW w:w="119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99.45%</w:t>
            </w:r>
          </w:p>
        </w:tc>
        <w:tc>
          <w:tcPr>
            <w:tcW w:w="746" w:type="dxa"/>
          </w:tcPr>
          <w:p>
            <w:pPr>
              <w:pStyle w:val="TableParagraph"/>
              <w:spacing w:line="132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99.52%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spacing w:line="134" w:lineRule="exact" w:before="17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1152" w:type="dxa"/>
          </w:tcPr>
          <w:p>
            <w:pPr>
              <w:pStyle w:val="TableParagraph"/>
              <w:spacing w:before="19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42" w:type="dxa"/>
          </w:tcPr>
          <w:p>
            <w:pPr>
              <w:pStyle w:val="TableParagraph"/>
              <w:spacing w:before="19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21" w:type="dxa"/>
          </w:tcPr>
          <w:p>
            <w:pPr>
              <w:pStyle w:val="TableParagraph"/>
              <w:spacing w:before="19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101" w:type="dxa"/>
          </w:tcPr>
          <w:p>
            <w:pPr>
              <w:pStyle w:val="TableParagraph"/>
              <w:spacing w:before="19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821" w:type="dxa"/>
          </w:tcPr>
          <w:p>
            <w:pPr>
              <w:pStyle w:val="TableParagraph"/>
              <w:spacing w:before="19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68" w:type="dxa"/>
          </w:tcPr>
          <w:p>
            <w:pPr>
              <w:pStyle w:val="TableParagraph"/>
              <w:spacing w:before="19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050" w:type="dxa"/>
          </w:tcPr>
          <w:p>
            <w:pPr>
              <w:pStyle w:val="TableParagraph"/>
              <w:spacing w:before="19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984" w:type="dxa"/>
          </w:tcPr>
          <w:p>
            <w:pPr>
              <w:pStyle w:val="TableParagraph"/>
              <w:spacing w:before="19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1196" w:type="dxa"/>
          </w:tcPr>
          <w:p>
            <w:pPr>
              <w:pStyle w:val="TableParagraph"/>
              <w:spacing w:before="19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746" w:type="dxa"/>
          </w:tcPr>
          <w:p>
            <w:pPr>
              <w:pStyle w:val="TableParagraph"/>
              <w:spacing w:before="19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spacing w:line="130" w:lineRule="exact"/>
              <w:ind w:right="208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42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717</w:t>
            </w:r>
          </w:p>
        </w:tc>
        <w:tc>
          <w:tcPr>
            <w:tcW w:w="821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811</w:t>
            </w:r>
          </w:p>
        </w:tc>
        <w:tc>
          <w:tcPr>
            <w:tcW w:w="1101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883</w:t>
            </w:r>
          </w:p>
        </w:tc>
        <w:tc>
          <w:tcPr>
            <w:tcW w:w="821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869</w:t>
            </w:r>
          </w:p>
        </w:tc>
        <w:tc>
          <w:tcPr>
            <w:tcW w:w="968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908</w:t>
            </w:r>
          </w:p>
        </w:tc>
        <w:tc>
          <w:tcPr>
            <w:tcW w:w="1050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1153</w:t>
            </w:r>
          </w:p>
        </w:tc>
        <w:tc>
          <w:tcPr>
            <w:tcW w:w="984" w:type="dxa"/>
          </w:tcPr>
          <w:p>
            <w:pPr>
              <w:pStyle w:val="TableParagraph"/>
              <w:spacing w:line="130" w:lineRule="exact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845</w:t>
            </w:r>
          </w:p>
        </w:tc>
        <w:tc>
          <w:tcPr>
            <w:tcW w:w="1196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910</w:t>
            </w:r>
          </w:p>
        </w:tc>
        <w:tc>
          <w:tcPr>
            <w:tcW w:w="746" w:type="dxa"/>
          </w:tcPr>
          <w:p>
            <w:pPr>
              <w:pStyle w:val="TableParagraph"/>
              <w:spacing w:line="130" w:lineRule="exact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712</w:t>
            </w:r>
          </w:p>
        </w:tc>
      </w:tr>
      <w:tr>
        <w:trPr>
          <w:trHeight w:val="169" w:hRule="atLeast"/>
        </w:trPr>
        <w:tc>
          <w:tcPr>
            <w:tcW w:w="1152" w:type="dxa"/>
          </w:tcPr>
          <w:p>
            <w:pPr>
              <w:pStyle w:val="TableParagraph"/>
              <w:spacing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42" w:type="dxa"/>
          </w:tcPr>
          <w:p>
            <w:pPr>
              <w:pStyle w:val="TableParagraph"/>
              <w:spacing w:line="127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99.84%</w:t>
            </w:r>
          </w:p>
        </w:tc>
        <w:tc>
          <w:tcPr>
            <w:tcW w:w="821" w:type="dxa"/>
          </w:tcPr>
          <w:p>
            <w:pPr>
              <w:pStyle w:val="TableParagraph"/>
              <w:spacing w:line="127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99.78%</w:t>
            </w:r>
          </w:p>
        </w:tc>
        <w:tc>
          <w:tcPr>
            <w:tcW w:w="1101" w:type="dxa"/>
          </w:tcPr>
          <w:p>
            <w:pPr>
              <w:pStyle w:val="TableParagraph"/>
              <w:spacing w:line="127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99.07%</w:t>
            </w:r>
          </w:p>
        </w:tc>
        <w:tc>
          <w:tcPr>
            <w:tcW w:w="821" w:type="dxa"/>
          </w:tcPr>
          <w:p>
            <w:pPr>
              <w:pStyle w:val="TableParagraph"/>
              <w:spacing w:line="127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99.70%</w:t>
            </w:r>
          </w:p>
        </w:tc>
        <w:tc>
          <w:tcPr>
            <w:tcW w:w="968" w:type="dxa"/>
          </w:tcPr>
          <w:p>
            <w:pPr>
              <w:pStyle w:val="TableParagraph"/>
              <w:spacing w:line="127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98.36%</w:t>
            </w:r>
          </w:p>
        </w:tc>
        <w:tc>
          <w:tcPr>
            <w:tcW w:w="1050" w:type="dxa"/>
          </w:tcPr>
          <w:p>
            <w:pPr>
              <w:pStyle w:val="TableParagraph"/>
              <w:spacing w:line="127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99.45%</w:t>
            </w:r>
          </w:p>
        </w:tc>
        <w:tc>
          <w:tcPr>
            <w:tcW w:w="984" w:type="dxa"/>
          </w:tcPr>
          <w:p>
            <w:pPr>
              <w:pStyle w:val="TableParagraph"/>
              <w:spacing w:line="127" w:lineRule="exact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99.34%</w:t>
            </w:r>
          </w:p>
        </w:tc>
        <w:tc>
          <w:tcPr>
            <w:tcW w:w="1196" w:type="dxa"/>
          </w:tcPr>
          <w:p>
            <w:pPr>
              <w:pStyle w:val="TableParagraph"/>
              <w:spacing w:line="127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99.45%</w:t>
            </w:r>
          </w:p>
        </w:tc>
        <w:tc>
          <w:tcPr>
            <w:tcW w:w="746" w:type="dxa"/>
          </w:tcPr>
          <w:p>
            <w:pPr>
              <w:pStyle w:val="TableParagraph"/>
              <w:spacing w:line="127" w:lineRule="exact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99.84%</w:t>
            </w:r>
          </w:p>
        </w:tc>
      </w:tr>
      <w:tr>
        <w:trPr>
          <w:trHeight w:val="344" w:hRule="atLeast"/>
        </w:trPr>
        <w:tc>
          <w:tcPr>
            <w:tcW w:w="1152" w:type="dxa"/>
          </w:tcPr>
          <w:p>
            <w:pPr>
              <w:pStyle w:val="TableParagraph"/>
              <w:spacing w:line="240" w:lineRule="auto" w:before="24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Xception</w:t>
            </w:r>
          </w:p>
          <w:p>
            <w:pPr>
              <w:pStyle w:val="TableParagraph"/>
              <w:spacing w:before="35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821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01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821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  <w:tc>
          <w:tcPr>
            <w:tcW w:w="968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1050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91%</w:t>
            </w:r>
          </w:p>
        </w:tc>
        <w:tc>
          <w:tcPr>
            <w:tcW w:w="984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89%</w:t>
            </w:r>
          </w:p>
        </w:tc>
        <w:tc>
          <w:tcPr>
            <w:tcW w:w="1196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87%</w:t>
            </w:r>
          </w:p>
        </w:tc>
        <w:tc>
          <w:tcPr>
            <w:tcW w:w="746" w:type="dxa"/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</w:p>
          <w:p>
            <w:pPr>
              <w:pStyle w:val="TableParagraph"/>
              <w:spacing w:before="1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89%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86%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88%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90%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93%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ind w:right="208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Support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(N)</w:t>
            </w:r>
          </w:p>
        </w:tc>
        <w:tc>
          <w:tcPr>
            <w:tcW w:w="1542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716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815</w:t>
            </w:r>
          </w:p>
        </w:tc>
        <w:tc>
          <w:tcPr>
            <w:tcW w:w="110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889</w:t>
            </w:r>
          </w:p>
        </w:tc>
        <w:tc>
          <w:tcPr>
            <w:tcW w:w="821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871</w:t>
            </w:r>
          </w:p>
        </w:tc>
        <w:tc>
          <w:tcPr>
            <w:tcW w:w="968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910</w:t>
            </w:r>
          </w:p>
        </w:tc>
        <w:tc>
          <w:tcPr>
            <w:tcW w:w="1050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1147</w:t>
            </w:r>
          </w:p>
        </w:tc>
        <w:tc>
          <w:tcPr>
            <w:tcW w:w="984" w:type="dxa"/>
          </w:tcPr>
          <w:p>
            <w:pPr>
              <w:pStyle w:val="TableParagraph"/>
              <w:ind w:left="20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833</w:t>
            </w:r>
          </w:p>
        </w:tc>
        <w:tc>
          <w:tcPr>
            <w:tcW w:w="119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915</w:t>
            </w:r>
          </w:p>
        </w:tc>
        <w:tc>
          <w:tcPr>
            <w:tcW w:w="746" w:type="dxa"/>
          </w:tcPr>
          <w:p>
            <w:pPr>
              <w:pStyle w:val="TableParagraph"/>
              <w:ind w:left="21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712</w:t>
            </w:r>
          </w:p>
        </w:tc>
      </w:tr>
      <w:tr>
        <w:trPr>
          <w:trHeight w:val="212" w:hRule="atLeast"/>
        </w:trPr>
        <w:tc>
          <w:tcPr>
            <w:tcW w:w="115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54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99.73%</w:t>
            </w:r>
          </w:p>
        </w:tc>
        <w:tc>
          <w:tcPr>
            <w:tcW w:w="8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99.78%</w:t>
            </w:r>
          </w:p>
        </w:tc>
        <w:tc>
          <w:tcPr>
            <w:tcW w:w="110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98.84%</w:t>
            </w:r>
          </w:p>
        </w:tc>
        <w:tc>
          <w:tcPr>
            <w:tcW w:w="8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99.70%</w:t>
            </w:r>
          </w:p>
        </w:tc>
        <w:tc>
          <w:tcPr>
            <w:tcW w:w="96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98.21%</w:t>
            </w:r>
          </w:p>
        </w:tc>
        <w:tc>
          <w:tcPr>
            <w:tcW w:w="105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99.50%</w:t>
            </w:r>
          </w:p>
        </w:tc>
        <w:tc>
          <w:tcPr>
            <w:tcW w:w="98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98.38%</w:t>
            </w:r>
          </w:p>
        </w:tc>
        <w:tc>
          <w:tcPr>
            <w:tcW w:w="11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99.02%</w:t>
            </w:r>
          </w:p>
        </w:tc>
        <w:tc>
          <w:tcPr>
            <w:tcW w:w="7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99.42%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10" w:top="640" w:bottom="280" w:left="66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79867" cy="6580632"/>
            <wp:effectExtent l="0" t="0" r="0" b="0"/>
            <wp:docPr id="36" name="Image 3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867" cy="65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3" w:right="61" w:firstLine="0"/>
        <w:jc w:val="center"/>
        <w:rPr>
          <w:sz w:val="12"/>
        </w:rPr>
      </w:pPr>
      <w:bookmarkStart w:name="_bookmark18" w:id="50"/>
      <w:bookmarkEnd w:id="50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(A):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CM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after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TL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DenseNet121.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(B):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CM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after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TL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Ef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cientNetB7.(C):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CM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after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TL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Xception.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(D):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CM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after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TL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Seresnext101.</w:t>
      </w:r>
    </w:p>
    <w:p>
      <w:pPr>
        <w:pStyle w:val="BodyText"/>
        <w:spacing w:before="21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BodyText"/>
        <w:spacing w:line="273" w:lineRule="auto" w:before="111"/>
        <w:ind w:left="103" w:right="38" w:firstLine="238"/>
        <w:jc w:val="both"/>
      </w:pPr>
      <w:bookmarkStart w:name="7. Contributions of this research" w:id="51"/>
      <w:bookmarkEnd w:id="51"/>
      <w:r>
        <w:rPr/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surprisingly,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investigation,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ensemble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improved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over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single</w:t>
      </w:r>
      <w:r>
        <w:rPr>
          <w:color w:val="231F20"/>
          <w:spacing w:val="-7"/>
        </w:rPr>
        <w:t> </w:t>
      </w:r>
      <w:r>
        <w:rPr>
          <w:color w:val="231F20"/>
        </w:rPr>
        <w:t>CNN</w:t>
      </w:r>
      <w:r>
        <w:rPr>
          <w:color w:val="231F20"/>
          <w:spacing w:val="-5"/>
        </w:rPr>
        <w:t> </w:t>
      </w:r>
      <w:r>
        <w:rPr>
          <w:color w:val="231F20"/>
        </w:rPr>
        <w:t>archi-</w:t>
      </w:r>
      <w:r>
        <w:rPr>
          <w:color w:val="231F20"/>
          <w:spacing w:val="40"/>
        </w:rPr>
        <w:t> </w:t>
      </w:r>
      <w:r>
        <w:rPr>
          <w:color w:val="231F20"/>
        </w:rPr>
        <w:t>tecture. Our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also support the study by (</w:t>
      </w:r>
      <w:hyperlink w:history="true" w:anchor="_bookmark26">
        <w:r>
          <w:rPr>
            <w:color w:val="2E3092"/>
          </w:rPr>
          <w:t>Acharya et al., 2020</w:t>
        </w:r>
      </w:hyperlink>
      <w:r>
        <w:rPr>
          <w:color w:val="231F20"/>
        </w:rPr>
        <w:t>).</w:t>
      </w:r>
    </w:p>
    <w:p>
      <w:pPr>
        <w:pStyle w:val="BodyText"/>
      </w:pPr>
    </w:p>
    <w:p>
      <w:pPr>
        <w:pStyle w:val="BodyText"/>
        <w:spacing w:before="138"/>
      </w:pPr>
    </w:p>
    <w:p>
      <w:pPr>
        <w:spacing w:before="0"/>
        <w:ind w:left="700" w:right="0" w:firstLine="0"/>
        <w:jc w:val="left"/>
        <w:rPr>
          <w:sz w:val="12"/>
        </w:rPr>
      </w:pPr>
      <w:bookmarkStart w:name="_bookmark19" w:id="52"/>
      <w:bookmarkEnd w:id="52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6"/>
        <w:ind w:left="70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 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Ensemble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863993</wp:posOffset>
                </wp:positionH>
                <wp:positionV relativeFrom="paragraph">
                  <wp:posOffset>52733</wp:posOffset>
                </wp:positionV>
                <wp:extent cx="2428875" cy="6985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2428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 h="6985">
                              <a:moveTo>
                                <a:pt x="24285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428557" y="6480"/>
                              </a:lnTo>
                              <a:lnTo>
                                <a:pt x="2428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030998pt;margin-top:4.152226pt;width:191.225pt;height:.51025pt;mso-position-horizontal-relative:page;mso-position-vertical-relative:paragraph;z-index:-15716352;mso-wrap-distance-left:0;mso-wrap-distance-right:0" id="docshape3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881" w:val="left" w:leader="none"/>
        </w:tabs>
        <w:spacing w:before="61"/>
        <w:ind w:left="82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Accuracy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7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28875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2428875" cy="6985"/>
                          <a:chExt cx="2428875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3"/>
                            <a:ext cx="24288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8875" h="6985">
                                <a:moveTo>
                                  <a:pt x="2428570" y="0"/>
                                </a:moveTo>
                                <a:lnTo>
                                  <a:pt x="2019604" y="0"/>
                                </a:lnTo>
                                <a:lnTo>
                                  <a:pt x="9396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939609" y="6477"/>
                                </a:lnTo>
                                <a:lnTo>
                                  <a:pt x="2019604" y="6477"/>
                                </a:lnTo>
                                <a:lnTo>
                                  <a:pt x="2428570" y="6477"/>
                                </a:lnTo>
                                <a:lnTo>
                                  <a:pt x="2428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25pt;height:.550pt;mso-position-horizontal-relative:char;mso-position-vertical-relative:line" id="docshapegroup31" coordorigin="0,0" coordsize="3825,11">
                <v:shape style="position:absolute;left:0;top:0;width:3825;height:11" id="docshape32" coordorigin="0,0" coordsize="3825,11" path="m3825,0l3180,0,1480,0,0,0,0,10,1480,10,3180,10,3825,10,3825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881" w:val="left" w:leader="none"/>
        </w:tabs>
        <w:spacing w:before="52"/>
        <w:ind w:left="8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Ensemble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(DEX)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97.62%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7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28875" cy="6350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2428875" cy="6350"/>
                          <a:chExt cx="2428875" cy="635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4288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8875" h="6350">
                                <a:moveTo>
                                  <a:pt x="2428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2428557" y="5759"/>
                                </a:lnTo>
                                <a:lnTo>
                                  <a:pt x="2428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25pt;height:.5pt;mso-position-horizontal-relative:char;mso-position-vertical-relative:line" id="docshapegroup33" coordorigin="0,0" coordsize="3825,10">
                <v:rect style="position:absolute;left:0;top:0;width:3825;height:10" id="docshape3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6"/>
        </w:numPr>
        <w:tabs>
          <w:tab w:pos="272" w:val="left" w:leader="none"/>
        </w:tabs>
        <w:spacing w:line="240" w:lineRule="auto" w:before="111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Contributions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27"/>
          <w:sz w:val="16"/>
        </w:rPr>
        <w:t> </w:t>
      </w:r>
      <w:r>
        <w:rPr>
          <w:color w:val="231F20"/>
          <w:spacing w:val="-2"/>
          <w:sz w:val="16"/>
        </w:rPr>
        <w:t>research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This research offers several key contributions. Firstly, this research</w:t>
      </w:r>
      <w:r>
        <w:rPr>
          <w:color w:val="231F20"/>
          <w:spacing w:val="40"/>
        </w:rPr>
        <w:t> </w:t>
      </w:r>
      <w:r>
        <w:rPr>
          <w:color w:val="231F20"/>
        </w:rPr>
        <w:t>experimented using nine types of rice diseases. Secondly, in this re-</w:t>
      </w:r>
      <w:r>
        <w:rPr>
          <w:color w:val="231F20"/>
          <w:spacing w:val="40"/>
        </w:rPr>
        <w:t> </w:t>
      </w:r>
      <w:r>
        <w:rPr>
          <w:color w:val="231F20"/>
        </w:rPr>
        <w:t>search, a comparison of six original CNN architectures (DenseNet121,</w:t>
      </w:r>
      <w:r>
        <w:rPr>
          <w:color w:val="231F20"/>
          <w:spacing w:val="40"/>
        </w:rPr>
        <w:t> </w:t>
      </w:r>
      <w:r>
        <w:rPr>
          <w:color w:val="231F20"/>
        </w:rPr>
        <w:t>Inceptionv3,</w:t>
      </w:r>
      <w:r>
        <w:rPr>
          <w:color w:val="231F20"/>
          <w:spacing w:val="-9"/>
        </w:rPr>
        <w:t> </w:t>
      </w:r>
      <w:r>
        <w:rPr>
          <w:color w:val="231F20"/>
        </w:rPr>
        <w:t>MobileNetV2,</w:t>
      </w:r>
      <w:r>
        <w:rPr>
          <w:color w:val="231F20"/>
          <w:spacing w:val="-7"/>
        </w:rPr>
        <w:t> </w:t>
      </w:r>
      <w:r>
        <w:rPr>
          <w:color w:val="231F20"/>
        </w:rPr>
        <w:t>resNext101,</w:t>
      </w:r>
      <w:r>
        <w:rPr>
          <w:color w:val="231F20"/>
          <w:spacing w:val="-7"/>
        </w:rPr>
        <w:t> </w:t>
      </w:r>
      <w:r>
        <w:rPr>
          <w:color w:val="231F20"/>
        </w:rPr>
        <w:t>Resnet152V,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Seresnext101)</w:t>
      </w:r>
      <w:r>
        <w:rPr>
          <w:color w:val="231F20"/>
          <w:spacing w:val="40"/>
        </w:rPr>
        <w:t> </w:t>
      </w:r>
      <w:r>
        <w:rPr>
          <w:color w:val="231F20"/>
        </w:rPr>
        <w:t>was conducted. Thirdly, we applied a transfer learning approach on</w:t>
      </w:r>
      <w:r>
        <w:rPr>
          <w:color w:val="231F20"/>
          <w:spacing w:val="40"/>
        </w:rPr>
        <w:t> </w:t>
      </w:r>
      <w:r>
        <w:rPr>
          <w:color w:val="231F20"/>
        </w:rPr>
        <w:t>DenseNet121,</w:t>
      </w:r>
      <w:r>
        <w:rPr>
          <w:color w:val="231F20"/>
          <w:spacing w:val="-2"/>
        </w:rPr>
        <w:t> </w:t>
      </w:r>
      <w:r>
        <w:rPr>
          <w:color w:val="231F20"/>
        </w:rPr>
        <w:t>MobileNetV2,</w:t>
      </w:r>
      <w:r>
        <w:rPr>
          <w:color w:val="231F20"/>
          <w:spacing w:val="-2"/>
        </w:rPr>
        <w:t> </w:t>
      </w:r>
      <w:r>
        <w:rPr>
          <w:color w:val="231F20"/>
        </w:rPr>
        <w:t>Resnet152V, Seresnext101, and an ensem-</w:t>
      </w:r>
      <w:r>
        <w:rPr>
          <w:color w:val="231F20"/>
          <w:spacing w:val="40"/>
        </w:rPr>
        <w:t> </w:t>
      </w:r>
      <w:r>
        <w:rPr>
          <w:color w:val="231F20"/>
        </w:rPr>
        <w:t>ble model called DEX (Densenet121,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cientNetB7, and Xception) to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draw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comparison</w:t>
      </w:r>
      <w:r>
        <w:rPr>
          <w:color w:val="231F20"/>
        </w:rPr>
        <w:t> </w:t>
      </w:r>
      <w:r>
        <w:rPr>
          <w:color w:val="231F20"/>
          <w:spacing w:val="-2"/>
        </w:rPr>
        <w:t>among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original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networks,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transfer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learning,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0" w:id="53"/>
      <w:bookmarkEnd w:id="5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line="506" w:lineRule="auto" w:before="33"/>
        <w:ind w:left="222" w:right="6085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484555</wp:posOffset>
                </wp:positionH>
                <wp:positionV relativeFrom="paragraph">
                  <wp:posOffset>162341</wp:posOffset>
                </wp:positionV>
                <wp:extent cx="6591934" cy="698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82792pt;width:519.024pt;height:.51025pt;mso-position-horizontal-relative:page;mso-position-vertical-relative:paragraph;z-index:15743488" id="docshape3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446455</wp:posOffset>
                </wp:positionH>
                <wp:positionV relativeFrom="paragraph">
                  <wp:posOffset>331176</wp:posOffset>
                </wp:positionV>
                <wp:extent cx="6668134" cy="77406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668134" cy="774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"/>
                              <w:gridCol w:w="836"/>
                              <w:gridCol w:w="1358"/>
                              <w:gridCol w:w="822"/>
                              <w:gridCol w:w="1158"/>
                              <w:gridCol w:w="879"/>
                              <w:gridCol w:w="1024"/>
                              <w:gridCol w:w="1107"/>
                              <w:gridCol w:w="1041"/>
                              <w:gridCol w:w="1253"/>
                              <w:gridCol w:w="655"/>
                              <w:gridCol w:w="118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955" w:type="dxa"/>
                                  <w:gridSpan w:val="2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Bacterial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blight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21" w:right="1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Blight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Brown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Spot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09" w:right="17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Hispa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Leaf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blast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scaled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Leaf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smut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Sheath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Blight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48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Tungro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" w:right="1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" w:right="17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98%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97%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94%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96%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96%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</w:tcPr>
                                <w:p>
                                  <w:pPr>
                                    <w:pStyle w:val="TableParagraph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</w:tcPr>
                                <w:p>
                                  <w:pPr>
                                    <w:pStyle w:val="TableParagraph"/>
                                    <w:ind w:left="79" w:right="1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100%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93%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</w:tcPr>
                                <w:p>
                                  <w:pPr>
                                    <w:pStyle w:val="TableParagraph"/>
                                    <w:ind w:left="5" w:right="17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>
                                  <w:pPr>
                                    <w:pStyle w:val="TableParagraph"/>
                                    <w:ind w:left="2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98%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</w:tcPr>
                                <w:p>
                                  <w:pPr>
                                    <w:pStyle w:val="TableParagraph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94%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</w:tcPr>
                                <w:p>
                                  <w:pPr>
                                    <w:pStyle w:val="TableParagraph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F1-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6" w:right="1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95%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" w:right="17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99%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97%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97%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96%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96%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98%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Speci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city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99.84%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79" w:right="1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100%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99.12%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177" w:right="17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99.70%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2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98.36%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99.45%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99.34%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99.45%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99.84%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Support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5"/>
                                      <w:sz w:val="12"/>
                                    </w:rPr>
                                    <w:t>711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1"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803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886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2"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878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2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912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2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1146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844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913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715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26.076918pt;width:525.050pt;height:60.95pt;mso-position-horizontal-relative:page;mso-position-vertical-relative:paragraph;z-index:15744000" type="#_x0000_t202" id="docshape3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"/>
                        <w:gridCol w:w="836"/>
                        <w:gridCol w:w="1358"/>
                        <w:gridCol w:w="822"/>
                        <w:gridCol w:w="1158"/>
                        <w:gridCol w:w="879"/>
                        <w:gridCol w:w="1024"/>
                        <w:gridCol w:w="1107"/>
                        <w:gridCol w:w="1041"/>
                        <w:gridCol w:w="1253"/>
                        <w:gridCol w:w="655"/>
                        <w:gridCol w:w="118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955" w:type="dxa"/>
                            <w:gridSpan w:val="2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5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Bacterial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blight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21" w:right="1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Blight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Brown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Spot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09" w:right="17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Hispa</w:t>
                            </w:r>
                          </w:p>
                        </w:tc>
                        <w:tc>
                          <w:tcPr>
                            <w:tcW w:w="102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Leaf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blast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Leaf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scaled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Leaf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smut</w:t>
                            </w:r>
                          </w:p>
                        </w:tc>
                        <w:tc>
                          <w:tcPr>
                            <w:tcW w:w="1253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Sheath</w:t>
                            </w:r>
                            <w:r>
                              <w:rPr>
                                <w:color w:val="231F20"/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Blight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48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Tungro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3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6" w:right="1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5" w:right="17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98%</w:t>
                            </w:r>
                          </w:p>
                        </w:tc>
                        <w:tc>
                          <w:tcPr>
                            <w:tcW w:w="102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97%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94%</w:t>
                            </w:r>
                          </w:p>
                        </w:tc>
                        <w:tc>
                          <w:tcPr>
                            <w:tcW w:w="125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96%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96%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358" w:type="dxa"/>
                          </w:tcPr>
                          <w:p>
                            <w:pPr>
                              <w:pStyle w:val="TableParagraph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822" w:type="dxa"/>
                          </w:tcPr>
                          <w:p>
                            <w:pPr>
                              <w:pStyle w:val="TableParagraph"/>
                              <w:ind w:left="79" w:right="1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100%</w:t>
                            </w: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93%</w:t>
                            </w:r>
                          </w:p>
                        </w:tc>
                        <w:tc>
                          <w:tcPr>
                            <w:tcW w:w="879" w:type="dxa"/>
                          </w:tcPr>
                          <w:p>
                            <w:pPr>
                              <w:pStyle w:val="TableParagraph"/>
                              <w:ind w:left="5" w:right="17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>
                            <w:pPr>
                              <w:pStyle w:val="TableParagraph"/>
                              <w:ind w:left="2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98%</w:t>
                            </w:r>
                          </w:p>
                        </w:tc>
                        <w:tc>
                          <w:tcPr>
                            <w:tcW w:w="1107" w:type="dxa"/>
                          </w:tcPr>
                          <w:p>
                            <w:pPr>
                              <w:pStyle w:val="TableParagraph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94%</w:t>
                            </w:r>
                          </w:p>
                        </w:tc>
                        <w:tc>
                          <w:tcPr>
                            <w:tcW w:w="1041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1253" w:type="dxa"/>
                          </w:tcPr>
                          <w:p>
                            <w:pPr>
                              <w:pStyle w:val="TableParagraph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F1-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35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82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6" w:right="1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95%</w:t>
                            </w:r>
                          </w:p>
                        </w:tc>
                        <w:tc>
                          <w:tcPr>
                            <w:tcW w:w="87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" w:right="17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99%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97%</w:t>
                            </w:r>
                          </w:p>
                        </w:tc>
                        <w:tc>
                          <w:tcPr>
                            <w:tcW w:w="110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97%</w:t>
                            </w:r>
                          </w:p>
                        </w:tc>
                        <w:tc>
                          <w:tcPr>
                            <w:tcW w:w="104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96%</w:t>
                            </w:r>
                          </w:p>
                        </w:tc>
                        <w:tc>
                          <w:tcPr>
                            <w:tcW w:w="125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96%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98%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6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Speci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city</w:t>
                            </w:r>
                          </w:p>
                        </w:tc>
                        <w:tc>
                          <w:tcPr>
                            <w:tcW w:w="1358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99.84%</w:t>
                            </w:r>
                          </w:p>
                        </w:tc>
                        <w:tc>
                          <w:tcPr>
                            <w:tcW w:w="822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79" w:right="1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100%</w:t>
                            </w: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99.12%</w:t>
                            </w:r>
                          </w:p>
                        </w:tc>
                        <w:tc>
                          <w:tcPr>
                            <w:tcW w:w="879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177" w:right="17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99.70%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2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98.36%</w:t>
                            </w:r>
                          </w:p>
                        </w:tc>
                        <w:tc>
                          <w:tcPr>
                            <w:tcW w:w="1107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99.45%</w:t>
                            </w:r>
                          </w:p>
                        </w:tc>
                        <w:tc>
                          <w:tcPr>
                            <w:tcW w:w="1041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99.34%</w:t>
                            </w:r>
                          </w:p>
                        </w:tc>
                        <w:tc>
                          <w:tcPr>
                            <w:tcW w:w="1253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99.45%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99.84%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Support</w:t>
                            </w:r>
                          </w:p>
                        </w:tc>
                        <w:tc>
                          <w:tcPr>
                            <w:tcW w:w="135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5"/>
                                <w:sz w:val="12"/>
                              </w:rPr>
                              <w:t>711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1"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803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886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2"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878</w:t>
                            </w:r>
                          </w:p>
                        </w:tc>
                        <w:tc>
                          <w:tcPr>
                            <w:tcW w:w="102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2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912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24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1146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844</w:t>
                            </w:r>
                          </w:p>
                        </w:tc>
                        <w:tc>
                          <w:tcPr>
                            <w:tcW w:w="125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913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715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sz w:val="12"/>
        </w:rPr>
        <w:t>Precision, Recall, f1 and 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city result of ensembled CNN 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Ensemble DEX model (Densenet121, 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cientNetB7 &amp; </w:t>
      </w:r>
      <w:r>
        <w:rPr>
          <w:color w:val="231F20"/>
          <w:w w:val="105"/>
          <w:sz w:val="12"/>
        </w:rPr>
        <w:t>XceptionNet)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1619999</wp:posOffset>
            </wp:positionH>
            <wp:positionV relativeFrom="paragraph">
              <wp:posOffset>263158</wp:posOffset>
            </wp:positionV>
            <wp:extent cx="4315651" cy="4404360"/>
            <wp:effectExtent l="0" t="0" r="0" b="0"/>
            <wp:wrapTopAndBottom/>
            <wp:docPr id="44" name="Image 4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651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3" w:right="61" w:firstLine="0"/>
        <w:jc w:val="center"/>
        <w:rPr>
          <w:sz w:val="12"/>
        </w:rPr>
      </w:pPr>
      <w:bookmarkStart w:name="_bookmark21" w:id="54"/>
      <w:bookmarkEnd w:id="54"/>
      <w:r>
        <w:rPr/>
      </w:r>
      <w:r>
        <w:rPr>
          <w:color w:val="231F20"/>
          <w:spacing w:val="-2"/>
          <w:w w:val="110"/>
          <w:sz w:val="12"/>
        </w:rPr>
        <w:t>Fig. 5. CM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ensembled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CNN.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1619999</wp:posOffset>
            </wp:positionH>
            <wp:positionV relativeFrom="paragraph">
              <wp:posOffset>114455</wp:posOffset>
            </wp:positionV>
            <wp:extent cx="4315298" cy="2529840"/>
            <wp:effectExtent l="0" t="0" r="0" b="0"/>
            <wp:wrapTopAndBottom/>
            <wp:docPr id="45" name="Image 4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298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3" w:right="61" w:firstLine="0"/>
        <w:jc w:val="center"/>
        <w:rPr>
          <w:sz w:val="12"/>
        </w:rPr>
      </w:pPr>
      <w:bookmarkStart w:name="_bookmark22" w:id="55"/>
      <w:bookmarkEnd w:id="5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iteration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ensembled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4"/>
          <w:w w:val="110"/>
          <w:sz w:val="12"/>
        </w:rPr>
        <w:t> CNN.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10" w:top="880" w:bottom="70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5948" cy="2901696"/>
            <wp:effectExtent l="0" t="0" r="0" b="0"/>
            <wp:docPr id="46" name="Image 46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48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4"/>
        <w:rPr>
          <w:sz w:val="12"/>
        </w:rPr>
      </w:pPr>
    </w:p>
    <w:p>
      <w:pPr>
        <w:spacing w:before="1"/>
        <w:ind w:left="3" w:right="61" w:firstLine="0"/>
        <w:jc w:val="center"/>
        <w:rPr>
          <w:sz w:val="12"/>
        </w:rPr>
      </w:pPr>
      <w:bookmarkStart w:name="8. Conclusion and future research" w:id="56"/>
      <w:bookmarkEnd w:id="56"/>
      <w:r>
        <w:rPr/>
      </w:r>
      <w:bookmarkStart w:name="_bookmark23" w:id="57"/>
      <w:bookmarkEnd w:id="5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 Training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 accuracy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epochs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ensembled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CNN.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ensemble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technique.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suggest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ensemble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frame-</w:t>
      </w:r>
      <w:r>
        <w:rPr>
          <w:color w:val="231F20"/>
          <w:w w:val="105"/>
        </w:rPr>
        <w:t> work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provides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98%,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transfer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in- creases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17%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Seresnext101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detecting and localizing rice leaf diseases.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6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Conclusion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2"/>
          <w:sz w:val="16"/>
        </w:rPr>
        <w:t>research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There are some limitations in the current stage of the research,</w:t>
      </w:r>
      <w:r>
        <w:rPr>
          <w:color w:val="231F20"/>
          <w:spacing w:val="40"/>
        </w:rPr>
        <w:t> </w:t>
      </w:r>
      <w:r>
        <w:rPr>
          <w:color w:val="231F20"/>
        </w:rPr>
        <w:t>which need to address in future work. The use of free-of-charge re-</w:t>
      </w:r>
      <w:r>
        <w:rPr>
          <w:color w:val="231F20"/>
          <w:spacing w:val="40"/>
        </w:rPr>
        <w:t> </w:t>
      </w:r>
      <w:r>
        <w:rPr>
          <w:color w:val="231F20"/>
        </w:rPr>
        <w:t>sources (Google Colab) limits the experiments of this study. As Google</w:t>
      </w:r>
      <w:r>
        <w:rPr>
          <w:color w:val="231F20"/>
          <w:spacing w:val="40"/>
        </w:rPr>
        <w:t> </w:t>
      </w:r>
      <w:r>
        <w:rPr>
          <w:color w:val="231F20"/>
        </w:rPr>
        <w:t>Colab offers the server for a limited time, the hyperparameter tuning,</w:t>
      </w:r>
      <w:r>
        <w:rPr>
          <w:color w:val="231F20"/>
          <w:spacing w:val="40"/>
        </w:rPr>
        <w:t> </w:t>
      </w:r>
      <w:r>
        <w:rPr>
          <w:color w:val="231F20"/>
        </w:rPr>
        <w:t>training the base model training other than Imagenet (this research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10"/>
        </w:rPr>
        <w:t> </w:t>
      </w:r>
      <w:r>
        <w:rPr>
          <w:color w:val="231F20"/>
        </w:rPr>
        <w:t>Imagenet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base</w:t>
      </w:r>
      <w:r>
        <w:rPr>
          <w:color w:val="231F20"/>
          <w:spacing w:val="10"/>
        </w:rPr>
        <w:t> </w:t>
      </w:r>
      <w:r>
        <w:rPr>
          <w:color w:val="231F20"/>
        </w:rPr>
        <w:t>database),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application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Adadelta,</w:t>
      </w:r>
    </w:p>
    <w:p>
      <w:pPr>
        <w:pStyle w:val="BodyText"/>
        <w:spacing w:line="276" w:lineRule="auto" w:before="110"/>
        <w:ind w:left="103" w:right="160"/>
        <w:jc w:val="both"/>
      </w:pPr>
      <w:r>
        <w:rPr/>
        <w:br w:type="column"/>
      </w:r>
      <w:r>
        <w:rPr>
          <w:color w:val="231F20"/>
          <w:spacing w:val="-2"/>
        </w:rPr>
        <w:t>FTRL,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NAdam,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Adadelta,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optimizers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performed</w:t>
      </w:r>
      <w:r>
        <w:rPr>
          <w:color w:val="231F20"/>
          <w:spacing w:val="40"/>
        </w:rPr>
        <w:t> </w:t>
      </w:r>
      <w:r>
        <w:rPr>
          <w:color w:val="231F20"/>
        </w:rPr>
        <w:t>in this study. Another limitation is that the research used secondary</w:t>
      </w:r>
      <w:r>
        <w:rPr>
          <w:color w:val="231F20"/>
          <w:spacing w:val="40"/>
        </w:rPr>
        <w:t> </w:t>
      </w:r>
      <w:r>
        <w:rPr>
          <w:color w:val="231F20"/>
        </w:rPr>
        <w:t>data that are available publicly, not primary data directly collected</w:t>
      </w:r>
      <w:r>
        <w:rPr>
          <w:color w:val="231F20"/>
          <w:spacing w:val="40"/>
        </w:rPr>
        <w:t> </w:t>
      </w:r>
      <w:r>
        <w:rPr>
          <w:color w:val="231F20"/>
        </w:rPr>
        <w:t>from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future,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want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create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user</w:t>
      </w:r>
      <w:r>
        <w:rPr>
          <w:color w:val="231F20"/>
          <w:spacing w:val="-7"/>
        </w:rPr>
        <w:t> </w:t>
      </w:r>
      <w:r>
        <w:rPr>
          <w:color w:val="231F20"/>
        </w:rPr>
        <w:t>interface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localization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rice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leaf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farmers.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interface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not only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detect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provide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guide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how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con- </w:t>
      </w:r>
      <w:r>
        <w:rPr>
          <w:color w:val="231F20"/>
          <w:spacing w:val="-2"/>
          <w:w w:val="105"/>
        </w:rPr>
        <w:t>trolled.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mobile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phones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preferred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technological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device</w:t>
      </w:r>
      <w:r>
        <w:rPr>
          <w:color w:val="231F20"/>
          <w:w w:val="105"/>
        </w:rPr>
        <w:t> among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developing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country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users,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aim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develop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mobile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phone- based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rice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application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tool.</w:t>
      </w: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experimentation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observations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presented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very</w:t>
      </w:r>
      <w:r>
        <w:rPr>
          <w:color w:val="231F20"/>
          <w:w w:val="105"/>
        </w:rPr>
        <w:t> important when models are being constructed with small datasets. In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research,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ensemble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DEX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32"/>
          <w:w w:val="105"/>
        </w:rPr>
        <w:t> </w:t>
      </w:r>
      <w:r>
        <w:rPr>
          <w:color w:val="231F20"/>
          <w:spacing w:val="-4"/>
          <w:w w:val="105"/>
        </w:rPr>
        <w:t>from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10" w:top="640" w:bottom="280" w:left="660" w:right="600"/>
          <w:cols w:num="2" w:equalWidth="0">
            <w:col w:w="5165" w:space="194"/>
            <w:col w:w="5291"/>
          </w:cols>
        </w:sectPr>
      </w:pPr>
    </w:p>
    <w:p>
      <w:pPr>
        <w:pStyle w:val="BodyText"/>
        <w:spacing w:before="209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5874" cy="3169919"/>
            <wp:effectExtent l="0" t="0" r="0" b="0"/>
            <wp:docPr id="47" name="Image 4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874" cy="316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5" w:right="61" w:firstLine="0"/>
        <w:jc w:val="center"/>
        <w:rPr>
          <w:sz w:val="12"/>
        </w:rPr>
      </w:pPr>
      <w:bookmarkStart w:name="_bookmark24" w:id="58"/>
      <w:bookmarkEnd w:id="5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8.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Accuracy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comparison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among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individual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CNN,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transfer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1"/>
          <w:sz w:val="12"/>
        </w:rPr>
        <w:t> </w:t>
      </w:r>
      <w:r>
        <w:rPr>
          <w:color w:val="231F20"/>
          <w:spacing w:val="-2"/>
          <w:sz w:val="12"/>
        </w:rPr>
        <w:t>ensemble.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10" w:top="640" w:bottom="280" w:left="660" w:right="60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10" w:top="880" w:bottom="780" w:left="660" w:right="600"/>
        </w:sectPr>
      </w:pPr>
    </w:p>
    <w:p>
      <w:pPr>
        <w:pStyle w:val="BodyText"/>
        <w:spacing w:line="276" w:lineRule="auto" w:before="125"/>
        <w:ind w:left="103" w:right="39"/>
        <w:jc w:val="both"/>
      </w:pPr>
      <w:bookmarkStart w:name="Funding" w:id="59"/>
      <w:bookmarkEnd w:id="59"/>
      <w:r>
        <w:rPr/>
      </w:r>
      <w:bookmarkStart w:name="CRediT authorship contribution statement" w:id="60"/>
      <w:bookmarkEnd w:id="60"/>
      <w:r>
        <w:rPr/>
      </w:r>
      <w:bookmarkStart w:name="Declaration of Competing Interest" w:id="61"/>
      <w:bookmarkEnd w:id="61"/>
      <w:r>
        <w:rPr/>
      </w:r>
      <w:bookmarkStart w:name="References" w:id="62"/>
      <w:bookmarkEnd w:id="62"/>
      <w:r>
        <w:rPr/>
      </w:r>
      <w:bookmarkStart w:name="_bookmark25" w:id="63"/>
      <w:bookmarkEnd w:id="63"/>
      <w:r>
        <w:rPr/>
      </w:r>
      <w:r>
        <w:rPr>
          <w:color w:val="231F20"/>
        </w:rPr>
        <w:t>Densenet121,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cientNetB7 &amp; XceptionNet was found to produce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highest accuracy in classifying rice diseases from rice leaves. The success</w:t>
      </w:r>
      <w:r>
        <w:rPr>
          <w:color w:val="231F20"/>
          <w:spacing w:val="40"/>
        </w:rPr>
        <w:t> </w:t>
      </w:r>
      <w:r>
        <w:rPr>
          <w:color w:val="231F20"/>
        </w:rPr>
        <w:t>of the proposed architecture was compared with the transfer learning</w:t>
      </w:r>
      <w:r>
        <w:rPr>
          <w:color w:val="231F20"/>
          <w:spacing w:val="40"/>
        </w:rPr>
        <w:t> </w:t>
      </w:r>
      <w:r>
        <w:rPr>
          <w:color w:val="231F20"/>
        </w:rPr>
        <w:t>and six state-of-the-art individual CNN architectures. Experimental</w:t>
      </w:r>
      <w:r>
        <w:rPr>
          <w:color w:val="231F20"/>
          <w:spacing w:val="40"/>
        </w:rPr>
        <w:t> </w:t>
      </w:r>
      <w:r>
        <w:rPr>
          <w:color w:val="231F20"/>
        </w:rPr>
        <w:t>studies were conducted in both original and augmented versions of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dataset.</w:t>
      </w:r>
      <w:r>
        <w:rPr>
          <w:color w:val="231F20"/>
          <w:spacing w:val="-2"/>
        </w:rPr>
        <w:t> </w:t>
      </w:r>
      <w:r>
        <w:rPr>
          <w:color w:val="231F20"/>
        </w:rPr>
        <w:t>Considering</w:t>
      </w:r>
      <w:r>
        <w:rPr>
          <w:color w:val="231F20"/>
          <w:spacing w:val="-4"/>
        </w:rPr>
        <w:t> </w:t>
      </w:r>
      <w:r>
        <w:rPr>
          <w:color w:val="231F20"/>
        </w:rPr>
        <w:t>both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aver-</w:t>
      </w:r>
      <w:r>
        <w:rPr>
          <w:color w:val="231F20"/>
          <w:spacing w:val="40"/>
        </w:rPr>
        <w:t> </w:t>
      </w:r>
      <w:r>
        <w:rPr>
          <w:color w:val="231F20"/>
        </w:rPr>
        <w:t>age precision metric on both the original and augmented datasets, the</w:t>
      </w:r>
      <w:r>
        <w:rPr>
          <w:color w:val="231F20"/>
          <w:spacing w:val="40"/>
        </w:rPr>
        <w:t> </w:t>
      </w:r>
      <w:r>
        <w:rPr>
          <w:color w:val="231F20"/>
        </w:rPr>
        <w:t>DEX model was found to be superior to other CNN architectures.</w:t>
      </w:r>
    </w:p>
    <w:p>
      <w:pPr>
        <w:pStyle w:val="BodyText"/>
        <w:spacing w:before="29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5"/>
      </w:pPr>
    </w:p>
    <w:p>
      <w:pPr>
        <w:pStyle w:val="BodyText"/>
        <w:ind w:left="341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work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supported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external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funding.</w:t>
      </w:r>
    </w:p>
    <w:p>
      <w:pPr>
        <w:pStyle w:val="BodyText"/>
        <w:spacing w:line="420" w:lineRule="atLeast"/>
        <w:ind w:left="341" w:right="39" w:hanging="239"/>
        <w:jc w:val="both"/>
      </w:pPr>
      <w:r>
        <w:rPr>
          <w:color w:val="231F20"/>
        </w:rPr>
        <w:t>CRediT</w:t>
      </w:r>
      <w:r>
        <w:rPr>
          <w:color w:val="231F20"/>
          <w:spacing w:val="77"/>
        </w:rPr>
        <w:t>     </w:t>
      </w:r>
      <w:r>
        <w:rPr>
          <w:color w:val="231F20"/>
        </w:rPr>
        <w:t>authorship</w:t>
      </w:r>
      <w:r>
        <w:rPr>
          <w:color w:val="231F20"/>
          <w:spacing w:val="67"/>
          <w:w w:val="150"/>
        </w:rPr>
        <w:t>     </w:t>
      </w:r>
      <w:r>
        <w:rPr>
          <w:color w:val="231F20"/>
        </w:rPr>
        <w:t>contribution</w:t>
      </w:r>
      <w:r>
        <w:rPr>
          <w:color w:val="231F20"/>
          <w:spacing w:val="64"/>
          <w:w w:val="150"/>
        </w:rPr>
        <w:t>     </w:t>
      </w:r>
      <w:r>
        <w:rPr>
          <w:color w:val="231F20"/>
        </w:rPr>
        <w:t>statement</w:t>
      </w:r>
      <w:r>
        <w:rPr>
          <w:color w:val="231F20"/>
          <w:spacing w:val="80"/>
          <w:w w:val="150"/>
        </w:rPr>
        <w:t> </w:t>
      </w:r>
      <w:r>
        <w:rPr>
          <w:color w:val="231F20"/>
          <w:spacing w:val="-2"/>
        </w:rPr>
        <w:t>Md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Taimur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Ahad: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Writing</w:t>
      </w:r>
      <w:r>
        <w:rPr>
          <w:color w:val="231F20"/>
          <w:spacing w:val="1"/>
        </w:rPr>
        <w:t>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  <w:spacing w:val="-2"/>
        </w:rPr>
        <w:t>original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draft,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Conceptualization,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Meth-</w:t>
      </w:r>
    </w:p>
    <w:p>
      <w:pPr>
        <w:pStyle w:val="BodyText"/>
        <w:spacing w:line="268" w:lineRule="auto" w:before="14"/>
        <w:ind w:left="103" w:right="40"/>
        <w:jc w:val="both"/>
      </w:pPr>
      <w:r>
        <w:rPr>
          <w:color w:val="231F20"/>
        </w:rPr>
        <w:t>odology.</w:t>
      </w:r>
      <w:r>
        <w:rPr>
          <w:color w:val="231F20"/>
          <w:spacing w:val="-10"/>
        </w:rPr>
        <w:t> </w:t>
      </w:r>
      <w:r>
        <w:rPr>
          <w:color w:val="231F20"/>
        </w:rPr>
        <w:t>Yan</w:t>
      </w:r>
      <w:r>
        <w:rPr>
          <w:color w:val="231F20"/>
          <w:spacing w:val="-10"/>
        </w:rPr>
        <w:t> </w:t>
      </w:r>
      <w:r>
        <w:rPr>
          <w:color w:val="231F20"/>
        </w:rPr>
        <w:t>Li: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curation,</w:t>
      </w:r>
      <w:r>
        <w:rPr>
          <w:color w:val="231F20"/>
          <w:spacing w:val="-9"/>
        </w:rPr>
        <w:t> </w:t>
      </w:r>
      <w:r>
        <w:rPr>
          <w:color w:val="231F20"/>
        </w:rPr>
        <w:t>Writing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original</w:t>
      </w:r>
      <w:r>
        <w:rPr>
          <w:color w:val="231F20"/>
          <w:spacing w:val="-7"/>
        </w:rPr>
        <w:t> </w:t>
      </w:r>
      <w:r>
        <w:rPr>
          <w:color w:val="231F20"/>
        </w:rPr>
        <w:t>draft,</w:t>
      </w:r>
      <w:r>
        <w:rPr>
          <w:color w:val="231F20"/>
          <w:spacing w:val="-9"/>
        </w:rPr>
        <w:t> </w:t>
      </w:r>
      <w:r>
        <w:rPr>
          <w:color w:val="231F20"/>
        </w:rPr>
        <w:t>Supervision.</w:t>
      </w:r>
      <w:r>
        <w:rPr>
          <w:color w:val="231F20"/>
          <w:spacing w:val="-9"/>
        </w:rPr>
        <w:t> </w:t>
      </w:r>
      <w:r>
        <w:rPr>
          <w:color w:val="231F20"/>
        </w:rPr>
        <w:t>Bo</w:t>
      </w:r>
      <w:r>
        <w:rPr>
          <w:color w:val="231F20"/>
          <w:spacing w:val="40"/>
        </w:rPr>
        <w:t> </w:t>
      </w:r>
      <w:r>
        <w:rPr>
          <w:color w:val="231F20"/>
        </w:rPr>
        <w:t>Song:</w:t>
      </w:r>
      <w:r>
        <w:rPr>
          <w:color w:val="231F20"/>
          <w:spacing w:val="-3"/>
        </w:rPr>
        <w:t> </w:t>
      </w:r>
      <w:r>
        <w:rPr>
          <w:color w:val="231F20"/>
        </w:rPr>
        <w:t>Visualization,</w:t>
      </w:r>
      <w:r>
        <w:rPr>
          <w:color w:val="231F20"/>
          <w:spacing w:val="-3"/>
        </w:rPr>
        <w:t> </w:t>
      </w:r>
      <w:r>
        <w:rPr>
          <w:color w:val="231F20"/>
        </w:rPr>
        <w:t>Investigation.</w:t>
      </w:r>
      <w:r>
        <w:rPr>
          <w:color w:val="231F20"/>
          <w:spacing w:val="-3"/>
        </w:rPr>
        <w:t> </w:t>
      </w:r>
      <w:r>
        <w:rPr>
          <w:color w:val="231F20"/>
        </w:rPr>
        <w:t>Touhid</w:t>
      </w:r>
      <w:r>
        <w:rPr>
          <w:color w:val="231F20"/>
          <w:spacing w:val="-3"/>
        </w:rPr>
        <w:t> </w:t>
      </w:r>
      <w:r>
        <w:rPr>
          <w:color w:val="231F20"/>
        </w:rPr>
        <w:t>Bhuiyan:</w:t>
      </w:r>
      <w:r>
        <w:rPr>
          <w:color w:val="231F20"/>
          <w:spacing w:val="-3"/>
        </w:rPr>
        <w:t> </w:t>
      </w:r>
      <w:r>
        <w:rPr>
          <w:color w:val="231F20"/>
        </w:rPr>
        <w:t>Writing</w:t>
      </w:r>
      <w:r>
        <w:rPr>
          <w:color w:val="231F20"/>
          <w:spacing w:val="-3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review</w:t>
      </w:r>
      <w:r>
        <w:rPr>
          <w:color w:val="231F20"/>
          <w:spacing w:val="-1"/>
        </w:rPr>
        <w:t> </w:t>
      </w:r>
      <w:r>
        <w:rPr>
          <w:color w:val="231F20"/>
        </w:rPr>
        <w:t>&amp;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editing.</w:t>
      </w:r>
    </w:p>
    <w:p>
      <w:pPr>
        <w:pStyle w:val="BodyText"/>
        <w:spacing w:before="62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Data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availability</w:t>
      </w:r>
    </w:p>
    <w:p>
      <w:pPr>
        <w:pStyle w:val="BodyText"/>
        <w:spacing w:before="81"/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support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available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corresponding author upon request.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4"/>
        <w:ind w:left="341" w:right="38" w:hanging="239"/>
        <w:jc w:val="both"/>
        <w:rPr>
          <w:sz w:val="12"/>
        </w:rPr>
      </w:pPr>
      <w:bookmarkStart w:name="_bookmark26" w:id="64"/>
      <w:bookmarkEnd w:id="64"/>
      <w:r>
        <w:rPr/>
      </w:r>
      <w:r>
        <w:rPr>
          <w:color w:val="231F20"/>
          <w:w w:val="105"/>
          <w:sz w:val="12"/>
        </w:rPr>
        <w:t>Acharya,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November.</w:t>
      </w:r>
      <w:r>
        <w:rPr>
          <w:color w:val="231F20"/>
          <w:spacing w:val="-7"/>
          <w:w w:val="105"/>
          <w:sz w:val="12"/>
        </w:rPr>
        <w:t> </w:t>
      </w:r>
      <w:hyperlink r:id="rId25"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paddy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ensemble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28" w:id="65"/>
      <w:bookmarkEnd w:id="65"/>
      <w:r>
        <w:rPr>
          <w:color w:val="2E3092"/>
          <w:w w:val="114"/>
          <w:sz w:val="12"/>
        </w:rPr>
      </w:r>
      <w:hyperlink r:id="rId25"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CNNs. 2020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International Conference 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Innovation 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Technology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(INOCON).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7" w:id="66"/>
      <w:bookmarkEnd w:id="66"/>
      <w:r>
        <w:rPr>
          <w:color w:val="2E3092"/>
          <w:w w:val="109"/>
          <w:sz w:val="12"/>
        </w:rPr>
      </w:r>
      <w:hyperlink r:id="rId25">
        <w:r>
          <w:rPr>
            <w:color w:val="2E3092"/>
            <w:w w:val="105"/>
            <w:sz w:val="12"/>
          </w:rPr>
          <w:t>IEEE,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Adegun,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Viriri,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2021.</w:t>
      </w:r>
      <w:r>
        <w:rPr>
          <w:color w:val="231F20"/>
          <w:spacing w:val="-7"/>
          <w:w w:val="110"/>
          <w:sz w:val="12"/>
        </w:rPr>
        <w:t> </w:t>
      </w:r>
      <w:hyperlink r:id="rId26"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techniques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skin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lesion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analysis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mela-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0" w:id="67"/>
      <w:bookmarkEnd w:id="67"/>
      <w:r>
        <w:rPr>
          <w:color w:val="2E3092"/>
          <w:w w:val="110"/>
          <w:sz w:val="12"/>
        </w:rPr>
      </w:r>
      <w:hyperlink r:id="rId26">
        <w:r>
          <w:rPr>
            <w:color w:val="2E3092"/>
            <w:w w:val="110"/>
            <w:sz w:val="12"/>
          </w:rPr>
          <w:t>noma cancer detection: a survey of</w:t>
        </w:r>
        <w:r>
          <w:rPr>
            <w:color w:val="2E3092"/>
            <w:w w:val="110"/>
            <w:sz w:val="12"/>
          </w:rPr>
          <w:t> the state-of-the-art. Artif. Intell. Rev. 54</w:t>
        </w:r>
        <w:r>
          <w:rPr>
            <w:color w:val="2E3092"/>
            <w:w w:val="110"/>
            <w:sz w:val="12"/>
          </w:rPr>
          <w:t> (2),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9" w:id="68"/>
      <w:bookmarkEnd w:id="68"/>
      <w:r>
        <w:rPr>
          <w:color w:val="2E3092"/>
          <w:w w:val="109"/>
          <w:sz w:val="12"/>
        </w:rPr>
      </w:r>
      <w:hyperlink r:id="rId26">
        <w:r>
          <w:rPr>
            <w:color w:val="2E3092"/>
            <w:spacing w:val="-2"/>
            <w:w w:val="110"/>
            <w:sz w:val="12"/>
          </w:rPr>
          <w:t>811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841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Akhter, M.S., et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al., 2019.</w:t>
      </w:r>
      <w:r>
        <w:rPr>
          <w:color w:val="231F20"/>
          <w:spacing w:val="-1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virus diseases and their management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 Bangladesh. Crop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1" w:id="69"/>
      <w:bookmarkEnd w:id="69"/>
      <w:r>
        <w:rPr>
          <w:color w:val="2E3092"/>
          <w:w w:val="110"/>
          <w:sz w:val="12"/>
        </w:rPr>
      </w:r>
      <w:bookmarkStart w:name="_bookmark32" w:id="70"/>
      <w:bookmarkEnd w:id="70"/>
      <w:r>
        <w:rPr>
          <w:color w:val="2E3092"/>
          <w:w w:val="110"/>
          <w:sz w:val="12"/>
        </w:rPr>
      </w:r>
      <w:hyperlink r:id="rId27">
        <w:r>
          <w:rPr>
            <w:color w:val="2E3092"/>
            <w:w w:val="105"/>
            <w:sz w:val="12"/>
          </w:rPr>
          <w:t>Prot. 118, 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Albawi,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Mohammed,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Al-Zawi,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August).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Understanding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3" w:id="71"/>
      <w:bookmarkEnd w:id="71"/>
      <w:r>
        <w:rPr>
          <w:color w:val="2E3092"/>
          <w:w w:val="108"/>
          <w:sz w:val="12"/>
        </w:rPr>
      </w:r>
      <w:hyperlink r:id="rId28"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2017</w:t>
        </w:r>
        <w:r>
          <w:rPr>
            <w:i/>
            <w:color w:val="2E3092"/>
            <w:spacing w:val="-7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international</w:t>
        </w:r>
        <w:r>
          <w:rPr>
            <w:i/>
            <w:color w:val="2E3092"/>
            <w:spacing w:val="-8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conference</w:t>
        </w:r>
        <w:r>
          <w:rPr>
            <w:i/>
            <w:color w:val="2E3092"/>
            <w:spacing w:val="-7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on</w:t>
        </w:r>
        <w:r>
          <w:rPr>
            <w:i/>
            <w:color w:val="2E3092"/>
            <w:spacing w:val="-8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engineering</w:t>
        </w:r>
        <w:r>
          <w:rPr>
            <w:i/>
            <w:color w:val="2E3092"/>
            <w:spacing w:val="-8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and</w:t>
        </w:r>
        <w:r>
          <w:rPr>
            <w:i/>
            <w:color w:val="2E3092"/>
            <w:spacing w:val="-7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technology</w:t>
        </w:r>
        <w:r>
          <w:rPr>
            <w:i/>
            <w:color w:val="2E3092"/>
            <w:spacing w:val="-8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(ICET)</w:t>
        </w:r>
        <w:r>
          <w:rPr>
            <w:color w:val="2E3092"/>
            <w:w w:val="105"/>
            <w:sz w:val="12"/>
          </w:rPr>
          <w:t>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4" w:id="72"/>
      <w:bookmarkEnd w:id="72"/>
      <w:r>
        <w:rPr>
          <w:color w:val="2E3092"/>
          <w:w w:val="90"/>
          <w:sz w:val="12"/>
        </w:rPr>
      </w:r>
      <w:hyperlink r:id="rId28">
        <w:r>
          <w:rPr>
            <w:color w:val="2E3092"/>
            <w:w w:val="105"/>
            <w:sz w:val="12"/>
          </w:rPr>
          <w:t>Ieee,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0"/>
        <w:ind w:left="341" w:right="41" w:hanging="239"/>
        <w:jc w:val="both"/>
        <w:rPr>
          <w:sz w:val="12"/>
        </w:rPr>
      </w:pPr>
      <w:r>
        <w:rPr>
          <w:color w:val="231F20"/>
          <w:w w:val="110"/>
          <w:sz w:val="12"/>
        </w:rPr>
        <w:t>Alegbejo, M.D., et al., 2006. </w:t>
      </w:r>
      <w:hyperlink r:id="rId29">
        <w:r>
          <w:rPr>
            <w:color w:val="2E3092"/>
            <w:w w:val="110"/>
            <w:sz w:val="12"/>
          </w:rPr>
          <w:t>Rice yellow mottle virus disease, a new disease of rice in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5" w:id="73"/>
      <w:bookmarkEnd w:id="73"/>
      <w:r>
        <w:rPr>
          <w:color w:val="2E3092"/>
          <w:w w:val="107"/>
          <w:sz w:val="12"/>
        </w:rPr>
      </w:r>
      <w:hyperlink r:id="rId29">
        <w:r>
          <w:rPr>
            <w:color w:val="2E3092"/>
            <w:w w:val="110"/>
            <w:sz w:val="12"/>
          </w:rPr>
          <w:t>Zamfara,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Nigeria.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Intern.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Notes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31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(39),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Alfred, R., et al., 2021. </w:t>
      </w:r>
      <w:hyperlink r:id="rId30">
        <w:r>
          <w:rPr>
            <w:color w:val="2E3092"/>
            <w:w w:val="105"/>
            <w:sz w:val="12"/>
          </w:rPr>
          <w:t>Towards paddy rice smart farming: a review on big data, machine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36" w:id="74"/>
      <w:bookmarkEnd w:id="74"/>
      <w:r>
        <w:rPr>
          <w:color w:val="2E3092"/>
          <w:w w:val="114"/>
          <w:sz w:val="12"/>
        </w:rPr>
      </w:r>
      <w:bookmarkStart w:name="_bookmark37" w:id="75"/>
      <w:bookmarkEnd w:id="75"/>
      <w:r>
        <w:rPr>
          <w:color w:val="2E3092"/>
          <w:w w:val="114"/>
          <w:sz w:val="12"/>
        </w:rPr>
      </w:r>
      <w:hyperlink r:id="rId30">
        <w:r>
          <w:rPr>
            <w:color w:val="2E3092"/>
            <w:w w:val="105"/>
            <w:sz w:val="12"/>
          </w:rPr>
          <w:t>learning, and rice production tasks. IEEE Access 9, 50358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50380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Al-Shemarry,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Meeras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Salman,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Abdulla,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Shahab,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Peng,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tex-</w:t>
      </w:r>
      <w:r>
        <w:rPr>
          <w:color w:val="231F20"/>
          <w:spacing w:val="40"/>
          <w:w w:val="105"/>
          <w:sz w:val="12"/>
        </w:rPr>
        <w:t> </w:t>
      </w:r>
      <w:bookmarkStart w:name="_bookmark39" w:id="76"/>
      <w:bookmarkEnd w:id="76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ure descriptor for the detection of license plates from vehicle images in dif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cult con-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ditions. IEEE Transactions on Intelligent Transportation Systems. Vol 99,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12.</w:t>
      </w:r>
      <w:r>
        <w:rPr>
          <w:color w:val="231F20"/>
          <w:spacing w:val="40"/>
          <w:w w:val="115"/>
          <w:sz w:val="12"/>
        </w:rPr>
        <w:t> </w:t>
      </w:r>
      <w:bookmarkStart w:name="_bookmark38" w:id="77"/>
      <w:bookmarkEnd w:id="77"/>
      <w:r>
        <w:rPr>
          <w:color w:val="231F20"/>
          <w:w w:val="115"/>
          <w:sz w:val="12"/>
        </w:rPr>
      </w:r>
      <w:bookmarkStart w:name="_bookmark40" w:id="78"/>
      <w:bookmarkEnd w:id="78"/>
      <w:r>
        <w:rPr>
          <w:color w:val="231F20"/>
          <w:w w:val="115"/>
          <w:sz w:val="12"/>
        </w:rPr>
      </w:r>
      <w:hyperlink r:id="rId31">
        <w:r>
          <w:rPr>
            <w:color w:val="2E3092"/>
            <w:spacing w:val="-2"/>
            <w:w w:val="105"/>
            <w:sz w:val="12"/>
          </w:rPr>
          <w:t>https://doi.org/10.1109/TITS.2019.2897990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4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Arnal Barbedo, J.G., 2013. </w:t>
      </w:r>
      <w:hyperlink r:id="rId32">
        <w:r>
          <w:rPr>
            <w:color w:val="2E3092"/>
            <w:w w:val="105"/>
            <w:sz w:val="12"/>
          </w:rPr>
          <w:t>Digital image processing techniques for detecting, quantifying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41" w:id="79"/>
      <w:bookmarkEnd w:id="79"/>
      <w:r>
        <w:rPr>
          <w:color w:val="2E3092"/>
          <w:w w:val="112"/>
          <w:sz w:val="12"/>
        </w:rPr>
      </w:r>
      <w:bookmarkStart w:name="_bookmark42" w:id="80"/>
      <w:bookmarkEnd w:id="80"/>
      <w:r>
        <w:rPr>
          <w:color w:val="2E3092"/>
          <w:w w:val="112"/>
          <w:sz w:val="12"/>
        </w:rPr>
      </w:r>
      <w:hyperlink r:id="rId32">
        <w:r>
          <w:rPr>
            <w:color w:val="2E3092"/>
            <w:w w:val="105"/>
            <w:sz w:val="12"/>
          </w:rPr>
          <w:t>and classifying plant diseases. SpringerPlus 2 (1),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6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Asfarian, A., 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2014. </w:t>
      </w:r>
      <w:hyperlink r:id="rId33">
        <w:r>
          <w:rPr>
            <w:color w:val="2E3092"/>
            <w:spacing w:val="-2"/>
            <w:w w:val="110"/>
            <w:sz w:val="12"/>
          </w:rPr>
          <w:t>A computer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vision for rice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disease identi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 to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support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inte-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43" w:id="81"/>
      <w:bookmarkEnd w:id="81"/>
      <w:r>
        <w:rPr>
          <w:color w:val="2E3092"/>
          <w:w w:val="114"/>
          <w:sz w:val="12"/>
        </w:rPr>
      </w:r>
      <w:hyperlink r:id="rId33">
        <w:r>
          <w:rPr>
            <w:color w:val="2E3092"/>
            <w:w w:val="110"/>
            <w:sz w:val="12"/>
          </w:rPr>
          <w:t>grated pest management. Crop Prot. 61, 103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80" w:lineRule="auto" w:before="2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Atila, Ü., et al., 2021. </w:t>
      </w:r>
      <w:hyperlink r:id="rId34">
        <w:r>
          <w:rPr>
            <w:color w:val="2E3092"/>
            <w:w w:val="105"/>
            <w:sz w:val="12"/>
          </w:rPr>
          <w:t>Plant leaf disease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cientNet deep learning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4" w:id="82"/>
      <w:bookmarkEnd w:id="82"/>
      <w:r>
        <w:rPr>
          <w:color w:val="2E3092"/>
          <w:w w:val="110"/>
          <w:sz w:val="12"/>
        </w:rPr>
      </w:r>
      <w:bookmarkStart w:name="_bookmark45" w:id="83"/>
      <w:bookmarkEnd w:id="83"/>
      <w:r>
        <w:rPr>
          <w:color w:val="2E3092"/>
          <w:w w:val="110"/>
          <w:sz w:val="12"/>
        </w:rPr>
      </w:r>
      <w:hyperlink r:id="rId34">
        <w:r>
          <w:rPr>
            <w:color w:val="2E3092"/>
            <w:w w:val="105"/>
            <w:sz w:val="12"/>
          </w:rPr>
          <w:t>model. Ecol. Inform. 61, 10118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Bari, B.S., et al., 2021. </w:t>
      </w:r>
      <w:hyperlink r:id="rId35">
        <w:r>
          <w:rPr>
            <w:color w:val="2E3092"/>
            <w:w w:val="105"/>
            <w:sz w:val="12"/>
          </w:rPr>
          <w:t>A real-time approach of diagnosing rice leaf disease using deep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6" w:id="84"/>
      <w:bookmarkEnd w:id="84"/>
      <w:r>
        <w:rPr>
          <w:color w:val="2E3092"/>
          <w:w w:val="110"/>
          <w:sz w:val="12"/>
        </w:rPr>
      </w:r>
      <w:hyperlink r:id="rId35">
        <w:r>
          <w:rPr>
            <w:color w:val="2E3092"/>
            <w:w w:val="105"/>
            <w:sz w:val="12"/>
          </w:rPr>
          <w:t>learning-based faster R-CNN framework. PeerJ Comp. Sci. 7, e43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8" w:lineRule="auto" w:before="0"/>
        <w:ind w:left="341" w:right="38" w:hanging="239"/>
        <w:jc w:val="both"/>
        <w:rPr>
          <w:sz w:val="12"/>
        </w:rPr>
      </w:pPr>
      <w:bookmarkStart w:name="_bookmark47" w:id="85"/>
      <w:bookmarkEnd w:id="85"/>
      <w:r>
        <w:rPr/>
      </w:r>
      <w:r>
        <w:rPr>
          <w:color w:val="231F20"/>
          <w:sz w:val="12"/>
        </w:rPr>
        <w:t>Chambon, S., et al., 2021. </w:t>
      </w:r>
      <w:hyperlink r:id="rId36">
        <w:r>
          <w:rPr>
            <w:color w:val="2E3092"/>
            <w:sz w:val="12"/>
          </w:rPr>
          <w:t>When High-Performing Models Behave Poorly in Practice: Peri-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8" w:id="86"/>
      <w:bookmarkEnd w:id="86"/>
      <w:r>
        <w:rPr>
          <w:color w:val="2E3092"/>
          <w:w w:val="115"/>
          <w:sz w:val="12"/>
        </w:rPr>
      </w:r>
      <w:hyperlink r:id="rId36">
        <w:r>
          <w:rPr>
            <w:color w:val="2E3092"/>
            <w:w w:val="110"/>
            <w:sz w:val="12"/>
          </w:rPr>
          <w:t>odic Sampling Can Hel</w:t>
        </w:r>
      </w:hyperlink>
      <w:r>
        <w:rPr>
          <w:color w:val="2E3092"/>
          <w:w w:val="110"/>
          <w:sz w:val="12"/>
        </w:rPr>
        <w:t>p.</w:t>
      </w:r>
    </w:p>
    <w:p>
      <w:pPr>
        <w:spacing w:line="278" w:lineRule="auto" w:before="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 C.F.,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Big-little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net: an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multi-scale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 representation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9" w:id="87"/>
      <w:bookmarkEnd w:id="87"/>
      <w:r>
        <w:rPr>
          <w:color w:val="2E3092"/>
          <w:w w:val="115"/>
          <w:sz w:val="12"/>
        </w:rPr>
      </w:r>
      <w:bookmarkStart w:name="_bookmark50" w:id="88"/>
      <w:bookmarkEnd w:id="88"/>
      <w:r>
        <w:rPr>
          <w:color w:val="2E3092"/>
          <w:w w:val="115"/>
          <w:sz w:val="12"/>
        </w:rPr>
      </w:r>
      <w:hyperlink r:id="rId37">
        <w:r>
          <w:rPr>
            <w:color w:val="2E3092"/>
            <w:w w:val="105"/>
            <w:sz w:val="12"/>
          </w:rPr>
          <w:t>sual and speech recognition. arXiv preprint arXiv:1807.03848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Identifying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transfer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enhanced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51" w:id="89"/>
      <w:bookmarkEnd w:id="89"/>
      <w:r>
        <w:rPr>
          <w:color w:val="2E3092"/>
          <w:w w:val="111"/>
          <w:sz w:val="12"/>
        </w:rPr>
      </w:r>
      <w:hyperlink r:id="rId38">
        <w:r>
          <w:rPr>
            <w:color w:val="2E3092"/>
            <w:w w:val="105"/>
            <w:sz w:val="12"/>
          </w:rPr>
          <w:t>lightweight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network.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Multimed.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Tools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79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(41),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31497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3151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80" w:lineRule="auto" w:before="5"/>
        <w:ind w:left="341" w:right="39" w:hanging="239"/>
        <w:jc w:val="both"/>
        <w:rPr>
          <w:sz w:val="12"/>
        </w:rPr>
      </w:pPr>
      <w:bookmarkStart w:name="_bookmark53" w:id="90"/>
      <w:bookmarkEnd w:id="90"/>
      <w:r>
        <w:rPr/>
      </w:r>
      <w:r>
        <w:rPr>
          <w:color w:val="231F20"/>
          <w:w w:val="105"/>
          <w:sz w:val="12"/>
        </w:rPr>
        <w:t>Chen, J., et al., 2021. </w:t>
      </w:r>
      <w:hyperlink r:id="rId39"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rice plant diseases using lightweight attention net-</w:t>
        </w:r>
      </w:hyperlink>
      <w:r>
        <w:rPr>
          <w:color w:val="2E3092"/>
          <w:spacing w:val="40"/>
          <w:w w:val="113"/>
          <w:sz w:val="12"/>
        </w:rPr>
        <w:t> </w:t>
      </w:r>
      <w:bookmarkStart w:name="_bookmark52" w:id="91"/>
      <w:bookmarkEnd w:id="91"/>
      <w:r>
        <w:rPr>
          <w:color w:val="2E3092"/>
          <w:w w:val="113"/>
          <w:sz w:val="12"/>
        </w:rPr>
      </w:r>
      <w:hyperlink r:id="rId39">
        <w:r>
          <w:rPr>
            <w:color w:val="2E3092"/>
            <w:w w:val="105"/>
            <w:sz w:val="12"/>
          </w:rPr>
          <w:t>works. Expert Syst. Appl. 169, 114514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10"/>
          <w:sz w:val="12"/>
        </w:rPr>
        <w:t>Chollet,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4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Xception: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depthwise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separable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convolutions.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ceedings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1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1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Pattern</w:t>
        </w:r>
        <w:r>
          <w:rPr>
            <w:color w:val="2E3092"/>
            <w:spacing w:val="1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Recognition,</w:t>
        </w:r>
      </w:hyperlink>
    </w:p>
    <w:p>
      <w:pPr>
        <w:spacing w:line="136" w:lineRule="exact" w:before="0"/>
        <w:ind w:left="341" w:right="0" w:firstLine="0"/>
        <w:jc w:val="both"/>
        <w:rPr>
          <w:sz w:val="12"/>
        </w:rPr>
      </w:pPr>
      <w:bookmarkStart w:name="_bookmark54" w:id="92"/>
      <w:bookmarkEnd w:id="92"/>
      <w:r>
        <w:rPr/>
      </w:r>
      <w:hyperlink r:id="rId40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1251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1258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before="2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Ferentinos,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K.P.,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13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diagnosis.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41">
        <w:r>
          <w:rPr>
            <w:color w:val="2E3092"/>
            <w:sz w:val="12"/>
          </w:rPr>
          <w:t>Comput.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Electron.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145,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311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31</w:t>
        </w:r>
      </w:hyperlink>
      <w:r>
        <w:rPr>
          <w:color w:val="2E3092"/>
          <w:spacing w:val="-2"/>
          <w:sz w:val="12"/>
        </w:rPr>
        <w:t>8.</w:t>
      </w:r>
    </w:p>
    <w:p>
      <w:pPr>
        <w:spacing w:line="268" w:lineRule="auto" w:before="113"/>
        <w:ind w:left="342" w:right="15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Geetharamani,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Pandian,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nine-layer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deep convolutional neural network. Comput. Electr. Eng. 76, 323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1" w:lineRule="auto" w:before="2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He, K., et al., 2015. </w:t>
      </w:r>
      <w:hyperlink r:id="rId43">
        <w:r>
          <w:rPr>
            <w:color w:val="2E3092"/>
            <w:w w:val="105"/>
            <w:sz w:val="12"/>
          </w:rPr>
          <w:t>Delving deep into recti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ers: surpassing human-level performance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imagenet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Proceedings of the IEEE International Conference on 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puter Vision, pp. 1026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1034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6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Hossain,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13"/>
          <w:sz w:val="12"/>
        </w:rPr>
        <w:t> </w:t>
      </w:r>
      <w:hyperlink r:id="rId44">
        <w:r>
          <w:rPr>
            <w:color w:val="2E3092"/>
            <w:sz w:val="12"/>
          </w:rPr>
          <w:t>Occurrence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blast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disease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rice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Bangladesh.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Am.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pacing w:val="-2"/>
            <w:sz w:val="12"/>
          </w:rPr>
          <w:t>Agricult.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44"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(4),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3"/>
        <w:ind w:left="342" w:right="160" w:hanging="240"/>
        <w:jc w:val="both"/>
        <w:rPr>
          <w:sz w:val="12"/>
        </w:rPr>
      </w:pPr>
      <w:r>
        <w:rPr>
          <w:color w:val="231F20"/>
          <w:w w:val="110"/>
          <w:sz w:val="12"/>
        </w:rPr>
        <w:t>Huang, G.,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et al., 2017. </w:t>
      </w:r>
      <w:hyperlink r:id="rId45">
        <w:r>
          <w:rPr>
            <w:color w:val="2E3092"/>
            <w:w w:val="110"/>
            <w:sz w:val="12"/>
          </w:rPr>
          <w:t>Densely connected convolutional networks.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Proceedings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 </w:t>
        </w:r>
        <w:r>
          <w:rPr>
            <w:color w:val="2E3092"/>
            <w:w w:val="110"/>
            <w:sz w:val="12"/>
          </w:rPr>
          <w:t>the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spacing w:val="-2"/>
            <w:w w:val="110"/>
            <w:sz w:val="12"/>
          </w:rPr>
          <w:t>IEEE Conference on Computer Vision and Pattern Recognition, pp. 4700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4708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1" w:lineRule="auto" w:before="5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Islam, T., et al., 2018, April. </w:t>
      </w:r>
      <w:hyperlink r:id="rId46">
        <w:r>
          <w:rPr>
            <w:color w:val="2E3092"/>
            <w:w w:val="105"/>
            <w:sz w:val="12"/>
          </w:rPr>
          <w:t>A faster technique on rice disease detectionusing image 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cessing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affected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area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agro-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2018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Second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Inven-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tive Communication and Computational Technologies (ICICCT). IEEE, pp. 62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Karimi, D., War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eld, S.K., Gholipour, A., 2021. </w:t>
      </w:r>
      <w:hyperlink r:id="rId47">
        <w:r>
          <w:rPr>
            <w:color w:val="2E3092"/>
            <w:sz w:val="12"/>
          </w:rPr>
          <w:t>Transfer learning in medical image segmen-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spacing w:val="-2"/>
            <w:w w:val="110"/>
            <w:sz w:val="12"/>
          </w:rPr>
          <w:t>tation: New insights from analysis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 the dynamics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 model parameters 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learned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representations. Arti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 intelligence in medicine 116, 102078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Kawasaki,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 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 2015,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December.</w:t>
      </w:r>
      <w:r>
        <w:rPr>
          <w:color w:val="231F20"/>
          <w:spacing w:val="-3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Basic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study 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diagnosis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viral plant dis-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eases using convolutional neural networks. International Symposium on Visual 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puting. Springer, Cham, pp. 638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64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6" w:lineRule="auto" w:before="4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 J.P., Domnic, S., 2019. </w:t>
      </w:r>
      <w:hyperlink r:id="rId49">
        <w:r>
          <w:rPr>
            <w:color w:val="2E3092"/>
            <w:w w:val="105"/>
            <w:sz w:val="12"/>
          </w:rPr>
          <w:t>Image based leaf segmentation and counting in rosette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plants. Inform. Proc. Agricult. 6 (2), 233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6" w:lineRule="auto" w:before="5"/>
        <w:ind w:left="342" w:right="160" w:hanging="240"/>
        <w:jc w:val="both"/>
        <w:rPr>
          <w:sz w:val="12"/>
        </w:rPr>
      </w:pPr>
      <w:r>
        <w:rPr>
          <w:color w:val="231F20"/>
          <w:w w:val="110"/>
          <w:sz w:val="12"/>
        </w:rPr>
        <w:t>Lu, Y., et al., 2017. </w:t>
      </w:r>
      <w:hyperlink r:id="rId50">
        <w:r>
          <w:rPr>
            <w:color w:val="2E3092"/>
            <w:w w:val="110"/>
            <w:sz w:val="12"/>
          </w:rPr>
          <w:t>Identi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 of rice diseases using deep convolutional neural net-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0">
        <w:r>
          <w:rPr>
            <w:color w:val="2E3092"/>
            <w:w w:val="110"/>
            <w:sz w:val="12"/>
          </w:rPr>
          <w:t>works. Neurocomputing 267, 378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38</w:t>
        </w:r>
      </w:hyperlink>
      <w:r>
        <w:rPr>
          <w:color w:val="2E3092"/>
          <w:w w:val="110"/>
          <w:sz w:val="12"/>
        </w:rPr>
        <w:t>4.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McNeely-White,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2"/>
          <w:w w:val="110"/>
          <w:sz w:val="12"/>
        </w:rPr>
        <w:t> </w:t>
      </w:r>
      <w:hyperlink r:id="rId51">
        <w:r>
          <w:rPr>
            <w:color w:val="2E3092"/>
            <w:spacing w:val="-2"/>
            <w:w w:val="110"/>
            <w:sz w:val="12"/>
          </w:rPr>
          <w:t>Inception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ResNet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features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are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(almost)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equivalent.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51">
        <w:r>
          <w:rPr>
            <w:color w:val="2E3092"/>
            <w:w w:val="105"/>
            <w:sz w:val="12"/>
          </w:rPr>
          <w:t>Cogn.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59,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312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318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3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Mitkal, P., et al., 2016. </w:t>
      </w:r>
      <w:hyperlink r:id="rId52">
        <w:r>
          <w:rPr>
            <w:color w:val="2E3092"/>
            <w:sz w:val="12"/>
          </w:rPr>
          <w:t>Leaf disease detection and prevention using image processing using</w:t>
        </w:r>
      </w:hyperlink>
      <w:r>
        <w:rPr>
          <w:color w:val="2E3092"/>
          <w:spacing w:val="40"/>
          <w:sz w:val="12"/>
        </w:rPr>
        <w:t> </w:t>
      </w:r>
      <w:hyperlink r:id="rId52">
        <w:r>
          <w:rPr>
            <w:color w:val="2E3092"/>
            <w:sz w:val="12"/>
          </w:rPr>
          <w:t>MATLAB. Intern. J. Recent Trends Eng. Res. (IJRTER) 2 pp.2455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1457.</w:t>
        </w:r>
      </w:hyperlink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Mohanty,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S.P.,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2016.</w:t>
      </w:r>
      <w:r>
        <w:rPr>
          <w:color w:val="231F20"/>
          <w:spacing w:val="2"/>
          <w:w w:val="110"/>
          <w:sz w:val="12"/>
        </w:rPr>
        <w:t> </w:t>
      </w:r>
      <w:hyperlink r:id="rId53"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deep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learning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image-based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plant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disease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detection.</w:t>
        </w:r>
      </w:hyperlink>
    </w:p>
    <w:p>
      <w:pPr>
        <w:spacing w:before="23"/>
        <w:ind w:left="342" w:right="0" w:firstLine="0"/>
        <w:jc w:val="both"/>
        <w:rPr>
          <w:sz w:val="12"/>
        </w:rPr>
      </w:pPr>
      <w:hyperlink r:id="rId53">
        <w:r>
          <w:rPr>
            <w:color w:val="2E3092"/>
            <w:w w:val="105"/>
            <w:sz w:val="12"/>
          </w:rPr>
          <w:t>Front.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1419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3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Nagasubramanian, K., et al., 2020. Usefulness of interpretability methods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to explain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based plant stress phenotyping. arXiv preprint</w:t>
      </w:r>
      <w:r>
        <w:rPr>
          <w:color w:val="231F20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arXiv:2007.05729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Nayak, J.K., Singh, P., 2021. </w:t>
      </w:r>
      <w:hyperlink r:id="rId55">
        <w:r>
          <w:rPr>
            <w:color w:val="2E3092"/>
            <w:w w:val="105"/>
            <w:sz w:val="12"/>
          </w:rPr>
          <w:t>Fundamentals of Research Methodology Problems and Pros-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pects. SSDN Publishers &amp; Distributors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Nguyen-Quoc, H., Hoang, V.T., 2020. </w:t>
      </w:r>
      <w:hyperlink r:id="rId56">
        <w:r>
          <w:rPr>
            <w:color w:val="2E3092"/>
            <w:sz w:val="12"/>
          </w:rPr>
          <w:t>Rice seed image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based on HOG descrip-</w:t>
        </w:r>
      </w:hyperlink>
      <w:r>
        <w:rPr>
          <w:color w:val="2E3092"/>
          <w:spacing w:val="40"/>
          <w:sz w:val="12"/>
        </w:rPr>
        <w:t> </w:t>
      </w:r>
      <w:hyperlink r:id="rId56">
        <w:r>
          <w:rPr>
            <w:color w:val="2E3092"/>
            <w:sz w:val="12"/>
          </w:rPr>
          <w:t>tor with missing values imputation. TELKOMNIKA (Telecommunication Computing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Electronics and Control) 18 (4), 1897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1903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2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Ou,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S.H.,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1980.</w:t>
      </w:r>
      <w:r>
        <w:rPr>
          <w:color w:val="231F20"/>
          <w:spacing w:val="2"/>
          <w:w w:val="110"/>
          <w:sz w:val="12"/>
        </w:rPr>
        <w:t> </w:t>
      </w:r>
      <w:hyperlink r:id="rId57">
        <w:r>
          <w:rPr>
            <w:color w:val="2E3092"/>
            <w:spacing w:val="-2"/>
            <w:w w:val="110"/>
            <w:sz w:val="12"/>
          </w:rPr>
          <w:t>Pathogen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variability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host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resistance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rice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blast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disease.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Annu.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Rev.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57">
        <w:r>
          <w:rPr>
            <w:color w:val="2E3092"/>
            <w:w w:val="110"/>
            <w:sz w:val="12"/>
          </w:rPr>
          <w:t>Phytopathol.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18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167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187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4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Patil, R.R., Kumar, S., 2022. </w:t>
      </w:r>
      <w:hyperlink r:id="rId58">
        <w:r>
          <w:rPr>
            <w:color w:val="2E3092"/>
            <w:w w:val="105"/>
            <w:sz w:val="12"/>
          </w:rPr>
          <w:t>Rice-fusion: a multimodality data fusion framework for Rice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disease diagnosis. IEEE Access 10, 5207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5222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Phadikar,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Sil,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 2008, December.</w:t>
      </w:r>
      <w:r>
        <w:rPr>
          <w:color w:val="231F20"/>
          <w:spacing w:val="-2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Rice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techniques. 2008 11th International Conference on Computer and Information Tech-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nology. IEEE, pp. 420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423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Phadikar,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6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morpholog-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ical changes. International Journal of Information and Electronics Engineering 2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460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463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Sainath,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Kingsbury,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Soltau,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Mohamed,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Dahl,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Ramabhadran,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2015. </w:t>
      </w:r>
      <w:hyperlink r:id="rId61">
        <w:r>
          <w:rPr>
            <w:color w:val="2E3092"/>
            <w:w w:val="105"/>
            <w:sz w:val="12"/>
          </w:rPr>
          <w:t>Deep convolutional neural networks for large-scale speech tasks. Neural Netw.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64,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Sankupellay, M.,</w:t>
      </w:r>
      <w:r>
        <w:rPr>
          <w:color w:val="231F20"/>
          <w:w w:val="105"/>
          <w:sz w:val="12"/>
        </w:rPr>
        <w:t> Konovalov, D., 2018, November.</w:t>
      </w:r>
      <w:r>
        <w:rPr>
          <w:color w:val="231F2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Bird call recognition using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network,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ResNet-50.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ACOUSTICS.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Vol.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9,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62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</w:hyperlink>
      <w:r>
        <w:rPr>
          <w:color w:val="2E3092"/>
          <w:spacing w:val="-4"/>
          <w:w w:val="110"/>
          <w:sz w:val="12"/>
        </w:rPr>
        <w:t>8.</w:t>
      </w:r>
    </w:p>
    <w:p>
      <w:pPr>
        <w:spacing w:line="266" w:lineRule="auto" w:before="23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Sanyal,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Patel,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S.C.,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17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two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plants. Imag. Sci.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56 (6), 319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5.</w:t>
      </w:r>
    </w:p>
    <w:p>
      <w:pPr>
        <w:spacing w:before="8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Sarker,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Status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false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smut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Natore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district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Bangladesh.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64">
        <w:r>
          <w:rPr>
            <w:color w:val="2E3092"/>
            <w:w w:val="105"/>
            <w:sz w:val="12"/>
          </w:rPr>
          <w:t>Bangl.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Rice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w w:val="105"/>
            <w:sz w:val="12"/>
          </w:rPr>
          <w:t>20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37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22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Shrivastava,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Idris,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M.Y.I.B.,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Mekhilef,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Overview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model-based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line state-of-charge estimation using Kalman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lter family for lithium-ion batteries.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Renewable and Sustainable Energy Reviews 113, 109233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2" w:right="159" w:hanging="240"/>
        <w:jc w:val="both"/>
        <w:rPr>
          <w:sz w:val="12"/>
        </w:rPr>
      </w:pPr>
      <w:r>
        <w:rPr>
          <w:color w:val="231F20"/>
          <w:w w:val="110"/>
          <w:sz w:val="12"/>
        </w:rPr>
        <w:t>Shujaat,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2021.</w:t>
      </w:r>
      <w:r>
        <w:rPr>
          <w:color w:val="231F20"/>
          <w:spacing w:val="-5"/>
          <w:w w:val="110"/>
          <w:sz w:val="12"/>
        </w:rPr>
        <w:t> </w:t>
      </w:r>
      <w:hyperlink r:id="rId66">
        <w:r>
          <w:rPr>
            <w:color w:val="2E3092"/>
            <w:w w:val="110"/>
            <w:sz w:val="12"/>
          </w:rPr>
          <w:t>Cr-prom: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convolutional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network-based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</w:hyperlink>
      <w:r>
        <w:rPr>
          <w:color w:val="2E3092"/>
          <w:spacing w:val="40"/>
          <w:w w:val="110"/>
          <w:sz w:val="12"/>
        </w:rPr>
        <w:t> </w:t>
      </w:r>
      <w:hyperlink r:id="rId66">
        <w:r>
          <w:rPr>
            <w:color w:val="2E3092"/>
            <w:w w:val="110"/>
            <w:sz w:val="12"/>
          </w:rPr>
          <w:t>prediction 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promoters.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Access 9, 81485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8149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80" w:lineRule="auto" w:before="5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K.K., Singh, A., 2010. </w:t>
      </w:r>
      <w:hyperlink r:id="rId67">
        <w:r>
          <w:rPr>
            <w:color w:val="2E3092"/>
            <w:w w:val="105"/>
            <w:sz w:val="12"/>
          </w:rPr>
          <w:t>A study of image segmentation algorithms 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different types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of images. Intern.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Comp. Sci. Iss. (IJCSI) 7 (5), 414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Singh, V., Misra, A.K., 2017. </w:t>
      </w:r>
      <w:hyperlink r:id="rId68">
        <w:r>
          <w:rPr>
            <w:color w:val="2E3092"/>
            <w:sz w:val="12"/>
          </w:rPr>
          <w:t>Detection of plant leaf diseases using image segmentation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68">
        <w:r>
          <w:rPr>
            <w:color w:val="2E3092"/>
            <w:w w:val="110"/>
            <w:sz w:val="12"/>
          </w:rPr>
          <w:t>soft computing techniques. Inform. Proc.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Agricult. 4 (1), 41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Too, E.C., et al., 2019. </w:t>
      </w:r>
      <w:hyperlink r:id="rId69">
        <w:r>
          <w:rPr>
            <w:color w:val="2E3092"/>
            <w:w w:val="105"/>
            <w:sz w:val="12"/>
          </w:rPr>
          <w:t>A comparative study of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ne-tuning deep learning models for plant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disease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Electron. Agric. 161, 272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Weiss,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Khoshgoftaar,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transfer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Journal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Big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data 3 (1),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7"/>
        <w:ind w:left="342" w:right="159" w:hanging="240"/>
        <w:jc w:val="both"/>
        <w:rPr>
          <w:sz w:val="12"/>
        </w:rPr>
      </w:pPr>
      <w:r>
        <w:rPr>
          <w:color w:val="231F20"/>
          <w:w w:val="110"/>
          <w:sz w:val="12"/>
        </w:rPr>
        <w:t>Xie,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8"/>
          <w:w w:val="110"/>
          <w:sz w:val="12"/>
        </w:rPr>
        <w:t> </w:t>
      </w:r>
      <w:hyperlink r:id="rId71">
        <w:r>
          <w:rPr>
            <w:color w:val="2E3092"/>
            <w:w w:val="110"/>
            <w:sz w:val="12"/>
          </w:rPr>
          <w:t>Aggregated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residual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transformations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1">
        <w:r>
          <w:rPr>
            <w:color w:val="2E3092"/>
            <w:w w:val="110"/>
            <w:sz w:val="12"/>
          </w:rPr>
          <w:t>ceedings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1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Pattern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Recognition,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71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1492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1500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24"/>
        <w:ind w:left="342" w:right="159" w:hanging="240"/>
        <w:jc w:val="both"/>
        <w:rPr>
          <w:sz w:val="12"/>
        </w:rPr>
      </w:pPr>
      <w:r>
        <w:rPr>
          <w:color w:val="231F20"/>
          <w:sz w:val="12"/>
        </w:rPr>
        <w:t>Xu, Zhe, Guo, Xi, Zhu, Anfan, He, Xiaolin, Zhao, Xiaomin, Han, Yi, Subedi, Roshan, 2020.</w:t>
      </w:r>
      <w:r>
        <w:rPr>
          <w:color w:val="231F20"/>
          <w:spacing w:val="40"/>
          <w:w w:val="110"/>
          <w:sz w:val="12"/>
        </w:rPr>
        <w:t> </w:t>
      </w:r>
      <w:hyperlink r:id="rId72">
        <w:r>
          <w:rPr>
            <w:color w:val="2E3092"/>
            <w:spacing w:val="-2"/>
            <w:w w:val="110"/>
            <w:sz w:val="12"/>
          </w:rPr>
          <w:t>Using deep convolutional neural networks for image-based diagnosis of nutrient de-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2"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ciencies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rice.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Neurosci.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Zhou, Z., et al., 2013. </w:t>
      </w:r>
      <w:hyperlink r:id="rId73">
        <w:r>
          <w:rPr>
            <w:color w:val="2E3092"/>
            <w:sz w:val="12"/>
          </w:rPr>
          <w:t>Rice plant-hopper infestation detection and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algorithms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based on fractal dimension values and fuzzy C-means. Math. Comput. Model. 58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(3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701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709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Gong,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1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Knowledge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distillation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on-the-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native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ensemble.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Inf. Proces. Syst. 31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510" w:top="640" w:bottom="280" w:left="660" w:right="600"/>
      <w:cols w:num="2" w:equalWidth="0">
        <w:col w:w="5166" w:space="193"/>
        <w:col w:w="529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2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8352">
              <wp:simplePos x="0" y="0"/>
              <wp:positionH relativeFrom="page">
                <wp:posOffset>3695840</wp:posOffset>
              </wp:positionH>
              <wp:positionV relativeFrom="page">
                <wp:posOffset>9564654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59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33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2437pt;width:14.3pt;height:9.85pt;mso-position-horizontal-relative:page;mso-position-vertical-relative:page;z-index:-1764812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33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7328">
              <wp:simplePos x="0" y="0"/>
              <wp:positionH relativeFrom="page">
                <wp:posOffset>471831</wp:posOffset>
              </wp:positionH>
              <wp:positionV relativeFrom="page">
                <wp:posOffset>452379</wp:posOffset>
              </wp:positionV>
              <wp:extent cx="102235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0223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M.T.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Ahad, Y.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Li,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Song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092pt;margin-top:35.620434pt;width:80.5pt;height:9.65pt;mso-position-horizontal-relative:page;mso-position-vertical-relative:page;z-index:-1764915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M.T.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Ahad, Y.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Li,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Song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7840">
              <wp:simplePos x="0" y="0"/>
              <wp:positionH relativeFrom="page">
                <wp:posOffset>5296576</wp:posOffset>
              </wp:positionH>
              <wp:positionV relativeFrom="page">
                <wp:posOffset>451488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284pt;margin-top:35.550297pt;width:141pt;height:10.1pt;mso-position-horizontal-relative:page;mso-position-vertical-relative:page;z-index:-1764864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7"/>
      <w:numFmt w:val="decimal"/>
      <w:lvlText w:val="%1."/>
      <w:lvlJc w:val="left"/>
      <w:pPr>
        <w:ind w:left="273" w:hanging="17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5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383" w:hanging="28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1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2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4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4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5" w:hanging="2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08" w:hanging="20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9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5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1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8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0" w:hanging="20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383" w:hanging="2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3" w:hanging="39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03" w:hanging="515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5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5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5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" w:hanging="5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5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11" w:hanging="20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9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3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2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7" w:hanging="30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11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3" w:hanging="3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645" w:hanging="3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7" w:hanging="3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69" w:hanging="3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81" w:hanging="3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93" w:hanging="302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7.001" TargetMode="External"/><Relationship Id="rId10" Type="http://schemas.openxmlformats.org/officeDocument/2006/relationships/hyperlink" Target="http://crossmark.crossref.org/dialog/?doi=10.1016/j.aiia.2023.07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dTaimur.Ahad@usq.edu.au" TargetMode="External"/><Relationship Id="rId14" Type="http://schemas.openxmlformats.org/officeDocument/2006/relationships/hyperlink" Target="mailto:taimurahad.cse@diu.edu.bd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hyperlink" Target="http://refhub.elsevier.com/S2589-7217(23)00023-5/rf0005" TargetMode="External"/><Relationship Id="rId26" Type="http://schemas.openxmlformats.org/officeDocument/2006/relationships/hyperlink" Target="http://refhub.elsevier.com/S2589-7217(23)00023-5/rf0010" TargetMode="External"/><Relationship Id="rId27" Type="http://schemas.openxmlformats.org/officeDocument/2006/relationships/hyperlink" Target="http://refhub.elsevier.com/S2589-7217(23)00023-5/rf0015" TargetMode="External"/><Relationship Id="rId28" Type="http://schemas.openxmlformats.org/officeDocument/2006/relationships/hyperlink" Target="http://refhub.elsevier.com/S2589-7217(23)00023-5/rf0025" TargetMode="External"/><Relationship Id="rId29" Type="http://schemas.openxmlformats.org/officeDocument/2006/relationships/hyperlink" Target="http://refhub.elsevier.com/S2589-7217(23)00023-5/rf0030" TargetMode="External"/><Relationship Id="rId30" Type="http://schemas.openxmlformats.org/officeDocument/2006/relationships/hyperlink" Target="http://refhub.elsevier.com/S2589-7217(23)00023-5/rf0035" TargetMode="External"/><Relationship Id="rId31" Type="http://schemas.openxmlformats.org/officeDocument/2006/relationships/hyperlink" Target="https://doi.org/10.1109/TITS.2019.2897990" TargetMode="External"/><Relationship Id="rId32" Type="http://schemas.openxmlformats.org/officeDocument/2006/relationships/hyperlink" Target="http://refhub.elsevier.com/S2589-7217(23)00023-5/rf0055" TargetMode="External"/><Relationship Id="rId33" Type="http://schemas.openxmlformats.org/officeDocument/2006/relationships/hyperlink" Target="http://refhub.elsevier.com/S2589-7217(23)00023-5/rf0060" TargetMode="External"/><Relationship Id="rId34" Type="http://schemas.openxmlformats.org/officeDocument/2006/relationships/hyperlink" Target="http://refhub.elsevier.com/S2589-7217(23)00023-5/rf0065" TargetMode="External"/><Relationship Id="rId35" Type="http://schemas.openxmlformats.org/officeDocument/2006/relationships/hyperlink" Target="http://refhub.elsevier.com/S2589-7217(23)00023-5/rf0070" TargetMode="External"/><Relationship Id="rId36" Type="http://schemas.openxmlformats.org/officeDocument/2006/relationships/hyperlink" Target="http://refhub.elsevier.com/S2589-7217(23)00023-5/rf0075" TargetMode="External"/><Relationship Id="rId37" Type="http://schemas.openxmlformats.org/officeDocument/2006/relationships/hyperlink" Target="http://refhub.elsevier.com/S2589-7217(23)00023-5/rf0080" TargetMode="External"/><Relationship Id="rId38" Type="http://schemas.openxmlformats.org/officeDocument/2006/relationships/hyperlink" Target="http://refhub.elsevier.com/S2589-7217(23)00023-5/rf0085" TargetMode="External"/><Relationship Id="rId39" Type="http://schemas.openxmlformats.org/officeDocument/2006/relationships/hyperlink" Target="http://refhub.elsevier.com/S2589-7217(23)00023-5/rf0090" TargetMode="External"/><Relationship Id="rId40" Type="http://schemas.openxmlformats.org/officeDocument/2006/relationships/hyperlink" Target="http://refhub.elsevier.com/S2589-7217(23)00023-5/rf0095" TargetMode="External"/><Relationship Id="rId41" Type="http://schemas.openxmlformats.org/officeDocument/2006/relationships/hyperlink" Target="http://refhub.elsevier.com/S2589-7217(23)00023-5/rf0115" TargetMode="External"/><Relationship Id="rId42" Type="http://schemas.openxmlformats.org/officeDocument/2006/relationships/hyperlink" Target="http://refhub.elsevier.com/S2589-7217(23)00023-5/rf0120" TargetMode="External"/><Relationship Id="rId43" Type="http://schemas.openxmlformats.org/officeDocument/2006/relationships/hyperlink" Target="http://refhub.elsevier.com/S2589-7217(23)00023-5/rf0135" TargetMode="External"/><Relationship Id="rId44" Type="http://schemas.openxmlformats.org/officeDocument/2006/relationships/hyperlink" Target="http://refhub.elsevier.com/S2589-7217(23)00023-5/rf0140" TargetMode="External"/><Relationship Id="rId45" Type="http://schemas.openxmlformats.org/officeDocument/2006/relationships/hyperlink" Target="http://refhub.elsevier.com/S2589-7217(23)00023-5/rf0145" TargetMode="External"/><Relationship Id="rId46" Type="http://schemas.openxmlformats.org/officeDocument/2006/relationships/hyperlink" Target="http://refhub.elsevier.com/S2589-7217(23)00023-5/rf0150" TargetMode="External"/><Relationship Id="rId47" Type="http://schemas.openxmlformats.org/officeDocument/2006/relationships/hyperlink" Target="http://refhub.elsevier.com/S2589-7217(23)00023-5/opt43IQvauNNp" TargetMode="External"/><Relationship Id="rId48" Type="http://schemas.openxmlformats.org/officeDocument/2006/relationships/hyperlink" Target="http://refhub.elsevier.com/S2589-7217(23)00023-5/rf0155" TargetMode="External"/><Relationship Id="rId49" Type="http://schemas.openxmlformats.org/officeDocument/2006/relationships/hyperlink" Target="http://refhub.elsevier.com/S2589-7217(23)00023-5/rf0165" TargetMode="External"/><Relationship Id="rId50" Type="http://schemas.openxmlformats.org/officeDocument/2006/relationships/hyperlink" Target="http://refhub.elsevier.com/S2589-7217(23)00023-5/rf0180" TargetMode="External"/><Relationship Id="rId51" Type="http://schemas.openxmlformats.org/officeDocument/2006/relationships/hyperlink" Target="http://refhub.elsevier.com/S2589-7217(23)00023-5/rf0185" TargetMode="External"/><Relationship Id="rId52" Type="http://schemas.openxmlformats.org/officeDocument/2006/relationships/hyperlink" Target="http://refhub.elsevier.com/S2589-7217(23)00023-5/rf0190" TargetMode="External"/><Relationship Id="rId53" Type="http://schemas.openxmlformats.org/officeDocument/2006/relationships/hyperlink" Target="http://refhub.elsevier.com/S2589-7217(23)00023-5/rf0195" TargetMode="External"/><Relationship Id="rId54" Type="http://schemas.openxmlformats.org/officeDocument/2006/relationships/hyperlink" Target="https://arxiv.org/abs/2007.05729" TargetMode="External"/><Relationship Id="rId55" Type="http://schemas.openxmlformats.org/officeDocument/2006/relationships/hyperlink" Target="http://refhub.elsevier.com/S2589-7217(23)00023-5/rf0210" TargetMode="External"/><Relationship Id="rId56" Type="http://schemas.openxmlformats.org/officeDocument/2006/relationships/hyperlink" Target="http://refhub.elsevier.com/S2589-7217(23)00023-5/optbz4aU6GdoH" TargetMode="External"/><Relationship Id="rId57" Type="http://schemas.openxmlformats.org/officeDocument/2006/relationships/hyperlink" Target="http://refhub.elsevier.com/S2589-7217(23)00023-5/rf0220" TargetMode="External"/><Relationship Id="rId58" Type="http://schemas.openxmlformats.org/officeDocument/2006/relationships/hyperlink" Target="http://refhub.elsevier.com/S2589-7217(23)00023-5/rf0225" TargetMode="External"/><Relationship Id="rId59" Type="http://schemas.openxmlformats.org/officeDocument/2006/relationships/hyperlink" Target="http://refhub.elsevier.com/S2589-7217(23)00023-5/rf0230" TargetMode="External"/><Relationship Id="rId60" Type="http://schemas.openxmlformats.org/officeDocument/2006/relationships/hyperlink" Target="http://refhub.elsevier.com/S2589-7217(23)00023-5/opt9QuGSwLebD" TargetMode="External"/><Relationship Id="rId61" Type="http://schemas.openxmlformats.org/officeDocument/2006/relationships/hyperlink" Target="http://refhub.elsevier.com/S2589-7217(23)00023-5/rf0250" TargetMode="External"/><Relationship Id="rId62" Type="http://schemas.openxmlformats.org/officeDocument/2006/relationships/hyperlink" Target="http://refhub.elsevier.com/S2589-7217(23)00023-5/rf0255" TargetMode="External"/><Relationship Id="rId63" Type="http://schemas.openxmlformats.org/officeDocument/2006/relationships/hyperlink" Target="http://refhub.elsevier.com/S2589-7217(23)00023-5/rf0260" TargetMode="External"/><Relationship Id="rId64" Type="http://schemas.openxmlformats.org/officeDocument/2006/relationships/hyperlink" Target="http://refhub.elsevier.com/S2589-7217(23)00023-5/rf0265" TargetMode="External"/><Relationship Id="rId65" Type="http://schemas.openxmlformats.org/officeDocument/2006/relationships/hyperlink" Target="http://refhub.elsevier.com/S2589-7217(23)00023-5/optW4pYBg34yS" TargetMode="External"/><Relationship Id="rId66" Type="http://schemas.openxmlformats.org/officeDocument/2006/relationships/hyperlink" Target="http://refhub.elsevier.com/S2589-7217(23)00023-5/rf0270" TargetMode="External"/><Relationship Id="rId67" Type="http://schemas.openxmlformats.org/officeDocument/2006/relationships/hyperlink" Target="http://refhub.elsevier.com/S2589-7217(23)00023-5/rf0275" TargetMode="External"/><Relationship Id="rId68" Type="http://schemas.openxmlformats.org/officeDocument/2006/relationships/hyperlink" Target="http://refhub.elsevier.com/S2589-7217(23)00023-5/rf0280" TargetMode="External"/><Relationship Id="rId69" Type="http://schemas.openxmlformats.org/officeDocument/2006/relationships/hyperlink" Target="http://refhub.elsevier.com/S2589-7217(23)00023-5/rf0295" TargetMode="External"/><Relationship Id="rId70" Type="http://schemas.openxmlformats.org/officeDocument/2006/relationships/hyperlink" Target="http://refhub.elsevier.com/S2589-7217(23)00023-5/optXKRjKsGCXz" TargetMode="External"/><Relationship Id="rId71" Type="http://schemas.openxmlformats.org/officeDocument/2006/relationships/hyperlink" Target="http://refhub.elsevier.com/S2589-7217(23)00023-5/rf0300" TargetMode="External"/><Relationship Id="rId72" Type="http://schemas.openxmlformats.org/officeDocument/2006/relationships/hyperlink" Target="http://refhub.elsevier.com/S2589-7217(23)00023-5/rf0305" TargetMode="External"/><Relationship Id="rId73" Type="http://schemas.openxmlformats.org/officeDocument/2006/relationships/hyperlink" Target="http://refhub.elsevier.com/S2589-7217(23)00023-5/rf0315" TargetMode="External"/><Relationship Id="rId74" Type="http://schemas.openxmlformats.org/officeDocument/2006/relationships/hyperlink" Target="http://refhub.elsevier.com/S2589-7217(23)00023-5/rf0320" TargetMode="External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Taimur Ahad</dc:creator>
  <cp:keywords>Deep learning; Convolutional neural networks (CNNs); Transfer learning; Plant leaf disease detection</cp:keywords>
  <dc:subject>Artificial Intelligence in Agriculture, 9 (2023) 22-35. doi:10.1016/j.aiia.2023.07.001</dc:subject>
  <dc:title>Comparison of CNN-based deep learning architectures for rice diseases classification</dc:title>
  <dcterms:created xsi:type="dcterms:W3CDTF">2023-11-25T04:42:04Z</dcterms:created>
  <dcterms:modified xsi:type="dcterms:W3CDTF">2023-11-25T04:42:04Z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10.1016/j.aiia.2023.07.001</vt:lpwstr>
  </property>
  <property fmtid="{D5CDD505-2E9C-101B-9397-08002B2CF9AE}" pid="12" name="robots">
    <vt:lpwstr>noindex</vt:lpwstr>
  </property>
</Properties>
</file>