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281 –</w:t>
      </w:r>
      <w:r>
        <w:rPr>
          <w:color w:val="231F20"/>
          <w:spacing w:val="-1"/>
          <w:sz w:val="16"/>
        </w:rPr>
        <w:t> </w:t>
      </w:r>
      <w:r>
        <w:rPr>
          <w:color w:val="231F20"/>
          <w:spacing w:val="-5"/>
          <w:sz w:val="16"/>
        </w:rPr>
        <w:t>286</w:t>
      </w:r>
    </w:p>
    <w:p>
      <w:pPr>
        <w:pStyle w:val="BodyText"/>
        <w:rPr>
          <w:sz w:val="24"/>
        </w:rPr>
      </w:pPr>
    </w:p>
    <w:p>
      <w:pPr>
        <w:pStyle w:val="BodyText"/>
        <w:spacing w:before="68"/>
        <w:rPr>
          <w:sz w:val="24"/>
        </w:rPr>
      </w:pPr>
    </w:p>
    <w:p>
      <w:pPr>
        <w:spacing w:before="0"/>
        <w:ind w:left="155" w:right="0" w:firstLine="0"/>
        <w:jc w:val="center"/>
        <w:rPr>
          <w:sz w:val="24"/>
        </w:rPr>
      </w:pPr>
      <w:r>
        <w:rPr>
          <w:sz w:val="24"/>
        </w:rPr>
        <w:t>2013</w:t>
      </w:r>
      <w:r>
        <w:rPr>
          <w:spacing w:val="-8"/>
          <w:sz w:val="24"/>
        </w:rPr>
        <w:t> </w:t>
      </w:r>
      <w:r>
        <w:rPr>
          <w:sz w:val="24"/>
        </w:rPr>
        <w:t>AASRI</w:t>
      </w:r>
      <w:r>
        <w:rPr>
          <w:spacing w:val="-8"/>
          <w:sz w:val="24"/>
        </w:rPr>
        <w:t> </w:t>
      </w:r>
      <w:r>
        <w:rPr>
          <w:sz w:val="24"/>
        </w:rPr>
        <w:t>Conference</w:t>
      </w:r>
      <w:r>
        <w:rPr>
          <w:spacing w:val="-8"/>
          <w:sz w:val="24"/>
        </w:rPr>
        <w:t> </w:t>
      </w:r>
      <w:r>
        <w:rPr>
          <w:sz w:val="24"/>
        </w:rPr>
        <w:t>on</w:t>
      </w:r>
      <w:r>
        <w:rPr>
          <w:spacing w:val="-9"/>
          <w:sz w:val="24"/>
        </w:rPr>
        <w:t> </w:t>
      </w:r>
      <w:r>
        <w:rPr>
          <w:sz w:val="24"/>
        </w:rPr>
        <w:t>Parallel</w:t>
      </w:r>
      <w:r>
        <w:rPr>
          <w:spacing w:val="-8"/>
          <w:sz w:val="24"/>
        </w:rPr>
        <w:t> </w:t>
      </w:r>
      <w:r>
        <w:rPr>
          <w:sz w:val="24"/>
        </w:rPr>
        <w:t>and</w:t>
      </w:r>
      <w:r>
        <w:rPr>
          <w:spacing w:val="-8"/>
          <w:sz w:val="24"/>
        </w:rPr>
        <w:t> </w:t>
      </w:r>
      <w:r>
        <w:rPr>
          <w:sz w:val="24"/>
        </w:rPr>
        <w:t>Distributed</w:t>
      </w:r>
      <w:r>
        <w:rPr>
          <w:spacing w:val="-10"/>
          <w:sz w:val="24"/>
        </w:rPr>
        <w:t> </w:t>
      </w:r>
      <w:r>
        <w:rPr>
          <w:sz w:val="24"/>
        </w:rPr>
        <w:t>Computing</w:t>
      </w:r>
      <w:r>
        <w:rPr>
          <w:spacing w:val="-8"/>
          <w:sz w:val="24"/>
        </w:rPr>
        <w:t> </w:t>
      </w:r>
      <w:r>
        <w:rPr>
          <w:sz w:val="24"/>
        </w:rPr>
        <w:t>and</w:t>
      </w:r>
      <w:r>
        <w:rPr>
          <w:spacing w:val="-9"/>
          <w:sz w:val="24"/>
        </w:rPr>
        <w:t> </w:t>
      </w:r>
      <w:r>
        <w:rPr>
          <w:spacing w:val="-2"/>
          <w:sz w:val="24"/>
        </w:rPr>
        <w:t>Systems</w:t>
      </w:r>
    </w:p>
    <w:p>
      <w:pPr>
        <w:pStyle w:val="Title"/>
        <w:spacing w:line="247" w:lineRule="auto"/>
      </w:pPr>
      <w:r>
        <w:rPr/>
        <w:t>TrustP2PNet:</w:t>
      </w:r>
      <w:r>
        <w:rPr>
          <w:spacing w:val="-6"/>
        </w:rPr>
        <w:t> </w:t>
      </w:r>
      <w:r>
        <w:rPr/>
        <w:t>P2P</w:t>
      </w:r>
      <w:r>
        <w:rPr>
          <w:spacing w:val="-5"/>
        </w:rPr>
        <w:t> </w:t>
      </w:r>
      <w:r>
        <w:rPr/>
        <w:t>Social</w:t>
      </w:r>
      <w:r>
        <w:rPr>
          <w:spacing w:val="-6"/>
        </w:rPr>
        <w:t> </w:t>
      </w:r>
      <w:r>
        <w:rPr/>
        <w:t>Network</w:t>
      </w:r>
      <w:r>
        <w:rPr>
          <w:spacing w:val="-5"/>
        </w:rPr>
        <w:t> </w:t>
      </w:r>
      <w:r>
        <w:rPr/>
        <w:t>with</w:t>
      </w:r>
      <w:r>
        <w:rPr>
          <w:spacing w:val="-6"/>
        </w:rPr>
        <w:t> </w:t>
      </w:r>
      <w:r>
        <w:rPr/>
        <w:t>Admission</w:t>
      </w:r>
      <w:r>
        <w:rPr>
          <w:spacing w:val="-6"/>
        </w:rPr>
        <w:t> </w:t>
      </w:r>
      <w:r>
        <w:rPr/>
        <w:t>Control Model based on Trust</w:t>
      </w:r>
    </w:p>
    <w:p>
      <w:pPr>
        <w:spacing w:before="229"/>
        <w:ind w:left="159" w:right="0" w:firstLine="0"/>
        <w:jc w:val="center"/>
        <w:rPr>
          <w:sz w:val="26"/>
        </w:rPr>
      </w:pPr>
      <w:r>
        <w:rPr>
          <w:sz w:val="26"/>
        </w:rPr>
        <w:t>Wu</w:t>
      </w:r>
      <w:r>
        <w:rPr>
          <w:spacing w:val="-11"/>
          <w:sz w:val="26"/>
        </w:rPr>
        <w:t> </w:t>
      </w:r>
      <w:r>
        <w:rPr>
          <w:sz w:val="26"/>
        </w:rPr>
        <w:t>Liu</w:t>
      </w:r>
      <w:r>
        <w:rPr>
          <w:spacing w:val="-23"/>
          <w:sz w:val="26"/>
        </w:rPr>
        <w:t> </w:t>
      </w:r>
      <w:r>
        <w:rPr>
          <w:sz w:val="26"/>
          <w:vertAlign w:val="superscript"/>
        </w:rPr>
        <w:t>1)</w:t>
      </w:r>
      <w:r>
        <w:rPr>
          <w:sz w:val="26"/>
          <w:vertAlign w:val="baseline"/>
        </w:rPr>
        <w:t>,</w:t>
      </w:r>
      <w:r>
        <w:rPr>
          <w:spacing w:val="-3"/>
          <w:sz w:val="26"/>
          <w:vertAlign w:val="baseline"/>
        </w:rPr>
        <w:t> </w:t>
      </w:r>
      <w:r>
        <w:rPr>
          <w:sz w:val="26"/>
          <w:vertAlign w:val="baseline"/>
        </w:rPr>
        <w:t>Ping</w:t>
      </w:r>
      <w:r>
        <w:rPr>
          <w:spacing w:val="-2"/>
          <w:sz w:val="26"/>
          <w:vertAlign w:val="baseline"/>
        </w:rPr>
        <w:t> </w:t>
      </w:r>
      <w:r>
        <w:rPr>
          <w:sz w:val="26"/>
          <w:vertAlign w:val="baseline"/>
        </w:rPr>
        <w:t>Ren</w:t>
      </w:r>
      <w:r>
        <w:rPr>
          <w:spacing w:val="-23"/>
          <w:sz w:val="26"/>
          <w:vertAlign w:val="baseline"/>
        </w:rPr>
        <w:t> </w:t>
      </w:r>
      <w:r>
        <w:rPr>
          <w:sz w:val="26"/>
          <w:vertAlign w:val="superscript"/>
        </w:rPr>
        <w:t>2)</w:t>
      </w:r>
      <w:r>
        <w:rPr>
          <w:sz w:val="26"/>
          <w:vertAlign w:val="baseline"/>
        </w:rPr>
        <w:t>,</w:t>
      </w:r>
      <w:r>
        <w:rPr>
          <w:spacing w:val="-4"/>
          <w:sz w:val="26"/>
          <w:vertAlign w:val="baseline"/>
        </w:rPr>
        <w:t> </w:t>
      </w:r>
      <w:r>
        <w:rPr>
          <w:sz w:val="26"/>
          <w:vertAlign w:val="baseline"/>
        </w:rPr>
        <w:t>Donghong</w:t>
      </w:r>
      <w:r>
        <w:rPr>
          <w:spacing w:val="-3"/>
          <w:sz w:val="26"/>
          <w:vertAlign w:val="baseline"/>
        </w:rPr>
        <w:t> </w:t>
      </w:r>
      <w:r>
        <w:rPr>
          <w:sz w:val="26"/>
          <w:vertAlign w:val="baseline"/>
        </w:rPr>
        <w:t>Sun</w:t>
      </w:r>
      <w:r>
        <w:rPr>
          <w:spacing w:val="-23"/>
          <w:sz w:val="26"/>
          <w:vertAlign w:val="baseline"/>
        </w:rPr>
        <w:t> </w:t>
      </w:r>
      <w:r>
        <w:rPr>
          <w:sz w:val="26"/>
          <w:vertAlign w:val="superscript"/>
        </w:rPr>
        <w:t>1)</w:t>
      </w:r>
      <w:r>
        <w:rPr>
          <w:sz w:val="26"/>
          <w:vertAlign w:val="baseline"/>
        </w:rPr>
        <w:t>,</w:t>
      </w:r>
      <w:r>
        <w:rPr>
          <w:spacing w:val="-3"/>
          <w:sz w:val="26"/>
          <w:vertAlign w:val="baseline"/>
        </w:rPr>
        <w:t> </w:t>
      </w:r>
      <w:r>
        <w:rPr>
          <w:sz w:val="26"/>
          <w:vertAlign w:val="baseline"/>
        </w:rPr>
        <w:t>Ke</w:t>
      </w:r>
      <w:r>
        <w:rPr>
          <w:spacing w:val="-4"/>
          <w:sz w:val="26"/>
          <w:vertAlign w:val="baseline"/>
        </w:rPr>
        <w:t> </w:t>
      </w:r>
      <w:r>
        <w:rPr>
          <w:sz w:val="26"/>
          <w:vertAlign w:val="baseline"/>
        </w:rPr>
        <w:t>Liu</w:t>
      </w:r>
      <w:r>
        <w:rPr>
          <w:spacing w:val="-23"/>
          <w:sz w:val="26"/>
          <w:vertAlign w:val="baseline"/>
        </w:rPr>
        <w:t> </w:t>
      </w:r>
      <w:r>
        <w:rPr>
          <w:sz w:val="26"/>
          <w:vertAlign w:val="superscript"/>
        </w:rPr>
        <w:t>3)</w:t>
      </w:r>
      <w:r>
        <w:rPr>
          <w:sz w:val="26"/>
          <w:vertAlign w:val="baseline"/>
        </w:rPr>
        <w:t>,</w:t>
      </w:r>
      <w:r>
        <w:rPr>
          <w:spacing w:val="-3"/>
          <w:sz w:val="26"/>
          <w:vertAlign w:val="baseline"/>
        </w:rPr>
        <w:t> </w:t>
      </w:r>
      <w:r>
        <w:rPr>
          <w:sz w:val="26"/>
          <w:vertAlign w:val="baseline"/>
        </w:rPr>
        <w:t>Jianping</w:t>
      </w:r>
      <w:r>
        <w:rPr>
          <w:spacing w:val="-2"/>
          <w:sz w:val="26"/>
          <w:vertAlign w:val="baseline"/>
        </w:rPr>
        <w:t> </w:t>
      </w:r>
      <w:r>
        <w:rPr>
          <w:sz w:val="26"/>
          <w:vertAlign w:val="baseline"/>
        </w:rPr>
        <w:t>Wu</w:t>
      </w:r>
      <w:r>
        <w:rPr>
          <w:spacing w:val="-23"/>
          <w:sz w:val="26"/>
          <w:vertAlign w:val="baseline"/>
        </w:rPr>
        <w:t> </w:t>
      </w:r>
      <w:r>
        <w:rPr>
          <w:spacing w:val="-5"/>
          <w:sz w:val="26"/>
          <w:vertAlign w:val="superscript"/>
        </w:rPr>
        <w:t>1)</w:t>
      </w:r>
    </w:p>
    <w:p>
      <w:pPr>
        <w:pStyle w:val="ListParagraph"/>
        <w:numPr>
          <w:ilvl w:val="0"/>
          <w:numId w:val="1"/>
        </w:numPr>
        <w:tabs>
          <w:tab w:pos="2970" w:val="left" w:leader="none"/>
        </w:tabs>
        <w:spacing w:line="240" w:lineRule="auto" w:before="174" w:after="0"/>
        <w:ind w:left="2970" w:right="0" w:hanging="131"/>
        <w:jc w:val="left"/>
        <w:rPr>
          <w:i/>
          <w:sz w:val="16"/>
        </w:rPr>
      </w:pPr>
      <w:r>
        <w:rPr>
          <w:i/>
          <w:sz w:val="16"/>
        </w:rPr>
        <w:t>Network</w:t>
      </w:r>
      <w:r>
        <w:rPr>
          <w:i/>
          <w:spacing w:val="-7"/>
          <w:sz w:val="16"/>
        </w:rPr>
        <w:t> </w:t>
      </w:r>
      <w:r>
        <w:rPr>
          <w:i/>
          <w:sz w:val="16"/>
        </w:rPr>
        <w:t>Research</w:t>
      </w:r>
      <w:r>
        <w:rPr>
          <w:i/>
          <w:spacing w:val="-5"/>
          <w:sz w:val="16"/>
        </w:rPr>
        <w:t> </w:t>
      </w:r>
      <w:r>
        <w:rPr>
          <w:i/>
          <w:sz w:val="16"/>
        </w:rPr>
        <w:t>Center</w:t>
      </w:r>
      <w:r>
        <w:rPr>
          <w:i/>
          <w:spacing w:val="-6"/>
          <w:sz w:val="16"/>
        </w:rPr>
        <w:t> </w:t>
      </w:r>
      <w:r>
        <w:rPr>
          <w:i/>
          <w:sz w:val="16"/>
        </w:rPr>
        <w:t>of</w:t>
      </w:r>
      <w:r>
        <w:rPr>
          <w:i/>
          <w:spacing w:val="-7"/>
          <w:sz w:val="16"/>
        </w:rPr>
        <w:t> </w:t>
      </w:r>
      <w:r>
        <w:rPr>
          <w:i/>
          <w:sz w:val="16"/>
        </w:rPr>
        <w:t>Tsinghua</w:t>
      </w:r>
      <w:r>
        <w:rPr>
          <w:i/>
          <w:spacing w:val="-6"/>
          <w:sz w:val="16"/>
        </w:rPr>
        <w:t> </w:t>
      </w:r>
      <w:r>
        <w:rPr>
          <w:i/>
          <w:sz w:val="16"/>
        </w:rPr>
        <w:t>University,</w:t>
      </w:r>
      <w:r>
        <w:rPr>
          <w:i/>
          <w:spacing w:val="-6"/>
          <w:sz w:val="16"/>
        </w:rPr>
        <w:t> </w:t>
      </w:r>
      <w:r>
        <w:rPr>
          <w:i/>
          <w:sz w:val="16"/>
        </w:rPr>
        <w:t>Beijing,</w:t>
      </w:r>
      <w:r>
        <w:rPr>
          <w:i/>
          <w:spacing w:val="-7"/>
          <w:sz w:val="16"/>
        </w:rPr>
        <w:t> </w:t>
      </w:r>
      <w:r>
        <w:rPr>
          <w:i/>
          <w:spacing w:val="-2"/>
          <w:sz w:val="16"/>
        </w:rPr>
        <w:t>China</w:t>
      </w:r>
    </w:p>
    <w:p>
      <w:pPr>
        <w:pStyle w:val="ListParagraph"/>
        <w:numPr>
          <w:ilvl w:val="0"/>
          <w:numId w:val="1"/>
        </w:numPr>
        <w:tabs>
          <w:tab w:pos="2402" w:val="left" w:leader="none"/>
        </w:tabs>
        <w:spacing w:line="240" w:lineRule="auto" w:before="16" w:after="0"/>
        <w:ind w:left="2402" w:right="0" w:hanging="171"/>
        <w:jc w:val="left"/>
        <w:rPr>
          <w:i/>
          <w:sz w:val="16"/>
        </w:rPr>
      </w:pPr>
      <w:r>
        <w:rPr>
          <w:i/>
          <w:sz w:val="16"/>
        </w:rPr>
        <w:t>College</w:t>
      </w:r>
      <w:r>
        <w:rPr>
          <w:i/>
          <w:spacing w:val="-7"/>
          <w:sz w:val="16"/>
        </w:rPr>
        <w:t> </w:t>
      </w:r>
      <w:r>
        <w:rPr>
          <w:i/>
          <w:sz w:val="16"/>
        </w:rPr>
        <w:t>of</w:t>
      </w:r>
      <w:r>
        <w:rPr>
          <w:i/>
          <w:spacing w:val="-7"/>
          <w:sz w:val="16"/>
        </w:rPr>
        <w:t> </w:t>
      </w:r>
      <w:r>
        <w:rPr>
          <w:i/>
          <w:sz w:val="16"/>
        </w:rPr>
        <w:t>Mathematics</w:t>
      </w:r>
      <w:r>
        <w:rPr>
          <w:i/>
          <w:spacing w:val="-7"/>
          <w:sz w:val="16"/>
        </w:rPr>
        <w:t> </w:t>
      </w:r>
      <w:r>
        <w:rPr>
          <w:i/>
          <w:sz w:val="16"/>
        </w:rPr>
        <w:t>Science,</w:t>
      </w:r>
      <w:r>
        <w:rPr>
          <w:i/>
          <w:spacing w:val="-7"/>
          <w:sz w:val="16"/>
        </w:rPr>
        <w:t> </w:t>
      </w:r>
      <w:r>
        <w:rPr>
          <w:i/>
          <w:sz w:val="16"/>
        </w:rPr>
        <w:t>Chongqing</w:t>
      </w:r>
      <w:r>
        <w:rPr>
          <w:i/>
          <w:spacing w:val="-6"/>
          <w:sz w:val="16"/>
        </w:rPr>
        <w:t> </w:t>
      </w:r>
      <w:r>
        <w:rPr>
          <w:i/>
          <w:sz w:val="16"/>
        </w:rPr>
        <w:t>Normal</w:t>
      </w:r>
      <w:r>
        <w:rPr>
          <w:i/>
          <w:spacing w:val="-7"/>
          <w:sz w:val="16"/>
        </w:rPr>
        <w:t> </w:t>
      </w:r>
      <w:r>
        <w:rPr>
          <w:i/>
          <w:sz w:val="16"/>
        </w:rPr>
        <w:t>University,</w:t>
      </w:r>
      <w:r>
        <w:rPr>
          <w:i/>
          <w:spacing w:val="-7"/>
          <w:sz w:val="16"/>
        </w:rPr>
        <w:t> </w:t>
      </w:r>
      <w:r>
        <w:rPr>
          <w:i/>
          <w:sz w:val="16"/>
        </w:rPr>
        <w:t>Chongqing,</w:t>
      </w:r>
      <w:r>
        <w:rPr>
          <w:i/>
          <w:spacing w:val="-6"/>
          <w:sz w:val="16"/>
        </w:rPr>
        <w:t> </w:t>
      </w:r>
      <w:r>
        <w:rPr>
          <w:i/>
          <w:spacing w:val="-2"/>
          <w:sz w:val="16"/>
        </w:rPr>
        <w:t>China</w:t>
      </w:r>
    </w:p>
    <w:p>
      <w:pPr>
        <w:pStyle w:val="ListParagraph"/>
        <w:numPr>
          <w:ilvl w:val="0"/>
          <w:numId w:val="1"/>
        </w:numPr>
        <w:tabs>
          <w:tab w:pos="3128" w:val="left" w:leader="none"/>
        </w:tabs>
        <w:spacing w:line="240" w:lineRule="auto" w:before="17" w:after="0"/>
        <w:ind w:left="3128" w:right="0" w:hanging="132"/>
        <w:jc w:val="left"/>
        <w:rPr>
          <w:i/>
          <w:sz w:val="16"/>
        </w:rPr>
      </w:pPr>
      <w:r>
        <w:rPr>
          <w:i/>
          <w:sz w:val="16"/>
        </w:rPr>
        <w:t>Tsinghua</w:t>
      </w:r>
      <w:r>
        <w:rPr>
          <w:i/>
          <w:spacing w:val="-8"/>
          <w:sz w:val="16"/>
        </w:rPr>
        <w:t> </w:t>
      </w:r>
      <w:r>
        <w:rPr>
          <w:i/>
          <w:sz w:val="16"/>
        </w:rPr>
        <w:t>University</w:t>
      </w:r>
      <w:r>
        <w:rPr>
          <w:i/>
          <w:spacing w:val="-7"/>
          <w:sz w:val="16"/>
        </w:rPr>
        <w:t> </w:t>
      </w:r>
      <w:r>
        <w:rPr>
          <w:i/>
          <w:sz w:val="16"/>
        </w:rPr>
        <w:t>Park,</w:t>
      </w:r>
      <w:r>
        <w:rPr>
          <w:i/>
          <w:spacing w:val="-7"/>
          <w:sz w:val="16"/>
        </w:rPr>
        <w:t> </w:t>
      </w:r>
      <w:r>
        <w:rPr>
          <w:i/>
          <w:sz w:val="16"/>
        </w:rPr>
        <w:t>China</w:t>
      </w:r>
      <w:r>
        <w:rPr>
          <w:i/>
          <w:spacing w:val="-6"/>
          <w:sz w:val="16"/>
        </w:rPr>
        <w:t> </w:t>
      </w:r>
      <w:r>
        <w:rPr>
          <w:i/>
          <w:sz w:val="16"/>
        </w:rPr>
        <w:t>Citic</w:t>
      </w:r>
      <w:r>
        <w:rPr>
          <w:i/>
          <w:spacing w:val="-8"/>
          <w:sz w:val="16"/>
        </w:rPr>
        <w:t> </w:t>
      </w:r>
      <w:r>
        <w:rPr>
          <w:i/>
          <w:sz w:val="16"/>
        </w:rPr>
        <w:t>Bank,</w:t>
      </w:r>
      <w:r>
        <w:rPr>
          <w:i/>
          <w:spacing w:val="-6"/>
          <w:sz w:val="16"/>
        </w:rPr>
        <w:t> </w:t>
      </w:r>
      <w:r>
        <w:rPr>
          <w:i/>
          <w:sz w:val="16"/>
        </w:rPr>
        <w:t>Beijing.</w:t>
      </w:r>
      <w:r>
        <w:rPr>
          <w:i/>
          <w:spacing w:val="-6"/>
          <w:sz w:val="16"/>
        </w:rPr>
        <w:t> </w:t>
      </w:r>
      <w:r>
        <w:rPr>
          <w:i/>
          <w:spacing w:val="-2"/>
          <w:sz w:val="16"/>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673036</wp:posOffset>
                </wp:positionH>
                <wp:positionV relativeFrom="paragraph">
                  <wp:posOffset>168335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233159" y="0"/>
                              </a:moveTo>
                              <a:lnTo>
                                <a:pt x="0" y="0"/>
                              </a:lnTo>
                              <a:lnTo>
                                <a:pt x="0" y="6096"/>
                              </a:lnTo>
                              <a:lnTo>
                                <a:pt x="233159" y="6096"/>
                              </a:lnTo>
                              <a:lnTo>
                                <a:pt x="233159" y="0"/>
                              </a:lnTo>
                              <a:close/>
                            </a:path>
                            <a:path w="5655310" h="6350">
                              <a:moveTo>
                                <a:pt x="4329671" y="0"/>
                              </a:moveTo>
                              <a:lnTo>
                                <a:pt x="4329671" y="0"/>
                              </a:lnTo>
                              <a:lnTo>
                                <a:pt x="233172" y="0"/>
                              </a:lnTo>
                              <a:lnTo>
                                <a:pt x="233172" y="6096"/>
                              </a:lnTo>
                              <a:lnTo>
                                <a:pt x="4329671" y="6096"/>
                              </a:lnTo>
                              <a:lnTo>
                                <a:pt x="4329671" y="0"/>
                              </a:lnTo>
                              <a:close/>
                            </a:path>
                            <a:path w="5655310" h="6350">
                              <a:moveTo>
                                <a:pt x="5654802" y="0"/>
                              </a:moveTo>
                              <a:lnTo>
                                <a:pt x="5012436" y="0"/>
                              </a:lnTo>
                              <a:lnTo>
                                <a:pt x="4329684" y="0"/>
                              </a:lnTo>
                              <a:lnTo>
                                <a:pt x="4329684" y="6096"/>
                              </a:lnTo>
                              <a:lnTo>
                                <a:pt x="5012436"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995003pt;margin-top:13.254759pt;width:445.3pt;height:.5pt;mso-position-horizontal-relative:page;mso-position-vertical-relative:paragraph;z-index:-15728640;mso-wrap-distance-left:0;mso-wrap-distance-right:0" id="docshape1" coordorigin="1060,265" coordsize="8906,10" path="m1427,265l1060,265,1060,275,1427,275,1427,265xm7878,265l6803,265,5728,265,4653,265,3578,265,2502,265,1427,265,1427,275,2502,275,3578,275,4653,275,5728,275,6803,275,7878,275,7878,265xm9965,265l8954,265,7878,265,7878,275,8954,275,9965,275,9965,265xe" filled="true" fillcolor="#000000" stroked="false">
                <v:path arrowok="t"/>
                <v:fill type="solid"/>
                <w10:wrap type="topAndBottom"/>
              </v:shape>
            </w:pict>
          </mc:Fallback>
        </mc:AlternateContent>
      </w:r>
    </w:p>
    <w:p>
      <w:pPr>
        <w:pStyle w:val="BodyText"/>
        <w:spacing w:before="1"/>
        <w:rPr>
          <w:i/>
          <w:sz w:val="18"/>
        </w:rPr>
      </w:pPr>
    </w:p>
    <w:p>
      <w:pPr>
        <w:spacing w:before="0"/>
        <w:ind w:left="569" w:right="0" w:firstLine="0"/>
        <w:jc w:val="left"/>
        <w:rPr>
          <w:b/>
          <w:sz w:val="18"/>
        </w:rPr>
      </w:pPr>
      <w:r>
        <w:rPr>
          <w:b/>
          <w:spacing w:val="-2"/>
          <w:sz w:val="18"/>
        </w:rPr>
        <w:t>Abstract</w:t>
      </w:r>
    </w:p>
    <w:p>
      <w:pPr>
        <w:pStyle w:val="BodyText"/>
        <w:spacing w:before="27"/>
        <w:rPr>
          <w:b/>
          <w:sz w:val="18"/>
        </w:rPr>
      </w:pPr>
    </w:p>
    <w:p>
      <w:pPr>
        <w:spacing w:line="254" w:lineRule="auto" w:before="0"/>
        <w:ind w:left="569" w:right="406" w:firstLine="0"/>
        <w:jc w:val="both"/>
        <w:rPr>
          <w:sz w:val="18"/>
        </w:rPr>
      </w:pPr>
      <w:r>
        <w:rPr>
          <w:sz w:val="18"/>
        </w:rPr>
        <w:t>This paper proposed a Trust based Admission Control Model (TACM) for P2P network, and implemented a P2P social network system TrustP2PNet based on TACM. The TrustP2PNet is composed of application layer proxies with P2P structure. Additionally, a admission control model based on recommendations from trustable friend in social networks is proposed to prevent malicious peers fromthe TrustP2PNet. Both the simulation results and the practical application of TACM</w:t>
      </w:r>
      <w:r>
        <w:rPr>
          <w:spacing w:val="-1"/>
          <w:sz w:val="18"/>
        </w:rPr>
        <w:t> </w:t>
      </w:r>
      <w:r>
        <w:rPr>
          <w:sz w:val="18"/>
        </w:rPr>
        <w:t>in</w:t>
      </w:r>
      <w:r>
        <w:rPr>
          <w:spacing w:val="-1"/>
          <w:sz w:val="18"/>
        </w:rPr>
        <w:t> </w:t>
      </w:r>
      <w:r>
        <w:rPr>
          <w:sz w:val="18"/>
        </w:rPr>
        <w:t>the</w:t>
      </w:r>
      <w:r>
        <w:rPr>
          <w:spacing w:val="-1"/>
          <w:sz w:val="18"/>
        </w:rPr>
        <w:t> </w:t>
      </w:r>
      <w:r>
        <w:rPr>
          <w:sz w:val="18"/>
        </w:rPr>
        <w:t>system</w:t>
      </w:r>
      <w:r>
        <w:rPr>
          <w:spacing w:val="-1"/>
          <w:sz w:val="18"/>
        </w:rPr>
        <w:t> </w:t>
      </w:r>
      <w:r>
        <w:rPr>
          <w:sz w:val="18"/>
        </w:rPr>
        <w:t>TrustP2Pnet</w:t>
      </w:r>
      <w:r>
        <w:rPr>
          <w:spacing w:val="-1"/>
          <w:sz w:val="18"/>
        </w:rPr>
        <w:t> </w:t>
      </w:r>
      <w:r>
        <w:rPr>
          <w:sz w:val="18"/>
        </w:rPr>
        <w:t>show</w:t>
      </w:r>
      <w:r>
        <w:rPr>
          <w:spacing w:val="-1"/>
          <w:sz w:val="18"/>
        </w:rPr>
        <w:t> </w:t>
      </w:r>
      <w:r>
        <w:rPr>
          <w:sz w:val="18"/>
        </w:rPr>
        <w:t>that,</w:t>
      </w:r>
      <w:r>
        <w:rPr>
          <w:spacing w:val="-1"/>
          <w:sz w:val="18"/>
        </w:rPr>
        <w:t> </w:t>
      </w:r>
      <w:r>
        <w:rPr>
          <w:sz w:val="18"/>
        </w:rPr>
        <w:t>with</w:t>
      </w:r>
      <w:r>
        <w:rPr>
          <w:spacing w:val="-2"/>
          <w:sz w:val="18"/>
        </w:rPr>
        <w:t> </w:t>
      </w:r>
      <w:r>
        <w:rPr>
          <w:sz w:val="18"/>
        </w:rPr>
        <w:t>our</w:t>
      </w:r>
      <w:r>
        <w:rPr>
          <w:spacing w:val="-1"/>
          <w:sz w:val="18"/>
        </w:rPr>
        <w:t> </w:t>
      </w:r>
      <w:r>
        <w:rPr>
          <w:sz w:val="18"/>
        </w:rPr>
        <w:t>model,</w:t>
      </w:r>
      <w:r>
        <w:rPr>
          <w:spacing w:val="-1"/>
          <w:sz w:val="18"/>
        </w:rPr>
        <w:t> </w:t>
      </w:r>
      <w:r>
        <w:rPr>
          <w:sz w:val="18"/>
        </w:rPr>
        <w:t>it</w:t>
      </w:r>
      <w:r>
        <w:rPr>
          <w:spacing w:val="-1"/>
          <w:sz w:val="18"/>
        </w:rPr>
        <w:t> </w:t>
      </w:r>
      <w:r>
        <w:rPr>
          <w:sz w:val="18"/>
        </w:rPr>
        <w:t>can</w:t>
      </w:r>
      <w:r>
        <w:rPr>
          <w:spacing w:val="-1"/>
          <w:sz w:val="18"/>
        </w:rPr>
        <w:t> </w:t>
      </w:r>
      <w:r>
        <w:rPr>
          <w:sz w:val="18"/>
        </w:rPr>
        <w:t>not</w:t>
      </w:r>
      <w:r>
        <w:rPr>
          <w:spacing w:val="-1"/>
          <w:sz w:val="18"/>
        </w:rPr>
        <w:t> </w:t>
      </w:r>
      <w:r>
        <w:rPr>
          <w:sz w:val="18"/>
        </w:rPr>
        <w:t>only effectively protect the</w:t>
      </w:r>
      <w:r>
        <w:rPr>
          <w:spacing w:val="-1"/>
          <w:sz w:val="18"/>
        </w:rPr>
        <w:t> </w:t>
      </w:r>
      <w:r>
        <w:rPr>
          <w:sz w:val="18"/>
        </w:rPr>
        <w:t>system</w:t>
      </w:r>
      <w:r>
        <w:rPr>
          <w:spacing w:val="-1"/>
          <w:sz w:val="18"/>
        </w:rPr>
        <w:t> </w:t>
      </w:r>
      <w:r>
        <w:rPr>
          <w:sz w:val="18"/>
        </w:rPr>
        <w:t>from malicious peers but alsopossessvery good scalability.</w:t>
      </w:r>
    </w:p>
    <w:p>
      <w:pPr>
        <w:pStyle w:val="BodyText"/>
        <w:spacing w:before="63"/>
        <w:rPr>
          <w:sz w:val="18"/>
        </w:rPr>
      </w:pPr>
    </w:p>
    <w:p>
      <w:pPr>
        <w:spacing w:line="202" w:lineRule="exact" w:before="0"/>
        <w:ind w:left="542" w:right="0" w:firstLine="0"/>
        <w:jc w:val="left"/>
        <w:rPr>
          <w:sz w:val="16"/>
        </w:rPr>
      </w:pPr>
      <w:r>
        <w:rPr/>
        <mc:AlternateContent>
          <mc:Choice Requires="wps">
            <w:drawing>
              <wp:anchor distT="0" distB="0" distL="0" distR="0" allowOverlap="1" layoutInCell="1" locked="0" behindDoc="1" simplePos="0" relativeHeight="487467008">
                <wp:simplePos x="0" y="0"/>
                <wp:positionH relativeFrom="page">
                  <wp:posOffset>692090</wp:posOffset>
                </wp:positionH>
                <wp:positionV relativeFrom="paragraph">
                  <wp:posOffset>-24839</wp:posOffset>
                </wp:positionV>
                <wp:extent cx="498348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020"/>
                        </a:xfrm>
                        <a:prstGeom prst="rect">
                          <a:avLst/>
                        </a:prstGeom>
                      </wps:spPr>
                      <wps:txbx>
                        <w:txbxContent>
                          <w:p>
                            <w:pPr>
                              <w:pStyle w:val="BodyText"/>
                            </w:pPr>
                            <w:r>
                              <w:rPr/>
                              <w:t>© 2013 Ren Ping, Liu Wu, Sun Donghong, Liu and Wu Jian</w:t>
                            </w:r>
                            <w:hyperlink r:id="rId9">
                              <w:r>
                                <w:rPr/>
                                <w:t>ping. Published by</w:t>
                              </w:r>
                            </w:hyperlink>
                            <w:r>
                              <w:rPr/>
                              <w:t> Elsevier B.V. Selection</w:t>
                            </w:r>
                            <w:r>
                              <w:rPr>
                                <w:spacing w:val="-3"/>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3"/>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4953pt;margin-top:-1.95585pt;width:392.4pt;height:22.6pt;mso-position-horizontal-relative:page;mso-position-vertical-relative:paragraph;z-index:-15849472" type="#_x0000_t202" id="docshape2" filled="false" stroked="false">
                <v:textbox inset="0,0,0,0">
                  <w:txbxContent>
                    <w:p>
                      <w:pPr>
                        <w:pStyle w:val="BodyText"/>
                      </w:pPr>
                      <w:r>
                        <w:rPr/>
                        <w:t>© 2013 Ren Ping, Liu Wu, Sun Donghong, Liu and Wu Jian</w:t>
                      </w:r>
                      <w:hyperlink r:id="rId9">
                        <w:r>
                          <w:rPr/>
                          <w:t>ping. Published by</w:t>
                        </w:r>
                      </w:hyperlink>
                      <w:r>
                        <w:rPr/>
                        <w:t> Elsevier B.V. Selection</w:t>
                      </w:r>
                      <w:r>
                        <w:rPr>
                          <w:spacing w:val="-3"/>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3"/>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8544">
                <wp:simplePos x="0" y="0"/>
                <wp:positionH relativeFrom="page">
                  <wp:posOffset>674395</wp:posOffset>
                </wp:positionH>
                <wp:positionV relativeFrom="paragraph">
                  <wp:posOffset>-73430</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3.102001pt;margin-top:-5.781895pt;width:431.622pt;height:30.979pt;mso-position-horizontal-relative:page;mso-position-vertical-relative:paragraph;z-index:-1584793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542"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9"/>
        <w:rPr>
          <w:sz w:val="16"/>
        </w:rPr>
      </w:pPr>
    </w:p>
    <w:p>
      <w:pPr>
        <w:spacing w:before="1"/>
        <w:ind w:left="569" w:right="0" w:firstLine="0"/>
        <w:jc w:val="left"/>
        <w:rPr>
          <w:sz w:val="16"/>
        </w:rPr>
      </w:pPr>
      <w:r>
        <w:rPr>
          <w:i/>
          <w:sz w:val="16"/>
        </w:rPr>
        <w:t>KeyWords:</w:t>
      </w:r>
      <w:r>
        <w:rPr>
          <w:i/>
          <w:spacing w:val="-6"/>
          <w:sz w:val="16"/>
        </w:rPr>
        <w:t> </w:t>
      </w:r>
      <w:r>
        <w:rPr>
          <w:sz w:val="16"/>
        </w:rPr>
        <w:t>Trust;</w:t>
      </w:r>
      <w:r>
        <w:rPr>
          <w:spacing w:val="-5"/>
          <w:sz w:val="16"/>
        </w:rPr>
        <w:t> </w:t>
      </w:r>
      <w:r>
        <w:rPr>
          <w:sz w:val="16"/>
        </w:rPr>
        <w:t>Network</w:t>
      </w:r>
      <w:r>
        <w:rPr>
          <w:spacing w:val="-6"/>
          <w:sz w:val="16"/>
        </w:rPr>
        <w:t> </w:t>
      </w:r>
      <w:r>
        <w:rPr>
          <w:sz w:val="16"/>
        </w:rPr>
        <w:t>Security;</w:t>
      </w:r>
      <w:r>
        <w:rPr>
          <w:spacing w:val="-3"/>
          <w:sz w:val="16"/>
        </w:rPr>
        <w:t> </w:t>
      </w:r>
      <w:r>
        <w:rPr>
          <w:sz w:val="16"/>
        </w:rPr>
        <w:t>P2P</w:t>
      </w:r>
      <w:r>
        <w:rPr>
          <w:spacing w:val="-6"/>
          <w:sz w:val="16"/>
        </w:rPr>
        <w:t> </w:t>
      </w:r>
      <w:r>
        <w:rPr>
          <w:sz w:val="16"/>
        </w:rPr>
        <w:t>Network;</w:t>
      </w:r>
      <w:r>
        <w:rPr>
          <w:spacing w:val="-6"/>
          <w:sz w:val="16"/>
        </w:rPr>
        <w:t> </w:t>
      </w:r>
      <w:r>
        <w:rPr>
          <w:sz w:val="16"/>
        </w:rPr>
        <w:t>Access</w:t>
      </w:r>
      <w:r>
        <w:rPr>
          <w:spacing w:val="-6"/>
          <w:sz w:val="16"/>
        </w:rPr>
        <w:t> </w:t>
      </w:r>
      <w:r>
        <w:rPr>
          <w:spacing w:val="-2"/>
          <w:sz w:val="16"/>
        </w:rPr>
        <w:t>Control.</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673036</wp:posOffset>
                </wp:positionH>
                <wp:positionV relativeFrom="paragraph">
                  <wp:posOffset>129594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233159" y="0"/>
                              </a:moveTo>
                              <a:lnTo>
                                <a:pt x="0" y="0"/>
                              </a:lnTo>
                              <a:lnTo>
                                <a:pt x="0" y="6083"/>
                              </a:lnTo>
                              <a:lnTo>
                                <a:pt x="233159" y="6083"/>
                              </a:lnTo>
                              <a:lnTo>
                                <a:pt x="233159" y="0"/>
                              </a:lnTo>
                              <a:close/>
                            </a:path>
                            <a:path w="5655310" h="6350">
                              <a:moveTo>
                                <a:pt x="4329671" y="0"/>
                              </a:moveTo>
                              <a:lnTo>
                                <a:pt x="4329671" y="0"/>
                              </a:lnTo>
                              <a:lnTo>
                                <a:pt x="233172" y="0"/>
                              </a:lnTo>
                              <a:lnTo>
                                <a:pt x="233172" y="6083"/>
                              </a:lnTo>
                              <a:lnTo>
                                <a:pt x="4329671" y="6083"/>
                              </a:lnTo>
                              <a:lnTo>
                                <a:pt x="4329671" y="0"/>
                              </a:lnTo>
                              <a:close/>
                            </a:path>
                            <a:path w="5655310" h="6350">
                              <a:moveTo>
                                <a:pt x="5654802" y="0"/>
                              </a:moveTo>
                              <a:lnTo>
                                <a:pt x="5012436" y="0"/>
                              </a:lnTo>
                              <a:lnTo>
                                <a:pt x="4329684" y="0"/>
                              </a:lnTo>
                              <a:lnTo>
                                <a:pt x="4329684" y="6083"/>
                              </a:lnTo>
                              <a:lnTo>
                                <a:pt x="5012436"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995003pt;margin-top:10.204329pt;width:445.3pt;height:.5pt;mso-position-horizontal-relative:page;mso-position-vertical-relative:paragraph;z-index:-15728128;mso-wrap-distance-left:0;mso-wrap-distance-right:0" id="docshape4" coordorigin="1060,204" coordsize="8906,10" path="m1427,204l1060,204,1060,214,1427,214,1427,204xm7878,204l6803,204,5728,204,4653,204,3578,204,2502,204,1427,204,1427,214,2502,214,3578,214,4653,214,5728,214,6803,214,7878,214,7878,204xm9965,204l8954,204,7878,204,7878,214,8954,214,9965,214,9965,204xe" filled="true" fillcolor="#000000" stroked="false">
                <v:path arrowok="t"/>
                <v:fill type="solid"/>
                <w10:wrap type="topAndBottom"/>
              </v:shape>
            </w:pict>
          </mc:Fallback>
        </mc:AlternateContent>
      </w:r>
    </w:p>
    <w:p>
      <w:pPr>
        <w:pStyle w:val="BodyText"/>
        <w:spacing w:before="15"/>
      </w:pPr>
    </w:p>
    <w:p>
      <w:pPr>
        <w:pStyle w:val="Heading1"/>
        <w:ind w:left="569" w:firstLine="0"/>
      </w:pPr>
      <w:r>
        <w:rPr/>
        <w:t>1.</w:t>
      </w:r>
      <w:r>
        <w:rPr>
          <w:spacing w:val="2"/>
        </w:rPr>
        <w:t> </w:t>
      </w:r>
      <w:r>
        <w:rPr/>
        <w:t>I</w:t>
      </w:r>
      <w:r>
        <w:rPr>
          <w:spacing w:val="58"/>
        </w:rPr>
        <w:t> </w:t>
      </w:r>
      <w:r>
        <w:rPr/>
        <w:t>troduction</w:t>
      </w:r>
      <w:r>
        <w:rPr>
          <w:spacing w:val="-4"/>
        </w:rPr>
        <w:t> </w:t>
      </w:r>
      <w:r>
        <w:rPr/>
        <w:t>and</w:t>
      </w:r>
      <w:r>
        <w:rPr>
          <w:spacing w:val="-2"/>
        </w:rPr>
        <w:t> </w:t>
      </w:r>
      <w:r>
        <w:rPr/>
        <w:t>Related</w:t>
      </w:r>
      <w:r>
        <w:rPr>
          <w:spacing w:val="-2"/>
        </w:rPr>
        <w:t> </w:t>
      </w:r>
      <w:r>
        <w:rPr>
          <w:spacing w:val="-4"/>
        </w:rPr>
        <w:t>Work</w:t>
      </w:r>
    </w:p>
    <w:p>
      <w:pPr>
        <w:pStyle w:val="BodyText"/>
        <w:spacing w:before="20"/>
        <w:rPr>
          <w:b/>
        </w:rPr>
      </w:pPr>
    </w:p>
    <w:p>
      <w:pPr>
        <w:pStyle w:val="BodyText"/>
        <w:spacing w:line="249" w:lineRule="auto"/>
        <w:ind w:left="569" w:right="329" w:firstLine="237"/>
        <w:jc w:val="both"/>
      </w:pPr>
      <w:r>
        <w:rPr/>
        <w:t>The</w:t>
      </w:r>
      <w:r>
        <w:rPr>
          <w:spacing w:val="-1"/>
        </w:rPr>
        <w:t> </w:t>
      </w:r>
      <w:r>
        <w:rPr/>
        <w:t>Internet</w:t>
      </w:r>
      <w:r>
        <w:rPr>
          <w:spacing w:val="-1"/>
        </w:rPr>
        <w:t> </w:t>
      </w:r>
      <w:r>
        <w:rPr/>
        <w:t>brings</w:t>
      </w:r>
      <w:r>
        <w:rPr>
          <w:spacing w:val="-1"/>
        </w:rPr>
        <w:t> </w:t>
      </w:r>
      <w:r>
        <w:rPr/>
        <w:t>us</w:t>
      </w:r>
      <w:r>
        <w:rPr>
          <w:spacing w:val="-1"/>
        </w:rPr>
        <w:t> </w:t>
      </w:r>
      <w:r>
        <w:rPr/>
        <w:t>great</w:t>
      </w:r>
      <w:r>
        <w:rPr>
          <w:spacing w:val="-1"/>
        </w:rPr>
        <w:t> </w:t>
      </w:r>
      <w:r>
        <w:rPr/>
        <w:t>benefit[1][2][3]</w:t>
      </w:r>
      <w:r>
        <w:rPr>
          <w:spacing w:val="-2"/>
        </w:rPr>
        <w:t> </w:t>
      </w:r>
      <w:r>
        <w:rPr/>
        <w:t>for work, studying, life</w:t>
      </w:r>
      <w:r>
        <w:rPr>
          <w:spacing w:val="-1"/>
        </w:rPr>
        <w:t> </w:t>
      </w:r>
      <w:r>
        <w:rPr/>
        <w:t>and entertainment etc. Ideally speaking, you can get accessed to anyplace that is willing to provide information for you. However, for some reasons, such case is not always true[4][5][6]. We can tolerate that the website with bad content such as sex and violence are banned for the common good of society, but it may be a big pity that some websites with</w:t>
      </w:r>
      <w:r>
        <w:rPr>
          <w:spacing w:val="40"/>
        </w:rPr>
        <w:t> </w:t>
      </w:r>
      <w:r>
        <w:rPr/>
        <w:t>academic disputations are banned so not reachable only for political reason. Moreover, one path may be</w:t>
      </w:r>
      <w:r>
        <w:rPr>
          <w:spacing w:val="80"/>
        </w:rPr>
        <w:t> </w:t>
      </w:r>
      <w:r>
        <w:rPr/>
        <w:t>broken</w:t>
      </w:r>
      <w:r>
        <w:rPr>
          <w:spacing w:val="22"/>
        </w:rPr>
        <w:t> </w:t>
      </w:r>
      <w:r>
        <w:rPr/>
        <w:t>down</w:t>
      </w:r>
      <w:r>
        <w:rPr>
          <w:spacing w:val="24"/>
        </w:rPr>
        <w:t> </w:t>
      </w:r>
      <w:r>
        <w:rPr/>
        <w:t>resulting</w:t>
      </w:r>
      <w:r>
        <w:rPr>
          <w:spacing w:val="24"/>
        </w:rPr>
        <w:t> </w:t>
      </w:r>
      <w:r>
        <w:rPr/>
        <w:t>in</w:t>
      </w:r>
      <w:r>
        <w:rPr>
          <w:spacing w:val="23"/>
        </w:rPr>
        <w:t> </w:t>
      </w:r>
      <w:r>
        <w:rPr/>
        <w:t>some</w:t>
      </w:r>
      <w:r>
        <w:rPr>
          <w:spacing w:val="24"/>
        </w:rPr>
        <w:t> </w:t>
      </w:r>
      <w:r>
        <w:rPr/>
        <w:t>websites</w:t>
      </w:r>
      <w:r>
        <w:rPr>
          <w:spacing w:val="24"/>
        </w:rPr>
        <w:t> </w:t>
      </w:r>
      <w:r>
        <w:rPr/>
        <w:t>not</w:t>
      </w:r>
      <w:r>
        <w:rPr>
          <w:spacing w:val="24"/>
        </w:rPr>
        <w:t> </w:t>
      </w:r>
      <w:r>
        <w:rPr/>
        <w:t>available</w:t>
      </w:r>
      <w:r>
        <w:rPr>
          <w:spacing w:val="24"/>
        </w:rPr>
        <w:t> </w:t>
      </w:r>
      <w:r>
        <w:rPr/>
        <w:t>to</w:t>
      </w:r>
      <w:r>
        <w:rPr>
          <w:spacing w:val="23"/>
        </w:rPr>
        <w:t> </w:t>
      </w:r>
      <w:r>
        <w:rPr/>
        <w:t>certain</w:t>
      </w:r>
      <w:r>
        <w:rPr>
          <w:spacing w:val="24"/>
        </w:rPr>
        <w:t> </w:t>
      </w:r>
      <w:r>
        <w:rPr/>
        <w:t>people,</w:t>
      </w:r>
      <w:r>
        <w:rPr>
          <w:spacing w:val="24"/>
        </w:rPr>
        <w:t> </w:t>
      </w:r>
      <w:r>
        <w:rPr/>
        <w:t>but</w:t>
      </w:r>
      <w:r>
        <w:rPr>
          <w:spacing w:val="24"/>
        </w:rPr>
        <w:t> </w:t>
      </w:r>
      <w:r>
        <w:rPr/>
        <w:t>actually</w:t>
      </w:r>
      <w:r>
        <w:rPr>
          <w:spacing w:val="24"/>
        </w:rPr>
        <w:t> </w:t>
      </w:r>
      <w:r>
        <w:rPr/>
        <w:t>they</w:t>
      </w:r>
      <w:r>
        <w:rPr>
          <w:spacing w:val="24"/>
        </w:rPr>
        <w:t> </w:t>
      </w:r>
      <w:r>
        <w:rPr/>
        <w:t>can</w:t>
      </w:r>
      <w:r>
        <w:rPr>
          <w:spacing w:val="25"/>
        </w:rPr>
        <w:t> </w:t>
      </w:r>
      <w:r>
        <w:rPr/>
        <w:t>still</w:t>
      </w:r>
      <w:r>
        <w:rPr>
          <w:spacing w:val="24"/>
        </w:rPr>
        <w:t> </w:t>
      </w:r>
      <w:r>
        <w:rPr/>
        <w:t>visit</w:t>
      </w:r>
      <w:r>
        <w:rPr>
          <w:spacing w:val="24"/>
        </w:rPr>
        <w:t> </w:t>
      </w:r>
      <w:r>
        <w:rPr/>
        <w:t>the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4"/>
        <w:rPr>
          <w:sz w:val="16"/>
        </w:rPr>
      </w:pPr>
    </w:p>
    <w:p>
      <w:pPr>
        <w:spacing w:line="261" w:lineRule="auto" w:before="0"/>
        <w:ind w:left="103"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doi:10.1016/j.aasri.2013.10.090</w:t>
      </w:r>
    </w:p>
    <w:p>
      <w:pPr>
        <w:spacing w:after="0" w:line="261" w:lineRule="auto"/>
        <w:jc w:val="left"/>
        <w:rPr>
          <w:sz w:val="16"/>
        </w:rPr>
        <w:sectPr>
          <w:footerReference w:type="default" r:id="rId5"/>
          <w:type w:val="continuous"/>
          <w:pgSz w:w="10890" w:h="14860"/>
          <w:pgMar w:header="0" w:footer="0" w:top="780" w:bottom="280" w:left="520" w:right="540"/>
          <w:pgNumType w:start="281"/>
        </w:sectPr>
      </w:pPr>
    </w:p>
    <w:p>
      <w:pPr>
        <w:pStyle w:val="BodyText"/>
        <w:spacing w:before="17"/>
      </w:pPr>
    </w:p>
    <w:p>
      <w:pPr>
        <w:pStyle w:val="BodyText"/>
        <w:spacing w:line="249" w:lineRule="auto" w:before="1"/>
        <w:ind w:left="464" w:right="483"/>
        <w:jc w:val="both"/>
      </w:pPr>
      <w:r>
        <w:rPr/>
        <w:t>webs after many attempts of trying other way only if the websites have other paths. In addition, sometimes though the websites are still available to us, we can always find a best way, i.e. with the highest speed to use.</w:t>
      </w:r>
    </w:p>
    <w:p>
      <w:pPr>
        <w:pStyle w:val="BodyText"/>
        <w:spacing w:line="249" w:lineRule="auto" w:before="1"/>
        <w:ind w:left="464" w:right="482" w:firstLine="237"/>
        <w:jc w:val="both"/>
      </w:pPr>
      <w:r>
        <w:rPr/>
        <w:t>In one word, we need a put up way which can make the accessibility of Internet more robust with better performance. P2P systemis answer we find. In a typical P2P system, there is not any center server, and only a register server generate identifications for the nodes who want to join the system, but not one is responsible</w:t>
      </w:r>
      <w:r>
        <w:rPr>
          <w:spacing w:val="80"/>
        </w:rPr>
        <w:t> </w:t>
      </w:r>
      <w:r>
        <w:rPr/>
        <w:t>for monitoring the behaviors single nodes. When strange nodes come to certain nodes and request for service, the requested nodes make their own opinions on response positively or negatively, according to their knowledge of the coming nodes.</w:t>
      </w:r>
    </w:p>
    <w:p>
      <w:pPr>
        <w:pStyle w:val="BodyText"/>
        <w:spacing w:line="249" w:lineRule="auto" w:before="5"/>
        <w:ind w:left="464" w:right="435" w:firstLine="237"/>
        <w:jc w:val="both"/>
      </w:pPr>
      <w:r>
        <w:rPr/>
        <w:t>The P2P work style bring huge advantages to the system. First of all, the Internet is more accessible for the users. Those banned websites to certain people for political</w:t>
      </w:r>
      <w:r>
        <w:rPr>
          <w:spacing w:val="-1"/>
        </w:rPr>
        <w:t> </w:t>
      </w:r>
      <w:r>
        <w:rPr/>
        <w:t>or technical reasons may now be available to them. Only if the websites have links with nodes in the system, there is hope that they can be visited hence make useful information be shared by more people. Secondly, no central node which is responsible for the authentication or data transferring of all nodes exists in the system, hence avoid the bottleneck. The maintenance of central server always costs heavy economical and technical load and affects the performance</w:t>
      </w:r>
      <w:r>
        <w:rPr>
          <w:spacing w:val="80"/>
        </w:rPr>
        <w:t> </w:t>
      </w:r>
      <w:r>
        <w:rPr/>
        <w:t>of the system when large data in running. Thirdly, all the nodes in the system are of the same importance and function, hence have good robust for no of the broken down of single node can cause disasters to the system. Even no disaster happens, when more than one path exists, the nodes can find a better way to enjoy better </w:t>
      </w:r>
      <w:r>
        <w:rPr>
          <w:spacing w:val="-2"/>
        </w:rPr>
        <w:t>performance.</w:t>
      </w:r>
    </w:p>
    <w:p>
      <w:pPr>
        <w:pStyle w:val="BodyText"/>
        <w:spacing w:line="249" w:lineRule="auto" w:before="8"/>
        <w:ind w:left="464" w:right="483" w:firstLine="237"/>
        <w:jc w:val="both"/>
      </w:pPr>
      <w:r>
        <w:rPr/>
        <w:t>As to the problem that how the nodes join the system, currently popular P2P software does not put up an effective way. A common way as BitTorrent adopts is to let all nodes join in the system only if they wish. They do not care whether a certain node is honest or malicious in the beginning. They put up sets of methods to</w:t>
      </w:r>
      <w:r>
        <w:rPr>
          <w:spacing w:val="3"/>
        </w:rPr>
        <w:t> </w:t>
      </w:r>
      <w:r>
        <w:rPr/>
        <w:t>evaluate</w:t>
      </w:r>
      <w:r>
        <w:rPr>
          <w:spacing w:val="4"/>
        </w:rPr>
        <w:t> </w:t>
      </w:r>
      <w:r>
        <w:rPr/>
        <w:t>and</w:t>
      </w:r>
      <w:r>
        <w:rPr>
          <w:spacing w:val="4"/>
        </w:rPr>
        <w:t> </w:t>
      </w:r>
      <w:r>
        <w:rPr/>
        <w:t>stimulate</w:t>
      </w:r>
      <w:r>
        <w:rPr>
          <w:spacing w:val="3"/>
        </w:rPr>
        <w:t> </w:t>
      </w:r>
      <w:r>
        <w:rPr/>
        <w:t>the</w:t>
      </w:r>
      <w:r>
        <w:rPr>
          <w:spacing w:val="4"/>
        </w:rPr>
        <w:t> </w:t>
      </w:r>
      <w:r>
        <w:rPr/>
        <w:t>behaviors</w:t>
      </w:r>
      <w:r>
        <w:rPr>
          <w:spacing w:val="3"/>
        </w:rPr>
        <w:t> </w:t>
      </w:r>
      <w:r>
        <w:rPr/>
        <w:t>of</w:t>
      </w:r>
      <w:r>
        <w:rPr>
          <w:spacing w:val="3"/>
        </w:rPr>
        <w:t> </w:t>
      </w:r>
      <w:r>
        <w:rPr/>
        <w:t>nodes</w:t>
      </w:r>
      <w:r>
        <w:rPr>
          <w:spacing w:val="54"/>
        </w:rPr>
        <w:t>   </w:t>
      </w:r>
      <w:r>
        <w:rPr/>
        <w:t>sometimes</w:t>
      </w:r>
      <w:r>
        <w:rPr>
          <w:spacing w:val="6"/>
        </w:rPr>
        <w:t> </w:t>
      </w:r>
      <w:r>
        <w:rPr/>
        <w:t>the</w:t>
      </w:r>
      <w:r>
        <w:rPr>
          <w:spacing w:val="3"/>
        </w:rPr>
        <w:t> </w:t>
      </w:r>
      <w:r>
        <w:rPr/>
        <w:t>stimulation</w:t>
      </w:r>
      <w:r>
        <w:rPr>
          <w:spacing w:val="4"/>
        </w:rPr>
        <w:t> </w:t>
      </w:r>
      <w:r>
        <w:rPr/>
        <w:t>is</w:t>
      </w:r>
      <w:r>
        <w:rPr>
          <w:spacing w:val="4"/>
        </w:rPr>
        <w:t> </w:t>
      </w:r>
      <w:r>
        <w:rPr/>
        <w:t>too</w:t>
      </w:r>
      <w:r>
        <w:rPr>
          <w:spacing w:val="3"/>
        </w:rPr>
        <w:t> </w:t>
      </w:r>
      <w:r>
        <w:rPr/>
        <w:t>weak</w:t>
      </w:r>
      <w:r>
        <w:rPr>
          <w:spacing w:val="3"/>
        </w:rPr>
        <w:t> </w:t>
      </w:r>
      <w:r>
        <w:rPr/>
        <w:t>to</w:t>
      </w:r>
      <w:r>
        <w:rPr>
          <w:spacing w:val="4"/>
        </w:rPr>
        <w:t> </w:t>
      </w:r>
      <w:r>
        <w:rPr/>
        <w:t>make</w:t>
      </w:r>
      <w:r>
        <w:rPr>
          <w:spacing w:val="4"/>
        </w:rPr>
        <w:t> </w:t>
      </w:r>
      <w:r>
        <w:rPr/>
        <w:t>sense,</w:t>
      </w:r>
      <w:r>
        <w:rPr>
          <w:spacing w:val="4"/>
        </w:rPr>
        <w:t> </w:t>
      </w:r>
      <w:r>
        <w:rPr>
          <w:spacing w:val="-5"/>
        </w:rPr>
        <w:t>and</w:t>
      </w:r>
    </w:p>
    <w:p>
      <w:pPr>
        <w:pStyle w:val="BodyText"/>
        <w:spacing w:line="249" w:lineRule="auto" w:before="4"/>
        <w:ind w:left="464" w:right="483"/>
        <w:jc w:val="both"/>
      </w:pPr>
      <w:r>
        <w:rPr/>
        <w:t>such mechanism shall cause delay between the coming of malicious nodes and the finding of them. There is</w:t>
      </w:r>
      <w:r>
        <w:rPr>
          <w:spacing w:val="80"/>
        </w:rPr>
        <w:t> </w:t>
      </w:r>
      <w:r>
        <w:rPr/>
        <w:t>no effective mechanism to make sure the good identification of nodes hence cause hidden insecure trouble to the system.</w:t>
      </w:r>
    </w:p>
    <w:p>
      <w:pPr>
        <w:pStyle w:val="BodyText"/>
        <w:spacing w:line="249" w:lineRule="auto" w:before="2"/>
        <w:ind w:left="464" w:right="483" w:firstLine="237"/>
        <w:jc w:val="both"/>
      </w:pPr>
      <w:r>
        <w:rPr/>
        <w:t>And on the other hand, for the nodes within the system, when they want to demand some service, they</w:t>
      </w:r>
      <w:r>
        <w:rPr>
          <w:spacing w:val="-1"/>
        </w:rPr>
        <w:t> </w:t>
      </w:r>
      <w:r>
        <w:rPr/>
        <w:t>may not know the better choice. The ones with the highest evaluation in the system do not necessarily mean the</w:t>
      </w:r>
      <w:r>
        <w:rPr>
          <w:spacing w:val="40"/>
        </w:rPr>
        <w:t> </w:t>
      </w:r>
      <w:r>
        <w:rPr/>
        <w:t>best service provider for every node. They may even been not available to some of them.</w:t>
      </w:r>
    </w:p>
    <w:p>
      <w:pPr>
        <w:pStyle w:val="BodyText"/>
        <w:spacing w:line="249" w:lineRule="auto" w:before="2"/>
        <w:ind w:left="464" w:right="485" w:firstLine="237"/>
        <w:jc w:val="both"/>
      </w:pPr>
      <w:r>
        <w:rPr/>
        <w:t>In</w:t>
      </w:r>
      <w:r>
        <w:rPr>
          <w:spacing w:val="-2"/>
        </w:rPr>
        <w:t> </w:t>
      </w:r>
      <w:r>
        <w:rPr/>
        <w:t>order</w:t>
      </w:r>
      <w:r>
        <w:rPr>
          <w:spacing w:val="-1"/>
        </w:rPr>
        <w:t> </w:t>
      </w:r>
      <w:r>
        <w:rPr/>
        <w:t>to</w:t>
      </w:r>
      <w:r>
        <w:rPr>
          <w:spacing w:val="-2"/>
        </w:rPr>
        <w:t> </w:t>
      </w:r>
      <w:r>
        <w:rPr/>
        <w:t>solve</w:t>
      </w:r>
      <w:r>
        <w:rPr>
          <w:spacing w:val="-1"/>
        </w:rPr>
        <w:t> </w:t>
      </w:r>
      <w:r>
        <w:rPr/>
        <w:t>the</w:t>
      </w:r>
      <w:r>
        <w:rPr>
          <w:spacing w:val="-1"/>
        </w:rPr>
        <w:t> </w:t>
      </w:r>
      <w:r>
        <w:rPr/>
        <w:t>two</w:t>
      </w:r>
      <w:r>
        <w:rPr>
          <w:spacing w:val="-2"/>
        </w:rPr>
        <w:t> </w:t>
      </w:r>
      <w:r>
        <w:rPr/>
        <w:t>problems mentioned</w:t>
      </w:r>
      <w:r>
        <w:rPr>
          <w:spacing w:val="-1"/>
        </w:rPr>
        <w:t> </w:t>
      </w:r>
      <w:r>
        <w:rPr/>
        <w:t>above,</w:t>
      </w:r>
      <w:r>
        <w:rPr>
          <w:spacing w:val="-1"/>
        </w:rPr>
        <w:t> </w:t>
      </w:r>
      <w:r>
        <w:rPr/>
        <w:t>we</w:t>
      </w:r>
      <w:r>
        <w:rPr>
          <w:spacing w:val="-2"/>
        </w:rPr>
        <w:t> </w:t>
      </w:r>
      <w:r>
        <w:rPr/>
        <w:t>put</w:t>
      </w:r>
      <w:r>
        <w:rPr>
          <w:spacing w:val="-2"/>
        </w:rPr>
        <w:t> </w:t>
      </w:r>
      <w:r>
        <w:rPr/>
        <w:t>up</w:t>
      </w:r>
      <w:r>
        <w:rPr>
          <w:spacing w:val="-1"/>
        </w:rPr>
        <w:t> </w:t>
      </w:r>
      <w:r>
        <w:rPr/>
        <w:t>the</w:t>
      </w:r>
      <w:r>
        <w:rPr>
          <w:spacing w:val="-1"/>
        </w:rPr>
        <w:t> </w:t>
      </w:r>
      <w:r>
        <w:rPr/>
        <w:t>trust</w:t>
      </w:r>
      <w:r>
        <w:rPr>
          <w:spacing w:val="-1"/>
        </w:rPr>
        <w:t> </w:t>
      </w:r>
      <w:r>
        <w:rPr/>
        <w:t>system</w:t>
      </w:r>
      <w:r>
        <w:rPr>
          <w:spacing w:val="-3"/>
        </w:rPr>
        <w:t> </w:t>
      </w:r>
      <w:r>
        <w:rPr/>
        <w:t>based</w:t>
      </w:r>
      <w:r>
        <w:rPr>
          <w:spacing w:val="-2"/>
        </w:rPr>
        <w:t> </w:t>
      </w:r>
      <w:r>
        <w:rPr/>
        <w:t>on</w:t>
      </w:r>
      <w:r>
        <w:rPr>
          <w:spacing w:val="-1"/>
        </w:rPr>
        <w:t> </w:t>
      </w:r>
      <w:r>
        <w:rPr/>
        <w:t>social</w:t>
      </w:r>
      <w:r>
        <w:rPr>
          <w:spacing w:val="-1"/>
        </w:rPr>
        <w:t> </w:t>
      </w:r>
      <w:r>
        <w:rPr/>
        <w:t>networks</w:t>
      </w:r>
      <w:r>
        <w:rPr>
          <w:spacing w:val="-4"/>
        </w:rPr>
        <w:t> </w:t>
      </w:r>
      <w:r>
        <w:rPr/>
        <w:t>to </w:t>
      </w:r>
      <w:r>
        <w:rPr>
          <w:spacing w:val="-2"/>
        </w:rPr>
        <w:t>work.</w:t>
      </w:r>
    </w:p>
    <w:p>
      <w:pPr>
        <w:pStyle w:val="BodyText"/>
        <w:spacing w:before="12"/>
      </w:pPr>
    </w:p>
    <w:p>
      <w:pPr>
        <w:pStyle w:val="Heading1"/>
        <w:numPr>
          <w:ilvl w:val="0"/>
          <w:numId w:val="2"/>
        </w:numPr>
        <w:tabs>
          <w:tab w:pos="667" w:val="left" w:leader="none"/>
        </w:tabs>
        <w:spacing w:line="240" w:lineRule="auto" w:before="0" w:after="0"/>
        <w:ind w:left="667" w:right="0" w:hanging="203"/>
        <w:jc w:val="left"/>
      </w:pPr>
      <w:r>
        <w:rPr>
          <w:spacing w:val="-2"/>
        </w:rPr>
        <w:t>TrustP2PNet</w:t>
      </w:r>
    </w:p>
    <w:p>
      <w:pPr>
        <w:pStyle w:val="BodyText"/>
        <w:spacing w:before="20"/>
        <w:rPr>
          <w:b/>
        </w:rPr>
      </w:pPr>
    </w:p>
    <w:p>
      <w:pPr>
        <w:pStyle w:val="BodyText"/>
        <w:spacing w:line="249" w:lineRule="auto"/>
        <w:ind w:left="464" w:right="483" w:firstLine="237"/>
        <w:jc w:val="both"/>
      </w:pPr>
      <w:r>
        <w:rPr/>
        <w:t>Here, the TrustP2PNet which we proposed is proxy working in the application layer overlaid above the physical networks of Internet. It is consist up with the nodes and their available parts of the Internet. When a node wants to visit some place inaccessible for him, he pack the destination in the datagram and sent to the nodes who might reach the destination. When another node receives the datagram, he picks up the destination and transfers the data for the original node.</w:t>
      </w:r>
    </w:p>
    <w:p>
      <w:pPr>
        <w:pStyle w:val="BodyText"/>
        <w:spacing w:line="249" w:lineRule="auto" w:before="4"/>
        <w:ind w:left="464" w:right="482" w:firstLine="237"/>
        <w:jc w:val="both"/>
      </w:pPr>
      <w:r>
        <w:rPr/>
        <w:t>The TrustP2PNet works as a typical P2P system without the intervention of center server. Only a register server generate identifications for the nodes who want to join the system, but not one is responsible for monitoring the behaviors single nodes. When strange nodes come to certain nodes and request for service, the requested nodes make their own opinions on response positively or negatively, according to their knowledge</w:t>
      </w:r>
      <w:r>
        <w:rPr>
          <w:spacing w:val="40"/>
        </w:rPr>
        <w:t> </w:t>
      </w:r>
      <w:r>
        <w:rPr/>
        <w:t>of the coming nodes.</w:t>
      </w:r>
    </w:p>
    <w:p>
      <w:pPr>
        <w:pStyle w:val="BodyText"/>
        <w:spacing w:line="249" w:lineRule="auto" w:before="4"/>
        <w:ind w:left="464" w:right="482" w:firstLine="237"/>
        <w:jc w:val="both"/>
      </w:pPr>
      <w:r>
        <w:rPr/>
        <w:t>The TrustP2PNet and its P2P work style bring huge advantages to the system. First of all, the Internet is more accessible for the users. Those banned websites to certain people for political or technical reasons may now be available to them. Only if the websites have links with nodes in the system, there is hope that they can</w:t>
      </w:r>
    </w:p>
    <w:p>
      <w:pPr>
        <w:spacing w:after="0" w:line="249" w:lineRule="auto"/>
        <w:jc w:val="both"/>
        <w:sectPr>
          <w:headerReference w:type="even" r:id="rId10"/>
          <w:headerReference w:type="default" r:id="rId11"/>
          <w:pgSz w:w="10890" w:h="14860"/>
          <w:pgMar w:header="713" w:footer="0" w:top="900" w:bottom="280" w:left="520" w:right="540"/>
          <w:pgNumType w:start="282"/>
        </w:sectPr>
      </w:pPr>
    </w:p>
    <w:p>
      <w:pPr>
        <w:pStyle w:val="BodyText"/>
        <w:spacing w:before="23"/>
        <w:rPr>
          <w:sz w:val="19"/>
        </w:rPr>
      </w:pPr>
    </w:p>
    <w:p>
      <w:pPr>
        <w:spacing w:line="256" w:lineRule="auto" w:before="0"/>
        <w:ind w:left="803" w:right="349" w:firstLine="0"/>
        <w:jc w:val="both"/>
        <w:rPr>
          <w:sz w:val="19"/>
        </w:rPr>
      </w:pPr>
      <w:r>
        <w:rPr>
          <w:w w:val="105"/>
          <w:sz w:val="19"/>
        </w:rPr>
        <w:t>be</w:t>
      </w:r>
      <w:r>
        <w:rPr>
          <w:w w:val="105"/>
          <w:sz w:val="19"/>
        </w:rPr>
        <w:t> visited</w:t>
      </w:r>
      <w:r>
        <w:rPr>
          <w:w w:val="105"/>
          <w:sz w:val="19"/>
        </w:rPr>
        <w:t> hence</w:t>
      </w:r>
      <w:r>
        <w:rPr>
          <w:w w:val="105"/>
          <w:sz w:val="19"/>
        </w:rPr>
        <w:t> make</w:t>
      </w:r>
      <w:r>
        <w:rPr>
          <w:w w:val="105"/>
          <w:sz w:val="19"/>
        </w:rPr>
        <w:t> useful</w:t>
      </w:r>
      <w:r>
        <w:rPr>
          <w:w w:val="105"/>
          <w:sz w:val="19"/>
        </w:rPr>
        <w:t> information</w:t>
      </w:r>
      <w:r>
        <w:rPr>
          <w:w w:val="105"/>
          <w:sz w:val="19"/>
        </w:rPr>
        <w:t> be</w:t>
      </w:r>
      <w:r>
        <w:rPr>
          <w:w w:val="105"/>
          <w:sz w:val="19"/>
        </w:rPr>
        <w:t> shared</w:t>
      </w:r>
      <w:r>
        <w:rPr>
          <w:w w:val="105"/>
          <w:sz w:val="19"/>
        </w:rPr>
        <w:t> by</w:t>
      </w:r>
      <w:r>
        <w:rPr>
          <w:w w:val="105"/>
          <w:sz w:val="19"/>
        </w:rPr>
        <w:t> more</w:t>
      </w:r>
      <w:r>
        <w:rPr>
          <w:w w:val="105"/>
          <w:sz w:val="19"/>
        </w:rPr>
        <w:t> people.</w:t>
      </w:r>
      <w:r>
        <w:rPr>
          <w:w w:val="105"/>
          <w:sz w:val="19"/>
        </w:rPr>
        <w:t> Secondly,</w:t>
      </w:r>
      <w:r>
        <w:rPr>
          <w:w w:val="105"/>
          <w:sz w:val="19"/>
        </w:rPr>
        <w:t> no</w:t>
      </w:r>
      <w:r>
        <w:rPr>
          <w:w w:val="105"/>
          <w:sz w:val="19"/>
        </w:rPr>
        <w:t> central</w:t>
      </w:r>
      <w:r>
        <w:rPr>
          <w:w w:val="105"/>
          <w:sz w:val="19"/>
        </w:rPr>
        <w:t> node</w:t>
      </w:r>
      <w:r>
        <w:rPr>
          <w:w w:val="105"/>
          <w:sz w:val="19"/>
        </w:rPr>
        <w:t> which</w:t>
      </w:r>
      <w:r>
        <w:rPr>
          <w:w w:val="105"/>
          <w:sz w:val="19"/>
        </w:rPr>
        <w:t> is responsible</w:t>
      </w:r>
      <w:r>
        <w:rPr>
          <w:w w:val="105"/>
          <w:sz w:val="19"/>
        </w:rPr>
        <w:t> for</w:t>
      </w:r>
      <w:r>
        <w:rPr>
          <w:w w:val="105"/>
          <w:sz w:val="19"/>
        </w:rPr>
        <w:t> the</w:t>
      </w:r>
      <w:r>
        <w:rPr>
          <w:w w:val="105"/>
          <w:sz w:val="19"/>
        </w:rPr>
        <w:t> authentication</w:t>
      </w:r>
      <w:r>
        <w:rPr>
          <w:w w:val="105"/>
          <w:sz w:val="19"/>
        </w:rPr>
        <w:t> or</w:t>
      </w:r>
      <w:r>
        <w:rPr>
          <w:w w:val="105"/>
          <w:sz w:val="19"/>
        </w:rPr>
        <w:t> data</w:t>
      </w:r>
      <w:r>
        <w:rPr>
          <w:w w:val="105"/>
          <w:sz w:val="19"/>
        </w:rPr>
        <w:t> transferring</w:t>
      </w:r>
      <w:r>
        <w:rPr>
          <w:w w:val="105"/>
          <w:sz w:val="19"/>
        </w:rPr>
        <w:t> of</w:t>
      </w:r>
      <w:r>
        <w:rPr>
          <w:w w:val="105"/>
          <w:sz w:val="19"/>
        </w:rPr>
        <w:t> all</w:t>
      </w:r>
      <w:r>
        <w:rPr>
          <w:w w:val="105"/>
          <w:sz w:val="19"/>
        </w:rPr>
        <w:t> nodes</w:t>
      </w:r>
      <w:r>
        <w:rPr>
          <w:w w:val="105"/>
          <w:sz w:val="19"/>
        </w:rPr>
        <w:t> exists</w:t>
      </w:r>
      <w:r>
        <w:rPr>
          <w:w w:val="105"/>
          <w:sz w:val="19"/>
        </w:rPr>
        <w:t> in</w:t>
      </w:r>
      <w:r>
        <w:rPr>
          <w:w w:val="105"/>
          <w:sz w:val="19"/>
        </w:rPr>
        <w:t> the</w:t>
      </w:r>
      <w:r>
        <w:rPr>
          <w:w w:val="105"/>
          <w:sz w:val="19"/>
        </w:rPr>
        <w:t> system,</w:t>
      </w:r>
      <w:r>
        <w:rPr>
          <w:w w:val="105"/>
          <w:sz w:val="19"/>
        </w:rPr>
        <w:t> hence</w:t>
      </w:r>
      <w:r>
        <w:rPr>
          <w:w w:val="105"/>
          <w:sz w:val="19"/>
        </w:rPr>
        <w:t> avoid</w:t>
      </w:r>
      <w:r>
        <w:rPr>
          <w:w w:val="105"/>
          <w:sz w:val="19"/>
        </w:rPr>
        <w:t> the bottleneck. The maintenance of central server always costs heavy economical and technical load and affects the</w:t>
      </w:r>
      <w:r>
        <w:rPr>
          <w:spacing w:val="-7"/>
          <w:w w:val="105"/>
          <w:sz w:val="19"/>
        </w:rPr>
        <w:t> </w:t>
      </w:r>
      <w:r>
        <w:rPr>
          <w:w w:val="105"/>
          <w:sz w:val="19"/>
        </w:rPr>
        <w:t>performance</w:t>
      </w:r>
      <w:r>
        <w:rPr>
          <w:spacing w:val="-7"/>
          <w:w w:val="105"/>
          <w:sz w:val="19"/>
        </w:rPr>
        <w:t> </w:t>
      </w:r>
      <w:r>
        <w:rPr>
          <w:w w:val="105"/>
          <w:sz w:val="19"/>
        </w:rPr>
        <w:t>of</w:t>
      </w:r>
      <w:r>
        <w:rPr>
          <w:spacing w:val="-7"/>
          <w:w w:val="105"/>
          <w:sz w:val="19"/>
        </w:rPr>
        <w:t> </w:t>
      </w:r>
      <w:r>
        <w:rPr>
          <w:w w:val="105"/>
          <w:sz w:val="19"/>
        </w:rPr>
        <w:t>the</w:t>
      </w:r>
      <w:r>
        <w:rPr>
          <w:spacing w:val="-7"/>
          <w:w w:val="105"/>
          <w:sz w:val="19"/>
        </w:rPr>
        <w:t> </w:t>
      </w:r>
      <w:r>
        <w:rPr>
          <w:w w:val="105"/>
          <w:sz w:val="19"/>
        </w:rPr>
        <w:t>system</w:t>
      </w:r>
      <w:r>
        <w:rPr>
          <w:spacing w:val="-7"/>
          <w:w w:val="105"/>
          <w:sz w:val="19"/>
        </w:rPr>
        <w:t> </w:t>
      </w:r>
      <w:r>
        <w:rPr>
          <w:w w:val="105"/>
          <w:sz w:val="19"/>
        </w:rPr>
        <w:t>when</w:t>
      </w:r>
      <w:r>
        <w:rPr>
          <w:spacing w:val="-7"/>
          <w:w w:val="105"/>
          <w:sz w:val="19"/>
        </w:rPr>
        <w:t> </w:t>
      </w:r>
      <w:r>
        <w:rPr>
          <w:w w:val="105"/>
          <w:sz w:val="19"/>
        </w:rPr>
        <w:t>large</w:t>
      </w:r>
      <w:r>
        <w:rPr>
          <w:spacing w:val="-9"/>
          <w:w w:val="105"/>
          <w:sz w:val="19"/>
        </w:rPr>
        <w:t> </w:t>
      </w:r>
      <w:r>
        <w:rPr>
          <w:w w:val="105"/>
          <w:sz w:val="19"/>
        </w:rPr>
        <w:t>data</w:t>
      </w:r>
      <w:r>
        <w:rPr>
          <w:spacing w:val="-7"/>
          <w:w w:val="105"/>
          <w:sz w:val="19"/>
        </w:rPr>
        <w:t> </w:t>
      </w:r>
      <w:r>
        <w:rPr>
          <w:w w:val="105"/>
          <w:sz w:val="19"/>
        </w:rPr>
        <w:t>in</w:t>
      </w:r>
      <w:r>
        <w:rPr>
          <w:spacing w:val="-7"/>
          <w:w w:val="105"/>
          <w:sz w:val="19"/>
        </w:rPr>
        <w:t> </w:t>
      </w:r>
      <w:r>
        <w:rPr>
          <w:w w:val="105"/>
          <w:sz w:val="19"/>
        </w:rPr>
        <w:t>running.</w:t>
      </w:r>
      <w:r>
        <w:rPr>
          <w:spacing w:val="-9"/>
          <w:w w:val="105"/>
          <w:sz w:val="19"/>
        </w:rPr>
        <w:t> </w:t>
      </w:r>
      <w:r>
        <w:rPr>
          <w:w w:val="105"/>
          <w:sz w:val="19"/>
        </w:rPr>
        <w:t>Thirdly,</w:t>
      </w:r>
      <w:r>
        <w:rPr>
          <w:spacing w:val="-7"/>
          <w:w w:val="105"/>
          <w:sz w:val="19"/>
        </w:rPr>
        <w:t> </w:t>
      </w:r>
      <w:r>
        <w:rPr>
          <w:w w:val="105"/>
          <w:sz w:val="19"/>
        </w:rPr>
        <w:t>all</w:t>
      </w:r>
      <w:r>
        <w:rPr>
          <w:spacing w:val="-7"/>
          <w:w w:val="105"/>
          <w:sz w:val="19"/>
        </w:rPr>
        <w:t> </w:t>
      </w:r>
      <w:r>
        <w:rPr>
          <w:w w:val="105"/>
          <w:sz w:val="19"/>
        </w:rPr>
        <w:t>the</w:t>
      </w:r>
      <w:r>
        <w:rPr>
          <w:spacing w:val="-7"/>
          <w:w w:val="105"/>
          <w:sz w:val="19"/>
        </w:rPr>
        <w:t> </w:t>
      </w:r>
      <w:r>
        <w:rPr>
          <w:w w:val="105"/>
          <w:sz w:val="19"/>
        </w:rPr>
        <w:t>nodes</w:t>
      </w:r>
      <w:r>
        <w:rPr>
          <w:spacing w:val="-7"/>
          <w:w w:val="105"/>
          <w:sz w:val="19"/>
        </w:rPr>
        <w:t> </w:t>
      </w:r>
      <w:r>
        <w:rPr>
          <w:w w:val="105"/>
          <w:sz w:val="19"/>
        </w:rPr>
        <w:t>in</w:t>
      </w:r>
      <w:r>
        <w:rPr>
          <w:spacing w:val="-7"/>
          <w:w w:val="105"/>
          <w:sz w:val="19"/>
        </w:rPr>
        <w:t> </w:t>
      </w:r>
      <w:r>
        <w:rPr>
          <w:w w:val="105"/>
          <w:sz w:val="19"/>
        </w:rPr>
        <w:t>the</w:t>
      </w:r>
      <w:r>
        <w:rPr>
          <w:spacing w:val="-7"/>
          <w:w w:val="105"/>
          <w:sz w:val="19"/>
        </w:rPr>
        <w:t> </w:t>
      </w:r>
      <w:r>
        <w:rPr>
          <w:w w:val="105"/>
          <w:sz w:val="19"/>
        </w:rPr>
        <w:t>system</w:t>
      </w:r>
      <w:r>
        <w:rPr>
          <w:spacing w:val="-9"/>
          <w:w w:val="105"/>
          <w:sz w:val="19"/>
        </w:rPr>
        <w:t> </w:t>
      </w:r>
      <w:r>
        <w:rPr>
          <w:w w:val="105"/>
          <w:sz w:val="19"/>
        </w:rPr>
        <w:t>are</w:t>
      </w:r>
      <w:r>
        <w:rPr>
          <w:spacing w:val="-7"/>
          <w:w w:val="105"/>
          <w:sz w:val="19"/>
        </w:rPr>
        <w:t> </w:t>
      </w:r>
      <w:r>
        <w:rPr>
          <w:w w:val="105"/>
          <w:sz w:val="19"/>
        </w:rPr>
        <w:t>of</w:t>
      </w:r>
      <w:r>
        <w:rPr>
          <w:spacing w:val="-7"/>
          <w:w w:val="105"/>
          <w:sz w:val="19"/>
        </w:rPr>
        <w:t> </w:t>
      </w:r>
      <w:r>
        <w:rPr>
          <w:w w:val="105"/>
          <w:sz w:val="19"/>
        </w:rPr>
        <w:t>the</w:t>
      </w:r>
      <w:r>
        <w:rPr>
          <w:spacing w:val="-7"/>
          <w:w w:val="105"/>
          <w:sz w:val="19"/>
        </w:rPr>
        <w:t> </w:t>
      </w:r>
      <w:r>
        <w:rPr>
          <w:w w:val="105"/>
          <w:sz w:val="19"/>
        </w:rPr>
        <w:t>same importance</w:t>
      </w:r>
      <w:r>
        <w:rPr>
          <w:spacing w:val="-11"/>
          <w:w w:val="105"/>
          <w:sz w:val="19"/>
        </w:rPr>
        <w:t> </w:t>
      </w:r>
      <w:r>
        <w:rPr>
          <w:w w:val="105"/>
          <w:sz w:val="19"/>
        </w:rPr>
        <w:t>and</w:t>
      </w:r>
      <w:r>
        <w:rPr>
          <w:spacing w:val="-11"/>
          <w:w w:val="105"/>
          <w:sz w:val="19"/>
        </w:rPr>
        <w:t> </w:t>
      </w:r>
      <w:r>
        <w:rPr>
          <w:w w:val="105"/>
          <w:sz w:val="19"/>
        </w:rPr>
        <w:t>function,</w:t>
      </w:r>
      <w:r>
        <w:rPr>
          <w:spacing w:val="-11"/>
          <w:w w:val="105"/>
          <w:sz w:val="19"/>
        </w:rPr>
        <w:t> </w:t>
      </w:r>
      <w:r>
        <w:rPr>
          <w:w w:val="105"/>
          <w:sz w:val="19"/>
        </w:rPr>
        <w:t>hence</w:t>
      </w:r>
      <w:r>
        <w:rPr>
          <w:spacing w:val="-9"/>
          <w:w w:val="105"/>
          <w:sz w:val="19"/>
        </w:rPr>
        <w:t> </w:t>
      </w:r>
      <w:r>
        <w:rPr>
          <w:w w:val="105"/>
          <w:sz w:val="19"/>
        </w:rPr>
        <w:t>have</w:t>
      </w:r>
      <w:r>
        <w:rPr>
          <w:spacing w:val="-11"/>
          <w:w w:val="105"/>
          <w:sz w:val="19"/>
        </w:rPr>
        <w:t> </w:t>
      </w:r>
      <w:r>
        <w:rPr>
          <w:w w:val="105"/>
          <w:sz w:val="19"/>
        </w:rPr>
        <w:t>good</w:t>
      </w:r>
      <w:r>
        <w:rPr>
          <w:spacing w:val="-11"/>
          <w:w w:val="105"/>
          <w:sz w:val="19"/>
        </w:rPr>
        <w:t> </w:t>
      </w:r>
      <w:r>
        <w:rPr>
          <w:w w:val="105"/>
          <w:sz w:val="19"/>
        </w:rPr>
        <w:t>robust</w:t>
      </w:r>
      <w:r>
        <w:rPr>
          <w:spacing w:val="-11"/>
          <w:w w:val="105"/>
          <w:sz w:val="19"/>
        </w:rPr>
        <w:t> </w:t>
      </w:r>
      <w:r>
        <w:rPr>
          <w:w w:val="105"/>
          <w:sz w:val="19"/>
        </w:rPr>
        <w:t>for</w:t>
      </w:r>
      <w:r>
        <w:rPr>
          <w:spacing w:val="-10"/>
          <w:w w:val="105"/>
          <w:sz w:val="19"/>
        </w:rPr>
        <w:t> </w:t>
      </w:r>
      <w:r>
        <w:rPr>
          <w:w w:val="105"/>
          <w:sz w:val="19"/>
        </w:rPr>
        <w:t>no</w:t>
      </w:r>
      <w:r>
        <w:rPr>
          <w:spacing w:val="-9"/>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broken</w:t>
      </w:r>
      <w:r>
        <w:rPr>
          <w:spacing w:val="-9"/>
          <w:w w:val="105"/>
          <w:sz w:val="19"/>
        </w:rPr>
        <w:t> </w:t>
      </w:r>
      <w:r>
        <w:rPr>
          <w:w w:val="105"/>
          <w:sz w:val="19"/>
        </w:rPr>
        <w:t>down</w:t>
      </w:r>
      <w:r>
        <w:rPr>
          <w:spacing w:val="-11"/>
          <w:w w:val="105"/>
          <w:sz w:val="19"/>
        </w:rPr>
        <w:t> </w:t>
      </w:r>
      <w:r>
        <w:rPr>
          <w:w w:val="105"/>
          <w:sz w:val="19"/>
        </w:rPr>
        <w:t>of</w:t>
      </w:r>
      <w:r>
        <w:rPr>
          <w:spacing w:val="-10"/>
          <w:w w:val="105"/>
          <w:sz w:val="19"/>
        </w:rPr>
        <w:t> </w:t>
      </w:r>
      <w:r>
        <w:rPr>
          <w:w w:val="105"/>
          <w:sz w:val="19"/>
        </w:rPr>
        <w:t>single</w:t>
      </w:r>
      <w:r>
        <w:rPr>
          <w:spacing w:val="-10"/>
          <w:w w:val="105"/>
          <w:sz w:val="19"/>
        </w:rPr>
        <w:t> </w:t>
      </w:r>
      <w:r>
        <w:rPr>
          <w:w w:val="105"/>
          <w:sz w:val="19"/>
        </w:rPr>
        <w:t>node</w:t>
      </w:r>
      <w:r>
        <w:rPr>
          <w:spacing w:val="-11"/>
          <w:w w:val="105"/>
          <w:sz w:val="19"/>
        </w:rPr>
        <w:t> </w:t>
      </w:r>
      <w:r>
        <w:rPr>
          <w:w w:val="105"/>
          <w:sz w:val="19"/>
        </w:rPr>
        <w:t>can</w:t>
      </w:r>
      <w:r>
        <w:rPr>
          <w:spacing w:val="-9"/>
          <w:w w:val="105"/>
          <w:sz w:val="19"/>
        </w:rPr>
        <w:t> </w:t>
      </w:r>
      <w:r>
        <w:rPr>
          <w:w w:val="105"/>
          <w:sz w:val="19"/>
        </w:rPr>
        <w:t>cause</w:t>
      </w:r>
      <w:r>
        <w:rPr>
          <w:spacing w:val="-11"/>
          <w:w w:val="105"/>
          <w:sz w:val="19"/>
        </w:rPr>
        <w:t> </w:t>
      </w:r>
      <w:r>
        <w:rPr>
          <w:w w:val="105"/>
          <w:sz w:val="19"/>
        </w:rPr>
        <w:t>disasters to the</w:t>
      </w:r>
      <w:r>
        <w:rPr>
          <w:spacing w:val="-1"/>
          <w:w w:val="105"/>
          <w:sz w:val="19"/>
        </w:rPr>
        <w:t> </w:t>
      </w:r>
      <w:r>
        <w:rPr>
          <w:w w:val="105"/>
          <w:sz w:val="19"/>
        </w:rPr>
        <w:t>system.</w:t>
      </w:r>
      <w:r>
        <w:rPr>
          <w:spacing w:val="40"/>
          <w:w w:val="105"/>
          <w:sz w:val="19"/>
        </w:rPr>
        <w:t> </w:t>
      </w:r>
      <w:r>
        <w:rPr>
          <w:w w:val="105"/>
          <w:sz w:val="19"/>
        </w:rPr>
        <w:t>Even no disaster</w:t>
      </w:r>
      <w:r>
        <w:rPr>
          <w:spacing w:val="-1"/>
          <w:w w:val="105"/>
          <w:sz w:val="19"/>
        </w:rPr>
        <w:t> </w:t>
      </w:r>
      <w:r>
        <w:rPr>
          <w:w w:val="105"/>
          <w:sz w:val="19"/>
        </w:rPr>
        <w:t>happens, when more than</w:t>
      </w:r>
      <w:r>
        <w:rPr>
          <w:spacing w:val="-1"/>
          <w:w w:val="105"/>
          <w:sz w:val="19"/>
        </w:rPr>
        <w:t> </w:t>
      </w:r>
      <w:r>
        <w:rPr>
          <w:w w:val="105"/>
          <w:sz w:val="19"/>
        </w:rPr>
        <w:t>one</w:t>
      </w:r>
      <w:r>
        <w:rPr>
          <w:spacing w:val="-2"/>
          <w:w w:val="105"/>
          <w:sz w:val="19"/>
        </w:rPr>
        <w:t> </w:t>
      </w:r>
      <w:r>
        <w:rPr>
          <w:w w:val="105"/>
          <w:sz w:val="19"/>
        </w:rPr>
        <w:t>path exists, the</w:t>
      </w:r>
      <w:r>
        <w:rPr>
          <w:spacing w:val="-2"/>
          <w:w w:val="105"/>
          <w:sz w:val="19"/>
        </w:rPr>
        <w:t> </w:t>
      </w:r>
      <w:r>
        <w:rPr>
          <w:w w:val="105"/>
          <w:sz w:val="19"/>
        </w:rPr>
        <w:t>nodes</w:t>
      </w:r>
      <w:r>
        <w:rPr>
          <w:spacing w:val="-1"/>
          <w:w w:val="105"/>
          <w:sz w:val="19"/>
        </w:rPr>
        <w:t> </w:t>
      </w:r>
      <w:r>
        <w:rPr>
          <w:w w:val="105"/>
          <w:sz w:val="19"/>
        </w:rPr>
        <w:t>can find a</w:t>
      </w:r>
      <w:r>
        <w:rPr>
          <w:spacing w:val="-1"/>
          <w:w w:val="105"/>
          <w:sz w:val="19"/>
        </w:rPr>
        <w:t> </w:t>
      </w:r>
      <w:r>
        <w:rPr>
          <w:w w:val="105"/>
          <w:sz w:val="19"/>
        </w:rPr>
        <w:t>better</w:t>
      </w:r>
      <w:r>
        <w:rPr>
          <w:spacing w:val="-1"/>
          <w:w w:val="105"/>
          <w:sz w:val="19"/>
        </w:rPr>
        <w:t> </w:t>
      </w:r>
      <w:r>
        <w:rPr>
          <w:w w:val="105"/>
          <w:sz w:val="19"/>
        </w:rPr>
        <w:t>way to enjoy better performance.</w:t>
      </w:r>
    </w:p>
    <w:p>
      <w:pPr>
        <w:spacing w:line="256" w:lineRule="auto" w:before="4"/>
        <w:ind w:left="803" w:right="352" w:firstLine="232"/>
        <w:jc w:val="both"/>
        <w:rPr>
          <w:sz w:val="19"/>
        </w:rPr>
      </w:pPr>
      <w:r>
        <w:rPr>
          <w:w w:val="105"/>
          <w:sz w:val="19"/>
        </w:rPr>
        <w:t>In</w:t>
      </w:r>
      <w:r>
        <w:rPr>
          <w:spacing w:val="-2"/>
          <w:w w:val="105"/>
          <w:sz w:val="19"/>
        </w:rPr>
        <w:t> </w:t>
      </w:r>
      <w:r>
        <w:rPr>
          <w:w w:val="105"/>
          <w:sz w:val="19"/>
        </w:rPr>
        <w:t>order</w:t>
      </w:r>
      <w:r>
        <w:rPr>
          <w:spacing w:val="-2"/>
          <w:w w:val="105"/>
          <w:sz w:val="19"/>
        </w:rPr>
        <w:t> </w:t>
      </w:r>
      <w:r>
        <w:rPr>
          <w:w w:val="105"/>
          <w:sz w:val="19"/>
        </w:rPr>
        <w:t>to</w:t>
      </w:r>
      <w:r>
        <w:rPr>
          <w:spacing w:val="-2"/>
          <w:w w:val="105"/>
          <w:sz w:val="19"/>
        </w:rPr>
        <w:t> </w:t>
      </w:r>
      <w:r>
        <w:rPr>
          <w:w w:val="105"/>
          <w:sz w:val="19"/>
        </w:rPr>
        <w:t>solve</w:t>
      </w:r>
      <w:r>
        <w:rPr>
          <w:spacing w:val="-2"/>
          <w:w w:val="105"/>
          <w:sz w:val="19"/>
        </w:rPr>
        <w:t> </w:t>
      </w:r>
      <w:r>
        <w:rPr>
          <w:w w:val="105"/>
          <w:sz w:val="19"/>
        </w:rPr>
        <w:t>the</w:t>
      </w:r>
      <w:r>
        <w:rPr>
          <w:spacing w:val="-2"/>
          <w:w w:val="105"/>
          <w:sz w:val="19"/>
        </w:rPr>
        <w:t> </w:t>
      </w:r>
      <w:r>
        <w:rPr>
          <w:w w:val="105"/>
          <w:sz w:val="19"/>
        </w:rPr>
        <w:t>two</w:t>
      </w:r>
      <w:r>
        <w:rPr>
          <w:spacing w:val="-2"/>
          <w:w w:val="105"/>
          <w:sz w:val="19"/>
        </w:rPr>
        <w:t> </w:t>
      </w:r>
      <w:r>
        <w:rPr>
          <w:w w:val="105"/>
          <w:sz w:val="19"/>
        </w:rPr>
        <w:t>problems</w:t>
      </w:r>
      <w:r>
        <w:rPr>
          <w:spacing w:val="-1"/>
          <w:w w:val="105"/>
          <w:sz w:val="19"/>
        </w:rPr>
        <w:t> </w:t>
      </w:r>
      <w:r>
        <w:rPr>
          <w:w w:val="105"/>
          <w:sz w:val="19"/>
        </w:rPr>
        <w:t>mentioned</w:t>
      </w:r>
      <w:r>
        <w:rPr>
          <w:spacing w:val="-2"/>
          <w:w w:val="105"/>
          <w:sz w:val="19"/>
        </w:rPr>
        <w:t> </w:t>
      </w:r>
      <w:r>
        <w:rPr>
          <w:w w:val="105"/>
          <w:sz w:val="19"/>
        </w:rPr>
        <w:t>above,</w:t>
      </w:r>
      <w:r>
        <w:rPr>
          <w:spacing w:val="-3"/>
          <w:w w:val="105"/>
          <w:sz w:val="19"/>
        </w:rPr>
        <w:t> </w:t>
      </w:r>
      <w:r>
        <w:rPr>
          <w:w w:val="105"/>
          <w:sz w:val="19"/>
        </w:rPr>
        <w:t>we</w:t>
      </w:r>
      <w:r>
        <w:rPr>
          <w:spacing w:val="-3"/>
          <w:w w:val="105"/>
          <w:sz w:val="19"/>
        </w:rPr>
        <w:t> </w:t>
      </w:r>
      <w:r>
        <w:rPr>
          <w:w w:val="105"/>
          <w:sz w:val="19"/>
        </w:rPr>
        <w:t>proposeda</w:t>
      </w:r>
      <w:r>
        <w:rPr>
          <w:spacing w:val="-2"/>
          <w:w w:val="105"/>
          <w:sz w:val="19"/>
        </w:rPr>
        <w:t> </w:t>
      </w:r>
      <w:r>
        <w:rPr>
          <w:w w:val="105"/>
          <w:sz w:val="19"/>
        </w:rPr>
        <w:t>trust</w:t>
      </w:r>
      <w:r>
        <w:rPr>
          <w:spacing w:val="-2"/>
          <w:w w:val="105"/>
          <w:sz w:val="19"/>
        </w:rPr>
        <w:t> </w:t>
      </w:r>
      <w:r>
        <w:rPr>
          <w:w w:val="105"/>
          <w:sz w:val="19"/>
        </w:rPr>
        <w:t>system</w:t>
      </w:r>
      <w:r>
        <w:rPr>
          <w:spacing w:val="-3"/>
          <w:w w:val="105"/>
          <w:sz w:val="19"/>
        </w:rPr>
        <w:t> </w:t>
      </w:r>
      <w:r>
        <w:rPr>
          <w:w w:val="105"/>
          <w:sz w:val="19"/>
        </w:rPr>
        <w:t>based</w:t>
      </w:r>
      <w:r>
        <w:rPr>
          <w:spacing w:val="-2"/>
          <w:w w:val="105"/>
          <w:sz w:val="19"/>
        </w:rPr>
        <w:t> </w:t>
      </w:r>
      <w:r>
        <w:rPr>
          <w:w w:val="105"/>
          <w:sz w:val="19"/>
        </w:rPr>
        <w:t>on</w:t>
      </w:r>
      <w:r>
        <w:rPr>
          <w:spacing w:val="-2"/>
          <w:w w:val="105"/>
          <w:sz w:val="19"/>
        </w:rPr>
        <w:t> </w:t>
      </w:r>
      <w:r>
        <w:rPr>
          <w:w w:val="105"/>
          <w:sz w:val="19"/>
        </w:rPr>
        <w:t>social</w:t>
      </w:r>
      <w:r>
        <w:rPr>
          <w:spacing w:val="-2"/>
          <w:w w:val="105"/>
          <w:sz w:val="19"/>
        </w:rPr>
        <w:t> </w:t>
      </w:r>
      <w:r>
        <w:rPr>
          <w:w w:val="105"/>
          <w:sz w:val="19"/>
        </w:rPr>
        <w:t>networks which run on the application layer.</w:t>
      </w:r>
    </w:p>
    <w:p>
      <w:pPr>
        <w:pStyle w:val="BodyText"/>
        <w:spacing w:before="17"/>
        <w:rPr>
          <w:sz w:val="19"/>
        </w:rPr>
      </w:pPr>
    </w:p>
    <w:p>
      <w:pPr>
        <w:pStyle w:val="ListParagraph"/>
        <w:numPr>
          <w:ilvl w:val="0"/>
          <w:numId w:val="2"/>
        </w:numPr>
        <w:tabs>
          <w:tab w:pos="1002" w:val="left" w:leader="none"/>
        </w:tabs>
        <w:spacing w:line="240" w:lineRule="auto" w:before="1" w:after="0"/>
        <w:ind w:left="1002" w:right="0" w:hanging="199"/>
        <w:jc w:val="left"/>
        <w:rPr>
          <w:b/>
          <w:sz w:val="19"/>
        </w:rPr>
      </w:pPr>
      <w:r>
        <w:rPr>
          <w:b/>
          <w:spacing w:val="-2"/>
          <w:w w:val="105"/>
          <w:sz w:val="19"/>
        </w:rPr>
        <w:t>Trust</w:t>
      </w:r>
      <w:r>
        <w:rPr>
          <w:b/>
          <w:spacing w:val="-3"/>
          <w:w w:val="105"/>
          <w:sz w:val="19"/>
        </w:rPr>
        <w:t> </w:t>
      </w:r>
      <w:r>
        <w:rPr>
          <w:b/>
          <w:spacing w:val="-2"/>
          <w:w w:val="105"/>
          <w:sz w:val="19"/>
        </w:rPr>
        <w:t>based</w:t>
      </w:r>
      <w:r>
        <w:rPr>
          <w:b/>
          <w:spacing w:val="-3"/>
          <w:w w:val="105"/>
          <w:sz w:val="19"/>
        </w:rPr>
        <w:t> </w:t>
      </w:r>
      <w:r>
        <w:rPr>
          <w:b/>
          <w:spacing w:val="-2"/>
          <w:w w:val="105"/>
          <w:sz w:val="19"/>
        </w:rPr>
        <w:t>Social</w:t>
      </w:r>
      <w:r>
        <w:rPr>
          <w:b/>
          <w:spacing w:val="-5"/>
          <w:w w:val="105"/>
          <w:sz w:val="19"/>
        </w:rPr>
        <w:t> </w:t>
      </w:r>
      <w:r>
        <w:rPr>
          <w:b/>
          <w:spacing w:val="-2"/>
          <w:w w:val="105"/>
          <w:sz w:val="19"/>
        </w:rPr>
        <w:t>Networks</w:t>
      </w:r>
    </w:p>
    <w:p>
      <w:pPr>
        <w:pStyle w:val="BodyText"/>
        <w:spacing w:before="31"/>
        <w:rPr>
          <w:b/>
          <w:sz w:val="19"/>
        </w:rPr>
      </w:pPr>
    </w:p>
    <w:p>
      <w:pPr>
        <w:spacing w:line="256" w:lineRule="auto" w:before="0"/>
        <w:ind w:left="803" w:right="304" w:firstLine="232"/>
        <w:jc w:val="both"/>
        <w:rPr>
          <w:sz w:val="19"/>
        </w:rPr>
      </w:pPr>
      <w:r>
        <w:rPr>
          <w:w w:val="105"/>
          <w:sz w:val="19"/>
        </w:rPr>
        <w:t>The area of trust and reputation in P2P systems has been a hot subject.However, so far away they do not have</w:t>
      </w:r>
      <w:r>
        <w:rPr>
          <w:spacing w:val="-8"/>
          <w:w w:val="105"/>
          <w:sz w:val="19"/>
        </w:rPr>
        <w:t> </w:t>
      </w:r>
      <w:r>
        <w:rPr>
          <w:w w:val="105"/>
          <w:sz w:val="19"/>
        </w:rPr>
        <w:t>favorable</w:t>
      </w:r>
      <w:r>
        <w:rPr>
          <w:spacing w:val="-8"/>
          <w:w w:val="105"/>
          <w:sz w:val="19"/>
        </w:rPr>
        <w:t> </w:t>
      </w:r>
      <w:r>
        <w:rPr>
          <w:w w:val="105"/>
          <w:sz w:val="19"/>
        </w:rPr>
        <w:t>mechanisms.</w:t>
      </w:r>
      <w:r>
        <w:rPr>
          <w:spacing w:val="-7"/>
          <w:w w:val="105"/>
          <w:sz w:val="19"/>
        </w:rPr>
        <w:t> </w:t>
      </w:r>
      <w:r>
        <w:rPr>
          <w:w w:val="105"/>
          <w:sz w:val="19"/>
        </w:rPr>
        <w:t>Most</w:t>
      </w:r>
      <w:r>
        <w:rPr>
          <w:spacing w:val="-8"/>
          <w:w w:val="105"/>
          <w:sz w:val="19"/>
        </w:rPr>
        <w:t> </w:t>
      </w:r>
      <w:r>
        <w:rPr>
          <w:w w:val="105"/>
          <w:sz w:val="19"/>
        </w:rPr>
        <w:t>of</w:t>
      </w:r>
      <w:r>
        <w:rPr>
          <w:spacing w:val="-7"/>
          <w:w w:val="105"/>
          <w:sz w:val="19"/>
        </w:rPr>
        <w:t> </w:t>
      </w:r>
      <w:r>
        <w:rPr>
          <w:w w:val="105"/>
          <w:sz w:val="19"/>
        </w:rPr>
        <w:t>their</w:t>
      </w:r>
      <w:r>
        <w:rPr>
          <w:spacing w:val="-7"/>
          <w:w w:val="105"/>
          <w:sz w:val="19"/>
        </w:rPr>
        <w:t> </w:t>
      </w:r>
      <w:r>
        <w:rPr>
          <w:w w:val="105"/>
          <w:sz w:val="19"/>
        </w:rPr>
        <w:t>solutions</w:t>
      </w:r>
      <w:r>
        <w:rPr>
          <w:spacing w:val="-7"/>
          <w:w w:val="105"/>
          <w:sz w:val="19"/>
        </w:rPr>
        <w:t> </w:t>
      </w:r>
      <w:r>
        <w:rPr>
          <w:w w:val="105"/>
          <w:sz w:val="19"/>
        </w:rPr>
        <w:t>are</w:t>
      </w:r>
      <w:r>
        <w:rPr>
          <w:spacing w:val="-8"/>
          <w:w w:val="105"/>
          <w:sz w:val="19"/>
        </w:rPr>
        <w:t> </w:t>
      </w:r>
      <w:r>
        <w:rPr>
          <w:w w:val="105"/>
          <w:sz w:val="19"/>
        </w:rPr>
        <w:t>based</w:t>
      </w:r>
      <w:r>
        <w:rPr>
          <w:spacing w:val="-8"/>
          <w:w w:val="105"/>
          <w:sz w:val="19"/>
        </w:rPr>
        <w:t> </w:t>
      </w:r>
      <w:r>
        <w:rPr>
          <w:w w:val="105"/>
          <w:sz w:val="19"/>
        </w:rPr>
        <w:t>on</w:t>
      </w:r>
      <w:r>
        <w:rPr>
          <w:spacing w:val="-7"/>
          <w:w w:val="105"/>
          <w:sz w:val="19"/>
        </w:rPr>
        <w:t> </w:t>
      </w:r>
      <w:r>
        <w:rPr>
          <w:w w:val="105"/>
          <w:sz w:val="19"/>
        </w:rPr>
        <w:t>an</w:t>
      </w:r>
      <w:r>
        <w:rPr>
          <w:spacing w:val="-8"/>
          <w:w w:val="105"/>
          <w:sz w:val="19"/>
        </w:rPr>
        <w:t> </w:t>
      </w:r>
      <w:r>
        <w:rPr>
          <w:w w:val="105"/>
          <w:sz w:val="19"/>
        </w:rPr>
        <w:t>accumulative</w:t>
      </w:r>
      <w:r>
        <w:rPr>
          <w:spacing w:val="-7"/>
          <w:w w:val="105"/>
          <w:sz w:val="19"/>
        </w:rPr>
        <w:t> </w:t>
      </w:r>
      <w:r>
        <w:rPr>
          <w:w w:val="105"/>
          <w:sz w:val="19"/>
        </w:rPr>
        <w:t>credit</w:t>
      </w:r>
      <w:r>
        <w:rPr>
          <w:spacing w:val="-7"/>
          <w:w w:val="105"/>
          <w:sz w:val="19"/>
        </w:rPr>
        <w:t> </w:t>
      </w:r>
      <w:r>
        <w:rPr>
          <w:w w:val="105"/>
          <w:sz w:val="19"/>
        </w:rPr>
        <w:t>system.</w:t>
      </w:r>
      <w:r>
        <w:rPr>
          <w:spacing w:val="-7"/>
          <w:w w:val="105"/>
          <w:sz w:val="19"/>
        </w:rPr>
        <w:t> </w:t>
      </w:r>
      <w:r>
        <w:rPr>
          <w:w w:val="105"/>
          <w:sz w:val="19"/>
        </w:rPr>
        <w:t>They</w:t>
      </w:r>
      <w:r>
        <w:rPr>
          <w:spacing w:val="-8"/>
          <w:w w:val="105"/>
          <w:sz w:val="19"/>
        </w:rPr>
        <w:t> </w:t>
      </w:r>
      <w:r>
        <w:rPr>
          <w:w w:val="105"/>
          <w:sz w:val="19"/>
        </w:rPr>
        <w:t>don</w:t>
      </w:r>
      <w:r>
        <w:rPr>
          <w:spacing w:val="-7"/>
          <w:w w:val="105"/>
          <w:sz w:val="19"/>
        </w:rPr>
        <w:t> </w:t>
      </w:r>
      <w:r>
        <w:rPr>
          <w:w w:val="105"/>
          <w:sz w:val="19"/>
        </w:rPr>
        <w:t>not refuse</w:t>
      </w:r>
      <w:r>
        <w:rPr>
          <w:spacing w:val="-13"/>
          <w:w w:val="105"/>
          <w:sz w:val="19"/>
        </w:rPr>
        <w:t> </w:t>
      </w:r>
      <w:r>
        <w:rPr>
          <w:w w:val="105"/>
          <w:sz w:val="19"/>
        </w:rPr>
        <w:t>any</w:t>
      </w:r>
      <w:r>
        <w:rPr>
          <w:spacing w:val="-12"/>
          <w:w w:val="105"/>
          <w:sz w:val="19"/>
        </w:rPr>
        <w:t> </w:t>
      </w:r>
      <w:r>
        <w:rPr>
          <w:w w:val="105"/>
          <w:sz w:val="19"/>
        </w:rPr>
        <w:t>peers,</w:t>
      </w:r>
      <w:r>
        <w:rPr>
          <w:spacing w:val="-12"/>
          <w:w w:val="105"/>
          <w:sz w:val="19"/>
        </w:rPr>
        <w:t> </w:t>
      </w:r>
      <w:r>
        <w:rPr>
          <w:w w:val="105"/>
          <w:sz w:val="19"/>
        </w:rPr>
        <w:t>honest</w:t>
      </w:r>
      <w:r>
        <w:rPr>
          <w:spacing w:val="-12"/>
          <w:w w:val="105"/>
          <w:sz w:val="19"/>
        </w:rPr>
        <w:t> </w:t>
      </w:r>
      <w:r>
        <w:rPr>
          <w:w w:val="105"/>
          <w:sz w:val="19"/>
        </w:rPr>
        <w:t>or</w:t>
      </w:r>
      <w:r>
        <w:rPr>
          <w:spacing w:val="-12"/>
          <w:w w:val="105"/>
          <w:sz w:val="19"/>
        </w:rPr>
        <w:t> </w:t>
      </w:r>
      <w:r>
        <w:rPr>
          <w:w w:val="105"/>
          <w:sz w:val="19"/>
        </w:rPr>
        <w:t>malicious,</w:t>
      </w:r>
      <w:r>
        <w:rPr>
          <w:spacing w:val="-12"/>
          <w:w w:val="105"/>
          <w:sz w:val="19"/>
        </w:rPr>
        <w:t> </w:t>
      </w:r>
      <w:r>
        <w:rPr>
          <w:w w:val="105"/>
          <w:sz w:val="19"/>
        </w:rPr>
        <w:t>to</w:t>
      </w:r>
      <w:r>
        <w:rPr>
          <w:spacing w:val="-13"/>
          <w:w w:val="105"/>
          <w:sz w:val="19"/>
        </w:rPr>
        <w:t> </w:t>
      </w:r>
      <w:r>
        <w:rPr>
          <w:w w:val="105"/>
          <w:sz w:val="19"/>
        </w:rPr>
        <w:t>join</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system,</w:t>
      </w:r>
      <w:r>
        <w:rPr>
          <w:spacing w:val="-12"/>
          <w:w w:val="105"/>
          <w:sz w:val="19"/>
        </w:rPr>
        <w:t> </w:t>
      </w:r>
      <w:r>
        <w:rPr>
          <w:w w:val="105"/>
          <w:sz w:val="19"/>
        </w:rPr>
        <w:t>but</w:t>
      </w:r>
      <w:r>
        <w:rPr>
          <w:spacing w:val="-12"/>
          <w:w w:val="105"/>
          <w:sz w:val="19"/>
        </w:rPr>
        <w:t> </w:t>
      </w:r>
      <w:r>
        <w:rPr>
          <w:w w:val="105"/>
          <w:sz w:val="19"/>
        </w:rPr>
        <w:t>confine</w:t>
      </w:r>
      <w:r>
        <w:rPr>
          <w:spacing w:val="-13"/>
          <w:w w:val="105"/>
          <w:sz w:val="19"/>
        </w:rPr>
        <w:t> </w:t>
      </w:r>
      <w:r>
        <w:rPr>
          <w:w w:val="105"/>
          <w:sz w:val="19"/>
        </w:rPr>
        <w:t>their</w:t>
      </w:r>
      <w:r>
        <w:rPr>
          <w:spacing w:val="-12"/>
          <w:w w:val="105"/>
          <w:sz w:val="19"/>
        </w:rPr>
        <w:t> </w:t>
      </w:r>
      <w:r>
        <w:rPr>
          <w:w w:val="105"/>
          <w:sz w:val="19"/>
        </w:rPr>
        <w:t>behaviors</w:t>
      </w:r>
      <w:r>
        <w:rPr>
          <w:spacing w:val="-12"/>
          <w:w w:val="105"/>
          <w:sz w:val="19"/>
        </w:rPr>
        <w:t> </w:t>
      </w:r>
      <w:r>
        <w:rPr>
          <w:w w:val="105"/>
          <w:sz w:val="19"/>
        </w:rPr>
        <w:t>according</w:t>
      </w:r>
      <w:r>
        <w:rPr>
          <w:spacing w:val="-12"/>
          <w:w w:val="105"/>
          <w:sz w:val="19"/>
        </w:rPr>
        <w:t> </w:t>
      </w:r>
      <w:r>
        <w:rPr>
          <w:w w:val="105"/>
          <w:sz w:val="19"/>
        </w:rPr>
        <w:t>to</w:t>
      </w:r>
      <w:r>
        <w:rPr>
          <w:spacing w:val="-12"/>
          <w:w w:val="105"/>
          <w:sz w:val="19"/>
        </w:rPr>
        <w:t> </w:t>
      </w:r>
      <w:r>
        <w:rPr>
          <w:w w:val="105"/>
          <w:sz w:val="19"/>
        </w:rPr>
        <w:t>their</w:t>
      </w:r>
      <w:r>
        <w:rPr>
          <w:spacing w:val="-12"/>
          <w:w w:val="105"/>
          <w:sz w:val="19"/>
        </w:rPr>
        <w:t> </w:t>
      </w:r>
      <w:r>
        <w:rPr>
          <w:w w:val="105"/>
          <w:sz w:val="19"/>
        </w:rPr>
        <w:t>score. This</w:t>
      </w:r>
      <w:r>
        <w:rPr>
          <w:w w:val="105"/>
          <w:sz w:val="19"/>
        </w:rPr>
        <w:t> way</w:t>
      </w:r>
      <w:r>
        <w:rPr>
          <w:w w:val="105"/>
          <w:sz w:val="19"/>
        </w:rPr>
        <w:t> necessarily</w:t>
      </w:r>
      <w:r>
        <w:rPr>
          <w:w w:val="105"/>
          <w:sz w:val="19"/>
        </w:rPr>
        <w:t> causes</w:t>
      </w:r>
      <w:r>
        <w:rPr>
          <w:w w:val="105"/>
          <w:sz w:val="19"/>
        </w:rPr>
        <w:t> delay</w:t>
      </w:r>
      <w:r>
        <w:rPr>
          <w:w w:val="105"/>
          <w:sz w:val="19"/>
        </w:rPr>
        <w:t> between</w:t>
      </w:r>
      <w:r>
        <w:rPr>
          <w:w w:val="105"/>
          <w:sz w:val="19"/>
        </w:rPr>
        <w:t> malicious</w:t>
      </w:r>
      <w:r>
        <w:rPr>
          <w:w w:val="105"/>
          <w:sz w:val="19"/>
        </w:rPr>
        <w:t> nodes.</w:t>
      </w:r>
      <w:r>
        <w:rPr>
          <w:w w:val="105"/>
          <w:sz w:val="19"/>
        </w:rPr>
        <w:t> Moreover,</w:t>
      </w:r>
      <w:r>
        <w:rPr>
          <w:w w:val="105"/>
          <w:sz w:val="19"/>
        </w:rPr>
        <w:t> such</w:t>
      </w:r>
      <w:r>
        <w:rPr>
          <w:w w:val="105"/>
          <w:sz w:val="19"/>
        </w:rPr>
        <w:t> mechanism</w:t>
      </w:r>
      <w:r>
        <w:rPr>
          <w:w w:val="105"/>
          <w:sz w:val="19"/>
        </w:rPr>
        <w:t> often</w:t>
      </w:r>
      <w:r>
        <w:rPr>
          <w:w w:val="105"/>
          <w:sz w:val="19"/>
        </w:rPr>
        <w:t> deploys</w:t>
      </w:r>
      <w:r>
        <w:rPr>
          <w:w w:val="105"/>
          <w:sz w:val="19"/>
        </w:rPr>
        <w:t> a center</w:t>
      </w:r>
      <w:r>
        <w:rPr>
          <w:spacing w:val="-1"/>
          <w:w w:val="105"/>
          <w:sz w:val="19"/>
        </w:rPr>
        <w:t> </w:t>
      </w:r>
      <w:r>
        <w:rPr>
          <w:w w:val="105"/>
          <w:sz w:val="19"/>
        </w:rPr>
        <w:t>server</w:t>
      </w:r>
      <w:r>
        <w:rPr>
          <w:spacing w:val="-1"/>
          <w:w w:val="105"/>
          <w:sz w:val="19"/>
        </w:rPr>
        <w:t> </w:t>
      </w:r>
      <w:r>
        <w:rPr>
          <w:w w:val="105"/>
          <w:sz w:val="19"/>
        </w:rPr>
        <w:t>to</w:t>
      </w:r>
      <w:r>
        <w:rPr>
          <w:spacing w:val="-2"/>
          <w:w w:val="105"/>
          <w:sz w:val="19"/>
        </w:rPr>
        <w:t> </w:t>
      </w:r>
      <w:r>
        <w:rPr>
          <w:w w:val="105"/>
          <w:sz w:val="19"/>
        </w:rPr>
        <w:t>record</w:t>
      </w:r>
      <w:r>
        <w:rPr>
          <w:spacing w:val="-1"/>
          <w:w w:val="105"/>
          <w:sz w:val="19"/>
        </w:rPr>
        <w:t> </w:t>
      </w:r>
      <w:r>
        <w:rPr>
          <w:w w:val="105"/>
          <w:sz w:val="19"/>
        </w:rPr>
        <w:t>and</w:t>
      </w:r>
      <w:r>
        <w:rPr>
          <w:spacing w:val="-2"/>
          <w:w w:val="105"/>
          <w:sz w:val="19"/>
        </w:rPr>
        <w:t> </w:t>
      </w:r>
      <w:r>
        <w:rPr>
          <w:w w:val="105"/>
          <w:sz w:val="19"/>
        </w:rPr>
        <w:t>update</w:t>
      </w:r>
      <w:r>
        <w:rPr>
          <w:spacing w:val="-1"/>
          <w:w w:val="105"/>
          <w:sz w:val="19"/>
        </w:rPr>
        <w:t> </w:t>
      </w:r>
      <w:r>
        <w:rPr>
          <w:w w:val="105"/>
          <w:sz w:val="19"/>
        </w:rPr>
        <w:t>the credit</w:t>
      </w:r>
      <w:r>
        <w:rPr>
          <w:spacing w:val="-1"/>
          <w:w w:val="105"/>
          <w:sz w:val="19"/>
        </w:rPr>
        <w:t> </w:t>
      </w:r>
      <w:r>
        <w:rPr>
          <w:w w:val="105"/>
          <w:sz w:val="19"/>
        </w:rPr>
        <w:t>score</w:t>
      </w:r>
      <w:r>
        <w:rPr>
          <w:spacing w:val="-2"/>
          <w:w w:val="105"/>
          <w:sz w:val="19"/>
        </w:rPr>
        <w:t> </w:t>
      </w:r>
      <w:r>
        <w:rPr>
          <w:w w:val="105"/>
          <w:sz w:val="19"/>
        </w:rPr>
        <w:t>of</w:t>
      </w:r>
      <w:r>
        <w:rPr>
          <w:spacing w:val="-1"/>
          <w:w w:val="105"/>
          <w:sz w:val="19"/>
        </w:rPr>
        <w:t> </w:t>
      </w:r>
      <w:r>
        <w:rPr>
          <w:w w:val="105"/>
          <w:sz w:val="19"/>
        </w:rPr>
        <w:t>the</w:t>
      </w:r>
      <w:r>
        <w:rPr>
          <w:spacing w:val="-2"/>
          <w:w w:val="105"/>
          <w:sz w:val="19"/>
        </w:rPr>
        <w:t> </w:t>
      </w:r>
      <w:r>
        <w:rPr>
          <w:w w:val="105"/>
          <w:sz w:val="19"/>
        </w:rPr>
        <w:t>peers.</w:t>
      </w:r>
      <w:r>
        <w:rPr>
          <w:spacing w:val="-1"/>
          <w:w w:val="105"/>
          <w:sz w:val="19"/>
        </w:rPr>
        <w:t> </w:t>
      </w:r>
      <w:r>
        <w:rPr>
          <w:w w:val="105"/>
          <w:sz w:val="19"/>
        </w:rPr>
        <w:t>It</w:t>
      </w:r>
      <w:r>
        <w:rPr>
          <w:spacing w:val="-2"/>
          <w:w w:val="105"/>
          <w:sz w:val="19"/>
        </w:rPr>
        <w:t> </w:t>
      </w:r>
      <w:r>
        <w:rPr>
          <w:w w:val="105"/>
          <w:sz w:val="19"/>
        </w:rPr>
        <w:t>introduce</w:t>
      </w:r>
      <w:r>
        <w:rPr>
          <w:spacing w:val="-1"/>
          <w:w w:val="105"/>
          <w:sz w:val="19"/>
        </w:rPr>
        <w:t> </w:t>
      </w:r>
      <w:r>
        <w:rPr>
          <w:w w:val="105"/>
          <w:sz w:val="19"/>
        </w:rPr>
        <w:t>more</w:t>
      </w:r>
      <w:r>
        <w:rPr>
          <w:spacing w:val="-1"/>
          <w:w w:val="105"/>
          <w:sz w:val="19"/>
        </w:rPr>
        <w:t> </w:t>
      </w:r>
      <w:r>
        <w:rPr>
          <w:w w:val="105"/>
          <w:sz w:val="19"/>
        </w:rPr>
        <w:t>risk</w:t>
      </w:r>
      <w:r>
        <w:rPr>
          <w:spacing w:val="-1"/>
          <w:w w:val="105"/>
          <w:sz w:val="19"/>
        </w:rPr>
        <w:t> </w:t>
      </w:r>
      <w:r>
        <w:rPr>
          <w:w w:val="105"/>
          <w:sz w:val="19"/>
        </w:rPr>
        <w:t>of</w:t>
      </w:r>
      <w:r>
        <w:rPr>
          <w:spacing w:val="-1"/>
          <w:w w:val="105"/>
          <w:sz w:val="19"/>
        </w:rPr>
        <w:t> </w:t>
      </w:r>
      <w:r>
        <w:rPr>
          <w:w w:val="105"/>
          <w:sz w:val="19"/>
        </w:rPr>
        <w:t>attacks</w:t>
      </w:r>
      <w:r>
        <w:rPr>
          <w:spacing w:val="-2"/>
          <w:w w:val="105"/>
          <w:sz w:val="19"/>
        </w:rPr>
        <w:t> </w:t>
      </w:r>
      <w:r>
        <w:rPr>
          <w:w w:val="105"/>
          <w:sz w:val="19"/>
        </w:rPr>
        <w:t>on</w:t>
      </w:r>
      <w:r>
        <w:rPr>
          <w:spacing w:val="-1"/>
          <w:w w:val="105"/>
          <w:sz w:val="19"/>
        </w:rPr>
        <w:t> </w:t>
      </w:r>
      <w:r>
        <w:rPr>
          <w:w w:val="105"/>
          <w:sz w:val="19"/>
        </w:rPr>
        <w:t>the</w:t>
      </w:r>
      <w:r>
        <w:rPr>
          <w:spacing w:val="-1"/>
          <w:w w:val="105"/>
          <w:sz w:val="19"/>
        </w:rPr>
        <w:t> </w:t>
      </w:r>
      <w:r>
        <w:rPr>
          <w:w w:val="105"/>
          <w:sz w:val="19"/>
        </w:rPr>
        <w:t>center server</w:t>
      </w:r>
      <w:r>
        <w:rPr>
          <w:spacing w:val="-8"/>
          <w:w w:val="105"/>
          <w:sz w:val="19"/>
        </w:rPr>
        <w:t> </w:t>
      </w:r>
      <w:r>
        <w:rPr>
          <w:w w:val="105"/>
          <w:sz w:val="19"/>
        </w:rPr>
        <w:t>for</w:t>
      </w:r>
      <w:r>
        <w:rPr>
          <w:spacing w:val="-6"/>
          <w:w w:val="105"/>
          <w:sz w:val="19"/>
        </w:rPr>
        <w:t> </w:t>
      </w:r>
      <w:r>
        <w:rPr>
          <w:w w:val="105"/>
          <w:sz w:val="19"/>
        </w:rPr>
        <w:t>the</w:t>
      </w:r>
      <w:r>
        <w:rPr>
          <w:spacing w:val="-9"/>
          <w:w w:val="105"/>
          <w:sz w:val="19"/>
        </w:rPr>
        <w:t> </w:t>
      </w:r>
      <w:r>
        <w:rPr>
          <w:w w:val="105"/>
          <w:sz w:val="19"/>
        </w:rPr>
        <w:t>malicious</w:t>
      </w:r>
      <w:r>
        <w:rPr>
          <w:spacing w:val="-6"/>
          <w:w w:val="105"/>
          <w:sz w:val="19"/>
        </w:rPr>
        <w:t> </w:t>
      </w:r>
      <w:r>
        <w:rPr>
          <w:w w:val="105"/>
          <w:sz w:val="19"/>
        </w:rPr>
        <w:t>peers</w:t>
      </w:r>
      <w:r>
        <w:rPr>
          <w:spacing w:val="-6"/>
          <w:w w:val="105"/>
          <w:sz w:val="19"/>
        </w:rPr>
        <w:t> </w:t>
      </w:r>
      <w:r>
        <w:rPr>
          <w:w w:val="105"/>
          <w:sz w:val="19"/>
        </w:rPr>
        <w:t>want</w:t>
      </w:r>
      <w:r>
        <w:rPr>
          <w:spacing w:val="-6"/>
          <w:w w:val="105"/>
          <w:sz w:val="19"/>
        </w:rPr>
        <w:t> </w:t>
      </w:r>
      <w:r>
        <w:rPr>
          <w:w w:val="105"/>
          <w:sz w:val="19"/>
        </w:rPr>
        <w:t>to</w:t>
      </w:r>
      <w:r>
        <w:rPr>
          <w:spacing w:val="-8"/>
          <w:w w:val="105"/>
          <w:sz w:val="19"/>
        </w:rPr>
        <w:t> </w:t>
      </w:r>
      <w:r>
        <w:rPr>
          <w:w w:val="105"/>
          <w:sz w:val="19"/>
        </w:rPr>
        <w:t>rise</w:t>
      </w:r>
      <w:r>
        <w:rPr>
          <w:spacing w:val="-6"/>
          <w:w w:val="105"/>
          <w:sz w:val="19"/>
        </w:rPr>
        <w:t> </w:t>
      </w:r>
      <w:r>
        <w:rPr>
          <w:w w:val="105"/>
          <w:sz w:val="19"/>
        </w:rPr>
        <w:t>their</w:t>
      </w:r>
      <w:r>
        <w:rPr>
          <w:spacing w:val="-6"/>
          <w:w w:val="105"/>
          <w:sz w:val="19"/>
        </w:rPr>
        <w:t> </w:t>
      </w:r>
      <w:r>
        <w:rPr>
          <w:w w:val="105"/>
          <w:sz w:val="19"/>
        </w:rPr>
        <w:t>scores</w:t>
      </w:r>
      <w:r>
        <w:rPr>
          <w:spacing w:val="-6"/>
          <w:w w:val="105"/>
          <w:sz w:val="19"/>
        </w:rPr>
        <w:t> </w:t>
      </w:r>
      <w:r>
        <w:rPr>
          <w:w w:val="105"/>
          <w:sz w:val="19"/>
        </w:rPr>
        <w:t>to</w:t>
      </w:r>
      <w:r>
        <w:rPr>
          <w:spacing w:val="-9"/>
          <w:w w:val="105"/>
          <w:sz w:val="19"/>
        </w:rPr>
        <w:t> </w:t>
      </w:r>
      <w:r>
        <w:rPr>
          <w:w w:val="105"/>
          <w:sz w:val="19"/>
        </w:rPr>
        <w:t>gain</w:t>
      </w:r>
      <w:r>
        <w:rPr>
          <w:spacing w:val="-7"/>
          <w:w w:val="105"/>
          <w:sz w:val="19"/>
        </w:rPr>
        <w:t> </w:t>
      </w:r>
      <w:r>
        <w:rPr>
          <w:w w:val="105"/>
          <w:sz w:val="19"/>
        </w:rPr>
        <w:t>more</w:t>
      </w:r>
      <w:r>
        <w:rPr>
          <w:spacing w:val="-7"/>
          <w:w w:val="105"/>
          <w:sz w:val="19"/>
        </w:rPr>
        <w:t> </w:t>
      </w:r>
      <w:r>
        <w:rPr>
          <w:w w:val="105"/>
          <w:sz w:val="19"/>
        </w:rPr>
        <w:t>service.</w:t>
      </w:r>
      <w:r>
        <w:rPr>
          <w:spacing w:val="-7"/>
          <w:w w:val="105"/>
          <w:sz w:val="19"/>
        </w:rPr>
        <w:t> </w:t>
      </w:r>
      <w:r>
        <w:rPr>
          <w:w w:val="105"/>
          <w:sz w:val="19"/>
        </w:rPr>
        <w:t>If</w:t>
      </w:r>
      <w:r>
        <w:rPr>
          <w:spacing w:val="-7"/>
          <w:w w:val="105"/>
          <w:sz w:val="19"/>
        </w:rPr>
        <w:t> </w:t>
      </w:r>
      <w:r>
        <w:rPr>
          <w:w w:val="105"/>
          <w:sz w:val="19"/>
        </w:rPr>
        <w:t>the</w:t>
      </w:r>
      <w:r>
        <w:rPr>
          <w:spacing w:val="-7"/>
          <w:w w:val="105"/>
          <w:sz w:val="19"/>
        </w:rPr>
        <w:t> </w:t>
      </w:r>
      <w:r>
        <w:rPr>
          <w:w w:val="105"/>
          <w:sz w:val="19"/>
        </w:rPr>
        <w:t>system</w:t>
      </w:r>
      <w:r>
        <w:rPr>
          <w:spacing w:val="-7"/>
          <w:w w:val="105"/>
          <w:sz w:val="19"/>
        </w:rPr>
        <w:t> </w:t>
      </w:r>
      <w:r>
        <w:rPr>
          <w:w w:val="105"/>
          <w:sz w:val="19"/>
        </w:rPr>
        <w:t>is</w:t>
      </w:r>
      <w:r>
        <w:rPr>
          <w:spacing w:val="-7"/>
          <w:w w:val="105"/>
          <w:sz w:val="19"/>
        </w:rPr>
        <w:t> </w:t>
      </w:r>
      <w:r>
        <w:rPr>
          <w:w w:val="105"/>
          <w:sz w:val="19"/>
        </w:rPr>
        <w:t>totally</w:t>
      </w:r>
      <w:r>
        <w:rPr>
          <w:spacing w:val="-7"/>
          <w:w w:val="105"/>
          <w:sz w:val="19"/>
        </w:rPr>
        <w:t> </w:t>
      </w:r>
      <w:r>
        <w:rPr>
          <w:w w:val="105"/>
          <w:sz w:val="19"/>
        </w:rPr>
        <w:t>distributed, they</w:t>
      </w:r>
      <w:r>
        <w:rPr>
          <w:spacing w:val="-1"/>
          <w:w w:val="105"/>
          <w:sz w:val="19"/>
        </w:rPr>
        <w:t> </w:t>
      </w:r>
      <w:r>
        <w:rPr>
          <w:w w:val="105"/>
          <w:sz w:val="19"/>
        </w:rPr>
        <w:t>may</w:t>
      </w:r>
      <w:r>
        <w:rPr>
          <w:spacing w:val="-1"/>
          <w:w w:val="105"/>
          <w:sz w:val="19"/>
        </w:rPr>
        <w:t> </w:t>
      </w:r>
      <w:r>
        <w:rPr>
          <w:w w:val="105"/>
          <w:sz w:val="19"/>
        </w:rPr>
        <w:t>have</w:t>
      </w:r>
      <w:r>
        <w:rPr>
          <w:spacing w:val="-1"/>
          <w:w w:val="105"/>
          <w:sz w:val="19"/>
        </w:rPr>
        <w:t> </w:t>
      </w:r>
      <w:r>
        <w:rPr>
          <w:w w:val="105"/>
          <w:sz w:val="19"/>
        </w:rPr>
        <w:t>to conquer</w:t>
      </w:r>
      <w:r>
        <w:rPr>
          <w:spacing w:val="-1"/>
          <w:w w:val="105"/>
          <w:sz w:val="19"/>
        </w:rPr>
        <w:t> </w:t>
      </w:r>
      <w:r>
        <w:rPr>
          <w:w w:val="105"/>
          <w:sz w:val="19"/>
        </w:rPr>
        <w:t>many</w:t>
      </w:r>
      <w:r>
        <w:rPr>
          <w:spacing w:val="-1"/>
          <w:w w:val="105"/>
          <w:sz w:val="19"/>
        </w:rPr>
        <w:t> </w:t>
      </w:r>
      <w:r>
        <w:rPr>
          <w:w w:val="105"/>
          <w:sz w:val="19"/>
        </w:rPr>
        <w:t>of the</w:t>
      </w:r>
      <w:r>
        <w:rPr>
          <w:spacing w:val="-1"/>
          <w:w w:val="105"/>
          <w:sz w:val="19"/>
        </w:rPr>
        <w:t> </w:t>
      </w:r>
      <w:r>
        <w:rPr>
          <w:w w:val="105"/>
          <w:sz w:val="19"/>
        </w:rPr>
        <w:t>other</w:t>
      </w:r>
      <w:r>
        <w:rPr>
          <w:spacing w:val="-1"/>
          <w:w w:val="105"/>
          <w:sz w:val="19"/>
        </w:rPr>
        <w:t> </w:t>
      </w:r>
      <w:r>
        <w:rPr>
          <w:w w:val="105"/>
          <w:sz w:val="19"/>
        </w:rPr>
        <w:t>peers to</w:t>
      </w:r>
      <w:r>
        <w:rPr>
          <w:spacing w:val="-1"/>
          <w:w w:val="105"/>
          <w:sz w:val="19"/>
        </w:rPr>
        <w:t> </w:t>
      </w:r>
      <w:r>
        <w:rPr>
          <w:w w:val="105"/>
          <w:sz w:val="19"/>
        </w:rPr>
        <w:t>realize their aim, however</w:t>
      </w:r>
      <w:r>
        <w:rPr>
          <w:spacing w:val="-1"/>
          <w:w w:val="105"/>
          <w:sz w:val="19"/>
        </w:rPr>
        <w:t> </w:t>
      </w:r>
      <w:r>
        <w:rPr>
          <w:w w:val="105"/>
          <w:sz w:val="19"/>
        </w:rPr>
        <w:t>now</w:t>
      </w:r>
      <w:r>
        <w:rPr>
          <w:spacing w:val="-1"/>
          <w:w w:val="105"/>
          <w:sz w:val="19"/>
        </w:rPr>
        <w:t> </w:t>
      </w:r>
      <w:r>
        <w:rPr>
          <w:w w:val="105"/>
          <w:sz w:val="19"/>
        </w:rPr>
        <w:t>they</w:t>
      </w:r>
      <w:r>
        <w:rPr>
          <w:spacing w:val="-1"/>
          <w:w w:val="105"/>
          <w:sz w:val="19"/>
        </w:rPr>
        <w:t> </w:t>
      </w:r>
      <w:r>
        <w:rPr>
          <w:w w:val="105"/>
          <w:sz w:val="19"/>
        </w:rPr>
        <w:t>only</w:t>
      </w:r>
      <w:r>
        <w:rPr>
          <w:spacing w:val="-1"/>
          <w:w w:val="105"/>
          <w:sz w:val="19"/>
        </w:rPr>
        <w:t> </w:t>
      </w:r>
      <w:r>
        <w:rPr>
          <w:w w:val="105"/>
          <w:sz w:val="19"/>
        </w:rPr>
        <w:t>have</w:t>
      </w:r>
      <w:r>
        <w:rPr>
          <w:spacing w:val="-1"/>
          <w:w w:val="105"/>
          <w:sz w:val="19"/>
        </w:rPr>
        <w:t> </w:t>
      </w:r>
      <w:r>
        <w:rPr>
          <w:w w:val="105"/>
          <w:sz w:val="19"/>
        </w:rPr>
        <w:t>to</w:t>
      </w:r>
      <w:r>
        <w:rPr>
          <w:spacing w:val="-1"/>
          <w:w w:val="105"/>
          <w:sz w:val="19"/>
        </w:rPr>
        <w:t> </w:t>
      </w:r>
      <w:r>
        <w:rPr>
          <w:w w:val="105"/>
          <w:sz w:val="19"/>
        </w:rPr>
        <w:t>attack one</w:t>
      </w:r>
      <w:r>
        <w:rPr>
          <w:spacing w:val="-1"/>
          <w:w w:val="105"/>
          <w:sz w:val="19"/>
        </w:rPr>
        <w:t> </w:t>
      </w:r>
      <w:r>
        <w:rPr>
          <w:w w:val="105"/>
          <w:sz w:val="19"/>
        </w:rPr>
        <w:t>server. Compared with the huge</w:t>
      </w:r>
      <w:r>
        <w:rPr>
          <w:spacing w:val="-1"/>
          <w:w w:val="105"/>
          <w:sz w:val="19"/>
        </w:rPr>
        <w:t> </w:t>
      </w:r>
      <w:r>
        <w:rPr>
          <w:w w:val="105"/>
          <w:sz w:val="19"/>
        </w:rPr>
        <w:t>benefits</w:t>
      </w:r>
      <w:r>
        <w:rPr>
          <w:spacing w:val="-2"/>
          <w:w w:val="105"/>
          <w:sz w:val="19"/>
        </w:rPr>
        <w:t> </w:t>
      </w:r>
      <w:r>
        <w:rPr>
          <w:w w:val="105"/>
          <w:sz w:val="19"/>
        </w:rPr>
        <w:t>they may gain, such energy is worth.</w:t>
      </w:r>
    </w:p>
    <w:p>
      <w:pPr>
        <w:spacing w:line="256" w:lineRule="auto" w:before="5"/>
        <w:ind w:left="803" w:right="351" w:firstLine="232"/>
        <w:jc w:val="both"/>
        <w:rPr>
          <w:sz w:val="19"/>
        </w:rPr>
      </w:pPr>
      <w:r>
        <w:rPr>
          <w:w w:val="105"/>
          <w:sz w:val="19"/>
        </w:rPr>
        <w:t>In</w:t>
      </w:r>
      <w:r>
        <w:rPr>
          <w:w w:val="105"/>
          <w:sz w:val="19"/>
        </w:rPr>
        <w:t> order</w:t>
      </w:r>
      <w:r>
        <w:rPr>
          <w:w w:val="105"/>
          <w:sz w:val="19"/>
        </w:rPr>
        <w:t> to</w:t>
      </w:r>
      <w:r>
        <w:rPr>
          <w:w w:val="105"/>
          <w:sz w:val="19"/>
        </w:rPr>
        <w:t> overcome</w:t>
      </w:r>
      <w:r>
        <w:rPr>
          <w:w w:val="105"/>
          <w:sz w:val="19"/>
        </w:rPr>
        <w:t> such</w:t>
      </w:r>
      <w:r>
        <w:rPr>
          <w:w w:val="105"/>
          <w:sz w:val="19"/>
        </w:rPr>
        <w:t> disadvantages</w:t>
      </w:r>
      <w:r>
        <w:rPr>
          <w:w w:val="105"/>
          <w:sz w:val="19"/>
        </w:rPr>
        <w:t> listed</w:t>
      </w:r>
      <w:r>
        <w:rPr>
          <w:w w:val="105"/>
          <w:sz w:val="19"/>
        </w:rPr>
        <w:t> above,</w:t>
      </w:r>
      <w:r>
        <w:rPr>
          <w:w w:val="105"/>
          <w:sz w:val="19"/>
        </w:rPr>
        <w:t> we</w:t>
      </w:r>
      <w:r>
        <w:rPr>
          <w:w w:val="105"/>
          <w:sz w:val="19"/>
        </w:rPr>
        <w:t> proposed</w:t>
      </w:r>
      <w:r>
        <w:rPr>
          <w:w w:val="105"/>
          <w:sz w:val="19"/>
        </w:rPr>
        <w:t> the</w:t>
      </w:r>
      <w:r>
        <w:rPr>
          <w:w w:val="105"/>
          <w:sz w:val="19"/>
        </w:rPr>
        <w:t> trust</w:t>
      </w:r>
      <w:r>
        <w:rPr>
          <w:w w:val="105"/>
          <w:sz w:val="19"/>
        </w:rPr>
        <w:t> system</w:t>
      </w:r>
      <w:r>
        <w:rPr>
          <w:w w:val="105"/>
          <w:sz w:val="19"/>
        </w:rPr>
        <w:t> based</w:t>
      </w:r>
      <w:r>
        <w:rPr>
          <w:w w:val="105"/>
          <w:sz w:val="19"/>
        </w:rPr>
        <w:t> on</w:t>
      </w:r>
      <w:r>
        <w:rPr>
          <w:w w:val="105"/>
          <w:sz w:val="19"/>
        </w:rPr>
        <w:t> social networks. We suppose that people can always trust their friends who they know well, and can rely on their opinions</w:t>
      </w:r>
      <w:r>
        <w:rPr>
          <w:spacing w:val="-8"/>
          <w:w w:val="105"/>
          <w:sz w:val="19"/>
        </w:rPr>
        <w:t> </w:t>
      </w:r>
      <w:r>
        <w:rPr>
          <w:w w:val="105"/>
          <w:sz w:val="19"/>
        </w:rPr>
        <w:t>of</w:t>
      </w:r>
      <w:r>
        <w:rPr>
          <w:spacing w:val="-8"/>
          <w:w w:val="105"/>
          <w:sz w:val="19"/>
        </w:rPr>
        <w:t> </w:t>
      </w:r>
      <w:r>
        <w:rPr>
          <w:w w:val="105"/>
          <w:sz w:val="19"/>
        </w:rPr>
        <w:t>unknown</w:t>
      </w:r>
      <w:r>
        <w:rPr>
          <w:spacing w:val="-7"/>
          <w:w w:val="105"/>
          <w:sz w:val="19"/>
        </w:rPr>
        <w:t> </w:t>
      </w:r>
      <w:r>
        <w:rPr>
          <w:w w:val="105"/>
          <w:sz w:val="19"/>
        </w:rPr>
        <w:t>people.</w:t>
      </w:r>
      <w:r>
        <w:rPr>
          <w:spacing w:val="-7"/>
          <w:w w:val="105"/>
          <w:sz w:val="19"/>
        </w:rPr>
        <w:t> </w:t>
      </w:r>
      <w:r>
        <w:rPr>
          <w:w w:val="105"/>
          <w:sz w:val="19"/>
        </w:rPr>
        <w:t>Experientially</w:t>
      </w:r>
      <w:r>
        <w:rPr>
          <w:spacing w:val="-7"/>
          <w:w w:val="105"/>
          <w:sz w:val="19"/>
        </w:rPr>
        <w:t> </w:t>
      </w:r>
      <w:r>
        <w:rPr>
          <w:w w:val="105"/>
          <w:sz w:val="19"/>
        </w:rPr>
        <w:t>people</w:t>
      </w:r>
      <w:r>
        <w:rPr>
          <w:spacing w:val="-7"/>
          <w:w w:val="105"/>
          <w:sz w:val="19"/>
        </w:rPr>
        <w:t> </w:t>
      </w:r>
      <w:r>
        <w:rPr>
          <w:w w:val="105"/>
          <w:sz w:val="19"/>
        </w:rPr>
        <w:t>always</w:t>
      </w:r>
      <w:r>
        <w:rPr>
          <w:spacing w:val="-7"/>
          <w:w w:val="105"/>
          <w:sz w:val="19"/>
        </w:rPr>
        <w:t> </w:t>
      </w:r>
      <w:r>
        <w:rPr>
          <w:w w:val="105"/>
          <w:sz w:val="19"/>
        </w:rPr>
        <w:t>believe</w:t>
      </w:r>
      <w:r>
        <w:rPr>
          <w:spacing w:val="-7"/>
          <w:w w:val="105"/>
          <w:sz w:val="19"/>
        </w:rPr>
        <w:t> </w:t>
      </w:r>
      <w:r>
        <w:rPr>
          <w:w w:val="105"/>
          <w:sz w:val="19"/>
        </w:rPr>
        <w:t>in</w:t>
      </w:r>
      <w:r>
        <w:rPr>
          <w:spacing w:val="-7"/>
          <w:w w:val="105"/>
          <w:sz w:val="19"/>
        </w:rPr>
        <w:t> </w:t>
      </w:r>
      <w:r>
        <w:rPr>
          <w:w w:val="105"/>
          <w:sz w:val="19"/>
        </w:rPr>
        <w:t>themselves</w:t>
      </w:r>
      <w:r>
        <w:rPr>
          <w:spacing w:val="-7"/>
          <w:w w:val="105"/>
          <w:sz w:val="19"/>
        </w:rPr>
        <w:t> </w:t>
      </w:r>
      <w:r>
        <w:rPr>
          <w:w w:val="105"/>
          <w:sz w:val="19"/>
        </w:rPr>
        <w:t>better</w:t>
      </w:r>
      <w:r>
        <w:rPr>
          <w:spacing w:val="-8"/>
          <w:w w:val="105"/>
          <w:sz w:val="19"/>
        </w:rPr>
        <w:t> </w:t>
      </w:r>
      <w:r>
        <w:rPr>
          <w:w w:val="105"/>
          <w:sz w:val="19"/>
        </w:rPr>
        <w:t>than</w:t>
      </w:r>
      <w:r>
        <w:rPr>
          <w:spacing w:val="-8"/>
          <w:w w:val="105"/>
          <w:sz w:val="19"/>
        </w:rPr>
        <w:t> </w:t>
      </w:r>
      <w:r>
        <w:rPr>
          <w:w w:val="105"/>
          <w:sz w:val="19"/>
        </w:rPr>
        <w:t>others,</w:t>
      </w:r>
      <w:r>
        <w:rPr>
          <w:spacing w:val="-7"/>
          <w:w w:val="105"/>
          <w:sz w:val="19"/>
        </w:rPr>
        <w:t> </w:t>
      </w:r>
      <w:r>
        <w:rPr>
          <w:w w:val="105"/>
          <w:sz w:val="19"/>
        </w:rPr>
        <w:t>but</w:t>
      </w:r>
      <w:r>
        <w:rPr>
          <w:spacing w:val="-7"/>
          <w:w w:val="105"/>
          <w:sz w:val="19"/>
        </w:rPr>
        <w:t> </w:t>
      </w:r>
      <w:r>
        <w:rPr>
          <w:w w:val="105"/>
          <w:sz w:val="19"/>
        </w:rPr>
        <w:t>when they</w:t>
      </w:r>
      <w:r>
        <w:rPr>
          <w:spacing w:val="-8"/>
          <w:w w:val="105"/>
          <w:sz w:val="19"/>
        </w:rPr>
        <w:t> </w:t>
      </w:r>
      <w:r>
        <w:rPr>
          <w:w w:val="105"/>
          <w:sz w:val="19"/>
        </w:rPr>
        <w:t>have</w:t>
      </w:r>
      <w:r>
        <w:rPr>
          <w:spacing w:val="-8"/>
          <w:w w:val="105"/>
          <w:sz w:val="19"/>
        </w:rPr>
        <w:t> </w:t>
      </w:r>
      <w:r>
        <w:rPr>
          <w:w w:val="105"/>
          <w:sz w:val="19"/>
        </w:rPr>
        <w:t>no</w:t>
      </w:r>
      <w:r>
        <w:rPr>
          <w:spacing w:val="-8"/>
          <w:w w:val="105"/>
          <w:sz w:val="19"/>
        </w:rPr>
        <w:t> </w:t>
      </w:r>
      <w:r>
        <w:rPr>
          <w:w w:val="105"/>
          <w:sz w:val="19"/>
        </w:rPr>
        <w:t>idea</w:t>
      </w:r>
      <w:r>
        <w:rPr>
          <w:spacing w:val="-8"/>
          <w:w w:val="105"/>
          <w:sz w:val="19"/>
        </w:rPr>
        <w:t> </w:t>
      </w:r>
      <w:r>
        <w:rPr>
          <w:w w:val="105"/>
          <w:sz w:val="19"/>
        </w:rPr>
        <w:t>of</w:t>
      </w:r>
      <w:r>
        <w:rPr>
          <w:spacing w:val="-8"/>
          <w:w w:val="105"/>
          <w:sz w:val="19"/>
        </w:rPr>
        <w:t> </w:t>
      </w:r>
      <w:r>
        <w:rPr>
          <w:w w:val="105"/>
          <w:sz w:val="19"/>
        </w:rPr>
        <w:t>something,</w:t>
      </w:r>
      <w:r>
        <w:rPr>
          <w:spacing w:val="-8"/>
          <w:w w:val="105"/>
          <w:sz w:val="19"/>
        </w:rPr>
        <w:t> </w:t>
      </w:r>
      <w:r>
        <w:rPr>
          <w:w w:val="105"/>
          <w:sz w:val="19"/>
        </w:rPr>
        <w:t>the</w:t>
      </w:r>
      <w:r>
        <w:rPr>
          <w:spacing w:val="-8"/>
          <w:w w:val="105"/>
          <w:sz w:val="19"/>
        </w:rPr>
        <w:t> </w:t>
      </w:r>
      <w:r>
        <w:rPr>
          <w:w w:val="105"/>
          <w:sz w:val="19"/>
        </w:rPr>
        <w:t>knowledge</w:t>
      </w:r>
      <w:r>
        <w:rPr>
          <w:spacing w:val="-8"/>
          <w:w w:val="105"/>
          <w:sz w:val="19"/>
        </w:rPr>
        <w:t> </w:t>
      </w:r>
      <w:r>
        <w:rPr>
          <w:w w:val="105"/>
          <w:sz w:val="19"/>
        </w:rPr>
        <w:t>from</w:t>
      </w:r>
      <w:r>
        <w:rPr>
          <w:spacing w:val="-9"/>
          <w:w w:val="105"/>
          <w:sz w:val="19"/>
        </w:rPr>
        <w:t> </w:t>
      </w:r>
      <w:r>
        <w:rPr>
          <w:w w:val="105"/>
          <w:sz w:val="19"/>
        </w:rPr>
        <w:t>their</w:t>
      </w:r>
      <w:r>
        <w:rPr>
          <w:spacing w:val="-9"/>
          <w:w w:val="105"/>
          <w:sz w:val="19"/>
        </w:rPr>
        <w:t> </w:t>
      </w:r>
      <w:r>
        <w:rPr>
          <w:w w:val="105"/>
          <w:sz w:val="19"/>
        </w:rPr>
        <w:t>friends</w:t>
      </w:r>
      <w:r>
        <w:rPr>
          <w:spacing w:val="-8"/>
          <w:w w:val="105"/>
          <w:sz w:val="19"/>
        </w:rPr>
        <w:t> </w:t>
      </w:r>
      <w:r>
        <w:rPr>
          <w:w w:val="105"/>
          <w:sz w:val="19"/>
        </w:rPr>
        <w:t>is</w:t>
      </w:r>
      <w:r>
        <w:rPr>
          <w:spacing w:val="-8"/>
          <w:w w:val="105"/>
          <w:sz w:val="19"/>
        </w:rPr>
        <w:t> </w:t>
      </w:r>
      <w:r>
        <w:rPr>
          <w:w w:val="105"/>
          <w:sz w:val="19"/>
        </w:rPr>
        <w:t>better</w:t>
      </w:r>
      <w:r>
        <w:rPr>
          <w:spacing w:val="-8"/>
          <w:w w:val="105"/>
          <w:sz w:val="19"/>
        </w:rPr>
        <w:t> </w:t>
      </w:r>
      <w:r>
        <w:rPr>
          <w:w w:val="105"/>
          <w:sz w:val="19"/>
        </w:rPr>
        <w:t>than</w:t>
      </w:r>
      <w:r>
        <w:rPr>
          <w:spacing w:val="-9"/>
          <w:w w:val="105"/>
          <w:sz w:val="19"/>
        </w:rPr>
        <w:t> </w:t>
      </w:r>
      <w:r>
        <w:rPr>
          <w:w w:val="105"/>
          <w:sz w:val="19"/>
        </w:rPr>
        <w:t>just</w:t>
      </w:r>
      <w:r>
        <w:rPr>
          <w:spacing w:val="-8"/>
          <w:w w:val="105"/>
          <w:sz w:val="19"/>
        </w:rPr>
        <w:t> </w:t>
      </w:r>
      <w:r>
        <w:rPr>
          <w:w w:val="105"/>
          <w:sz w:val="19"/>
        </w:rPr>
        <w:t>guessing</w:t>
      </w:r>
      <w:r>
        <w:rPr>
          <w:spacing w:val="-9"/>
          <w:w w:val="105"/>
          <w:sz w:val="19"/>
        </w:rPr>
        <w:t> </w:t>
      </w:r>
      <w:r>
        <w:rPr>
          <w:w w:val="105"/>
          <w:sz w:val="19"/>
        </w:rPr>
        <w:t>out</w:t>
      </w:r>
      <w:r>
        <w:rPr>
          <w:spacing w:val="-8"/>
          <w:w w:val="105"/>
          <w:sz w:val="19"/>
        </w:rPr>
        <w:t> </w:t>
      </w:r>
      <w:r>
        <w:rPr>
          <w:w w:val="105"/>
          <w:sz w:val="19"/>
        </w:rPr>
        <w:t>of</w:t>
      </w:r>
      <w:r>
        <w:rPr>
          <w:spacing w:val="-8"/>
          <w:w w:val="105"/>
          <w:sz w:val="19"/>
        </w:rPr>
        <w:t> </w:t>
      </w:r>
      <w:r>
        <w:rPr>
          <w:w w:val="105"/>
          <w:sz w:val="19"/>
        </w:rPr>
        <w:t>all</w:t>
      </w:r>
      <w:r>
        <w:rPr>
          <w:spacing w:val="-8"/>
          <w:w w:val="105"/>
          <w:sz w:val="19"/>
        </w:rPr>
        <w:t> </w:t>
      </w:r>
      <w:r>
        <w:rPr>
          <w:w w:val="105"/>
          <w:sz w:val="19"/>
        </w:rPr>
        <w:t>reason. The</w:t>
      </w:r>
      <w:r>
        <w:rPr>
          <w:spacing w:val="-3"/>
          <w:w w:val="105"/>
          <w:sz w:val="19"/>
        </w:rPr>
        <w:t> </w:t>
      </w:r>
      <w:r>
        <w:rPr>
          <w:w w:val="105"/>
          <w:sz w:val="19"/>
        </w:rPr>
        <w:t>initial</w:t>
      </w:r>
      <w:r>
        <w:rPr>
          <w:spacing w:val="-3"/>
          <w:w w:val="105"/>
          <w:sz w:val="19"/>
        </w:rPr>
        <w:t> </w:t>
      </w:r>
      <w:r>
        <w:rPr>
          <w:w w:val="105"/>
          <w:sz w:val="19"/>
        </w:rPr>
        <w:t>users</w:t>
      </w:r>
      <w:r>
        <w:rPr>
          <w:spacing w:val="-4"/>
          <w:w w:val="105"/>
          <w:sz w:val="19"/>
        </w:rPr>
        <w:t> </w:t>
      </w:r>
      <w:r>
        <w:rPr>
          <w:w w:val="105"/>
          <w:sz w:val="19"/>
        </w:rPr>
        <w:t>of</w:t>
      </w:r>
      <w:r>
        <w:rPr>
          <w:spacing w:val="-3"/>
          <w:w w:val="105"/>
          <w:sz w:val="19"/>
        </w:rPr>
        <w:t> </w:t>
      </w:r>
      <w:r>
        <w:rPr>
          <w:w w:val="105"/>
          <w:sz w:val="19"/>
        </w:rPr>
        <w:t>the</w:t>
      </w:r>
      <w:r>
        <w:rPr>
          <w:spacing w:val="-3"/>
          <w:w w:val="105"/>
          <w:sz w:val="19"/>
        </w:rPr>
        <w:t> </w:t>
      </w:r>
      <w:r>
        <w:rPr>
          <w:w w:val="105"/>
          <w:sz w:val="19"/>
        </w:rPr>
        <w:t>system</w:t>
      </w:r>
      <w:r>
        <w:rPr>
          <w:spacing w:val="-4"/>
          <w:w w:val="105"/>
          <w:sz w:val="19"/>
        </w:rPr>
        <w:t> </w:t>
      </w:r>
      <w:r>
        <w:rPr>
          <w:w w:val="105"/>
          <w:sz w:val="19"/>
        </w:rPr>
        <w:t>are</w:t>
      </w:r>
      <w:r>
        <w:rPr>
          <w:spacing w:val="-3"/>
          <w:w w:val="105"/>
          <w:sz w:val="19"/>
        </w:rPr>
        <w:t> </w:t>
      </w:r>
      <w:r>
        <w:rPr>
          <w:w w:val="105"/>
          <w:sz w:val="19"/>
        </w:rPr>
        <w:t>always</w:t>
      </w:r>
      <w:r>
        <w:rPr>
          <w:spacing w:val="-4"/>
          <w:w w:val="105"/>
          <w:sz w:val="19"/>
        </w:rPr>
        <w:t> </w:t>
      </w:r>
      <w:r>
        <w:rPr>
          <w:w w:val="105"/>
          <w:sz w:val="19"/>
        </w:rPr>
        <w:t>honest</w:t>
      </w:r>
      <w:r>
        <w:rPr>
          <w:spacing w:val="-4"/>
          <w:w w:val="105"/>
          <w:sz w:val="19"/>
        </w:rPr>
        <w:t> </w:t>
      </w:r>
      <w:r>
        <w:rPr>
          <w:w w:val="105"/>
          <w:sz w:val="19"/>
        </w:rPr>
        <w:t>until</w:t>
      </w:r>
      <w:r>
        <w:rPr>
          <w:spacing w:val="-3"/>
          <w:w w:val="105"/>
          <w:sz w:val="19"/>
        </w:rPr>
        <w:t> </w:t>
      </w:r>
      <w:r>
        <w:rPr>
          <w:w w:val="105"/>
          <w:sz w:val="19"/>
        </w:rPr>
        <w:t>malicious</w:t>
      </w:r>
      <w:r>
        <w:rPr>
          <w:spacing w:val="-4"/>
          <w:w w:val="105"/>
          <w:sz w:val="19"/>
        </w:rPr>
        <w:t> </w:t>
      </w:r>
      <w:r>
        <w:rPr>
          <w:w w:val="105"/>
          <w:sz w:val="19"/>
        </w:rPr>
        <w:t>peers</w:t>
      </w:r>
      <w:r>
        <w:rPr>
          <w:spacing w:val="-4"/>
          <w:w w:val="105"/>
          <w:sz w:val="19"/>
        </w:rPr>
        <w:t> </w:t>
      </w:r>
      <w:r>
        <w:rPr>
          <w:w w:val="105"/>
          <w:sz w:val="19"/>
        </w:rPr>
        <w:t>join</w:t>
      </w:r>
      <w:r>
        <w:rPr>
          <w:spacing w:val="-2"/>
          <w:w w:val="105"/>
          <w:sz w:val="19"/>
        </w:rPr>
        <w:t> </w:t>
      </w:r>
      <w:r>
        <w:rPr>
          <w:w w:val="105"/>
          <w:sz w:val="19"/>
        </w:rPr>
        <w:t>in</w:t>
      </w:r>
      <w:r>
        <w:rPr>
          <w:spacing w:val="-2"/>
          <w:w w:val="105"/>
          <w:sz w:val="19"/>
        </w:rPr>
        <w:t> </w:t>
      </w:r>
      <w:r>
        <w:rPr>
          <w:w w:val="105"/>
          <w:sz w:val="19"/>
        </w:rPr>
        <w:t>to</w:t>
      </w:r>
      <w:r>
        <w:rPr>
          <w:spacing w:val="-3"/>
          <w:w w:val="105"/>
          <w:sz w:val="19"/>
        </w:rPr>
        <w:t> </w:t>
      </w:r>
      <w:r>
        <w:rPr>
          <w:w w:val="105"/>
          <w:sz w:val="19"/>
        </w:rPr>
        <w:t>generate</w:t>
      </w:r>
      <w:r>
        <w:rPr>
          <w:spacing w:val="-2"/>
          <w:w w:val="105"/>
          <w:sz w:val="19"/>
        </w:rPr>
        <w:t> </w:t>
      </w:r>
      <w:r>
        <w:rPr>
          <w:w w:val="105"/>
          <w:sz w:val="19"/>
        </w:rPr>
        <w:t>the</w:t>
      </w:r>
      <w:r>
        <w:rPr>
          <w:spacing w:val="-4"/>
          <w:w w:val="105"/>
          <w:sz w:val="19"/>
        </w:rPr>
        <w:t> </w:t>
      </w:r>
      <w:r>
        <w:rPr>
          <w:w w:val="105"/>
          <w:sz w:val="19"/>
        </w:rPr>
        <w:t>unfairness.</w:t>
      </w:r>
      <w:r>
        <w:rPr>
          <w:spacing w:val="-4"/>
          <w:w w:val="105"/>
          <w:sz w:val="19"/>
        </w:rPr>
        <w:t> </w:t>
      </w:r>
      <w:r>
        <w:rPr>
          <w:w w:val="105"/>
          <w:sz w:val="19"/>
        </w:rPr>
        <w:t>And when people in system find malicious peers they are willing to inform their friends to erase them. Based on these common senses we proposed our model as follows.</w:t>
      </w:r>
    </w:p>
    <w:p>
      <w:pPr>
        <w:pStyle w:val="BodyText"/>
        <w:spacing w:before="21"/>
        <w:rPr>
          <w:sz w:val="19"/>
        </w:rPr>
      </w:pPr>
    </w:p>
    <w:p>
      <w:pPr>
        <w:pStyle w:val="ListParagraph"/>
        <w:numPr>
          <w:ilvl w:val="0"/>
          <w:numId w:val="2"/>
        </w:numPr>
        <w:tabs>
          <w:tab w:pos="1001" w:val="left" w:leader="none"/>
        </w:tabs>
        <w:spacing w:line="240" w:lineRule="auto" w:before="0" w:after="0"/>
        <w:ind w:left="1001" w:right="0" w:hanging="198"/>
        <w:jc w:val="left"/>
        <w:rPr>
          <w:b/>
          <w:sz w:val="19"/>
        </w:rPr>
      </w:pPr>
      <w:r>
        <w:rPr>
          <w:b/>
          <w:sz w:val="19"/>
        </w:rPr>
        <w:t>Trust</w:t>
      </w:r>
      <w:r>
        <w:rPr>
          <w:b/>
          <w:spacing w:val="11"/>
          <w:sz w:val="19"/>
        </w:rPr>
        <w:t> </w:t>
      </w:r>
      <w:r>
        <w:rPr>
          <w:b/>
          <w:sz w:val="19"/>
        </w:rPr>
        <w:t>based</w:t>
      </w:r>
      <w:r>
        <w:rPr>
          <w:b/>
          <w:spacing w:val="11"/>
          <w:sz w:val="19"/>
        </w:rPr>
        <w:t> </w:t>
      </w:r>
      <w:r>
        <w:rPr>
          <w:b/>
          <w:sz w:val="19"/>
        </w:rPr>
        <w:t>Admission</w:t>
      </w:r>
      <w:r>
        <w:rPr>
          <w:b/>
          <w:spacing w:val="11"/>
          <w:sz w:val="19"/>
        </w:rPr>
        <w:t> </w:t>
      </w:r>
      <w:r>
        <w:rPr>
          <w:b/>
          <w:sz w:val="19"/>
        </w:rPr>
        <w:t>Control</w:t>
      </w:r>
      <w:r>
        <w:rPr>
          <w:b/>
          <w:spacing w:val="12"/>
          <w:sz w:val="19"/>
        </w:rPr>
        <w:t> </w:t>
      </w:r>
      <w:r>
        <w:rPr>
          <w:b/>
          <w:sz w:val="19"/>
        </w:rPr>
        <w:t>Model</w:t>
      </w:r>
      <w:r>
        <w:rPr>
          <w:b/>
          <w:spacing w:val="11"/>
          <w:sz w:val="19"/>
        </w:rPr>
        <w:t> </w:t>
      </w:r>
      <w:r>
        <w:rPr>
          <w:b/>
          <w:spacing w:val="-2"/>
          <w:sz w:val="19"/>
        </w:rPr>
        <w:t>(TACM)</w:t>
      </w:r>
    </w:p>
    <w:p>
      <w:pPr>
        <w:pStyle w:val="BodyText"/>
        <w:spacing w:before="31"/>
        <w:rPr>
          <w:b/>
          <w:sz w:val="19"/>
        </w:rPr>
      </w:pPr>
    </w:p>
    <w:p>
      <w:pPr>
        <w:spacing w:line="242" w:lineRule="auto" w:before="1"/>
        <w:ind w:left="803" w:right="378" w:firstLine="232"/>
        <w:jc w:val="right"/>
        <w:rPr>
          <w:sz w:val="19"/>
        </w:rPr>
      </w:pPr>
      <w:r>
        <w:rPr/>
        <mc:AlternateContent>
          <mc:Choice Requires="wps">
            <w:drawing>
              <wp:anchor distT="0" distB="0" distL="0" distR="0" allowOverlap="1" layoutInCell="1" locked="0" behindDoc="1" simplePos="0" relativeHeight="487469056">
                <wp:simplePos x="0" y="0"/>
                <wp:positionH relativeFrom="page">
                  <wp:posOffset>840244</wp:posOffset>
                </wp:positionH>
                <wp:positionV relativeFrom="paragraph">
                  <wp:posOffset>26941</wp:posOffset>
                </wp:positionV>
                <wp:extent cx="4029710" cy="3238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029710" cy="323850"/>
                        </a:xfrm>
                        <a:prstGeom prst="rect">
                          <a:avLst/>
                        </a:prstGeom>
                      </wps:spPr>
                      <wps:txbx>
                        <w:txbxContent>
                          <w:p>
                            <w:pPr>
                              <w:tabs>
                                <w:tab w:pos="6176" w:val="left" w:leader="none"/>
                              </w:tabs>
                              <w:spacing w:before="58"/>
                              <w:ind w:left="0" w:right="0" w:firstLine="0"/>
                              <w:jc w:val="left"/>
                              <w:rPr>
                                <w:rFonts w:ascii="FreeSerif"/>
                                <w:sz w:val="13"/>
                              </w:rPr>
                            </w:pPr>
                            <w:r>
                              <w:rPr>
                                <w:rFonts w:ascii="FreeSerif"/>
                                <w:spacing w:val="-5"/>
                                <w:w w:val="110"/>
                                <w:position w:val="-18"/>
                                <w:sz w:val="19"/>
                              </w:rPr>
                              <w:t>RV</w:t>
                            </w:r>
                            <w:r>
                              <w:rPr>
                                <w:rFonts w:ascii="FreeSerif"/>
                                <w:position w:val="-18"/>
                                <w:sz w:val="19"/>
                              </w:rPr>
                              <w:tab/>
                            </w:r>
                            <w:r>
                              <w:rPr>
                                <w:rFonts w:ascii="FreeSerif"/>
                                <w:spacing w:val="-5"/>
                                <w:w w:val="110"/>
                                <w:sz w:val="13"/>
                              </w:rPr>
                              <w:t>pq</w:t>
                            </w:r>
                          </w:p>
                        </w:txbxContent>
                      </wps:txbx>
                      <wps:bodyPr wrap="square" lIns="0" tIns="0" rIns="0" bIns="0" rtlCol="0">
                        <a:noAutofit/>
                      </wps:bodyPr>
                    </wps:wsp>
                  </a:graphicData>
                </a:graphic>
              </wp:anchor>
            </w:drawing>
          </mc:Choice>
          <mc:Fallback>
            <w:pict>
              <v:shape style="position:absolute;margin-left:66.161003pt;margin-top:2.121413pt;width:317.3pt;height:25.5pt;mso-position-horizontal-relative:page;mso-position-vertical-relative:paragraph;z-index:-15847424" type="#_x0000_t202" id="docshape9" filled="false" stroked="false">
                <v:textbox inset="0,0,0,0">
                  <w:txbxContent>
                    <w:p>
                      <w:pPr>
                        <w:tabs>
                          <w:tab w:pos="6176" w:val="left" w:leader="none"/>
                        </w:tabs>
                        <w:spacing w:before="58"/>
                        <w:ind w:left="0" w:right="0" w:firstLine="0"/>
                        <w:jc w:val="left"/>
                        <w:rPr>
                          <w:rFonts w:ascii="FreeSerif"/>
                          <w:sz w:val="13"/>
                        </w:rPr>
                      </w:pPr>
                      <w:r>
                        <w:rPr>
                          <w:rFonts w:ascii="FreeSerif"/>
                          <w:spacing w:val="-5"/>
                          <w:w w:val="110"/>
                          <w:position w:val="-18"/>
                          <w:sz w:val="19"/>
                        </w:rPr>
                        <w:t>RV</w:t>
                      </w:r>
                      <w:r>
                        <w:rPr>
                          <w:rFonts w:ascii="FreeSerif"/>
                          <w:position w:val="-18"/>
                          <w:sz w:val="19"/>
                        </w:rPr>
                        <w:tab/>
                      </w:r>
                      <w:r>
                        <w:rPr>
                          <w:rFonts w:ascii="FreeSerif"/>
                          <w:spacing w:val="-5"/>
                          <w:w w:val="110"/>
                          <w:sz w:val="13"/>
                        </w:rPr>
                        <w:t>pq</w:t>
                      </w:r>
                    </w:p>
                  </w:txbxContent>
                </v:textbox>
                <w10:wrap type="none"/>
              </v:shape>
            </w:pict>
          </mc:Fallback>
        </mc:AlternateContent>
      </w:r>
      <w:r>
        <w:rPr>
          <w:w w:val="105"/>
          <w:sz w:val="19"/>
        </w:rPr>
        <w:t>Before</w:t>
      </w:r>
      <w:r>
        <w:rPr>
          <w:spacing w:val="13"/>
          <w:w w:val="105"/>
          <w:sz w:val="19"/>
        </w:rPr>
        <w:t> </w:t>
      </w:r>
      <w:r>
        <w:rPr>
          <w:w w:val="105"/>
          <w:sz w:val="19"/>
        </w:rPr>
        <w:t>discuss</w:t>
      </w:r>
      <w:r>
        <w:rPr>
          <w:spacing w:val="13"/>
          <w:w w:val="105"/>
          <w:sz w:val="19"/>
        </w:rPr>
        <w:t> </w:t>
      </w:r>
      <w:r>
        <w:rPr>
          <w:w w:val="105"/>
          <w:sz w:val="19"/>
        </w:rPr>
        <w:t>the</w:t>
      </w:r>
      <w:r>
        <w:rPr>
          <w:spacing w:val="14"/>
          <w:w w:val="105"/>
          <w:sz w:val="19"/>
        </w:rPr>
        <w:t> </w:t>
      </w:r>
      <w:r>
        <w:rPr>
          <w:w w:val="105"/>
          <w:sz w:val="19"/>
        </w:rPr>
        <w:t>model,</w:t>
      </w:r>
      <w:r>
        <w:rPr>
          <w:spacing w:val="13"/>
          <w:w w:val="105"/>
          <w:sz w:val="19"/>
        </w:rPr>
        <w:t> </w:t>
      </w:r>
      <w:r>
        <w:rPr>
          <w:w w:val="105"/>
          <w:sz w:val="19"/>
        </w:rPr>
        <w:t>we</w:t>
      </w:r>
      <w:r>
        <w:rPr>
          <w:spacing w:val="14"/>
          <w:w w:val="105"/>
          <w:sz w:val="19"/>
        </w:rPr>
        <w:t> </w:t>
      </w:r>
      <w:r>
        <w:rPr>
          <w:w w:val="105"/>
          <w:sz w:val="19"/>
        </w:rPr>
        <w:t>define</w:t>
      </w:r>
      <w:r>
        <w:rPr>
          <w:spacing w:val="14"/>
          <w:w w:val="105"/>
          <w:sz w:val="19"/>
        </w:rPr>
        <w:t> </w:t>
      </w:r>
      <w:r>
        <w:rPr>
          <w:w w:val="105"/>
          <w:sz w:val="19"/>
        </w:rPr>
        <w:t>two</w:t>
      </w:r>
      <w:r>
        <w:rPr>
          <w:spacing w:val="13"/>
          <w:w w:val="105"/>
          <w:sz w:val="19"/>
        </w:rPr>
        <w:t> </w:t>
      </w:r>
      <w:r>
        <w:rPr>
          <w:w w:val="105"/>
          <w:sz w:val="19"/>
        </w:rPr>
        <w:t>basic</w:t>
      </w:r>
      <w:r>
        <w:rPr>
          <w:spacing w:val="14"/>
          <w:w w:val="105"/>
          <w:sz w:val="19"/>
        </w:rPr>
        <w:t> </w:t>
      </w:r>
      <w:r>
        <w:rPr>
          <w:w w:val="105"/>
          <w:sz w:val="19"/>
        </w:rPr>
        <w:t>concepts:</w:t>
      </w:r>
      <w:r>
        <w:rPr>
          <w:spacing w:val="13"/>
          <w:w w:val="105"/>
          <w:sz w:val="19"/>
        </w:rPr>
        <w:t> </w:t>
      </w:r>
      <w:r>
        <w:rPr>
          <w:w w:val="105"/>
          <w:sz w:val="19"/>
        </w:rPr>
        <w:t>Trust</w:t>
      </w:r>
      <w:r>
        <w:rPr>
          <w:spacing w:val="14"/>
          <w:w w:val="105"/>
          <w:sz w:val="19"/>
        </w:rPr>
        <w:t> </w:t>
      </w:r>
      <w:r>
        <w:rPr>
          <w:w w:val="105"/>
          <w:sz w:val="19"/>
        </w:rPr>
        <w:t>Value</w:t>
      </w:r>
      <w:r>
        <w:rPr>
          <w:spacing w:val="-12"/>
          <w:w w:val="105"/>
          <w:sz w:val="19"/>
        </w:rPr>
        <w:t> </w:t>
      </w:r>
      <w:r>
        <w:rPr>
          <w:rFonts w:ascii="FreeSerif"/>
          <w:w w:val="105"/>
          <w:sz w:val="19"/>
        </w:rPr>
        <w:t>TV</w:t>
      </w:r>
      <w:r>
        <w:rPr>
          <w:rFonts w:ascii="FreeSerif"/>
          <w:spacing w:val="80"/>
          <w:w w:val="105"/>
          <w:sz w:val="19"/>
        </w:rPr>
        <w:t> </w:t>
      </w:r>
      <w:r>
        <w:rPr>
          <w:w w:val="105"/>
          <w:sz w:val="19"/>
        </w:rPr>
        <w:t>and</w:t>
      </w:r>
      <w:r>
        <w:rPr>
          <w:spacing w:val="14"/>
          <w:w w:val="105"/>
          <w:sz w:val="19"/>
        </w:rPr>
        <w:t> </w:t>
      </w:r>
      <w:r>
        <w:rPr>
          <w:w w:val="105"/>
          <w:sz w:val="19"/>
        </w:rPr>
        <w:t>Recommendation</w:t>
      </w:r>
      <w:r>
        <w:rPr>
          <w:spacing w:val="13"/>
          <w:w w:val="105"/>
          <w:sz w:val="19"/>
        </w:rPr>
        <w:t> </w:t>
      </w:r>
      <w:r>
        <w:rPr>
          <w:w w:val="105"/>
          <w:sz w:val="19"/>
        </w:rPr>
        <w:t>Value </w:t>
      </w:r>
      <w:r>
        <w:rPr>
          <w:rFonts w:ascii="FreeSerif"/>
          <w:w w:val="105"/>
          <w:sz w:val="19"/>
          <w:vertAlign w:val="subscript"/>
        </w:rPr>
        <w:t>pq</w:t>
      </w:r>
      <w:r>
        <w:rPr>
          <w:w w:val="105"/>
          <w:sz w:val="19"/>
          <w:vertAlign w:val="baseline"/>
        </w:rPr>
        <w:t>between</w:t>
      </w:r>
      <w:r>
        <w:rPr>
          <w:spacing w:val="33"/>
          <w:w w:val="105"/>
          <w:sz w:val="19"/>
          <w:vertAlign w:val="baseline"/>
        </w:rPr>
        <w:t> </w:t>
      </w:r>
      <w:r>
        <w:rPr>
          <w:w w:val="105"/>
          <w:sz w:val="19"/>
          <w:vertAlign w:val="baseline"/>
        </w:rPr>
        <w:t>node</w:t>
      </w:r>
      <w:r>
        <w:rPr>
          <w:spacing w:val="32"/>
          <w:w w:val="105"/>
          <w:sz w:val="19"/>
          <w:vertAlign w:val="baseline"/>
        </w:rPr>
        <w:t> </w:t>
      </w:r>
      <w:r>
        <w:rPr>
          <w:w w:val="105"/>
          <w:sz w:val="19"/>
          <w:vertAlign w:val="baseline"/>
        </w:rPr>
        <w:t>P</w:t>
      </w:r>
      <w:r>
        <w:rPr>
          <w:spacing w:val="33"/>
          <w:w w:val="105"/>
          <w:sz w:val="19"/>
          <w:vertAlign w:val="baseline"/>
        </w:rPr>
        <w:t> </w:t>
      </w:r>
      <w:r>
        <w:rPr>
          <w:w w:val="105"/>
          <w:sz w:val="19"/>
          <w:vertAlign w:val="baseline"/>
        </w:rPr>
        <w:t>and</w:t>
      </w:r>
      <w:r>
        <w:rPr>
          <w:spacing w:val="33"/>
          <w:w w:val="105"/>
          <w:sz w:val="19"/>
          <w:vertAlign w:val="baseline"/>
        </w:rPr>
        <w:t> </w:t>
      </w:r>
      <w:r>
        <w:rPr>
          <w:w w:val="105"/>
          <w:sz w:val="19"/>
          <w:vertAlign w:val="baseline"/>
        </w:rPr>
        <w:t>node</w:t>
      </w:r>
      <w:r>
        <w:rPr>
          <w:spacing w:val="33"/>
          <w:w w:val="105"/>
          <w:sz w:val="19"/>
          <w:vertAlign w:val="baseline"/>
        </w:rPr>
        <w:t> </w:t>
      </w:r>
      <w:r>
        <w:rPr>
          <w:w w:val="105"/>
          <w:sz w:val="19"/>
          <w:vertAlign w:val="baseline"/>
        </w:rPr>
        <w:t>Q</w:t>
      </w:r>
      <w:r>
        <w:rPr>
          <w:rFonts w:ascii="FreeSerif"/>
          <w:w w:val="105"/>
          <w:sz w:val="19"/>
          <w:vertAlign w:val="baseline"/>
        </w:rPr>
        <w:t>TV</w:t>
      </w:r>
      <w:r>
        <w:rPr>
          <w:rFonts w:ascii="FreeSerif"/>
          <w:w w:val="105"/>
          <w:sz w:val="19"/>
          <w:vertAlign w:val="subscript"/>
        </w:rPr>
        <w:t>pq</w:t>
      </w:r>
      <w:r>
        <w:rPr>
          <w:rFonts w:ascii="FreeSerif"/>
          <w:w w:val="105"/>
          <w:sz w:val="19"/>
          <w:vertAlign w:val="baseline"/>
        </w:rPr>
        <w:t> </w:t>
      </w:r>
      <w:r>
        <w:rPr>
          <w:w w:val="105"/>
          <w:sz w:val="19"/>
          <w:vertAlign w:val="baseline"/>
        </w:rPr>
        <w:t>is</w:t>
      </w:r>
      <w:r>
        <w:rPr>
          <w:spacing w:val="33"/>
          <w:w w:val="105"/>
          <w:sz w:val="19"/>
          <w:vertAlign w:val="baseline"/>
        </w:rPr>
        <w:t> </w:t>
      </w:r>
      <w:r>
        <w:rPr>
          <w:w w:val="105"/>
          <w:sz w:val="19"/>
          <w:vertAlign w:val="baseline"/>
        </w:rPr>
        <w:t>theprobabilitythatreflects</w:t>
      </w:r>
      <w:r>
        <w:rPr>
          <w:spacing w:val="33"/>
          <w:w w:val="105"/>
          <w:sz w:val="19"/>
          <w:vertAlign w:val="baseline"/>
        </w:rPr>
        <w:t> </w:t>
      </w:r>
      <w:r>
        <w:rPr>
          <w:w w:val="105"/>
          <w:sz w:val="19"/>
          <w:vertAlign w:val="baseline"/>
        </w:rPr>
        <w:t>the</w:t>
      </w:r>
      <w:r>
        <w:rPr>
          <w:spacing w:val="33"/>
          <w:w w:val="105"/>
          <w:sz w:val="19"/>
          <w:vertAlign w:val="baseline"/>
        </w:rPr>
        <w:t> </w:t>
      </w:r>
      <w:r>
        <w:rPr>
          <w:w w:val="105"/>
          <w:sz w:val="19"/>
          <w:vertAlign w:val="baseline"/>
        </w:rPr>
        <w:t>degree</w:t>
      </w:r>
      <w:r>
        <w:rPr>
          <w:spacing w:val="33"/>
          <w:w w:val="105"/>
          <w:sz w:val="19"/>
          <w:vertAlign w:val="baseline"/>
        </w:rPr>
        <w:t> </w:t>
      </w:r>
      <w:r>
        <w:rPr>
          <w:w w:val="105"/>
          <w:sz w:val="19"/>
          <w:vertAlign w:val="baseline"/>
        </w:rPr>
        <w:t>of</w:t>
      </w:r>
      <w:r>
        <w:rPr>
          <w:spacing w:val="32"/>
          <w:w w:val="105"/>
          <w:sz w:val="19"/>
          <w:vertAlign w:val="baseline"/>
        </w:rPr>
        <w:t> </w:t>
      </w:r>
      <w:r>
        <w:rPr>
          <w:w w:val="105"/>
          <w:sz w:val="19"/>
          <w:vertAlign w:val="baseline"/>
        </w:rPr>
        <w:t>how</w:t>
      </w:r>
      <w:r>
        <w:rPr>
          <w:spacing w:val="32"/>
          <w:w w:val="105"/>
          <w:sz w:val="19"/>
          <w:vertAlign w:val="baseline"/>
        </w:rPr>
        <w:t> </w:t>
      </w:r>
      <w:r>
        <w:rPr>
          <w:w w:val="105"/>
          <w:sz w:val="19"/>
          <w:vertAlign w:val="baseline"/>
        </w:rPr>
        <w:t>node</w:t>
      </w:r>
      <w:r>
        <w:rPr>
          <w:spacing w:val="33"/>
          <w:w w:val="105"/>
          <w:sz w:val="19"/>
          <w:vertAlign w:val="baseline"/>
        </w:rPr>
        <w:t> </w:t>
      </w:r>
      <w:r>
        <w:rPr>
          <w:w w:val="105"/>
          <w:sz w:val="19"/>
          <w:vertAlign w:val="baseline"/>
        </w:rPr>
        <w:t>Ptrust</w:t>
      </w:r>
      <w:r>
        <w:rPr>
          <w:spacing w:val="33"/>
          <w:w w:val="105"/>
          <w:sz w:val="19"/>
          <w:vertAlign w:val="baseline"/>
        </w:rPr>
        <w:t> </w:t>
      </w:r>
      <w:r>
        <w:rPr>
          <w:w w:val="105"/>
          <w:sz w:val="19"/>
          <w:vertAlign w:val="baseline"/>
        </w:rPr>
        <w:t>node</w:t>
      </w:r>
      <w:r>
        <w:rPr>
          <w:spacing w:val="32"/>
          <w:w w:val="105"/>
          <w:sz w:val="19"/>
          <w:vertAlign w:val="baseline"/>
        </w:rPr>
        <w:t> </w:t>
      </w:r>
      <w:r>
        <w:rPr>
          <w:w w:val="105"/>
          <w:sz w:val="19"/>
          <w:vertAlign w:val="baseline"/>
        </w:rPr>
        <w:t>Q. thevalues</w:t>
      </w:r>
      <w:r>
        <w:rPr>
          <w:spacing w:val="-8"/>
          <w:w w:val="105"/>
          <w:sz w:val="19"/>
          <w:vertAlign w:val="baseline"/>
        </w:rPr>
        <w:t> </w:t>
      </w:r>
      <w:r>
        <w:rPr>
          <w:w w:val="105"/>
          <w:sz w:val="19"/>
          <w:vertAlign w:val="baseline"/>
        </w:rPr>
        <w:t>of</w:t>
      </w:r>
      <w:r>
        <w:rPr>
          <w:spacing w:val="-10"/>
          <w:w w:val="105"/>
          <w:sz w:val="19"/>
          <w:vertAlign w:val="baseline"/>
        </w:rPr>
        <w:t> </w:t>
      </w:r>
      <w:r>
        <w:rPr>
          <w:rFonts w:ascii="FreeSerif"/>
          <w:w w:val="105"/>
          <w:sz w:val="19"/>
          <w:vertAlign w:val="baseline"/>
        </w:rPr>
        <w:t>TV</w:t>
      </w:r>
      <w:r>
        <w:rPr>
          <w:rFonts w:ascii="FreeSerif"/>
          <w:w w:val="105"/>
          <w:sz w:val="19"/>
          <w:vertAlign w:val="subscript"/>
        </w:rPr>
        <w:t>pq</w:t>
      </w:r>
      <w:r>
        <w:rPr>
          <w:w w:val="105"/>
          <w:sz w:val="19"/>
          <w:vertAlign w:val="baseline"/>
        </w:rPr>
        <w:t>vary</w:t>
      </w:r>
      <w:r>
        <w:rPr>
          <w:spacing w:val="-8"/>
          <w:w w:val="105"/>
          <w:sz w:val="19"/>
          <w:vertAlign w:val="baseline"/>
        </w:rPr>
        <w:t> </w:t>
      </w:r>
      <w:r>
        <w:rPr>
          <w:w w:val="105"/>
          <w:sz w:val="19"/>
          <w:vertAlign w:val="baseline"/>
        </w:rPr>
        <w:t>from</w:t>
      </w:r>
      <w:r>
        <w:rPr>
          <w:spacing w:val="-10"/>
          <w:w w:val="105"/>
          <w:sz w:val="19"/>
          <w:vertAlign w:val="baseline"/>
        </w:rPr>
        <w:t> </w:t>
      </w:r>
      <w:r>
        <w:rPr>
          <w:w w:val="105"/>
          <w:sz w:val="19"/>
          <w:vertAlign w:val="baseline"/>
        </w:rPr>
        <w:t>0</w:t>
      </w:r>
      <w:r>
        <w:rPr>
          <w:spacing w:val="-8"/>
          <w:w w:val="105"/>
          <w:sz w:val="19"/>
          <w:vertAlign w:val="baseline"/>
        </w:rPr>
        <w:t> </w:t>
      </w:r>
      <w:r>
        <w:rPr>
          <w:w w:val="105"/>
          <w:sz w:val="19"/>
          <w:vertAlign w:val="baseline"/>
        </w:rPr>
        <w:t>to</w:t>
      </w:r>
      <w:r>
        <w:rPr>
          <w:spacing w:val="-8"/>
          <w:w w:val="105"/>
          <w:sz w:val="19"/>
          <w:vertAlign w:val="baseline"/>
        </w:rPr>
        <w:t> </w:t>
      </w:r>
      <w:r>
        <w:rPr>
          <w:w w:val="105"/>
          <w:sz w:val="19"/>
          <w:vertAlign w:val="baseline"/>
        </w:rPr>
        <w:t>1.</w:t>
      </w:r>
      <w:r>
        <w:rPr>
          <w:spacing w:val="-9"/>
          <w:w w:val="105"/>
          <w:sz w:val="19"/>
          <w:vertAlign w:val="baseline"/>
        </w:rPr>
        <w:t> </w:t>
      </w:r>
      <w:r>
        <w:rPr>
          <w:w w:val="105"/>
          <w:sz w:val="19"/>
          <w:vertAlign w:val="baseline"/>
        </w:rPr>
        <w:t>For</w:t>
      </w:r>
      <w:r>
        <w:rPr>
          <w:spacing w:val="-8"/>
          <w:w w:val="105"/>
          <w:sz w:val="19"/>
          <w:vertAlign w:val="baseline"/>
        </w:rPr>
        <w:t> </w:t>
      </w:r>
      <w:r>
        <w:rPr>
          <w:w w:val="105"/>
          <w:sz w:val="19"/>
          <w:vertAlign w:val="baseline"/>
        </w:rPr>
        <w:t>the</w:t>
      </w:r>
      <w:r>
        <w:rPr>
          <w:spacing w:val="-8"/>
          <w:w w:val="105"/>
          <w:sz w:val="19"/>
          <w:vertAlign w:val="baseline"/>
        </w:rPr>
        <w:t> </w:t>
      </w:r>
      <w:r>
        <w:rPr>
          <w:w w:val="105"/>
          <w:sz w:val="19"/>
          <w:vertAlign w:val="baseline"/>
        </w:rPr>
        <w:t>most</w:t>
      </w:r>
      <w:r>
        <w:rPr>
          <w:spacing w:val="-8"/>
          <w:w w:val="105"/>
          <w:sz w:val="19"/>
          <w:vertAlign w:val="baseline"/>
        </w:rPr>
        <w:t> </w:t>
      </w:r>
      <w:r>
        <w:rPr>
          <w:w w:val="105"/>
          <w:sz w:val="19"/>
          <w:vertAlign w:val="baseline"/>
        </w:rPr>
        <w:t>trustable</w:t>
      </w:r>
      <w:r>
        <w:rPr>
          <w:spacing w:val="-9"/>
          <w:w w:val="105"/>
          <w:sz w:val="19"/>
          <w:vertAlign w:val="baseline"/>
        </w:rPr>
        <w:t> </w:t>
      </w:r>
      <w:r>
        <w:rPr>
          <w:w w:val="105"/>
          <w:sz w:val="19"/>
          <w:vertAlign w:val="baseline"/>
        </w:rPr>
        <w:t>node</w:t>
      </w:r>
      <w:r>
        <w:rPr>
          <w:spacing w:val="-11"/>
          <w:w w:val="105"/>
          <w:sz w:val="19"/>
          <w:vertAlign w:val="baseline"/>
        </w:rPr>
        <w:t> </w:t>
      </w:r>
      <w:r>
        <w:rPr>
          <w:w w:val="105"/>
          <w:sz w:val="19"/>
          <w:vertAlign w:val="baseline"/>
        </w:rPr>
        <w:t>(say</w:t>
      </w:r>
      <w:r>
        <w:rPr>
          <w:spacing w:val="-8"/>
          <w:w w:val="105"/>
          <w:sz w:val="19"/>
          <w:vertAlign w:val="baseline"/>
        </w:rPr>
        <w:t> </w:t>
      </w:r>
      <w:r>
        <w:rPr>
          <w:w w:val="105"/>
          <w:sz w:val="19"/>
          <w:vertAlign w:val="baseline"/>
        </w:rPr>
        <w:t>M)of</w:t>
      </w:r>
      <w:r>
        <w:rPr>
          <w:spacing w:val="-9"/>
          <w:w w:val="105"/>
          <w:sz w:val="19"/>
          <w:vertAlign w:val="baseline"/>
        </w:rPr>
        <w:t> </w:t>
      </w:r>
      <w:r>
        <w:rPr>
          <w:w w:val="105"/>
          <w:sz w:val="19"/>
          <w:vertAlign w:val="baseline"/>
        </w:rPr>
        <w:t>P</w:t>
      </w:r>
      <w:r>
        <w:rPr>
          <w:spacing w:val="-8"/>
          <w:w w:val="105"/>
          <w:sz w:val="19"/>
          <w:vertAlign w:val="baseline"/>
        </w:rPr>
        <w:t> </w:t>
      </w:r>
      <w:r>
        <w:rPr>
          <w:w w:val="105"/>
          <w:sz w:val="19"/>
          <w:vertAlign w:val="baseline"/>
        </w:rPr>
        <w:t>and</w:t>
      </w:r>
      <w:r>
        <w:rPr>
          <w:spacing w:val="-9"/>
          <w:w w:val="105"/>
          <w:sz w:val="19"/>
          <w:vertAlign w:val="baseline"/>
        </w:rPr>
        <w:t> </w:t>
      </w:r>
      <w:r>
        <w:rPr>
          <w:w w:val="105"/>
          <w:sz w:val="19"/>
          <w:vertAlign w:val="baseline"/>
        </w:rPr>
        <w:t>P</w:t>
      </w:r>
      <w:r>
        <w:rPr>
          <w:spacing w:val="-8"/>
          <w:w w:val="105"/>
          <w:sz w:val="19"/>
          <w:vertAlign w:val="baseline"/>
        </w:rPr>
        <w:t> </w:t>
      </w:r>
      <w:r>
        <w:rPr>
          <w:w w:val="105"/>
          <w:sz w:val="19"/>
          <w:vertAlign w:val="baseline"/>
        </w:rPr>
        <w:t>itself,</w:t>
      </w:r>
      <w:r>
        <w:rPr>
          <w:spacing w:val="-8"/>
          <w:w w:val="105"/>
          <w:sz w:val="19"/>
          <w:vertAlign w:val="baseline"/>
        </w:rPr>
        <w:t> </w:t>
      </w:r>
      <w:r>
        <w:rPr>
          <w:w w:val="105"/>
          <w:sz w:val="19"/>
          <w:vertAlign w:val="baseline"/>
        </w:rPr>
        <w:t>the</w:t>
      </w:r>
      <w:r>
        <w:rPr>
          <w:spacing w:val="-8"/>
          <w:w w:val="105"/>
          <w:sz w:val="19"/>
          <w:vertAlign w:val="baseline"/>
        </w:rPr>
        <w:t> </w:t>
      </w:r>
      <w:r>
        <w:rPr>
          <w:w w:val="105"/>
          <w:sz w:val="19"/>
          <w:vertAlign w:val="baseline"/>
        </w:rPr>
        <w:t>Trust</w:t>
      </w:r>
      <w:r>
        <w:rPr>
          <w:spacing w:val="-8"/>
          <w:w w:val="105"/>
          <w:sz w:val="19"/>
          <w:vertAlign w:val="baseline"/>
        </w:rPr>
        <w:t> </w:t>
      </w:r>
      <w:r>
        <w:rPr>
          <w:w w:val="105"/>
          <w:sz w:val="19"/>
          <w:vertAlign w:val="baseline"/>
        </w:rPr>
        <w:t>value</w:t>
      </w:r>
      <w:r>
        <w:rPr>
          <w:spacing w:val="-8"/>
          <w:w w:val="105"/>
          <w:sz w:val="19"/>
          <w:vertAlign w:val="baseline"/>
        </w:rPr>
        <w:t> </w:t>
      </w:r>
      <w:r>
        <w:rPr>
          <w:w w:val="105"/>
          <w:sz w:val="19"/>
          <w:vertAlign w:val="baseline"/>
        </w:rPr>
        <w:t>can</w:t>
      </w:r>
      <w:r>
        <w:rPr>
          <w:spacing w:val="-9"/>
          <w:w w:val="105"/>
          <w:sz w:val="19"/>
          <w:vertAlign w:val="baseline"/>
        </w:rPr>
        <w:t> </w:t>
      </w:r>
      <w:r>
        <w:rPr>
          <w:w w:val="105"/>
          <w:sz w:val="19"/>
          <w:vertAlign w:val="baseline"/>
        </w:rPr>
        <w:t>be equal</w:t>
      </w:r>
      <w:r>
        <w:rPr>
          <w:spacing w:val="13"/>
          <w:w w:val="105"/>
          <w:sz w:val="19"/>
          <w:vertAlign w:val="baseline"/>
        </w:rPr>
        <w:t> </w:t>
      </w:r>
      <w:r>
        <w:rPr>
          <w:w w:val="105"/>
          <w:sz w:val="19"/>
          <w:vertAlign w:val="baseline"/>
        </w:rPr>
        <w:t>to</w:t>
      </w:r>
      <w:r>
        <w:rPr>
          <w:spacing w:val="13"/>
          <w:w w:val="105"/>
          <w:sz w:val="19"/>
          <w:vertAlign w:val="baseline"/>
        </w:rPr>
        <w:t> </w:t>
      </w:r>
      <w:r>
        <w:rPr>
          <w:w w:val="105"/>
          <w:sz w:val="19"/>
          <w:vertAlign w:val="baseline"/>
        </w:rPr>
        <w:t>1,</w:t>
      </w:r>
      <w:r>
        <w:rPr>
          <w:spacing w:val="14"/>
          <w:w w:val="105"/>
          <w:sz w:val="19"/>
          <w:vertAlign w:val="baseline"/>
        </w:rPr>
        <w:t> </w:t>
      </w:r>
      <w:r>
        <w:rPr>
          <w:w w:val="105"/>
          <w:sz w:val="19"/>
          <w:vertAlign w:val="baseline"/>
        </w:rPr>
        <w:t>i.e.</w:t>
      </w:r>
      <w:r>
        <w:rPr>
          <w:spacing w:val="-3"/>
          <w:w w:val="105"/>
          <w:sz w:val="19"/>
          <w:vertAlign w:val="baseline"/>
        </w:rPr>
        <w:t> </w:t>
      </w:r>
      <w:r>
        <w:rPr>
          <w:rFonts w:ascii="FreeSerif"/>
          <w:w w:val="105"/>
          <w:sz w:val="19"/>
          <w:vertAlign w:val="baseline"/>
        </w:rPr>
        <w:t>TV</w:t>
      </w:r>
      <w:r>
        <w:rPr>
          <w:rFonts w:ascii="FreeSerif"/>
          <w:w w:val="105"/>
          <w:sz w:val="19"/>
          <w:vertAlign w:val="subscript"/>
        </w:rPr>
        <w:t>pm</w:t>
      </w:r>
      <w:r>
        <w:rPr>
          <w:rFonts w:ascii="FreeSerif"/>
          <w:spacing w:val="12"/>
          <w:w w:val="105"/>
          <w:sz w:val="19"/>
          <w:vertAlign w:val="baseline"/>
        </w:rPr>
        <w:t> </w:t>
      </w:r>
      <w:r>
        <w:rPr>
          <w:rFonts w:ascii="FreeSerif"/>
          <w:w w:val="105"/>
          <w:sz w:val="19"/>
          <w:vertAlign w:val="baseline"/>
        </w:rPr>
        <w:t>= 1</w:t>
      </w:r>
      <w:r>
        <w:rPr>
          <w:w w:val="105"/>
          <w:sz w:val="19"/>
          <w:vertAlign w:val="baseline"/>
        </w:rPr>
        <w:t>,</w:t>
      </w:r>
      <w:r>
        <w:rPr>
          <w:spacing w:val="14"/>
          <w:w w:val="105"/>
          <w:sz w:val="19"/>
          <w:vertAlign w:val="baseline"/>
        </w:rPr>
        <w:t> </w:t>
      </w:r>
      <w:r>
        <w:rPr>
          <w:w w:val="105"/>
          <w:sz w:val="19"/>
          <w:vertAlign w:val="baseline"/>
        </w:rPr>
        <w:t>and</w:t>
      </w:r>
      <w:r>
        <w:rPr>
          <w:spacing w:val="-3"/>
          <w:w w:val="105"/>
          <w:sz w:val="19"/>
          <w:vertAlign w:val="baseline"/>
        </w:rPr>
        <w:t> </w:t>
      </w:r>
      <w:r>
        <w:rPr>
          <w:rFonts w:ascii="FreeSerif"/>
          <w:w w:val="105"/>
          <w:sz w:val="19"/>
          <w:vertAlign w:val="baseline"/>
        </w:rPr>
        <w:t>TV</w:t>
      </w:r>
      <w:r>
        <w:rPr>
          <w:rFonts w:ascii="FreeSerif"/>
          <w:w w:val="105"/>
          <w:sz w:val="19"/>
          <w:vertAlign w:val="subscript"/>
        </w:rPr>
        <w:t>pq</w:t>
      </w:r>
      <w:r>
        <w:rPr>
          <w:rFonts w:ascii="FreeSerif"/>
          <w:spacing w:val="14"/>
          <w:w w:val="105"/>
          <w:sz w:val="19"/>
          <w:vertAlign w:val="baseline"/>
        </w:rPr>
        <w:t> </w:t>
      </w:r>
      <w:r>
        <w:rPr>
          <w:rFonts w:ascii="FreeSerif"/>
          <w:w w:val="105"/>
          <w:sz w:val="19"/>
          <w:vertAlign w:val="baseline"/>
        </w:rPr>
        <w:t>= 1</w:t>
      </w:r>
      <w:r>
        <w:rPr>
          <w:w w:val="105"/>
          <w:sz w:val="19"/>
          <w:vertAlign w:val="baseline"/>
        </w:rPr>
        <w:t>;</w:t>
      </w:r>
      <w:r>
        <w:rPr>
          <w:spacing w:val="14"/>
          <w:w w:val="105"/>
          <w:sz w:val="19"/>
          <w:vertAlign w:val="baseline"/>
        </w:rPr>
        <w:t> </w:t>
      </w:r>
      <w:r>
        <w:rPr>
          <w:w w:val="105"/>
          <w:sz w:val="19"/>
          <w:vertAlign w:val="baseline"/>
        </w:rPr>
        <w:t>And</w:t>
      </w:r>
      <w:r>
        <w:rPr>
          <w:spacing w:val="14"/>
          <w:w w:val="105"/>
          <w:sz w:val="19"/>
          <w:vertAlign w:val="baseline"/>
        </w:rPr>
        <w:t> </w:t>
      </w:r>
      <w:r>
        <w:rPr>
          <w:w w:val="105"/>
          <w:sz w:val="19"/>
          <w:vertAlign w:val="baseline"/>
        </w:rPr>
        <w:t>for</w:t>
      </w:r>
      <w:r>
        <w:rPr>
          <w:spacing w:val="14"/>
          <w:w w:val="105"/>
          <w:sz w:val="19"/>
          <w:vertAlign w:val="baseline"/>
        </w:rPr>
        <w:t> </w:t>
      </w:r>
      <w:r>
        <w:rPr>
          <w:w w:val="105"/>
          <w:sz w:val="19"/>
          <w:vertAlign w:val="baseline"/>
        </w:rPr>
        <w:t>a</w:t>
      </w:r>
      <w:r>
        <w:rPr>
          <w:spacing w:val="14"/>
          <w:w w:val="105"/>
          <w:sz w:val="19"/>
          <w:vertAlign w:val="baseline"/>
        </w:rPr>
        <w:t> </w:t>
      </w:r>
      <w:r>
        <w:rPr>
          <w:w w:val="105"/>
          <w:sz w:val="19"/>
          <w:vertAlign w:val="baseline"/>
        </w:rPr>
        <w:t>node</w:t>
      </w:r>
      <w:r>
        <w:rPr>
          <w:spacing w:val="13"/>
          <w:w w:val="105"/>
          <w:sz w:val="19"/>
          <w:vertAlign w:val="baseline"/>
        </w:rPr>
        <w:t> </w:t>
      </w:r>
      <w:r>
        <w:rPr>
          <w:w w:val="105"/>
          <w:sz w:val="19"/>
          <w:vertAlign w:val="baseline"/>
        </w:rPr>
        <w:t>N</w:t>
      </w:r>
      <w:r>
        <w:rPr>
          <w:spacing w:val="14"/>
          <w:w w:val="105"/>
          <w:sz w:val="19"/>
          <w:vertAlign w:val="baseline"/>
        </w:rPr>
        <w:t> </w:t>
      </w:r>
      <w:r>
        <w:rPr>
          <w:w w:val="105"/>
          <w:sz w:val="19"/>
          <w:vertAlign w:val="baseline"/>
        </w:rPr>
        <w:t>which</w:t>
      </w:r>
      <w:r>
        <w:rPr>
          <w:spacing w:val="14"/>
          <w:w w:val="105"/>
          <w:sz w:val="19"/>
          <w:vertAlign w:val="baseline"/>
        </w:rPr>
        <w:t> </w:t>
      </w:r>
      <w:r>
        <w:rPr>
          <w:w w:val="105"/>
          <w:sz w:val="19"/>
          <w:vertAlign w:val="baseline"/>
        </w:rPr>
        <w:t>is</w:t>
      </w:r>
      <w:r>
        <w:rPr>
          <w:spacing w:val="14"/>
          <w:w w:val="105"/>
          <w:sz w:val="19"/>
          <w:vertAlign w:val="baseline"/>
        </w:rPr>
        <w:t> </w:t>
      </w:r>
      <w:r>
        <w:rPr>
          <w:w w:val="105"/>
          <w:sz w:val="19"/>
          <w:vertAlign w:val="baseline"/>
        </w:rPr>
        <w:t>stranger</w:t>
      </w:r>
      <w:r>
        <w:rPr>
          <w:spacing w:val="13"/>
          <w:w w:val="105"/>
          <w:sz w:val="19"/>
          <w:vertAlign w:val="baseline"/>
        </w:rPr>
        <w:t> </w:t>
      </w:r>
      <w:r>
        <w:rPr>
          <w:w w:val="105"/>
          <w:sz w:val="19"/>
          <w:vertAlign w:val="baseline"/>
        </w:rPr>
        <w:t>for</w:t>
      </w:r>
      <w:r>
        <w:rPr>
          <w:spacing w:val="14"/>
          <w:w w:val="105"/>
          <w:sz w:val="19"/>
          <w:vertAlign w:val="baseline"/>
        </w:rPr>
        <w:t> </w:t>
      </w:r>
      <w:r>
        <w:rPr>
          <w:w w:val="105"/>
          <w:sz w:val="19"/>
          <w:vertAlign w:val="baseline"/>
        </w:rPr>
        <w:t>P,</w:t>
      </w:r>
      <w:r>
        <w:rPr>
          <w:spacing w:val="14"/>
          <w:w w:val="105"/>
          <w:sz w:val="19"/>
          <w:vertAlign w:val="baseline"/>
        </w:rPr>
        <w:t> </w:t>
      </w:r>
      <w:r>
        <w:rPr>
          <w:w w:val="105"/>
          <w:sz w:val="19"/>
          <w:vertAlign w:val="baseline"/>
        </w:rPr>
        <w:t>the</w:t>
      </w:r>
      <w:r>
        <w:rPr>
          <w:spacing w:val="14"/>
          <w:w w:val="105"/>
          <w:sz w:val="19"/>
          <w:vertAlign w:val="baseline"/>
        </w:rPr>
        <w:t> </w:t>
      </w:r>
      <w:r>
        <w:rPr>
          <w:w w:val="105"/>
          <w:sz w:val="19"/>
          <w:vertAlign w:val="baseline"/>
        </w:rPr>
        <w:t>trust</w:t>
      </w:r>
      <w:r>
        <w:rPr>
          <w:spacing w:val="13"/>
          <w:w w:val="105"/>
          <w:sz w:val="19"/>
          <w:vertAlign w:val="baseline"/>
        </w:rPr>
        <w:t> </w:t>
      </w:r>
      <w:r>
        <w:rPr>
          <w:w w:val="105"/>
          <w:sz w:val="19"/>
          <w:vertAlign w:val="baseline"/>
        </w:rPr>
        <w:t>value</w:t>
      </w:r>
      <w:r>
        <w:rPr>
          <w:spacing w:val="14"/>
          <w:w w:val="105"/>
          <w:sz w:val="19"/>
          <w:vertAlign w:val="baseline"/>
        </w:rPr>
        <w:t> </w:t>
      </w:r>
      <w:r>
        <w:rPr>
          <w:w w:val="105"/>
          <w:sz w:val="19"/>
          <w:vertAlign w:val="baseline"/>
        </w:rPr>
        <w:t>is</w:t>
      </w:r>
      <w:r>
        <w:rPr>
          <w:spacing w:val="14"/>
          <w:w w:val="105"/>
          <w:sz w:val="19"/>
          <w:vertAlign w:val="baseline"/>
        </w:rPr>
        <w:t> </w:t>
      </w:r>
      <w:r>
        <w:rPr>
          <w:w w:val="105"/>
          <w:sz w:val="19"/>
          <w:vertAlign w:val="baseline"/>
        </w:rPr>
        <w:t>0,</w:t>
      </w:r>
      <w:r>
        <w:rPr>
          <w:spacing w:val="14"/>
          <w:w w:val="105"/>
          <w:sz w:val="19"/>
          <w:vertAlign w:val="baseline"/>
        </w:rPr>
        <w:t> </w:t>
      </w:r>
      <w:r>
        <w:rPr>
          <w:w w:val="105"/>
          <w:sz w:val="19"/>
          <w:vertAlign w:val="baseline"/>
        </w:rPr>
        <w:t>i.e. </w:t>
      </w:r>
      <w:r>
        <w:rPr>
          <w:rFonts w:ascii="FreeSerif"/>
          <w:w w:val="105"/>
          <w:sz w:val="19"/>
          <w:vertAlign w:val="baseline"/>
        </w:rPr>
        <w:t>TV</w:t>
      </w:r>
      <w:r>
        <w:rPr>
          <w:rFonts w:ascii="FreeSerif"/>
          <w:w w:val="105"/>
          <w:sz w:val="19"/>
          <w:vertAlign w:val="subscript"/>
        </w:rPr>
        <w:t>pn</w:t>
      </w:r>
      <w:r>
        <w:rPr>
          <w:rFonts w:ascii="FreeSerif"/>
          <w:w w:val="105"/>
          <w:sz w:val="19"/>
          <w:vertAlign w:val="baseline"/>
        </w:rPr>
        <w:t> =</w:t>
      </w:r>
      <w:r>
        <w:rPr>
          <w:rFonts w:ascii="FreeSerif"/>
          <w:spacing w:val="-1"/>
          <w:w w:val="105"/>
          <w:sz w:val="19"/>
          <w:vertAlign w:val="baseline"/>
        </w:rPr>
        <w:t> </w:t>
      </w:r>
      <w:r>
        <w:rPr>
          <w:rFonts w:ascii="FreeSerif"/>
          <w:w w:val="105"/>
          <w:sz w:val="19"/>
          <w:vertAlign w:val="baseline"/>
        </w:rPr>
        <w:t>0</w:t>
      </w:r>
      <w:r>
        <w:rPr>
          <w:w w:val="105"/>
          <w:sz w:val="19"/>
          <w:vertAlign w:val="baseline"/>
        </w:rPr>
        <w:t>.</w:t>
      </w:r>
      <w:r>
        <w:rPr>
          <w:spacing w:val="24"/>
          <w:w w:val="105"/>
          <w:sz w:val="19"/>
          <w:vertAlign w:val="baseline"/>
        </w:rPr>
        <w:t> </w:t>
      </w:r>
      <w:r>
        <w:rPr>
          <w:w w:val="105"/>
          <w:sz w:val="19"/>
          <w:vertAlign w:val="baseline"/>
        </w:rPr>
        <w:t>The</w:t>
      </w:r>
      <w:r>
        <w:rPr>
          <w:spacing w:val="23"/>
          <w:w w:val="105"/>
          <w:sz w:val="19"/>
          <w:vertAlign w:val="baseline"/>
        </w:rPr>
        <w:t> </w:t>
      </w:r>
      <w:r>
        <w:rPr>
          <w:w w:val="105"/>
          <w:sz w:val="19"/>
          <w:vertAlign w:val="baseline"/>
        </w:rPr>
        <w:t>Recommendation</w:t>
      </w:r>
      <w:r>
        <w:rPr>
          <w:spacing w:val="24"/>
          <w:w w:val="105"/>
          <w:sz w:val="19"/>
          <w:vertAlign w:val="baseline"/>
        </w:rPr>
        <w:t> </w:t>
      </w:r>
      <w:r>
        <w:rPr>
          <w:w w:val="105"/>
          <w:sz w:val="19"/>
          <w:vertAlign w:val="baseline"/>
        </w:rPr>
        <w:t>Value</w:t>
      </w:r>
      <w:r>
        <w:rPr>
          <w:spacing w:val="-4"/>
          <w:w w:val="105"/>
          <w:sz w:val="19"/>
          <w:vertAlign w:val="baseline"/>
        </w:rPr>
        <w:t> </w:t>
      </w:r>
      <w:r>
        <w:rPr>
          <w:rFonts w:ascii="FreeSerif"/>
          <w:w w:val="105"/>
          <w:sz w:val="19"/>
          <w:vertAlign w:val="baseline"/>
        </w:rPr>
        <w:t>RV</w:t>
      </w:r>
      <w:r>
        <w:rPr>
          <w:rFonts w:ascii="FreeSerif"/>
          <w:w w:val="105"/>
          <w:sz w:val="19"/>
          <w:vertAlign w:val="subscript"/>
        </w:rPr>
        <w:t>pq</w:t>
      </w:r>
      <w:r>
        <w:rPr>
          <w:rFonts w:ascii="FreeSerif"/>
          <w:w w:val="105"/>
          <w:sz w:val="19"/>
          <w:vertAlign w:val="baseline"/>
        </w:rPr>
        <w:t> </w:t>
      </w:r>
      <w:r>
        <w:rPr>
          <w:w w:val="105"/>
          <w:sz w:val="19"/>
          <w:vertAlign w:val="baseline"/>
        </w:rPr>
        <w:t>reflects</w:t>
      </w:r>
      <w:r>
        <w:rPr>
          <w:spacing w:val="24"/>
          <w:w w:val="105"/>
          <w:sz w:val="19"/>
          <w:vertAlign w:val="baseline"/>
        </w:rPr>
        <w:t> </w:t>
      </w:r>
      <w:r>
        <w:rPr>
          <w:w w:val="105"/>
          <w:sz w:val="19"/>
          <w:vertAlign w:val="baseline"/>
        </w:rPr>
        <w:t>the</w:t>
      </w:r>
      <w:r>
        <w:rPr>
          <w:spacing w:val="23"/>
          <w:w w:val="105"/>
          <w:sz w:val="19"/>
          <w:vertAlign w:val="baseline"/>
        </w:rPr>
        <w:t> </w:t>
      </w:r>
      <w:r>
        <w:rPr>
          <w:w w:val="105"/>
          <w:sz w:val="19"/>
          <w:vertAlign w:val="baseline"/>
        </w:rPr>
        <w:t>trust</w:t>
      </w:r>
      <w:r>
        <w:rPr>
          <w:spacing w:val="23"/>
          <w:w w:val="105"/>
          <w:sz w:val="19"/>
          <w:vertAlign w:val="baseline"/>
        </w:rPr>
        <w:t> </w:t>
      </w:r>
      <w:r>
        <w:rPr>
          <w:w w:val="105"/>
          <w:sz w:val="19"/>
          <w:vertAlign w:val="baseline"/>
        </w:rPr>
        <w:t>degree</w:t>
      </w:r>
      <w:r>
        <w:rPr>
          <w:spacing w:val="24"/>
          <w:w w:val="105"/>
          <w:sz w:val="19"/>
          <w:vertAlign w:val="baseline"/>
        </w:rPr>
        <w:t> </w:t>
      </w:r>
      <w:r>
        <w:rPr>
          <w:w w:val="105"/>
          <w:sz w:val="19"/>
          <w:vertAlign w:val="baseline"/>
        </w:rPr>
        <w:t>that</w:t>
      </w:r>
      <w:r>
        <w:rPr>
          <w:spacing w:val="23"/>
          <w:w w:val="105"/>
          <w:sz w:val="19"/>
          <w:vertAlign w:val="baseline"/>
        </w:rPr>
        <w:t> </w:t>
      </w:r>
      <w:r>
        <w:rPr>
          <w:w w:val="105"/>
          <w:sz w:val="19"/>
          <w:vertAlign w:val="baseline"/>
        </w:rPr>
        <w:t>node</w:t>
      </w:r>
      <w:r>
        <w:rPr>
          <w:spacing w:val="24"/>
          <w:w w:val="105"/>
          <w:sz w:val="19"/>
          <w:vertAlign w:val="baseline"/>
        </w:rPr>
        <w:t> </w:t>
      </w:r>
      <w:r>
        <w:rPr>
          <w:w w:val="105"/>
          <w:sz w:val="19"/>
          <w:vertAlign w:val="baseline"/>
        </w:rPr>
        <w:t>P</w:t>
      </w:r>
      <w:r>
        <w:rPr>
          <w:spacing w:val="23"/>
          <w:w w:val="105"/>
          <w:sz w:val="19"/>
          <w:vertAlign w:val="baseline"/>
        </w:rPr>
        <w:t> </w:t>
      </w:r>
      <w:r>
        <w:rPr>
          <w:w w:val="105"/>
          <w:sz w:val="19"/>
          <w:vertAlign w:val="baseline"/>
        </w:rPr>
        <w:t>recommends</w:t>
      </w:r>
      <w:r>
        <w:rPr>
          <w:spacing w:val="23"/>
          <w:w w:val="105"/>
          <w:sz w:val="19"/>
          <w:vertAlign w:val="baseline"/>
        </w:rPr>
        <w:t> </w:t>
      </w:r>
      <w:r>
        <w:rPr>
          <w:w w:val="105"/>
          <w:sz w:val="19"/>
          <w:vertAlign w:val="baseline"/>
        </w:rPr>
        <w:t>node</w:t>
      </w:r>
      <w:r>
        <w:rPr>
          <w:spacing w:val="23"/>
          <w:w w:val="105"/>
          <w:sz w:val="19"/>
          <w:vertAlign w:val="baseline"/>
        </w:rPr>
        <w:t> </w:t>
      </w:r>
      <w:r>
        <w:rPr>
          <w:w w:val="105"/>
          <w:sz w:val="19"/>
          <w:vertAlign w:val="baseline"/>
        </w:rPr>
        <w:t>Q</w:t>
      </w:r>
      <w:r>
        <w:rPr>
          <w:spacing w:val="24"/>
          <w:w w:val="105"/>
          <w:sz w:val="19"/>
          <w:vertAlign w:val="baseline"/>
        </w:rPr>
        <w:t> </w:t>
      </w:r>
      <w:r>
        <w:rPr>
          <w:w w:val="105"/>
          <w:sz w:val="19"/>
          <w:vertAlign w:val="baseline"/>
        </w:rPr>
        <w:t>to other</w:t>
      </w:r>
      <w:r>
        <w:rPr>
          <w:spacing w:val="-8"/>
          <w:w w:val="105"/>
          <w:sz w:val="19"/>
          <w:vertAlign w:val="baseline"/>
        </w:rPr>
        <w:t> </w:t>
      </w:r>
      <w:r>
        <w:rPr>
          <w:w w:val="105"/>
          <w:sz w:val="19"/>
          <w:vertAlign w:val="baseline"/>
        </w:rPr>
        <w:t>nodes.</w:t>
      </w:r>
      <w:r>
        <w:rPr>
          <w:spacing w:val="-8"/>
          <w:w w:val="105"/>
          <w:sz w:val="19"/>
          <w:vertAlign w:val="baseline"/>
        </w:rPr>
        <w:t> </w:t>
      </w:r>
      <w:r>
        <w:rPr>
          <w:w w:val="105"/>
          <w:sz w:val="19"/>
          <w:vertAlign w:val="baseline"/>
        </w:rPr>
        <w:t>Here</w:t>
      </w:r>
      <w:r>
        <w:rPr>
          <w:spacing w:val="-8"/>
          <w:w w:val="105"/>
          <w:sz w:val="19"/>
          <w:vertAlign w:val="baseline"/>
        </w:rPr>
        <w:t> </w:t>
      </w:r>
      <w:r>
        <w:rPr>
          <w:w w:val="105"/>
          <w:sz w:val="19"/>
          <w:vertAlign w:val="baseline"/>
        </w:rPr>
        <w:t>we</w:t>
      </w:r>
      <w:r>
        <w:rPr>
          <w:spacing w:val="-8"/>
          <w:w w:val="105"/>
          <w:sz w:val="19"/>
          <w:vertAlign w:val="baseline"/>
        </w:rPr>
        <w:t> </w:t>
      </w:r>
      <w:r>
        <w:rPr>
          <w:w w:val="105"/>
          <w:sz w:val="19"/>
          <w:vertAlign w:val="baseline"/>
        </w:rPr>
        <w:t>restrict</w:t>
      </w:r>
      <w:r>
        <w:rPr>
          <w:spacing w:val="-8"/>
          <w:w w:val="105"/>
          <w:sz w:val="19"/>
          <w:vertAlign w:val="baseline"/>
        </w:rPr>
        <w:t> </w:t>
      </w:r>
      <w:r>
        <w:rPr>
          <w:w w:val="105"/>
          <w:sz w:val="19"/>
          <w:vertAlign w:val="baseline"/>
        </w:rPr>
        <w:t>the</w:t>
      </w:r>
      <w:r>
        <w:rPr>
          <w:spacing w:val="-8"/>
          <w:w w:val="105"/>
          <w:sz w:val="19"/>
          <w:vertAlign w:val="baseline"/>
        </w:rPr>
        <w:t> </w:t>
      </w:r>
      <w:r>
        <w:rPr>
          <w:w w:val="105"/>
          <w:sz w:val="19"/>
          <w:vertAlign w:val="baseline"/>
        </w:rPr>
        <w:t>Recommendation</w:t>
      </w:r>
      <w:r>
        <w:rPr>
          <w:spacing w:val="-8"/>
          <w:w w:val="105"/>
          <w:sz w:val="19"/>
          <w:vertAlign w:val="baseline"/>
        </w:rPr>
        <w:t> </w:t>
      </w:r>
      <w:r>
        <w:rPr>
          <w:w w:val="105"/>
          <w:sz w:val="19"/>
          <w:vertAlign w:val="baseline"/>
        </w:rPr>
        <w:t>Valuebetween</w:t>
      </w:r>
      <w:r>
        <w:rPr>
          <w:spacing w:val="-8"/>
          <w:w w:val="105"/>
          <w:sz w:val="19"/>
          <w:vertAlign w:val="baseline"/>
        </w:rPr>
        <w:t> </w:t>
      </w:r>
      <w:r>
        <w:rPr>
          <w:w w:val="105"/>
          <w:sz w:val="19"/>
          <w:vertAlign w:val="baseline"/>
        </w:rPr>
        <w:t>0</w:t>
      </w:r>
      <w:r>
        <w:rPr>
          <w:spacing w:val="-8"/>
          <w:w w:val="105"/>
          <w:sz w:val="19"/>
          <w:vertAlign w:val="baseline"/>
        </w:rPr>
        <w:t> </w:t>
      </w:r>
      <w:r>
        <w:rPr>
          <w:w w:val="105"/>
          <w:sz w:val="19"/>
          <w:vertAlign w:val="baseline"/>
        </w:rPr>
        <w:t>and</w:t>
      </w:r>
      <w:r>
        <w:rPr>
          <w:spacing w:val="-8"/>
          <w:w w:val="105"/>
          <w:sz w:val="19"/>
          <w:vertAlign w:val="baseline"/>
        </w:rPr>
        <w:t> </w:t>
      </w:r>
      <w:r>
        <w:rPr>
          <w:w w:val="105"/>
          <w:sz w:val="19"/>
          <w:vertAlign w:val="baseline"/>
        </w:rPr>
        <w:t>1.For</w:t>
      </w:r>
      <w:r>
        <w:rPr>
          <w:spacing w:val="-8"/>
          <w:w w:val="105"/>
          <w:sz w:val="19"/>
          <w:vertAlign w:val="baseline"/>
        </w:rPr>
        <w:t> </w:t>
      </w:r>
      <w:r>
        <w:rPr>
          <w:w w:val="105"/>
          <w:sz w:val="19"/>
          <w:vertAlign w:val="baseline"/>
        </w:rPr>
        <w:t>node</w:t>
      </w:r>
      <w:r>
        <w:rPr>
          <w:spacing w:val="-8"/>
          <w:w w:val="105"/>
          <w:sz w:val="19"/>
          <w:vertAlign w:val="baseline"/>
        </w:rPr>
        <w:t> </w:t>
      </w:r>
      <w:r>
        <w:rPr>
          <w:w w:val="105"/>
          <w:sz w:val="19"/>
          <w:vertAlign w:val="baseline"/>
        </w:rPr>
        <w:t>P</w:t>
      </w:r>
      <w:r>
        <w:rPr>
          <w:spacing w:val="-8"/>
          <w:w w:val="105"/>
          <w:sz w:val="19"/>
          <w:vertAlign w:val="baseline"/>
        </w:rPr>
        <w:t> </w:t>
      </w:r>
      <w:r>
        <w:rPr>
          <w:w w:val="105"/>
          <w:sz w:val="19"/>
          <w:vertAlign w:val="baseline"/>
        </w:rPr>
        <w:t>itself</w:t>
      </w:r>
      <w:r>
        <w:rPr>
          <w:spacing w:val="-8"/>
          <w:w w:val="105"/>
          <w:sz w:val="19"/>
          <w:vertAlign w:val="baseline"/>
        </w:rPr>
        <w:t> </w:t>
      </w:r>
      <w:r>
        <w:rPr>
          <w:w w:val="105"/>
          <w:sz w:val="19"/>
          <w:vertAlign w:val="baseline"/>
        </w:rPr>
        <w:t>and</w:t>
      </w:r>
      <w:r>
        <w:rPr>
          <w:spacing w:val="-8"/>
          <w:w w:val="105"/>
          <w:sz w:val="19"/>
          <w:vertAlign w:val="baseline"/>
        </w:rPr>
        <w:t> </w:t>
      </w:r>
      <w:r>
        <w:rPr>
          <w:w w:val="105"/>
          <w:sz w:val="19"/>
          <w:vertAlign w:val="baseline"/>
        </w:rPr>
        <w:t>nodes</w:t>
      </w:r>
      <w:r>
        <w:rPr>
          <w:spacing w:val="-8"/>
          <w:w w:val="105"/>
          <w:sz w:val="19"/>
          <w:vertAlign w:val="baseline"/>
        </w:rPr>
        <w:t> </w:t>
      </w:r>
      <w:r>
        <w:rPr>
          <w:w w:val="105"/>
          <w:sz w:val="19"/>
          <w:vertAlign w:val="baseline"/>
        </w:rPr>
        <w:t>M</w:t>
      </w:r>
      <w:r>
        <w:rPr>
          <w:spacing w:val="-9"/>
          <w:w w:val="105"/>
          <w:sz w:val="19"/>
          <w:vertAlign w:val="baseline"/>
        </w:rPr>
        <w:t> </w:t>
      </w:r>
      <w:r>
        <w:rPr>
          <w:w w:val="105"/>
          <w:sz w:val="19"/>
          <w:vertAlign w:val="baseline"/>
        </w:rPr>
        <w:t>with very</w:t>
      </w:r>
      <w:r>
        <w:rPr>
          <w:spacing w:val="-5"/>
          <w:w w:val="105"/>
          <w:sz w:val="19"/>
          <w:vertAlign w:val="baseline"/>
        </w:rPr>
        <w:t> </w:t>
      </w:r>
      <w:r>
        <w:rPr>
          <w:w w:val="105"/>
          <w:sz w:val="19"/>
          <w:vertAlign w:val="baseline"/>
        </w:rPr>
        <w:t>high</w:t>
      </w:r>
      <w:r>
        <w:rPr>
          <w:spacing w:val="-4"/>
          <w:w w:val="105"/>
          <w:sz w:val="19"/>
          <w:vertAlign w:val="baseline"/>
        </w:rPr>
        <w:t> </w:t>
      </w:r>
      <w:r>
        <w:rPr>
          <w:w w:val="105"/>
          <w:sz w:val="19"/>
          <w:vertAlign w:val="baseline"/>
        </w:rPr>
        <w:t>Trust</w:t>
      </w:r>
      <w:r>
        <w:rPr>
          <w:spacing w:val="-3"/>
          <w:w w:val="105"/>
          <w:sz w:val="19"/>
          <w:vertAlign w:val="baseline"/>
        </w:rPr>
        <w:t> </w:t>
      </w:r>
      <w:r>
        <w:rPr>
          <w:w w:val="105"/>
          <w:sz w:val="19"/>
          <w:vertAlign w:val="baseline"/>
        </w:rPr>
        <w:t>Value</w:t>
      </w:r>
      <w:r>
        <w:rPr>
          <w:spacing w:val="-6"/>
          <w:w w:val="105"/>
          <w:sz w:val="19"/>
          <w:vertAlign w:val="baseline"/>
        </w:rPr>
        <w:t> </w:t>
      </w:r>
      <w:r>
        <w:rPr>
          <w:rFonts w:ascii="FreeSerif"/>
          <w:w w:val="105"/>
          <w:sz w:val="19"/>
          <w:vertAlign w:val="baseline"/>
        </w:rPr>
        <w:t>TV</w:t>
      </w:r>
      <w:r>
        <w:rPr>
          <w:rFonts w:ascii="FreeSerif"/>
          <w:w w:val="105"/>
          <w:sz w:val="19"/>
          <w:vertAlign w:val="subscript"/>
        </w:rPr>
        <w:t>pm</w:t>
      </w:r>
      <w:r>
        <w:rPr>
          <w:w w:val="105"/>
          <w:sz w:val="19"/>
          <w:vertAlign w:val="baseline"/>
        </w:rPr>
        <w:t>,</w:t>
      </w:r>
      <w:r>
        <w:rPr>
          <w:spacing w:val="-4"/>
          <w:w w:val="105"/>
          <w:sz w:val="19"/>
          <w:vertAlign w:val="baseline"/>
        </w:rPr>
        <w:t> </w:t>
      </w:r>
      <w:r>
        <w:rPr>
          <w:w w:val="105"/>
          <w:sz w:val="19"/>
          <w:vertAlign w:val="baseline"/>
        </w:rPr>
        <w:t>the</w:t>
      </w:r>
      <w:r>
        <w:rPr>
          <w:spacing w:val="-4"/>
          <w:w w:val="105"/>
          <w:sz w:val="19"/>
          <w:vertAlign w:val="baseline"/>
        </w:rPr>
        <w:t> </w:t>
      </w:r>
      <w:r>
        <w:rPr>
          <w:w w:val="105"/>
          <w:sz w:val="19"/>
          <w:vertAlign w:val="baseline"/>
        </w:rPr>
        <w:t>Recommendation</w:t>
      </w:r>
      <w:r>
        <w:rPr>
          <w:spacing w:val="-4"/>
          <w:w w:val="105"/>
          <w:sz w:val="19"/>
          <w:vertAlign w:val="baseline"/>
        </w:rPr>
        <w:t> </w:t>
      </w:r>
      <w:r>
        <w:rPr>
          <w:w w:val="105"/>
          <w:sz w:val="19"/>
          <w:vertAlign w:val="baseline"/>
        </w:rPr>
        <w:t>Value</w:t>
      </w:r>
      <w:r>
        <w:rPr>
          <w:spacing w:val="-6"/>
          <w:w w:val="105"/>
          <w:sz w:val="19"/>
          <w:vertAlign w:val="baseline"/>
        </w:rPr>
        <w:t> </w:t>
      </w:r>
      <w:r>
        <w:rPr>
          <w:rFonts w:ascii="FreeSerif"/>
          <w:w w:val="105"/>
          <w:sz w:val="19"/>
          <w:vertAlign w:val="baseline"/>
        </w:rPr>
        <w:t>RV</w:t>
      </w:r>
      <w:r>
        <w:rPr>
          <w:rFonts w:ascii="FreeSerif"/>
          <w:w w:val="105"/>
          <w:sz w:val="19"/>
          <w:vertAlign w:val="subscript"/>
        </w:rPr>
        <w:t>pm</w:t>
      </w:r>
      <w:r>
        <w:rPr>
          <w:w w:val="105"/>
          <w:sz w:val="19"/>
          <w:vertAlign w:val="baseline"/>
        </w:rPr>
        <w:t>to</w:t>
      </w:r>
      <w:r>
        <w:rPr>
          <w:spacing w:val="-5"/>
          <w:w w:val="105"/>
          <w:sz w:val="19"/>
          <w:vertAlign w:val="baseline"/>
        </w:rPr>
        <w:t> </w:t>
      </w:r>
      <w:r>
        <w:rPr>
          <w:w w:val="105"/>
          <w:sz w:val="19"/>
          <w:vertAlign w:val="baseline"/>
        </w:rPr>
        <w:t>1,</w:t>
      </w:r>
      <w:r>
        <w:rPr>
          <w:spacing w:val="-4"/>
          <w:w w:val="105"/>
          <w:sz w:val="19"/>
          <w:vertAlign w:val="baseline"/>
        </w:rPr>
        <w:t> </w:t>
      </w:r>
      <w:r>
        <w:rPr>
          <w:w w:val="105"/>
          <w:sz w:val="19"/>
          <w:vertAlign w:val="baseline"/>
        </w:rPr>
        <w:t>i.e.</w:t>
      </w:r>
      <w:r>
        <w:rPr>
          <w:spacing w:val="-6"/>
          <w:w w:val="105"/>
          <w:sz w:val="19"/>
          <w:vertAlign w:val="baseline"/>
        </w:rPr>
        <w:t> </w:t>
      </w:r>
      <w:r>
        <w:rPr>
          <w:rFonts w:ascii="FreeSerif"/>
          <w:w w:val="105"/>
          <w:sz w:val="19"/>
          <w:vertAlign w:val="baseline"/>
        </w:rPr>
        <w:t>RV</w:t>
      </w:r>
      <w:r>
        <w:rPr>
          <w:rFonts w:ascii="FreeSerif"/>
          <w:w w:val="105"/>
          <w:sz w:val="19"/>
          <w:vertAlign w:val="subscript"/>
        </w:rPr>
        <w:t>pm</w:t>
      </w:r>
      <w:r>
        <w:rPr>
          <w:rFonts w:ascii="FreeSerif"/>
          <w:w w:val="105"/>
          <w:sz w:val="19"/>
          <w:vertAlign w:val="baseline"/>
        </w:rPr>
        <w:t> = 1</w:t>
      </w:r>
      <w:r>
        <w:rPr>
          <w:w w:val="105"/>
          <w:sz w:val="19"/>
          <w:vertAlign w:val="baseline"/>
        </w:rPr>
        <w:t>.</w:t>
      </w:r>
      <w:r>
        <w:rPr>
          <w:spacing w:val="-3"/>
          <w:w w:val="105"/>
          <w:sz w:val="19"/>
          <w:vertAlign w:val="baseline"/>
        </w:rPr>
        <w:t> </w:t>
      </w:r>
      <w:r>
        <w:rPr>
          <w:w w:val="105"/>
          <w:sz w:val="19"/>
          <w:vertAlign w:val="baseline"/>
        </w:rPr>
        <w:t>And</w:t>
      </w:r>
      <w:r>
        <w:rPr>
          <w:spacing w:val="-4"/>
          <w:w w:val="105"/>
          <w:sz w:val="19"/>
          <w:vertAlign w:val="baseline"/>
        </w:rPr>
        <w:t> </w:t>
      </w:r>
      <w:r>
        <w:rPr>
          <w:w w:val="105"/>
          <w:sz w:val="19"/>
          <w:vertAlign w:val="baseline"/>
        </w:rPr>
        <w:t>for</w:t>
      </w:r>
      <w:r>
        <w:rPr>
          <w:spacing w:val="-4"/>
          <w:w w:val="105"/>
          <w:sz w:val="19"/>
          <w:vertAlign w:val="baseline"/>
        </w:rPr>
        <w:t> </w:t>
      </w:r>
      <w:r>
        <w:rPr>
          <w:w w:val="105"/>
          <w:sz w:val="19"/>
          <w:vertAlign w:val="baseline"/>
        </w:rPr>
        <w:t>some</w:t>
      </w:r>
      <w:r>
        <w:rPr>
          <w:spacing w:val="-4"/>
          <w:w w:val="105"/>
          <w:sz w:val="19"/>
          <w:vertAlign w:val="baseline"/>
        </w:rPr>
        <w:t> </w:t>
      </w:r>
      <w:r>
        <w:rPr>
          <w:w w:val="105"/>
          <w:sz w:val="19"/>
          <w:vertAlign w:val="baseline"/>
        </w:rPr>
        <w:t>node</w:t>
      </w:r>
      <w:r>
        <w:rPr>
          <w:spacing w:val="-5"/>
          <w:w w:val="105"/>
          <w:sz w:val="19"/>
          <w:vertAlign w:val="baseline"/>
        </w:rPr>
        <w:t> </w:t>
      </w:r>
      <w:r>
        <w:rPr>
          <w:w w:val="105"/>
          <w:sz w:val="19"/>
          <w:vertAlign w:val="baseline"/>
        </w:rPr>
        <w:t>Mwith whom</w:t>
      </w:r>
      <w:r>
        <w:rPr>
          <w:spacing w:val="4"/>
          <w:w w:val="105"/>
          <w:sz w:val="19"/>
          <w:vertAlign w:val="baseline"/>
        </w:rPr>
        <w:t> </w:t>
      </w:r>
      <w:r>
        <w:rPr>
          <w:w w:val="105"/>
          <w:sz w:val="19"/>
          <w:vertAlign w:val="baseline"/>
        </w:rPr>
        <w:t>we</w:t>
      </w:r>
      <w:r>
        <w:rPr>
          <w:spacing w:val="8"/>
          <w:w w:val="105"/>
          <w:sz w:val="19"/>
          <w:vertAlign w:val="baseline"/>
        </w:rPr>
        <w:t> </w:t>
      </w:r>
      <w:r>
        <w:rPr>
          <w:w w:val="105"/>
          <w:sz w:val="19"/>
          <w:vertAlign w:val="baseline"/>
        </w:rPr>
        <w:t>do</w:t>
      </w:r>
      <w:r>
        <w:rPr>
          <w:spacing w:val="6"/>
          <w:w w:val="105"/>
          <w:sz w:val="19"/>
          <w:vertAlign w:val="baseline"/>
        </w:rPr>
        <w:t> </w:t>
      </w:r>
      <w:r>
        <w:rPr>
          <w:w w:val="105"/>
          <w:sz w:val="19"/>
          <w:vertAlign w:val="baseline"/>
        </w:rPr>
        <w:t>not</w:t>
      </w:r>
      <w:r>
        <w:rPr>
          <w:spacing w:val="8"/>
          <w:w w:val="105"/>
          <w:sz w:val="19"/>
          <w:vertAlign w:val="baseline"/>
        </w:rPr>
        <w:t> </w:t>
      </w:r>
      <w:r>
        <w:rPr>
          <w:w w:val="105"/>
          <w:sz w:val="19"/>
          <w:vertAlign w:val="baseline"/>
        </w:rPr>
        <w:t>familiar,</w:t>
      </w:r>
      <w:r>
        <w:rPr>
          <w:spacing w:val="7"/>
          <w:w w:val="105"/>
          <w:sz w:val="19"/>
          <w:vertAlign w:val="baseline"/>
        </w:rPr>
        <w:t> </w:t>
      </w:r>
      <w:r>
        <w:rPr>
          <w:w w:val="105"/>
          <w:sz w:val="19"/>
          <w:vertAlign w:val="baseline"/>
        </w:rPr>
        <w:t>the</w:t>
      </w:r>
      <w:r>
        <w:rPr>
          <w:spacing w:val="8"/>
          <w:w w:val="105"/>
          <w:sz w:val="19"/>
          <w:vertAlign w:val="baseline"/>
        </w:rPr>
        <w:t> </w:t>
      </w:r>
      <w:r>
        <w:rPr>
          <w:w w:val="105"/>
          <w:sz w:val="19"/>
          <w:vertAlign w:val="baseline"/>
        </w:rPr>
        <w:t>RecommendationValue</w:t>
      </w:r>
      <w:r>
        <w:rPr>
          <w:spacing w:val="-9"/>
          <w:w w:val="105"/>
          <w:sz w:val="19"/>
          <w:vertAlign w:val="baseline"/>
        </w:rPr>
        <w:t> </w:t>
      </w:r>
      <w:r>
        <w:rPr>
          <w:rFonts w:ascii="FreeSerif"/>
          <w:w w:val="105"/>
          <w:sz w:val="19"/>
          <w:vertAlign w:val="baseline"/>
        </w:rPr>
        <w:t>RV</w:t>
      </w:r>
      <w:r>
        <w:rPr>
          <w:rFonts w:ascii="FreeSerif"/>
          <w:w w:val="105"/>
          <w:sz w:val="19"/>
          <w:vertAlign w:val="subscript"/>
        </w:rPr>
        <w:t>pm</w:t>
      </w:r>
      <w:r>
        <w:rPr>
          <w:w w:val="105"/>
          <w:sz w:val="19"/>
          <w:vertAlign w:val="baseline"/>
        </w:rPr>
        <w:t>will</w:t>
      </w:r>
      <w:r>
        <w:rPr>
          <w:spacing w:val="7"/>
          <w:w w:val="105"/>
          <w:sz w:val="19"/>
          <w:vertAlign w:val="baseline"/>
        </w:rPr>
        <w:t> </w:t>
      </w:r>
      <w:r>
        <w:rPr>
          <w:w w:val="105"/>
          <w:sz w:val="19"/>
          <w:vertAlign w:val="baseline"/>
        </w:rPr>
        <w:t>be</w:t>
      </w:r>
      <w:r>
        <w:rPr>
          <w:spacing w:val="8"/>
          <w:w w:val="105"/>
          <w:sz w:val="19"/>
          <w:vertAlign w:val="baseline"/>
        </w:rPr>
        <w:t> </w:t>
      </w:r>
      <w:r>
        <w:rPr>
          <w:w w:val="105"/>
          <w:sz w:val="19"/>
          <w:vertAlign w:val="baseline"/>
        </w:rPr>
        <w:t>small.</w:t>
      </w:r>
      <w:r>
        <w:rPr>
          <w:spacing w:val="8"/>
          <w:w w:val="105"/>
          <w:sz w:val="19"/>
          <w:vertAlign w:val="baseline"/>
        </w:rPr>
        <w:t> </w:t>
      </w:r>
      <w:r>
        <w:rPr>
          <w:w w:val="105"/>
          <w:sz w:val="19"/>
          <w:vertAlign w:val="baseline"/>
        </w:rPr>
        <w:t>And</w:t>
      </w:r>
      <w:r>
        <w:rPr>
          <w:spacing w:val="7"/>
          <w:w w:val="105"/>
          <w:sz w:val="19"/>
          <w:vertAlign w:val="baseline"/>
        </w:rPr>
        <w:t> </w:t>
      </w:r>
      <w:r>
        <w:rPr>
          <w:w w:val="105"/>
          <w:sz w:val="19"/>
          <w:vertAlign w:val="baseline"/>
        </w:rPr>
        <w:t>for</w:t>
      </w:r>
      <w:r>
        <w:rPr>
          <w:spacing w:val="6"/>
          <w:w w:val="105"/>
          <w:sz w:val="19"/>
          <w:vertAlign w:val="baseline"/>
        </w:rPr>
        <w:t> </w:t>
      </w:r>
      <w:r>
        <w:rPr>
          <w:w w:val="105"/>
          <w:sz w:val="19"/>
          <w:vertAlign w:val="baseline"/>
        </w:rPr>
        <w:t>node</w:t>
      </w:r>
      <w:r>
        <w:rPr>
          <w:spacing w:val="6"/>
          <w:w w:val="105"/>
          <w:sz w:val="19"/>
          <w:vertAlign w:val="baseline"/>
        </w:rPr>
        <w:t> </w:t>
      </w:r>
      <w:r>
        <w:rPr>
          <w:w w:val="105"/>
          <w:sz w:val="19"/>
          <w:vertAlign w:val="baseline"/>
        </w:rPr>
        <w:t>Q</w:t>
      </w:r>
      <w:r>
        <w:rPr>
          <w:spacing w:val="8"/>
          <w:w w:val="105"/>
          <w:sz w:val="19"/>
          <w:vertAlign w:val="baseline"/>
        </w:rPr>
        <w:t> </w:t>
      </w:r>
      <w:r>
        <w:rPr>
          <w:w w:val="105"/>
          <w:sz w:val="19"/>
          <w:vertAlign w:val="baseline"/>
        </w:rPr>
        <w:t>whom</w:t>
      </w:r>
      <w:r>
        <w:rPr>
          <w:spacing w:val="5"/>
          <w:w w:val="105"/>
          <w:sz w:val="19"/>
          <w:vertAlign w:val="baseline"/>
        </w:rPr>
        <w:t> </w:t>
      </w:r>
      <w:r>
        <w:rPr>
          <w:w w:val="105"/>
          <w:sz w:val="19"/>
          <w:vertAlign w:val="baseline"/>
        </w:rPr>
        <w:t>we</w:t>
      </w:r>
      <w:r>
        <w:rPr>
          <w:spacing w:val="7"/>
          <w:w w:val="105"/>
          <w:sz w:val="19"/>
          <w:vertAlign w:val="baseline"/>
        </w:rPr>
        <w:t> </w:t>
      </w:r>
      <w:r>
        <w:rPr>
          <w:w w:val="105"/>
          <w:sz w:val="19"/>
          <w:vertAlign w:val="baseline"/>
        </w:rPr>
        <w:t>do</w:t>
      </w:r>
      <w:r>
        <w:rPr>
          <w:spacing w:val="6"/>
          <w:w w:val="105"/>
          <w:sz w:val="19"/>
          <w:vertAlign w:val="baseline"/>
        </w:rPr>
        <w:t> </w:t>
      </w:r>
      <w:r>
        <w:rPr>
          <w:spacing w:val="-5"/>
          <w:w w:val="105"/>
          <w:sz w:val="19"/>
          <w:vertAlign w:val="baseline"/>
        </w:rPr>
        <w:t>not</w:t>
      </w:r>
    </w:p>
    <w:p>
      <w:pPr>
        <w:spacing w:line="232" w:lineRule="exact" w:before="0"/>
        <w:ind w:left="803" w:right="0" w:firstLine="0"/>
        <w:jc w:val="both"/>
        <w:rPr>
          <w:sz w:val="19"/>
        </w:rPr>
      </w:pPr>
      <w:r>
        <w:rPr>
          <w:sz w:val="19"/>
        </w:rPr>
        <w:t>recognize</w:t>
      </w:r>
      <w:r>
        <w:rPr>
          <w:spacing w:val="17"/>
          <w:sz w:val="19"/>
        </w:rPr>
        <w:t> </w:t>
      </w:r>
      <w:r>
        <w:rPr>
          <w:sz w:val="19"/>
        </w:rPr>
        <w:t>or</w:t>
      </w:r>
      <w:r>
        <w:rPr>
          <w:spacing w:val="17"/>
          <w:sz w:val="19"/>
        </w:rPr>
        <w:t> </w:t>
      </w:r>
      <w:r>
        <w:rPr>
          <w:sz w:val="19"/>
        </w:rPr>
        <w:t>do</w:t>
      </w:r>
      <w:r>
        <w:rPr>
          <w:spacing w:val="17"/>
          <w:sz w:val="19"/>
        </w:rPr>
        <w:t> </w:t>
      </w:r>
      <w:r>
        <w:rPr>
          <w:sz w:val="19"/>
        </w:rPr>
        <w:t>not</w:t>
      </w:r>
      <w:r>
        <w:rPr>
          <w:spacing w:val="17"/>
          <w:sz w:val="19"/>
        </w:rPr>
        <w:t> </w:t>
      </w:r>
      <w:r>
        <w:rPr>
          <w:sz w:val="19"/>
        </w:rPr>
        <w:t>trust,</w:t>
      </w:r>
      <w:r>
        <w:rPr>
          <w:spacing w:val="18"/>
          <w:sz w:val="19"/>
        </w:rPr>
        <w:t> </w:t>
      </w:r>
      <w:r>
        <w:rPr>
          <w:sz w:val="19"/>
        </w:rPr>
        <w:t>the</w:t>
      </w:r>
      <w:r>
        <w:rPr>
          <w:spacing w:val="17"/>
          <w:sz w:val="19"/>
        </w:rPr>
        <w:t> </w:t>
      </w:r>
      <w:r>
        <w:rPr>
          <w:sz w:val="19"/>
        </w:rPr>
        <w:t>RecommendationValue</w:t>
      </w:r>
      <w:r>
        <w:rPr>
          <w:spacing w:val="14"/>
          <w:sz w:val="19"/>
        </w:rPr>
        <w:t> </w:t>
      </w:r>
      <w:r>
        <w:rPr>
          <w:rFonts w:ascii="FreeSerif"/>
          <w:sz w:val="19"/>
        </w:rPr>
        <w:t>RV</w:t>
      </w:r>
      <w:r>
        <w:rPr>
          <w:rFonts w:ascii="FreeSerif"/>
          <w:sz w:val="19"/>
          <w:vertAlign w:val="subscript"/>
        </w:rPr>
        <w:t>pm</w:t>
      </w:r>
      <w:r>
        <w:rPr>
          <w:sz w:val="19"/>
          <w:vertAlign w:val="baseline"/>
        </w:rPr>
        <w:t>will</w:t>
      </w:r>
      <w:r>
        <w:rPr>
          <w:spacing w:val="18"/>
          <w:sz w:val="19"/>
          <w:vertAlign w:val="baseline"/>
        </w:rPr>
        <w:t> </w:t>
      </w:r>
      <w:r>
        <w:rPr>
          <w:sz w:val="19"/>
          <w:vertAlign w:val="baseline"/>
        </w:rPr>
        <w:t>be</w:t>
      </w:r>
      <w:r>
        <w:rPr>
          <w:spacing w:val="18"/>
          <w:sz w:val="19"/>
          <w:vertAlign w:val="baseline"/>
        </w:rPr>
        <w:t> </w:t>
      </w:r>
      <w:r>
        <w:rPr>
          <w:sz w:val="19"/>
          <w:vertAlign w:val="baseline"/>
        </w:rPr>
        <w:t>0,</w:t>
      </w:r>
      <w:r>
        <w:rPr>
          <w:spacing w:val="17"/>
          <w:sz w:val="19"/>
          <w:vertAlign w:val="baseline"/>
        </w:rPr>
        <w:t> </w:t>
      </w:r>
      <w:r>
        <w:rPr>
          <w:sz w:val="19"/>
          <w:vertAlign w:val="baseline"/>
        </w:rPr>
        <w:t>i.e.</w:t>
      </w:r>
      <w:r>
        <w:rPr>
          <w:spacing w:val="16"/>
          <w:sz w:val="19"/>
          <w:vertAlign w:val="baseline"/>
        </w:rPr>
        <w:t> </w:t>
      </w:r>
      <w:r>
        <w:rPr>
          <w:rFonts w:ascii="FreeSerif"/>
          <w:sz w:val="19"/>
          <w:vertAlign w:val="baseline"/>
        </w:rPr>
        <w:t>RV</w:t>
      </w:r>
      <w:r>
        <w:rPr>
          <w:rFonts w:ascii="FreeSerif"/>
          <w:sz w:val="19"/>
          <w:vertAlign w:val="subscript"/>
        </w:rPr>
        <w:t>pm</w:t>
      </w:r>
      <w:r>
        <w:rPr>
          <w:rFonts w:ascii="FreeSerif"/>
          <w:spacing w:val="36"/>
          <w:sz w:val="19"/>
          <w:vertAlign w:val="baseline"/>
        </w:rPr>
        <w:t> </w:t>
      </w:r>
      <w:r>
        <w:rPr>
          <w:rFonts w:ascii="FreeSerif"/>
          <w:sz w:val="19"/>
          <w:vertAlign w:val="baseline"/>
        </w:rPr>
        <w:t>=</w:t>
      </w:r>
      <w:r>
        <w:rPr>
          <w:rFonts w:ascii="FreeSerif"/>
          <w:spacing w:val="25"/>
          <w:sz w:val="19"/>
          <w:vertAlign w:val="baseline"/>
        </w:rPr>
        <w:t> </w:t>
      </w:r>
      <w:r>
        <w:rPr>
          <w:rFonts w:ascii="FreeSerif"/>
          <w:spacing w:val="-5"/>
          <w:sz w:val="19"/>
          <w:vertAlign w:val="baseline"/>
        </w:rPr>
        <w:t>0</w:t>
      </w:r>
      <w:r>
        <w:rPr>
          <w:spacing w:val="-5"/>
          <w:sz w:val="19"/>
          <w:vertAlign w:val="baseline"/>
        </w:rPr>
        <w:t>.</w:t>
      </w:r>
    </w:p>
    <w:p>
      <w:pPr>
        <w:spacing w:line="252" w:lineRule="auto" w:before="0"/>
        <w:ind w:left="803" w:right="378" w:firstLine="232"/>
        <w:jc w:val="both"/>
        <w:rPr>
          <w:sz w:val="19"/>
        </w:rPr>
      </w:pPr>
      <w:r>
        <w:rPr>
          <w:sz w:val="19"/>
        </w:rPr>
        <w:t>Initially, all the nodes in the system are supposed to be honest. And at the beginning, only those who know </w:t>
      </w:r>
      <w:r>
        <w:rPr>
          <w:w w:val="110"/>
          <w:sz w:val="19"/>
        </w:rPr>
        <w:t>each</w:t>
      </w:r>
      <w:r>
        <w:rPr>
          <w:w w:val="110"/>
          <w:sz w:val="19"/>
        </w:rPr>
        <w:t> other</w:t>
      </w:r>
      <w:r>
        <w:rPr>
          <w:w w:val="110"/>
          <w:sz w:val="19"/>
        </w:rPr>
        <w:t> directly</w:t>
      </w:r>
      <w:r>
        <w:rPr>
          <w:w w:val="110"/>
          <w:sz w:val="19"/>
        </w:rPr>
        <w:t> can</w:t>
      </w:r>
      <w:r>
        <w:rPr>
          <w:w w:val="110"/>
          <w:sz w:val="19"/>
        </w:rPr>
        <w:t> construct</w:t>
      </w:r>
      <w:r>
        <w:rPr>
          <w:w w:val="110"/>
          <w:sz w:val="19"/>
        </w:rPr>
        <w:t> Trust</w:t>
      </w:r>
      <w:r>
        <w:rPr>
          <w:w w:val="110"/>
          <w:sz w:val="19"/>
        </w:rPr>
        <w:t> relationship</w:t>
      </w:r>
      <w:r>
        <w:rPr>
          <w:w w:val="110"/>
          <w:sz w:val="19"/>
        </w:rPr>
        <w:t> and</w:t>
      </w:r>
      <w:r>
        <w:rPr>
          <w:w w:val="110"/>
          <w:sz w:val="19"/>
        </w:rPr>
        <w:t> recommend</w:t>
      </w:r>
      <w:r>
        <w:rPr>
          <w:w w:val="110"/>
          <w:sz w:val="19"/>
        </w:rPr>
        <w:t> for</w:t>
      </w:r>
      <w:r>
        <w:rPr>
          <w:w w:val="110"/>
          <w:sz w:val="19"/>
        </w:rPr>
        <w:t> each</w:t>
      </w:r>
      <w:r>
        <w:rPr>
          <w:w w:val="110"/>
          <w:sz w:val="19"/>
        </w:rPr>
        <w:t> other.</w:t>
      </w:r>
      <w:r>
        <w:rPr>
          <w:w w:val="110"/>
          <w:sz w:val="19"/>
        </w:rPr>
        <w:t> Here</w:t>
      </w:r>
      <w:r>
        <w:rPr>
          <w:w w:val="110"/>
          <w:sz w:val="19"/>
        </w:rPr>
        <w:t> define</w:t>
      </w:r>
      <w:r>
        <w:rPr>
          <w:w w:val="110"/>
          <w:sz w:val="19"/>
        </w:rPr>
        <w:t> some </w:t>
      </w:r>
      <w:r>
        <w:rPr>
          <w:sz w:val="19"/>
        </w:rPr>
        <w:t>0&lt;</w:t>
      </w:r>
      <w:r>
        <w:rPr>
          <w:rFonts w:ascii="FreeSerif" w:hAnsi="FreeSerif"/>
          <w:sz w:val="19"/>
        </w:rPr>
        <w:t>TV</w:t>
      </w:r>
      <w:r>
        <w:rPr>
          <w:rFonts w:ascii="FreeSerif" w:hAnsi="FreeSerif"/>
          <w:sz w:val="19"/>
          <w:vertAlign w:val="subscript"/>
        </w:rPr>
        <w:t>∆</w:t>
      </w:r>
      <w:r>
        <w:rPr>
          <w:sz w:val="19"/>
          <w:vertAlign w:val="baseline"/>
        </w:rPr>
        <w:t>&lt;1 as the trust threshold. If </w:t>
      </w:r>
      <w:r>
        <w:rPr>
          <w:rFonts w:ascii="FreeSerif" w:hAnsi="FreeSerif"/>
          <w:sz w:val="19"/>
          <w:vertAlign w:val="baseline"/>
        </w:rPr>
        <w:t>TV</w:t>
      </w:r>
      <w:r>
        <w:rPr>
          <w:rFonts w:ascii="FreeSerif" w:hAnsi="FreeSerif"/>
          <w:sz w:val="19"/>
          <w:vertAlign w:val="subscript"/>
        </w:rPr>
        <w:t>pq</w:t>
      </w:r>
      <w:r>
        <w:rPr>
          <w:rFonts w:ascii="FreeSerif" w:hAnsi="FreeSerif"/>
          <w:spacing w:val="27"/>
          <w:sz w:val="19"/>
          <w:vertAlign w:val="baseline"/>
        </w:rPr>
        <w:t> </w:t>
      </w:r>
      <w:r>
        <w:rPr>
          <w:rFonts w:ascii="FreeSerif" w:hAnsi="FreeSerif"/>
          <w:sz w:val="19"/>
          <w:vertAlign w:val="baseline"/>
        </w:rPr>
        <w:t>≥ TV</w:t>
      </w:r>
      <w:r>
        <w:rPr>
          <w:rFonts w:ascii="FreeSerif" w:hAnsi="FreeSerif"/>
          <w:sz w:val="19"/>
          <w:vertAlign w:val="subscript"/>
        </w:rPr>
        <w:t>∆</w:t>
      </w:r>
      <w:r>
        <w:rPr>
          <w:sz w:val="19"/>
          <w:vertAlign w:val="baseline"/>
        </w:rPr>
        <w:t>, we say that node Q is trustable for node P, and if </w:t>
      </w:r>
      <w:r>
        <w:rPr>
          <w:rFonts w:ascii="FreeSerif" w:hAnsi="FreeSerif"/>
          <w:sz w:val="19"/>
          <w:vertAlign w:val="baseline"/>
        </w:rPr>
        <w:t>TV</w:t>
      </w:r>
      <w:r>
        <w:rPr>
          <w:rFonts w:ascii="FreeSerif" w:hAnsi="FreeSerif"/>
          <w:sz w:val="19"/>
          <w:vertAlign w:val="subscript"/>
        </w:rPr>
        <w:t>pq</w:t>
      </w:r>
      <w:r>
        <w:rPr>
          <w:rFonts w:ascii="FreeSerif" w:hAnsi="FreeSerif"/>
          <w:spacing w:val="30"/>
          <w:sz w:val="19"/>
          <w:vertAlign w:val="baseline"/>
        </w:rPr>
        <w:t> </w:t>
      </w:r>
      <w:r>
        <w:rPr>
          <w:rFonts w:ascii="FreeSerif" w:hAnsi="FreeSerif"/>
          <w:sz w:val="19"/>
          <w:vertAlign w:val="baseline"/>
        </w:rPr>
        <w:t>&lt; TV</w:t>
      </w:r>
      <w:r>
        <w:rPr>
          <w:rFonts w:ascii="FreeSerif" w:hAnsi="FreeSerif"/>
          <w:sz w:val="19"/>
          <w:vertAlign w:val="subscript"/>
        </w:rPr>
        <w:t>∆</w:t>
      </w:r>
      <w:r>
        <w:rPr>
          <w:sz w:val="19"/>
          <w:vertAlign w:val="baseline"/>
        </w:rPr>
        <w:t>, then node Q is not trustable to node P. Here the above assumption is just used to simplifystructure of our trust </w:t>
      </w:r>
      <w:r>
        <w:rPr>
          <w:w w:val="110"/>
          <w:sz w:val="19"/>
          <w:vertAlign w:val="baseline"/>
        </w:rPr>
        <w:t>model.</w:t>
      </w:r>
      <w:r>
        <w:rPr>
          <w:spacing w:val="-14"/>
          <w:w w:val="110"/>
          <w:sz w:val="19"/>
          <w:vertAlign w:val="baseline"/>
        </w:rPr>
        <w:t> </w:t>
      </w:r>
      <w:r>
        <w:rPr>
          <w:w w:val="110"/>
          <w:sz w:val="19"/>
          <w:vertAlign w:val="baseline"/>
        </w:rPr>
        <w:t>For</w:t>
      </w:r>
      <w:r>
        <w:rPr>
          <w:spacing w:val="-13"/>
          <w:w w:val="110"/>
          <w:sz w:val="19"/>
          <w:vertAlign w:val="baseline"/>
        </w:rPr>
        <w:t> </w:t>
      </w:r>
      <w:r>
        <w:rPr>
          <w:w w:val="110"/>
          <w:sz w:val="19"/>
          <w:vertAlign w:val="baseline"/>
        </w:rPr>
        <w:t>any</w:t>
      </w:r>
      <w:r>
        <w:rPr>
          <w:spacing w:val="-13"/>
          <w:w w:val="110"/>
          <w:sz w:val="19"/>
          <w:vertAlign w:val="baseline"/>
        </w:rPr>
        <w:t> </w:t>
      </w:r>
      <w:r>
        <w:rPr>
          <w:w w:val="110"/>
          <w:sz w:val="19"/>
          <w:vertAlign w:val="baseline"/>
        </w:rPr>
        <w:t>two</w:t>
      </w:r>
      <w:r>
        <w:rPr>
          <w:spacing w:val="-13"/>
          <w:w w:val="110"/>
          <w:sz w:val="19"/>
          <w:vertAlign w:val="baseline"/>
        </w:rPr>
        <w:t> </w:t>
      </w:r>
      <w:r>
        <w:rPr>
          <w:w w:val="110"/>
          <w:sz w:val="19"/>
          <w:vertAlign w:val="baseline"/>
        </w:rPr>
        <w:t>nodes</w:t>
      </w:r>
      <w:r>
        <w:rPr>
          <w:spacing w:val="-13"/>
          <w:w w:val="110"/>
          <w:sz w:val="19"/>
          <w:vertAlign w:val="baseline"/>
        </w:rPr>
        <w:t> </w:t>
      </w:r>
      <w:r>
        <w:rPr>
          <w:w w:val="110"/>
          <w:sz w:val="19"/>
          <w:vertAlign w:val="baseline"/>
        </w:rPr>
        <w:t>A</w:t>
      </w:r>
      <w:r>
        <w:rPr>
          <w:spacing w:val="-13"/>
          <w:w w:val="110"/>
          <w:sz w:val="19"/>
          <w:vertAlign w:val="baseline"/>
        </w:rPr>
        <w:t> </w:t>
      </w:r>
      <w:r>
        <w:rPr>
          <w:w w:val="110"/>
          <w:sz w:val="19"/>
          <w:vertAlign w:val="baseline"/>
        </w:rPr>
        <w:t>and</w:t>
      </w:r>
      <w:r>
        <w:rPr>
          <w:spacing w:val="-13"/>
          <w:w w:val="110"/>
          <w:sz w:val="19"/>
          <w:vertAlign w:val="baseline"/>
        </w:rPr>
        <w:t> </w:t>
      </w:r>
      <w:r>
        <w:rPr>
          <w:w w:val="110"/>
          <w:sz w:val="19"/>
          <w:vertAlign w:val="baseline"/>
        </w:rPr>
        <w:t>B</w:t>
      </w:r>
      <w:r>
        <w:rPr>
          <w:spacing w:val="-13"/>
          <w:w w:val="110"/>
          <w:sz w:val="19"/>
          <w:vertAlign w:val="baseline"/>
        </w:rPr>
        <w:t> </w:t>
      </w:r>
      <w:r>
        <w:rPr>
          <w:w w:val="110"/>
          <w:sz w:val="19"/>
          <w:vertAlign w:val="baseline"/>
        </w:rPr>
        <w:t>that</w:t>
      </w:r>
      <w:r>
        <w:rPr>
          <w:spacing w:val="-13"/>
          <w:w w:val="110"/>
          <w:sz w:val="19"/>
          <w:vertAlign w:val="baseline"/>
        </w:rPr>
        <w:t> </w:t>
      </w:r>
      <w:r>
        <w:rPr>
          <w:w w:val="110"/>
          <w:sz w:val="19"/>
          <w:vertAlign w:val="baseline"/>
        </w:rPr>
        <w:t>do</w:t>
      </w:r>
      <w:r>
        <w:rPr>
          <w:spacing w:val="-13"/>
          <w:w w:val="110"/>
          <w:sz w:val="19"/>
          <w:vertAlign w:val="baseline"/>
        </w:rPr>
        <w:t> </w:t>
      </w:r>
      <w:r>
        <w:rPr>
          <w:w w:val="110"/>
          <w:sz w:val="19"/>
          <w:vertAlign w:val="baseline"/>
        </w:rPr>
        <w:t>not</w:t>
      </w:r>
      <w:r>
        <w:rPr>
          <w:spacing w:val="-13"/>
          <w:w w:val="110"/>
          <w:sz w:val="19"/>
          <w:vertAlign w:val="baseline"/>
        </w:rPr>
        <w:t> </w:t>
      </w:r>
      <w:r>
        <w:rPr>
          <w:w w:val="110"/>
          <w:sz w:val="19"/>
          <w:vertAlign w:val="baseline"/>
        </w:rPr>
        <w:t>exist</w:t>
      </w:r>
      <w:r>
        <w:rPr>
          <w:spacing w:val="-13"/>
          <w:w w:val="110"/>
          <w:sz w:val="19"/>
          <w:vertAlign w:val="baseline"/>
        </w:rPr>
        <w:t> </w:t>
      </w:r>
      <w:r>
        <w:rPr>
          <w:w w:val="110"/>
          <w:sz w:val="19"/>
          <w:vertAlign w:val="baseline"/>
        </w:rPr>
        <w:t>any</w:t>
      </w:r>
      <w:r>
        <w:rPr>
          <w:spacing w:val="-13"/>
          <w:w w:val="110"/>
          <w:sz w:val="19"/>
          <w:vertAlign w:val="baseline"/>
        </w:rPr>
        <w:t> </w:t>
      </w:r>
      <w:r>
        <w:rPr>
          <w:w w:val="110"/>
          <w:sz w:val="19"/>
          <w:vertAlign w:val="baseline"/>
        </w:rPr>
        <w:t>direct</w:t>
      </w:r>
      <w:r>
        <w:rPr>
          <w:spacing w:val="-13"/>
          <w:w w:val="110"/>
          <w:sz w:val="19"/>
          <w:vertAlign w:val="baseline"/>
        </w:rPr>
        <w:t> </w:t>
      </w:r>
      <w:r>
        <w:rPr>
          <w:w w:val="110"/>
          <w:sz w:val="19"/>
          <w:vertAlign w:val="baseline"/>
        </w:rPr>
        <w:t>connection,</w:t>
      </w:r>
      <w:r>
        <w:rPr>
          <w:spacing w:val="-13"/>
          <w:w w:val="110"/>
          <w:sz w:val="19"/>
          <w:vertAlign w:val="baseline"/>
        </w:rPr>
        <w:t> </w:t>
      </w:r>
      <w:r>
        <w:rPr>
          <w:w w:val="110"/>
          <w:sz w:val="19"/>
          <w:vertAlign w:val="baseline"/>
        </w:rPr>
        <w:t>we</w:t>
      </w:r>
      <w:r>
        <w:rPr>
          <w:spacing w:val="-13"/>
          <w:w w:val="110"/>
          <w:sz w:val="19"/>
          <w:vertAlign w:val="baseline"/>
        </w:rPr>
        <w:t> </w:t>
      </w:r>
      <w:r>
        <w:rPr>
          <w:w w:val="110"/>
          <w:sz w:val="19"/>
          <w:vertAlign w:val="baseline"/>
        </w:rPr>
        <w:t>set</w:t>
      </w:r>
      <w:r>
        <w:rPr>
          <w:spacing w:val="-14"/>
          <w:w w:val="110"/>
          <w:sz w:val="19"/>
          <w:vertAlign w:val="baseline"/>
        </w:rPr>
        <w:t> </w:t>
      </w:r>
      <w:r>
        <w:rPr>
          <w:rFonts w:ascii="FreeSerif" w:hAnsi="FreeSerif"/>
          <w:w w:val="110"/>
          <w:sz w:val="19"/>
          <w:vertAlign w:val="baseline"/>
        </w:rPr>
        <w:t>TV</w:t>
      </w:r>
      <w:r>
        <w:rPr>
          <w:rFonts w:ascii="FreeSerif" w:hAnsi="FreeSerif"/>
          <w:w w:val="110"/>
          <w:sz w:val="19"/>
          <w:vertAlign w:val="subscript"/>
        </w:rPr>
        <w:t>ab</w:t>
      </w:r>
      <w:r>
        <w:rPr>
          <w:rFonts w:ascii="FreeSerif" w:hAnsi="FreeSerif"/>
          <w:spacing w:val="-9"/>
          <w:w w:val="110"/>
          <w:sz w:val="19"/>
          <w:vertAlign w:val="baseline"/>
        </w:rPr>
        <w:t> </w:t>
      </w:r>
      <w:r>
        <w:rPr>
          <w:rFonts w:ascii="FreeSerif" w:hAnsi="FreeSerif"/>
          <w:w w:val="110"/>
          <w:sz w:val="19"/>
          <w:vertAlign w:val="baseline"/>
        </w:rPr>
        <w:t>=</w:t>
      </w:r>
      <w:r>
        <w:rPr>
          <w:rFonts w:ascii="FreeSerif" w:hAnsi="FreeSerif"/>
          <w:spacing w:val="-11"/>
          <w:w w:val="110"/>
          <w:sz w:val="19"/>
          <w:vertAlign w:val="baseline"/>
        </w:rPr>
        <w:t> </w:t>
      </w:r>
      <w:r>
        <w:rPr>
          <w:rFonts w:ascii="FreeSerif" w:hAnsi="FreeSerif"/>
          <w:w w:val="110"/>
          <w:sz w:val="19"/>
          <w:vertAlign w:val="baseline"/>
        </w:rPr>
        <w:t>0</w:t>
      </w:r>
      <w:r>
        <w:rPr>
          <w:w w:val="110"/>
          <w:sz w:val="19"/>
          <w:vertAlign w:val="baseline"/>
        </w:rPr>
        <w:t>and</w:t>
      </w:r>
      <w:r>
        <w:rPr>
          <w:spacing w:val="-13"/>
          <w:w w:val="110"/>
          <w:sz w:val="19"/>
          <w:vertAlign w:val="baseline"/>
        </w:rPr>
        <w:t> </w:t>
      </w:r>
      <w:r>
        <w:rPr>
          <w:rFonts w:ascii="FreeSerif" w:hAnsi="FreeSerif"/>
          <w:w w:val="110"/>
          <w:sz w:val="19"/>
          <w:vertAlign w:val="baseline"/>
        </w:rPr>
        <w:t>RV</w:t>
      </w:r>
      <w:r>
        <w:rPr>
          <w:rFonts w:ascii="FreeSerif" w:hAnsi="FreeSerif"/>
          <w:w w:val="110"/>
          <w:sz w:val="19"/>
          <w:vertAlign w:val="subscript"/>
        </w:rPr>
        <w:t>ab</w:t>
      </w:r>
      <w:r>
        <w:rPr>
          <w:rFonts w:ascii="FreeSerif" w:hAnsi="FreeSerif"/>
          <w:spacing w:val="-2"/>
          <w:w w:val="110"/>
          <w:sz w:val="19"/>
          <w:vertAlign w:val="baseline"/>
        </w:rPr>
        <w:t> </w:t>
      </w:r>
      <w:r>
        <w:rPr>
          <w:rFonts w:ascii="FreeSerif" w:hAnsi="FreeSerif"/>
          <w:w w:val="110"/>
          <w:sz w:val="19"/>
          <w:vertAlign w:val="baseline"/>
        </w:rPr>
        <w:t>=</w:t>
      </w:r>
      <w:r>
        <w:rPr>
          <w:rFonts w:ascii="FreeSerif" w:hAnsi="FreeSerif"/>
          <w:spacing w:val="-10"/>
          <w:w w:val="110"/>
          <w:sz w:val="19"/>
          <w:vertAlign w:val="baseline"/>
        </w:rPr>
        <w:t> </w:t>
      </w:r>
      <w:r>
        <w:rPr>
          <w:rFonts w:ascii="FreeSerif" w:hAnsi="FreeSerif"/>
          <w:w w:val="110"/>
          <w:sz w:val="19"/>
          <w:vertAlign w:val="baseline"/>
        </w:rPr>
        <w:t>0</w:t>
      </w:r>
      <w:r>
        <w:rPr>
          <w:w w:val="110"/>
          <w:sz w:val="19"/>
          <w:vertAlign w:val="baseline"/>
        </w:rPr>
        <w:t>.</w:t>
      </w:r>
    </w:p>
    <w:p>
      <w:pPr>
        <w:spacing w:line="256" w:lineRule="auto" w:before="0"/>
        <w:ind w:left="803" w:right="379" w:firstLine="232"/>
        <w:jc w:val="both"/>
        <w:rPr>
          <w:sz w:val="19"/>
        </w:rPr>
      </w:pPr>
      <w:r>
        <w:rPr>
          <w:w w:val="105"/>
          <w:sz w:val="19"/>
        </w:rPr>
        <w:t>The nodes with Recommendation to each other construct the initial system. When a new node N comes and</w:t>
      </w:r>
      <w:r>
        <w:rPr>
          <w:spacing w:val="-5"/>
          <w:w w:val="105"/>
          <w:sz w:val="19"/>
        </w:rPr>
        <w:t> </w:t>
      </w:r>
      <w:r>
        <w:rPr>
          <w:w w:val="105"/>
          <w:sz w:val="19"/>
        </w:rPr>
        <w:t>tries</w:t>
      </w:r>
      <w:r>
        <w:rPr>
          <w:spacing w:val="-5"/>
          <w:w w:val="105"/>
          <w:sz w:val="19"/>
        </w:rPr>
        <w:t> </w:t>
      </w:r>
      <w:r>
        <w:rPr>
          <w:w w:val="105"/>
          <w:sz w:val="19"/>
        </w:rPr>
        <w:t>to</w:t>
      </w:r>
      <w:r>
        <w:rPr>
          <w:spacing w:val="-6"/>
          <w:w w:val="105"/>
          <w:sz w:val="19"/>
        </w:rPr>
        <w:t> </w:t>
      </w:r>
      <w:r>
        <w:rPr>
          <w:w w:val="105"/>
          <w:sz w:val="19"/>
        </w:rPr>
        <w:t>join</w:t>
      </w:r>
      <w:r>
        <w:rPr>
          <w:spacing w:val="-4"/>
          <w:w w:val="105"/>
          <w:sz w:val="19"/>
        </w:rPr>
        <w:t> </w:t>
      </w:r>
      <w:r>
        <w:rPr>
          <w:w w:val="105"/>
          <w:sz w:val="19"/>
        </w:rPr>
        <w:t>the</w:t>
      </w:r>
      <w:r>
        <w:rPr>
          <w:spacing w:val="-5"/>
          <w:w w:val="105"/>
          <w:sz w:val="19"/>
        </w:rPr>
        <w:t> </w:t>
      </w:r>
      <w:r>
        <w:rPr>
          <w:w w:val="105"/>
          <w:sz w:val="19"/>
        </w:rPr>
        <w:t>system,</w:t>
      </w:r>
      <w:r>
        <w:rPr>
          <w:spacing w:val="-5"/>
          <w:w w:val="105"/>
          <w:sz w:val="19"/>
        </w:rPr>
        <w:t> </w:t>
      </w:r>
      <w:r>
        <w:rPr>
          <w:w w:val="105"/>
          <w:sz w:val="19"/>
        </w:rPr>
        <w:t>N</w:t>
      </w:r>
      <w:r>
        <w:rPr>
          <w:spacing w:val="-5"/>
          <w:w w:val="105"/>
          <w:sz w:val="19"/>
        </w:rPr>
        <w:t> </w:t>
      </w:r>
      <w:r>
        <w:rPr>
          <w:w w:val="105"/>
          <w:sz w:val="19"/>
        </w:rPr>
        <w:t>has</w:t>
      </w:r>
      <w:r>
        <w:rPr>
          <w:spacing w:val="-5"/>
          <w:w w:val="105"/>
          <w:sz w:val="19"/>
        </w:rPr>
        <w:t> </w:t>
      </w:r>
      <w:r>
        <w:rPr>
          <w:w w:val="105"/>
          <w:sz w:val="19"/>
        </w:rPr>
        <w:t>to</w:t>
      </w:r>
      <w:r>
        <w:rPr>
          <w:spacing w:val="-5"/>
          <w:w w:val="105"/>
          <w:sz w:val="19"/>
        </w:rPr>
        <w:t> </w:t>
      </w:r>
      <w:r>
        <w:rPr>
          <w:w w:val="105"/>
          <w:sz w:val="19"/>
        </w:rPr>
        <w:t>find</w:t>
      </w:r>
      <w:r>
        <w:rPr>
          <w:spacing w:val="-5"/>
          <w:w w:val="105"/>
          <w:sz w:val="19"/>
        </w:rPr>
        <w:t> </w:t>
      </w:r>
      <w:r>
        <w:rPr>
          <w:w w:val="105"/>
          <w:sz w:val="19"/>
        </w:rPr>
        <w:t>at</w:t>
      </w:r>
      <w:r>
        <w:rPr>
          <w:spacing w:val="-5"/>
          <w:w w:val="105"/>
          <w:sz w:val="19"/>
        </w:rPr>
        <w:t> </w:t>
      </w:r>
      <w:r>
        <w:rPr>
          <w:w w:val="105"/>
          <w:sz w:val="19"/>
        </w:rPr>
        <w:t>least</w:t>
      </w:r>
      <w:r>
        <w:rPr>
          <w:spacing w:val="-5"/>
          <w:w w:val="105"/>
          <w:sz w:val="19"/>
        </w:rPr>
        <w:t> </w:t>
      </w:r>
      <w:r>
        <w:rPr>
          <w:w w:val="105"/>
          <w:sz w:val="19"/>
        </w:rPr>
        <w:t>one</w:t>
      </w:r>
      <w:r>
        <w:rPr>
          <w:spacing w:val="-7"/>
          <w:w w:val="105"/>
          <w:sz w:val="19"/>
        </w:rPr>
        <w:t> </w:t>
      </w:r>
      <w:r>
        <w:rPr>
          <w:w w:val="105"/>
          <w:sz w:val="19"/>
        </w:rPr>
        <w:t>node</w:t>
      </w:r>
      <w:r>
        <w:rPr>
          <w:spacing w:val="-5"/>
          <w:w w:val="105"/>
          <w:sz w:val="19"/>
        </w:rPr>
        <w:t> </w:t>
      </w:r>
      <w:r>
        <w:rPr>
          <w:w w:val="105"/>
          <w:sz w:val="19"/>
        </w:rPr>
        <w:t>in</w:t>
      </w:r>
      <w:r>
        <w:rPr>
          <w:spacing w:val="-5"/>
          <w:w w:val="105"/>
          <w:sz w:val="19"/>
        </w:rPr>
        <w:t> </w:t>
      </w:r>
      <w:r>
        <w:rPr>
          <w:w w:val="105"/>
          <w:sz w:val="19"/>
        </w:rPr>
        <w:t>the</w:t>
      </w:r>
      <w:r>
        <w:rPr>
          <w:spacing w:val="-5"/>
          <w:w w:val="105"/>
          <w:sz w:val="19"/>
        </w:rPr>
        <w:t> </w:t>
      </w:r>
      <w:r>
        <w:rPr>
          <w:w w:val="105"/>
          <w:sz w:val="19"/>
        </w:rPr>
        <w:t>system</w:t>
      </w:r>
      <w:r>
        <w:rPr>
          <w:spacing w:val="-5"/>
          <w:w w:val="105"/>
          <w:sz w:val="19"/>
        </w:rPr>
        <w:t> </w:t>
      </w:r>
      <w:r>
        <w:rPr>
          <w:w w:val="105"/>
          <w:sz w:val="19"/>
        </w:rPr>
        <w:t>already</w:t>
      </w:r>
      <w:r>
        <w:rPr>
          <w:spacing w:val="-5"/>
          <w:w w:val="105"/>
          <w:sz w:val="19"/>
        </w:rPr>
        <w:t> </w:t>
      </w:r>
      <w:r>
        <w:rPr>
          <w:w w:val="105"/>
          <w:sz w:val="19"/>
        </w:rPr>
        <w:t>to</w:t>
      </w:r>
      <w:r>
        <w:rPr>
          <w:spacing w:val="-5"/>
          <w:w w:val="105"/>
          <w:sz w:val="19"/>
        </w:rPr>
        <w:t> </w:t>
      </w:r>
      <w:r>
        <w:rPr>
          <w:w w:val="105"/>
          <w:sz w:val="19"/>
        </w:rPr>
        <w:t>trusts</w:t>
      </w:r>
      <w:r>
        <w:rPr>
          <w:spacing w:val="-5"/>
          <w:w w:val="105"/>
          <w:sz w:val="19"/>
        </w:rPr>
        <w:t> </w:t>
      </w:r>
      <w:r>
        <w:rPr>
          <w:w w:val="105"/>
          <w:sz w:val="19"/>
        </w:rPr>
        <w:t>and</w:t>
      </w:r>
      <w:r>
        <w:rPr>
          <w:spacing w:val="-6"/>
          <w:w w:val="105"/>
          <w:sz w:val="19"/>
        </w:rPr>
        <w:t> </w:t>
      </w:r>
      <w:r>
        <w:rPr>
          <w:w w:val="105"/>
          <w:sz w:val="19"/>
        </w:rPr>
        <w:t>recommends</w:t>
      </w:r>
      <w:r>
        <w:rPr>
          <w:spacing w:val="-5"/>
          <w:w w:val="105"/>
          <w:sz w:val="19"/>
        </w:rPr>
        <w:t> </w:t>
      </w:r>
      <w:r>
        <w:rPr>
          <w:w w:val="105"/>
          <w:sz w:val="19"/>
        </w:rPr>
        <w:t>it,</w:t>
      </w:r>
    </w:p>
    <w:p>
      <w:pPr>
        <w:spacing w:after="0" w:line="256" w:lineRule="auto"/>
        <w:jc w:val="both"/>
        <w:rPr>
          <w:sz w:val="19"/>
        </w:rPr>
        <w:sectPr>
          <w:pgSz w:w="10890" w:h="14860"/>
          <w:pgMar w:header="713" w:footer="0" w:top="900" w:bottom="280" w:left="520" w:right="540"/>
        </w:sectPr>
      </w:pPr>
    </w:p>
    <w:p>
      <w:pPr>
        <w:pStyle w:val="BodyText"/>
        <w:spacing w:before="17"/>
      </w:pPr>
    </w:p>
    <w:p>
      <w:pPr>
        <w:pStyle w:val="BodyText"/>
        <w:spacing w:line="249" w:lineRule="auto" w:before="1"/>
        <w:ind w:left="464" w:right="598"/>
      </w:pPr>
      <w:r>
        <w:rPr/>
        <w:t>we called it becomes the friend of the node in the system, otherwise it can only be anisolated node out of the system. And once it gainsthe trust of somenode, it can be regarded to join in the system successfully.</w:t>
      </w:r>
    </w:p>
    <w:p>
      <w:pPr>
        <w:pStyle w:val="BodyText"/>
        <w:spacing w:line="223" w:lineRule="exact"/>
        <w:ind w:left="464"/>
      </w:pPr>
      <w:r>
        <w:rPr/>
        <w:t>Then</w:t>
      </w:r>
      <w:r>
        <w:rPr>
          <w:spacing w:val="-6"/>
        </w:rPr>
        <w:t> </w:t>
      </w:r>
      <w:r>
        <w:rPr/>
        <w:t>when</w:t>
      </w:r>
      <w:r>
        <w:rPr>
          <w:spacing w:val="-2"/>
        </w:rPr>
        <w:t> </w:t>
      </w:r>
      <w:r>
        <w:rPr/>
        <w:t>a</w:t>
      </w:r>
      <w:r>
        <w:rPr>
          <w:spacing w:val="-2"/>
        </w:rPr>
        <w:t> </w:t>
      </w:r>
      <w:r>
        <w:rPr/>
        <w:t>new</w:t>
      </w:r>
      <w:r>
        <w:rPr>
          <w:spacing w:val="-4"/>
        </w:rPr>
        <w:t> </w:t>
      </w:r>
      <w:r>
        <w:rPr/>
        <w:t>node</w:t>
      </w:r>
      <w:r>
        <w:rPr>
          <w:spacing w:val="-3"/>
        </w:rPr>
        <w:t> </w:t>
      </w:r>
      <w:r>
        <w:rPr/>
        <w:t>X</w:t>
      </w:r>
      <w:r>
        <w:rPr>
          <w:spacing w:val="-2"/>
        </w:rPr>
        <w:t> </w:t>
      </w:r>
      <w:r>
        <w:rPr/>
        <w:t>comes</w:t>
      </w:r>
      <w:r>
        <w:rPr>
          <w:spacing w:val="-2"/>
        </w:rPr>
        <w:t> </w:t>
      </w:r>
      <w:r>
        <w:rPr/>
        <w:t>to</w:t>
      </w:r>
      <w:r>
        <w:rPr>
          <w:spacing w:val="-1"/>
        </w:rPr>
        <w:t> </w:t>
      </w:r>
      <w:r>
        <w:rPr/>
        <w:t>node</w:t>
      </w:r>
      <w:r>
        <w:rPr>
          <w:spacing w:val="-2"/>
        </w:rPr>
        <w:t> </w:t>
      </w:r>
      <w:r>
        <w:rPr/>
        <w:t>P</w:t>
      </w:r>
      <w:r>
        <w:rPr>
          <w:spacing w:val="-3"/>
        </w:rPr>
        <w:t> </w:t>
      </w:r>
      <w:r>
        <w:rPr/>
        <w:t>and</w:t>
      </w:r>
      <w:r>
        <w:rPr>
          <w:spacing w:val="-3"/>
        </w:rPr>
        <w:t> </w:t>
      </w:r>
      <w:r>
        <w:rPr/>
        <w:t>ask</w:t>
      </w:r>
      <w:r>
        <w:rPr>
          <w:spacing w:val="-2"/>
        </w:rPr>
        <w:t> </w:t>
      </w:r>
      <w:r>
        <w:rPr/>
        <w:t>for</w:t>
      </w:r>
      <w:r>
        <w:rPr>
          <w:spacing w:val="-2"/>
        </w:rPr>
        <w:t> </w:t>
      </w:r>
      <w:r>
        <w:rPr/>
        <w:t>its</w:t>
      </w:r>
      <w:r>
        <w:rPr>
          <w:spacing w:val="-3"/>
        </w:rPr>
        <w:t> </w:t>
      </w:r>
      <w:r>
        <w:rPr/>
        <w:t>permits</w:t>
      </w:r>
      <w:r>
        <w:rPr>
          <w:spacing w:val="-3"/>
        </w:rPr>
        <w:t> </w:t>
      </w:r>
      <w:r>
        <w:rPr/>
        <w:t>to</w:t>
      </w:r>
      <w:r>
        <w:rPr>
          <w:spacing w:val="-3"/>
        </w:rPr>
        <w:t> </w:t>
      </w:r>
      <w:r>
        <w:rPr/>
        <w:t>join</w:t>
      </w:r>
      <w:r>
        <w:rPr>
          <w:spacing w:val="-3"/>
        </w:rPr>
        <w:t> </w:t>
      </w:r>
      <w:r>
        <w:rPr/>
        <w:t>in,</w:t>
      </w:r>
      <w:r>
        <w:rPr>
          <w:spacing w:val="-2"/>
        </w:rPr>
        <w:t> </w:t>
      </w:r>
      <w:r>
        <w:rPr/>
        <w:t>P</w:t>
      </w:r>
      <w:r>
        <w:rPr>
          <w:spacing w:val="-3"/>
        </w:rPr>
        <w:t> </w:t>
      </w:r>
      <w:r>
        <w:rPr/>
        <w:t>can</w:t>
      </w:r>
      <w:r>
        <w:rPr>
          <w:spacing w:val="-2"/>
        </w:rPr>
        <w:t> </w:t>
      </w:r>
      <w:r>
        <w:rPr/>
        <w:t>make</w:t>
      </w:r>
      <w:r>
        <w:rPr>
          <w:spacing w:val="-2"/>
        </w:rPr>
        <w:t> </w:t>
      </w:r>
      <w:r>
        <w:rPr/>
        <w:t>two</w:t>
      </w:r>
      <w:r>
        <w:rPr>
          <w:spacing w:val="-2"/>
        </w:rPr>
        <w:t> choices:</w:t>
      </w:r>
    </w:p>
    <w:p>
      <w:pPr>
        <w:pStyle w:val="ListParagraph"/>
        <w:numPr>
          <w:ilvl w:val="0"/>
          <w:numId w:val="3"/>
        </w:numPr>
        <w:tabs>
          <w:tab w:pos="917" w:val="left" w:leader="none"/>
        </w:tabs>
        <w:spacing w:line="240" w:lineRule="auto" w:before="8" w:after="0"/>
        <w:ind w:left="917" w:right="0" w:hanging="215"/>
        <w:jc w:val="left"/>
        <w:rPr>
          <w:sz w:val="20"/>
        </w:rPr>
      </w:pPr>
      <w:r>
        <w:rPr>
          <w:sz w:val="20"/>
        </w:rPr>
        <w:t>ifP</w:t>
      </w:r>
      <w:r>
        <w:rPr>
          <w:spacing w:val="-5"/>
          <w:sz w:val="20"/>
        </w:rPr>
        <w:t> </w:t>
      </w:r>
      <w:r>
        <w:rPr>
          <w:sz w:val="20"/>
        </w:rPr>
        <w:t>knows</w:t>
      </w:r>
      <w:r>
        <w:rPr>
          <w:spacing w:val="-4"/>
          <w:sz w:val="20"/>
        </w:rPr>
        <w:t> </w:t>
      </w:r>
      <w:r>
        <w:rPr>
          <w:sz w:val="20"/>
        </w:rPr>
        <w:t>X</w:t>
      </w:r>
      <w:r>
        <w:rPr>
          <w:spacing w:val="-3"/>
          <w:sz w:val="20"/>
        </w:rPr>
        <w:t> </w:t>
      </w:r>
      <w:r>
        <w:rPr>
          <w:sz w:val="20"/>
        </w:rPr>
        <w:t>well</w:t>
      </w:r>
      <w:r>
        <w:rPr>
          <w:spacing w:val="-4"/>
          <w:sz w:val="20"/>
        </w:rPr>
        <w:t> </w:t>
      </w:r>
      <w:r>
        <w:rPr>
          <w:sz w:val="20"/>
        </w:rPr>
        <w:t>and</w:t>
      </w:r>
      <w:r>
        <w:rPr>
          <w:spacing w:val="-4"/>
          <w:sz w:val="20"/>
        </w:rPr>
        <w:t> </w:t>
      </w:r>
      <w:r>
        <w:rPr>
          <w:sz w:val="20"/>
        </w:rPr>
        <w:t>regard</w:t>
      </w:r>
      <w:r>
        <w:rPr>
          <w:spacing w:val="-3"/>
          <w:sz w:val="20"/>
        </w:rPr>
        <w:t> </w:t>
      </w:r>
      <w:r>
        <w:rPr>
          <w:sz w:val="20"/>
        </w:rPr>
        <w:t>it</w:t>
      </w:r>
      <w:r>
        <w:rPr>
          <w:spacing w:val="-4"/>
          <w:sz w:val="20"/>
        </w:rPr>
        <w:t> </w:t>
      </w:r>
      <w:r>
        <w:rPr>
          <w:sz w:val="20"/>
        </w:rPr>
        <w:t>believable,</w:t>
      </w:r>
      <w:r>
        <w:rPr>
          <w:spacing w:val="-3"/>
          <w:sz w:val="20"/>
        </w:rPr>
        <w:t> </w:t>
      </w:r>
      <w:r>
        <w:rPr>
          <w:sz w:val="20"/>
        </w:rPr>
        <w:t>then</w:t>
      </w:r>
      <w:r>
        <w:rPr>
          <w:spacing w:val="-3"/>
          <w:sz w:val="20"/>
        </w:rPr>
        <w:t> </w:t>
      </w:r>
      <w:r>
        <w:rPr>
          <w:spacing w:val="-4"/>
          <w:sz w:val="20"/>
        </w:rPr>
        <w:t>set:</w:t>
      </w:r>
    </w:p>
    <w:p>
      <w:pPr>
        <w:pStyle w:val="BodyText"/>
        <w:spacing w:before="108"/>
        <w:ind w:left="82"/>
        <w:jc w:val="center"/>
        <w:rPr>
          <w:rFonts w:ascii="FreeSerif"/>
        </w:rPr>
      </w:pPr>
      <w:r>
        <w:rPr/>
        <mc:AlternateContent>
          <mc:Choice Requires="wps">
            <w:drawing>
              <wp:anchor distT="0" distB="0" distL="0" distR="0" allowOverlap="1" layoutInCell="1" locked="0" behindDoc="0" simplePos="0" relativeHeight="15733248">
                <wp:simplePos x="0" y="0"/>
                <wp:positionH relativeFrom="page">
                  <wp:posOffset>3162820</wp:posOffset>
                </wp:positionH>
                <wp:positionV relativeFrom="paragraph">
                  <wp:posOffset>119154</wp:posOffset>
                </wp:positionV>
                <wp:extent cx="49530" cy="2540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9530" cy="254000"/>
                        </a:xfrm>
                        <a:prstGeom prst="rect">
                          <a:avLst/>
                        </a:prstGeom>
                      </wps:spPr>
                      <wps:txbx>
                        <w:txbxContent>
                          <w:p>
                            <w:pPr>
                              <w:spacing w:before="77"/>
                              <w:ind w:left="0" w:right="0" w:firstLine="0"/>
                              <w:jc w:val="left"/>
                              <w:rPr>
                                <w:rFonts w:ascii="FreeSerif"/>
                                <w:sz w:val="20"/>
                              </w:rPr>
                            </w:pPr>
                            <w:r>
                              <w:rPr>
                                <w:rFonts w:ascii="FreeSerif"/>
                                <w:spacing w:val="-10"/>
                                <w:w w:val="80"/>
                                <w:sz w:val="20"/>
                              </w:rPr>
                              <w:t>{</w:t>
                            </w:r>
                          </w:p>
                        </w:txbxContent>
                      </wps:txbx>
                      <wps:bodyPr wrap="square" lIns="0" tIns="0" rIns="0" bIns="0" rtlCol="0">
                        <a:noAutofit/>
                      </wps:bodyPr>
                    </wps:wsp>
                  </a:graphicData>
                </a:graphic>
              </wp:anchor>
            </w:drawing>
          </mc:Choice>
          <mc:Fallback>
            <w:pict>
              <v:shape style="position:absolute;margin-left:249.041pt;margin-top:9.382211pt;width:3.9pt;height:20pt;mso-position-horizontal-relative:page;mso-position-vertical-relative:paragraph;z-index:15733248" type="#_x0000_t202" id="docshape10" filled="false" stroked="false">
                <v:textbox inset="0,0,0,0">
                  <w:txbxContent>
                    <w:p>
                      <w:pPr>
                        <w:spacing w:before="77"/>
                        <w:ind w:left="0" w:right="0" w:firstLine="0"/>
                        <w:jc w:val="left"/>
                        <w:rPr>
                          <w:rFonts w:ascii="FreeSerif"/>
                          <w:sz w:val="20"/>
                        </w:rPr>
                      </w:pPr>
                      <w:r>
                        <w:rPr>
                          <w:rFonts w:ascii="FreeSerif"/>
                          <w:spacing w:val="-10"/>
                          <w:w w:val="80"/>
                          <w:sz w:val="20"/>
                        </w:rPr>
                        <w:t>{</w:t>
                      </w:r>
                    </w:p>
                  </w:txbxContent>
                </v:textbox>
                <w10:wrap type="none"/>
              </v:shape>
            </w:pict>
          </mc:Fallback>
        </mc:AlternateContent>
      </w:r>
      <w:r>
        <w:rPr>
          <w:rFonts w:ascii="FreeSerif"/>
          <w:spacing w:val="-2"/>
          <w:w w:val="115"/>
        </w:rPr>
        <w:t>TV</w:t>
      </w:r>
      <w:r>
        <w:rPr>
          <w:rFonts w:ascii="FreeSerif"/>
          <w:spacing w:val="-2"/>
          <w:w w:val="115"/>
          <w:vertAlign w:val="subscript"/>
        </w:rPr>
        <w:t>px</w:t>
      </w:r>
      <w:r>
        <w:rPr>
          <w:rFonts w:ascii="FreeSerif"/>
          <w:spacing w:val="-10"/>
          <w:w w:val="115"/>
          <w:vertAlign w:val="baseline"/>
        </w:rPr>
        <w:t> </w:t>
      </w:r>
      <w:r>
        <w:rPr>
          <w:rFonts w:ascii="FreeSerif"/>
          <w:spacing w:val="-2"/>
          <w:w w:val="115"/>
          <w:vertAlign w:val="baseline"/>
        </w:rPr>
        <w:t>=</w:t>
      </w:r>
      <w:r>
        <w:rPr>
          <w:rFonts w:ascii="FreeSerif"/>
          <w:spacing w:val="-12"/>
          <w:w w:val="115"/>
          <w:vertAlign w:val="baseline"/>
        </w:rPr>
        <w:t> </w:t>
      </w:r>
      <w:r>
        <w:rPr>
          <w:rFonts w:ascii="FreeSerif"/>
          <w:spacing w:val="-10"/>
          <w:w w:val="115"/>
          <w:vertAlign w:val="baseline"/>
        </w:rPr>
        <w:t>1 </w:t>
      </w:r>
    </w:p>
    <w:p>
      <w:pPr>
        <w:pStyle w:val="BodyText"/>
        <w:spacing w:before="25"/>
        <w:ind w:left="82"/>
        <w:jc w:val="center"/>
        <w:rPr>
          <w:rFonts w:ascii="FreeSerif"/>
        </w:rPr>
      </w:pPr>
      <w:r>
        <w:rPr>
          <w:rFonts w:ascii="FreeSerif"/>
          <w:w w:val="110"/>
        </w:rPr>
        <w:t>RV</w:t>
      </w:r>
      <w:r>
        <w:rPr>
          <w:rFonts w:ascii="FreeSerif"/>
          <w:w w:val="110"/>
          <w:vertAlign w:val="subscript"/>
        </w:rPr>
        <w:t>px</w:t>
      </w:r>
      <w:r>
        <w:rPr>
          <w:rFonts w:ascii="FreeSerif"/>
          <w:spacing w:val="-4"/>
          <w:w w:val="110"/>
          <w:vertAlign w:val="baseline"/>
        </w:rPr>
        <w:t> </w:t>
      </w:r>
      <w:r>
        <w:rPr>
          <w:rFonts w:ascii="FreeSerif"/>
          <w:w w:val="110"/>
          <w:vertAlign w:val="baseline"/>
        </w:rPr>
        <w:t>=</w:t>
      </w:r>
      <w:r>
        <w:rPr>
          <w:rFonts w:ascii="FreeSerif"/>
          <w:spacing w:val="-14"/>
          <w:w w:val="110"/>
          <w:vertAlign w:val="baseline"/>
        </w:rPr>
        <w:t> </w:t>
      </w:r>
      <w:r>
        <w:rPr>
          <w:rFonts w:ascii="FreeSerif"/>
          <w:spacing w:val="-10"/>
          <w:w w:val="110"/>
          <w:vertAlign w:val="baseline"/>
        </w:rPr>
        <w:t>1 </w:t>
      </w:r>
    </w:p>
    <w:p>
      <w:pPr>
        <w:pStyle w:val="ListParagraph"/>
        <w:numPr>
          <w:ilvl w:val="0"/>
          <w:numId w:val="3"/>
        </w:numPr>
        <w:tabs>
          <w:tab w:pos="931" w:val="left" w:leader="none"/>
        </w:tabs>
        <w:spacing w:line="244" w:lineRule="auto" w:before="132" w:after="0"/>
        <w:ind w:left="464" w:right="512" w:firstLine="237"/>
        <w:jc w:val="left"/>
        <w:rPr>
          <w:sz w:val="20"/>
        </w:rPr>
      </w:pPr>
      <w:r>
        <w:rPr>
          <w:sz w:val="20"/>
        </w:rPr>
        <w:t>ifP does not know X well, the trust value </w:t>
      </w:r>
      <w:r>
        <w:rPr>
          <w:rFonts w:ascii="FreeSerif" w:hAnsi="FreeSerif"/>
          <w:sz w:val="20"/>
        </w:rPr>
        <w:t>TV</w:t>
      </w:r>
      <w:r>
        <w:rPr>
          <w:rFonts w:ascii="FreeSerif" w:hAnsi="FreeSerif"/>
          <w:sz w:val="20"/>
          <w:vertAlign w:val="subscript"/>
        </w:rPr>
        <w:t>px</w:t>
      </w:r>
      <w:r>
        <w:rPr>
          <w:rFonts w:ascii="FreeSerif" w:hAnsi="FreeSerif"/>
          <w:sz w:val="20"/>
          <w:vertAlign w:val="baseline"/>
        </w:rPr>
        <w:t> </w:t>
      </w:r>
      <w:r>
        <w:rPr>
          <w:sz w:val="20"/>
          <w:vertAlign w:val="baseline"/>
        </w:rPr>
        <w:t>is calculated via recommendation: P ask for its friends</w:t>
      </w:r>
      <w:r>
        <w:rPr>
          <w:spacing w:val="40"/>
          <w:sz w:val="20"/>
          <w:vertAlign w:val="baseline"/>
        </w:rPr>
        <w:t> </w:t>
      </w:r>
      <w:r>
        <w:rPr>
          <w:sz w:val="20"/>
          <w:vertAlign w:val="baseline"/>
        </w:rPr>
        <w:t>forX’s credit:</w:t>
      </w:r>
    </w:p>
    <w:p>
      <w:pPr>
        <w:spacing w:before="104"/>
        <w:ind w:left="0" w:right="59" w:firstLine="0"/>
        <w:jc w:val="center"/>
        <w:rPr>
          <w:rFonts w:ascii="FreeSerif" w:hAnsi="FreeSerif" w:eastAsia="FreeSerif"/>
          <w:sz w:val="14"/>
        </w:rPr>
      </w:pPr>
      <w:r>
        <w:rPr/>
        <mc:AlternateContent>
          <mc:Choice Requires="wps">
            <w:drawing>
              <wp:anchor distT="0" distB="0" distL="0" distR="0" allowOverlap="1" layoutInCell="1" locked="0" behindDoc="1" simplePos="0" relativeHeight="487469568">
                <wp:simplePos x="0" y="0"/>
                <wp:positionH relativeFrom="page">
                  <wp:posOffset>3582682</wp:posOffset>
                </wp:positionH>
                <wp:positionV relativeFrom="paragraph">
                  <wp:posOffset>248080</wp:posOffset>
                </wp:positionV>
                <wp:extent cx="864869" cy="88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64869" cy="8890"/>
                        </a:xfrm>
                        <a:custGeom>
                          <a:avLst/>
                          <a:gdLst/>
                          <a:ahLst/>
                          <a:cxnLst/>
                          <a:rect l="l" t="t" r="r" b="b"/>
                          <a:pathLst>
                            <a:path w="864869" h="8890">
                              <a:moveTo>
                                <a:pt x="864870" y="0"/>
                              </a:moveTo>
                              <a:lnTo>
                                <a:pt x="0" y="0"/>
                              </a:lnTo>
                              <a:lnTo>
                                <a:pt x="0" y="8382"/>
                              </a:lnTo>
                              <a:lnTo>
                                <a:pt x="864870" y="8382"/>
                              </a:lnTo>
                              <a:lnTo>
                                <a:pt x="8648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101013pt;margin-top:19.53388pt;width:68.1pt;height:.66003pt;mso-position-horizontal-relative:page;mso-position-vertical-relative:paragraph;z-index:-15846912"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71104">
                <wp:simplePos x="0" y="0"/>
                <wp:positionH relativeFrom="page">
                  <wp:posOffset>3747274</wp:posOffset>
                </wp:positionH>
                <wp:positionV relativeFrom="paragraph">
                  <wp:posOffset>205324</wp:posOffset>
                </wp:positionV>
                <wp:extent cx="528955" cy="2590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8955" cy="259079"/>
                        </a:xfrm>
                        <a:prstGeom prst="rect">
                          <a:avLst/>
                        </a:prstGeom>
                      </wps:spPr>
                      <wps:txbx>
                        <w:txbxContent>
                          <w:p>
                            <w:pPr>
                              <w:spacing w:before="76"/>
                              <w:ind w:left="0" w:right="0" w:firstLine="0"/>
                              <w:jc w:val="left"/>
                              <w:rPr>
                                <w:rFonts w:ascii="FreeSerif" w:hAnsi="FreeSerif" w:eastAsia="FreeSerif"/>
                                <w:sz w:val="14"/>
                              </w:rPr>
                            </w:pPr>
                            <w:r>
                              <w:rPr>
                                <w:rFonts w:ascii="FreeSerif" w:hAnsi="FreeSerif" w:eastAsia="FreeSerif"/>
                                <w:w w:val="120"/>
                                <w:position w:val="5"/>
                                <w:sz w:val="20"/>
                              </w:rPr>
                              <w:t>Σ</w:t>
                            </w:r>
                            <w:r>
                              <w:rPr>
                                <w:rFonts w:ascii="FreeSerif" w:hAnsi="FreeSerif" w:eastAsia="FreeSerif"/>
                                <w:w w:val="120"/>
                                <w:sz w:val="14"/>
                              </w:rPr>
                              <w:t>i𝜖F</w:t>
                            </w:r>
                            <w:r>
                              <w:rPr>
                                <w:rFonts w:ascii="FreeSerif" w:hAnsi="FreeSerif" w:eastAsia="FreeSerif"/>
                                <w:spacing w:val="29"/>
                                <w:w w:val="120"/>
                                <w:sz w:val="14"/>
                              </w:rPr>
                              <w:t>  </w:t>
                            </w:r>
                            <w:r>
                              <w:rPr>
                                <w:rFonts w:ascii="FreeSerif" w:hAnsi="FreeSerif" w:eastAsia="FreeSerif"/>
                                <w:spacing w:val="-15"/>
                                <w:w w:val="105"/>
                                <w:position w:val="4"/>
                                <w:sz w:val="20"/>
                              </w:rPr>
                              <w:t>RV</w:t>
                            </w:r>
                            <w:r>
                              <w:rPr>
                                <w:rFonts w:ascii="FreeSerif" w:hAnsi="FreeSerif" w:eastAsia="FreeSerif"/>
                                <w:spacing w:val="-15"/>
                                <w:w w:val="105"/>
                                <w:sz w:val="14"/>
                              </w:rPr>
                              <w:t>ix</w:t>
                            </w:r>
                          </w:p>
                        </w:txbxContent>
                      </wps:txbx>
                      <wps:bodyPr wrap="square" lIns="0" tIns="0" rIns="0" bIns="0" rtlCol="0">
                        <a:noAutofit/>
                      </wps:bodyPr>
                    </wps:wsp>
                  </a:graphicData>
                </a:graphic>
              </wp:anchor>
            </w:drawing>
          </mc:Choice>
          <mc:Fallback>
            <w:pict>
              <v:shape style="position:absolute;margin-left:295.061005pt;margin-top:16.167269pt;width:41.65pt;height:20.4pt;mso-position-horizontal-relative:page;mso-position-vertical-relative:paragraph;z-index:-15845376" type="#_x0000_t202" id="docshape12" filled="false" stroked="false">
                <v:textbox inset="0,0,0,0">
                  <w:txbxContent>
                    <w:p>
                      <w:pPr>
                        <w:spacing w:before="76"/>
                        <w:ind w:left="0" w:right="0" w:firstLine="0"/>
                        <w:jc w:val="left"/>
                        <w:rPr>
                          <w:rFonts w:ascii="FreeSerif" w:hAnsi="FreeSerif" w:eastAsia="FreeSerif"/>
                          <w:sz w:val="14"/>
                        </w:rPr>
                      </w:pPr>
                      <w:r>
                        <w:rPr>
                          <w:rFonts w:ascii="FreeSerif" w:hAnsi="FreeSerif" w:eastAsia="FreeSerif"/>
                          <w:w w:val="120"/>
                          <w:position w:val="5"/>
                          <w:sz w:val="20"/>
                        </w:rPr>
                        <w:t>Σ</w:t>
                      </w:r>
                      <w:r>
                        <w:rPr>
                          <w:rFonts w:ascii="FreeSerif" w:hAnsi="FreeSerif" w:eastAsia="FreeSerif"/>
                          <w:w w:val="120"/>
                          <w:sz w:val="14"/>
                        </w:rPr>
                        <w:t>i𝜖F</w:t>
                      </w:r>
                      <w:r>
                        <w:rPr>
                          <w:rFonts w:ascii="FreeSerif" w:hAnsi="FreeSerif" w:eastAsia="FreeSerif"/>
                          <w:spacing w:val="29"/>
                          <w:w w:val="120"/>
                          <w:sz w:val="14"/>
                        </w:rPr>
                        <w:t>  </w:t>
                      </w:r>
                      <w:r>
                        <w:rPr>
                          <w:rFonts w:ascii="FreeSerif" w:hAnsi="FreeSerif" w:eastAsia="FreeSerif"/>
                          <w:spacing w:val="-15"/>
                          <w:w w:val="105"/>
                          <w:position w:val="4"/>
                          <w:sz w:val="20"/>
                        </w:rPr>
                        <w:t>RV</w:t>
                      </w:r>
                      <w:r>
                        <w:rPr>
                          <w:rFonts w:ascii="FreeSerif" w:hAnsi="FreeSerif" w:eastAsia="FreeSerif"/>
                          <w:spacing w:val="-15"/>
                          <w:w w:val="105"/>
                          <w:sz w:val="14"/>
                        </w:rPr>
                        <w:t>ix</w:t>
                      </w:r>
                    </w:p>
                  </w:txbxContent>
                </v:textbox>
                <w10:wrap type="none"/>
              </v:shape>
            </w:pict>
          </mc:Fallback>
        </mc:AlternateContent>
      </w:r>
      <w:r>
        <w:rPr>
          <w:rFonts w:ascii="FreeSerif" w:hAnsi="FreeSerif" w:eastAsia="FreeSerif"/>
          <w:w w:val="115"/>
          <w:sz w:val="20"/>
        </w:rPr>
        <w:t>TV</w:t>
      </w:r>
      <w:r>
        <w:rPr>
          <w:rFonts w:ascii="FreeSerif" w:hAnsi="FreeSerif" w:eastAsia="FreeSerif"/>
          <w:w w:val="115"/>
          <w:sz w:val="20"/>
          <w:vertAlign w:val="subscript"/>
        </w:rPr>
        <w:t>px</w:t>
      </w:r>
      <w:r>
        <w:rPr>
          <w:rFonts w:ascii="FreeSerif" w:hAnsi="FreeSerif" w:eastAsia="FreeSerif"/>
          <w:spacing w:val="-15"/>
          <w:w w:val="115"/>
          <w:sz w:val="20"/>
          <w:vertAlign w:val="baseline"/>
        </w:rPr>
        <w:t> </w:t>
      </w:r>
      <w:r>
        <w:rPr>
          <w:rFonts w:ascii="FreeSerif" w:hAnsi="FreeSerif" w:eastAsia="FreeSerif"/>
          <w:w w:val="115"/>
          <w:sz w:val="20"/>
          <w:vertAlign w:val="baseline"/>
        </w:rPr>
        <w:t>=</w:t>
      </w:r>
      <w:r>
        <w:rPr>
          <w:rFonts w:ascii="FreeSerif" w:hAnsi="FreeSerif" w:eastAsia="FreeSerif"/>
          <w:spacing w:val="-14"/>
          <w:w w:val="115"/>
          <w:sz w:val="20"/>
          <w:vertAlign w:val="baseline"/>
        </w:rPr>
        <w:t> </w:t>
      </w:r>
      <w:r>
        <w:rPr>
          <w:rFonts w:ascii="FreeSerif" w:hAnsi="FreeSerif" w:eastAsia="FreeSerif"/>
          <w:w w:val="115"/>
          <w:sz w:val="20"/>
          <w:vertAlign w:val="baseline"/>
        </w:rPr>
        <w:t>θ</w:t>
      </w:r>
      <w:r>
        <w:rPr>
          <w:rFonts w:ascii="FreeSerif" w:hAnsi="FreeSerif" w:eastAsia="FreeSerif"/>
          <w:spacing w:val="-15"/>
          <w:w w:val="115"/>
          <w:sz w:val="20"/>
          <w:vertAlign w:val="baseline"/>
        </w:rPr>
        <w:t> </w:t>
      </w:r>
      <w:r>
        <w:rPr>
          <w:rFonts w:ascii="FreeSerif" w:hAnsi="FreeSerif" w:eastAsia="FreeSerif"/>
          <w:w w:val="115"/>
          <w:sz w:val="20"/>
          <w:vertAlign w:val="baseline"/>
        </w:rPr>
        <w:t>·</w:t>
      </w:r>
      <w:r>
        <w:rPr>
          <w:rFonts w:ascii="FreeSerif" w:hAnsi="FreeSerif" w:eastAsia="FreeSerif"/>
          <w:spacing w:val="-14"/>
          <w:w w:val="115"/>
          <w:sz w:val="20"/>
          <w:vertAlign w:val="baseline"/>
        </w:rPr>
        <w:t> </w:t>
      </w:r>
      <w:r>
        <w:rPr>
          <w:rFonts w:ascii="FreeSerif" w:hAnsi="FreeSerif" w:eastAsia="FreeSerif"/>
          <w:w w:val="115"/>
          <w:sz w:val="20"/>
          <w:vertAlign w:val="baseline"/>
        </w:rPr>
        <w:t>TV</w:t>
      </w:r>
      <w:r>
        <w:rPr>
          <w:rFonts w:ascii="FreeSerif" w:hAnsi="FreeSerif" w:eastAsia="FreeSerif"/>
          <w:w w:val="115"/>
          <w:sz w:val="20"/>
          <w:vertAlign w:val="subscript"/>
        </w:rPr>
        <w:t>px</w:t>
      </w:r>
      <w:r>
        <w:rPr>
          <w:rFonts w:ascii="FreeSerif" w:hAnsi="FreeSerif" w:eastAsia="FreeSerif"/>
          <w:spacing w:val="-14"/>
          <w:w w:val="115"/>
          <w:sz w:val="20"/>
          <w:vertAlign w:val="baseline"/>
        </w:rPr>
        <w:t> </w:t>
      </w:r>
      <w:r>
        <w:rPr>
          <w:rFonts w:ascii="FreeSerif" w:hAnsi="FreeSerif" w:eastAsia="FreeSerif"/>
          <w:spacing w:val="13"/>
          <w:w w:val="115"/>
          <w:sz w:val="20"/>
          <w:vertAlign w:val="baseline"/>
        </w:rPr>
        <w:t>+μ</w:t>
      </w:r>
      <w:r>
        <w:rPr>
          <w:rFonts w:ascii="FreeSerif" w:hAnsi="FreeSerif" w:eastAsia="FreeSerif"/>
          <w:spacing w:val="-15"/>
          <w:w w:val="115"/>
          <w:sz w:val="20"/>
          <w:vertAlign w:val="baseline"/>
        </w:rPr>
        <w:t> </w:t>
      </w:r>
      <w:r>
        <w:rPr>
          <w:rFonts w:ascii="FreeSerif" w:hAnsi="FreeSerif" w:eastAsia="FreeSerif"/>
          <w:w w:val="115"/>
          <w:sz w:val="20"/>
          <w:vertAlign w:val="baseline"/>
        </w:rPr>
        <w:t>·</w:t>
      </w:r>
      <w:r>
        <w:rPr>
          <w:rFonts w:ascii="FreeSerif" w:hAnsi="FreeSerif" w:eastAsia="FreeSerif"/>
          <w:spacing w:val="-14"/>
          <w:w w:val="115"/>
          <w:sz w:val="20"/>
          <w:vertAlign w:val="baseline"/>
        </w:rPr>
        <w:t> </w:t>
      </w:r>
      <w:r>
        <w:rPr>
          <w:rFonts w:ascii="FreeSerif" w:hAnsi="FreeSerif" w:eastAsia="FreeSerif"/>
          <w:w w:val="115"/>
          <w:position w:val="17"/>
          <w:sz w:val="20"/>
          <w:vertAlign w:val="baseline"/>
        </w:rPr>
        <w:t>Σ</w:t>
      </w:r>
      <w:r>
        <w:rPr>
          <w:rFonts w:ascii="FreeSerif" w:hAnsi="FreeSerif" w:eastAsia="FreeSerif"/>
          <w:w w:val="115"/>
          <w:position w:val="12"/>
          <w:sz w:val="14"/>
          <w:vertAlign w:val="baseline"/>
        </w:rPr>
        <w:t>i𝜖F</w:t>
      </w:r>
      <w:r>
        <w:rPr>
          <w:rFonts w:ascii="FreeSerif" w:hAnsi="FreeSerif" w:eastAsia="FreeSerif"/>
          <w:w w:val="115"/>
          <w:position w:val="9"/>
          <w:sz w:val="12"/>
          <w:vertAlign w:val="baseline"/>
        </w:rPr>
        <w:t>P</w:t>
      </w:r>
      <w:r>
        <w:rPr>
          <w:rFonts w:ascii="FreeSerif" w:hAnsi="FreeSerif" w:eastAsia="FreeSerif"/>
          <w:spacing w:val="-9"/>
          <w:w w:val="115"/>
          <w:position w:val="9"/>
          <w:sz w:val="12"/>
          <w:vertAlign w:val="baseline"/>
        </w:rPr>
        <w:t> </w:t>
      </w:r>
      <w:r>
        <w:rPr>
          <w:rFonts w:ascii="FreeSerif" w:hAnsi="FreeSerif" w:eastAsia="FreeSerif"/>
          <w:w w:val="115"/>
          <w:position w:val="16"/>
          <w:sz w:val="20"/>
          <w:vertAlign w:val="baseline"/>
        </w:rPr>
        <w:t>TV</w:t>
      </w:r>
      <w:r>
        <w:rPr>
          <w:rFonts w:ascii="FreeSerif" w:hAnsi="FreeSerif" w:eastAsia="FreeSerif"/>
          <w:w w:val="115"/>
          <w:position w:val="12"/>
          <w:sz w:val="14"/>
          <w:vertAlign w:val="baseline"/>
        </w:rPr>
        <w:t>pi</w:t>
      </w:r>
      <w:r>
        <w:rPr>
          <w:rFonts w:ascii="FreeSerif" w:hAnsi="FreeSerif" w:eastAsia="FreeSerif"/>
          <w:spacing w:val="-4"/>
          <w:w w:val="115"/>
          <w:position w:val="12"/>
          <w:sz w:val="14"/>
          <w:vertAlign w:val="baseline"/>
        </w:rPr>
        <w:t> </w:t>
      </w:r>
      <w:r>
        <w:rPr>
          <w:rFonts w:ascii="FreeSerif" w:hAnsi="FreeSerif" w:eastAsia="FreeSerif"/>
          <w:w w:val="115"/>
          <w:position w:val="16"/>
          <w:sz w:val="20"/>
          <w:vertAlign w:val="baseline"/>
        </w:rPr>
        <w:t>·</w:t>
      </w:r>
      <w:r>
        <w:rPr>
          <w:rFonts w:ascii="FreeSerif" w:hAnsi="FreeSerif" w:eastAsia="FreeSerif"/>
          <w:spacing w:val="-14"/>
          <w:w w:val="115"/>
          <w:position w:val="16"/>
          <w:sz w:val="20"/>
          <w:vertAlign w:val="baseline"/>
        </w:rPr>
        <w:t> </w:t>
      </w:r>
      <w:r>
        <w:rPr>
          <w:rFonts w:ascii="FreeSerif" w:hAnsi="FreeSerif" w:eastAsia="FreeSerif"/>
          <w:spacing w:val="-4"/>
          <w:w w:val="115"/>
          <w:position w:val="16"/>
          <w:sz w:val="20"/>
          <w:vertAlign w:val="baseline"/>
        </w:rPr>
        <w:t>RV</w:t>
      </w:r>
      <w:r>
        <w:rPr>
          <w:rFonts w:ascii="FreeSerif" w:hAnsi="FreeSerif" w:eastAsia="FreeSerif"/>
          <w:spacing w:val="-4"/>
          <w:w w:val="115"/>
          <w:position w:val="12"/>
          <w:sz w:val="14"/>
          <w:vertAlign w:val="baseline"/>
        </w:rPr>
        <w:t>ix</w:t>
      </w:r>
    </w:p>
    <w:p>
      <w:pPr>
        <w:spacing w:before="36"/>
        <w:ind w:left="2649" w:right="915" w:firstLine="0"/>
        <w:jc w:val="center"/>
        <w:rPr>
          <w:rFonts w:ascii="FreeSerif"/>
          <w:sz w:val="12"/>
        </w:rPr>
      </w:pPr>
      <w:r>
        <w:rPr>
          <w:rFonts w:ascii="FreeSerif"/>
          <w:spacing w:val="-10"/>
          <w:w w:val="125"/>
          <w:sz w:val="12"/>
        </w:rPr>
        <w:t>P</w:t>
      </w:r>
    </w:p>
    <w:p>
      <w:pPr>
        <w:pStyle w:val="BodyText"/>
        <w:spacing w:line="232" w:lineRule="auto" w:before="95"/>
        <w:ind w:left="464" w:right="512" w:firstLine="237"/>
        <w:jc w:val="both"/>
      </w:pPr>
      <w:r>
        <w:rPr>
          <w:w w:val="105"/>
        </w:rPr>
        <w:t>Where,</w:t>
      </w:r>
      <w:r>
        <w:rPr>
          <w:spacing w:val="-14"/>
          <w:w w:val="105"/>
        </w:rPr>
        <w:t> </w:t>
      </w:r>
      <w:r>
        <w:rPr>
          <w:w w:val="105"/>
        </w:rPr>
        <w:t>i</w:t>
      </w:r>
      <w:r>
        <w:rPr>
          <w:spacing w:val="-13"/>
          <w:w w:val="105"/>
        </w:rPr>
        <w:t> </w:t>
      </w:r>
      <w:r>
        <w:rPr>
          <w:w w:val="105"/>
        </w:rPr>
        <w:t>stands</w:t>
      </w:r>
      <w:r>
        <w:rPr>
          <w:spacing w:val="-13"/>
          <w:w w:val="105"/>
        </w:rPr>
        <w:t> </w:t>
      </w:r>
      <w:r>
        <w:rPr>
          <w:w w:val="105"/>
        </w:rPr>
        <w:t>for</w:t>
      </w:r>
      <w:r>
        <w:rPr>
          <w:spacing w:val="-13"/>
          <w:w w:val="105"/>
        </w:rPr>
        <w:t> </w:t>
      </w:r>
      <w:r>
        <w:rPr>
          <w:w w:val="105"/>
        </w:rPr>
        <w:t>the</w:t>
      </w:r>
      <w:r>
        <w:rPr>
          <w:spacing w:val="-13"/>
          <w:w w:val="105"/>
        </w:rPr>
        <w:t> </w:t>
      </w:r>
      <w:r>
        <w:rPr>
          <w:w w:val="105"/>
        </w:rPr>
        <w:t>set</w:t>
      </w:r>
      <w:r>
        <w:rPr>
          <w:spacing w:val="-13"/>
          <w:w w:val="105"/>
        </w:rPr>
        <w:t> </w:t>
      </w:r>
      <w:r>
        <w:rPr>
          <w:w w:val="105"/>
        </w:rPr>
        <w:t>of</w:t>
      </w:r>
      <w:r>
        <w:rPr>
          <w:spacing w:val="-13"/>
          <w:w w:val="105"/>
        </w:rPr>
        <w:t> </w:t>
      </w:r>
      <w:r>
        <w:rPr>
          <w:w w:val="105"/>
        </w:rPr>
        <w:t>all</w:t>
      </w:r>
      <w:r>
        <w:rPr>
          <w:spacing w:val="-13"/>
          <w:w w:val="105"/>
        </w:rPr>
        <w:t> </w:t>
      </w:r>
      <w:r>
        <w:rPr>
          <w:w w:val="105"/>
        </w:rPr>
        <w:t>the</w:t>
      </w:r>
      <w:r>
        <w:rPr>
          <w:spacing w:val="-14"/>
          <w:w w:val="105"/>
        </w:rPr>
        <w:t> </w:t>
      </w:r>
      <w:r>
        <w:rPr>
          <w:w w:val="105"/>
        </w:rPr>
        <w:t>friends</w:t>
      </w:r>
      <w:r>
        <w:rPr>
          <w:spacing w:val="-13"/>
          <w:w w:val="105"/>
        </w:rPr>
        <w:t> </w:t>
      </w:r>
      <w:r>
        <w:rPr>
          <w:w w:val="105"/>
        </w:rPr>
        <w:t>for</w:t>
      </w:r>
      <w:r>
        <w:rPr>
          <w:spacing w:val="-13"/>
          <w:w w:val="105"/>
        </w:rPr>
        <w:t> </w:t>
      </w:r>
      <w:r>
        <w:rPr>
          <w:w w:val="105"/>
        </w:rPr>
        <w:t>node</w:t>
      </w:r>
      <w:r>
        <w:rPr>
          <w:spacing w:val="-13"/>
          <w:w w:val="105"/>
        </w:rPr>
        <w:t> </w:t>
      </w:r>
      <w:r>
        <w:rPr>
          <w:w w:val="105"/>
        </w:rPr>
        <w:t>P,</w:t>
      </w:r>
      <w:r>
        <w:rPr>
          <w:spacing w:val="-13"/>
          <w:w w:val="105"/>
        </w:rPr>
        <w:t> </w:t>
      </w:r>
      <w:r>
        <w:rPr>
          <w:w w:val="105"/>
        </w:rPr>
        <w:t>and</w:t>
      </w:r>
      <w:r>
        <w:rPr>
          <w:spacing w:val="-13"/>
          <w:w w:val="105"/>
        </w:rPr>
        <w:t> </w:t>
      </w:r>
      <w:r>
        <w:rPr>
          <w:rFonts w:ascii="FreeSerif" w:hAnsi="FreeSerif"/>
          <w:w w:val="105"/>
        </w:rPr>
        <w:t>RV</w:t>
      </w:r>
      <w:r>
        <w:rPr>
          <w:rFonts w:ascii="FreeSerif" w:hAnsi="FreeSerif"/>
          <w:w w:val="105"/>
          <w:vertAlign w:val="subscript"/>
        </w:rPr>
        <w:t>ix</w:t>
      </w:r>
      <w:r>
        <w:rPr>
          <w:rFonts w:ascii="FreeSerif" w:hAnsi="FreeSerif"/>
          <w:spacing w:val="-13"/>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Recommendation</w:t>
      </w:r>
      <w:r>
        <w:rPr>
          <w:spacing w:val="-13"/>
          <w:w w:val="105"/>
          <w:vertAlign w:val="baseline"/>
        </w:rPr>
        <w:t> </w:t>
      </w:r>
      <w:r>
        <w:rPr>
          <w:w w:val="105"/>
          <w:vertAlign w:val="baseline"/>
        </w:rPr>
        <w:t>value</w:t>
      </w:r>
      <w:r>
        <w:rPr>
          <w:spacing w:val="-13"/>
          <w:w w:val="105"/>
          <w:vertAlign w:val="baseline"/>
        </w:rPr>
        <w:t> </w:t>
      </w:r>
      <w:r>
        <w:rPr>
          <w:w w:val="105"/>
          <w:vertAlign w:val="baseline"/>
        </w:rPr>
        <w:t>that</w:t>
      </w:r>
      <w:r>
        <w:rPr>
          <w:spacing w:val="-13"/>
          <w:w w:val="105"/>
          <w:vertAlign w:val="baseline"/>
        </w:rPr>
        <w:t> </w:t>
      </w:r>
      <w:r>
        <w:rPr>
          <w:w w:val="105"/>
          <w:vertAlign w:val="baseline"/>
        </w:rPr>
        <w:t>node</w:t>
      </w:r>
      <w:r>
        <w:rPr>
          <w:spacing w:val="-13"/>
          <w:w w:val="105"/>
          <w:vertAlign w:val="baseline"/>
        </w:rPr>
        <w:t> </w:t>
      </w:r>
      <w:r>
        <w:rPr>
          <w:w w:val="105"/>
          <w:vertAlign w:val="baseline"/>
        </w:rPr>
        <w:t>i recommends</w:t>
      </w:r>
      <w:r>
        <w:rPr>
          <w:spacing w:val="-1"/>
          <w:w w:val="105"/>
          <w:vertAlign w:val="baseline"/>
        </w:rPr>
        <w:t> </w:t>
      </w:r>
      <w:r>
        <w:rPr>
          <w:w w:val="105"/>
          <w:vertAlign w:val="baseline"/>
        </w:rPr>
        <w:t>x.</w:t>
      </w:r>
      <w:r>
        <w:rPr>
          <w:spacing w:val="-1"/>
          <w:w w:val="105"/>
          <w:vertAlign w:val="baseline"/>
        </w:rPr>
        <w:t> </w:t>
      </w:r>
      <w:r>
        <w:rPr>
          <w:rFonts w:ascii="FreeSerif" w:hAnsi="FreeSerif"/>
          <w:w w:val="105"/>
          <w:vertAlign w:val="baseline"/>
        </w:rPr>
        <w:t>TV</w:t>
      </w:r>
      <w:r>
        <w:rPr>
          <w:rFonts w:ascii="FreeSerif" w:hAnsi="FreeSerif"/>
          <w:w w:val="105"/>
          <w:vertAlign w:val="subscript"/>
        </w:rPr>
        <w:t>px</w:t>
      </w:r>
      <w:r>
        <w:rPr>
          <w:rFonts w:ascii="FreeSerif" w:hAnsi="FreeSerif"/>
          <w:w w:val="105"/>
          <w:vertAlign w:val="baseline"/>
        </w:rPr>
        <w:t> </w:t>
      </w:r>
      <w:r>
        <w:rPr>
          <w:w w:val="105"/>
          <w:vertAlign w:val="baseline"/>
        </w:rPr>
        <w:t>is</w:t>
      </w:r>
      <w:r>
        <w:rPr>
          <w:spacing w:val="-1"/>
          <w:w w:val="105"/>
          <w:vertAlign w:val="baseline"/>
        </w:rPr>
        <w:t> </w:t>
      </w:r>
      <w:r>
        <w:rPr>
          <w:w w:val="105"/>
          <w:vertAlign w:val="baseline"/>
        </w:rPr>
        <w:t>theinitialtrust</w:t>
      </w:r>
      <w:r>
        <w:rPr>
          <w:spacing w:val="-1"/>
          <w:w w:val="105"/>
          <w:vertAlign w:val="baseline"/>
        </w:rPr>
        <w:t> </w:t>
      </w:r>
      <w:r>
        <w:rPr>
          <w:w w:val="105"/>
          <w:vertAlign w:val="baseline"/>
        </w:rPr>
        <w:t>value</w:t>
      </w:r>
      <w:r>
        <w:rPr>
          <w:spacing w:val="-1"/>
          <w:w w:val="105"/>
          <w:vertAlign w:val="baseline"/>
        </w:rPr>
        <w:t> </w:t>
      </w:r>
      <w:r>
        <w:rPr>
          <w:w w:val="105"/>
          <w:vertAlign w:val="baseline"/>
        </w:rPr>
        <w:t>that</w:t>
      </w:r>
      <w:r>
        <w:rPr>
          <w:spacing w:val="-3"/>
          <w:w w:val="105"/>
          <w:vertAlign w:val="baseline"/>
        </w:rPr>
        <w:t> </w:t>
      </w:r>
      <w:r>
        <w:rPr>
          <w:w w:val="105"/>
          <w:vertAlign w:val="baseline"/>
        </w:rPr>
        <w:t>node</w:t>
      </w:r>
      <w:r>
        <w:rPr>
          <w:spacing w:val="-1"/>
          <w:w w:val="105"/>
          <w:vertAlign w:val="baseline"/>
        </w:rPr>
        <w:t> </w:t>
      </w:r>
      <w:r>
        <w:rPr>
          <w:w w:val="105"/>
          <w:vertAlign w:val="baseline"/>
        </w:rPr>
        <w:t>P</w:t>
      </w:r>
      <w:r>
        <w:rPr>
          <w:spacing w:val="-1"/>
          <w:w w:val="105"/>
          <w:vertAlign w:val="baseline"/>
        </w:rPr>
        <w:t> </w:t>
      </w:r>
      <w:r>
        <w:rPr>
          <w:w w:val="105"/>
          <w:vertAlign w:val="baseline"/>
        </w:rPr>
        <w:t>trust</w:t>
      </w:r>
      <w:r>
        <w:rPr>
          <w:spacing w:val="-1"/>
          <w:w w:val="105"/>
          <w:vertAlign w:val="baseline"/>
        </w:rPr>
        <w:t> </w:t>
      </w:r>
      <w:r>
        <w:rPr>
          <w:w w:val="105"/>
          <w:vertAlign w:val="baseline"/>
        </w:rPr>
        <w:t>node</w:t>
      </w:r>
      <w:r>
        <w:rPr>
          <w:spacing w:val="-1"/>
          <w:w w:val="105"/>
          <w:vertAlign w:val="baseline"/>
        </w:rPr>
        <w:t> </w:t>
      </w:r>
      <w:r>
        <w:rPr>
          <w:w w:val="105"/>
          <w:vertAlign w:val="baseline"/>
        </w:rPr>
        <w:t>X.</w:t>
      </w:r>
      <w:r>
        <w:rPr>
          <w:spacing w:val="-1"/>
          <w:w w:val="105"/>
          <w:vertAlign w:val="baseline"/>
        </w:rPr>
        <w:t> </w:t>
      </w:r>
      <w:r>
        <w:rPr>
          <w:w w:val="105"/>
          <w:vertAlign w:val="baseline"/>
        </w:rPr>
        <w:t>0&lt;</w:t>
      </w:r>
      <w:r>
        <w:rPr>
          <w:rFonts w:ascii="FreeSerif" w:hAnsi="FreeSerif"/>
          <w:w w:val="105"/>
          <w:vertAlign w:val="baseline"/>
        </w:rPr>
        <w:t>θ</w:t>
      </w:r>
      <w:r>
        <w:rPr>
          <w:rFonts w:ascii="FreeSerif" w:hAnsi="FreeSerif"/>
          <w:spacing w:val="-1"/>
          <w:w w:val="105"/>
          <w:vertAlign w:val="baseline"/>
        </w:rPr>
        <w:t> </w:t>
      </w:r>
      <w:r>
        <w:rPr>
          <w:rFonts w:ascii="FreeSerif" w:hAnsi="FreeSerif"/>
          <w:w w:val="105"/>
          <w:vertAlign w:val="baseline"/>
        </w:rPr>
        <w:t>&lt; 1</w:t>
      </w:r>
      <w:r>
        <w:rPr>
          <w:w w:val="105"/>
          <w:vertAlign w:val="baseline"/>
        </w:rPr>
        <w:t>,</w:t>
      </w:r>
      <w:r>
        <w:rPr>
          <w:spacing w:val="-2"/>
          <w:w w:val="105"/>
          <w:vertAlign w:val="baseline"/>
        </w:rPr>
        <w:t> </w:t>
      </w:r>
      <w:r>
        <w:rPr>
          <w:w w:val="105"/>
          <w:vertAlign w:val="baseline"/>
        </w:rPr>
        <w:t>0&lt;</w:t>
      </w:r>
      <w:r>
        <w:rPr>
          <w:rFonts w:ascii="FreeSerif" w:hAnsi="FreeSerif"/>
          <w:w w:val="105"/>
          <w:vertAlign w:val="baseline"/>
        </w:rPr>
        <w:t>μ</w:t>
      </w:r>
      <w:r>
        <w:rPr>
          <w:rFonts w:ascii="FreeSerif" w:hAnsi="FreeSerif"/>
          <w:spacing w:val="-1"/>
          <w:w w:val="105"/>
          <w:vertAlign w:val="baseline"/>
        </w:rPr>
        <w:t> </w:t>
      </w:r>
      <w:r>
        <w:rPr>
          <w:rFonts w:ascii="FreeSerif" w:hAnsi="FreeSerif"/>
          <w:w w:val="105"/>
          <w:vertAlign w:val="baseline"/>
        </w:rPr>
        <w:t>&lt; 1</w:t>
      </w:r>
      <w:r>
        <w:rPr>
          <w:w w:val="105"/>
          <w:vertAlign w:val="baseline"/>
        </w:rPr>
        <w:t>,</w:t>
      </w:r>
      <w:r>
        <w:rPr>
          <w:spacing w:val="40"/>
          <w:w w:val="105"/>
          <w:vertAlign w:val="baseline"/>
        </w:rPr>
        <w:t> </w:t>
      </w:r>
      <w:r>
        <w:rPr>
          <w:rFonts w:ascii="FreeSerif" w:hAnsi="FreeSerif"/>
          <w:w w:val="105"/>
          <w:vertAlign w:val="baseline"/>
        </w:rPr>
        <w:t>and</w:t>
      </w:r>
      <w:r>
        <w:rPr>
          <w:rFonts w:ascii="FreeSerif" w:hAnsi="FreeSerif"/>
          <w:spacing w:val="-8"/>
          <w:w w:val="105"/>
          <w:vertAlign w:val="baseline"/>
        </w:rPr>
        <w:t> </w:t>
      </w:r>
      <w:r>
        <w:rPr>
          <w:rFonts w:ascii="FreeSerif" w:hAnsi="FreeSerif"/>
          <w:w w:val="105"/>
          <w:vertAlign w:val="baseline"/>
        </w:rPr>
        <w:t>θ</w:t>
      </w:r>
      <w:r>
        <w:rPr>
          <w:rFonts w:ascii="FreeSerif" w:hAnsi="FreeSerif"/>
          <w:spacing w:val="-2"/>
          <w:w w:val="105"/>
          <w:vertAlign w:val="baseline"/>
        </w:rPr>
        <w:t> </w:t>
      </w:r>
      <w:r>
        <w:rPr>
          <w:rFonts w:ascii="FreeSerif" w:hAnsi="FreeSerif"/>
          <w:w w:val="105"/>
          <w:vertAlign w:val="baseline"/>
        </w:rPr>
        <w:t>+</w:t>
      </w:r>
      <w:r>
        <w:rPr>
          <w:rFonts w:ascii="FreeSerif" w:hAnsi="FreeSerif"/>
          <w:spacing w:val="-8"/>
          <w:w w:val="105"/>
          <w:vertAlign w:val="baseline"/>
        </w:rPr>
        <w:t> </w:t>
      </w:r>
      <w:r>
        <w:rPr>
          <w:rFonts w:ascii="FreeSerif" w:hAnsi="FreeSerif"/>
          <w:w w:val="105"/>
          <w:vertAlign w:val="baseline"/>
        </w:rPr>
        <w:t>μ = 1</w:t>
      </w:r>
      <w:r>
        <w:rPr>
          <w:w w:val="105"/>
          <w:vertAlign w:val="baseline"/>
        </w:rPr>
        <w:t>.</w:t>
      </w:r>
    </w:p>
    <w:p>
      <w:pPr>
        <w:pStyle w:val="BodyText"/>
        <w:spacing w:line="232" w:lineRule="auto" w:before="1"/>
        <w:ind w:left="464" w:right="514" w:firstLine="237"/>
        <w:jc w:val="both"/>
      </w:pPr>
      <w:r>
        <w:rPr/>
        <w:t>If </w:t>
      </w:r>
      <w:r>
        <w:rPr>
          <w:rFonts w:ascii="FreeSerif" w:hAnsi="FreeSerif"/>
        </w:rPr>
        <w:t>TV</w:t>
      </w:r>
      <w:r>
        <w:rPr>
          <w:rFonts w:ascii="FreeSerif" w:hAnsi="FreeSerif"/>
          <w:vertAlign w:val="subscript"/>
        </w:rPr>
        <w:t>px</w:t>
      </w:r>
      <w:r>
        <w:rPr>
          <w:rFonts w:ascii="FreeSerif" w:hAnsi="FreeSerif"/>
          <w:vertAlign w:val="baseline"/>
        </w:rPr>
        <w:t> ≥ TV</w:t>
      </w:r>
      <w:r>
        <w:rPr>
          <w:rFonts w:ascii="FreeSerif" w:hAnsi="FreeSerif"/>
          <w:vertAlign w:val="subscript"/>
        </w:rPr>
        <w:t>∆</w:t>
      </w:r>
      <w:r>
        <w:rPr>
          <w:vertAlign w:val="baseline"/>
        </w:rPr>
        <w:t>, it is said that node P trust node X, set</w:t>
      </w:r>
      <w:r>
        <w:rPr>
          <w:spacing w:val="-1"/>
          <w:vertAlign w:val="baseline"/>
        </w:rPr>
        <w:t> </w:t>
      </w:r>
      <w:r>
        <w:rPr>
          <w:rFonts w:ascii="FreeSerif" w:hAnsi="FreeSerif"/>
          <w:vertAlign w:val="baseline"/>
        </w:rPr>
        <w:t>RV</w:t>
      </w:r>
      <w:r>
        <w:rPr>
          <w:rFonts w:ascii="FreeSerif" w:hAnsi="FreeSerif"/>
          <w:vertAlign w:val="subscript"/>
        </w:rPr>
        <w:t>ix</w:t>
      </w:r>
      <w:r>
        <w:rPr>
          <w:rFonts w:ascii="FreeSerif" w:hAnsi="FreeSerif"/>
          <w:vertAlign w:val="baseline"/>
        </w:rPr>
        <w:t> = 0.5</w:t>
      </w:r>
      <w:r>
        <w:rPr>
          <w:vertAlign w:val="baseline"/>
        </w:rPr>
        <w:t>, which means that node P knows node X indirectly and recommend it with reservation;</w:t>
      </w:r>
    </w:p>
    <w:p>
      <w:pPr>
        <w:pStyle w:val="BodyText"/>
        <w:spacing w:line="243" w:lineRule="exact" w:before="12"/>
        <w:ind w:left="702"/>
      </w:pPr>
      <w:r>
        <w:rPr>
          <w:w w:val="105"/>
        </w:rPr>
        <w:t>If</w:t>
      </w:r>
      <w:r>
        <w:rPr>
          <w:spacing w:val="-14"/>
          <w:w w:val="105"/>
        </w:rPr>
        <w:t> </w:t>
      </w:r>
      <w:r>
        <w:rPr>
          <w:rFonts w:ascii="FreeSerif" w:hAnsi="FreeSerif"/>
          <w:w w:val="105"/>
        </w:rPr>
        <w:t>TV</w:t>
      </w:r>
      <w:r>
        <w:rPr>
          <w:rFonts w:ascii="FreeSerif" w:hAnsi="FreeSerif"/>
          <w:w w:val="105"/>
          <w:vertAlign w:val="subscript"/>
        </w:rPr>
        <w:t>px</w:t>
      </w:r>
      <w:r>
        <w:rPr>
          <w:rFonts w:ascii="FreeSerif" w:hAnsi="FreeSerif"/>
          <w:spacing w:val="-10"/>
          <w:w w:val="105"/>
          <w:vertAlign w:val="baseline"/>
        </w:rPr>
        <w:t> </w:t>
      </w:r>
      <w:r>
        <w:rPr>
          <w:rFonts w:ascii="FreeSerif" w:hAnsi="FreeSerif"/>
          <w:w w:val="105"/>
          <w:vertAlign w:val="baseline"/>
        </w:rPr>
        <w:t>&lt;</w:t>
      </w:r>
      <w:r>
        <w:rPr>
          <w:rFonts w:ascii="FreeSerif" w:hAnsi="FreeSerif"/>
          <w:spacing w:val="-13"/>
          <w:w w:val="105"/>
          <w:vertAlign w:val="baseline"/>
        </w:rPr>
        <w:t> </w:t>
      </w:r>
      <w:r>
        <w:rPr>
          <w:rFonts w:ascii="FreeSerif" w:hAnsi="FreeSerif"/>
          <w:w w:val="105"/>
          <w:vertAlign w:val="baseline"/>
        </w:rPr>
        <w:t>TV</w:t>
      </w:r>
      <w:r>
        <w:rPr>
          <w:rFonts w:ascii="FreeSerif" w:hAnsi="FreeSerif"/>
          <w:w w:val="105"/>
          <w:vertAlign w:val="subscript"/>
        </w:rPr>
        <w:t>∆</w:t>
      </w:r>
      <w:r>
        <w:rPr>
          <w:w w:val="105"/>
          <w:vertAlign w:val="baseline"/>
        </w:rPr>
        <w:t>,</w:t>
      </w:r>
      <w:r>
        <w:rPr>
          <w:spacing w:val="-13"/>
          <w:w w:val="105"/>
          <w:vertAlign w:val="baseline"/>
        </w:rPr>
        <w:t> </w:t>
      </w:r>
      <w:r>
        <w:rPr>
          <w:w w:val="105"/>
          <w:vertAlign w:val="baseline"/>
        </w:rPr>
        <w:t>it</w:t>
      </w:r>
      <w:r>
        <w:rPr>
          <w:spacing w:val="-13"/>
          <w:w w:val="105"/>
          <w:vertAlign w:val="baseline"/>
        </w:rPr>
        <w:t> </w:t>
      </w:r>
      <w:r>
        <w:rPr>
          <w:w w:val="105"/>
          <w:vertAlign w:val="baseline"/>
        </w:rPr>
        <w:t>is</w:t>
      </w:r>
      <w:r>
        <w:rPr>
          <w:spacing w:val="-13"/>
          <w:w w:val="105"/>
          <w:vertAlign w:val="baseline"/>
        </w:rPr>
        <w:t> </w:t>
      </w:r>
      <w:r>
        <w:rPr>
          <w:w w:val="105"/>
          <w:vertAlign w:val="baseline"/>
        </w:rPr>
        <w:t>said</w:t>
      </w:r>
      <w:r>
        <w:rPr>
          <w:spacing w:val="-13"/>
          <w:w w:val="105"/>
          <w:vertAlign w:val="baseline"/>
        </w:rPr>
        <w:t> </w:t>
      </w:r>
      <w:r>
        <w:rPr>
          <w:w w:val="105"/>
          <w:vertAlign w:val="baseline"/>
        </w:rPr>
        <w:t>that</w:t>
      </w:r>
      <w:r>
        <w:rPr>
          <w:spacing w:val="-14"/>
          <w:w w:val="105"/>
          <w:vertAlign w:val="baseline"/>
        </w:rPr>
        <w:t> </w:t>
      </w:r>
      <w:r>
        <w:rPr>
          <w:w w:val="105"/>
          <w:vertAlign w:val="baseline"/>
        </w:rPr>
        <w:t>node</w:t>
      </w:r>
      <w:r>
        <w:rPr>
          <w:spacing w:val="-13"/>
          <w:w w:val="105"/>
          <w:vertAlign w:val="baseline"/>
        </w:rPr>
        <w:t> </w:t>
      </w:r>
      <w:r>
        <w:rPr>
          <w:w w:val="105"/>
          <w:vertAlign w:val="baseline"/>
        </w:rPr>
        <w:t>Pdoes</w:t>
      </w:r>
      <w:r>
        <w:rPr>
          <w:spacing w:val="-13"/>
          <w:w w:val="105"/>
          <w:vertAlign w:val="baseline"/>
        </w:rPr>
        <w:t> </w:t>
      </w:r>
      <w:r>
        <w:rPr>
          <w:w w:val="105"/>
          <w:vertAlign w:val="baseline"/>
        </w:rPr>
        <w:t>not</w:t>
      </w:r>
      <w:r>
        <w:rPr>
          <w:spacing w:val="-13"/>
          <w:w w:val="105"/>
          <w:vertAlign w:val="baseline"/>
        </w:rPr>
        <w:t> </w:t>
      </w:r>
      <w:r>
        <w:rPr>
          <w:w w:val="105"/>
          <w:vertAlign w:val="baseline"/>
        </w:rPr>
        <w:t>trust</w:t>
      </w:r>
      <w:r>
        <w:rPr>
          <w:spacing w:val="-13"/>
          <w:w w:val="105"/>
          <w:vertAlign w:val="baseline"/>
        </w:rPr>
        <w:t> </w:t>
      </w:r>
      <w:r>
        <w:rPr>
          <w:w w:val="105"/>
          <w:vertAlign w:val="baseline"/>
        </w:rPr>
        <w:t>node</w:t>
      </w:r>
      <w:r>
        <w:rPr>
          <w:spacing w:val="-13"/>
          <w:w w:val="105"/>
          <w:vertAlign w:val="baseline"/>
        </w:rPr>
        <w:t> </w:t>
      </w:r>
      <w:r>
        <w:rPr>
          <w:w w:val="105"/>
          <w:vertAlign w:val="baseline"/>
        </w:rPr>
        <w:t>X,</w:t>
      </w:r>
      <w:r>
        <w:rPr>
          <w:spacing w:val="-13"/>
          <w:w w:val="105"/>
          <w:vertAlign w:val="baseline"/>
        </w:rPr>
        <w:t> </w:t>
      </w:r>
      <w:r>
        <w:rPr>
          <w:w w:val="105"/>
          <w:vertAlign w:val="baseline"/>
        </w:rPr>
        <w:t>and</w:t>
      </w:r>
      <w:r>
        <w:rPr>
          <w:spacing w:val="-13"/>
          <w:w w:val="105"/>
          <w:vertAlign w:val="baseline"/>
        </w:rPr>
        <w:t> </w:t>
      </w:r>
      <w:r>
        <w:rPr>
          <w:w w:val="105"/>
          <w:vertAlign w:val="baseline"/>
        </w:rPr>
        <w:t>set</w:t>
      </w:r>
      <w:r>
        <w:rPr>
          <w:spacing w:val="-14"/>
          <w:w w:val="105"/>
          <w:vertAlign w:val="baseline"/>
        </w:rPr>
        <w:t> </w:t>
      </w:r>
      <w:r>
        <w:rPr>
          <w:rFonts w:ascii="FreeSerif" w:hAnsi="FreeSerif"/>
          <w:w w:val="105"/>
          <w:vertAlign w:val="baseline"/>
        </w:rPr>
        <w:t>RV</w:t>
      </w:r>
      <w:r>
        <w:rPr>
          <w:rFonts w:ascii="FreeSerif" w:hAnsi="FreeSerif"/>
          <w:w w:val="105"/>
          <w:vertAlign w:val="subscript"/>
        </w:rPr>
        <w:t>ix</w:t>
      </w:r>
      <w:r>
        <w:rPr>
          <w:rFonts w:ascii="FreeSerif" w:hAnsi="FreeSerif"/>
          <w:spacing w:val="-9"/>
          <w:w w:val="105"/>
          <w:vertAlign w:val="baseline"/>
        </w:rPr>
        <w:t> </w:t>
      </w:r>
      <w:r>
        <w:rPr>
          <w:rFonts w:ascii="FreeSerif" w:hAnsi="FreeSerif"/>
          <w:w w:val="105"/>
          <w:vertAlign w:val="baseline"/>
        </w:rPr>
        <w:t>=</w:t>
      </w:r>
      <w:r>
        <w:rPr>
          <w:rFonts w:ascii="FreeSerif" w:hAnsi="FreeSerif"/>
          <w:spacing w:val="-11"/>
          <w:w w:val="105"/>
          <w:vertAlign w:val="baseline"/>
        </w:rPr>
        <w:t> </w:t>
      </w:r>
      <w:r>
        <w:rPr>
          <w:rFonts w:ascii="FreeSerif" w:hAnsi="FreeSerif"/>
          <w:spacing w:val="-5"/>
          <w:w w:val="105"/>
          <w:vertAlign w:val="baseline"/>
        </w:rPr>
        <w:t>0</w:t>
      </w:r>
      <w:r>
        <w:rPr>
          <w:spacing w:val="-5"/>
          <w:w w:val="105"/>
          <w:vertAlign w:val="baseline"/>
        </w:rPr>
        <w:t>.</w:t>
      </w:r>
    </w:p>
    <w:p>
      <w:pPr>
        <w:pStyle w:val="BodyText"/>
        <w:spacing w:line="232" w:lineRule="auto" w:before="2"/>
        <w:ind w:left="702" w:right="598"/>
      </w:pPr>
      <w:r>
        <w:rPr/>
        <mc:AlternateContent>
          <mc:Choice Requires="wps">
            <w:drawing>
              <wp:anchor distT="0" distB="0" distL="0" distR="0" allowOverlap="1" layoutInCell="1" locked="0" behindDoc="1" simplePos="0" relativeHeight="487470080">
                <wp:simplePos x="0" y="0"/>
                <wp:positionH relativeFrom="page">
                  <wp:posOffset>994930</wp:posOffset>
                </wp:positionH>
                <wp:positionV relativeFrom="paragraph">
                  <wp:posOffset>282498</wp:posOffset>
                </wp:positionV>
                <wp:extent cx="689610" cy="88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89610" cy="8890"/>
                        </a:xfrm>
                        <a:custGeom>
                          <a:avLst/>
                          <a:gdLst/>
                          <a:ahLst/>
                          <a:cxnLst/>
                          <a:rect l="l" t="t" r="r" b="b"/>
                          <a:pathLst>
                            <a:path w="689610" h="8890">
                              <a:moveTo>
                                <a:pt x="689610" y="0"/>
                              </a:moveTo>
                              <a:lnTo>
                                <a:pt x="0" y="0"/>
                              </a:lnTo>
                              <a:lnTo>
                                <a:pt x="0" y="8382"/>
                              </a:lnTo>
                              <a:lnTo>
                                <a:pt x="689610" y="8382"/>
                              </a:lnTo>
                              <a:lnTo>
                                <a:pt x="689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341003pt;margin-top:22.243999pt;width:54.3pt;height:.66003pt;mso-position-horizontal-relative:page;mso-position-vertical-relative:paragraph;z-index:-15846400" id="docshape13" filled="true" fillcolor="#000000" stroked="false">
                <v:fill type="solid"/>
                <w10:wrap type="none"/>
              </v:rect>
            </w:pict>
          </mc:Fallback>
        </mc:AlternateContent>
      </w:r>
      <w:r>
        <w:rPr>
          <w:rFonts w:ascii="FreeSerif" w:hAnsi="FreeSerif" w:cs="FreeSerif" w:eastAsia="FreeSerif"/>
        </w:rPr>
        <w:t>θ</w:t>
      </w:r>
      <w:r>
        <w:rPr/>
        <w:t>(and </w:t>
      </w:r>
      <w:r>
        <w:rPr>
          <w:rFonts w:ascii="FreeSerif" w:hAnsi="FreeSerif" w:cs="FreeSerif" w:eastAsia="FreeSerif"/>
          <w:spacing w:val="10"/>
        </w:rPr>
        <w:t>μ</w:t>
      </w:r>
      <w:r>
        <w:rPr>
          <w:rFonts w:ascii="FreeSerif" w:hAnsi="FreeSerif" w:cs="FreeSerif" w:eastAsia="FreeSerif"/>
          <w:spacing w:val="6"/>
        </w:rPr>
        <w:t> </w:t>
      </w:r>
      <w:r>
        <w:rPr>
          <w:rFonts w:ascii="FreeSerif" w:hAnsi="FreeSerif" w:cs="FreeSerif" w:eastAsia="FreeSerif"/>
        </w:rPr>
        <w:t>= 1</w:t>
      </w:r>
      <w:r>
        <w:rPr>
          <w:rFonts w:ascii="FreeSerif" w:hAnsi="FreeSerif" w:cs="FreeSerif" w:eastAsia="FreeSerif"/>
          <w:spacing w:val="-2"/>
        </w:rPr>
        <w:t> </w:t>
      </w:r>
      <w:r>
        <w:rPr>
          <w:rFonts w:ascii="FreeSerif" w:hAnsi="FreeSerif" w:cs="FreeSerif" w:eastAsia="FreeSerif"/>
        </w:rPr>
        <w:t>— θ</w:t>
      </w:r>
      <w:r>
        <w:rPr/>
        <w:t>) is a control factortwo adjust the weight of trust value between itself and its friends. And</w:t>
      </w:r>
      <w:r>
        <w:rPr>
          <w:rFonts w:ascii="FreeSerif" w:hAnsi="FreeSerif" w:cs="FreeSerif" w:eastAsia="FreeSerif"/>
          <w:position w:val="15"/>
          <w:sz w:val="14"/>
          <w:szCs w:val="14"/>
        </w:rPr>
        <w:t>Σ</w:t>
      </w:r>
      <w:r>
        <w:rPr>
          <w:rFonts w:ascii="FreeSerif" w:hAnsi="FreeSerif" w:cs="FreeSerif" w:eastAsia="FreeSerif"/>
          <w:position w:val="11"/>
          <w:sz w:val="12"/>
          <w:szCs w:val="12"/>
        </w:rPr>
        <w:t>iചF</w:t>
      </w:r>
      <w:r>
        <w:rPr>
          <w:rFonts w:ascii="FreeSerif" w:hAnsi="FreeSerif" w:cs="FreeSerif" w:eastAsia="FreeSerif"/>
          <w:position w:val="8"/>
          <w:sz w:val="12"/>
          <w:szCs w:val="12"/>
        </w:rPr>
        <w:t>P</w:t>
      </w:r>
      <w:r>
        <w:rPr>
          <w:rFonts w:ascii="FreeSerif" w:hAnsi="FreeSerif" w:cs="FreeSerif" w:eastAsia="FreeSerif"/>
          <w:spacing w:val="-1"/>
          <w:position w:val="8"/>
          <w:sz w:val="12"/>
          <w:szCs w:val="12"/>
        </w:rPr>
        <w:t> </w:t>
      </w:r>
      <w:r>
        <w:rPr>
          <w:rFonts w:ascii="FreeSerif" w:hAnsi="FreeSerif" w:cs="FreeSerif" w:eastAsia="FreeSerif"/>
          <w:position w:val="15"/>
          <w:sz w:val="14"/>
          <w:szCs w:val="14"/>
        </w:rPr>
        <w:t>TV</w:t>
      </w:r>
      <w:r>
        <w:rPr>
          <w:rFonts w:ascii="FreeSerif" w:hAnsi="FreeSerif" w:cs="FreeSerif" w:eastAsia="FreeSerif"/>
          <w:position w:val="11"/>
          <w:sz w:val="12"/>
          <w:szCs w:val="12"/>
        </w:rPr>
        <w:t>pi</w:t>
      </w:r>
      <w:r>
        <w:rPr>
          <w:rFonts w:ascii="FreeSerif" w:hAnsi="FreeSerif" w:cs="FreeSerif" w:eastAsia="FreeSerif"/>
          <w:position w:val="15"/>
          <w:sz w:val="14"/>
          <w:szCs w:val="14"/>
        </w:rPr>
        <w:t>·RV</w:t>
      </w:r>
      <w:r>
        <w:rPr>
          <w:rFonts w:ascii="FreeSerif" w:hAnsi="FreeSerif" w:cs="FreeSerif" w:eastAsia="FreeSerif"/>
          <w:position w:val="11"/>
          <w:sz w:val="12"/>
          <w:szCs w:val="12"/>
        </w:rPr>
        <w:t>ix</w:t>
      </w:r>
      <w:r>
        <w:rPr>
          <w:rFonts w:ascii="FreeSerif" w:hAnsi="FreeSerif" w:cs="FreeSerif" w:eastAsia="FreeSerif"/>
          <w:spacing w:val="29"/>
          <w:position w:val="11"/>
          <w:sz w:val="12"/>
          <w:szCs w:val="12"/>
        </w:rPr>
        <w:t> </w:t>
      </w:r>
      <w:r>
        <w:rPr/>
        <w:t>reflects multiple nodes’trust on to a single one: if some node is more trustableto node P,</w:t>
      </w:r>
    </w:p>
    <w:p>
      <w:pPr>
        <w:spacing w:line="168" w:lineRule="auto" w:before="0"/>
        <w:ind w:left="1226" w:right="0" w:firstLine="0"/>
        <w:jc w:val="left"/>
        <w:rPr>
          <w:rFonts w:ascii="FreeSerif" w:hAnsi="FreeSerif" w:cs="FreeSerif" w:eastAsia="FreeSerif"/>
          <w:sz w:val="12"/>
          <w:szCs w:val="12"/>
        </w:rPr>
      </w:pPr>
      <w:r>
        <w:rPr>
          <w:rFonts w:ascii="FreeSerif" w:hAnsi="FreeSerif" w:cs="FreeSerif" w:eastAsia="FreeSerif"/>
          <w:w w:val="110"/>
          <w:position w:val="4"/>
          <w:sz w:val="14"/>
          <w:szCs w:val="14"/>
        </w:rPr>
        <w:t>Σ</w:t>
      </w:r>
      <w:r>
        <w:rPr>
          <w:rFonts w:ascii="FreeSerif" w:hAnsi="FreeSerif" w:cs="FreeSerif" w:eastAsia="FreeSerif"/>
          <w:w w:val="110"/>
          <w:sz w:val="12"/>
          <w:szCs w:val="12"/>
        </w:rPr>
        <w:t>iചF</w:t>
      </w:r>
      <w:r>
        <w:rPr>
          <w:rFonts w:ascii="FreeSerif" w:hAnsi="FreeSerif" w:cs="FreeSerif" w:eastAsia="FreeSerif"/>
          <w:w w:val="110"/>
          <w:position w:val="-3"/>
          <w:sz w:val="12"/>
          <w:szCs w:val="12"/>
        </w:rPr>
        <w:t>P</w:t>
      </w:r>
      <w:r>
        <w:rPr>
          <w:rFonts w:ascii="FreeSerif" w:hAnsi="FreeSerif" w:cs="FreeSerif" w:eastAsia="FreeSerif"/>
          <w:spacing w:val="-5"/>
          <w:w w:val="110"/>
          <w:position w:val="-3"/>
          <w:sz w:val="12"/>
          <w:szCs w:val="12"/>
        </w:rPr>
        <w:t> </w:t>
      </w:r>
      <w:r>
        <w:rPr>
          <w:rFonts w:ascii="FreeSerif" w:hAnsi="FreeSerif" w:cs="FreeSerif" w:eastAsia="FreeSerif"/>
          <w:spacing w:val="-4"/>
          <w:w w:val="115"/>
          <w:position w:val="3"/>
          <w:sz w:val="14"/>
          <w:szCs w:val="14"/>
        </w:rPr>
        <w:t>RV</w:t>
      </w:r>
      <w:r>
        <w:rPr>
          <w:rFonts w:ascii="FreeSerif" w:hAnsi="FreeSerif" w:cs="FreeSerif" w:eastAsia="FreeSerif"/>
          <w:spacing w:val="-4"/>
          <w:w w:val="115"/>
          <w:sz w:val="12"/>
          <w:szCs w:val="12"/>
        </w:rPr>
        <w:t>ix</w:t>
      </w:r>
    </w:p>
    <w:p>
      <w:pPr>
        <w:pStyle w:val="BodyText"/>
        <w:spacing w:line="209" w:lineRule="exact"/>
        <w:ind w:left="464"/>
      </w:pPr>
      <w:r>
        <w:rPr/>
        <w:t>it</w:t>
      </w:r>
      <w:r>
        <w:rPr>
          <w:spacing w:val="-6"/>
        </w:rPr>
        <w:t> </w:t>
      </w:r>
      <w:r>
        <w:rPr/>
        <w:t>will</w:t>
      </w:r>
      <w:r>
        <w:rPr>
          <w:spacing w:val="-6"/>
        </w:rPr>
        <w:t> </w:t>
      </w:r>
      <w:r>
        <w:rPr/>
        <w:t>get</w:t>
      </w:r>
      <w:r>
        <w:rPr>
          <w:spacing w:val="-6"/>
        </w:rPr>
        <w:t> </w:t>
      </w:r>
      <w:r>
        <w:rPr/>
        <w:t>more</w:t>
      </w:r>
      <w:r>
        <w:rPr>
          <w:spacing w:val="-6"/>
        </w:rPr>
        <w:t> </w:t>
      </w:r>
      <w:r>
        <w:rPr/>
        <w:t>recommendationtrust</w:t>
      </w:r>
      <w:r>
        <w:rPr>
          <w:spacing w:val="-7"/>
        </w:rPr>
        <w:t> </w:t>
      </w:r>
      <w:r>
        <w:rPr/>
        <w:t>which</w:t>
      </w:r>
      <w:r>
        <w:rPr>
          <w:spacing w:val="-7"/>
        </w:rPr>
        <w:t> </w:t>
      </w:r>
      <w:r>
        <w:rPr/>
        <w:t>will</w:t>
      </w:r>
      <w:r>
        <w:rPr>
          <w:spacing w:val="-6"/>
        </w:rPr>
        <w:t> </w:t>
      </w:r>
      <w:r>
        <w:rPr/>
        <w:t>increase</w:t>
      </w:r>
      <w:r>
        <w:rPr>
          <w:spacing w:val="-6"/>
        </w:rPr>
        <w:t> </w:t>
      </w:r>
      <w:r>
        <w:rPr/>
        <w:t>itstotaltrust</w:t>
      </w:r>
      <w:r>
        <w:rPr>
          <w:spacing w:val="-6"/>
        </w:rPr>
        <w:t> </w:t>
      </w:r>
      <w:r>
        <w:rPr>
          <w:spacing w:val="-2"/>
        </w:rPr>
        <w:t>value.</w:t>
      </w:r>
    </w:p>
    <w:p>
      <w:pPr>
        <w:pStyle w:val="Heading1"/>
        <w:numPr>
          <w:ilvl w:val="0"/>
          <w:numId w:val="2"/>
        </w:numPr>
        <w:tabs>
          <w:tab w:pos="667" w:val="left" w:leader="none"/>
        </w:tabs>
        <w:spacing w:line="240" w:lineRule="auto" w:before="198" w:after="0"/>
        <w:ind w:left="667" w:right="0" w:hanging="203"/>
        <w:jc w:val="left"/>
      </w:pPr>
      <w:r>
        <w:rPr/>
        <w:t>Implementation</w:t>
      </w:r>
      <w:r>
        <w:rPr>
          <w:spacing w:val="-5"/>
        </w:rPr>
        <w:t> </w:t>
      </w:r>
      <w:r>
        <w:rPr/>
        <w:t>of</w:t>
      </w:r>
      <w:r>
        <w:rPr>
          <w:spacing w:val="-4"/>
        </w:rPr>
        <w:t> </w:t>
      </w:r>
      <w:r>
        <w:rPr/>
        <w:t>the</w:t>
      </w:r>
      <w:r>
        <w:rPr>
          <w:spacing w:val="-5"/>
        </w:rPr>
        <w:t> </w:t>
      </w:r>
      <w:r>
        <w:rPr/>
        <w:t>Model</w:t>
      </w:r>
      <w:r>
        <w:rPr>
          <w:spacing w:val="-4"/>
        </w:rPr>
        <w:t> </w:t>
      </w:r>
      <w:r>
        <w:rPr/>
        <w:t>TACM</w:t>
      </w:r>
      <w:r>
        <w:rPr>
          <w:spacing w:val="-4"/>
        </w:rPr>
        <w:t> </w:t>
      </w:r>
      <w:r>
        <w:rPr/>
        <w:t>in</w:t>
      </w:r>
      <w:r>
        <w:rPr>
          <w:spacing w:val="-4"/>
        </w:rPr>
        <w:t> </w:t>
      </w:r>
      <w:r>
        <w:rPr>
          <w:spacing w:val="-2"/>
        </w:rPr>
        <w:t>TrustP2PNet</w:t>
      </w:r>
    </w:p>
    <w:p>
      <w:pPr>
        <w:pStyle w:val="BodyText"/>
        <w:spacing w:before="20"/>
        <w:rPr>
          <w:b/>
        </w:rPr>
      </w:pPr>
    </w:p>
    <w:p>
      <w:pPr>
        <w:pStyle w:val="BodyText"/>
        <w:spacing w:line="249" w:lineRule="auto"/>
        <w:ind w:left="464" w:right="506" w:firstLine="237"/>
        <w:jc w:val="both"/>
      </w:pPr>
      <w:r>
        <w:rPr/>
        <w:t>We apply the formula into the TrustP2PNet Project and design the TrustP2PNet system which is an application overlay of the physical networks. It is constructed by thenodes and their accessible parts of the Internet. every peer in the systemis a proxy which voluntarilyrelay the traffic of pass through it . Each node of TrustP2PNet is composed of 4subsystems: The Functional-Module, the Calculation-Engine,the Friends-List and the Evaluation-Engine. Where, theFunctional-Module is used fortransferring traffic, registering andother functions. Our policy model for admission control is implemented inthe calculation engine.When a new node comes, the calculate engine is responsible to calculate its trust</w:t>
      </w:r>
      <w:r>
        <w:rPr>
          <w:spacing w:val="-1"/>
        </w:rPr>
        <w:t> </w:t>
      </w:r>
      <w:r>
        <w:rPr/>
        <w:t>value and</w:t>
      </w:r>
      <w:r>
        <w:rPr>
          <w:spacing w:val="-1"/>
        </w:rPr>
        <w:t> </w:t>
      </w:r>
      <w:r>
        <w:rPr/>
        <w:t>reflect to the</w:t>
      </w:r>
      <w:r>
        <w:rPr>
          <w:spacing w:val="-1"/>
        </w:rPr>
        <w:t> </w:t>
      </w:r>
      <w:r>
        <w:rPr/>
        <w:t>friend list to record, and when the node interact with some new node, as the functional module offers or demands the service, the evaluate engine estimate the Recommendation and record in order for further calculation for the calculate </w:t>
      </w:r>
      <w:r>
        <w:rPr>
          <w:spacing w:val="-2"/>
        </w:rPr>
        <w:t>engine.</w:t>
      </w:r>
    </w:p>
    <w:p>
      <w:pPr>
        <w:pStyle w:val="BodyText"/>
        <w:spacing w:before="18"/>
      </w:pPr>
    </w:p>
    <w:p>
      <w:pPr>
        <w:pStyle w:val="Heading1"/>
        <w:numPr>
          <w:ilvl w:val="0"/>
          <w:numId w:val="2"/>
        </w:numPr>
        <w:tabs>
          <w:tab w:pos="668" w:val="left" w:leader="none"/>
        </w:tabs>
        <w:spacing w:line="240" w:lineRule="auto" w:before="0" w:after="0"/>
        <w:ind w:left="668" w:right="0" w:hanging="204"/>
        <w:jc w:val="left"/>
      </w:pPr>
      <w:r>
        <w:rPr/>
        <w:t>Parameters</w:t>
      </w:r>
      <w:r>
        <w:rPr>
          <w:spacing w:val="-2"/>
        </w:rPr>
        <w:t> </w:t>
      </w:r>
      <w:r>
        <w:rPr/>
        <w:t>and</w:t>
      </w:r>
      <w:r>
        <w:rPr>
          <w:spacing w:val="-1"/>
        </w:rPr>
        <w:t> </w:t>
      </w:r>
      <w:r>
        <w:rPr>
          <w:spacing w:val="-2"/>
        </w:rPr>
        <w:t>Simulations</w:t>
      </w:r>
    </w:p>
    <w:p>
      <w:pPr>
        <w:pStyle w:val="BodyText"/>
        <w:spacing w:before="26"/>
        <w:rPr>
          <w:b/>
        </w:rPr>
      </w:pPr>
    </w:p>
    <w:p>
      <w:pPr>
        <w:pStyle w:val="BodyText"/>
        <w:spacing w:line="232" w:lineRule="auto"/>
        <w:ind w:left="464" w:right="510" w:firstLine="237"/>
        <w:jc w:val="both"/>
      </w:pPr>
      <w:r>
        <w:rPr/>
        <w:t>Obviously, whether a node can join the system depends on the parameter</w:t>
      </w:r>
      <w:r>
        <w:rPr>
          <w:rFonts w:ascii="FreeSerif" w:hAnsi="FreeSerif"/>
        </w:rPr>
        <w:t>θ</w:t>
      </w:r>
      <w:r>
        <w:rPr/>
        <w:t>, which reflects the degree a</w:t>
      </w:r>
      <w:r>
        <w:rPr>
          <w:spacing w:val="40"/>
        </w:rPr>
        <w:t> </w:t>
      </w:r>
      <w:r>
        <w:rPr/>
        <w:t>node</w:t>
      </w:r>
      <w:r>
        <w:rPr>
          <w:spacing w:val="-1"/>
        </w:rPr>
        <w:t> </w:t>
      </w:r>
      <w:r>
        <w:rPr/>
        <w:t>believe in itself or believe in the friends, and</w:t>
      </w:r>
      <w:r>
        <w:rPr>
          <w:spacing w:val="-5"/>
        </w:rPr>
        <w:t> </w:t>
      </w:r>
      <w:r>
        <w:rPr>
          <w:rFonts w:ascii="FreeSerif" w:hAnsi="FreeSerif"/>
        </w:rPr>
        <w:t>TV</w:t>
      </w:r>
      <w:r>
        <w:rPr>
          <w:rFonts w:ascii="FreeSerif" w:hAnsi="FreeSerif"/>
          <w:vertAlign w:val="subscript"/>
        </w:rPr>
        <w:t>∆</w:t>
      </w:r>
      <w:r>
        <w:rPr>
          <w:vertAlign w:val="baseline"/>
        </w:rPr>
        <w:t>, which reflects a node</w:t>
      </w:r>
      <w:r>
        <w:rPr>
          <w:spacing w:val="-1"/>
          <w:vertAlign w:val="baseline"/>
        </w:rPr>
        <w:t> </w:t>
      </w:r>
      <w:r>
        <w:rPr>
          <w:vertAlign w:val="baseline"/>
        </w:rPr>
        <w:t>adopts a strict policy on making friends or a loose one.</w:t>
      </w:r>
    </w:p>
    <w:p>
      <w:pPr>
        <w:pStyle w:val="BodyText"/>
        <w:spacing w:line="249" w:lineRule="auto" w:before="12"/>
        <w:ind w:left="464" w:right="512" w:firstLine="237"/>
        <w:jc w:val="both"/>
      </w:pPr>
      <w:r>
        <w:rPr/>
        <w:t>Consider a random</w:t>
      </w:r>
      <w:r>
        <w:rPr>
          <w:spacing w:val="-1"/>
        </w:rPr>
        <w:t> </w:t>
      </w:r>
      <w:r>
        <w:rPr/>
        <w:t>system as below. There are twenty nodes initially, most of the honest nodes in red have constructed the system but left a few honest nodes in the out as well as some malicious nodes in green.</w:t>
      </w:r>
    </w:p>
    <w:p>
      <w:pPr>
        <w:pStyle w:val="BodyText"/>
        <w:spacing w:line="249" w:lineRule="auto" w:before="2"/>
        <w:ind w:left="464" w:right="510" w:firstLine="237"/>
        <w:jc w:val="both"/>
      </w:pPr>
      <w:r>
        <w:rPr/>
        <w:t>If the system does not offer knowledge about the new nodes and let single nodes to make judgments by themselves, they may choose to accept or refuse to add the new node randomly due to an absence of effective way</w:t>
      </w:r>
      <w:r>
        <w:rPr>
          <w:spacing w:val="23"/>
        </w:rPr>
        <w:t> </w:t>
      </w:r>
      <w:r>
        <w:rPr/>
        <w:t>to</w:t>
      </w:r>
      <w:r>
        <w:rPr>
          <w:spacing w:val="23"/>
        </w:rPr>
        <w:t> </w:t>
      </w:r>
      <w:r>
        <w:rPr/>
        <w:t>evaluate</w:t>
      </w:r>
      <w:r>
        <w:rPr>
          <w:spacing w:val="23"/>
        </w:rPr>
        <w:t> </w:t>
      </w:r>
      <w:r>
        <w:rPr/>
        <w:t>the</w:t>
      </w:r>
      <w:r>
        <w:rPr>
          <w:spacing w:val="22"/>
        </w:rPr>
        <w:t> </w:t>
      </w:r>
      <w:r>
        <w:rPr/>
        <w:t>new</w:t>
      </w:r>
      <w:r>
        <w:rPr>
          <w:spacing w:val="23"/>
        </w:rPr>
        <w:t> </w:t>
      </w:r>
      <w:r>
        <w:rPr/>
        <w:t>comer.</w:t>
      </w:r>
      <w:r>
        <w:rPr>
          <w:spacing w:val="23"/>
        </w:rPr>
        <w:t> </w:t>
      </w:r>
      <w:r>
        <w:rPr/>
        <w:t>The</w:t>
      </w:r>
      <w:r>
        <w:rPr>
          <w:spacing w:val="23"/>
        </w:rPr>
        <w:t> </w:t>
      </w:r>
      <w:r>
        <w:rPr/>
        <w:t>result</w:t>
      </w:r>
      <w:r>
        <w:rPr>
          <w:spacing w:val="23"/>
        </w:rPr>
        <w:t> </w:t>
      </w:r>
      <w:r>
        <w:rPr/>
        <w:t>is</w:t>
      </w:r>
      <w:r>
        <w:rPr>
          <w:spacing w:val="23"/>
        </w:rPr>
        <w:t> </w:t>
      </w:r>
      <w:r>
        <w:rPr/>
        <w:t>obvious</w:t>
      </w:r>
      <w:r>
        <w:rPr>
          <w:spacing w:val="23"/>
        </w:rPr>
        <w:t> </w:t>
      </w:r>
      <w:r>
        <w:rPr/>
        <w:t>that</w:t>
      </w:r>
      <w:r>
        <w:rPr>
          <w:spacing w:val="24"/>
        </w:rPr>
        <w:t> </w:t>
      </w:r>
      <w:r>
        <w:rPr/>
        <w:t>malicious</w:t>
      </w:r>
      <w:r>
        <w:rPr>
          <w:spacing w:val="23"/>
        </w:rPr>
        <w:t> </w:t>
      </w:r>
      <w:r>
        <w:rPr/>
        <w:t>nodes</w:t>
      </w:r>
      <w:r>
        <w:rPr>
          <w:spacing w:val="23"/>
        </w:rPr>
        <w:t> </w:t>
      </w:r>
      <w:r>
        <w:rPr/>
        <w:t>join</w:t>
      </w:r>
      <w:r>
        <w:rPr>
          <w:spacing w:val="24"/>
        </w:rPr>
        <w:t> </w:t>
      </w:r>
      <w:r>
        <w:rPr/>
        <w:t>in</w:t>
      </w:r>
      <w:r>
        <w:rPr>
          <w:spacing w:val="23"/>
        </w:rPr>
        <w:t> </w:t>
      </w:r>
      <w:r>
        <w:rPr/>
        <w:t>the</w:t>
      </w:r>
      <w:r>
        <w:rPr>
          <w:spacing w:val="23"/>
        </w:rPr>
        <w:t> </w:t>
      </w:r>
      <w:r>
        <w:rPr/>
        <w:t>system</w:t>
      </w:r>
      <w:r>
        <w:rPr>
          <w:spacing w:val="21"/>
        </w:rPr>
        <w:t> </w:t>
      </w:r>
      <w:r>
        <w:rPr/>
        <w:t>as</w:t>
      </w:r>
      <w:r>
        <w:rPr>
          <w:spacing w:val="23"/>
        </w:rPr>
        <w:t> </w:t>
      </w:r>
      <w:r>
        <w:rPr/>
        <w:t>easily</w:t>
      </w:r>
      <w:r>
        <w:rPr>
          <w:spacing w:val="23"/>
        </w:rPr>
        <w:t> </w:t>
      </w:r>
      <w:r>
        <w:rPr/>
        <w:t>as</w:t>
      </w:r>
    </w:p>
    <w:p>
      <w:pPr>
        <w:spacing w:after="0" w:line="249" w:lineRule="auto"/>
        <w:jc w:val="both"/>
        <w:sectPr>
          <w:pgSz w:w="10890" w:h="14860"/>
          <w:pgMar w:header="713" w:footer="0" w:top="900" w:bottom="280" w:left="520" w:right="540"/>
        </w:sectPr>
      </w:pPr>
    </w:p>
    <w:p>
      <w:pPr>
        <w:pStyle w:val="BodyText"/>
        <w:spacing w:before="23"/>
        <w:rPr>
          <w:sz w:val="19"/>
        </w:rPr>
      </w:pPr>
    </w:p>
    <w:p>
      <w:pPr>
        <w:spacing w:line="256" w:lineRule="auto" w:before="0"/>
        <w:ind w:left="803" w:right="288" w:firstLine="0"/>
        <w:jc w:val="left"/>
        <w:rPr>
          <w:sz w:val="19"/>
        </w:rPr>
      </w:pPr>
      <w:r>
        <w:rPr>
          <w:w w:val="105"/>
          <w:sz w:val="19"/>
        </w:rPr>
        <w:t>honest</w:t>
      </w:r>
      <w:r>
        <w:rPr>
          <w:spacing w:val="-11"/>
          <w:w w:val="105"/>
          <w:sz w:val="19"/>
        </w:rPr>
        <w:t> </w:t>
      </w:r>
      <w:r>
        <w:rPr>
          <w:w w:val="105"/>
          <w:sz w:val="19"/>
        </w:rPr>
        <w:t>ones.</w:t>
      </w:r>
      <w:r>
        <w:rPr>
          <w:spacing w:val="-9"/>
          <w:w w:val="105"/>
          <w:sz w:val="19"/>
        </w:rPr>
        <w:t> </w:t>
      </w:r>
      <w:r>
        <w:rPr>
          <w:w w:val="105"/>
          <w:sz w:val="19"/>
        </w:rPr>
        <w:t>That’s</w:t>
      </w:r>
      <w:r>
        <w:rPr>
          <w:spacing w:val="-11"/>
          <w:w w:val="105"/>
          <w:sz w:val="19"/>
        </w:rPr>
        <w:t> </w:t>
      </w:r>
      <w:r>
        <w:rPr>
          <w:w w:val="105"/>
          <w:sz w:val="19"/>
        </w:rPr>
        <w:t>a</w:t>
      </w:r>
      <w:r>
        <w:rPr>
          <w:spacing w:val="-11"/>
          <w:w w:val="105"/>
          <w:sz w:val="19"/>
        </w:rPr>
        <w:t> </w:t>
      </w:r>
      <w:r>
        <w:rPr>
          <w:w w:val="105"/>
          <w:sz w:val="19"/>
        </w:rPr>
        <w:t>common</w:t>
      </w:r>
      <w:r>
        <w:rPr>
          <w:spacing w:val="-10"/>
          <w:w w:val="105"/>
          <w:sz w:val="19"/>
        </w:rPr>
        <w:t> </w:t>
      </w:r>
      <w:r>
        <w:rPr>
          <w:w w:val="105"/>
          <w:sz w:val="19"/>
        </w:rPr>
        <w:t>way</w:t>
      </w:r>
      <w:r>
        <w:rPr>
          <w:spacing w:val="-11"/>
          <w:w w:val="105"/>
          <w:sz w:val="19"/>
        </w:rPr>
        <w:t> </w:t>
      </w:r>
      <w:r>
        <w:rPr>
          <w:w w:val="105"/>
          <w:sz w:val="19"/>
        </w:rPr>
        <w:t>adopted</w:t>
      </w:r>
      <w:r>
        <w:rPr>
          <w:spacing w:val="-10"/>
          <w:w w:val="105"/>
          <w:sz w:val="19"/>
        </w:rPr>
        <w:t> </w:t>
      </w:r>
      <w:r>
        <w:rPr>
          <w:w w:val="105"/>
          <w:sz w:val="19"/>
        </w:rPr>
        <w:t>by</w:t>
      </w:r>
      <w:r>
        <w:rPr>
          <w:spacing w:val="-9"/>
          <w:w w:val="105"/>
          <w:sz w:val="19"/>
        </w:rPr>
        <w:t> </w:t>
      </w:r>
      <w:r>
        <w:rPr>
          <w:w w:val="105"/>
          <w:sz w:val="19"/>
        </w:rPr>
        <w:t>most</w:t>
      </w:r>
      <w:r>
        <w:rPr>
          <w:spacing w:val="-9"/>
          <w:w w:val="105"/>
          <w:sz w:val="19"/>
        </w:rPr>
        <w:t> </w:t>
      </w:r>
      <w:r>
        <w:rPr>
          <w:w w:val="105"/>
          <w:sz w:val="19"/>
        </w:rPr>
        <w:t>of</w:t>
      </w:r>
      <w:r>
        <w:rPr>
          <w:spacing w:val="-9"/>
          <w:w w:val="105"/>
          <w:sz w:val="19"/>
        </w:rPr>
        <w:t> </w:t>
      </w:r>
      <w:r>
        <w:rPr>
          <w:w w:val="105"/>
          <w:sz w:val="19"/>
        </w:rPr>
        <w:t>current</w:t>
      </w:r>
      <w:r>
        <w:rPr>
          <w:spacing w:val="-11"/>
          <w:w w:val="105"/>
          <w:sz w:val="19"/>
        </w:rPr>
        <w:t> </w:t>
      </w:r>
      <w:r>
        <w:rPr>
          <w:w w:val="105"/>
          <w:sz w:val="19"/>
        </w:rPr>
        <w:t>P2P</w:t>
      </w:r>
      <w:r>
        <w:rPr>
          <w:spacing w:val="-9"/>
          <w:w w:val="105"/>
          <w:sz w:val="19"/>
        </w:rPr>
        <w:t> </w:t>
      </w:r>
      <w:r>
        <w:rPr>
          <w:w w:val="105"/>
          <w:sz w:val="19"/>
        </w:rPr>
        <w:t>systems.</w:t>
      </w:r>
      <w:r>
        <w:rPr>
          <w:spacing w:val="-9"/>
          <w:w w:val="105"/>
          <w:sz w:val="19"/>
        </w:rPr>
        <w:t> </w:t>
      </w:r>
      <w:r>
        <w:rPr>
          <w:w w:val="105"/>
          <w:sz w:val="19"/>
        </w:rPr>
        <w:t>It</w:t>
      </w:r>
      <w:r>
        <w:rPr>
          <w:spacing w:val="-9"/>
          <w:w w:val="105"/>
          <w:sz w:val="19"/>
        </w:rPr>
        <w:t> </w:t>
      </w:r>
      <w:r>
        <w:rPr>
          <w:w w:val="105"/>
          <w:sz w:val="19"/>
        </w:rPr>
        <w:t>depends</w:t>
      </w:r>
      <w:r>
        <w:rPr>
          <w:spacing w:val="-12"/>
          <w:w w:val="105"/>
          <w:sz w:val="19"/>
        </w:rPr>
        <w:t> </w:t>
      </w:r>
      <w:r>
        <w:rPr>
          <w:w w:val="105"/>
          <w:sz w:val="19"/>
        </w:rPr>
        <w:t>much</w:t>
      </w:r>
      <w:r>
        <w:rPr>
          <w:spacing w:val="-9"/>
          <w:w w:val="105"/>
          <w:sz w:val="19"/>
        </w:rPr>
        <w:t> </w:t>
      </w:r>
      <w:r>
        <w:rPr>
          <w:w w:val="105"/>
          <w:sz w:val="19"/>
        </w:rPr>
        <w:t>on</w:t>
      </w:r>
      <w:r>
        <w:rPr>
          <w:spacing w:val="-9"/>
          <w:w w:val="105"/>
          <w:sz w:val="19"/>
        </w:rPr>
        <w:t> </w:t>
      </w:r>
      <w:r>
        <w:rPr>
          <w:w w:val="105"/>
          <w:sz w:val="19"/>
        </w:rPr>
        <w:t>mechanisms in later phase to erase the malicious nodes.</w:t>
      </w:r>
    </w:p>
    <w:p>
      <w:pPr>
        <w:spacing w:line="249" w:lineRule="auto" w:before="1"/>
        <w:ind w:left="803" w:right="379" w:firstLine="232"/>
        <w:jc w:val="both"/>
        <w:rPr>
          <w:sz w:val="19"/>
        </w:rPr>
      </w:pPr>
      <w:r>
        <w:rPr>
          <w:w w:val="105"/>
          <w:sz w:val="19"/>
        </w:rPr>
        <w:t>And if nodes in the system adopt very strict policy on permitting new comer, namely they only add who they know directly to the system, in other words let</w:t>
      </w:r>
      <w:r>
        <w:rPr>
          <w:spacing w:val="-11"/>
          <w:w w:val="105"/>
          <w:sz w:val="19"/>
        </w:rPr>
        <w:t> </w:t>
      </w:r>
      <w:r>
        <w:rPr>
          <w:rFonts w:ascii="FreeSerif" w:hAnsi="FreeSerif"/>
          <w:w w:val="105"/>
          <w:sz w:val="19"/>
        </w:rPr>
        <w:t>θ</w:t>
      </w:r>
      <w:r>
        <w:rPr>
          <w:rFonts w:ascii="FreeSerif" w:hAnsi="FreeSerif"/>
          <w:spacing w:val="-4"/>
          <w:w w:val="105"/>
          <w:sz w:val="19"/>
        </w:rPr>
        <w:t> </w:t>
      </w:r>
      <w:r>
        <w:rPr>
          <w:w w:val="105"/>
          <w:sz w:val="19"/>
        </w:rPr>
        <w:t>equals to 1 and omit all friends’ recommendation, we can</w:t>
      </w:r>
      <w:r>
        <w:rPr>
          <w:spacing w:val="-6"/>
          <w:w w:val="105"/>
          <w:sz w:val="19"/>
        </w:rPr>
        <w:t> </w:t>
      </w:r>
      <w:r>
        <w:rPr>
          <w:w w:val="105"/>
          <w:sz w:val="19"/>
        </w:rPr>
        <w:t>deduce</w:t>
      </w:r>
      <w:r>
        <w:rPr>
          <w:spacing w:val="-6"/>
          <w:w w:val="105"/>
          <w:sz w:val="19"/>
        </w:rPr>
        <w:t> </w:t>
      </w:r>
      <w:r>
        <w:rPr>
          <w:w w:val="105"/>
          <w:sz w:val="19"/>
        </w:rPr>
        <w:t>another</w:t>
      </w:r>
      <w:r>
        <w:rPr>
          <w:spacing w:val="-5"/>
          <w:w w:val="105"/>
          <w:sz w:val="19"/>
        </w:rPr>
        <w:t> </w:t>
      </w:r>
      <w:r>
        <w:rPr>
          <w:w w:val="105"/>
          <w:sz w:val="19"/>
        </w:rPr>
        <w:t>result:</w:t>
      </w:r>
      <w:r>
        <w:rPr>
          <w:spacing w:val="-5"/>
          <w:w w:val="105"/>
          <w:sz w:val="19"/>
        </w:rPr>
        <w:t> </w:t>
      </w:r>
      <w:r>
        <w:rPr>
          <w:w w:val="105"/>
          <w:sz w:val="19"/>
        </w:rPr>
        <w:t>malicious</w:t>
      </w:r>
      <w:r>
        <w:rPr>
          <w:spacing w:val="-6"/>
          <w:w w:val="105"/>
          <w:sz w:val="19"/>
        </w:rPr>
        <w:t> </w:t>
      </w:r>
      <w:r>
        <w:rPr>
          <w:w w:val="105"/>
          <w:sz w:val="19"/>
        </w:rPr>
        <w:t>nodes</w:t>
      </w:r>
      <w:r>
        <w:rPr>
          <w:spacing w:val="-6"/>
          <w:w w:val="105"/>
          <w:sz w:val="19"/>
        </w:rPr>
        <w:t> </w:t>
      </w:r>
      <w:r>
        <w:rPr>
          <w:w w:val="105"/>
          <w:sz w:val="19"/>
        </w:rPr>
        <w:t>cannot</w:t>
      </w:r>
      <w:r>
        <w:rPr>
          <w:spacing w:val="-6"/>
          <w:w w:val="105"/>
          <w:sz w:val="19"/>
        </w:rPr>
        <w:t> </w:t>
      </w:r>
      <w:r>
        <w:rPr>
          <w:w w:val="105"/>
          <w:sz w:val="19"/>
        </w:rPr>
        <w:t>be</w:t>
      </w:r>
      <w:r>
        <w:rPr>
          <w:spacing w:val="-5"/>
          <w:w w:val="105"/>
          <w:sz w:val="19"/>
        </w:rPr>
        <w:t> </w:t>
      </w:r>
      <w:r>
        <w:rPr>
          <w:w w:val="105"/>
          <w:sz w:val="19"/>
        </w:rPr>
        <w:t>added</w:t>
      </w:r>
      <w:r>
        <w:rPr>
          <w:spacing w:val="-5"/>
          <w:w w:val="105"/>
          <w:sz w:val="19"/>
        </w:rPr>
        <w:t> </w:t>
      </w:r>
      <w:r>
        <w:rPr>
          <w:w w:val="105"/>
          <w:sz w:val="19"/>
        </w:rPr>
        <w:t>in</w:t>
      </w:r>
      <w:r>
        <w:rPr>
          <w:spacing w:val="-5"/>
          <w:w w:val="105"/>
          <w:sz w:val="19"/>
        </w:rPr>
        <w:t> </w:t>
      </w:r>
      <w:r>
        <w:rPr>
          <w:w w:val="105"/>
          <w:sz w:val="19"/>
        </w:rPr>
        <w:t>easily</w:t>
      </w:r>
      <w:r>
        <w:rPr>
          <w:spacing w:val="-5"/>
          <w:w w:val="105"/>
          <w:sz w:val="19"/>
        </w:rPr>
        <w:t> </w:t>
      </w:r>
      <w:r>
        <w:rPr>
          <w:w w:val="105"/>
          <w:sz w:val="19"/>
        </w:rPr>
        <w:t>nor</w:t>
      </w:r>
      <w:r>
        <w:rPr>
          <w:spacing w:val="-7"/>
          <w:w w:val="105"/>
          <w:sz w:val="19"/>
        </w:rPr>
        <w:t> </w:t>
      </w:r>
      <w:r>
        <w:rPr>
          <w:w w:val="105"/>
          <w:sz w:val="19"/>
        </w:rPr>
        <w:t>can</w:t>
      </w:r>
      <w:r>
        <w:rPr>
          <w:spacing w:val="-5"/>
          <w:w w:val="105"/>
          <w:sz w:val="19"/>
        </w:rPr>
        <w:t> </w:t>
      </w:r>
      <w:r>
        <w:rPr>
          <w:w w:val="105"/>
          <w:sz w:val="19"/>
        </w:rPr>
        <w:t>the</w:t>
      </w:r>
      <w:r>
        <w:rPr>
          <w:spacing w:val="-5"/>
          <w:w w:val="105"/>
          <w:sz w:val="19"/>
        </w:rPr>
        <w:t> </w:t>
      </w:r>
      <w:r>
        <w:rPr>
          <w:w w:val="105"/>
          <w:sz w:val="19"/>
        </w:rPr>
        <w:t>system</w:t>
      </w:r>
      <w:r>
        <w:rPr>
          <w:spacing w:val="-6"/>
          <w:w w:val="105"/>
          <w:sz w:val="19"/>
        </w:rPr>
        <w:t> </w:t>
      </w:r>
      <w:r>
        <w:rPr>
          <w:w w:val="105"/>
          <w:sz w:val="19"/>
        </w:rPr>
        <w:t>expand</w:t>
      </w:r>
      <w:r>
        <w:rPr>
          <w:spacing w:val="-5"/>
          <w:w w:val="105"/>
          <w:sz w:val="19"/>
        </w:rPr>
        <w:t> </w:t>
      </w:r>
      <w:r>
        <w:rPr>
          <w:w w:val="105"/>
          <w:sz w:val="19"/>
        </w:rPr>
        <w:t>easily.</w:t>
      </w:r>
    </w:p>
    <w:p>
      <w:pPr>
        <w:spacing w:before="5"/>
        <w:ind w:left="803" w:right="381" w:firstLine="232"/>
        <w:jc w:val="both"/>
        <w:rPr>
          <w:sz w:val="19"/>
        </w:rPr>
      </w:pPr>
      <w:r>
        <w:rPr>
          <w:w w:val="105"/>
          <w:sz w:val="19"/>
        </w:rPr>
        <w:t>And</w:t>
      </w:r>
      <w:r>
        <w:rPr>
          <w:spacing w:val="-1"/>
          <w:w w:val="105"/>
          <w:sz w:val="19"/>
        </w:rPr>
        <w:t> </w:t>
      </w:r>
      <w:r>
        <w:rPr>
          <w:w w:val="105"/>
          <w:sz w:val="19"/>
        </w:rPr>
        <w:t>with</w:t>
      </w:r>
      <w:r>
        <w:rPr>
          <w:spacing w:val="-1"/>
          <w:w w:val="105"/>
          <w:sz w:val="19"/>
        </w:rPr>
        <w:t> </w:t>
      </w:r>
      <w:r>
        <w:rPr>
          <w:w w:val="105"/>
          <w:sz w:val="19"/>
        </w:rPr>
        <w:t>our</w:t>
      </w:r>
      <w:r>
        <w:rPr>
          <w:spacing w:val="-1"/>
          <w:w w:val="105"/>
          <w:sz w:val="19"/>
        </w:rPr>
        <w:t> </w:t>
      </w:r>
      <w:r>
        <w:rPr>
          <w:w w:val="105"/>
          <w:sz w:val="19"/>
        </w:rPr>
        <w:t>model, depending</w:t>
      </w:r>
      <w:r>
        <w:rPr>
          <w:spacing w:val="-1"/>
          <w:w w:val="105"/>
          <w:sz w:val="19"/>
        </w:rPr>
        <w:t> </w:t>
      </w:r>
      <w:r>
        <w:rPr>
          <w:w w:val="105"/>
          <w:sz w:val="19"/>
        </w:rPr>
        <w:t>on different</w:t>
      </w:r>
      <w:r>
        <w:rPr>
          <w:spacing w:val="-13"/>
          <w:w w:val="105"/>
          <w:sz w:val="19"/>
        </w:rPr>
        <w:t> </w:t>
      </w:r>
      <w:r>
        <w:rPr>
          <w:rFonts w:ascii="FreeSerif" w:hAnsi="FreeSerif"/>
          <w:w w:val="105"/>
          <w:sz w:val="19"/>
        </w:rPr>
        <w:t>θ</w:t>
      </w:r>
      <w:r>
        <w:rPr>
          <w:w w:val="105"/>
          <w:sz w:val="19"/>
        </w:rPr>
        <w:t>and</w:t>
      </w:r>
      <w:r>
        <w:rPr>
          <w:spacing w:val="-11"/>
          <w:w w:val="105"/>
          <w:sz w:val="19"/>
        </w:rPr>
        <w:t> </w:t>
      </w:r>
      <w:r>
        <w:rPr>
          <w:rFonts w:ascii="FreeSerif" w:hAnsi="FreeSerif"/>
          <w:w w:val="105"/>
          <w:sz w:val="19"/>
        </w:rPr>
        <w:t>TV</w:t>
      </w:r>
      <w:r>
        <w:rPr>
          <w:rFonts w:ascii="FreeSerif" w:hAnsi="FreeSerif"/>
          <w:w w:val="105"/>
          <w:sz w:val="19"/>
          <w:vertAlign w:val="subscript"/>
        </w:rPr>
        <w:t>∆</w:t>
      </w:r>
      <w:r>
        <w:rPr>
          <w:w w:val="105"/>
          <w:sz w:val="19"/>
          <w:vertAlign w:val="baseline"/>
        </w:rPr>
        <w:t>,</w:t>
      </w:r>
      <w:r>
        <w:rPr>
          <w:spacing w:val="-1"/>
          <w:w w:val="105"/>
          <w:sz w:val="19"/>
          <w:vertAlign w:val="baseline"/>
        </w:rPr>
        <w:t> </w:t>
      </w:r>
      <w:r>
        <w:rPr>
          <w:w w:val="105"/>
          <w:sz w:val="19"/>
          <w:vertAlign w:val="baseline"/>
        </w:rPr>
        <w:t>considering</w:t>
      </w:r>
      <w:r>
        <w:rPr>
          <w:spacing w:val="-1"/>
          <w:w w:val="105"/>
          <w:sz w:val="19"/>
          <w:vertAlign w:val="baseline"/>
        </w:rPr>
        <w:t> </w:t>
      </w:r>
      <w:r>
        <w:rPr>
          <w:w w:val="105"/>
          <w:sz w:val="19"/>
          <w:vertAlign w:val="baseline"/>
        </w:rPr>
        <w:t>the</w:t>
      </w:r>
      <w:r>
        <w:rPr>
          <w:spacing w:val="-1"/>
          <w:w w:val="105"/>
          <w:sz w:val="19"/>
          <w:vertAlign w:val="baseline"/>
        </w:rPr>
        <w:t> </w:t>
      </w:r>
      <w:r>
        <w:rPr>
          <w:w w:val="105"/>
          <w:sz w:val="19"/>
          <w:vertAlign w:val="baseline"/>
        </w:rPr>
        <w:t>portion</w:t>
      </w:r>
      <w:r>
        <w:rPr>
          <w:spacing w:val="-1"/>
          <w:w w:val="105"/>
          <w:sz w:val="19"/>
          <w:vertAlign w:val="baseline"/>
        </w:rPr>
        <w:t> </w:t>
      </w:r>
      <w:r>
        <w:rPr>
          <w:w w:val="105"/>
          <w:sz w:val="19"/>
          <w:vertAlign w:val="baseline"/>
        </w:rPr>
        <w:t>of</w:t>
      </w:r>
      <w:r>
        <w:rPr>
          <w:spacing w:val="-1"/>
          <w:w w:val="105"/>
          <w:sz w:val="19"/>
          <w:vertAlign w:val="baseline"/>
        </w:rPr>
        <w:t> </w:t>
      </w:r>
      <w:r>
        <w:rPr>
          <w:w w:val="105"/>
          <w:sz w:val="19"/>
          <w:vertAlign w:val="baseline"/>
        </w:rPr>
        <w:t>new</w:t>
      </w:r>
      <w:r>
        <w:rPr>
          <w:spacing w:val="-1"/>
          <w:w w:val="105"/>
          <w:sz w:val="19"/>
          <w:vertAlign w:val="baseline"/>
        </w:rPr>
        <w:t> </w:t>
      </w:r>
      <w:r>
        <w:rPr>
          <w:w w:val="105"/>
          <w:sz w:val="19"/>
          <w:vertAlign w:val="baseline"/>
        </w:rPr>
        <w:t>coming</w:t>
      </w:r>
      <w:r>
        <w:rPr>
          <w:spacing w:val="-1"/>
          <w:w w:val="105"/>
          <w:sz w:val="19"/>
          <w:vertAlign w:val="baseline"/>
        </w:rPr>
        <w:t> </w:t>
      </w:r>
      <w:r>
        <w:rPr>
          <w:w w:val="105"/>
          <w:sz w:val="19"/>
          <w:vertAlign w:val="baseline"/>
        </w:rPr>
        <w:t>nodes</w:t>
      </w:r>
      <w:r>
        <w:rPr>
          <w:spacing w:val="-1"/>
          <w:w w:val="105"/>
          <w:sz w:val="19"/>
          <w:vertAlign w:val="baseline"/>
        </w:rPr>
        <w:t> </w:t>
      </w:r>
      <w:r>
        <w:rPr>
          <w:w w:val="105"/>
          <w:sz w:val="19"/>
          <w:vertAlign w:val="baseline"/>
        </w:rPr>
        <w:t>and total</w:t>
      </w:r>
      <w:r>
        <w:rPr>
          <w:spacing w:val="-5"/>
          <w:w w:val="105"/>
          <w:sz w:val="19"/>
          <w:vertAlign w:val="baseline"/>
        </w:rPr>
        <w:t> </w:t>
      </w:r>
      <w:r>
        <w:rPr>
          <w:w w:val="105"/>
          <w:sz w:val="19"/>
          <w:vertAlign w:val="baseline"/>
        </w:rPr>
        <w:t>nodes</w:t>
      </w:r>
      <w:r>
        <w:rPr>
          <w:spacing w:val="-5"/>
          <w:w w:val="105"/>
          <w:sz w:val="19"/>
          <w:vertAlign w:val="baseline"/>
        </w:rPr>
        <w:t> </w:t>
      </w:r>
      <w:r>
        <w:rPr>
          <w:w w:val="105"/>
          <w:sz w:val="19"/>
          <w:vertAlign w:val="baseline"/>
        </w:rPr>
        <w:t>in</w:t>
      </w:r>
      <w:r>
        <w:rPr>
          <w:spacing w:val="-5"/>
          <w:w w:val="105"/>
          <w:sz w:val="19"/>
          <w:vertAlign w:val="baseline"/>
        </w:rPr>
        <w:t> </w:t>
      </w:r>
      <w:r>
        <w:rPr>
          <w:w w:val="105"/>
          <w:sz w:val="19"/>
          <w:vertAlign w:val="baseline"/>
        </w:rPr>
        <w:t>the</w:t>
      </w:r>
      <w:r>
        <w:rPr>
          <w:spacing w:val="-5"/>
          <w:w w:val="105"/>
          <w:sz w:val="19"/>
          <w:vertAlign w:val="baseline"/>
        </w:rPr>
        <w:t> </w:t>
      </w:r>
      <w:r>
        <w:rPr>
          <w:w w:val="105"/>
          <w:sz w:val="19"/>
          <w:vertAlign w:val="baseline"/>
        </w:rPr>
        <w:t>system</w:t>
      </w:r>
      <w:r>
        <w:rPr>
          <w:spacing w:val="-7"/>
          <w:w w:val="105"/>
          <w:sz w:val="19"/>
          <w:vertAlign w:val="baseline"/>
        </w:rPr>
        <w:t> </w:t>
      </w:r>
      <w:r>
        <w:rPr>
          <w:w w:val="105"/>
          <w:sz w:val="19"/>
          <w:vertAlign w:val="baseline"/>
        </w:rPr>
        <w:t>as</w:t>
      </w:r>
      <w:r>
        <w:rPr>
          <w:spacing w:val="-5"/>
          <w:w w:val="105"/>
          <w:sz w:val="19"/>
          <w:vertAlign w:val="baseline"/>
        </w:rPr>
        <w:t> </w:t>
      </w:r>
      <w:r>
        <w:rPr>
          <w:w w:val="105"/>
          <w:sz w:val="19"/>
          <w:vertAlign w:val="baseline"/>
        </w:rPr>
        <w:t>the</w:t>
      </w:r>
      <w:r>
        <w:rPr>
          <w:spacing w:val="-5"/>
          <w:w w:val="105"/>
          <w:sz w:val="19"/>
          <w:vertAlign w:val="baseline"/>
        </w:rPr>
        <w:t> </w:t>
      </w:r>
      <w:r>
        <w:rPr>
          <w:w w:val="105"/>
          <w:sz w:val="19"/>
          <w:vertAlign w:val="baseline"/>
        </w:rPr>
        <w:t>result</w:t>
      </w:r>
      <w:r>
        <w:rPr>
          <w:spacing w:val="-5"/>
          <w:w w:val="105"/>
          <w:sz w:val="19"/>
          <w:vertAlign w:val="baseline"/>
        </w:rPr>
        <w:t> </w:t>
      </w:r>
      <w:r>
        <w:rPr>
          <w:w w:val="105"/>
          <w:sz w:val="19"/>
          <w:vertAlign w:val="baseline"/>
        </w:rPr>
        <w:t>of</w:t>
      </w:r>
      <w:r>
        <w:rPr>
          <w:spacing w:val="-5"/>
          <w:w w:val="105"/>
          <w:sz w:val="19"/>
          <w:vertAlign w:val="baseline"/>
        </w:rPr>
        <w:t> </w:t>
      </w:r>
      <w:r>
        <w:rPr>
          <w:w w:val="105"/>
          <w:sz w:val="19"/>
          <w:vertAlign w:val="baseline"/>
        </w:rPr>
        <w:t>the</w:t>
      </w:r>
      <w:r>
        <w:rPr>
          <w:spacing w:val="-5"/>
          <w:w w:val="105"/>
          <w:sz w:val="19"/>
          <w:vertAlign w:val="baseline"/>
        </w:rPr>
        <w:t> </w:t>
      </w:r>
      <w:r>
        <w:rPr>
          <w:w w:val="105"/>
          <w:sz w:val="19"/>
          <w:vertAlign w:val="baseline"/>
        </w:rPr>
        <w:t>system</w:t>
      </w:r>
      <w:r>
        <w:rPr>
          <w:spacing w:val="-8"/>
          <w:w w:val="105"/>
          <w:sz w:val="19"/>
          <w:vertAlign w:val="baseline"/>
        </w:rPr>
        <w:t> </w:t>
      </w:r>
      <w:r>
        <w:rPr>
          <w:w w:val="105"/>
          <w:sz w:val="19"/>
          <w:vertAlign w:val="baseline"/>
        </w:rPr>
        <w:t>development,</w:t>
      </w:r>
      <w:r>
        <w:rPr>
          <w:spacing w:val="-5"/>
          <w:w w:val="105"/>
          <w:sz w:val="19"/>
          <w:vertAlign w:val="baseline"/>
        </w:rPr>
        <w:t> </w:t>
      </w:r>
      <w:r>
        <w:rPr>
          <w:w w:val="105"/>
          <w:sz w:val="19"/>
          <w:vertAlign w:val="baseline"/>
        </w:rPr>
        <w:t>we</w:t>
      </w:r>
      <w:r>
        <w:rPr>
          <w:spacing w:val="-5"/>
          <w:w w:val="105"/>
          <w:sz w:val="19"/>
          <w:vertAlign w:val="baseline"/>
        </w:rPr>
        <w:t> </w:t>
      </w:r>
      <w:r>
        <w:rPr>
          <w:w w:val="105"/>
          <w:sz w:val="19"/>
          <w:vertAlign w:val="baseline"/>
        </w:rPr>
        <w:t>can</w:t>
      </w:r>
      <w:r>
        <w:rPr>
          <w:spacing w:val="-6"/>
          <w:w w:val="105"/>
          <w:sz w:val="19"/>
          <w:vertAlign w:val="baseline"/>
        </w:rPr>
        <w:t> </w:t>
      </w:r>
      <w:r>
        <w:rPr>
          <w:w w:val="105"/>
          <w:sz w:val="19"/>
          <w:vertAlign w:val="baseline"/>
        </w:rPr>
        <w:t>gain</w:t>
      </w:r>
      <w:r>
        <w:rPr>
          <w:spacing w:val="-5"/>
          <w:w w:val="105"/>
          <w:sz w:val="19"/>
          <w:vertAlign w:val="baseline"/>
        </w:rPr>
        <w:t> </w:t>
      </w:r>
      <w:r>
        <w:rPr>
          <w:w w:val="105"/>
          <w:sz w:val="19"/>
          <w:vertAlign w:val="baseline"/>
        </w:rPr>
        <w:t>a</w:t>
      </w:r>
      <w:r>
        <w:rPr>
          <w:spacing w:val="-6"/>
          <w:w w:val="105"/>
          <w:sz w:val="19"/>
          <w:vertAlign w:val="baseline"/>
        </w:rPr>
        <w:t> </w:t>
      </w:r>
      <w:r>
        <w:rPr>
          <w:w w:val="105"/>
          <w:sz w:val="19"/>
          <w:vertAlign w:val="baseline"/>
        </w:rPr>
        <w:t>three-dimensional</w:t>
      </w:r>
      <w:r>
        <w:rPr>
          <w:spacing w:val="-6"/>
          <w:w w:val="105"/>
          <w:sz w:val="19"/>
          <w:vertAlign w:val="baseline"/>
        </w:rPr>
        <w:t> </w:t>
      </w:r>
      <w:r>
        <w:rPr>
          <w:w w:val="105"/>
          <w:sz w:val="19"/>
          <w:vertAlign w:val="baseline"/>
        </w:rPr>
        <w:t>picture.</w:t>
      </w:r>
    </w:p>
    <w:p>
      <w:pPr>
        <w:spacing w:before="16"/>
        <w:ind w:left="1035" w:right="0" w:firstLine="0"/>
        <w:jc w:val="left"/>
        <w:rPr>
          <w:rFonts w:ascii="FreeSerif" w:hAnsi="FreeSerif"/>
          <w:sz w:val="19"/>
        </w:rPr>
      </w:pPr>
      <w:r>
        <w:rPr>
          <w:w w:val="105"/>
          <w:sz w:val="19"/>
        </w:rPr>
        <w:t>And</w:t>
      </w:r>
      <w:r>
        <w:rPr>
          <w:spacing w:val="-1"/>
          <w:w w:val="105"/>
          <w:sz w:val="19"/>
        </w:rPr>
        <w:t> </w:t>
      </w:r>
      <w:r>
        <w:rPr>
          <w:w w:val="105"/>
          <w:sz w:val="19"/>
        </w:rPr>
        <w:t>other points</w:t>
      </w:r>
      <w:r>
        <w:rPr>
          <w:spacing w:val="1"/>
          <w:w w:val="105"/>
          <w:sz w:val="19"/>
        </w:rPr>
        <w:t> </w:t>
      </w:r>
      <w:r>
        <w:rPr>
          <w:w w:val="105"/>
          <w:sz w:val="19"/>
        </w:rPr>
        <w:t>of values</w:t>
      </w:r>
      <w:r>
        <w:rPr>
          <w:spacing w:val="-1"/>
          <w:w w:val="105"/>
          <w:sz w:val="19"/>
        </w:rPr>
        <w:t> </w:t>
      </w:r>
      <w:r>
        <w:rPr>
          <w:w w:val="105"/>
          <w:sz w:val="19"/>
        </w:rPr>
        <w:t>of</w:t>
      </w:r>
      <w:r>
        <w:rPr>
          <w:spacing w:val="-10"/>
          <w:w w:val="105"/>
          <w:sz w:val="19"/>
        </w:rPr>
        <w:t> </w:t>
      </w:r>
      <w:r>
        <w:rPr>
          <w:rFonts w:ascii="FreeSerif" w:hAnsi="FreeSerif"/>
          <w:w w:val="105"/>
          <w:sz w:val="19"/>
        </w:rPr>
        <w:t>θ</w:t>
      </w:r>
      <w:r>
        <w:rPr>
          <w:rFonts w:ascii="FreeSerif" w:hAnsi="FreeSerif"/>
          <w:spacing w:val="-2"/>
          <w:w w:val="105"/>
          <w:sz w:val="19"/>
        </w:rPr>
        <w:t> </w:t>
      </w:r>
      <w:r>
        <w:rPr>
          <w:w w:val="105"/>
          <w:sz w:val="19"/>
        </w:rPr>
        <w:t>and</w:t>
      </w:r>
      <w:r>
        <w:rPr>
          <w:spacing w:val="-9"/>
          <w:w w:val="105"/>
          <w:sz w:val="19"/>
        </w:rPr>
        <w:t> </w:t>
      </w:r>
      <w:r>
        <w:rPr>
          <w:rFonts w:ascii="FreeSerif" w:hAnsi="FreeSerif"/>
          <w:w w:val="105"/>
          <w:sz w:val="19"/>
        </w:rPr>
        <w:t>TV</w:t>
      </w:r>
      <w:r>
        <w:rPr>
          <w:rFonts w:ascii="FreeSerif" w:hAnsi="FreeSerif"/>
          <w:w w:val="105"/>
          <w:sz w:val="19"/>
          <w:vertAlign w:val="subscript"/>
        </w:rPr>
        <w:t>∆</w:t>
      </w:r>
      <w:r>
        <w:rPr>
          <w:rFonts w:ascii="FreeSerif" w:hAnsi="FreeSerif"/>
          <w:spacing w:val="-1"/>
          <w:w w:val="105"/>
          <w:sz w:val="19"/>
          <w:vertAlign w:val="baseline"/>
        </w:rPr>
        <w:t> </w:t>
      </w:r>
      <w:r>
        <w:rPr>
          <w:w w:val="105"/>
          <w:sz w:val="19"/>
          <w:vertAlign w:val="baseline"/>
        </w:rPr>
        <w:t>do</w:t>
      </w:r>
      <w:r>
        <w:rPr>
          <w:spacing w:val="1"/>
          <w:w w:val="105"/>
          <w:sz w:val="19"/>
          <w:vertAlign w:val="baseline"/>
        </w:rPr>
        <w:t> </w:t>
      </w:r>
      <w:r>
        <w:rPr>
          <w:w w:val="105"/>
          <w:sz w:val="19"/>
          <w:vertAlign w:val="baseline"/>
        </w:rPr>
        <w:t>not seem</w:t>
      </w:r>
      <w:r>
        <w:rPr>
          <w:spacing w:val="-1"/>
          <w:w w:val="105"/>
          <w:sz w:val="19"/>
          <w:vertAlign w:val="baseline"/>
        </w:rPr>
        <w:t> </w:t>
      </w:r>
      <w:r>
        <w:rPr>
          <w:w w:val="105"/>
          <w:sz w:val="19"/>
          <w:vertAlign w:val="baseline"/>
        </w:rPr>
        <w:t>to have</w:t>
      </w:r>
      <w:r>
        <w:rPr>
          <w:spacing w:val="1"/>
          <w:w w:val="105"/>
          <w:sz w:val="19"/>
          <w:vertAlign w:val="baseline"/>
        </w:rPr>
        <w:t> </w:t>
      </w:r>
      <w:r>
        <w:rPr>
          <w:w w:val="105"/>
          <w:sz w:val="19"/>
          <w:vertAlign w:val="baseline"/>
        </w:rPr>
        <w:t>much</w:t>
      </w:r>
      <w:r>
        <w:rPr>
          <w:spacing w:val="1"/>
          <w:w w:val="105"/>
          <w:sz w:val="19"/>
          <w:vertAlign w:val="baseline"/>
        </w:rPr>
        <w:t> </w:t>
      </w:r>
      <w:r>
        <w:rPr>
          <w:w w:val="105"/>
          <w:sz w:val="19"/>
          <w:vertAlign w:val="baseline"/>
        </w:rPr>
        <w:t>affection on the curves,</w:t>
      </w:r>
      <w:r>
        <w:rPr>
          <w:spacing w:val="-1"/>
          <w:w w:val="105"/>
          <w:sz w:val="19"/>
          <w:vertAlign w:val="baseline"/>
        </w:rPr>
        <w:t> </w:t>
      </w:r>
      <w:r>
        <w:rPr>
          <w:w w:val="105"/>
          <w:sz w:val="19"/>
          <w:vertAlign w:val="baseline"/>
        </w:rPr>
        <w:t>so</w:t>
      </w:r>
      <w:r>
        <w:rPr>
          <w:spacing w:val="-1"/>
          <w:w w:val="105"/>
          <w:sz w:val="19"/>
          <w:vertAlign w:val="baseline"/>
        </w:rPr>
        <w:t> </w:t>
      </w:r>
      <w:r>
        <w:rPr>
          <w:w w:val="105"/>
          <w:sz w:val="19"/>
          <w:vertAlign w:val="baseline"/>
        </w:rPr>
        <w:t>we set:</w:t>
      </w:r>
      <w:r>
        <w:rPr>
          <w:rFonts w:ascii="FreeSerif" w:hAnsi="FreeSerif"/>
          <w:w w:val="105"/>
          <w:sz w:val="19"/>
          <w:vertAlign w:val="baseline"/>
        </w:rPr>
        <w:t>θ</w:t>
      </w:r>
      <w:r>
        <w:rPr>
          <w:rFonts w:ascii="FreeSerif" w:hAnsi="FreeSerif"/>
          <w:spacing w:val="-8"/>
          <w:w w:val="105"/>
          <w:sz w:val="19"/>
          <w:vertAlign w:val="baseline"/>
        </w:rPr>
        <w:t> </w:t>
      </w:r>
      <w:r>
        <w:rPr>
          <w:rFonts w:ascii="FreeSerif" w:hAnsi="FreeSerif"/>
          <w:spacing w:val="-10"/>
          <w:w w:val="105"/>
          <w:sz w:val="19"/>
          <w:vertAlign w:val="baseline"/>
        </w:rPr>
        <w:t>=</w:t>
      </w:r>
      <w:r>
        <w:rPr>
          <w:rFonts w:ascii="FreeSerif" w:hAnsi="FreeSerif"/>
          <w:w w:val="105"/>
          <w:sz w:val="19"/>
          <w:vertAlign w:val="baseline"/>
        </w:rPr>
        <w:t> </w:t>
      </w:r>
    </w:p>
    <w:p>
      <w:pPr>
        <w:spacing w:before="0"/>
        <w:ind w:left="803" w:right="0" w:firstLine="0"/>
        <w:jc w:val="left"/>
        <w:rPr>
          <w:rFonts w:ascii="FreeSerif" w:hAnsi="FreeSerif"/>
          <w:sz w:val="19"/>
        </w:rPr>
      </w:pPr>
      <w:r>
        <w:rPr>
          <w:rFonts w:ascii="FreeSerif" w:hAnsi="FreeSerif"/>
          <w:w w:val="110"/>
          <w:sz w:val="19"/>
        </w:rPr>
        <w:t>0.8</w:t>
      </w:r>
      <w:r>
        <w:rPr>
          <w:rFonts w:ascii="FreeSerif" w:hAnsi="FreeSerif"/>
          <w:spacing w:val="-14"/>
          <w:w w:val="110"/>
          <w:sz w:val="19"/>
        </w:rPr>
        <w:t> </w:t>
      </w:r>
      <w:r>
        <w:rPr>
          <w:w w:val="110"/>
          <w:sz w:val="19"/>
        </w:rPr>
        <w:t>and</w:t>
      </w:r>
      <w:r>
        <w:rPr>
          <w:spacing w:val="-13"/>
          <w:w w:val="110"/>
          <w:sz w:val="19"/>
        </w:rPr>
        <w:t> </w:t>
      </w:r>
      <w:r>
        <w:rPr>
          <w:rFonts w:ascii="FreeSerif" w:hAnsi="FreeSerif"/>
          <w:w w:val="110"/>
          <w:sz w:val="19"/>
        </w:rPr>
        <w:t>TV</w:t>
      </w:r>
      <w:r>
        <w:rPr>
          <w:rFonts w:ascii="FreeSerif" w:hAnsi="FreeSerif"/>
          <w:w w:val="110"/>
          <w:sz w:val="19"/>
          <w:vertAlign w:val="subscript"/>
        </w:rPr>
        <w:t>∆</w:t>
      </w:r>
      <w:r>
        <w:rPr>
          <w:rFonts w:ascii="FreeSerif" w:hAnsi="FreeSerif"/>
          <w:spacing w:val="-6"/>
          <w:w w:val="110"/>
          <w:sz w:val="19"/>
          <w:vertAlign w:val="baseline"/>
        </w:rPr>
        <w:t> </w:t>
      </w:r>
      <w:r>
        <w:rPr>
          <w:rFonts w:ascii="FreeSerif" w:hAnsi="FreeSerif"/>
          <w:w w:val="110"/>
          <w:sz w:val="19"/>
          <w:vertAlign w:val="baseline"/>
        </w:rPr>
        <w:t>=</w:t>
      </w:r>
      <w:r>
        <w:rPr>
          <w:rFonts w:ascii="FreeSerif" w:hAnsi="FreeSerif"/>
          <w:spacing w:val="-10"/>
          <w:w w:val="110"/>
          <w:sz w:val="19"/>
          <w:vertAlign w:val="baseline"/>
        </w:rPr>
        <w:t> </w:t>
      </w:r>
      <w:r>
        <w:rPr>
          <w:rFonts w:ascii="FreeSerif" w:hAnsi="FreeSerif"/>
          <w:spacing w:val="-5"/>
          <w:w w:val="110"/>
          <w:sz w:val="19"/>
          <w:vertAlign w:val="baseline"/>
        </w:rPr>
        <w:t>0.8</w:t>
      </w:r>
    </w:p>
    <w:p>
      <w:pPr>
        <w:pStyle w:val="BodyText"/>
        <w:ind w:left="3129"/>
        <w:rPr>
          <w:rFonts w:ascii="FreeSerif"/>
        </w:rPr>
      </w:pPr>
      <w:r>
        <w:rPr>
          <w:rFonts w:ascii="FreeSerif"/>
        </w:rPr>
        <w:drawing>
          <wp:inline distT="0" distB="0" distL="0" distR="0">
            <wp:extent cx="2513753" cy="18954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2513753" cy="1895475"/>
                    </a:xfrm>
                    <a:prstGeom prst="rect">
                      <a:avLst/>
                    </a:prstGeom>
                  </pic:spPr>
                </pic:pic>
              </a:graphicData>
            </a:graphic>
          </wp:inline>
        </w:drawing>
      </w:r>
      <w:r>
        <w:rPr>
          <w:rFonts w:ascii="FreeSerif"/>
        </w:rPr>
      </w:r>
    </w:p>
    <w:p>
      <w:pPr>
        <w:pStyle w:val="BodyText"/>
        <w:spacing w:before="9"/>
        <w:rPr>
          <w:rFonts w:ascii="FreeSerif"/>
          <w:sz w:val="19"/>
        </w:rPr>
      </w:pPr>
    </w:p>
    <w:p>
      <w:pPr>
        <w:spacing w:line="271" w:lineRule="auto" w:before="0"/>
        <w:ind w:left="803" w:right="616" w:firstLine="0"/>
        <w:jc w:val="both"/>
        <w:rPr>
          <w:sz w:val="15"/>
        </w:rPr>
      </w:pPr>
      <w:r>
        <w:rPr>
          <w:w w:val="105"/>
          <w:sz w:val="15"/>
        </w:rPr>
        <w:t>Figure</w:t>
      </w:r>
      <w:r>
        <w:rPr>
          <w:spacing w:val="-4"/>
          <w:w w:val="105"/>
          <w:sz w:val="15"/>
        </w:rPr>
        <w:t> </w:t>
      </w:r>
      <w:r>
        <w:rPr>
          <w:w w:val="105"/>
          <w:sz w:val="15"/>
        </w:rPr>
        <w:t>1.we</w:t>
      </w:r>
      <w:r>
        <w:rPr>
          <w:spacing w:val="-4"/>
          <w:w w:val="105"/>
          <w:sz w:val="15"/>
        </w:rPr>
        <w:t> </w:t>
      </w:r>
      <w:r>
        <w:rPr>
          <w:w w:val="105"/>
          <w:sz w:val="15"/>
        </w:rPr>
        <w:t>can</w:t>
      </w:r>
      <w:r>
        <w:rPr>
          <w:spacing w:val="-4"/>
          <w:w w:val="105"/>
          <w:sz w:val="15"/>
        </w:rPr>
        <w:t> </w:t>
      </w:r>
      <w:r>
        <w:rPr>
          <w:w w:val="105"/>
          <w:sz w:val="15"/>
        </w:rPr>
        <w:t>see</w:t>
      </w:r>
      <w:r>
        <w:rPr>
          <w:spacing w:val="-4"/>
          <w:w w:val="105"/>
          <w:sz w:val="15"/>
        </w:rPr>
        <w:t> </w:t>
      </w:r>
      <w:r>
        <w:rPr>
          <w:w w:val="105"/>
          <w:sz w:val="15"/>
        </w:rPr>
        <w:t>when</w:t>
      </w:r>
      <w:r>
        <w:rPr>
          <w:spacing w:val="-4"/>
          <w:w w:val="105"/>
          <w:sz w:val="15"/>
        </w:rPr>
        <w:t> </w:t>
      </w:r>
      <w:r>
        <w:rPr>
          <w:w w:val="105"/>
          <w:sz w:val="15"/>
        </w:rPr>
        <w:t>the</w:t>
      </w:r>
      <w:r>
        <w:rPr>
          <w:spacing w:val="-4"/>
          <w:w w:val="105"/>
          <w:sz w:val="15"/>
        </w:rPr>
        <w:t> </w:t>
      </w:r>
      <w:r>
        <w:rPr>
          <w:w w:val="105"/>
          <w:sz w:val="15"/>
        </w:rPr>
        <w:t>abscissa:</w:t>
      </w:r>
      <w:r>
        <w:rPr>
          <w:spacing w:val="-8"/>
          <w:w w:val="105"/>
          <w:sz w:val="15"/>
        </w:rPr>
        <w:t> </w:t>
      </w:r>
      <w:r>
        <w:rPr>
          <w:rFonts w:ascii="Liberation Serif" w:hAnsi="Liberation Serif"/>
          <w:w w:val="105"/>
          <w:sz w:val="15"/>
        </w:rPr>
        <w:t>ș</w:t>
      </w:r>
      <w:r>
        <w:rPr>
          <w:rFonts w:ascii="Liberation Serif" w:hAnsi="Liberation Serif"/>
          <w:spacing w:val="-4"/>
          <w:w w:val="105"/>
          <w:sz w:val="15"/>
        </w:rPr>
        <w:t> </w:t>
      </w:r>
      <w:r>
        <w:rPr>
          <w:w w:val="105"/>
          <w:sz w:val="15"/>
        </w:rPr>
        <w:t>is</w:t>
      </w:r>
      <w:r>
        <w:rPr>
          <w:spacing w:val="-4"/>
          <w:w w:val="105"/>
          <w:sz w:val="15"/>
        </w:rPr>
        <w:t> </w:t>
      </w:r>
      <w:r>
        <w:rPr>
          <w:w w:val="105"/>
          <w:sz w:val="15"/>
        </w:rPr>
        <w:t>bigger</w:t>
      </w:r>
      <w:r>
        <w:rPr>
          <w:spacing w:val="-4"/>
          <w:w w:val="105"/>
          <w:sz w:val="15"/>
        </w:rPr>
        <w:t> </w:t>
      </w:r>
      <w:r>
        <w:rPr>
          <w:w w:val="105"/>
          <w:sz w:val="15"/>
        </w:rPr>
        <w:t>than</w:t>
      </w:r>
      <w:r>
        <w:rPr>
          <w:spacing w:val="-4"/>
          <w:w w:val="105"/>
          <w:sz w:val="15"/>
        </w:rPr>
        <w:t> </w:t>
      </w:r>
      <w:r>
        <w:rPr>
          <w:w w:val="105"/>
          <w:sz w:val="15"/>
        </w:rPr>
        <w:t>0.8,</w:t>
      </w:r>
      <w:r>
        <w:rPr>
          <w:spacing w:val="-4"/>
          <w:w w:val="105"/>
          <w:sz w:val="15"/>
        </w:rPr>
        <w:t> </w:t>
      </w:r>
      <w:r>
        <w:rPr>
          <w:w w:val="105"/>
          <w:sz w:val="15"/>
        </w:rPr>
        <w:t>hardly</w:t>
      </w:r>
      <w:r>
        <w:rPr>
          <w:spacing w:val="-5"/>
          <w:w w:val="105"/>
          <w:sz w:val="15"/>
        </w:rPr>
        <w:t> </w:t>
      </w:r>
      <w:r>
        <w:rPr>
          <w:w w:val="105"/>
          <w:sz w:val="15"/>
        </w:rPr>
        <w:t>does</w:t>
      </w:r>
      <w:r>
        <w:rPr>
          <w:spacing w:val="-4"/>
          <w:w w:val="105"/>
          <w:sz w:val="15"/>
        </w:rPr>
        <w:t> </w:t>
      </w:r>
      <w:r>
        <w:rPr>
          <w:w w:val="105"/>
          <w:sz w:val="15"/>
        </w:rPr>
        <w:t>the</w:t>
      </w:r>
      <w:r>
        <w:rPr>
          <w:spacing w:val="-3"/>
          <w:w w:val="105"/>
          <w:sz w:val="15"/>
        </w:rPr>
        <w:t> </w:t>
      </w:r>
      <w:r>
        <w:rPr>
          <w:w w:val="105"/>
          <w:sz w:val="15"/>
        </w:rPr>
        <w:t>portion</w:t>
      </w:r>
      <w:r>
        <w:rPr>
          <w:spacing w:val="-4"/>
          <w:w w:val="105"/>
          <w:sz w:val="15"/>
        </w:rPr>
        <w:t> </w:t>
      </w:r>
      <w:r>
        <w:rPr>
          <w:w w:val="105"/>
          <w:sz w:val="15"/>
        </w:rPr>
        <w:t>of</w:t>
      </w:r>
      <w:r>
        <w:rPr>
          <w:spacing w:val="-4"/>
          <w:w w:val="105"/>
          <w:sz w:val="15"/>
        </w:rPr>
        <w:t> </w:t>
      </w:r>
      <w:r>
        <w:rPr>
          <w:w w:val="105"/>
          <w:sz w:val="15"/>
        </w:rPr>
        <w:t>new</w:t>
      </w:r>
      <w:r>
        <w:rPr>
          <w:spacing w:val="-4"/>
          <w:w w:val="105"/>
          <w:sz w:val="15"/>
        </w:rPr>
        <w:t> </w:t>
      </w:r>
      <w:r>
        <w:rPr>
          <w:w w:val="105"/>
          <w:sz w:val="15"/>
        </w:rPr>
        <w:t>nodes</w:t>
      </w:r>
      <w:r>
        <w:rPr>
          <w:spacing w:val="-4"/>
          <w:w w:val="105"/>
          <w:sz w:val="15"/>
        </w:rPr>
        <w:t> </w:t>
      </w:r>
      <w:r>
        <w:rPr>
          <w:w w:val="105"/>
          <w:sz w:val="15"/>
        </w:rPr>
        <w:t>to</w:t>
      </w:r>
      <w:r>
        <w:rPr>
          <w:spacing w:val="-4"/>
          <w:w w:val="105"/>
          <w:sz w:val="15"/>
        </w:rPr>
        <w:t> </w:t>
      </w:r>
      <w:r>
        <w:rPr>
          <w:w w:val="105"/>
          <w:sz w:val="15"/>
        </w:rPr>
        <w:t>total</w:t>
      </w:r>
      <w:r>
        <w:rPr>
          <w:spacing w:val="-4"/>
          <w:w w:val="105"/>
          <w:sz w:val="15"/>
        </w:rPr>
        <w:t> </w:t>
      </w:r>
      <w:r>
        <w:rPr>
          <w:w w:val="105"/>
          <w:sz w:val="15"/>
        </w:rPr>
        <w:t>nodes</w:t>
      </w:r>
      <w:r>
        <w:rPr>
          <w:spacing w:val="-4"/>
          <w:w w:val="105"/>
          <w:sz w:val="15"/>
        </w:rPr>
        <w:t> </w:t>
      </w:r>
      <w:r>
        <w:rPr>
          <w:w w:val="105"/>
          <w:sz w:val="15"/>
        </w:rPr>
        <w:t>increase.</w:t>
      </w:r>
      <w:r>
        <w:rPr>
          <w:spacing w:val="-4"/>
          <w:w w:val="105"/>
          <w:sz w:val="15"/>
        </w:rPr>
        <w:t> </w:t>
      </w:r>
      <w:r>
        <w:rPr>
          <w:w w:val="105"/>
          <w:sz w:val="15"/>
        </w:rPr>
        <w:t>It</w:t>
      </w:r>
      <w:r>
        <w:rPr>
          <w:spacing w:val="-3"/>
          <w:w w:val="105"/>
          <w:sz w:val="15"/>
        </w:rPr>
        <w:t> </w:t>
      </w:r>
      <w:r>
        <w:rPr>
          <w:w w:val="105"/>
          <w:sz w:val="15"/>
        </w:rPr>
        <w:t>reflects</w:t>
      </w:r>
      <w:r>
        <w:rPr>
          <w:spacing w:val="-4"/>
          <w:w w:val="105"/>
          <w:sz w:val="15"/>
        </w:rPr>
        <w:t> </w:t>
      </w:r>
      <w:r>
        <w:rPr>
          <w:w w:val="105"/>
          <w:sz w:val="15"/>
        </w:rPr>
        <w:t>the</w:t>
      </w:r>
      <w:r>
        <w:rPr>
          <w:spacing w:val="40"/>
          <w:w w:val="105"/>
          <w:sz w:val="15"/>
        </w:rPr>
        <w:t> </w:t>
      </w:r>
      <w:r>
        <w:rPr>
          <w:w w:val="105"/>
          <w:sz w:val="15"/>
        </w:rPr>
        <w:t>abovediscussion,</w:t>
      </w:r>
      <w:r>
        <w:rPr>
          <w:spacing w:val="-3"/>
          <w:w w:val="105"/>
          <w:sz w:val="15"/>
        </w:rPr>
        <w:t> </w:t>
      </w:r>
      <w:r>
        <w:rPr>
          <w:w w:val="105"/>
          <w:sz w:val="15"/>
        </w:rPr>
        <w:t>if</w:t>
      </w:r>
      <w:r>
        <w:rPr>
          <w:spacing w:val="-3"/>
          <w:w w:val="105"/>
          <w:sz w:val="15"/>
        </w:rPr>
        <w:t> </w:t>
      </w:r>
      <w:r>
        <w:rPr>
          <w:w w:val="105"/>
          <w:sz w:val="15"/>
        </w:rPr>
        <w:t>one</w:t>
      </w:r>
      <w:r>
        <w:rPr>
          <w:spacing w:val="-3"/>
          <w:w w:val="105"/>
          <w:sz w:val="15"/>
        </w:rPr>
        <w:t> </w:t>
      </w:r>
      <w:r>
        <w:rPr>
          <w:w w:val="105"/>
          <w:sz w:val="15"/>
        </w:rPr>
        <w:t>over</w:t>
      </w:r>
      <w:r>
        <w:rPr>
          <w:spacing w:val="-3"/>
          <w:w w:val="105"/>
          <w:sz w:val="15"/>
        </w:rPr>
        <w:t> </w:t>
      </w:r>
      <w:r>
        <w:rPr>
          <w:w w:val="105"/>
          <w:sz w:val="15"/>
        </w:rPr>
        <w:t>emphasize</w:t>
      </w:r>
      <w:r>
        <w:rPr>
          <w:spacing w:val="-3"/>
          <w:w w:val="105"/>
          <w:sz w:val="15"/>
        </w:rPr>
        <w:t> </w:t>
      </w:r>
      <w:r>
        <w:rPr>
          <w:w w:val="105"/>
          <w:sz w:val="15"/>
        </w:rPr>
        <w:t>its</w:t>
      </w:r>
      <w:r>
        <w:rPr>
          <w:spacing w:val="-3"/>
          <w:w w:val="105"/>
          <w:sz w:val="15"/>
        </w:rPr>
        <w:t> </w:t>
      </w:r>
      <w:r>
        <w:rPr>
          <w:w w:val="105"/>
          <w:sz w:val="15"/>
        </w:rPr>
        <w:t>own</w:t>
      </w:r>
      <w:r>
        <w:rPr>
          <w:spacing w:val="-3"/>
          <w:w w:val="105"/>
          <w:sz w:val="15"/>
        </w:rPr>
        <w:t> </w:t>
      </w:r>
      <w:r>
        <w:rPr>
          <w:w w:val="105"/>
          <w:sz w:val="15"/>
        </w:rPr>
        <w:t>opinion</w:t>
      </w:r>
      <w:r>
        <w:rPr>
          <w:spacing w:val="-3"/>
          <w:w w:val="105"/>
          <w:sz w:val="15"/>
        </w:rPr>
        <w:t> </w:t>
      </w:r>
      <w:r>
        <w:rPr>
          <w:w w:val="105"/>
          <w:sz w:val="15"/>
        </w:rPr>
        <w:t>and</w:t>
      </w:r>
      <w:r>
        <w:rPr>
          <w:spacing w:val="-3"/>
          <w:w w:val="105"/>
          <w:sz w:val="15"/>
        </w:rPr>
        <w:t> </w:t>
      </w:r>
      <w:r>
        <w:rPr>
          <w:w w:val="105"/>
          <w:sz w:val="15"/>
        </w:rPr>
        <w:t>omit</w:t>
      </w:r>
      <w:r>
        <w:rPr>
          <w:spacing w:val="-3"/>
          <w:w w:val="105"/>
          <w:sz w:val="15"/>
        </w:rPr>
        <w:t> </w:t>
      </w:r>
      <w:r>
        <w:rPr>
          <w:w w:val="105"/>
          <w:sz w:val="15"/>
        </w:rPr>
        <w:t>friends’</w:t>
      </w:r>
      <w:r>
        <w:rPr>
          <w:spacing w:val="-3"/>
          <w:w w:val="105"/>
          <w:sz w:val="15"/>
        </w:rPr>
        <w:t> </w:t>
      </w:r>
      <w:r>
        <w:rPr>
          <w:w w:val="105"/>
          <w:sz w:val="15"/>
        </w:rPr>
        <w:t>recommendations,</w:t>
      </w:r>
      <w:r>
        <w:rPr>
          <w:spacing w:val="-3"/>
          <w:w w:val="105"/>
          <w:sz w:val="15"/>
        </w:rPr>
        <w:t> </w:t>
      </w:r>
      <w:r>
        <w:rPr>
          <w:w w:val="105"/>
          <w:sz w:val="15"/>
        </w:rPr>
        <w:t>the</w:t>
      </w:r>
      <w:r>
        <w:rPr>
          <w:spacing w:val="-3"/>
          <w:w w:val="105"/>
          <w:sz w:val="15"/>
        </w:rPr>
        <w:t> </w:t>
      </w:r>
      <w:r>
        <w:rPr>
          <w:w w:val="105"/>
          <w:sz w:val="15"/>
        </w:rPr>
        <w:t>system</w:t>
      </w:r>
      <w:r>
        <w:rPr>
          <w:spacing w:val="-5"/>
          <w:w w:val="105"/>
          <w:sz w:val="15"/>
        </w:rPr>
        <w:t> </w:t>
      </w:r>
      <w:r>
        <w:rPr>
          <w:w w:val="105"/>
          <w:sz w:val="15"/>
        </w:rPr>
        <w:t>is</w:t>
      </w:r>
      <w:r>
        <w:rPr>
          <w:spacing w:val="-3"/>
          <w:w w:val="105"/>
          <w:sz w:val="15"/>
        </w:rPr>
        <w:t> </w:t>
      </w:r>
      <w:r>
        <w:rPr>
          <w:w w:val="105"/>
          <w:sz w:val="15"/>
        </w:rPr>
        <w:t>hard</w:t>
      </w:r>
      <w:r>
        <w:rPr>
          <w:spacing w:val="-3"/>
          <w:w w:val="105"/>
          <w:sz w:val="15"/>
        </w:rPr>
        <w:t> </w:t>
      </w:r>
      <w:r>
        <w:rPr>
          <w:w w:val="105"/>
          <w:sz w:val="15"/>
        </w:rPr>
        <w:t>to</w:t>
      </w:r>
      <w:r>
        <w:rPr>
          <w:spacing w:val="-3"/>
          <w:w w:val="105"/>
          <w:sz w:val="15"/>
        </w:rPr>
        <w:t> </w:t>
      </w:r>
      <w:r>
        <w:rPr>
          <w:w w:val="105"/>
          <w:sz w:val="15"/>
        </w:rPr>
        <w:t>expand.</w:t>
      </w:r>
      <w:r>
        <w:rPr>
          <w:spacing w:val="-3"/>
          <w:w w:val="105"/>
          <w:sz w:val="15"/>
        </w:rPr>
        <w:t> </w:t>
      </w:r>
      <w:r>
        <w:rPr>
          <w:w w:val="105"/>
          <w:sz w:val="15"/>
        </w:rPr>
        <w:t>So </w:t>
      </w:r>
      <w:r>
        <w:rPr>
          <w:rFonts w:ascii="Liberation Serif" w:hAnsi="Liberation Serif"/>
          <w:w w:val="105"/>
          <w:sz w:val="15"/>
        </w:rPr>
        <w:t>ș</w:t>
      </w:r>
      <w:r>
        <w:rPr>
          <w:rFonts w:ascii="Liberation Serif" w:hAnsi="Liberation Serif"/>
          <w:spacing w:val="-3"/>
          <w:w w:val="105"/>
          <w:sz w:val="15"/>
        </w:rPr>
        <w:t> </w:t>
      </w:r>
      <w:r>
        <w:rPr>
          <w:w w:val="105"/>
          <w:sz w:val="15"/>
        </w:rPr>
        <w:t>in</w:t>
      </w:r>
      <w:r>
        <w:rPr>
          <w:spacing w:val="-3"/>
          <w:w w:val="105"/>
          <w:sz w:val="15"/>
        </w:rPr>
        <w:t> </w:t>
      </w:r>
      <w:r>
        <w:rPr>
          <w:w w:val="105"/>
          <w:sz w:val="15"/>
        </w:rPr>
        <w:t>our</w:t>
      </w:r>
      <w:r>
        <w:rPr>
          <w:spacing w:val="40"/>
          <w:w w:val="105"/>
          <w:sz w:val="15"/>
        </w:rPr>
        <w:t> </w:t>
      </w:r>
      <w:r>
        <w:rPr>
          <w:w w:val="105"/>
          <w:sz w:val="15"/>
        </w:rPr>
        <w:t>model should be smaller than 0.8.</w:t>
      </w:r>
    </w:p>
    <w:p>
      <w:pPr>
        <w:pStyle w:val="BodyText"/>
        <w:spacing w:before="2"/>
        <w:rPr>
          <w:sz w:val="17"/>
        </w:rPr>
      </w:pPr>
      <w:r>
        <w:rPr/>
        <w:drawing>
          <wp:anchor distT="0" distB="0" distL="0" distR="0" allowOverlap="1" layoutInCell="1" locked="0" behindDoc="1" simplePos="0" relativeHeight="487593472">
            <wp:simplePos x="0" y="0"/>
            <wp:positionH relativeFrom="page">
              <wp:posOffset>2327236</wp:posOffset>
            </wp:positionH>
            <wp:positionV relativeFrom="paragraph">
              <wp:posOffset>140721</wp:posOffset>
            </wp:positionV>
            <wp:extent cx="2495829" cy="193824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2495829" cy="1938242"/>
                    </a:xfrm>
                    <a:prstGeom prst="rect">
                      <a:avLst/>
                    </a:prstGeom>
                  </pic:spPr>
                </pic:pic>
              </a:graphicData>
            </a:graphic>
          </wp:anchor>
        </w:drawing>
      </w:r>
    </w:p>
    <w:p>
      <w:pPr>
        <w:pStyle w:val="BodyText"/>
        <w:spacing w:before="63"/>
        <w:rPr>
          <w:sz w:val="15"/>
        </w:rPr>
      </w:pPr>
    </w:p>
    <w:p>
      <w:pPr>
        <w:spacing w:before="0"/>
        <w:ind w:left="803" w:right="0" w:firstLine="0"/>
        <w:jc w:val="left"/>
        <w:rPr>
          <w:sz w:val="15"/>
        </w:rPr>
      </w:pPr>
      <w:r>
        <w:rPr>
          <w:w w:val="105"/>
          <w:sz w:val="15"/>
        </w:rPr>
        <w:t>Figure</w:t>
      </w:r>
      <w:r>
        <w:rPr>
          <w:spacing w:val="-8"/>
          <w:w w:val="105"/>
          <w:sz w:val="15"/>
        </w:rPr>
        <w:t> </w:t>
      </w:r>
      <w:r>
        <w:rPr>
          <w:w w:val="105"/>
          <w:sz w:val="15"/>
        </w:rPr>
        <w:t>2.we</w:t>
      </w:r>
      <w:r>
        <w:rPr>
          <w:spacing w:val="-8"/>
          <w:w w:val="105"/>
          <w:sz w:val="15"/>
        </w:rPr>
        <w:t> </w:t>
      </w:r>
      <w:r>
        <w:rPr>
          <w:w w:val="105"/>
          <w:sz w:val="15"/>
        </w:rPr>
        <w:t>can</w:t>
      </w:r>
      <w:r>
        <w:rPr>
          <w:spacing w:val="-8"/>
          <w:w w:val="105"/>
          <w:sz w:val="15"/>
        </w:rPr>
        <w:t> </w:t>
      </w:r>
      <w:r>
        <w:rPr>
          <w:w w:val="105"/>
          <w:sz w:val="15"/>
        </w:rPr>
        <w:t>see</w:t>
      </w:r>
      <w:r>
        <w:rPr>
          <w:spacing w:val="-8"/>
          <w:w w:val="105"/>
          <w:sz w:val="15"/>
        </w:rPr>
        <w:t> </w:t>
      </w:r>
      <w:r>
        <w:rPr>
          <w:w w:val="105"/>
          <w:sz w:val="15"/>
        </w:rPr>
        <w:t>when</w:t>
      </w:r>
      <w:r>
        <w:rPr>
          <w:spacing w:val="-7"/>
          <w:w w:val="105"/>
          <w:sz w:val="15"/>
        </w:rPr>
        <w:t> </w:t>
      </w:r>
      <w:r>
        <w:rPr>
          <w:rFonts w:ascii="FreeSerif" w:hAnsi="FreeSerif"/>
          <w:w w:val="105"/>
          <w:sz w:val="15"/>
        </w:rPr>
        <w:t>TV</w:t>
      </w:r>
      <w:r>
        <w:rPr>
          <w:rFonts w:ascii="FreeSerif" w:hAnsi="FreeSerif"/>
          <w:w w:val="105"/>
          <w:sz w:val="15"/>
          <w:vertAlign w:val="subscript"/>
        </w:rPr>
        <w:t>∆</w:t>
      </w:r>
      <w:r>
        <w:rPr>
          <w:rFonts w:ascii="FreeSerif" w:hAnsi="FreeSerif"/>
          <w:spacing w:val="-3"/>
          <w:w w:val="105"/>
          <w:sz w:val="15"/>
          <w:vertAlign w:val="baseline"/>
        </w:rPr>
        <w:t> </w:t>
      </w:r>
      <w:r>
        <w:rPr>
          <w:w w:val="105"/>
          <w:sz w:val="15"/>
          <w:vertAlign w:val="baseline"/>
        </w:rPr>
        <w:t>is</w:t>
      </w:r>
      <w:r>
        <w:rPr>
          <w:spacing w:val="-8"/>
          <w:w w:val="105"/>
          <w:sz w:val="15"/>
          <w:vertAlign w:val="baseline"/>
        </w:rPr>
        <w:t> </w:t>
      </w:r>
      <w:r>
        <w:rPr>
          <w:w w:val="105"/>
          <w:sz w:val="15"/>
          <w:vertAlign w:val="baseline"/>
        </w:rPr>
        <w:t>between</w:t>
      </w:r>
      <w:r>
        <w:rPr>
          <w:spacing w:val="-8"/>
          <w:w w:val="105"/>
          <w:sz w:val="15"/>
          <w:vertAlign w:val="baseline"/>
        </w:rPr>
        <w:t> </w:t>
      </w:r>
      <w:r>
        <w:rPr>
          <w:w w:val="105"/>
          <w:sz w:val="15"/>
          <w:vertAlign w:val="baseline"/>
        </w:rPr>
        <w:t>0.9</w:t>
      </w:r>
      <w:r>
        <w:rPr>
          <w:spacing w:val="-8"/>
          <w:w w:val="105"/>
          <w:sz w:val="15"/>
          <w:vertAlign w:val="baseline"/>
        </w:rPr>
        <w:t> </w:t>
      </w:r>
      <w:r>
        <w:rPr>
          <w:w w:val="105"/>
          <w:sz w:val="15"/>
          <w:vertAlign w:val="baseline"/>
        </w:rPr>
        <w:t>and</w:t>
      </w:r>
      <w:r>
        <w:rPr>
          <w:spacing w:val="-8"/>
          <w:w w:val="105"/>
          <w:sz w:val="15"/>
          <w:vertAlign w:val="baseline"/>
        </w:rPr>
        <w:t> </w:t>
      </w:r>
      <w:r>
        <w:rPr>
          <w:w w:val="105"/>
          <w:sz w:val="15"/>
          <w:vertAlign w:val="baseline"/>
        </w:rPr>
        <w:t>0.85</w:t>
      </w:r>
      <w:r>
        <w:rPr>
          <w:spacing w:val="-8"/>
          <w:w w:val="105"/>
          <w:sz w:val="15"/>
          <w:vertAlign w:val="baseline"/>
        </w:rPr>
        <w:t> </w:t>
      </w:r>
      <w:r>
        <w:rPr>
          <w:w w:val="105"/>
          <w:sz w:val="15"/>
          <w:vertAlign w:val="baseline"/>
        </w:rPr>
        <w:t>the</w:t>
      </w:r>
      <w:r>
        <w:rPr>
          <w:spacing w:val="-8"/>
          <w:w w:val="105"/>
          <w:sz w:val="15"/>
          <w:vertAlign w:val="baseline"/>
        </w:rPr>
        <w:t> </w:t>
      </w:r>
      <w:r>
        <w:rPr>
          <w:w w:val="105"/>
          <w:sz w:val="15"/>
          <w:vertAlign w:val="baseline"/>
        </w:rPr>
        <w:t>proportion</w:t>
      </w:r>
      <w:r>
        <w:rPr>
          <w:spacing w:val="-8"/>
          <w:w w:val="105"/>
          <w:sz w:val="15"/>
          <w:vertAlign w:val="baseline"/>
        </w:rPr>
        <w:t> </w:t>
      </w:r>
      <w:r>
        <w:rPr>
          <w:w w:val="105"/>
          <w:sz w:val="15"/>
          <w:vertAlign w:val="baseline"/>
        </w:rPr>
        <w:t>is</w:t>
      </w:r>
      <w:r>
        <w:rPr>
          <w:spacing w:val="-7"/>
          <w:w w:val="105"/>
          <w:sz w:val="15"/>
          <w:vertAlign w:val="baseline"/>
        </w:rPr>
        <w:t> </w:t>
      </w:r>
      <w:r>
        <w:rPr>
          <w:w w:val="105"/>
          <w:sz w:val="15"/>
          <w:vertAlign w:val="baseline"/>
        </w:rPr>
        <w:t>always</w:t>
      </w:r>
      <w:r>
        <w:rPr>
          <w:spacing w:val="-8"/>
          <w:w w:val="105"/>
          <w:sz w:val="15"/>
          <w:vertAlign w:val="baseline"/>
        </w:rPr>
        <w:t> </w:t>
      </w:r>
      <w:r>
        <w:rPr>
          <w:w w:val="105"/>
          <w:sz w:val="15"/>
          <w:vertAlign w:val="baseline"/>
        </w:rPr>
        <w:t>increasing</w:t>
      </w:r>
      <w:r>
        <w:rPr>
          <w:spacing w:val="-7"/>
          <w:w w:val="105"/>
          <w:sz w:val="15"/>
          <w:vertAlign w:val="baseline"/>
        </w:rPr>
        <w:t> </w:t>
      </w:r>
      <w:r>
        <w:rPr>
          <w:w w:val="105"/>
          <w:sz w:val="15"/>
          <w:vertAlign w:val="baseline"/>
        </w:rPr>
        <w:t>and</w:t>
      </w:r>
      <w:r>
        <w:rPr>
          <w:spacing w:val="-8"/>
          <w:w w:val="105"/>
          <w:sz w:val="15"/>
          <w:vertAlign w:val="baseline"/>
        </w:rPr>
        <w:t> </w:t>
      </w:r>
      <w:r>
        <w:rPr>
          <w:w w:val="105"/>
          <w:sz w:val="15"/>
          <w:vertAlign w:val="baseline"/>
        </w:rPr>
        <w:t>not</w:t>
      </w:r>
      <w:r>
        <w:rPr>
          <w:spacing w:val="-8"/>
          <w:w w:val="105"/>
          <w:sz w:val="15"/>
          <w:vertAlign w:val="baseline"/>
        </w:rPr>
        <w:t> </w:t>
      </w:r>
      <w:r>
        <w:rPr>
          <w:w w:val="105"/>
          <w:sz w:val="15"/>
          <w:vertAlign w:val="baseline"/>
        </w:rPr>
        <w:t>stable.</w:t>
      </w:r>
      <w:r>
        <w:rPr>
          <w:spacing w:val="-8"/>
          <w:w w:val="105"/>
          <w:sz w:val="15"/>
          <w:vertAlign w:val="baseline"/>
        </w:rPr>
        <w:t> </w:t>
      </w:r>
      <w:r>
        <w:rPr>
          <w:w w:val="105"/>
          <w:sz w:val="15"/>
          <w:vertAlign w:val="baseline"/>
        </w:rPr>
        <w:t>So</w:t>
      </w:r>
      <w:r>
        <w:rPr>
          <w:spacing w:val="-8"/>
          <w:w w:val="105"/>
          <w:sz w:val="15"/>
          <w:vertAlign w:val="baseline"/>
        </w:rPr>
        <w:t> </w:t>
      </w:r>
      <w:r>
        <w:rPr>
          <w:w w:val="105"/>
          <w:sz w:val="15"/>
          <w:vertAlign w:val="baseline"/>
        </w:rPr>
        <w:t>we</w:t>
      </w:r>
      <w:r>
        <w:rPr>
          <w:spacing w:val="-8"/>
          <w:w w:val="105"/>
          <w:sz w:val="15"/>
          <w:vertAlign w:val="baseline"/>
        </w:rPr>
        <w:t> </w:t>
      </w:r>
      <w:r>
        <w:rPr>
          <w:w w:val="105"/>
          <w:sz w:val="15"/>
          <w:vertAlign w:val="baseline"/>
        </w:rPr>
        <w:t>can</w:t>
      </w:r>
      <w:r>
        <w:rPr>
          <w:spacing w:val="-7"/>
          <w:w w:val="105"/>
          <w:sz w:val="15"/>
          <w:vertAlign w:val="baseline"/>
        </w:rPr>
        <w:t> </w:t>
      </w:r>
      <w:r>
        <w:rPr>
          <w:w w:val="105"/>
          <w:sz w:val="15"/>
          <w:vertAlign w:val="baseline"/>
        </w:rPr>
        <w:t>set</w:t>
      </w:r>
      <w:r>
        <w:rPr>
          <w:spacing w:val="-8"/>
          <w:w w:val="105"/>
          <w:sz w:val="15"/>
          <w:vertAlign w:val="baseline"/>
        </w:rPr>
        <w:t> </w:t>
      </w:r>
      <w:r>
        <w:rPr>
          <w:rFonts w:ascii="FreeSerif" w:hAnsi="FreeSerif"/>
          <w:w w:val="105"/>
          <w:sz w:val="15"/>
          <w:vertAlign w:val="baseline"/>
        </w:rPr>
        <w:t>TV</w:t>
      </w:r>
      <w:r>
        <w:rPr>
          <w:rFonts w:ascii="FreeSerif" w:hAnsi="FreeSerif"/>
          <w:w w:val="105"/>
          <w:sz w:val="15"/>
          <w:vertAlign w:val="subscript"/>
        </w:rPr>
        <w:t>∆</w:t>
      </w:r>
      <w:r>
        <w:rPr>
          <w:rFonts w:ascii="FreeSerif" w:hAnsi="FreeSerif"/>
          <w:spacing w:val="-3"/>
          <w:w w:val="105"/>
          <w:sz w:val="15"/>
          <w:vertAlign w:val="baseline"/>
        </w:rPr>
        <w:t> </w:t>
      </w:r>
      <w:r>
        <w:rPr>
          <w:w w:val="105"/>
          <w:sz w:val="15"/>
          <w:vertAlign w:val="baseline"/>
        </w:rPr>
        <w:t>smaller</w:t>
      </w:r>
      <w:r>
        <w:rPr>
          <w:spacing w:val="-8"/>
          <w:w w:val="105"/>
          <w:sz w:val="15"/>
          <w:vertAlign w:val="baseline"/>
        </w:rPr>
        <w:t> </w:t>
      </w:r>
      <w:r>
        <w:rPr>
          <w:spacing w:val="-4"/>
          <w:w w:val="105"/>
          <w:sz w:val="15"/>
          <w:vertAlign w:val="baseline"/>
        </w:rPr>
        <w:t>then</w:t>
      </w:r>
    </w:p>
    <w:p>
      <w:pPr>
        <w:spacing w:before="10"/>
        <w:ind w:left="803" w:right="0" w:firstLine="0"/>
        <w:jc w:val="left"/>
        <w:rPr>
          <w:sz w:val="15"/>
        </w:rPr>
      </w:pPr>
      <w:r>
        <w:rPr>
          <w:w w:val="105"/>
          <w:sz w:val="15"/>
        </w:rPr>
        <w:t>0.8</w:t>
      </w:r>
      <w:r>
        <w:rPr>
          <w:spacing w:val="-5"/>
          <w:w w:val="105"/>
          <w:sz w:val="15"/>
        </w:rPr>
        <w:t> </w:t>
      </w:r>
      <w:r>
        <w:rPr>
          <w:w w:val="105"/>
          <w:sz w:val="15"/>
        </w:rPr>
        <w:t>to</w:t>
      </w:r>
      <w:r>
        <w:rPr>
          <w:spacing w:val="-5"/>
          <w:w w:val="105"/>
          <w:sz w:val="15"/>
        </w:rPr>
        <w:t> </w:t>
      </w:r>
      <w:r>
        <w:rPr>
          <w:w w:val="105"/>
          <w:sz w:val="15"/>
        </w:rPr>
        <w:t>gain</w:t>
      </w:r>
      <w:r>
        <w:rPr>
          <w:spacing w:val="-5"/>
          <w:w w:val="105"/>
          <w:sz w:val="15"/>
        </w:rPr>
        <w:t> </w:t>
      </w:r>
      <w:r>
        <w:rPr>
          <w:w w:val="105"/>
          <w:sz w:val="15"/>
        </w:rPr>
        <w:t>a</w:t>
      </w:r>
      <w:r>
        <w:rPr>
          <w:spacing w:val="-5"/>
          <w:w w:val="105"/>
          <w:sz w:val="15"/>
        </w:rPr>
        <w:t> </w:t>
      </w:r>
      <w:r>
        <w:rPr>
          <w:w w:val="105"/>
          <w:sz w:val="15"/>
        </w:rPr>
        <w:t>stable</w:t>
      </w:r>
      <w:r>
        <w:rPr>
          <w:spacing w:val="-4"/>
          <w:w w:val="105"/>
          <w:sz w:val="15"/>
        </w:rPr>
        <w:t> </w:t>
      </w:r>
      <w:r>
        <w:rPr>
          <w:spacing w:val="-2"/>
          <w:w w:val="105"/>
          <w:sz w:val="15"/>
        </w:rPr>
        <w:t>status.</w:t>
      </w:r>
    </w:p>
    <w:p>
      <w:pPr>
        <w:pStyle w:val="BodyText"/>
        <w:spacing w:before="79"/>
        <w:rPr>
          <w:sz w:val="15"/>
        </w:rPr>
      </w:pPr>
    </w:p>
    <w:p>
      <w:pPr>
        <w:pStyle w:val="ListParagraph"/>
        <w:numPr>
          <w:ilvl w:val="0"/>
          <w:numId w:val="2"/>
        </w:numPr>
        <w:tabs>
          <w:tab w:pos="1002" w:val="left" w:leader="none"/>
        </w:tabs>
        <w:spacing w:line="240" w:lineRule="auto" w:before="0" w:after="0"/>
        <w:ind w:left="1002" w:right="0" w:hanging="199"/>
        <w:jc w:val="left"/>
        <w:rPr>
          <w:b/>
          <w:sz w:val="19"/>
        </w:rPr>
      </w:pPr>
      <w:r>
        <w:rPr>
          <w:b/>
          <w:spacing w:val="-2"/>
          <w:w w:val="105"/>
          <w:sz w:val="19"/>
        </w:rPr>
        <w:t>Conclusion</w:t>
      </w:r>
    </w:p>
    <w:p>
      <w:pPr>
        <w:pStyle w:val="BodyText"/>
        <w:spacing w:before="32"/>
        <w:rPr>
          <w:b/>
          <w:sz w:val="19"/>
        </w:rPr>
      </w:pPr>
    </w:p>
    <w:p>
      <w:pPr>
        <w:spacing w:line="256" w:lineRule="auto" w:before="0"/>
        <w:ind w:left="803" w:right="375" w:firstLine="232"/>
        <w:jc w:val="both"/>
        <w:rPr>
          <w:sz w:val="19"/>
        </w:rPr>
      </w:pPr>
      <w:r>
        <w:rPr>
          <w:w w:val="105"/>
          <w:sz w:val="19"/>
        </w:rPr>
        <w:t>In</w:t>
      </w:r>
      <w:r>
        <w:rPr>
          <w:w w:val="105"/>
          <w:sz w:val="19"/>
        </w:rPr>
        <w:t> this</w:t>
      </w:r>
      <w:r>
        <w:rPr>
          <w:w w:val="105"/>
          <w:sz w:val="19"/>
        </w:rPr>
        <w:t> paper,</w:t>
      </w:r>
      <w:r>
        <w:rPr>
          <w:w w:val="105"/>
          <w:sz w:val="19"/>
        </w:rPr>
        <w:t> we</w:t>
      </w:r>
      <w:r>
        <w:rPr>
          <w:w w:val="105"/>
          <w:sz w:val="19"/>
        </w:rPr>
        <w:t> proposed</w:t>
      </w:r>
      <w:r>
        <w:rPr>
          <w:w w:val="105"/>
          <w:sz w:val="19"/>
        </w:rPr>
        <w:t> a</w:t>
      </w:r>
      <w:r>
        <w:rPr>
          <w:w w:val="105"/>
          <w:sz w:val="19"/>
        </w:rPr>
        <w:t> Trust</w:t>
      </w:r>
      <w:r>
        <w:rPr>
          <w:w w:val="105"/>
          <w:sz w:val="19"/>
        </w:rPr>
        <w:t> based</w:t>
      </w:r>
      <w:r>
        <w:rPr>
          <w:w w:val="105"/>
          <w:sz w:val="19"/>
        </w:rPr>
        <w:t> Admission</w:t>
      </w:r>
      <w:r>
        <w:rPr>
          <w:w w:val="105"/>
          <w:sz w:val="19"/>
        </w:rPr>
        <w:t> Control</w:t>
      </w:r>
      <w:r>
        <w:rPr>
          <w:w w:val="105"/>
          <w:sz w:val="19"/>
        </w:rPr>
        <w:t> Model</w:t>
      </w:r>
      <w:r>
        <w:rPr>
          <w:w w:val="105"/>
          <w:sz w:val="19"/>
        </w:rPr>
        <w:t> TACM</w:t>
      </w:r>
      <w:r>
        <w:rPr>
          <w:w w:val="105"/>
          <w:sz w:val="19"/>
        </w:rPr>
        <w:t> for</w:t>
      </w:r>
      <w:r>
        <w:rPr>
          <w:w w:val="105"/>
          <w:sz w:val="19"/>
        </w:rPr>
        <w:t> P2P</w:t>
      </w:r>
      <w:r>
        <w:rPr>
          <w:w w:val="105"/>
          <w:sz w:val="19"/>
        </w:rPr>
        <w:t> network,</w:t>
      </w:r>
      <w:r>
        <w:rPr>
          <w:w w:val="105"/>
          <w:sz w:val="19"/>
        </w:rPr>
        <w:t> and implemented</w:t>
      </w:r>
      <w:r>
        <w:rPr>
          <w:spacing w:val="3"/>
          <w:w w:val="105"/>
          <w:sz w:val="19"/>
        </w:rPr>
        <w:t> </w:t>
      </w:r>
      <w:r>
        <w:rPr>
          <w:w w:val="105"/>
          <w:sz w:val="19"/>
        </w:rPr>
        <w:t>a</w:t>
      </w:r>
      <w:r>
        <w:rPr>
          <w:spacing w:val="3"/>
          <w:w w:val="105"/>
          <w:sz w:val="19"/>
        </w:rPr>
        <w:t> </w:t>
      </w:r>
      <w:r>
        <w:rPr>
          <w:w w:val="105"/>
          <w:sz w:val="19"/>
        </w:rPr>
        <w:t>P2P</w:t>
      </w:r>
      <w:r>
        <w:rPr>
          <w:spacing w:val="3"/>
          <w:w w:val="105"/>
          <w:sz w:val="19"/>
        </w:rPr>
        <w:t> </w:t>
      </w:r>
      <w:r>
        <w:rPr>
          <w:w w:val="105"/>
          <w:sz w:val="19"/>
        </w:rPr>
        <w:t>social</w:t>
      </w:r>
      <w:r>
        <w:rPr>
          <w:spacing w:val="3"/>
          <w:w w:val="105"/>
          <w:sz w:val="19"/>
        </w:rPr>
        <w:t> </w:t>
      </w:r>
      <w:r>
        <w:rPr>
          <w:w w:val="105"/>
          <w:sz w:val="19"/>
        </w:rPr>
        <w:t>network</w:t>
      </w:r>
      <w:r>
        <w:rPr>
          <w:spacing w:val="3"/>
          <w:w w:val="105"/>
          <w:sz w:val="19"/>
        </w:rPr>
        <w:t> </w:t>
      </w:r>
      <w:r>
        <w:rPr>
          <w:w w:val="105"/>
          <w:sz w:val="19"/>
        </w:rPr>
        <w:t>system</w:t>
      </w:r>
      <w:r>
        <w:rPr>
          <w:spacing w:val="3"/>
          <w:w w:val="105"/>
          <w:sz w:val="19"/>
        </w:rPr>
        <w:t> </w:t>
      </w:r>
      <w:r>
        <w:rPr>
          <w:w w:val="105"/>
          <w:sz w:val="19"/>
        </w:rPr>
        <w:t>TrustP2PNet</w:t>
      </w:r>
      <w:r>
        <w:rPr>
          <w:spacing w:val="3"/>
          <w:w w:val="105"/>
          <w:sz w:val="19"/>
        </w:rPr>
        <w:t> </w:t>
      </w:r>
      <w:r>
        <w:rPr>
          <w:w w:val="105"/>
          <w:sz w:val="19"/>
        </w:rPr>
        <w:t>based</w:t>
      </w:r>
      <w:r>
        <w:rPr>
          <w:spacing w:val="2"/>
          <w:w w:val="105"/>
          <w:sz w:val="19"/>
        </w:rPr>
        <w:t> </w:t>
      </w:r>
      <w:r>
        <w:rPr>
          <w:w w:val="105"/>
          <w:sz w:val="19"/>
        </w:rPr>
        <w:t>on</w:t>
      </w:r>
      <w:r>
        <w:rPr>
          <w:spacing w:val="3"/>
          <w:w w:val="105"/>
          <w:sz w:val="19"/>
        </w:rPr>
        <w:t> </w:t>
      </w:r>
      <w:r>
        <w:rPr>
          <w:w w:val="105"/>
          <w:sz w:val="19"/>
        </w:rPr>
        <w:t>TACM.</w:t>
      </w:r>
      <w:r>
        <w:rPr>
          <w:spacing w:val="4"/>
          <w:w w:val="105"/>
          <w:sz w:val="19"/>
        </w:rPr>
        <w:t> </w:t>
      </w:r>
      <w:r>
        <w:rPr>
          <w:w w:val="105"/>
          <w:sz w:val="19"/>
        </w:rPr>
        <w:t>The</w:t>
      </w:r>
      <w:r>
        <w:rPr>
          <w:spacing w:val="3"/>
          <w:w w:val="105"/>
          <w:sz w:val="19"/>
        </w:rPr>
        <w:t> </w:t>
      </w:r>
      <w:r>
        <w:rPr>
          <w:w w:val="105"/>
          <w:sz w:val="19"/>
        </w:rPr>
        <w:t>TrustP2PNet</w:t>
      </w:r>
      <w:r>
        <w:rPr>
          <w:spacing w:val="4"/>
          <w:w w:val="105"/>
          <w:sz w:val="19"/>
        </w:rPr>
        <w:t> </w:t>
      </w:r>
      <w:r>
        <w:rPr>
          <w:w w:val="105"/>
          <w:sz w:val="19"/>
        </w:rPr>
        <w:t>is</w:t>
      </w:r>
      <w:r>
        <w:rPr>
          <w:spacing w:val="3"/>
          <w:w w:val="105"/>
          <w:sz w:val="19"/>
        </w:rPr>
        <w:t> </w:t>
      </w:r>
      <w:r>
        <w:rPr>
          <w:w w:val="105"/>
          <w:sz w:val="19"/>
        </w:rPr>
        <w:t>composed</w:t>
      </w:r>
      <w:r>
        <w:rPr>
          <w:spacing w:val="3"/>
          <w:w w:val="105"/>
          <w:sz w:val="19"/>
        </w:rPr>
        <w:t> </w:t>
      </w:r>
      <w:r>
        <w:rPr>
          <w:spacing w:val="-5"/>
          <w:w w:val="105"/>
          <w:sz w:val="19"/>
        </w:rPr>
        <w:t>of</w:t>
      </w:r>
    </w:p>
    <w:p>
      <w:pPr>
        <w:spacing w:after="0" w:line="256" w:lineRule="auto"/>
        <w:jc w:val="both"/>
        <w:rPr>
          <w:sz w:val="19"/>
        </w:rPr>
        <w:sectPr>
          <w:pgSz w:w="10890" w:h="14860"/>
          <w:pgMar w:header="713" w:footer="0" w:top="900" w:bottom="280" w:left="520" w:right="540"/>
        </w:sectPr>
      </w:pPr>
    </w:p>
    <w:p>
      <w:pPr>
        <w:pStyle w:val="BodyText"/>
        <w:spacing w:before="31"/>
      </w:pPr>
    </w:p>
    <w:p>
      <w:pPr>
        <w:pStyle w:val="BodyText"/>
        <w:spacing w:line="252" w:lineRule="auto"/>
        <w:ind w:left="471" w:right="472"/>
        <w:jc w:val="both"/>
      </w:pPr>
      <w:r>
        <w:rPr/>
        <w:t>application layer proxies with P2P structure. Additionally, an admission control model based on recommendations from trustable friend in social networks is proposed to prevent malicious peers fromthe TrustP2PNet. Both the simulation results and the practical application of TACM in the system TrustP2Pnet show that, with our model, it can not only effectively protect the system from malicious peers but alsopossessvery good scalability.</w:t>
      </w:r>
    </w:p>
    <w:p>
      <w:pPr>
        <w:pStyle w:val="BodyText"/>
        <w:spacing w:before="8"/>
      </w:pPr>
    </w:p>
    <w:p>
      <w:pPr>
        <w:pStyle w:val="Heading1"/>
        <w:numPr>
          <w:ilvl w:val="0"/>
          <w:numId w:val="2"/>
        </w:numPr>
        <w:tabs>
          <w:tab w:pos="675" w:val="left" w:leader="none"/>
        </w:tabs>
        <w:spacing w:line="240" w:lineRule="auto" w:before="0" w:after="0"/>
        <w:ind w:left="675" w:right="0" w:hanging="204"/>
        <w:jc w:val="left"/>
      </w:pPr>
      <w:r>
        <w:rPr>
          <w:spacing w:val="-2"/>
        </w:rPr>
        <w:t>Acknowledgment</w:t>
      </w:r>
    </w:p>
    <w:p>
      <w:pPr>
        <w:pStyle w:val="BodyText"/>
        <w:spacing w:before="22"/>
        <w:rPr>
          <w:b/>
        </w:rPr>
      </w:pPr>
    </w:p>
    <w:p>
      <w:pPr>
        <w:pStyle w:val="BodyText"/>
        <w:ind w:left="709"/>
      </w:pPr>
      <w:r>
        <w:rPr/>
        <w:t>This</w:t>
      </w:r>
      <w:r>
        <w:rPr>
          <w:spacing w:val="31"/>
        </w:rPr>
        <w:t> </w:t>
      </w:r>
      <w:r>
        <w:rPr/>
        <w:t>work</w:t>
      </w:r>
      <w:r>
        <w:rPr>
          <w:spacing w:val="36"/>
        </w:rPr>
        <w:t> </w:t>
      </w:r>
      <w:r>
        <w:rPr/>
        <w:t>is</w:t>
      </w:r>
      <w:r>
        <w:rPr>
          <w:spacing w:val="34"/>
        </w:rPr>
        <w:t> </w:t>
      </w:r>
      <w:r>
        <w:rPr/>
        <w:t>supported</w:t>
      </w:r>
      <w:r>
        <w:rPr>
          <w:spacing w:val="34"/>
        </w:rPr>
        <w:t> </w:t>
      </w:r>
      <w:r>
        <w:rPr/>
        <w:t>by</w:t>
      </w:r>
      <w:r>
        <w:rPr>
          <w:spacing w:val="33"/>
        </w:rPr>
        <w:t> </w:t>
      </w:r>
      <w:r>
        <w:rPr/>
        <w:t>grants</w:t>
      </w:r>
      <w:r>
        <w:rPr>
          <w:spacing w:val="34"/>
        </w:rPr>
        <w:t> </w:t>
      </w:r>
      <w:r>
        <w:rPr/>
        <w:t>from</w:t>
      </w:r>
      <w:r>
        <w:rPr>
          <w:spacing w:val="34"/>
        </w:rPr>
        <w:t> </w:t>
      </w:r>
      <w:r>
        <w:rPr/>
        <w:t>the</w:t>
      </w:r>
      <w:r>
        <w:rPr>
          <w:spacing w:val="36"/>
        </w:rPr>
        <w:t> </w:t>
      </w:r>
      <w:r>
        <w:rPr/>
        <w:t>National</w:t>
      </w:r>
      <w:r>
        <w:rPr>
          <w:spacing w:val="34"/>
        </w:rPr>
        <w:t> </w:t>
      </w:r>
      <w:r>
        <w:rPr/>
        <w:t>Natural</w:t>
      </w:r>
      <w:r>
        <w:rPr>
          <w:spacing w:val="36"/>
        </w:rPr>
        <w:t> </w:t>
      </w:r>
      <w:r>
        <w:rPr/>
        <w:t>Science</w:t>
      </w:r>
      <w:r>
        <w:rPr>
          <w:spacing w:val="35"/>
        </w:rPr>
        <w:t> </w:t>
      </w:r>
      <w:r>
        <w:rPr/>
        <w:t>Foundation</w:t>
      </w:r>
      <w:r>
        <w:rPr>
          <w:spacing w:val="34"/>
        </w:rPr>
        <w:t> </w:t>
      </w:r>
      <w:r>
        <w:rPr/>
        <w:t>of</w:t>
      </w:r>
      <w:r>
        <w:rPr>
          <w:spacing w:val="36"/>
        </w:rPr>
        <w:t> </w:t>
      </w:r>
      <w:r>
        <w:rPr/>
        <w:t>China</w:t>
      </w:r>
      <w:r>
        <w:rPr>
          <w:spacing w:val="36"/>
        </w:rPr>
        <w:t> </w:t>
      </w:r>
      <w:r>
        <w:rPr/>
        <w:t>(Grant</w:t>
      </w:r>
      <w:r>
        <w:rPr>
          <w:spacing w:val="34"/>
        </w:rPr>
        <w:t> </w:t>
      </w:r>
      <w:r>
        <w:rPr>
          <w:spacing w:val="-5"/>
        </w:rPr>
        <w:t>No.</w:t>
      </w:r>
    </w:p>
    <w:p>
      <w:pPr>
        <w:pStyle w:val="BodyText"/>
        <w:spacing w:before="11"/>
        <w:ind w:left="471"/>
      </w:pPr>
      <w:r>
        <w:rPr/>
        <w:t>61272427),</w:t>
      </w:r>
      <w:r>
        <w:rPr>
          <w:spacing w:val="-6"/>
        </w:rPr>
        <w:t> </w:t>
      </w:r>
      <w:r>
        <w:rPr/>
        <w:t>and</w:t>
      </w:r>
      <w:r>
        <w:rPr>
          <w:spacing w:val="-2"/>
        </w:rPr>
        <w:t> </w:t>
      </w:r>
      <w:r>
        <w:rPr/>
        <w:t>the</w:t>
      </w:r>
      <w:r>
        <w:rPr>
          <w:spacing w:val="-4"/>
        </w:rPr>
        <w:t> </w:t>
      </w:r>
      <w:r>
        <w:rPr/>
        <w:t>China</w:t>
      </w:r>
      <w:r>
        <w:rPr>
          <w:spacing w:val="-5"/>
        </w:rPr>
        <w:t> </w:t>
      </w:r>
      <w:r>
        <w:rPr/>
        <w:t>863</w:t>
      </w:r>
      <w:r>
        <w:rPr>
          <w:spacing w:val="-3"/>
        </w:rPr>
        <w:t> </w:t>
      </w:r>
      <w:r>
        <w:rPr/>
        <w:t>Project</w:t>
      </w:r>
      <w:r>
        <w:rPr>
          <w:spacing w:val="-5"/>
        </w:rPr>
        <w:t> </w:t>
      </w:r>
      <w:r>
        <w:rPr/>
        <w:t>(Grant</w:t>
      </w:r>
      <w:r>
        <w:rPr>
          <w:spacing w:val="-4"/>
        </w:rPr>
        <w:t> </w:t>
      </w:r>
      <w:r>
        <w:rPr/>
        <w:t>No.2011AA010704</w:t>
      </w:r>
      <w:r>
        <w:rPr>
          <w:spacing w:val="-2"/>
        </w:rPr>
        <w:t> </w:t>
      </w:r>
      <w:r>
        <w:rPr/>
        <w:t>and</w:t>
      </w:r>
      <w:r>
        <w:rPr>
          <w:spacing w:val="-4"/>
        </w:rPr>
        <w:t> </w:t>
      </w:r>
      <w:r>
        <w:rPr>
          <w:spacing w:val="-2"/>
        </w:rPr>
        <w:t>2012BAH38B03).</w:t>
      </w:r>
    </w:p>
    <w:p>
      <w:pPr>
        <w:pStyle w:val="BodyText"/>
        <w:spacing w:before="209"/>
      </w:pPr>
    </w:p>
    <w:p>
      <w:pPr>
        <w:spacing w:before="1"/>
        <w:ind w:left="471" w:right="0" w:firstLine="0"/>
        <w:jc w:val="left"/>
        <w:rPr>
          <w:b/>
          <w:sz w:val="24"/>
        </w:rPr>
      </w:pPr>
      <w:r>
        <w:rPr>
          <w:b/>
          <w:spacing w:val="-2"/>
          <w:sz w:val="24"/>
        </w:rPr>
        <w:t>References</w:t>
      </w:r>
    </w:p>
    <w:p>
      <w:pPr>
        <w:pStyle w:val="BodyText"/>
        <w:spacing w:before="190"/>
        <w:ind w:left="471" w:right="598"/>
      </w:pPr>
      <w:r>
        <w:rPr/>
        <w:t>[1]Giovanni Neglia, Giuseppe Reina, Honggang Zhang, Don Towsley, ArunVenkataramani, and John Danaher. Availability in BitTorrent Systems. Proceedings of IEEE INFOCOM. IEEE CS, 2007.</w:t>
      </w:r>
    </w:p>
    <w:p>
      <w:pPr>
        <w:pStyle w:val="BodyText"/>
        <w:spacing w:before="2"/>
        <w:ind w:left="471" w:right="598"/>
      </w:pPr>
      <w:r>
        <w:rPr/>
        <w:t>[2]D. Qiu and R. Srikant. Modeling and performance analysis of bittorrent-like peer-to-peer networks. Proceedings of ACM SIGCOMM, 2004.</w:t>
      </w:r>
    </w:p>
    <w:p>
      <w:pPr>
        <w:pStyle w:val="BodyText"/>
        <w:spacing w:before="1"/>
        <w:ind w:left="471"/>
      </w:pPr>
      <w:r>
        <w:rPr/>
        <w:t>[3]J. Douceur. The Sybil</w:t>
      </w:r>
      <w:r>
        <w:rPr>
          <w:spacing w:val="-1"/>
        </w:rPr>
        <w:t> </w:t>
      </w:r>
      <w:r>
        <w:rPr/>
        <w:t>Attack. Proceedings of the first International Workshop on Peer-to-Peer Systems (IPTPS’02). Springer, 2002.</w:t>
      </w:r>
    </w:p>
    <w:p>
      <w:pPr>
        <w:pStyle w:val="BodyText"/>
        <w:spacing w:before="2"/>
        <w:ind w:left="471"/>
      </w:pPr>
      <w:r>
        <w:rPr/>
        <w:t>[4]Saroiu</w:t>
      </w:r>
      <w:r>
        <w:rPr>
          <w:spacing w:val="9"/>
        </w:rPr>
        <w:t> </w:t>
      </w:r>
      <w:r>
        <w:rPr/>
        <w:t>S,</w:t>
      </w:r>
      <w:r>
        <w:rPr>
          <w:spacing w:val="9"/>
        </w:rPr>
        <w:t> </w:t>
      </w:r>
      <w:r>
        <w:rPr/>
        <w:t>Gummadi</w:t>
      </w:r>
      <w:r>
        <w:rPr>
          <w:spacing w:val="8"/>
        </w:rPr>
        <w:t> </w:t>
      </w:r>
      <w:r>
        <w:rPr/>
        <w:t>P.K,</w:t>
      </w:r>
      <w:r>
        <w:rPr>
          <w:spacing w:val="8"/>
        </w:rPr>
        <w:t> </w:t>
      </w:r>
      <w:r>
        <w:rPr/>
        <w:t>Gribble</w:t>
      </w:r>
      <w:r>
        <w:rPr>
          <w:spacing w:val="8"/>
        </w:rPr>
        <w:t> </w:t>
      </w:r>
      <w:r>
        <w:rPr/>
        <w:t>S.D.</w:t>
      </w:r>
      <w:r>
        <w:rPr>
          <w:spacing w:val="-5"/>
        </w:rPr>
        <w:t> </w:t>
      </w:r>
      <w:r>
        <w:rPr/>
        <w:t>A</w:t>
      </w:r>
      <w:r>
        <w:rPr>
          <w:spacing w:val="-3"/>
        </w:rPr>
        <w:t> </w:t>
      </w:r>
      <w:r>
        <w:rPr/>
        <w:t>measurement</w:t>
      </w:r>
      <w:r>
        <w:rPr>
          <w:spacing w:val="8"/>
        </w:rPr>
        <w:t> </w:t>
      </w:r>
      <w:r>
        <w:rPr/>
        <w:t>study</w:t>
      </w:r>
      <w:r>
        <w:rPr>
          <w:spacing w:val="7"/>
        </w:rPr>
        <w:t> </w:t>
      </w:r>
      <w:r>
        <w:rPr/>
        <w:t>of</w:t>
      </w:r>
      <w:r>
        <w:rPr>
          <w:spacing w:val="9"/>
        </w:rPr>
        <w:t> </w:t>
      </w:r>
      <w:r>
        <w:rPr/>
        <w:t>peerto-peer</w:t>
      </w:r>
      <w:r>
        <w:rPr>
          <w:spacing w:val="9"/>
        </w:rPr>
        <w:t> </w:t>
      </w:r>
      <w:r>
        <w:rPr/>
        <w:t>files</w:t>
      </w:r>
      <w:r>
        <w:rPr>
          <w:spacing w:val="9"/>
        </w:rPr>
        <w:t> </w:t>
      </w:r>
      <w:r>
        <w:rPr/>
        <w:t>sharing</w:t>
      </w:r>
      <w:r>
        <w:rPr>
          <w:spacing w:val="10"/>
        </w:rPr>
        <w:t> </w:t>
      </w:r>
      <w:r>
        <w:rPr/>
        <w:t>system.</w:t>
      </w:r>
      <w:r>
        <w:rPr>
          <w:spacing w:val="8"/>
        </w:rPr>
        <w:t> </w:t>
      </w:r>
      <w:r>
        <w:rPr>
          <w:spacing w:val="-5"/>
        </w:rPr>
        <w:t>In:</w:t>
      </w:r>
    </w:p>
    <w:p>
      <w:pPr>
        <w:pStyle w:val="BodyText"/>
        <w:spacing w:before="1"/>
        <w:ind w:left="471"/>
      </w:pPr>
      <w:r>
        <w:rPr/>
        <w:t>Multimedia</w:t>
      </w:r>
      <w:r>
        <w:rPr>
          <w:spacing w:val="10"/>
        </w:rPr>
        <w:t> </w:t>
      </w:r>
      <w:r>
        <w:rPr/>
        <w:t>Computing</w:t>
      </w:r>
      <w:r>
        <w:rPr>
          <w:spacing w:val="10"/>
        </w:rPr>
        <w:t> </w:t>
      </w:r>
      <w:r>
        <w:rPr/>
        <w:t>and</w:t>
      </w:r>
      <w:r>
        <w:rPr>
          <w:spacing w:val="10"/>
        </w:rPr>
        <w:t> </w:t>
      </w:r>
      <w:r>
        <w:rPr/>
        <w:t>Networking,</w:t>
      </w:r>
      <w:r>
        <w:rPr>
          <w:spacing w:val="9"/>
        </w:rPr>
        <w:t> </w:t>
      </w:r>
      <w:r>
        <w:rPr/>
        <w:t>2011,</w:t>
      </w:r>
      <w:r>
        <w:rPr>
          <w:spacing w:val="10"/>
        </w:rPr>
        <w:t> </w:t>
      </w:r>
      <w:r>
        <w:rPr/>
        <w:t>San</w:t>
      </w:r>
      <w:r>
        <w:rPr>
          <w:spacing w:val="10"/>
        </w:rPr>
        <w:t> </w:t>
      </w:r>
      <w:r>
        <w:rPr/>
        <w:t>Jose:</w:t>
      </w:r>
      <w:r>
        <w:rPr>
          <w:spacing w:val="9"/>
        </w:rPr>
        <w:t> </w:t>
      </w:r>
      <w:r>
        <w:rPr/>
        <w:t>SPIE,</w:t>
      </w:r>
      <w:r>
        <w:rPr>
          <w:spacing w:val="9"/>
        </w:rPr>
        <w:t> </w:t>
      </w:r>
      <w:r>
        <w:rPr/>
        <w:t>156-</w:t>
      </w:r>
      <w:r>
        <w:rPr>
          <w:spacing w:val="-5"/>
        </w:rPr>
        <w:t>170</w:t>
      </w:r>
    </w:p>
    <w:p>
      <w:pPr>
        <w:pStyle w:val="BodyText"/>
        <w:spacing w:before="1"/>
        <w:ind w:left="471" w:right="598"/>
      </w:pPr>
      <w:r>
        <w:rPr/>
        <w:t>[5]H. Rowaihy, W. Enck, P. McDaniel, and T. La Porta. Limiting Sybil attacks in structured peer-to-peer networks. Technical Report NASTR-0017-2005, Network and Security Research Center, Department of Computer Science and Engineering, Pennsylvania State University, University Park, PA, USA, July 2005.</w:t>
      </w:r>
    </w:p>
    <w:p>
      <w:pPr>
        <w:pStyle w:val="BodyText"/>
        <w:spacing w:before="2"/>
        <w:ind w:left="471" w:right="711"/>
      </w:pPr>
      <w:r>
        <w:rPr/>
        <w:t>[6]Atul Singh, Tsuen-Wan .Johnny. Ngan, Peter Druschel., and Dan S. Wallach. Eclipse</w:t>
      </w:r>
      <w:r>
        <w:rPr>
          <w:spacing w:val="-3"/>
        </w:rPr>
        <w:t> </w:t>
      </w:r>
      <w:r>
        <w:rPr/>
        <w:t>Attacks On Overlay Networks: Threats and Defends. Proceedings of IEEE INFOCOM, 2006.</w:t>
      </w:r>
    </w:p>
    <w:p>
      <w:pPr>
        <w:pStyle w:val="BodyText"/>
        <w:spacing w:before="2"/>
        <w:ind w:left="471" w:right="598"/>
      </w:pPr>
      <w:r>
        <w:rPr/>
        <w:t>[7]Richard Thommes and Mark Coates. Epidemiological Models of Peer-to-Peer Viruses and Pollution. Proceedings of IEEE INFOCOM, 2006.</w:t>
      </w:r>
    </w:p>
    <w:p>
      <w:pPr>
        <w:pStyle w:val="BodyText"/>
        <w:spacing w:before="2"/>
        <w:ind w:left="471" w:right="598"/>
      </w:pPr>
      <w:r>
        <w:rPr/>
        <w:t>[8]S. Marti and H. Garcia-Molina. Limited reputation sharing in p2p systems. Proceedings of 5th ACM conference on Electronic commerce, pp.47-55, 2004.</w:t>
      </w:r>
    </w:p>
    <w:p>
      <w:pPr>
        <w:pStyle w:val="BodyText"/>
        <w:spacing w:before="1"/>
        <w:ind w:left="471" w:right="598"/>
      </w:pPr>
      <w:r>
        <w:rPr/>
        <w:t>[9]E. Damiani, S. D. C. di Vimercati, S. Paraboschi, P. Samarati, and F. Violante.</w:t>
      </w:r>
      <w:r>
        <w:rPr>
          <w:spacing w:val="-3"/>
        </w:rPr>
        <w:t> </w:t>
      </w:r>
      <w:r>
        <w:rPr/>
        <w:t>A</w:t>
      </w:r>
      <w:r>
        <w:rPr>
          <w:spacing w:val="-3"/>
        </w:rPr>
        <w:t> </w:t>
      </w:r>
      <w:r>
        <w:rPr/>
        <w:t>reputation-based approach for choosing reliable resources in peer-to-peer networks. Proceedings of the Ninth ACM Conference on Computer and Communications Security, pp.207–216, 2002.</w:t>
      </w:r>
    </w:p>
    <w:p>
      <w:pPr>
        <w:pStyle w:val="ListParagraph"/>
        <w:numPr>
          <w:ilvl w:val="0"/>
          <w:numId w:val="4"/>
        </w:numPr>
        <w:tabs>
          <w:tab w:pos="896" w:val="left" w:leader="none"/>
        </w:tabs>
        <w:spacing w:line="247" w:lineRule="auto" w:before="20" w:after="0"/>
        <w:ind w:left="471" w:right="1085" w:firstLine="0"/>
        <w:jc w:val="left"/>
        <w:rPr>
          <w:sz w:val="20"/>
        </w:rPr>
      </w:pPr>
      <w:r>
        <w:rPr>
          <w:w w:val="105"/>
          <w:sz w:val="20"/>
        </w:rPr>
        <w:t>BimalViswanath</w:t>
      </w:r>
      <w:r>
        <w:rPr>
          <w:rFonts w:ascii="Arial" w:hAnsi="Arial"/>
          <w:w w:val="105"/>
          <w:sz w:val="20"/>
        </w:rPr>
        <w:t>,</w:t>
      </w:r>
      <w:r>
        <w:rPr>
          <w:w w:val="105"/>
          <w:sz w:val="20"/>
        </w:rPr>
        <w:t>Krishna P. Gummadi</w:t>
      </w:r>
      <w:r>
        <w:rPr>
          <w:rFonts w:ascii="Arial" w:hAnsi="Arial"/>
          <w:w w:val="105"/>
          <w:sz w:val="20"/>
        </w:rPr>
        <w:t>,</w:t>
      </w:r>
      <w:r>
        <w:rPr>
          <w:w w:val="105"/>
          <w:sz w:val="20"/>
        </w:rPr>
        <w:t>Ansley Post and</w:t>
      </w:r>
      <w:r>
        <w:rPr>
          <w:spacing w:val="-6"/>
          <w:w w:val="105"/>
          <w:sz w:val="20"/>
        </w:rPr>
        <w:t> </w:t>
      </w:r>
      <w:r>
        <w:rPr>
          <w:w w:val="105"/>
          <w:sz w:val="20"/>
        </w:rPr>
        <w:t>Alan Mislove.An</w:t>
      </w:r>
      <w:r>
        <w:rPr>
          <w:spacing w:val="-6"/>
          <w:w w:val="105"/>
          <w:sz w:val="20"/>
        </w:rPr>
        <w:t> </w:t>
      </w:r>
      <w:r>
        <w:rPr>
          <w:w w:val="105"/>
          <w:sz w:val="20"/>
        </w:rPr>
        <w:t>Analysis of Social Network-Based</w:t>
      </w:r>
      <w:r>
        <w:rPr>
          <w:spacing w:val="-12"/>
          <w:w w:val="105"/>
          <w:sz w:val="20"/>
        </w:rPr>
        <w:t> </w:t>
      </w:r>
      <w:r>
        <w:rPr>
          <w:w w:val="105"/>
          <w:sz w:val="20"/>
        </w:rPr>
        <w:t>Sybil</w:t>
      </w:r>
      <w:r>
        <w:rPr>
          <w:spacing w:val="-7"/>
          <w:w w:val="105"/>
          <w:sz w:val="20"/>
        </w:rPr>
        <w:t> </w:t>
      </w:r>
      <w:r>
        <w:rPr>
          <w:w w:val="105"/>
          <w:sz w:val="20"/>
        </w:rPr>
        <w:t>Defenses.</w:t>
      </w:r>
      <w:r>
        <w:rPr>
          <w:spacing w:val="-7"/>
          <w:w w:val="105"/>
          <w:sz w:val="20"/>
        </w:rPr>
        <w:t> </w:t>
      </w:r>
      <w:r>
        <w:rPr>
          <w:w w:val="105"/>
          <w:sz w:val="20"/>
        </w:rPr>
        <w:t>Proceedings</w:t>
      </w:r>
      <w:r>
        <w:rPr>
          <w:spacing w:val="-7"/>
          <w:w w:val="105"/>
          <w:sz w:val="20"/>
        </w:rPr>
        <w:t> </w:t>
      </w:r>
      <w:r>
        <w:rPr>
          <w:w w:val="105"/>
          <w:sz w:val="20"/>
        </w:rPr>
        <w:t>of</w:t>
      </w:r>
      <w:r>
        <w:rPr>
          <w:spacing w:val="-14"/>
          <w:w w:val="105"/>
          <w:sz w:val="20"/>
        </w:rPr>
        <w:t> </w:t>
      </w:r>
      <w:r>
        <w:rPr>
          <w:w w:val="105"/>
          <w:sz w:val="20"/>
        </w:rPr>
        <w:t>ACM</w:t>
      </w:r>
      <w:r>
        <w:rPr>
          <w:spacing w:val="-6"/>
          <w:w w:val="105"/>
          <w:sz w:val="20"/>
        </w:rPr>
        <w:t> </w:t>
      </w:r>
      <w:r>
        <w:rPr>
          <w:w w:val="105"/>
          <w:sz w:val="20"/>
        </w:rPr>
        <w:t>SIGCOMM,</w:t>
      </w:r>
      <w:r>
        <w:rPr>
          <w:spacing w:val="-7"/>
          <w:w w:val="105"/>
          <w:sz w:val="20"/>
        </w:rPr>
        <w:t> </w:t>
      </w:r>
      <w:r>
        <w:rPr>
          <w:w w:val="105"/>
          <w:sz w:val="20"/>
        </w:rPr>
        <w:t>New</w:t>
      </w:r>
      <w:r>
        <w:rPr>
          <w:spacing w:val="-7"/>
          <w:w w:val="105"/>
          <w:sz w:val="20"/>
        </w:rPr>
        <w:t> </w:t>
      </w:r>
      <w:r>
        <w:rPr>
          <w:w w:val="105"/>
          <w:sz w:val="20"/>
        </w:rPr>
        <w:t>Delhi,</w:t>
      </w:r>
      <w:r>
        <w:rPr>
          <w:spacing w:val="-7"/>
          <w:w w:val="105"/>
          <w:sz w:val="20"/>
        </w:rPr>
        <w:t> </w:t>
      </w:r>
      <w:r>
        <w:rPr>
          <w:w w:val="105"/>
          <w:sz w:val="20"/>
        </w:rPr>
        <w:t>India,</w:t>
      </w:r>
      <w:r>
        <w:rPr>
          <w:spacing w:val="-14"/>
          <w:w w:val="105"/>
          <w:sz w:val="20"/>
        </w:rPr>
        <w:t> </w:t>
      </w:r>
      <w:r>
        <w:rPr>
          <w:w w:val="105"/>
          <w:sz w:val="20"/>
        </w:rPr>
        <w:t>August</w:t>
      </w:r>
      <w:r>
        <w:rPr>
          <w:spacing w:val="-6"/>
          <w:w w:val="105"/>
          <w:sz w:val="20"/>
        </w:rPr>
        <w:t> </w:t>
      </w:r>
      <w:r>
        <w:rPr>
          <w:w w:val="105"/>
          <w:sz w:val="20"/>
        </w:rPr>
        <w:t>30– September 3, 2010.</w:t>
      </w:r>
    </w:p>
    <w:p>
      <w:pPr>
        <w:pStyle w:val="ListParagraph"/>
        <w:numPr>
          <w:ilvl w:val="0"/>
          <w:numId w:val="4"/>
        </w:numPr>
        <w:tabs>
          <w:tab w:pos="896" w:val="left" w:leader="none"/>
        </w:tabs>
        <w:spacing w:line="240" w:lineRule="auto" w:before="0" w:after="0"/>
        <w:ind w:left="471" w:right="606" w:firstLine="0"/>
        <w:jc w:val="left"/>
        <w:rPr>
          <w:sz w:val="20"/>
        </w:rPr>
      </w:pPr>
      <w:r>
        <w:rPr>
          <w:sz w:val="20"/>
        </w:rPr>
        <w:t>S. Ratnasamy, M. Handley, R. Karp, and S. Shenker. Topologically-</w:t>
      </w:r>
      <w:r>
        <w:rPr>
          <w:spacing w:val="-4"/>
          <w:sz w:val="20"/>
        </w:rPr>
        <w:t> </w:t>
      </w:r>
      <w:r>
        <w:rPr>
          <w:sz w:val="20"/>
        </w:rPr>
        <w:t>Aware Overlay Construction and Server Selection. Proceedings of IEEE INFOCOM, pp. 1190–1199, Jun. 2002.</w:t>
      </w:r>
    </w:p>
    <w:p>
      <w:pPr>
        <w:pStyle w:val="ListParagraph"/>
        <w:numPr>
          <w:ilvl w:val="0"/>
          <w:numId w:val="4"/>
        </w:numPr>
        <w:tabs>
          <w:tab w:pos="896" w:val="left" w:leader="none"/>
        </w:tabs>
        <w:spacing w:line="240" w:lineRule="auto" w:before="0" w:after="0"/>
        <w:ind w:left="471" w:right="426" w:firstLine="0"/>
        <w:jc w:val="left"/>
        <w:rPr>
          <w:sz w:val="20"/>
        </w:rPr>
      </w:pPr>
      <w:r>
        <w:rPr>
          <w:sz w:val="20"/>
        </w:rPr>
        <w:t>Zhang</w:t>
      </w:r>
      <w:r>
        <w:rPr>
          <w:spacing w:val="17"/>
          <w:sz w:val="20"/>
        </w:rPr>
        <w:t> </w:t>
      </w:r>
      <w:r>
        <w:rPr>
          <w:sz w:val="20"/>
        </w:rPr>
        <w:t>H,</w:t>
      </w:r>
      <w:r>
        <w:rPr>
          <w:spacing w:val="17"/>
          <w:sz w:val="20"/>
        </w:rPr>
        <w:t> </w:t>
      </w:r>
      <w:r>
        <w:rPr>
          <w:sz w:val="20"/>
        </w:rPr>
        <w:t>Duan</w:t>
      </w:r>
      <w:r>
        <w:rPr>
          <w:spacing w:val="17"/>
          <w:sz w:val="20"/>
        </w:rPr>
        <w:t> </w:t>
      </w:r>
      <w:r>
        <w:rPr>
          <w:sz w:val="20"/>
        </w:rPr>
        <w:t>HX,</w:t>
      </w:r>
      <w:r>
        <w:rPr>
          <w:spacing w:val="19"/>
          <w:sz w:val="20"/>
        </w:rPr>
        <w:t> </w:t>
      </w:r>
      <w:r>
        <w:rPr>
          <w:sz w:val="20"/>
        </w:rPr>
        <w:t>Liu</w:t>
      </w:r>
      <w:r>
        <w:rPr>
          <w:spacing w:val="12"/>
          <w:sz w:val="20"/>
        </w:rPr>
        <w:t> </w:t>
      </w:r>
      <w:r>
        <w:rPr>
          <w:sz w:val="20"/>
        </w:rPr>
        <w:t>W,</w:t>
      </w:r>
      <w:r>
        <w:rPr>
          <w:spacing w:val="12"/>
          <w:sz w:val="20"/>
        </w:rPr>
        <w:t> </w:t>
      </w:r>
      <w:r>
        <w:rPr>
          <w:sz w:val="20"/>
        </w:rPr>
        <w:t>Wu</w:t>
      </w:r>
      <w:r>
        <w:rPr>
          <w:spacing w:val="17"/>
          <w:sz w:val="20"/>
        </w:rPr>
        <w:t> </w:t>
      </w:r>
      <w:r>
        <w:rPr>
          <w:sz w:val="20"/>
        </w:rPr>
        <w:t>JP.</w:t>
      </w:r>
      <w:r>
        <w:rPr>
          <w:spacing w:val="19"/>
          <w:sz w:val="20"/>
        </w:rPr>
        <w:t> </w:t>
      </w:r>
      <w:r>
        <w:rPr>
          <w:sz w:val="20"/>
        </w:rPr>
        <w:t>RRM: An</w:t>
      </w:r>
      <w:r>
        <w:rPr>
          <w:spacing w:val="19"/>
          <w:sz w:val="20"/>
        </w:rPr>
        <w:t> </w:t>
      </w:r>
      <w:r>
        <w:rPr>
          <w:sz w:val="20"/>
        </w:rPr>
        <w:t>incentive</w:t>
      </w:r>
      <w:r>
        <w:rPr>
          <w:spacing w:val="17"/>
          <w:sz w:val="20"/>
        </w:rPr>
        <w:t> </w:t>
      </w:r>
      <w:r>
        <w:rPr>
          <w:sz w:val="20"/>
        </w:rPr>
        <w:t>reputation</w:t>
      </w:r>
      <w:r>
        <w:rPr>
          <w:spacing w:val="21"/>
          <w:sz w:val="20"/>
        </w:rPr>
        <w:t> </w:t>
      </w:r>
      <w:r>
        <w:rPr>
          <w:sz w:val="20"/>
        </w:rPr>
        <w:t>model</w:t>
      </w:r>
      <w:r>
        <w:rPr>
          <w:spacing w:val="17"/>
          <w:sz w:val="20"/>
        </w:rPr>
        <w:t> </w:t>
      </w:r>
      <w:r>
        <w:rPr>
          <w:sz w:val="20"/>
        </w:rPr>
        <w:t>for</w:t>
      </w:r>
      <w:r>
        <w:rPr>
          <w:spacing w:val="19"/>
          <w:sz w:val="20"/>
        </w:rPr>
        <w:t> </w:t>
      </w:r>
      <w:r>
        <w:rPr>
          <w:sz w:val="20"/>
        </w:rPr>
        <w:t>promoting</w:t>
      </w:r>
      <w:r>
        <w:rPr>
          <w:spacing w:val="17"/>
          <w:sz w:val="20"/>
        </w:rPr>
        <w:t> </w:t>
      </w:r>
      <w:r>
        <w:rPr>
          <w:sz w:val="20"/>
        </w:rPr>
        <w:t>good</w:t>
      </w:r>
      <w:r>
        <w:rPr>
          <w:sz w:val="20"/>
        </w:rPr>
        <w:t> behaviors in distributed systems. SCIENCE IN CHINA SERIES F-INFORMATION SCIENCES,vol.51, no. 11, pp. 1871-1882</w:t>
      </w:r>
    </w:p>
    <w:p>
      <w:pPr>
        <w:pStyle w:val="ListParagraph"/>
        <w:numPr>
          <w:ilvl w:val="0"/>
          <w:numId w:val="4"/>
        </w:numPr>
        <w:tabs>
          <w:tab w:pos="897" w:val="left" w:leader="none"/>
        </w:tabs>
        <w:spacing w:line="240" w:lineRule="auto" w:before="0" w:after="0"/>
        <w:ind w:left="471" w:right="700" w:firstLine="0"/>
        <w:jc w:val="left"/>
        <w:rPr>
          <w:sz w:val="20"/>
        </w:rPr>
      </w:pPr>
      <w:r>
        <w:rPr>
          <w:sz w:val="20"/>
        </w:rPr>
        <w:t>Chakraborty S, Ray I. TrustBAC-Integrating Trust Relationships into the RBAC Model forAccess Control in Open Systems. Proceedings of ACM Symposium on Access ControlModels and Technologies. Lake Tahoe. ACM Press, 2006. 49–58.</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FreeSerif">
    <w:altName w:val="FreeSerif"/>
    <w:charset w:val="0"/>
    <w:family w:val="roman"/>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5984">
              <wp:simplePos x="0" y="0"/>
              <wp:positionH relativeFrom="page">
                <wp:posOffset>375899</wp:posOffset>
              </wp:positionH>
              <wp:positionV relativeFrom="page">
                <wp:posOffset>453758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0496" type="#_x0000_t202" id="docshape5"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6496">
              <wp:simplePos x="0" y="0"/>
              <wp:positionH relativeFrom="page">
                <wp:posOffset>2621219</wp:posOffset>
              </wp:positionH>
              <wp:positionV relativeFrom="page">
                <wp:posOffset>455282</wp:posOffset>
              </wp:positionV>
              <wp:extent cx="20923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09232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281</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wps:txbx>
                    <wps:bodyPr wrap="square" lIns="0" tIns="0" rIns="0" bIns="0" rtlCol="0">
                      <a:noAutofit/>
                    </wps:bodyPr>
                  </wps:wsp>
                </a:graphicData>
              </a:graphic>
            </wp:anchor>
          </w:drawing>
        </mc:Choice>
        <mc:Fallback>
          <w:pict>
            <v:shape style="position:absolute;margin-left:206.395203pt;margin-top:35.849003pt;width:164.75pt;height:10.8pt;mso-position-horizontal-relative:page;mso-position-vertical-relative:page;z-index:-15849984" type="#_x0000_t202" id="docshape6"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281</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7008">
              <wp:simplePos x="0" y="0"/>
              <wp:positionH relativeFrom="page">
                <wp:posOffset>2418615</wp:posOffset>
              </wp:positionH>
              <wp:positionV relativeFrom="page">
                <wp:posOffset>455282</wp:posOffset>
              </wp:positionV>
              <wp:extent cx="20923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92325" cy="137160"/>
                      </a:xfrm>
                      <a:prstGeom prst="rect">
                        <a:avLst/>
                      </a:prstGeom>
                    </wps:spPr>
                    <wps:txbx>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281</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wps:txbx>
                    <wps:bodyPr wrap="square" lIns="0" tIns="0" rIns="0" bIns="0" rtlCol="0">
                      <a:noAutofit/>
                    </wps:bodyPr>
                  </wps:wsp>
                </a:graphicData>
              </a:graphic>
            </wp:anchor>
          </w:drawing>
        </mc:Choice>
        <mc:Fallback>
          <w:pict>
            <v:shape style="position:absolute;margin-left:190.44220pt;margin-top:35.849003pt;width:164.75pt;height:10.8pt;mso-position-horizontal-relative:page;mso-position-vertical-relative:page;z-index:-15849472" type="#_x0000_t202" id="docshape7" filled="false" stroked="false">
              <v:textbox inset="0,0,0,0">
                <w:txbxContent>
                  <w:p>
                    <w:pPr>
                      <w:spacing w:before="12"/>
                      <w:ind w:left="20" w:right="0" w:firstLine="0"/>
                      <w:jc w:val="left"/>
                      <w:rPr>
                        <w:i/>
                        <w:sz w:val="16"/>
                      </w:rPr>
                    </w:pPr>
                    <w:r>
                      <w:rPr>
                        <w:i/>
                        <w:color w:val="231F20"/>
                        <w:sz w:val="16"/>
                      </w:rPr>
                      <w:t>Wu</w:t>
                    </w:r>
                    <w:r>
                      <w:rPr>
                        <w:i/>
                        <w:color w:val="231F20"/>
                        <w:spacing w:val="-3"/>
                        <w:sz w:val="16"/>
                      </w:rPr>
                      <w:t> </w:t>
                    </w:r>
                    <w:r>
                      <w:rPr>
                        <w:i/>
                        <w:color w:val="231F20"/>
                        <w:sz w:val="16"/>
                      </w:rPr>
                      <w:t>Liu</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281</w:t>
                    </w:r>
                    <w:r>
                      <w:rPr>
                        <w:i/>
                        <w:color w:val="231F20"/>
                        <w:spacing w:val="-2"/>
                        <w:sz w:val="16"/>
                      </w:rPr>
                      <w:t> </w:t>
                    </w:r>
                    <w:r>
                      <w:rPr>
                        <w:i/>
                        <w:color w:val="231F20"/>
                        <w:sz w:val="16"/>
                      </w:rPr>
                      <w:t>–</w:t>
                    </w:r>
                    <w:r>
                      <w:rPr>
                        <w:i/>
                        <w:color w:val="231F20"/>
                        <w:spacing w:val="-2"/>
                        <w:sz w:val="16"/>
                      </w:rPr>
                      <w:t> </w:t>
                    </w:r>
                    <w:r>
                      <w:rPr>
                        <w:i/>
                        <w:color w:val="231F20"/>
                        <w:spacing w:val="-5"/>
                        <w:sz w:val="16"/>
                      </w:rPr>
                      <w:t>286</w:t>
                    </w:r>
                  </w:p>
                </w:txbxContent>
              </v:textbox>
              <w10:wrap type="none"/>
            </v:shape>
          </w:pict>
        </mc:Fallback>
      </mc:AlternateContent>
    </w:r>
    <w:r>
      <w:rPr/>
      <mc:AlternateContent>
        <mc:Choice Requires="wps">
          <w:drawing>
            <wp:anchor distT="0" distB="0" distL="0" distR="0" allowOverlap="1" layoutInCell="1" locked="0" behindDoc="1" simplePos="0" relativeHeight="487467520">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896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19" w:hanging="218"/>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810" w:hanging="218"/>
      </w:pPr>
      <w:rPr>
        <w:rFonts w:hint="default"/>
        <w:lang w:val="en-US" w:eastAsia="en-US" w:bidi="ar-SA"/>
      </w:rPr>
    </w:lvl>
    <w:lvl w:ilvl="2">
      <w:start w:val="0"/>
      <w:numFmt w:val="bullet"/>
      <w:lvlText w:val="•"/>
      <w:lvlJc w:val="left"/>
      <w:pPr>
        <w:ind w:left="2701" w:hanging="218"/>
      </w:pPr>
      <w:rPr>
        <w:rFonts w:hint="default"/>
        <w:lang w:val="en-US" w:eastAsia="en-US" w:bidi="ar-SA"/>
      </w:rPr>
    </w:lvl>
    <w:lvl w:ilvl="3">
      <w:start w:val="0"/>
      <w:numFmt w:val="bullet"/>
      <w:lvlText w:val="•"/>
      <w:lvlJc w:val="left"/>
      <w:pPr>
        <w:ind w:left="3591" w:hanging="218"/>
      </w:pPr>
      <w:rPr>
        <w:rFonts w:hint="default"/>
        <w:lang w:val="en-US" w:eastAsia="en-US" w:bidi="ar-SA"/>
      </w:rPr>
    </w:lvl>
    <w:lvl w:ilvl="4">
      <w:start w:val="0"/>
      <w:numFmt w:val="bullet"/>
      <w:lvlText w:val="•"/>
      <w:lvlJc w:val="left"/>
      <w:pPr>
        <w:ind w:left="4482" w:hanging="218"/>
      </w:pPr>
      <w:rPr>
        <w:rFonts w:hint="default"/>
        <w:lang w:val="en-US" w:eastAsia="en-US" w:bidi="ar-SA"/>
      </w:rPr>
    </w:lvl>
    <w:lvl w:ilvl="5">
      <w:start w:val="0"/>
      <w:numFmt w:val="bullet"/>
      <w:lvlText w:val="•"/>
      <w:lvlJc w:val="left"/>
      <w:pPr>
        <w:ind w:left="5372" w:hanging="218"/>
      </w:pPr>
      <w:rPr>
        <w:rFonts w:hint="default"/>
        <w:lang w:val="en-US" w:eastAsia="en-US" w:bidi="ar-SA"/>
      </w:rPr>
    </w:lvl>
    <w:lvl w:ilvl="6">
      <w:start w:val="0"/>
      <w:numFmt w:val="bullet"/>
      <w:lvlText w:val="•"/>
      <w:lvlJc w:val="left"/>
      <w:pPr>
        <w:ind w:left="6263" w:hanging="218"/>
      </w:pPr>
      <w:rPr>
        <w:rFonts w:hint="default"/>
        <w:lang w:val="en-US" w:eastAsia="en-US" w:bidi="ar-SA"/>
      </w:rPr>
    </w:lvl>
    <w:lvl w:ilvl="7">
      <w:start w:val="0"/>
      <w:numFmt w:val="bullet"/>
      <w:lvlText w:val="•"/>
      <w:lvlJc w:val="left"/>
      <w:pPr>
        <w:ind w:left="7153" w:hanging="218"/>
      </w:pPr>
      <w:rPr>
        <w:rFonts w:hint="default"/>
        <w:lang w:val="en-US" w:eastAsia="en-US" w:bidi="ar-SA"/>
      </w:rPr>
    </w:lvl>
    <w:lvl w:ilvl="8">
      <w:start w:val="0"/>
      <w:numFmt w:val="bullet"/>
      <w:lvlText w:val="•"/>
      <w:lvlJc w:val="left"/>
      <w:pPr>
        <w:ind w:left="8044" w:hanging="218"/>
      </w:pPr>
      <w:rPr>
        <w:rFonts w:hint="default"/>
        <w:lang w:val="en-US" w:eastAsia="en-US" w:bidi="ar-SA"/>
      </w:rPr>
    </w:lvl>
  </w:abstractNum>
  <w:abstractNum w:abstractNumId="3">
    <w:multiLevelType w:val="hybridMultilevel"/>
    <w:lvl w:ilvl="0">
      <w:start w:val="10"/>
      <w:numFmt w:val="decimal"/>
      <w:lvlText w:val="[%1]"/>
      <w:lvlJc w:val="left"/>
      <w:pPr>
        <w:ind w:left="471" w:hanging="428"/>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14" w:hanging="428"/>
      </w:pPr>
      <w:rPr>
        <w:rFonts w:hint="default"/>
        <w:lang w:val="en-US" w:eastAsia="en-US" w:bidi="ar-SA"/>
      </w:rPr>
    </w:lvl>
    <w:lvl w:ilvl="2">
      <w:start w:val="0"/>
      <w:numFmt w:val="bullet"/>
      <w:lvlText w:val="•"/>
      <w:lvlJc w:val="left"/>
      <w:pPr>
        <w:ind w:left="2349" w:hanging="428"/>
      </w:pPr>
      <w:rPr>
        <w:rFonts w:hint="default"/>
        <w:lang w:val="en-US" w:eastAsia="en-US" w:bidi="ar-SA"/>
      </w:rPr>
    </w:lvl>
    <w:lvl w:ilvl="3">
      <w:start w:val="0"/>
      <w:numFmt w:val="bullet"/>
      <w:lvlText w:val="•"/>
      <w:lvlJc w:val="left"/>
      <w:pPr>
        <w:ind w:left="3283" w:hanging="428"/>
      </w:pPr>
      <w:rPr>
        <w:rFonts w:hint="default"/>
        <w:lang w:val="en-US" w:eastAsia="en-US" w:bidi="ar-SA"/>
      </w:rPr>
    </w:lvl>
    <w:lvl w:ilvl="4">
      <w:start w:val="0"/>
      <w:numFmt w:val="bullet"/>
      <w:lvlText w:val="•"/>
      <w:lvlJc w:val="left"/>
      <w:pPr>
        <w:ind w:left="4218" w:hanging="428"/>
      </w:pPr>
      <w:rPr>
        <w:rFonts w:hint="default"/>
        <w:lang w:val="en-US" w:eastAsia="en-US" w:bidi="ar-SA"/>
      </w:rPr>
    </w:lvl>
    <w:lvl w:ilvl="5">
      <w:start w:val="0"/>
      <w:numFmt w:val="bullet"/>
      <w:lvlText w:val="•"/>
      <w:lvlJc w:val="left"/>
      <w:pPr>
        <w:ind w:left="5152" w:hanging="428"/>
      </w:pPr>
      <w:rPr>
        <w:rFonts w:hint="default"/>
        <w:lang w:val="en-US" w:eastAsia="en-US" w:bidi="ar-SA"/>
      </w:rPr>
    </w:lvl>
    <w:lvl w:ilvl="6">
      <w:start w:val="0"/>
      <w:numFmt w:val="bullet"/>
      <w:lvlText w:val="•"/>
      <w:lvlJc w:val="left"/>
      <w:pPr>
        <w:ind w:left="6087" w:hanging="428"/>
      </w:pPr>
      <w:rPr>
        <w:rFonts w:hint="default"/>
        <w:lang w:val="en-US" w:eastAsia="en-US" w:bidi="ar-SA"/>
      </w:rPr>
    </w:lvl>
    <w:lvl w:ilvl="7">
      <w:start w:val="0"/>
      <w:numFmt w:val="bullet"/>
      <w:lvlText w:val="•"/>
      <w:lvlJc w:val="left"/>
      <w:pPr>
        <w:ind w:left="7021" w:hanging="428"/>
      </w:pPr>
      <w:rPr>
        <w:rFonts w:hint="default"/>
        <w:lang w:val="en-US" w:eastAsia="en-US" w:bidi="ar-SA"/>
      </w:rPr>
    </w:lvl>
    <w:lvl w:ilvl="8">
      <w:start w:val="0"/>
      <w:numFmt w:val="bullet"/>
      <w:lvlText w:val="•"/>
      <w:lvlJc w:val="left"/>
      <w:pPr>
        <w:ind w:left="7956" w:hanging="428"/>
      </w:pPr>
      <w:rPr>
        <w:rFonts w:hint="default"/>
        <w:lang w:val="en-US" w:eastAsia="en-US" w:bidi="ar-SA"/>
      </w:rPr>
    </w:lvl>
  </w:abstractNum>
  <w:abstractNum w:abstractNumId="1">
    <w:multiLevelType w:val="hybridMultilevel"/>
    <w:lvl w:ilvl="0">
      <w:start w:val="2"/>
      <w:numFmt w:val="decimal"/>
      <w:lvlText w:val="%1."/>
      <w:lvlJc w:val="left"/>
      <w:pPr>
        <w:ind w:left="669" w:hanging="205"/>
        <w:jc w:val="right"/>
      </w:pPr>
      <w:rPr>
        <w:rFonts w:hint="default"/>
        <w:spacing w:val="-1"/>
        <w:w w:val="100"/>
        <w:lang w:val="en-US" w:eastAsia="en-US" w:bidi="ar-SA"/>
      </w:rPr>
    </w:lvl>
    <w:lvl w:ilvl="1">
      <w:start w:val="0"/>
      <w:numFmt w:val="bullet"/>
      <w:lvlText w:val="•"/>
      <w:lvlJc w:val="left"/>
      <w:pPr>
        <w:ind w:left="1576" w:hanging="205"/>
      </w:pPr>
      <w:rPr>
        <w:rFonts w:hint="default"/>
        <w:lang w:val="en-US" w:eastAsia="en-US" w:bidi="ar-SA"/>
      </w:rPr>
    </w:lvl>
    <w:lvl w:ilvl="2">
      <w:start w:val="0"/>
      <w:numFmt w:val="bullet"/>
      <w:lvlText w:val="•"/>
      <w:lvlJc w:val="left"/>
      <w:pPr>
        <w:ind w:left="2493" w:hanging="205"/>
      </w:pPr>
      <w:rPr>
        <w:rFonts w:hint="default"/>
        <w:lang w:val="en-US" w:eastAsia="en-US" w:bidi="ar-SA"/>
      </w:rPr>
    </w:lvl>
    <w:lvl w:ilvl="3">
      <w:start w:val="0"/>
      <w:numFmt w:val="bullet"/>
      <w:lvlText w:val="•"/>
      <w:lvlJc w:val="left"/>
      <w:pPr>
        <w:ind w:left="3409" w:hanging="205"/>
      </w:pPr>
      <w:rPr>
        <w:rFonts w:hint="default"/>
        <w:lang w:val="en-US" w:eastAsia="en-US" w:bidi="ar-SA"/>
      </w:rPr>
    </w:lvl>
    <w:lvl w:ilvl="4">
      <w:start w:val="0"/>
      <w:numFmt w:val="bullet"/>
      <w:lvlText w:val="•"/>
      <w:lvlJc w:val="left"/>
      <w:pPr>
        <w:ind w:left="4326" w:hanging="205"/>
      </w:pPr>
      <w:rPr>
        <w:rFonts w:hint="default"/>
        <w:lang w:val="en-US" w:eastAsia="en-US" w:bidi="ar-SA"/>
      </w:rPr>
    </w:lvl>
    <w:lvl w:ilvl="5">
      <w:start w:val="0"/>
      <w:numFmt w:val="bullet"/>
      <w:lvlText w:val="•"/>
      <w:lvlJc w:val="left"/>
      <w:pPr>
        <w:ind w:left="5242" w:hanging="205"/>
      </w:pPr>
      <w:rPr>
        <w:rFonts w:hint="default"/>
        <w:lang w:val="en-US" w:eastAsia="en-US" w:bidi="ar-SA"/>
      </w:rPr>
    </w:lvl>
    <w:lvl w:ilvl="6">
      <w:start w:val="0"/>
      <w:numFmt w:val="bullet"/>
      <w:lvlText w:val="•"/>
      <w:lvlJc w:val="left"/>
      <w:pPr>
        <w:ind w:left="6159" w:hanging="205"/>
      </w:pPr>
      <w:rPr>
        <w:rFonts w:hint="default"/>
        <w:lang w:val="en-US" w:eastAsia="en-US" w:bidi="ar-SA"/>
      </w:rPr>
    </w:lvl>
    <w:lvl w:ilvl="7">
      <w:start w:val="0"/>
      <w:numFmt w:val="bullet"/>
      <w:lvlText w:val="•"/>
      <w:lvlJc w:val="left"/>
      <w:pPr>
        <w:ind w:left="7075" w:hanging="205"/>
      </w:pPr>
      <w:rPr>
        <w:rFonts w:hint="default"/>
        <w:lang w:val="en-US" w:eastAsia="en-US" w:bidi="ar-SA"/>
      </w:rPr>
    </w:lvl>
    <w:lvl w:ilvl="8">
      <w:start w:val="0"/>
      <w:numFmt w:val="bullet"/>
      <w:lvlText w:val="•"/>
      <w:lvlJc w:val="left"/>
      <w:pPr>
        <w:ind w:left="7992" w:hanging="205"/>
      </w:pPr>
      <w:rPr>
        <w:rFonts w:hint="default"/>
        <w:lang w:val="en-US" w:eastAsia="en-US" w:bidi="ar-SA"/>
      </w:rPr>
    </w:lvl>
  </w:abstractNum>
  <w:abstractNum w:abstractNumId="0">
    <w:multiLevelType w:val="hybridMultilevel"/>
    <w:lvl w:ilvl="0">
      <w:start w:val="1"/>
      <w:numFmt w:val="decimal"/>
      <w:lvlText w:val="%1)"/>
      <w:lvlJc w:val="left"/>
      <w:pPr>
        <w:ind w:left="2973" w:hanging="135"/>
        <w:jc w:val="right"/>
      </w:pPr>
      <w:rPr>
        <w:rFonts w:hint="default" w:ascii="Times New Roman" w:hAnsi="Times New Roman" w:eastAsia="Times New Roman" w:cs="Times New Roman"/>
        <w:b w:val="0"/>
        <w:bCs w:val="0"/>
        <w:i/>
        <w:iCs/>
        <w:spacing w:val="-1"/>
        <w:w w:val="96"/>
        <w:sz w:val="14"/>
        <w:szCs w:val="14"/>
        <w:lang w:val="en-US" w:eastAsia="en-US" w:bidi="ar-SA"/>
      </w:rPr>
    </w:lvl>
    <w:lvl w:ilvl="1">
      <w:start w:val="0"/>
      <w:numFmt w:val="bullet"/>
      <w:lvlText w:val="•"/>
      <w:lvlJc w:val="left"/>
      <w:pPr>
        <w:ind w:left="3664" w:hanging="135"/>
      </w:pPr>
      <w:rPr>
        <w:rFonts w:hint="default"/>
        <w:lang w:val="en-US" w:eastAsia="en-US" w:bidi="ar-SA"/>
      </w:rPr>
    </w:lvl>
    <w:lvl w:ilvl="2">
      <w:start w:val="0"/>
      <w:numFmt w:val="bullet"/>
      <w:lvlText w:val="•"/>
      <w:lvlJc w:val="left"/>
      <w:pPr>
        <w:ind w:left="4349" w:hanging="135"/>
      </w:pPr>
      <w:rPr>
        <w:rFonts w:hint="default"/>
        <w:lang w:val="en-US" w:eastAsia="en-US" w:bidi="ar-SA"/>
      </w:rPr>
    </w:lvl>
    <w:lvl w:ilvl="3">
      <w:start w:val="0"/>
      <w:numFmt w:val="bullet"/>
      <w:lvlText w:val="•"/>
      <w:lvlJc w:val="left"/>
      <w:pPr>
        <w:ind w:left="5033" w:hanging="135"/>
      </w:pPr>
      <w:rPr>
        <w:rFonts w:hint="default"/>
        <w:lang w:val="en-US" w:eastAsia="en-US" w:bidi="ar-SA"/>
      </w:rPr>
    </w:lvl>
    <w:lvl w:ilvl="4">
      <w:start w:val="0"/>
      <w:numFmt w:val="bullet"/>
      <w:lvlText w:val="•"/>
      <w:lvlJc w:val="left"/>
      <w:pPr>
        <w:ind w:left="5718" w:hanging="135"/>
      </w:pPr>
      <w:rPr>
        <w:rFonts w:hint="default"/>
        <w:lang w:val="en-US" w:eastAsia="en-US" w:bidi="ar-SA"/>
      </w:rPr>
    </w:lvl>
    <w:lvl w:ilvl="5">
      <w:start w:val="0"/>
      <w:numFmt w:val="bullet"/>
      <w:lvlText w:val="•"/>
      <w:lvlJc w:val="left"/>
      <w:pPr>
        <w:ind w:left="6402" w:hanging="135"/>
      </w:pPr>
      <w:rPr>
        <w:rFonts w:hint="default"/>
        <w:lang w:val="en-US" w:eastAsia="en-US" w:bidi="ar-SA"/>
      </w:rPr>
    </w:lvl>
    <w:lvl w:ilvl="6">
      <w:start w:val="0"/>
      <w:numFmt w:val="bullet"/>
      <w:lvlText w:val="•"/>
      <w:lvlJc w:val="left"/>
      <w:pPr>
        <w:ind w:left="7087" w:hanging="135"/>
      </w:pPr>
      <w:rPr>
        <w:rFonts w:hint="default"/>
        <w:lang w:val="en-US" w:eastAsia="en-US" w:bidi="ar-SA"/>
      </w:rPr>
    </w:lvl>
    <w:lvl w:ilvl="7">
      <w:start w:val="0"/>
      <w:numFmt w:val="bullet"/>
      <w:lvlText w:val="•"/>
      <w:lvlJc w:val="left"/>
      <w:pPr>
        <w:ind w:left="7771" w:hanging="135"/>
      </w:pPr>
      <w:rPr>
        <w:rFonts w:hint="default"/>
        <w:lang w:val="en-US" w:eastAsia="en-US" w:bidi="ar-SA"/>
      </w:rPr>
    </w:lvl>
    <w:lvl w:ilvl="8">
      <w:start w:val="0"/>
      <w:numFmt w:val="bullet"/>
      <w:lvlText w:val="•"/>
      <w:lvlJc w:val="left"/>
      <w:pPr>
        <w:ind w:left="8456" w:hanging="135"/>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67"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56" w:right="3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7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Liu</dc:creator>
  <dc:subject>AASRI Procedia, 5 (2013) 281-286. doi:10.1016/j.aasri.2013.10.090</dc:subject>
  <dc:title>TrustP2PNet: P2P Social Network with Admission Control Model based on Trust</dc:title>
  <dcterms:created xsi:type="dcterms:W3CDTF">2023-11-25T07:48:35Z</dcterms:created>
  <dcterms:modified xsi:type="dcterms:W3CDTF">2023-11-25T07:48:35Z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10.1016/j.aasri.2013.10.090</vt:lpwstr>
  </property>
  <property fmtid="{D5CDD505-2E9C-101B-9397-08002B2CF9AE}" pid="8" name="robots">
    <vt:lpwstr>noindex</vt:lpwstr>
  </property>
</Properties>
</file>