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101–107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Parameterized Floating-Point Formalizaton in HOL Light</w:t>
      </w:r>
    </w:p>
    <w:p>
      <w:pPr>
        <w:spacing w:line="199" w:lineRule="auto" w:before="376"/>
        <w:ind w:left="1176" w:right="1071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Charles Jacobsen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Alexey </w:t>
      </w:r>
      <w:r>
        <w:rPr>
          <w:rFonts w:ascii="LM Roman 12"/>
          <w:sz w:val="28"/>
          <w:vertAlign w:val="baseline"/>
        </w:rPr>
        <w:t>Solovyev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3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5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Ganesh Gopalakrishnan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4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5</w:t>
        </w:r>
      </w:hyperlink>
    </w:p>
    <w:p>
      <w:pPr>
        <w:spacing w:line="165" w:lineRule="auto" w:before="195"/>
        <w:ind w:left="3231" w:right="3117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Computing</w:t>
      </w:r>
      <w:r>
        <w:rPr>
          <w:rFonts w:ascii="LM Roman 8"/>
          <w:i/>
          <w:w w:val="105"/>
          <w:sz w:val="15"/>
          <w:vertAlign w:val="baseline"/>
        </w:rPr>
        <w:t> University of Utah Salt Lake City, USA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301058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70537pt;width:383.2pt;height:.1pt;mso-position-horizontal-relative:page;mso-position-vertical-relative:paragraph;z-index:-15728128;mso-wrap-distance-left:0;mso-wrap-distance-right:0" id="docshape2" coordorigin="902,474" coordsize="7664,0" path="m902,474l856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new,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open-source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radix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precision that is now part of the HOL Light distribution [</w:t>
      </w:r>
      <w:hyperlink w:history="true" w:anchor="_bookmark15">
        <w:r>
          <w:rPr>
            <w:rFonts w:ascii="LM Roman 8"/>
            <w:color w:val="0080AC"/>
            <w:sz w:val="15"/>
          </w:rPr>
          <w:t>10</w:t>
        </w:r>
      </w:hyperlink>
      <w:r>
        <w:rPr>
          <w:rFonts w:ascii="LM Roman 8"/>
          <w:sz w:val="15"/>
        </w:rPr>
        <w:t>].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We prove correctness and error bounds for the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rounding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754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6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gluing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 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subnormals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normals.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 proofs,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treat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phases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copies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so</w:t>
      </w:r>
    </w:p>
    <w:p>
      <w:pPr>
        <w:spacing w:line="16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rounding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theorems.</w:t>
      </w: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IEEE-754-2008,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formalization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92465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077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6"/>
        <w:jc w:val="both"/>
      </w:pPr>
      <w:r>
        <w:rPr/>
        <w:t>Programmers need tools that calculate error bounds and automate the tedious and error-prone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floating-point</w:t>
      </w:r>
      <w:r>
        <w:rPr>
          <w:spacing w:val="-1"/>
        </w:rPr>
        <w:t> </w:t>
      </w:r>
      <w:r>
        <w:rPr/>
        <w:t>algo- rithms.</w:t>
      </w:r>
      <w:r>
        <w:rPr>
          <w:spacing w:val="40"/>
        </w:rPr>
        <w:t> </w:t>
      </w:r>
      <w:r>
        <w:rPr/>
        <w:t>They follow the IEEE 754 standard because most hardware and software libraries support it and provide fast implementations with multiple levels of preci- sion.</w:t>
      </w:r>
      <w:r>
        <w:rPr>
          <w:spacing w:val="21"/>
        </w:rPr>
        <w:t> </w:t>
      </w:r>
      <w:r>
        <w:rPr/>
        <w:t>As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four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 on</w:t>
      </w:r>
      <w:r>
        <w:rPr>
          <w:spacing w:val="-1"/>
        </w:rPr>
        <w:t> </w:t>
      </w:r>
      <w:r>
        <w:rPr/>
        <w:t>Intel</w:t>
      </w:r>
      <w:r>
        <w:rPr>
          <w:spacing w:val="-1"/>
        </w:rPr>
        <w:t> </w:t>
      </w:r>
      <w:r>
        <w:rPr/>
        <w:t>CPUs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Nvidia</w:t>
      </w:r>
      <w:r>
        <w:rPr>
          <w:spacing w:val="-1"/>
        </w:rPr>
        <w:t> </w:t>
      </w:r>
      <w:r>
        <w:rPr/>
        <w:t>GPUs</w:t>
      </w:r>
      <w:r>
        <w:rPr>
          <w:spacing w:val="-1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2</w:t>
        </w:r>
      </w:hyperlink>
      <w:r>
        <w:rPr/>
        <w:t>], and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floating-point</w:t>
      </w:r>
      <w:r>
        <w:rPr>
          <w:spacing w:val="-1"/>
        </w:rPr>
        <w:t> </w:t>
      </w:r>
      <w:r>
        <w:rPr/>
        <w:t>num- bers are in a package developed by Cornea, et al.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8" w:firstLine="317"/>
        <w:jc w:val="both"/>
      </w:pPr>
      <w:r>
        <w:rPr/>
        <w:t>But it is hard to reason about floating-point algorithms because floating-point numbers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spacing w:val="-5"/>
        </w:rPr>
        <w:t>not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108227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21877pt;width:34.85pt;height:.1pt;mso-position-horizontal-relative:page;mso-position-vertical-relative:paragraph;z-index:-15727104;mso-wrap-distance-left:0;mso-wrap-distance-right:0" id="docshape4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Experience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Undergraduates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(REU),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1430497.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charlesj@cs.utah.edu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monad@cs.utah.edu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ganesh@cs.utah.edu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1421726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7298529.</w:t>
      </w:r>
    </w:p>
    <w:p>
      <w:pPr>
        <w:pStyle w:val="BodyText"/>
        <w:spacing w:before="23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01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share</w:t>
      </w:r>
      <w:r>
        <w:rPr>
          <w:spacing w:val="-14"/>
        </w:rPr>
        <w:t> </w:t>
      </w:r>
      <w:r>
        <w:rPr/>
        <w:t>desirable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associativity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real-valued</w:t>
      </w:r>
      <w:r>
        <w:rPr>
          <w:spacing w:val="-14"/>
        </w:rPr>
        <w:t> </w:t>
      </w:r>
      <w:r>
        <w:rPr/>
        <w:t>counterparts</w:t>
      </w:r>
      <w:r>
        <w:rPr>
          <w:spacing w:val="-14"/>
        </w:rPr>
        <w:t> </w:t>
      </w:r>
      <w:r>
        <w:rPr/>
        <w:t>have. Programmers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miss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errors, miss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 accuracy by re-ordering operations, or use a precision that is too conservative. For example, Goualard [</w:t>
      </w:r>
      <w:hyperlink w:history="true" w:anchor="_bookmark14">
        <w:r>
          <w:rPr>
            <w:color w:val="0080AC"/>
          </w:rPr>
          <w:t>9</w:t>
        </w:r>
      </w:hyperlink>
      <w:r>
        <w:rPr/>
        <w:t>] shows that Intlab V5.5 [</w:t>
      </w:r>
      <w:hyperlink w:history="true" w:anchor="_bookmark19">
        <w:r>
          <w:rPr>
            <w:color w:val="0080AC"/>
          </w:rPr>
          <w:t>14</w:t>
        </w:r>
      </w:hyperlink>
      <w:r>
        <w:rPr/>
        <w:t>] reports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9"/>
        </w:rPr>
        <w:t> </w:t>
      </w:r>
      <w:r>
        <w:rPr/>
        <w:t>as the midpoint of the interval</w:t>
      </w:r>
      <w:r>
        <w:rPr>
          <w:spacing w:val="-2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] instead of 0, where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0"/>
        </w:rPr>
        <w:t> </w:t>
      </w:r>
      <w:r>
        <w:rPr/>
        <w:t>is the smallest subnormal number. While the designers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Intlab</w:t>
      </w:r>
      <w:r>
        <w:rPr>
          <w:spacing w:val="-9"/>
        </w:rPr>
        <w:t> </w:t>
      </w:r>
      <w:r>
        <w:rPr/>
        <w:t>V5.5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aware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case,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subtle the errors in floating-point algorithms can be.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formalization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fixed-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floating-point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 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reason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IEEE</w:t>
      </w:r>
      <w:r>
        <w:rPr>
          <w:spacing w:val="-16"/>
        </w:rPr>
        <w:t> </w:t>
      </w:r>
      <w:r>
        <w:rPr/>
        <w:t>floating-point</w:t>
      </w:r>
      <w:r>
        <w:rPr>
          <w:spacing w:val="-15"/>
        </w:rPr>
        <w:t> </w:t>
      </w:r>
      <w:r>
        <w:rPr/>
        <w:t>numbers.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64"/>
          <w:vertAlign w:val="baseline"/>
        </w:rPr>
        <w:t> </w:t>
      </w:r>
      <w:r>
        <w:rPr>
          <w:vertAlign w:val="baseline"/>
        </w:rPr>
        <w:t>Our</w:t>
      </w:r>
      <w:r>
        <w:rPr>
          <w:spacing w:val="-15"/>
          <w:vertAlign w:val="baseline"/>
        </w:rPr>
        <w:t> </w:t>
      </w:r>
      <w:r>
        <w:rPr>
          <w:vertAlign w:val="baseline"/>
        </w:rPr>
        <w:t>work</w:t>
      </w:r>
      <w:r>
        <w:rPr>
          <w:spacing w:val="-15"/>
          <w:vertAlign w:val="baseline"/>
        </w:rPr>
        <w:t> </w:t>
      </w:r>
      <w:r>
        <w:rPr>
          <w:vertAlign w:val="baseline"/>
        </w:rPr>
        <w:t>is motivated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John</w:t>
      </w:r>
      <w:r>
        <w:rPr>
          <w:spacing w:val="-2"/>
          <w:vertAlign w:val="baseline"/>
        </w:rPr>
        <w:t> </w:t>
      </w:r>
      <w:r>
        <w:rPr>
          <w:vertAlign w:val="baseline"/>
        </w:rPr>
        <w:t>Harrison’s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HOL</w:t>
      </w:r>
      <w:r>
        <w:rPr>
          <w:spacing w:val="-2"/>
          <w:vertAlign w:val="baseline"/>
        </w:rPr>
        <w:t> </w:t>
      </w:r>
      <w:r>
        <w:rPr>
          <w:vertAlign w:val="baseline"/>
        </w:rPr>
        <w:t>Light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floating-point [</w:t>
      </w:r>
      <w:hyperlink w:history="true" w:anchor="_bookmark16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knowledge,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publicly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-1"/>
          <w:vertAlign w:val="baseline"/>
        </w:rPr>
        <w:t> </w:t>
      </w:r>
      <w:r>
        <w:rPr>
          <w:vertAlign w:val="baseline"/>
        </w:rPr>
        <w:t>use a fixed- point theory as a basis for floating-point theory, as ours does.</w:t>
      </w:r>
      <w:r>
        <w:rPr>
          <w:spacing w:val="40"/>
          <w:vertAlign w:val="baseline"/>
        </w:rPr>
        <w:t> </w:t>
      </w:r>
      <w:r>
        <w:rPr>
          <w:vertAlign w:val="baseline"/>
        </w:rPr>
        <w:t>Daumas, Rideau,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17"/>
          <w:vertAlign w:val="baseline"/>
        </w:rPr>
        <w:t>T</w:t>
      </w:r>
      <w:r>
        <w:rPr>
          <w:spacing w:val="11"/>
          <w:vertAlign w:val="baseline"/>
        </w:rPr>
        <w:t>h</w:t>
      </w:r>
      <w:r>
        <w:rPr>
          <w:spacing w:val="-83"/>
          <w:vertAlign w:val="baseline"/>
        </w:rPr>
        <w:t>´</w:t>
      </w:r>
      <w:r>
        <w:rPr>
          <w:spacing w:val="17"/>
          <w:vertAlign w:val="baseline"/>
        </w:rPr>
        <w:t>ery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Boldo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Melquiond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4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for- malizations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fixed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floating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7"/>
          <w:vertAlign w:val="baseline"/>
        </w:rPr>
        <w:t> </w:t>
      </w:r>
      <w:r>
        <w:rPr>
          <w:vertAlign w:val="baseline"/>
        </w:rPr>
        <w:t>radix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Coq.</w:t>
      </w:r>
      <w:r>
        <w:rPr>
          <w:spacing w:val="23"/>
          <w:vertAlign w:val="baseline"/>
        </w:rPr>
        <w:t> </w:t>
      </w:r>
      <w:r>
        <w:rPr>
          <w:vertAlign w:val="baseline"/>
        </w:rPr>
        <w:t>We chose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Coq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formalizations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nor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them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HOL</w:t>
      </w:r>
      <w:r>
        <w:rPr>
          <w:spacing w:val="-14"/>
          <w:vertAlign w:val="baseline"/>
        </w:rPr>
        <w:t> </w:t>
      </w:r>
      <w:r>
        <w:rPr>
          <w:vertAlign w:val="baseline"/>
        </w:rPr>
        <w:t>Light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 formalizations are large and complicated and our immediate need was to formal- ize only a subset of fixed- and floating-point 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HOL Light also provides the non-constructive Hilbert choice operator, which makes the formalization easier to 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aren’t</w:t>
      </w:r>
      <w:r>
        <w:rPr>
          <w:spacing w:val="-12"/>
          <w:vertAlign w:val="baseline"/>
        </w:rPr>
        <w:t> </w:t>
      </w:r>
      <w:r>
        <w:rPr>
          <w:vertAlign w:val="baseline"/>
        </w:rPr>
        <w:t>trying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2"/>
          <w:vertAlign w:val="baseline"/>
        </w:rPr>
        <w:t> </w:t>
      </w:r>
      <w:r>
        <w:rPr>
          <w:vertAlign w:val="baseline"/>
        </w:rPr>
        <w:t>floating-point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formalization. Other formalizations for binary floating point have been done in Z, PVS, HOL4, Isabelle/HOL,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ACL2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1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17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knowledge,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Z</w:t>
      </w:r>
      <w:r>
        <w:rPr>
          <w:spacing w:val="-3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publicly</w:t>
      </w:r>
      <w:r>
        <w:rPr>
          <w:spacing w:val="-2"/>
          <w:vertAlign w:val="baseline"/>
        </w:rPr>
        <w:t> </w:t>
      </w:r>
      <w:r>
        <w:rPr>
          <w:vertAlign w:val="baseline"/>
        </w:rPr>
        <w:t>available.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Isabelle/HOL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are for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only,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6"/>
          <w:vertAlign w:val="baseline"/>
        </w:rPr>
        <w:t> </w:t>
      </w:r>
      <w:r>
        <w:rPr>
          <w:vertAlign w:val="baseline"/>
        </w:rPr>
        <w:t>easily.</w:t>
      </w:r>
      <w:r>
        <w:rPr>
          <w:spacing w:val="1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formalization 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rely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theories,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6"/>
          <w:vertAlign w:val="baseline"/>
        </w:rPr>
        <w:t> </w:t>
      </w:r>
      <w:r>
        <w:rPr>
          <w:vertAlign w:val="baseline"/>
        </w:rPr>
        <w:t>real-valued </w:t>
      </w:r>
      <w:bookmarkStart w:name="Formalization Overview" w:id="4"/>
      <w:bookmarkEnd w:id="4"/>
      <w:r>
        <w:rPr>
          <w:vertAlign w:val="baseline"/>
        </w:rPr>
      </w:r>
      <w:r>
        <w:rPr>
          <w:rFonts w:ascii="MathJax_Typewriter" w:hAnsi="MathJax_Typewriter"/>
          <w:vertAlign w:val="baseline"/>
        </w:rPr>
        <w:t>floor </w:t>
      </w:r>
      <w:r>
        <w:rPr>
          <w:vertAlign w:val="baseline"/>
        </w:rPr>
        <w:t>as in ACL2.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Formalization</w:t>
      </w:r>
      <w:r>
        <w:rPr>
          <w:spacing w:val="-22"/>
        </w:rPr>
        <w:t> </w:t>
      </w:r>
      <w:r>
        <w:rPr>
          <w:spacing w:val="-2"/>
        </w:rPr>
        <w:t>Overview</w:t>
      </w:r>
    </w:p>
    <w:p>
      <w:pPr>
        <w:pStyle w:val="BodyText"/>
        <w:spacing w:before="31"/>
        <w:rPr>
          <w:rFonts w:ascii="LM Roman 12"/>
          <w:b/>
          <w:sz w:val="28"/>
        </w:rPr>
      </w:pPr>
    </w:p>
    <w:p>
      <w:pPr>
        <w:pStyle w:val="BodyText"/>
        <w:spacing w:line="213" w:lineRule="auto"/>
        <w:ind w:left="108" w:right="220"/>
        <w:jc w:val="both"/>
      </w:pPr>
      <w:r>
        <w:rPr/>
        <w:t>We model IEEE floating-point numbers as a subset of </w:t>
      </w:r>
      <w:r>
        <w:rPr>
          <w:rFonts w:ascii="UKIJ Sulus Tom"/>
          <w:b w:val="0"/>
        </w:rPr>
        <w:t>R</w:t>
      </w:r>
      <w:r>
        <w:rPr/>
        <w:t>. Subnormal numbers and </w:t>
      </w:r>
      <w:r>
        <w:rPr>
          <w:spacing w:val="-2"/>
        </w:rPr>
        <w:t>zero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represented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real</w:t>
      </w:r>
      <w:r>
        <w:rPr>
          <w:spacing w:val="-11"/>
        </w:rPr>
        <w:t> </w:t>
      </w:r>
      <w:r>
        <w:rPr>
          <w:spacing w:val="-2"/>
        </w:rPr>
        <w:t>numbers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fixed</w:t>
      </w:r>
      <w:r>
        <w:rPr>
          <w:spacing w:val="-11"/>
        </w:rPr>
        <w:t> </w:t>
      </w:r>
      <w:r>
        <w:rPr>
          <w:spacing w:val="-2"/>
        </w:rPr>
        <w:t>distance</w:t>
      </w:r>
      <w:r>
        <w:rPr>
          <w:spacing w:val="-11"/>
        </w:rPr>
        <w:t> </w:t>
      </w:r>
      <w:r>
        <w:rPr>
          <w:spacing w:val="-2"/>
        </w:rPr>
        <w:t>apart</w:t>
      </w:r>
      <w:r>
        <w:rPr>
          <w:spacing w:val="-11"/>
        </w:rPr>
        <w:t> </w:t>
      </w:r>
      <w:r>
        <w:rPr>
          <w:spacing w:val="-2"/>
        </w:rPr>
        <w:t>(fixed- </w:t>
      </w:r>
      <w:r>
        <w:rPr/>
        <w:t>point</w:t>
      </w:r>
      <w:r>
        <w:rPr>
          <w:spacing w:val="-11"/>
        </w:rPr>
        <w:t> </w:t>
      </w:r>
      <w:r>
        <w:rPr/>
        <w:t>numbers).</w:t>
      </w:r>
      <w:r>
        <w:rPr>
          <w:spacing w:val="20"/>
        </w:rPr>
        <w:t> </w:t>
      </w:r>
      <w:r>
        <w:rPr/>
        <w:t>Normal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 real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distances</w:t>
      </w:r>
      <w:r>
        <w:rPr>
          <w:spacing w:val="-9"/>
        </w:rPr>
        <w:t> </w:t>
      </w:r>
      <w:r>
        <w:rPr/>
        <w:t>apart</w:t>
      </w:r>
      <w:r>
        <w:rPr>
          <w:spacing w:val="-9"/>
        </w:rPr>
        <w:t> </w:t>
      </w:r>
      <w:r>
        <w:rPr/>
        <w:t>(floating-point</w:t>
      </w:r>
      <w:r>
        <w:rPr>
          <w:spacing w:val="-9"/>
        </w:rPr>
        <w:t> </w:t>
      </w:r>
      <w:r>
        <w:rPr/>
        <w:t>numbers).</w:t>
      </w:r>
      <w:r>
        <w:rPr>
          <w:spacing w:val="18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we take any real number whose magnitude is above a carefully chosen threshold to be floating-point</w:t>
      </w:r>
      <w:r>
        <w:rPr>
          <w:spacing w:val="-9"/>
        </w:rPr>
        <w:t> </w:t>
      </w:r>
      <w:r>
        <w:rPr/>
        <w:t>infinity.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signed</w:t>
      </w:r>
      <w:r>
        <w:rPr>
          <w:spacing w:val="-9"/>
        </w:rPr>
        <w:t> </w:t>
      </w:r>
      <w:r>
        <w:rPr/>
        <w:t>zero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NaNs.</w:t>
      </w:r>
      <w:r>
        <w:rPr>
          <w:spacing w:val="20"/>
        </w:rPr>
        <w:t> </w:t>
      </w:r>
      <w:r>
        <w:rPr/>
        <w:t>Each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explained in more detail in the following sections.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We have defined rounding for fixed- and floating-point numbers in the four rounding modes (round to nearest with ties to even, round to zero, round to posi- tive</w:t>
      </w:r>
      <w:r>
        <w:rPr>
          <w:spacing w:val="-3"/>
        </w:rPr>
        <w:t> </w:t>
      </w:r>
      <w:r>
        <w:rPr/>
        <w:t>infinity,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infinity),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 rounding, like the (1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Georgia" w:hAnsi="Georgia"/>
          <w:i/>
        </w:rPr>
        <w:t>δ</w:t>
      </w:r>
      <w:r>
        <w:rPr/>
        <w:t>) error rule.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102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drawing>
          <wp:inline distT="0" distB="0" distL="0" distR="0">
            <wp:extent cx="3556323" cy="8046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32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15"/>
        </w:rPr>
      </w:pPr>
    </w:p>
    <w:p>
      <w:pPr>
        <w:spacing w:before="1"/>
        <w:ind w:left="797" w:right="0" w:firstLine="0"/>
        <w:jc w:val="left"/>
        <w:rPr>
          <w:rFonts w:ascii="LM Roman 8"/>
          <w:sz w:val="15"/>
        </w:rPr>
      </w:pPr>
      <w:bookmarkStart w:name="Subnormal Numbers and Zero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subnormal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zero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UKIJ Sulus Tom"/>
          <w:b w:val="0"/>
          <w:w w:val="105"/>
          <w:sz w:val="15"/>
        </w:rPr>
        <w:t>R</w:t>
      </w:r>
      <w:r>
        <w:rPr>
          <w:rFonts w:ascii="UKIJ Sulus Tom"/>
          <w:b w:val="0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Subnormal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Numbers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Zero</w:t>
      </w:r>
    </w:p>
    <w:p>
      <w:pPr>
        <w:pStyle w:val="BodyText"/>
        <w:spacing w:line="211" w:lineRule="auto" w:before="151"/>
        <w:ind w:left="221" w:right="107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IEEE</w:t>
      </w:r>
      <w:r>
        <w:rPr>
          <w:spacing w:val="-15"/>
          <w:w w:val="105"/>
        </w:rPr>
        <w:t> </w:t>
      </w:r>
      <w:r>
        <w:rPr>
          <w:w w:val="105"/>
        </w:rPr>
        <w:t>standard,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subnormal</w:t>
      </w:r>
      <w:r>
        <w:rPr>
          <w:spacing w:val="-15"/>
          <w:w w:val="105"/>
        </w:rPr>
        <w:t> </w:t>
      </w:r>
      <w:r>
        <w:rPr>
          <w:w w:val="105"/>
        </w:rPr>
        <w:t>numbers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zero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separated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fixed distance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radix,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exponent,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precision,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format.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precision,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2,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126, 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24, and the fixed distance is 2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149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represent them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magnitude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"/>
        <w:ind w:left="221" w:right="107" w:firstLine="318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rounding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smoothly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fixed- and</w:t>
      </w:r>
      <w:r>
        <w:rPr>
          <w:spacing w:val="-19"/>
          <w:w w:val="105"/>
        </w:rPr>
        <w:t> </w:t>
      </w:r>
      <w:r>
        <w:rPr>
          <w:w w:val="105"/>
        </w:rPr>
        <w:t>floating-point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9"/>
          <w:w w:val="105"/>
        </w:rPr>
        <w:t> </w:t>
      </w:r>
      <w:r>
        <w:rPr>
          <w:w w:val="105"/>
        </w:rPr>
        <w:t>together,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vertAlign w:val="baseline"/>
        </w:rPr>
        <w:t>special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‘fixed-point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infinity’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ulp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away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largest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subnormal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numbers.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magnitude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magnitude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IEEE normal number for the format.</w:t>
      </w:r>
    </w:p>
    <w:p>
      <w:pPr>
        <w:spacing w:before="155"/>
        <w:ind w:left="539" w:right="0" w:hanging="318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Fixed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e</w:t>
      </w:r>
      <w:r>
        <w:rPr>
          <w:spacing w:val="19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6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Alfios" w:hAnsi="Alfio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Alfios" w:hAnsi="Alfio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2"/>
        <w:ind w:left="221" w:right="107" w:firstLine="317"/>
        <w:jc w:val="both"/>
      </w:pPr>
      <w:r>
        <w:rPr/>
        <w:t>The unit in the last place (</w:t>
      </w:r>
      <w:r>
        <w:rPr>
          <w:i/>
        </w:rPr>
        <w:t>ulp</w:t>
      </w:r>
      <w:r>
        <w:rPr/>
        <w:t>) is then taken to be the distance between the fixed-point numbers. See Figure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</w:p>
    <w:p>
      <w:pPr>
        <w:spacing w:before="15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5"/>
          <w:sz w:val="21"/>
        </w:rPr>
        <w:t> </w:t>
      </w:r>
      <w:r>
        <w:rPr>
          <w:rFonts w:ascii="Georgia" w:hAnsi="Georgia"/>
          <w:i/>
          <w:sz w:val="21"/>
        </w:rPr>
        <w:t>ulp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e</w:t>
      </w:r>
      <w:r>
        <w:rPr>
          <w:spacing w:val="19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e</w:t>
      </w:r>
      <w:r>
        <w:rPr>
          <w:rFonts w:ascii="Alfios" w:hAnsi="Alfio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85"/>
        <w:ind w:left="221" w:right="107" w:firstLine="318"/>
        <w:jc w:val="both"/>
      </w:pPr>
      <w:r>
        <w:rPr/>
        <w:t>Our formalization of rounding for fixed point is as follows:</w:t>
      </w:r>
      <w:r>
        <w:rPr>
          <w:spacing w:val="40"/>
        </w:rPr>
        <w:t> </w:t>
      </w:r>
      <w:r>
        <w:rPr/>
        <w:t>To round a real number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x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Fixed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we calculate the closest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Alfios" w:hAnsi="Alfios"/>
          <w:i/>
          <w:w w:val="115"/>
          <w:vertAlign w:val="superscript"/>
        </w:rPr>
        <w:t>−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Fixed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such that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Alfios" w:hAnsi="Alfios"/>
          <w:i/>
          <w:w w:val="115"/>
          <w:vertAlign w:val="superscript"/>
        </w:rPr>
        <w:t>−</w:t>
      </w:r>
      <w:r>
        <w:rPr>
          <w:rFonts w:ascii="Alfios" w:hAnsi="Alfios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choose either of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Alfios" w:hAnsi="Alfios"/>
          <w:i/>
          <w:w w:val="115"/>
          <w:vertAlign w:val="superscript"/>
        </w:rPr>
        <w:t>−</w:t>
      </w:r>
      <w:r>
        <w:rPr>
          <w:rFonts w:ascii="Alfios" w:hAnsi="Alfios"/>
          <w:i/>
          <w:w w:val="11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depending on the rounding mode.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is bigger than the largest fixed-point number, it may be rounded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infinity,</w:t>
      </w:r>
      <w:r>
        <w:rPr>
          <w:spacing w:val="-9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mode;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correct since fixed-point infinity can be identified with the smallest IEEE normal number. 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four</w:t>
      </w:r>
      <w:r>
        <w:rPr>
          <w:spacing w:val="-2"/>
          <w:vertAlign w:val="baseline"/>
        </w:rPr>
        <w:t> </w:t>
      </w:r>
      <w:r>
        <w:rPr>
          <w:vertAlign w:val="baseline"/>
        </w:rPr>
        <w:t>rounding modes</w:t>
      </w:r>
      <w:r>
        <w:rPr>
          <w:spacing w:val="-1"/>
          <w:vertAlign w:val="baseline"/>
        </w:rPr>
        <w:t> </w:t>
      </w:r>
      <w:r>
        <w:rPr>
          <w:vertAlign w:val="baseline"/>
        </w:rPr>
        <w:t>(e.g.,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ties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"/>
          <w:vertAlign w:val="baseline"/>
        </w:rPr>
        <w:t> </w:t>
      </w:r>
      <w:r>
        <w:rPr>
          <w:vertAlign w:val="baseline"/>
        </w:rPr>
        <w:t>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even), and that rounding to nearest for fixed point satisfies a key property:</w:t>
      </w:r>
    </w:p>
    <w:p>
      <w:pPr>
        <w:spacing w:line="213" w:lineRule="auto" w:before="175"/>
        <w:ind w:left="221" w:right="1099" w:hanging="1"/>
        <w:jc w:val="left"/>
        <w:rPr>
          <w:i/>
          <w:sz w:val="21"/>
        </w:rPr>
      </w:pPr>
      <w:r>
        <w:rPr>
          <w:b/>
          <w:sz w:val="21"/>
        </w:rPr>
        <w:t>Theorem 2.3</w:t>
      </w:r>
      <w:r>
        <w:rPr>
          <w:b/>
          <w:spacing w:val="14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|≤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i/>
          <w:sz w:val="21"/>
        </w:rPr>
        <w:t>Fixed INF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Georgia" w:hAnsi="Georgia"/>
          <w:i/>
          <w:sz w:val="21"/>
        </w:rPr>
        <w:t>roundf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ixed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near</w:t>
      </w:r>
      <w:r>
        <w:rPr>
          <w:spacing w:val="10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bookmarkStart w:name="_bookmark3" w:id="7"/>
      <w:bookmarkEnd w:id="7"/>
      <w:r>
        <w:rPr>
          <w:i/>
          <w:w w:val="105"/>
          <w:sz w:val="21"/>
        </w:rPr>
        <w:t>whe</w:t>
      </w:r>
      <w:r>
        <w:rPr>
          <w:i/>
          <w:w w:val="105"/>
          <w:sz w:val="21"/>
        </w:rPr>
        <w:t>re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DejaVu Sans Condensed" w:hAnsi="DejaVu Sans Condensed"/>
          <w:i/>
          <w:spacing w:val="16"/>
          <w:w w:val="105"/>
          <w:sz w:val="21"/>
        </w:rPr>
        <w:t>|</w:t>
      </w:r>
      <w:r>
        <w:rPr>
          <w:rFonts w:ascii="Georgia" w:hAnsi="Georgia"/>
          <w:i/>
          <w:spacing w:val="16"/>
          <w:w w:val="105"/>
          <w:sz w:val="21"/>
        </w:rPr>
        <w:t>δ</w:t>
      </w:r>
      <w:r>
        <w:rPr>
          <w:rFonts w:ascii="DejaVu Sans Condensed" w:hAnsi="DejaVu Sans Condensed"/>
          <w:i/>
          <w:spacing w:val="16"/>
          <w:w w:val="105"/>
          <w:sz w:val="21"/>
        </w:rPr>
        <w:t>|≤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204"/>
        <w:ind w:left="221" w:right="107" w:firstLine="318"/>
        <w:jc w:val="both"/>
      </w:pPr>
      <w:r>
        <w:rPr/>
        <w:t>Note that this theorem and all others for fixed point are qualified with the condition that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| </w:t>
      </w:r>
      <w:r>
        <w:rPr/>
        <w:t>is no bigger than fixed-point infinity (otherwise, </w:t>
      </w:r>
      <w:r>
        <w:rPr>
          <w:rFonts w:ascii="Georgia" w:hAnsi="Georgia"/>
          <w:i/>
          <w:w w:val="110"/>
        </w:rPr>
        <w:t>x</w:t>
      </w:r>
      <w:r>
        <w:rPr>
          <w:rFonts w:ascii="Alfios" w:hAnsi="Alfios"/>
          <w:i/>
          <w:w w:val="110"/>
          <w:vertAlign w:val="superscript"/>
        </w:rPr>
        <w:t>−</w:t>
      </w:r>
      <w:r>
        <w:rPr>
          <w:rFonts w:ascii="Alfios" w:hAnsi="Alfios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not be defined).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197715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568158pt;width:34.85pt;height:.1pt;mso-position-horizontal-relative:page;mso-position-vertical-relative:paragraph;z-index:-15725568;mso-wrap-distance-left:0;mso-wrap-distance-right:0" id="docshape9" coordorigin="902,311" coordsize="697,0" path="m902,311l1598,3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 formalization is available at </w:t>
      </w:r>
      <w:hyperlink r:id="rId18">
        <w:r>
          <w:rPr>
            <w:rFonts w:ascii="MathJax_Typewriter"/>
            <w:color w:val="0080AC"/>
            <w:w w:val="105"/>
            <w:sz w:val="15"/>
            <w:vertAlign w:val="baseline"/>
          </w:rPr>
          <w:t>https://code.google.com/p/hol-light/source/browse/#svn/trunk/</w:t>
        </w:r>
      </w:hyperlink>
      <w:r>
        <w:rPr>
          <w:rFonts w:ascii="MathJax_Typewriter"/>
          <w:color w:val="0080AC"/>
          <w:spacing w:val="40"/>
          <w:w w:val="105"/>
          <w:sz w:val="15"/>
          <w:vertAlign w:val="baseline"/>
        </w:rPr>
        <w:t> </w:t>
      </w:r>
      <w:hyperlink r:id="rId18">
        <w:r>
          <w:rPr>
            <w:rFonts w:ascii="MathJax_Typewriter"/>
            <w:color w:val="0080AC"/>
            <w:spacing w:val="-4"/>
            <w:w w:val="105"/>
            <w:sz w:val="15"/>
            <w:vertAlign w:val="baseline"/>
          </w:rPr>
          <w:t>IEEE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rFonts w:ascii="MathJax_Typewriter"/>
          <w:sz w:val="16"/>
        </w:rPr>
      </w:pPr>
    </w:p>
    <w:p>
      <w:pPr>
        <w:pStyle w:val="BodyText"/>
        <w:ind w:left="1128"/>
        <w:rPr>
          <w:rFonts w:ascii="MathJax_Typewriter"/>
          <w:sz w:val="20"/>
        </w:rPr>
      </w:pPr>
      <w:r>
        <w:rPr>
          <w:rFonts w:ascii="MathJax_Typewriter"/>
          <w:sz w:val="20"/>
        </w:rPr>
        <w:drawing>
          <wp:inline distT="0" distB="0" distL="0" distR="0">
            <wp:extent cx="3554094" cy="8839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09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z w:val="20"/>
        </w:rPr>
      </w:r>
    </w:p>
    <w:p>
      <w:pPr>
        <w:pStyle w:val="BodyText"/>
        <w:spacing w:before="136"/>
        <w:rPr>
          <w:rFonts w:ascii="MathJax_Typewriter"/>
          <w:sz w:val="15"/>
        </w:rPr>
      </w:pPr>
    </w:p>
    <w:p>
      <w:pPr>
        <w:spacing w:line="156" w:lineRule="auto" w:before="1"/>
        <w:ind w:left="108" w:right="221" w:firstLine="0"/>
        <w:jc w:val="both"/>
        <w:rPr>
          <w:rFonts w:ascii="LM Roman 8"/>
          <w:sz w:val="15"/>
        </w:rPr>
      </w:pPr>
      <w:bookmarkStart w:name="Normal Numbers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UKIJ Sulus Tom"/>
          <w:b w:val="0"/>
          <w:w w:val="105"/>
          <w:sz w:val="15"/>
        </w:rPr>
        <w:t>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(tight)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their magnitude. Zero is not included.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 </w:t>
      </w:r>
      <w:r>
        <w:rPr>
          <w:rFonts w:ascii="LM Roman 10"/>
          <w:i/>
          <w:spacing w:val="-2"/>
          <w:sz w:val="21"/>
        </w:rPr>
        <w:t>Numbers</w:t>
      </w:r>
    </w:p>
    <w:p>
      <w:pPr>
        <w:pStyle w:val="BodyText"/>
        <w:spacing w:line="211" w:lineRule="auto" w:before="148"/>
        <w:ind w:left="108" w:right="220"/>
        <w:jc w:val="both"/>
      </w:pPr>
      <w:r>
        <w:rPr/>
        <w:t>Normal numbers in the IEEE standard can be modeled as floating-point numbers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radix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are integers such that </w:t>
      </w:r>
      <w:r>
        <w:rPr>
          <w:rFonts w:ascii="Georgia" w:hAnsi="Georgia"/>
          <w:i/>
          <w:w w:val="105"/>
          <w:vertAlign w:val="baseline"/>
        </w:rPr>
        <w:t>emin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emax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parameters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emin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emax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format.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precision, </w:t>
      </w:r>
      <w:r>
        <w:rPr>
          <w:rFonts w:ascii="Georgia" w:hAnsi="Georgia"/>
          <w:i/>
          <w:w w:val="105"/>
          <w:vertAlign w:val="baseline"/>
        </w:rPr>
        <w:t>emin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126 and </w:t>
      </w:r>
      <w:r>
        <w:rPr>
          <w:rFonts w:ascii="Georgia" w:hAnsi="Georgia"/>
          <w:i/>
          <w:w w:val="105"/>
          <w:vertAlign w:val="baseline"/>
        </w:rPr>
        <w:t>emax </w:t>
      </w:r>
      <w:r>
        <w:rPr>
          <w:w w:val="105"/>
          <w:vertAlign w:val="baseline"/>
        </w:rPr>
        <w:t>is 127.</w:t>
      </w:r>
    </w:p>
    <w:p>
      <w:pPr>
        <w:pStyle w:val="BodyText"/>
        <w:spacing w:line="216" w:lineRule="auto" w:before="20"/>
        <w:ind w:left="108" w:right="220" w:firstLine="318"/>
        <w:jc w:val="both"/>
      </w:pPr>
      <w:r>
        <w:rPr/>
        <w:t>Following Harrison [</w:t>
      </w:r>
      <w:hyperlink w:history="true" w:anchor="_bookmark16">
        <w:r>
          <w:rPr>
            <w:color w:val="0080AC"/>
          </w:rPr>
          <w:t>11</w:t>
        </w:r>
      </w:hyperlink>
      <w:r>
        <w:rPr/>
        <w:t>] and Boldo and Melquiond [</w:t>
      </w:r>
      <w:hyperlink w:history="true" w:anchor="_bookmark9">
        <w:r>
          <w:rPr>
            <w:color w:val="0080AC"/>
          </w:rPr>
          <w:t>4</w:t>
        </w:r>
      </w:hyperlink>
      <w:r>
        <w:rPr/>
        <w:t>], to make floating-point rounding easier to formalize, we first construct an infinite set of floating point numbers where the integer exponent </w:t>
      </w:r>
      <w:r>
        <w:rPr>
          <w:rFonts w:ascii="Georgia"/>
          <w:i/>
        </w:rPr>
        <w:t>e </w:t>
      </w:r>
      <w:r>
        <w:rPr/>
        <w:t>is unbounded (above </w:t>
      </w:r>
      <w:r>
        <w:rPr>
          <w:i/>
        </w:rPr>
        <w:t>and </w:t>
      </w:r>
      <w:r>
        <w:rPr/>
        <w:t>below) and the </w:t>
      </w:r>
      <w:r>
        <w:rPr>
          <w:w w:val="110"/>
        </w:rPr>
        <w:t>significand</w:t>
      </w:r>
      <w:r>
        <w:rPr>
          <w:spacing w:val="-10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5"/>
          <w:w w:val="12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less</w:t>
      </w:r>
      <w:r>
        <w:rPr>
          <w:spacing w:val="-9"/>
          <w:w w:val="110"/>
        </w:rPr>
        <w:t> </w:t>
      </w:r>
      <w:r>
        <w:rPr>
          <w:w w:val="110"/>
        </w:rPr>
        <w:t>restricted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spacing w:val="-10"/>
          <w:w w:val="110"/>
        </w:rPr>
        <w:t> </w:t>
      </w:r>
      <w:r>
        <w:rPr>
          <w:rFonts w:ascii="Georgia"/>
          <w:i/>
          <w:spacing w:val="34"/>
          <w:w w:val="110"/>
        </w:rPr>
        <w:t>&lt;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29"/>
          <w:w w:val="110"/>
        </w:rPr>
        <w:t> </w:t>
      </w:r>
      <w:r>
        <w:rPr>
          <w:rFonts w:ascii="Georgia"/>
          <w:i/>
          <w:w w:val="110"/>
        </w:rPr>
        <w:t>&lt;</w:t>
      </w:r>
      <w:r>
        <w:rPr>
          <w:rFonts w:ascii="Georgia"/>
          <w:i/>
          <w:w w:val="110"/>
        </w:rPr>
        <w:t> r</w:t>
      </w:r>
      <w:r>
        <w:rPr>
          <w:rFonts w:ascii="Georgia"/>
          <w:i/>
          <w:w w:val="110"/>
          <w:vertAlign w:val="superscript"/>
        </w:rPr>
        <w:t>p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4"/>
          <w:w w:val="12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&gt;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zero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 </w:t>
      </w:r>
      <w:r>
        <w:rPr>
          <w:vertAlign w:val="baseline"/>
        </w:rPr>
        <w:t>included in this set of floating-point numbers.</w:t>
      </w:r>
    </w:p>
    <w:p>
      <w:pPr>
        <w:spacing w:before="143"/>
        <w:ind w:left="426" w:right="0" w:hanging="318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Float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p</w:t>
      </w:r>
      <w:r>
        <w:rPr>
          <w:spacing w:val="19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6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Alfios" w:hAnsi="Alfio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,e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71"/>
        <w:ind w:left="108" w:right="220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 real number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let </w:t>
      </w:r>
      <w:r>
        <w:rPr>
          <w:rFonts w:ascii="Georgia" w:hAnsi="Georgia"/>
          <w:i/>
          <w:w w:val="115"/>
        </w:rPr>
        <w:t>x</w:t>
      </w:r>
      <w:r>
        <w:rPr>
          <w:rFonts w:ascii="Alfios" w:hAnsi="Alfios"/>
          <w:i/>
          <w:w w:val="115"/>
          <w:vertAlign w:val="superscript"/>
        </w:rPr>
        <w:t>−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Float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be the closest floating-point numbers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Alfios" w:hAnsi="Alfios"/>
          <w:i/>
          <w:w w:val="115"/>
          <w:vertAlign w:val="superscript"/>
        </w:rPr>
        <w:t>−</w:t>
      </w:r>
      <w:r>
        <w:rPr>
          <w:rFonts w:ascii="Alfios" w:hAnsi="Alfios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spacing w:val="34"/>
          <w:w w:val="105"/>
          <w:vertAlign w:val="baseline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x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floating- </w:t>
      </w:r>
      <w:r>
        <w:rPr>
          <w:vertAlign w:val="baseline"/>
        </w:rPr>
        <w:t>point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"/>
          <w:vertAlign w:val="baseline"/>
        </w:rPr>
        <w:t> </w:t>
      </w:r>
      <w:r>
        <w:rPr>
          <w:vertAlign w:val="baseline"/>
        </w:rPr>
        <w:t>varies,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unit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last</w:t>
      </w:r>
      <w:r>
        <w:rPr>
          <w:spacing w:val="4"/>
          <w:vertAlign w:val="baseline"/>
        </w:rPr>
        <w:t> </w:t>
      </w:r>
      <w:r>
        <w:rPr>
          <w:vertAlign w:val="baseline"/>
        </w:rPr>
        <w:t>place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lfios" w:hAnsi="Alfios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1" w:lineRule="auto"/>
        <w:ind w:left="108" w:right="220"/>
        <w:jc w:val="both"/>
      </w:pP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See Figure </w:t>
      </w:r>
      <w:hyperlink w:history="true" w:anchor="_bookmark4">
        <w:r>
          <w:rPr>
            <w:color w:val="0080AC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Because 1 =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, 1 is a floating-point number for </w:t>
      </w:r>
      <w:r>
        <w:rPr>
          <w:w w:val="105"/>
          <w:vertAlign w:val="baseline"/>
        </w:rPr>
        <w:t>any format;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machine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epsilon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 and the next largest floating-point number, or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</w:p>
    <w:p>
      <w:pPr>
        <w:spacing w:before="135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1804340</wp:posOffset>
                </wp:positionH>
                <wp:positionV relativeFrom="paragraph">
                  <wp:posOffset>234450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560" from="142.074066pt,18.460667pt" to="145.252876pt,18.460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2"/>
          <w:sz w:val="21"/>
        </w:rPr>
        <w:t> </w:t>
      </w:r>
      <w:r>
        <w:rPr>
          <w:rFonts w:ascii="Georgia" w:hAnsi="Georgia"/>
          <w:i/>
          <w:sz w:val="21"/>
        </w:rPr>
        <w:t>float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eps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Alfios" w:hAnsi="Alfio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Alfios" w:hAnsi="Alfio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2.</w:t>
      </w:r>
    </w:p>
    <w:p>
      <w:pPr>
        <w:pStyle w:val="BodyText"/>
        <w:spacing w:line="216" w:lineRule="auto" w:before="176"/>
        <w:ind w:left="108" w:right="220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floating-point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sign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exponent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 floating-point ‘phase’ (other literature call these binades for binary floating point). Notice that floating-point numbers in a phase are the same distance apart, and</w:t>
      </w:r>
      <w:r>
        <w:rPr>
          <w:spacing w:val="-14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Fixed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phase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real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11" w:lineRule="auto" w:before="17"/>
        <w:ind w:left="107" w:right="220" w:firstLine="318"/>
        <w:jc w:val="both"/>
      </w:pPr>
      <w:r>
        <w:rPr/>
        <w:t>Our formalization of rounding for floating-point numbers is designed to re-use our</w:t>
      </w:r>
      <w:r>
        <w:rPr>
          <w:spacing w:val="-13"/>
        </w:rPr>
        <w:t> </w:t>
      </w:r>
      <w:r>
        <w:rPr/>
        <w:t>formalization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proofs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fixed-point</w:t>
      </w:r>
      <w:r>
        <w:rPr>
          <w:spacing w:val="-13"/>
        </w:rPr>
        <w:t> </w:t>
      </w:r>
      <w:r>
        <w:rPr/>
        <w:t>numbers.</w:t>
      </w:r>
      <w:r>
        <w:rPr>
          <w:spacing w:val="20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non-zero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 </w:t>
      </w:r>
      <w:r>
        <w:rPr>
          <w:rFonts w:ascii="Georgia" w:hAnsi="Georgia"/>
          <w:i/>
        </w:rPr>
        <w:t>x</w:t>
      </w:r>
      <w:r>
        <w:rPr/>
        <w:t>, we compute the largest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/>
        <w:t>such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then compute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1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positive and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negative. Finally, we compute the rounding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1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roundf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ixed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mode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roundf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ixed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mode</w:t>
      </w:r>
      <w:r>
        <w:rPr>
          <w:vertAlign w:val="baseline"/>
        </w:rPr>
        <w:t>) is fixed- point rounding of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16" w:lineRule="auto" w:before="23"/>
        <w:ind w:left="107" w:right="222" w:firstLine="317"/>
        <w:jc w:val="both"/>
      </w:pPr>
      <w:r>
        <w:rPr/>
        <w:t>We have proved that our formalization of floating-point rounding satisfies key properties, and that it satisfies the usual model for rounding: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561"/>
        <w:rPr>
          <w:sz w:val="20"/>
        </w:rPr>
      </w:pPr>
      <w:r>
        <w:rPr>
          <w:sz w:val="20"/>
        </w:rPr>
        <w:drawing>
          <wp:inline distT="0" distB="0" distL="0" distR="0">
            <wp:extent cx="4418088" cy="7620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08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rPr>
          <w:sz w:val="15"/>
        </w:rPr>
      </w:pPr>
    </w:p>
    <w:p>
      <w:pPr>
        <w:spacing w:line="163" w:lineRule="auto" w:before="1"/>
        <w:ind w:left="221" w:right="107" w:hanging="1"/>
        <w:jc w:val="both"/>
        <w:rPr>
          <w:rFonts w:ascii="LM Roman 8" w:hAnsi="LM Roman 8"/>
          <w:sz w:val="15"/>
        </w:rPr>
      </w:pPr>
      <w:bookmarkStart w:name="_bookmark5" w:id="10"/>
      <w:bookmarkEnd w:id="10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emin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Alfios" w:hAnsi="Alfio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emax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ticks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fixed-point numbers, blue ticks are normal numbers, and the green regions are infinite IEEE numbers.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fixed-point infinity should be colored both red and blue.</w:t>
      </w:r>
    </w:p>
    <w:p>
      <w:pPr>
        <w:spacing w:before="177"/>
        <w:ind w:left="539" w:right="0" w:hanging="31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5162843</wp:posOffset>
                </wp:positionH>
                <wp:positionV relativeFrom="paragraph">
                  <wp:posOffset>261460</wp:posOffset>
                </wp:positionV>
                <wp:extent cx="412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048" from="406.523071pt,20.587427pt" to="409.771809pt,20.5874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63"/>
          <w:sz w:val="21"/>
        </w:rPr>
        <w:t>/</w:t>
      </w:r>
      <w:r>
        <w:rPr>
          <w:spacing w:val="60"/>
          <w:sz w:val="21"/>
        </w:rPr>
        <w:t>=</w:t>
      </w:r>
      <w:r>
        <w:rPr>
          <w:spacing w:val="1"/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roundf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loat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near</w:t>
      </w:r>
      <w:r>
        <w:rPr>
          <w:spacing w:val="10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(1</w:t>
      </w:r>
      <w:r>
        <w:rPr>
          <w:spacing w:val="-42"/>
          <w:sz w:val="21"/>
        </w:rPr>
        <w:t> </w:t>
      </w:r>
      <w:r>
        <w:rPr>
          <w:sz w:val="21"/>
        </w:rPr>
        <w:t>+</w:t>
      </w:r>
      <w:r>
        <w:rPr>
          <w:spacing w:val="-4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|</w:t>
      </w:r>
      <w:r>
        <w:rPr>
          <w:rFonts w:ascii="Georgia" w:hAnsi="Georgia"/>
          <w:i/>
          <w:spacing w:val="16"/>
          <w:sz w:val="21"/>
        </w:rPr>
        <w:t>δ</w:t>
      </w:r>
      <w:r>
        <w:rPr>
          <w:rFonts w:ascii="DejaVu Sans Condensed" w:hAnsi="DejaVu Sans Condensed"/>
          <w:i/>
          <w:spacing w:val="16"/>
          <w:sz w:val="21"/>
        </w:rPr>
        <w:t>|≤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float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eps</w:t>
      </w:r>
      <w:r>
        <w:rPr>
          <w:i/>
          <w:spacing w:val="-4"/>
          <w:sz w:val="21"/>
        </w:rPr>
        <w:t>.</w:t>
      </w:r>
    </w:p>
    <w:p>
      <w:pPr>
        <w:pStyle w:val="BodyText"/>
        <w:spacing w:line="282" w:lineRule="exact" w:before="139"/>
        <w:ind w:left="539"/>
        <w:rPr>
          <w:rFonts w:ascii="DejaVu Sans Condensed" w:hAnsi="DejaVu Sans Condensed"/>
          <w:i/>
        </w:rPr>
      </w:pPr>
      <w:r>
        <w:rPr/>
        <w:t>We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model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normal</w:t>
      </w:r>
      <w:r>
        <w:rPr>
          <w:spacing w:val="12"/>
        </w:rPr>
        <w:t> </w:t>
      </w:r>
      <w:r>
        <w:rPr/>
        <w:t>numbers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IEEE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placing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bound</w:t>
      </w:r>
      <w:r>
        <w:rPr>
          <w:spacing w:val="13"/>
        </w:rPr>
        <w:t> </w:t>
      </w:r>
      <w:r>
        <w:rPr>
          <w:rFonts w:ascii="Georgia" w:hAnsi="Georgia"/>
          <w:i/>
        </w:rPr>
        <w:t>emin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  <w:spacing w:val="-10"/>
        </w:rPr>
        <w:t>≤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emax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exponent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Float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).</w:t>
      </w:r>
    </w:p>
    <w:p>
      <w:pPr>
        <w:spacing w:line="201" w:lineRule="auto" w:before="154"/>
        <w:ind w:left="221" w:right="411" w:firstLine="0"/>
        <w:jc w:val="left"/>
        <w:rPr>
          <w:sz w:val="21"/>
        </w:rPr>
      </w:pPr>
      <w:bookmarkStart w:name="Floating-Point Infinities" w:id="11"/>
      <w:bookmarkEnd w:id="11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2.7 </w:t>
      </w:r>
      <w:r>
        <w:rPr>
          <w:rFonts w:ascii="Georgia" w:hAnsi="Georgia"/>
          <w:i/>
          <w:w w:val="105"/>
          <w:sz w:val="21"/>
        </w:rPr>
        <w:t>Normal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emin,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emax</w:t>
      </w:r>
      <w:r>
        <w:rPr>
          <w:spacing w:val="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Alfios" w:hAnsi="Alfio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r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emin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emax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60"/>
        <w:ind w:left="221" w:right="107" w:firstLine="317"/>
        <w:jc w:val="both"/>
      </w:pPr>
      <w:r>
        <w:rPr>
          <w:spacing w:val="-2"/>
          <w:w w:val="105"/>
        </w:rPr>
        <w:t>Note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largest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magnitude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p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emax</w:t>
      </w:r>
      <w:r>
        <w:rPr>
          <w:rFonts w:ascii="Alfios" w:hAnsi="Alfios"/>
          <w:i/>
          <w:spacing w:val="-2"/>
          <w:w w:val="105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p</w:t>
      </w:r>
      <w:r>
        <w:rPr>
          <w:rFonts w:ascii="LM Roman 8" w:hAnsi="LM Roman 8"/>
          <w:spacing w:val="-2"/>
          <w:w w:val="105"/>
          <w:vertAlign w:val="superscript"/>
        </w:rPr>
        <w:t>+1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binary single precision, this is (2</w:t>
      </w:r>
      <w:r>
        <w:rPr>
          <w:rFonts w:ascii="LM Roman 8" w:hAnsi="LM Roman 8"/>
          <w:w w:val="105"/>
          <w:vertAlign w:val="superscript"/>
        </w:rPr>
        <w:t>24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1)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127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24+1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2</w:t>
      </w:r>
      <w:r>
        <w:rPr>
          <w:rFonts w:ascii="LM Roman 8" w:hAnsi="LM Roman 8"/>
          <w:w w:val="105"/>
          <w:vertAlign w:val="superscript"/>
        </w:rPr>
        <w:t>127</w:t>
      </w:r>
      <w:r>
        <w:rPr>
          <w:w w:val="105"/>
          <w:vertAlign w:val="baseline"/>
        </w:rPr>
        <w:t>(2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Alfios" w:hAnsi="Alfio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24</w:t>
      </w:r>
      <w:r>
        <w:rPr>
          <w:w w:val="105"/>
          <w:vertAlign w:val="baseline"/>
        </w:rPr>
        <w:t>).</w:t>
      </w:r>
    </w:p>
    <w:p>
      <w:pPr>
        <w:spacing w:before="11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34"/>
          <w:sz w:val="21"/>
        </w:rPr>
        <w:t> </w:t>
      </w:r>
      <w:r>
        <w:rPr>
          <w:rFonts w:ascii="Georgia" w:hAnsi="Georgia"/>
          <w:i/>
          <w:sz w:val="21"/>
        </w:rPr>
        <w:t>maxnormal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emin,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emax</w:t>
      </w:r>
      <w:r>
        <w:rPr>
          <w:spacing w:val="9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emax</w:t>
      </w:r>
      <w:r>
        <w:rPr>
          <w:rFonts w:ascii="Alfios" w:hAnsi="Alfio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7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Floating-Point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Inﬁnities</w:t>
      </w:r>
    </w:p>
    <w:p>
      <w:pPr>
        <w:pStyle w:val="BodyText"/>
        <w:spacing w:line="211" w:lineRule="auto" w:before="14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5009376</wp:posOffset>
                </wp:positionH>
                <wp:positionV relativeFrom="paragraph">
                  <wp:posOffset>557401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536" from="394.439056pt,43.889862pt" to="397.617866pt,43.8898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1393216</wp:posOffset>
                </wp:positionH>
                <wp:positionV relativeFrom="paragraph">
                  <wp:posOffset>726666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024" from="109.702057pt,57.217865pt" to="112.880866pt,57.2178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4600994</wp:posOffset>
                </wp:positionH>
                <wp:positionV relativeFrom="paragraph">
                  <wp:posOffset>1065210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2512" from="362.283051pt,83.874863pt" to="365.46186pt,83.8748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rounding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smoothly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piece</w:t>
      </w:r>
      <w:r>
        <w:rPr>
          <w:spacing w:val="-2"/>
        </w:rPr>
        <w:t> </w:t>
      </w:r>
      <w:r>
        <w:rPr/>
        <w:t>everything together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larger</w:t>
      </w:r>
      <w:r>
        <w:rPr>
          <w:spacing w:val="-17"/>
        </w:rPr>
        <w:t> </w:t>
      </w:r>
      <w:r>
        <w:rPr/>
        <w:t>IEEE</w:t>
      </w:r>
      <w:r>
        <w:rPr>
          <w:spacing w:val="-18"/>
        </w:rPr>
        <w:t> </w:t>
      </w:r>
      <w:r>
        <w:rPr/>
        <w:t>formalization.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HOL</w:t>
      </w:r>
      <w:r>
        <w:rPr>
          <w:spacing w:val="-17"/>
        </w:rPr>
        <w:t> </w:t>
      </w:r>
      <w:r>
        <w:rPr/>
        <w:t>Light’s</w:t>
      </w:r>
      <w:r>
        <w:rPr>
          <w:spacing w:val="-18"/>
        </w:rPr>
        <w:t> </w:t>
      </w:r>
      <w:r>
        <w:rPr/>
        <w:t>theories for</w:t>
      </w:r>
      <w:r>
        <w:rPr>
          <w:spacing w:val="-11"/>
        </w:rPr>
        <w:t> </w:t>
      </w:r>
      <w:r>
        <w:rPr/>
        <w:t>real arithmetic.</w:t>
      </w:r>
      <w:r>
        <w:rPr>
          <w:spacing w:val="29"/>
        </w:rPr>
        <w:t> </w:t>
      </w:r>
      <w:r>
        <w:rPr/>
        <w:t>We accomplish this as follows:</w:t>
      </w:r>
      <w:r>
        <w:rPr>
          <w:spacing w:val="29"/>
        </w:rPr>
        <w:t> </w:t>
      </w:r>
      <w:r>
        <w:rPr/>
        <w:t>We define a predicate </w:t>
      </w:r>
      <w:r>
        <w:rPr>
          <w:rFonts w:ascii="Georgia" w:hAnsi="Georgia"/>
          <w:i/>
        </w:rPr>
        <w:t>is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inf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on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6"/>
        </w:rPr>
        <w:t> </w:t>
      </w:r>
      <w:r>
        <w:rPr/>
        <w:t>where </w:t>
      </w:r>
      <w:r>
        <w:rPr>
          <w:rFonts w:ascii="Georgia" w:hAnsi="Georgia"/>
          <w:i/>
        </w:rPr>
        <w:t>is</w:t>
      </w:r>
      <w:r>
        <w:rPr>
          <w:rFonts w:ascii="Georgia" w:hAnsi="Georgia"/>
          <w:i/>
          <w:spacing w:val="34"/>
        </w:rPr>
        <w:t> </w:t>
      </w:r>
      <w:r>
        <w:rPr>
          <w:rFonts w:ascii="Georgia" w:hAnsi="Georgia"/>
          <w:i/>
        </w:rPr>
        <w:t>inf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’s magnitude is</w:t>
      </w:r>
      <w:r>
        <w:rPr>
          <w:spacing w:val="-1"/>
        </w:rPr>
        <w:t> </w:t>
      </w:r>
      <w:r>
        <w:rPr/>
        <w:t>at least </w:t>
      </w:r>
      <w:r>
        <w:rPr>
          <w:rFonts w:ascii="Georgia" w:hAnsi="Georgia"/>
          <w:i/>
        </w:rPr>
        <w:t>maxnormal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/>
        <w:t>, where </w:t>
      </w:r>
      <w:r>
        <w:rPr>
          <w:rFonts w:ascii="Georgia" w:hAnsi="Georgia"/>
          <w:i/>
        </w:rPr>
        <w:t>maxnormal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Normal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emin,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emax</w:t>
      </w:r>
      <w:r>
        <w:rPr/>
        <w:t>) is the largest normal number and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emax</w:t>
      </w:r>
      <w:r>
        <w:rPr>
          <w:rFonts w:ascii="Alfios" w:hAnsi="Alfio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unit in the last place for </w:t>
      </w:r>
      <w:r>
        <w:rPr>
          <w:rFonts w:ascii="Georgia" w:hAnsi="Georgia"/>
          <w:i/>
          <w:vertAlign w:val="baseline"/>
        </w:rPr>
        <w:t>maxnormal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Georgia" w:hAnsi="Georgia"/>
          <w:i/>
          <w:vertAlign w:val="baseline"/>
        </w:rPr>
        <w:t>is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inf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</w:t>
      </w:r>
      <w:r>
        <w:rPr>
          <w:vertAlign w:val="baseline"/>
        </w:rPr>
        <w:t>true when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outside what is representable as a finite IEEE number </w:t>
      </w:r>
      <w:r>
        <w:rPr>
          <w:i/>
          <w:vertAlign w:val="baseline"/>
        </w:rPr>
        <w:t>and </w:t>
      </w:r>
      <w:r>
        <w:rPr>
          <w:vertAlign w:val="baseline"/>
        </w:rPr>
        <w:t>cannot be rounded to one either.</w:t>
      </w:r>
    </w:p>
    <w:p>
      <w:pPr>
        <w:spacing w:line="284" w:lineRule="exact" w:before="131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pacing w:val="-5"/>
          <w:sz w:val="21"/>
        </w:rPr>
        <w:t>2.9</w:t>
      </w:r>
    </w:p>
    <w:p>
      <w:pPr>
        <w:spacing w:line="29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690070</wp:posOffset>
                </wp:positionH>
                <wp:positionV relativeFrom="paragraph">
                  <wp:posOffset>137660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2000" from="54.336262pt,10.839444pt" to="57.515071pt,10.839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IEEE: Putting It All Together" w:id="12"/>
      <w:bookmarkEnd w:id="12"/>
      <w:r>
        <w:rPr/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inf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emin,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emax,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|≥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maxnormal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emin,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emax</w:t>
      </w:r>
      <w:r>
        <w:rPr>
          <w:sz w:val="21"/>
        </w:rPr>
        <w:t>)+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perscript"/>
        </w:rPr>
        <w:t>emax</w:t>
      </w:r>
      <w:r>
        <w:rPr>
          <w:rFonts w:ascii="Alfios" w:hAnsi="Alfio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54"/>
        <w:ind w:left="221" w:right="107" w:firstLine="317"/>
        <w:jc w:val="both"/>
      </w:pPr>
      <w:r>
        <w:rPr/>
        <w:t>Just as fixed-point rounding worked correctly when values were rounded to a fixed-point infinity, floating-point rounding should work correctly for real values that round toward infinity (the current formalization does not contain this proof, </w:t>
      </w:r>
      <w:r>
        <w:rPr>
          <w:spacing w:val="-2"/>
        </w:rPr>
        <w:t>however).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IEEE: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Putting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Together</w:t>
      </w:r>
    </w:p>
    <w:p>
      <w:pPr>
        <w:pStyle w:val="BodyText"/>
        <w:spacing w:line="201" w:lineRule="auto" w:before="146"/>
        <w:ind w:left="221" w:right="107"/>
        <w:jc w:val="both"/>
      </w:pPr>
      <w:r>
        <w:rPr/>
        <w:t>Given </w:t>
      </w:r>
      <w:r>
        <w:rPr>
          <w:rFonts w:ascii="Georgia" w:hAnsi="Georgia"/>
          <w:i/>
        </w:rPr>
        <w:t>r</w:t>
      </w:r>
      <w:r>
        <w:rPr/>
        <w:t>, </w:t>
      </w:r>
      <w:r>
        <w:rPr>
          <w:rFonts w:ascii="Georgia" w:hAnsi="Georgia"/>
          <w:i/>
        </w:rPr>
        <w:t>p</w:t>
      </w:r>
      <w:r>
        <w:rPr/>
        <w:t>, </w:t>
      </w:r>
      <w:r>
        <w:rPr>
          <w:rFonts w:ascii="Georgia" w:hAnsi="Georgia"/>
          <w:i/>
        </w:rPr>
        <w:t>emin</w:t>
      </w:r>
      <w:r>
        <w:rPr/>
        <w:t>, and </w:t>
      </w:r>
      <w:r>
        <w:rPr>
          <w:rFonts w:ascii="Georgia" w:hAnsi="Georgia"/>
          <w:i/>
        </w:rPr>
        <w:t>emax</w:t>
      </w:r>
      <w:r>
        <w:rPr>
          <w:rFonts w:ascii="Georgia" w:hAnsi="Georgia"/>
          <w:i/>
          <w:spacing w:val="20"/>
        </w:rPr>
        <w:t> </w:t>
      </w:r>
      <w:r>
        <w:rPr/>
        <w:t>in an IEEE format, we say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18"/>
        </w:rPr>
        <w:t> </w:t>
      </w:r>
      <w:r>
        <w:rPr/>
        <w:t>is an IEEE number if at least one of the following is true: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Fixed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emin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Normal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emin,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emax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824626</wp:posOffset>
                </wp:positionH>
                <wp:positionV relativeFrom="paragraph">
                  <wp:posOffset>172357</wp:posOffset>
                </wp:positionV>
                <wp:extent cx="40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1488" from="64.931259pt,13.571485pt" to="68.110069pt,13.571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is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inf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emin,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emax,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LM Roman 10" w:hAnsi="LM Roman 10"/>
          <w:spacing w:val="-5"/>
          <w:w w:val="105"/>
          <w:sz w:val="21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3" w:lineRule="auto" w:before="129"/>
        <w:ind w:left="108" w:right="220" w:hanging="1"/>
        <w:jc w:val="right"/>
      </w:pPr>
      <w:r>
        <w:rPr/>
        <w:t>See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  <w:r>
        <w:rPr>
          <w:spacing w:val="28"/>
        </w:rPr>
        <w:t> </w:t>
      </w:r>
      <w:r>
        <w:rPr/>
        <w:t>Our</w:t>
      </w:r>
      <w:r>
        <w:rPr>
          <w:spacing w:val="-3"/>
        </w:rPr>
        <w:t> </w:t>
      </w:r>
      <w:r>
        <w:rPr/>
        <w:t>formalization</w:t>
      </w:r>
      <w:r>
        <w:rPr>
          <w:spacing w:val="-2"/>
        </w:rPr>
        <w:t> </w:t>
      </w:r>
      <w:r>
        <w:rPr/>
        <w:t>restricts</w:t>
      </w:r>
      <w:r>
        <w:rPr>
          <w:spacing w:val="-2"/>
        </w:rPr>
        <w:t> </w:t>
      </w:r>
      <w:r>
        <w:rPr>
          <w:rFonts w:ascii="Georgia" w:hAnsi="Georgia"/>
          <w:i/>
          <w:spacing w:val="14"/>
        </w:rPr>
        <w:t>r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even,</w:t>
      </w:r>
      <w:r>
        <w:rPr>
          <w:spacing w:val="-1"/>
        </w:rPr>
        <w:t> </w:t>
      </w:r>
      <w:r>
        <w:rPr>
          <w:rFonts w:ascii="Georgia" w:hAnsi="Georgia"/>
          <w:i/>
        </w:rPr>
        <w:t>p &gt; </w:t>
      </w:r>
      <w:r>
        <w:rPr/>
        <w:t>1,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emax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emin</w:t>
      </w:r>
      <w:r>
        <w:rPr/>
        <w:t>, </w:t>
      </w:r>
      <w:bookmarkStart w:name="Concluding Remarks" w:id="13"/>
      <w:bookmarkEnd w:id="13"/>
      <w:r>
        <w:rPr/>
        <w:t>but</w:t>
      </w:r>
      <w:r>
        <w:rPr>
          <w:spacing w:val="-13"/>
        </w:rPr>
        <w:t> </w:t>
      </w:r>
      <w:r>
        <w:rPr/>
        <w:t>doesn’t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IEEE</w:t>
      </w:r>
      <w:r>
        <w:rPr>
          <w:spacing w:val="-13"/>
        </w:rPr>
        <w:t> </w:t>
      </w:r>
      <w:r>
        <w:rPr/>
        <w:t>restrictions</w:t>
      </w:r>
      <w:r>
        <w:rPr>
          <w:spacing w:val="-13"/>
        </w:rPr>
        <w:t> </w:t>
      </w:r>
      <w:r>
        <w:rPr/>
        <w:t>(e.g.,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emin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emax</w:t>
      </w:r>
      <w:r>
        <w:rPr/>
        <w:t>+1). We</w:t>
      </w:r>
      <w:r>
        <w:rPr>
          <w:spacing w:val="31"/>
        </w:rPr>
        <w:t> </w:t>
      </w:r>
      <w:r>
        <w:rPr/>
        <w:t>formalize</w:t>
      </w:r>
      <w:r>
        <w:rPr>
          <w:spacing w:val="31"/>
        </w:rPr>
        <w:t> </w:t>
      </w:r>
      <w:r>
        <w:rPr/>
        <w:t>rounding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IEEE</w:t>
      </w:r>
      <w:r>
        <w:rPr>
          <w:spacing w:val="31"/>
        </w:rPr>
        <w:t> </w:t>
      </w:r>
      <w:r>
        <w:rPr/>
        <w:t>numbers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real</w:t>
      </w:r>
      <w:r>
        <w:rPr>
          <w:spacing w:val="31"/>
        </w:rPr>
        <w:t> </w:t>
      </w:r>
      <w:r>
        <w:rPr/>
        <w:t>number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/>
        <w:t>,</w:t>
      </w:r>
    </w:p>
    <w:p>
      <w:pPr>
        <w:pStyle w:val="BodyText"/>
        <w:spacing w:line="216" w:lineRule="auto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752220</wp:posOffset>
                </wp:positionH>
                <wp:positionV relativeFrom="paragraph">
                  <wp:posOffset>130124</wp:posOffset>
                </wp:positionV>
                <wp:extent cx="40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976" from="59.229961pt,10.245985pt" to="62.408771pt,10.245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is</w:t>
      </w:r>
      <w:r>
        <w:rPr>
          <w:rFonts w:ascii="Georgia" w:hAnsi="Georgia"/>
          <w:i/>
          <w:spacing w:val="31"/>
        </w:rPr>
        <w:t> </w:t>
      </w:r>
      <w:r>
        <w:rPr>
          <w:rFonts w:ascii="Georgia" w:hAnsi="Georgia"/>
          <w:i/>
        </w:rPr>
        <w:t>inf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true,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rounding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just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Otherwise,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5"/>
        </w:rPr>
        <w:t> </w:t>
      </w:r>
      <w:r>
        <w:rPr>
          <w:rFonts w:ascii="Georgia" w:hAnsi="Georgia"/>
          <w:i/>
        </w:rPr>
        <w:t>roundf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ixed</w:t>
      </w:r>
      <w:r>
        <w:rPr>
          <w:rFonts w:ascii="Georgia" w:hAnsi="Georgia"/>
          <w:i/>
        </w:rPr>
        <w:t> </w:t>
      </w:r>
      <w:r>
        <w:rPr/>
        <w:t>or</w:t>
      </w:r>
      <w:r>
        <w:rPr>
          <w:spacing w:val="-13"/>
        </w:rPr>
        <w:t> </w:t>
      </w:r>
      <w:r>
        <w:rPr>
          <w:rFonts w:ascii="Georgia" w:hAnsi="Georgia"/>
          <w:i/>
        </w:rPr>
        <w:t>roundf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loat</w:t>
      </w:r>
      <w:r>
        <w:rPr/>
        <w:t>, depending on the range that </w:t>
      </w:r>
      <w:r>
        <w:rPr>
          <w:rFonts w:ascii="Georgia" w:hAnsi="Georgia"/>
          <w:i/>
        </w:rPr>
        <w:t>x</w:t>
      </w:r>
      <w:r>
        <w:rPr/>
        <w:t>’s magnitude falls into.</w:t>
      </w:r>
      <w:r>
        <w:rPr>
          <w:spacing w:val="32"/>
        </w:rPr>
        <w:t> </w:t>
      </w:r>
      <w:r>
        <w:rPr/>
        <w:t>We have not proved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rounding,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‘lifted’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properties of rounding from the fixed and floating point counterparts.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left="108" w:right="221"/>
        <w:jc w:val="both"/>
      </w:pPr>
      <w:r>
        <w:rPr/>
        <w:t>In this work, we presented a new formalization of fixed and floating point that is part of the current HOL Light distribution.</w:t>
      </w:r>
      <w:r>
        <w:rPr>
          <w:spacing w:val="40"/>
        </w:rPr>
        <w:t> </w:t>
      </w:r>
      <w:r>
        <w:rPr/>
        <w:t>We believe that this public release of </w:t>
      </w:r>
      <w:bookmarkStart w:name="References" w:id="14"/>
      <w:bookmarkEnd w:id="14"/>
      <w:r>
        <w:rPr/>
        <w:t>a</w:t>
      </w:r>
      <w:r>
        <w:rPr/>
        <w:t> HOL Light theory for floating point will enable the HOL Light community to 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resort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cross</w:t>
      </w:r>
      <w:r>
        <w:rPr>
          <w:spacing w:val="-1"/>
        </w:rPr>
        <w:t> </w:t>
      </w:r>
      <w:r>
        <w:rPr/>
        <w:t>theorem-prover analysis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currently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very</w:t>
      </w:r>
      <w:r>
        <w:rPr>
          <w:spacing w:val="25"/>
        </w:rPr>
        <w:t> </w:t>
      </w:r>
      <w:r>
        <w:rPr/>
        <w:t>well</w:t>
      </w:r>
      <w:r>
        <w:rPr>
          <w:spacing w:val="25"/>
        </w:rPr>
        <w:t> </w:t>
      </w:r>
      <w:r>
        <w:rPr/>
        <w:t>supported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developed.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also</w:t>
      </w:r>
      <w:r>
        <w:rPr>
          <w:spacing w:val="24"/>
        </w:rPr>
        <w:t> </w:t>
      </w:r>
      <w:r>
        <w:rPr/>
        <w:t>plan </w:t>
      </w:r>
      <w:bookmarkStart w:name="_bookmark6" w:id="15"/>
      <w:bookmarkEnd w:id="15"/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round-off errors</w:t>
      </w:r>
      <w:r>
        <w:rPr>
          <w:spacing w:val="-1"/>
        </w:rPr>
        <w:t> </w:t>
      </w:r>
      <w:r>
        <w:rPr/>
        <w:t>in floating-point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tight upper </w:t>
      </w:r>
      <w:bookmarkStart w:name="_bookmark7" w:id="16"/>
      <w:bookmarkEnd w:id="16"/>
      <w:r>
        <w:rPr/>
        <w:t>b</w:t>
      </w:r>
      <w:r>
        <w:rPr/>
        <w:t>ounds on round-off error in a separate project.</w:t>
      </w:r>
      <w:r>
        <w:rPr>
          <w:spacing w:val="40"/>
        </w:rPr>
        <w:t> </w:t>
      </w:r>
      <w:r>
        <w:rPr/>
        <w:t>We plan to employ our work in </w:t>
      </w:r>
      <w:bookmarkStart w:name="_bookmark8" w:id="17"/>
      <w:bookmarkEnd w:id="17"/>
      <w:r>
        <w:rPr/>
        <w:t>that</w:t>
      </w:r>
      <w:r>
        <w:rPr/>
        <w:t> project for checking proof certificates of the reported error.</w:t>
      </w:r>
    </w:p>
    <w:p>
      <w:pPr>
        <w:pStyle w:val="BodyText"/>
        <w:spacing w:before="43"/>
      </w:pPr>
    </w:p>
    <w:p>
      <w:pPr>
        <w:pStyle w:val="Heading1"/>
        <w:spacing w:before="0"/>
        <w:ind w:left="108" w:firstLine="0"/>
      </w:pPr>
      <w:bookmarkStart w:name="_bookmark9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bookmarkStart w:name="_bookmark10" w:id="19"/>
      <w:bookmarkEnd w:id="19"/>
      <w:r>
        <w:rPr/>
      </w:r>
      <w:r>
        <w:rPr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floating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Std.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754-2008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0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CUDA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guide.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NVIDIA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Corporation,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1" w:after="0"/>
        <w:ind w:left="422" w:right="220" w:hanging="232"/>
        <w:jc w:val="both"/>
        <w:rPr>
          <w:sz w:val="15"/>
        </w:rPr>
      </w:pPr>
      <w:bookmarkStart w:name="_bookmark11" w:id="20"/>
      <w:bookmarkEnd w:id="20"/>
      <w:r>
        <w:rPr/>
      </w:r>
      <w:r>
        <w:rPr>
          <w:w w:val="105"/>
          <w:sz w:val="15"/>
        </w:rPr>
        <w:t>Geoff Barrett.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 methods applied to a floating-point number system.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Software Engineering,</w:t>
      </w:r>
      <w:r>
        <w:rPr>
          <w:i/>
          <w:w w:val="105"/>
          <w:sz w:val="15"/>
        </w:rPr>
        <w:t> IEEE Transactions on</w:t>
      </w:r>
      <w:r>
        <w:rPr>
          <w:w w:val="105"/>
          <w:sz w:val="15"/>
        </w:rPr>
        <w:t>, 15(5):611–621, 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68" w:after="0"/>
        <w:ind w:left="422" w:right="220" w:hanging="232"/>
        <w:jc w:val="both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Sylvie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Boldo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Guillaume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Melquiond. Flocq: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floating-point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 in Coq.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(ARITH),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 pages 243–252. IEEE,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42" w:after="0"/>
        <w:ind w:left="422" w:right="220" w:hanging="232"/>
        <w:jc w:val="both"/>
        <w:rPr>
          <w:sz w:val="15"/>
        </w:rPr>
      </w:pPr>
      <w:bookmarkStart w:name="_bookmark13" w:id="22"/>
      <w:bookmarkEnd w:id="22"/>
      <w:r>
        <w:rPr/>
      </w:r>
      <w:r>
        <w:rPr>
          <w:sz w:val="15"/>
        </w:rPr>
        <w:t>Sylvie</w:t>
      </w:r>
      <w:r>
        <w:rPr>
          <w:spacing w:val="-14"/>
          <w:sz w:val="15"/>
        </w:rPr>
        <w:t> </w:t>
      </w:r>
      <w:r>
        <w:rPr>
          <w:sz w:val="15"/>
        </w:rPr>
        <w:t>Boldo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C´esar</w:t>
      </w:r>
      <w:r>
        <w:rPr>
          <w:spacing w:val="-14"/>
          <w:sz w:val="15"/>
        </w:rPr>
        <w:t> </w:t>
      </w:r>
      <w:r>
        <w:rPr>
          <w:sz w:val="15"/>
        </w:rPr>
        <w:t>Mun˜oz.</w:t>
      </w:r>
      <w:r>
        <w:rPr>
          <w:spacing w:val="-9"/>
          <w:sz w:val="15"/>
        </w:rPr>
        <w:t> </w:t>
      </w:r>
      <w:r>
        <w:rPr>
          <w:sz w:val="15"/>
        </w:rPr>
        <w:t>A</w:t>
      </w:r>
      <w:r>
        <w:rPr>
          <w:spacing w:val="-13"/>
          <w:sz w:val="15"/>
        </w:rPr>
        <w:t> </w:t>
      </w:r>
      <w:r>
        <w:rPr>
          <w:sz w:val="15"/>
        </w:rPr>
        <w:t>high-level</w:t>
      </w:r>
      <w:r>
        <w:rPr>
          <w:spacing w:val="-13"/>
          <w:sz w:val="15"/>
        </w:rPr>
        <w:t> </w:t>
      </w:r>
      <w:r>
        <w:rPr>
          <w:sz w:val="15"/>
        </w:rPr>
        <w:t>formalization</w:t>
      </w:r>
      <w:r>
        <w:rPr>
          <w:spacing w:val="-14"/>
          <w:sz w:val="15"/>
        </w:rPr>
        <w:t> </w:t>
      </w:r>
      <w:r>
        <w:rPr>
          <w:sz w:val="15"/>
        </w:rPr>
        <w:t>of</w:t>
      </w:r>
      <w:r>
        <w:rPr>
          <w:spacing w:val="-13"/>
          <w:sz w:val="15"/>
        </w:rPr>
        <w:t> </w:t>
      </w:r>
      <w:r>
        <w:rPr>
          <w:sz w:val="15"/>
        </w:rPr>
        <w:t>floating-point</w:t>
      </w:r>
      <w:r>
        <w:rPr>
          <w:spacing w:val="-13"/>
          <w:sz w:val="15"/>
        </w:rPr>
        <w:t> </w:t>
      </w:r>
      <w:r>
        <w:rPr>
          <w:sz w:val="15"/>
        </w:rPr>
        <w:t>numbers</w:t>
      </w:r>
      <w:r>
        <w:rPr>
          <w:spacing w:val="-13"/>
          <w:sz w:val="15"/>
        </w:rPr>
        <w:t> </w:t>
      </w:r>
      <w:r>
        <w:rPr>
          <w:sz w:val="15"/>
        </w:rPr>
        <w:t>in</w:t>
      </w:r>
      <w:r>
        <w:rPr>
          <w:spacing w:val="-14"/>
          <w:sz w:val="15"/>
        </w:rPr>
        <w:t> </w:t>
      </w:r>
      <w:r>
        <w:rPr>
          <w:sz w:val="15"/>
        </w:rPr>
        <w:t>PVS.</w:t>
      </w:r>
      <w:r>
        <w:rPr>
          <w:spacing w:val="14"/>
          <w:sz w:val="15"/>
        </w:rPr>
        <w:t> </w:t>
      </w:r>
      <w:r>
        <w:rPr>
          <w:sz w:val="15"/>
        </w:rPr>
        <w:t>Contractor </w:t>
      </w:r>
      <w:r>
        <w:rPr>
          <w:w w:val="105"/>
          <w:sz w:val="15"/>
        </w:rPr>
        <w:t>Report</w:t>
      </w:r>
      <w:r>
        <w:rPr>
          <w:w w:val="105"/>
          <w:sz w:val="15"/>
        </w:rPr>
        <w:t> NASA/CR-2006-214298,</w:t>
      </w:r>
      <w:r>
        <w:rPr>
          <w:w w:val="105"/>
          <w:sz w:val="15"/>
        </w:rPr>
        <w:t> NASA,</w:t>
      </w:r>
      <w:r>
        <w:rPr>
          <w:w w:val="105"/>
          <w:sz w:val="15"/>
        </w:rPr>
        <w:t> Langley</w:t>
      </w:r>
      <w:r>
        <w:rPr>
          <w:w w:val="105"/>
          <w:sz w:val="15"/>
        </w:rPr>
        <w:t> Research</w:t>
      </w:r>
      <w:r>
        <w:rPr>
          <w:w w:val="105"/>
          <w:sz w:val="15"/>
        </w:rPr>
        <w:t> Center,</w:t>
      </w:r>
      <w:r>
        <w:rPr>
          <w:w w:val="105"/>
          <w:sz w:val="15"/>
        </w:rPr>
        <w:t> Hampton</w:t>
      </w:r>
      <w:r>
        <w:rPr>
          <w:w w:val="105"/>
          <w:sz w:val="15"/>
        </w:rPr>
        <w:t> VA</w:t>
      </w:r>
      <w:r>
        <w:rPr>
          <w:w w:val="105"/>
          <w:sz w:val="15"/>
        </w:rPr>
        <w:t> 23681-2199,</w:t>
      </w:r>
      <w:r>
        <w:rPr>
          <w:w w:val="105"/>
          <w:sz w:val="15"/>
        </w:rPr>
        <w:t> USA, October 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0" w:hanging="232"/>
        <w:jc w:val="both"/>
        <w:rPr>
          <w:sz w:val="15"/>
        </w:rPr>
      </w:pPr>
      <w:bookmarkStart w:name="_bookmark14" w:id="23"/>
      <w:bookmarkEnd w:id="23"/>
      <w:r>
        <w:rPr/>
      </w:r>
      <w:r>
        <w:rPr>
          <w:sz w:val="15"/>
        </w:rPr>
        <w:t>Victor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Carren˜o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Paul</w:t>
      </w:r>
      <w:r>
        <w:rPr>
          <w:spacing w:val="-1"/>
          <w:sz w:val="15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5"/>
        </w:rPr>
        <w:t>Miner.</w:t>
      </w:r>
      <w:r>
        <w:rPr>
          <w:spacing w:val="25"/>
          <w:sz w:val="15"/>
        </w:rPr>
        <w:t> </w:t>
      </w:r>
      <w:r>
        <w:rPr>
          <w:sz w:val="15"/>
        </w:rPr>
        <w:t>Specification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IEEE-854</w:t>
      </w:r>
      <w:r>
        <w:rPr>
          <w:spacing w:val="-1"/>
          <w:sz w:val="15"/>
        </w:rPr>
        <w:t> </w:t>
      </w:r>
      <w:r>
        <w:rPr>
          <w:sz w:val="15"/>
        </w:rPr>
        <w:t>floating-point</w:t>
      </w:r>
      <w:r>
        <w:rPr>
          <w:spacing w:val="-1"/>
          <w:sz w:val="15"/>
        </w:rPr>
        <w:t> </w:t>
      </w:r>
      <w:r>
        <w:rPr>
          <w:sz w:val="15"/>
        </w:rPr>
        <w:t>standard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HOL</w:t>
      </w:r>
      <w:r>
        <w:rPr>
          <w:spacing w:val="-1"/>
          <w:sz w:val="15"/>
        </w:rPr>
        <w:t> </w:t>
      </w:r>
      <w:r>
        <w:rPr>
          <w:sz w:val="15"/>
        </w:rPr>
        <w:t>and </w:t>
      </w:r>
      <w:r>
        <w:rPr>
          <w:w w:val="105"/>
          <w:sz w:val="15"/>
        </w:rPr>
        <w:t>PVS. </w:t>
      </w:r>
      <w:r>
        <w:rPr>
          <w:i/>
          <w:w w:val="105"/>
          <w:sz w:val="15"/>
        </w:rPr>
        <w:t>High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9" w:after="0"/>
        <w:ind w:left="422" w:right="220" w:hanging="232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sz w:val="15"/>
        </w:rPr>
        <w:t>Marius Cornea, John Harrison, Cristina Anderson, Peter Tang, Eric Schneider, and Evgeny Gvozdev.</w:t>
      </w:r>
      <w:r>
        <w:rPr>
          <w:spacing w:val="33"/>
          <w:sz w:val="15"/>
        </w:rPr>
        <w:t> </w:t>
      </w:r>
      <w:r>
        <w:rPr>
          <w:sz w:val="15"/>
        </w:rPr>
        <w:t>A software implementation of the IEEE 754R decimal floating-point arithmetic using the binary encoding </w:t>
      </w:r>
      <w:r>
        <w:rPr>
          <w:w w:val="105"/>
          <w:sz w:val="15"/>
        </w:rPr>
        <w:t>format. </w:t>
      </w:r>
      <w:r>
        <w:rPr>
          <w:i/>
          <w:w w:val="105"/>
          <w:sz w:val="15"/>
        </w:rPr>
        <w:t>Computers, IEEE Transactions on</w:t>
      </w:r>
      <w:r>
        <w:rPr>
          <w:w w:val="105"/>
          <w:sz w:val="15"/>
        </w:rPr>
        <w:t>, 58(2):148–162, 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232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Marc Daumas, Laurence Rideau, and Laurent Th´ery.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generic library for floating-point numbers 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169–184. </w:t>
      </w:r>
      <w:bookmarkStart w:name="_bookmark17" w:id="26"/>
      <w:bookmarkEnd w:id="26"/>
      <w:r>
        <w:rPr>
          <w:w w:val="105"/>
          <w:sz w:val="15"/>
        </w:rPr>
        <w:t>Springer,</w:t>
      </w:r>
      <w:r>
        <w:rPr>
          <w:w w:val="105"/>
          <w:sz w:val="15"/>
        </w:rPr>
        <w:t> 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Fr´ed´eric</w:t>
      </w:r>
      <w:r>
        <w:rPr>
          <w:w w:val="105"/>
          <w:sz w:val="15"/>
        </w:rPr>
        <w:t> Goualard.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w w:val="105"/>
          <w:sz w:val="15"/>
        </w:rPr>
        <w:t> do</w:t>
      </w:r>
      <w:r>
        <w:rPr>
          <w:w w:val="105"/>
          <w:sz w:val="15"/>
        </w:rPr>
        <w:t> you</w:t>
      </w:r>
      <w:r>
        <w:rPr>
          <w:w w:val="105"/>
          <w:sz w:val="15"/>
        </w:rPr>
        <w:t> compute</w:t>
      </w:r>
      <w:r>
        <w:rPr>
          <w:w w:val="105"/>
          <w:sz w:val="15"/>
        </w:rPr>
        <w:t> the</w:t>
      </w:r>
      <w:r>
        <w:rPr>
          <w:w w:val="105"/>
          <w:sz w:val="15"/>
        </w:rPr>
        <w:t> midpoint</w:t>
      </w:r>
      <w:r>
        <w:rPr>
          <w:w w:val="105"/>
          <w:sz w:val="15"/>
        </w:rPr>
        <w:t> of</w:t>
      </w:r>
      <w:r>
        <w:rPr>
          <w:w w:val="105"/>
          <w:sz w:val="15"/>
        </w:rPr>
        <w:t> an</w:t>
      </w:r>
      <w:r>
        <w:rPr>
          <w:w w:val="105"/>
          <w:sz w:val="15"/>
        </w:rPr>
        <w:t> interval?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bookmarkStart w:name="_bookmark18" w:id="27"/>
      <w:bookmarkEnd w:id="27"/>
      <w:r>
        <w:rPr>
          <w:i/>
          <w:w w:val="105"/>
          <w:sz w:val="15"/>
        </w:rPr>
        <w:t>Mathemati</w:t>
      </w:r>
      <w:r>
        <w:rPr>
          <w:i/>
          <w:w w:val="105"/>
          <w:sz w:val="15"/>
        </w:rPr>
        <w:t>cal Software (TOMS)</w:t>
      </w:r>
      <w:r>
        <w:rPr>
          <w:w w:val="105"/>
          <w:sz w:val="15"/>
        </w:rPr>
        <w:t>, 40(2):11, 2014.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Harrison.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Light: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introduction.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 pages 265–269. Springer,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Harrison.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machine-checked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floating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w w:val="105"/>
          <w:sz w:val="15"/>
        </w:rPr>
        <w:t> Order Logics</w:t>
      </w:r>
      <w:r>
        <w:rPr>
          <w:w w:val="105"/>
          <w:sz w:val="15"/>
        </w:rPr>
        <w:t>, pages 113–130. Springer, 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Floating-point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formalization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HOL4.</w:t>
      </w:r>
      <w:r>
        <w:rPr>
          <w:spacing w:val="17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w w:val="105"/>
            <w:sz w:val="15"/>
          </w:rPr>
          <w:t>https://github.com/HOL-Theorem-Prover/HOL/tree/master/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src/floating-point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8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Intel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Corporation.</w:t>
      </w:r>
      <w:r>
        <w:rPr>
          <w:spacing w:val="10"/>
          <w:w w:val="105"/>
          <w:sz w:val="15"/>
        </w:rPr>
        <w:t> </w:t>
      </w:r>
      <w:r>
        <w:rPr>
          <w:i/>
          <w:spacing w:val="14"/>
          <w:w w:val="90"/>
          <w:sz w:val="15"/>
        </w:rPr>
        <w:t>Intel</w:t>
      </w:r>
      <w:r>
        <w:rPr>
          <w:rFonts w:ascii="Arial" w:hAnsi="Arial"/>
          <w:i/>
          <w:spacing w:val="-104"/>
          <w:w w:val="179"/>
          <w:sz w:val="15"/>
          <w:vertAlign w:val="superscript"/>
        </w:rPr>
        <w:t>O</w:t>
      </w:r>
      <w:r>
        <w:rPr>
          <w:rFonts w:ascii="LM Roman 5" w:hAnsi="LM Roman 5"/>
          <w:spacing w:val="14"/>
          <w:w w:val="102"/>
          <w:sz w:val="15"/>
          <w:vertAlign w:val="superscript"/>
        </w:rPr>
        <w:t>R</w:t>
      </w:r>
      <w:r>
        <w:rPr>
          <w:rFonts w:ascii="LM Roman 5" w:hAnsi="LM Roman 5"/>
          <w:spacing w:val="9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64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and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IA-32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Architectures</w:t>
      </w:r>
      <w:r>
        <w:rPr>
          <w:i/>
          <w:spacing w:val="-8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Software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Developer’s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Manual</w:t>
      </w:r>
      <w:r>
        <w:rPr>
          <w:spacing w:val="-2"/>
          <w:w w:val="105"/>
          <w:sz w:val="15"/>
          <w:vertAlign w:val="baseline"/>
        </w:rPr>
        <w:t>.</w:t>
      </w:r>
      <w:r>
        <w:rPr>
          <w:spacing w:val="9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November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2014.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80" w:after="0"/>
        <w:ind w:left="534" w:right="0" w:hanging="313"/>
        <w:jc w:val="left"/>
        <w:rPr>
          <w:sz w:val="15"/>
        </w:rPr>
      </w:pP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r>
        <w:rPr>
          <w:spacing w:val="-2"/>
          <w:w w:val="105"/>
          <w:sz w:val="15"/>
        </w:rPr>
        <w:t>Siegfried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Rump.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INTLAB—INTerval LABoratory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02" w:lineRule="exact" w:before="129" w:after="0"/>
        <w:ind w:left="535" w:right="0" w:hanging="314"/>
        <w:jc w:val="left"/>
        <w:rPr>
          <w:sz w:val="15"/>
        </w:rPr>
      </w:pPr>
      <w:r>
        <w:rPr>
          <w:sz w:val="15"/>
        </w:rPr>
        <w:t>David</w:t>
      </w:r>
      <w:r>
        <w:rPr>
          <w:spacing w:val="-3"/>
          <w:sz w:val="15"/>
        </w:rPr>
        <w:t> </w:t>
      </w:r>
      <w:r>
        <w:rPr>
          <w:sz w:val="15"/>
        </w:rPr>
        <w:t>M</w:t>
      </w:r>
      <w:r>
        <w:rPr>
          <w:spacing w:val="-2"/>
          <w:sz w:val="15"/>
        </w:rPr>
        <w:t> </w:t>
      </w:r>
      <w:r>
        <w:rPr>
          <w:sz w:val="15"/>
        </w:rPr>
        <w:t>Russinoff.</w:t>
      </w:r>
      <w:r>
        <w:rPr>
          <w:spacing w:val="30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case</w:t>
      </w:r>
      <w:r>
        <w:rPr>
          <w:spacing w:val="-2"/>
          <w:sz w:val="15"/>
        </w:rPr>
        <w:t> </w:t>
      </w:r>
      <w:r>
        <w:rPr>
          <w:sz w:val="15"/>
        </w:rPr>
        <w:t>study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formal</w:t>
      </w:r>
      <w:r>
        <w:rPr>
          <w:spacing w:val="-2"/>
          <w:sz w:val="15"/>
        </w:rPr>
        <w:t> </w:t>
      </w:r>
      <w:r>
        <w:rPr>
          <w:sz w:val="15"/>
        </w:rPr>
        <w:t>verification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register-transfer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3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ACL2: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floating</w:t>
      </w:r>
    </w:p>
    <w:p>
      <w:pPr>
        <w:spacing w:line="165" w:lineRule="auto" w:before="42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Athlon</w:t>
      </w:r>
      <w:r>
        <w:rPr>
          <w:rFonts w:ascii="LM Roman 6" w:hAnsi="LM Roman 6"/>
          <w:w w:val="105"/>
          <w:sz w:val="15"/>
          <w:vertAlign w:val="superscript"/>
        </w:rPr>
        <w:t>TM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Processor.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Formal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Methods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Computer-Aided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Design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pages 22–55. Springer,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1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Lei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Yu.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floating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59"/>
          <w:w w:val="105"/>
          <w:sz w:val="15"/>
        </w:rPr>
        <w:t> </w:t>
      </w:r>
      <w:r>
        <w:rPr>
          <w:i/>
          <w:w w:val="105"/>
          <w:sz w:val="15"/>
        </w:rPr>
        <w:t>Archive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0080AC"/>
            <w:spacing w:val="2"/>
            <w:sz w:val="15"/>
          </w:rPr>
          <w:t>http://afp.sf.net/entries/IEEE_Floating_Point.shtml</w:t>
        </w:r>
      </w:hyperlink>
      <w:r>
        <w:rPr>
          <w:rFonts w:ascii="LM Roman 8"/>
          <w:spacing w:val="2"/>
          <w:sz w:val="15"/>
        </w:rPr>
        <w:t>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2"/>
          <w:sz w:val="15"/>
        </w:rPr>
        <w:t>Formal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pacing w:val="2"/>
          <w:sz w:val="15"/>
        </w:rPr>
        <w:t>proof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pacing w:val="-2"/>
          <w:sz w:val="15"/>
        </w:rPr>
        <w:t>development.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lfios">
    <w:altName w:val="Alfios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587814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1078699</wp:posOffset>
              </wp:positionH>
              <wp:positionV relativeFrom="page">
                <wp:posOffset>545926</wp:posOffset>
              </wp:positionV>
              <wp:extent cx="37109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0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36958pt;margin-top:42.98637pt;width:292.2pt;height:10.8pt;mso-position-horizontal-relative:page;mso-position-vertical-relative:page;z-index:-15877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1150697</wp:posOffset>
              </wp:positionH>
              <wp:positionV relativeFrom="page">
                <wp:posOffset>545926</wp:posOffset>
              </wp:positionV>
              <wp:extent cx="37109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0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06064pt;margin-top:42.98637pt;width:292.2pt;height:10.8pt;mso-position-horizontal-relative:page;mso-position-vertical-relative:page;z-index:-15877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587660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Alfios" w:hAnsi="Alfios" w:eastAsia="Alfios" w:cs="Alfios"/>
        <w:b w:val="0"/>
        <w:bCs w:val="0"/>
        <w:i/>
        <w:iCs/>
        <w:spacing w:val="0"/>
        <w:w w:val="195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4" w:right="4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harlesj@cs.utah.edu" TargetMode="External"/><Relationship Id="rId12" Type="http://schemas.openxmlformats.org/officeDocument/2006/relationships/hyperlink" Target="mailto:monad@cs.utah.edu" TargetMode="External"/><Relationship Id="rId13" Type="http://schemas.openxmlformats.org/officeDocument/2006/relationships/hyperlink" Target="mailto:ganesh@cs.utah.edu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hyperlink" Target="https://code.google.com/p/hol-light/source/browse/%23svn/trunk/IEEE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github.com/HOL-Theorem-Prover/HOL/tree/master/src/floating-point" TargetMode="External"/><Relationship Id="rId22" Type="http://schemas.openxmlformats.org/officeDocument/2006/relationships/hyperlink" Target="http://afp.sf.net/entries/IEEE_Floating_Point.shtml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Jacobsen</dc:creator>
  <dc:subject>Electronic Notes in Theoretical Computer Science, 317 (2015) 101–107. 10.1016/j.entcs.2015.10.010</dc:subject>
  <dc:title>A Parameterized Floating-Point Formalizaton in HOL Light</dc:title>
  <dcterms:created xsi:type="dcterms:W3CDTF">2023-12-10T10:34:17Z</dcterms:created>
  <dcterms:modified xsi:type="dcterms:W3CDTF">2023-12-10T10:34:17Z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10.1016/j.entcs.2015.10.010</vt:lpwstr>
  </property>
  <property fmtid="{D5CDD505-2E9C-101B-9397-08002B2CF9AE}" pid="8" name="robots">
    <vt:lpwstr>noindex</vt:lpwstr>
  </property>
</Properties>
</file>