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6969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184 (2007) </w:t>
      </w:r>
      <w:r>
        <w:rPr>
          <w:rFonts w:ascii="Times New Roman" w:hAnsi="Times New Roman"/>
          <w:spacing w:val="-2"/>
          <w:sz w:val="16"/>
        </w:rPr>
        <w:t>209–233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Static Semantics for Alloy and its Impact in </w:t>
      </w:r>
      <w:r>
        <w:rPr>
          <w:spacing w:val="-2"/>
        </w:rPr>
        <w:t>Refactorings</w:t>
      </w:r>
    </w:p>
    <w:p>
      <w:pPr>
        <w:spacing w:before="360"/>
        <w:ind w:left="215" w:right="113" w:firstLine="0"/>
        <w:jc w:val="center"/>
        <w:rPr>
          <w:sz w:val="28"/>
        </w:rPr>
      </w:pPr>
      <w:r>
        <w:rPr>
          <w:rFonts w:ascii="LM Roman 12"/>
          <w:sz w:val="28"/>
        </w:rPr>
        <w:t>Rohit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Gheyi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72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Tiago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Massoni</w:t>
      </w:r>
      <w:hyperlink w:history="true" w:anchor="_bookmark0">
        <w:r>
          <w:rPr>
            <w:color w:val="0000FF"/>
            <w:sz w:val="28"/>
            <w:vertAlign w:val="superscript"/>
          </w:rPr>
          <w:t>3</w:t>
        </w:r>
      </w:hyperlink>
      <w:r>
        <w:rPr>
          <w:color w:val="0000FF"/>
          <w:spacing w:val="72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Paulo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Borba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240"/>
        <w:ind w:left="2820" w:right="2706" w:firstLine="540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Informatics Center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Pernambuco</w:t>
      </w:r>
    </w:p>
    <w:p>
      <w:pPr>
        <w:spacing w:line="161" w:lineRule="exact" w:before="0"/>
        <w:ind w:left="354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Recife,</w:t>
      </w:r>
      <w:r>
        <w:rPr>
          <w:rFonts w:ascii="LM Roman 8"/>
          <w:i/>
          <w:spacing w:val="-2"/>
          <w:w w:val="105"/>
          <w:sz w:val="15"/>
        </w:rPr>
        <w:t> Brazil</w:t>
      </w:r>
    </w:p>
    <w:p>
      <w:pPr>
        <w:pStyle w:val="BodyText"/>
        <w:spacing w:before="269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366026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8.820963pt;width:383.2pt;height:.1pt;mso-position-horizontal-relative:page;mso-position-vertical-relative:paragraph;z-index:-15728640;mso-wrap-distance-left:0;mso-wrap-distance-right:0" id="docshape1" coordorigin="902,576" coordsize="7664,0" path="m902,576l8565,5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Refactorings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difficult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respect to a formal semantics, not guaranteeing the absence of type errors or semantic changes.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Conse- quently,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developers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refactoring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must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ensure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type-correctness </w:t>
      </w:r>
      <w:r>
        <w:rPr>
          <w:rFonts w:ascii="LM Roman 8" w:hAnsi="LM Roman 8"/>
          <w:sz w:val="15"/>
        </w:rPr>
        <w:t>and semantics preservation, respectively, which may not be satisfactory to critical software development.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object-oriented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language,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encode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Prototype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Verification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System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(PVS).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static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semantics’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formalization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useful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pacing w:val="-5"/>
          <w:sz w:val="15"/>
        </w:rPr>
        <w:t>for</w:t>
      </w:r>
    </w:p>
    <w:p>
      <w:pPr>
        <w:spacing w:line="165" w:lineRule="auto" w:before="29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specifying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(not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refactorings)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errors, </w:t>
      </w:r>
      <w:r>
        <w:rPr>
          <w:rFonts w:ascii="LM Roman 8"/>
          <w:w w:val="105"/>
          <w:sz w:val="15"/>
        </w:rPr>
        <w:t>for instance, as we show here.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refactoring,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1633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8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94"/>
        <w:ind w:left="221" w:right="104"/>
      </w:pPr>
      <w:r>
        <w:rPr/>
        <w:t>Evolution is an important and demanding software development activity, as the originally defined structure usually does not accommodate adaptations, demanding new ways to reorganize software.</w:t>
      </w:r>
      <w:r>
        <w:rPr>
          <w:spacing w:val="40"/>
        </w:rPr>
        <w:t> </w:t>
      </w:r>
      <w:r>
        <w:rPr/>
        <w:t>Modern development practices, such as program refactoring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9</w:t>
        </w:r>
      </w:hyperlink>
      <w:r>
        <w:rPr/>
        <w:t>], improve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maintaining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behavior, in</w:t>
      </w:r>
      <w:r>
        <w:rPr>
          <w:spacing w:val="-2"/>
        </w:rPr>
        <w:t> </w:t>
      </w:r>
      <w:r>
        <w:rPr/>
        <w:t>order, for</w:t>
      </w:r>
      <w:r>
        <w:rPr>
          <w:spacing w:val="-2"/>
        </w:rPr>
        <w:t> </w:t>
      </w:r>
      <w:r>
        <w:rPr/>
        <w:t>instance, to</w:t>
      </w:r>
      <w:r>
        <w:rPr>
          <w:spacing w:val="-2"/>
        </w:rPr>
        <w:t> </w:t>
      </w:r>
      <w:r>
        <w:rPr/>
        <w:t>prepare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change.</w:t>
      </w:r>
      <w:r>
        <w:rPr>
          <w:spacing w:val="31"/>
        </w:rPr>
        <w:t> </w:t>
      </w:r>
      <w:r>
        <w:rPr/>
        <w:t>Similarly, an</w:t>
      </w:r>
      <w:r>
        <w:rPr>
          <w:spacing w:val="-4"/>
        </w:rPr>
        <w:t> </w:t>
      </w:r>
      <w:r>
        <w:rPr>
          <w:rFonts w:ascii="LM Roman 10"/>
          <w:i/>
        </w:rPr>
        <w:t>object</w:t>
      </w:r>
      <w:r>
        <w:rPr>
          <w:rFonts w:ascii="LM Roman 10"/>
          <w:i/>
          <w:spacing w:val="-18"/>
        </w:rPr>
        <w:t> </w:t>
      </w:r>
      <w:r>
        <w:rPr>
          <w:rFonts w:ascii="LM Roman 10"/>
          <w:i/>
        </w:rPr>
        <w:t>model</w:t>
      </w:r>
      <w:r>
        <w:rPr>
          <w:rFonts w:ascii="LM Roman 10"/>
          <w:i/>
          <w:spacing w:val="-18"/>
        </w:rPr>
        <w:t> </w:t>
      </w:r>
      <w:r>
        <w:rPr>
          <w:rFonts w:ascii="LM Roman 10"/>
          <w:i/>
        </w:rPr>
        <w:t>refactoring</w:t>
      </w:r>
      <w:r>
        <w:rPr>
          <w:rFonts w:ascii="LM Roman 10"/>
          <w:i/>
          <w:spacing w:val="-6"/>
        </w:rPr>
        <w:t> </w:t>
      </w:r>
      <w:r>
        <w:rPr/>
        <w:t>is a transformation that improves design structure while preserving semantics.</w:t>
      </w:r>
      <w:r>
        <w:rPr>
          <w:spacing w:val="40"/>
        </w:rPr>
        <w:t> </w:t>
      </w:r>
      <w:r>
        <w:rPr/>
        <w:t>They might</w:t>
      </w:r>
      <w:r>
        <w:rPr>
          <w:spacing w:val="35"/>
        </w:rPr>
        <w:t> </w:t>
      </w:r>
      <w:r>
        <w:rPr/>
        <w:t>bring</w:t>
      </w:r>
      <w:r>
        <w:rPr>
          <w:spacing w:val="35"/>
        </w:rPr>
        <w:t> </w:t>
      </w:r>
      <w:r>
        <w:rPr/>
        <w:t>similar</w:t>
      </w:r>
      <w:r>
        <w:rPr>
          <w:spacing w:val="36"/>
        </w:rPr>
        <w:t> </w:t>
      </w:r>
      <w:r>
        <w:rPr/>
        <w:t>benefits</w:t>
      </w:r>
      <w:r>
        <w:rPr>
          <w:spacing w:val="35"/>
        </w:rPr>
        <w:t> </w:t>
      </w:r>
      <w:r>
        <w:rPr/>
        <w:t>but</w:t>
      </w:r>
      <w:r>
        <w:rPr>
          <w:spacing w:val="35"/>
        </w:rPr>
        <w:t> </w:t>
      </w:r>
      <w:r>
        <w:rPr/>
        <w:t>with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greater</w:t>
      </w:r>
      <w:r>
        <w:rPr>
          <w:spacing w:val="35"/>
        </w:rPr>
        <w:t> </w:t>
      </w:r>
      <w:r>
        <w:rPr/>
        <w:t>impact</w:t>
      </w:r>
      <w:r>
        <w:rPr>
          <w:spacing w:val="36"/>
        </w:rPr>
        <w:t> </w:t>
      </w:r>
      <w:r>
        <w:rPr/>
        <w:t>on</w:t>
      </w:r>
      <w:r>
        <w:rPr>
          <w:spacing w:val="35"/>
        </w:rPr>
        <w:t> </w:t>
      </w:r>
      <w:r>
        <w:rPr/>
        <w:t>cost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>
          <w:spacing w:val="-2"/>
        </w:rPr>
        <w:t>productivity,</w:t>
      </w:r>
    </w:p>
    <w:p>
      <w:pPr>
        <w:pStyle w:val="BodyText"/>
        <w:spacing w:before="7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210304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6.559399pt;width:34.85pt;height:.1pt;mso-position-horizontal-relative:page;mso-position-vertical-relative:paragraph;z-index:-15727616;mso-wrap-distance-left:0;mso-wrap-distance-right:0" id="docshape3" coordorigin="902,331" coordsize="697,0" path="m902,331l1598,3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221" w:right="107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would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like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Augusto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Sampaio,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Daniel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Jackson,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members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hyperlink r:id="rId10">
        <w:r>
          <w:rPr>
            <w:rFonts w:ascii="LM Roman 8"/>
            <w:color w:val="0000FF"/>
            <w:w w:val="105"/>
            <w:sz w:val="15"/>
            <w:vertAlign w:val="baseline"/>
          </w:rPr>
          <w:t>Software</w:t>
        </w:r>
        <w:r>
          <w:rPr>
            <w:rFonts w:ascii="LM Roman 8"/>
            <w:color w:val="0000FF"/>
            <w:spacing w:val="-3"/>
            <w:w w:val="105"/>
            <w:sz w:val="15"/>
            <w:vertAlign w:val="baseline"/>
          </w:rPr>
          <w:t> </w:t>
        </w:r>
        <w:r>
          <w:rPr>
            <w:rFonts w:ascii="LM Roman 8"/>
            <w:color w:val="0000FF"/>
            <w:w w:val="105"/>
            <w:sz w:val="15"/>
            <w:vertAlign w:val="baseline"/>
          </w:rPr>
          <w:t>Productivity</w:t>
        </w:r>
      </w:hyperlink>
      <w:r>
        <w:rPr>
          <w:rFonts w:ascii="LM Roman 8"/>
          <w:color w:val="0000FF"/>
          <w:w w:val="105"/>
          <w:sz w:val="15"/>
          <w:vertAlign w:val="baseline"/>
        </w:rPr>
        <w:t> </w:t>
      </w:r>
      <w:hyperlink r:id="rId10">
        <w:r>
          <w:rPr>
            <w:rFonts w:ascii="LM Roman 8"/>
            <w:color w:val="0000FF"/>
            <w:spacing w:val="-2"/>
            <w:w w:val="105"/>
            <w:sz w:val="15"/>
            <w:vertAlign w:val="baseline"/>
          </w:rPr>
          <w:t>Group</w:t>
        </w:r>
      </w:hyperlink>
      <w:r>
        <w:rPr>
          <w:rFonts w:ascii="LM Roman 8"/>
          <w:color w:val="0000FF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UFPE,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their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important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comments.</w:t>
      </w:r>
      <w:r>
        <w:rPr>
          <w:rFonts w:ascii="LM Roman 8"/>
          <w:spacing w:val="1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work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CNPq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CAPES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(Brazilian </w:t>
      </w:r>
      <w:r>
        <w:rPr>
          <w:rFonts w:ascii="LM Roman 8"/>
          <w:w w:val="105"/>
          <w:sz w:val="15"/>
          <w:vertAlign w:val="baseline"/>
        </w:rPr>
        <w:t>research agencies).</w:t>
      </w:r>
    </w:p>
    <w:p>
      <w:pPr>
        <w:spacing w:line="221" w:lineRule="exact" w:before="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LM Roman 8"/>
            <w:color w:val="0000FF"/>
            <w:spacing w:val="-2"/>
            <w:sz w:val="15"/>
            <w:vertAlign w:val="baseline"/>
          </w:rPr>
          <w:t>rg@cin.ufpe.br</w:t>
        </w:r>
      </w:hyperlink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LM Roman 8"/>
            <w:color w:val="0000FF"/>
            <w:spacing w:val="-2"/>
            <w:sz w:val="15"/>
            <w:vertAlign w:val="baseline"/>
          </w:rPr>
          <w:t>tlm@cin.ufpe.br</w:t>
        </w:r>
      </w:hyperlink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LM Roman 8"/>
            <w:color w:val="0000FF"/>
            <w:spacing w:val="-2"/>
            <w:sz w:val="15"/>
            <w:vertAlign w:val="baseline"/>
          </w:rPr>
          <w:t>phmb@cin.ufpe.br</w:t>
        </w:r>
      </w:hyperlink>
    </w:p>
    <w:p>
      <w:pPr>
        <w:pStyle w:val="BodyText"/>
        <w:spacing w:before="5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4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09"/>
        </w:sectPr>
      </w:pPr>
    </w:p>
    <w:p>
      <w:pPr>
        <w:pStyle w:val="BodyText"/>
        <w:spacing w:line="259" w:lineRule="auto" w:before="155"/>
        <w:ind w:left="108" w:right="219"/>
      </w:pPr>
      <w:r>
        <w:rPr/>
        <w:t>since they are used in earlier stages of the software development process.</w:t>
      </w:r>
      <w:r>
        <w:rPr>
          <w:spacing w:val="40"/>
        </w:rPr>
        <w:t> </w:t>
      </w:r>
      <w:r>
        <w:rPr/>
        <w:t>For in- stance,</w:t>
      </w:r>
      <w:r>
        <w:rPr>
          <w:spacing w:val="24"/>
        </w:rPr>
        <w:t> </w:t>
      </w:r>
      <w:r>
        <w:rPr/>
        <w:t>model</w:t>
      </w:r>
      <w:r>
        <w:rPr>
          <w:spacing w:val="23"/>
        </w:rPr>
        <w:t> </w:t>
      </w:r>
      <w:r>
        <w:rPr/>
        <w:t>transformations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improve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analysis</w:t>
      </w:r>
      <w:r>
        <w:rPr>
          <w:spacing w:val="23"/>
        </w:rPr>
        <w:t> </w:t>
      </w:r>
      <w:r>
        <w:rPr/>
        <w:t>performance</w:t>
      </w:r>
      <w:r>
        <w:rPr>
          <w:spacing w:val="23"/>
        </w:rPr>
        <w:t> </w:t>
      </w:r>
      <w:r>
        <w:rPr/>
        <w:t>of a tool [</w:t>
      </w:r>
      <w:hyperlink w:history="true" w:anchor="_bookmark27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59" w:lineRule="auto" w:before="21"/>
        <w:ind w:left="108" w:right="216" w:firstLine="317"/>
      </w:pPr>
      <w:r>
        <w:rPr/>
        <w:t>In current practice, even using refactoring tools, programmers must rely on successive</w:t>
      </w:r>
      <w:r>
        <w:rPr>
          <w:spacing w:val="33"/>
        </w:rPr>
        <w:t> </w:t>
      </w:r>
      <w:r>
        <w:rPr/>
        <w:t>compilation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good</w:t>
      </w:r>
      <w:r>
        <w:rPr>
          <w:spacing w:val="33"/>
        </w:rPr>
        <w:t> </w:t>
      </w:r>
      <w:r>
        <w:rPr/>
        <w:t>test</w:t>
      </w:r>
      <w:r>
        <w:rPr>
          <w:spacing w:val="33"/>
        </w:rPr>
        <w:t> </w:t>
      </w:r>
      <w:r>
        <w:rPr/>
        <w:t>suite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have</w:t>
      </w:r>
      <w:r>
        <w:rPr>
          <w:spacing w:val="33"/>
        </w:rPr>
        <w:t> </w:t>
      </w:r>
      <w:r>
        <w:rPr/>
        <w:t>some</w:t>
      </w:r>
      <w:r>
        <w:rPr>
          <w:spacing w:val="33"/>
        </w:rPr>
        <w:t> </w:t>
      </w:r>
      <w:r>
        <w:rPr/>
        <w:t>guarantee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does not</w:t>
      </w:r>
      <w:r>
        <w:rPr>
          <w:spacing w:val="37"/>
        </w:rPr>
        <w:t> </w:t>
      </w:r>
      <w:r>
        <w:rPr/>
        <w:t>introduce</w:t>
      </w:r>
      <w:r>
        <w:rPr>
          <w:spacing w:val="37"/>
        </w:rPr>
        <w:t> </w:t>
      </w:r>
      <w:r>
        <w:rPr/>
        <w:t>type</w:t>
      </w:r>
      <w:r>
        <w:rPr>
          <w:spacing w:val="37"/>
        </w:rPr>
        <w:t> </w:t>
      </w:r>
      <w:r>
        <w:rPr/>
        <w:t>errors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preserves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observable</w:t>
      </w:r>
      <w:r>
        <w:rPr>
          <w:spacing w:val="37"/>
        </w:rPr>
        <w:t> </w:t>
      </w:r>
      <w:r>
        <w:rPr/>
        <w:t>behavior,</w:t>
      </w:r>
      <w:r>
        <w:rPr>
          <w:spacing w:val="40"/>
        </w:rPr>
        <w:t> </w:t>
      </w:r>
      <w:r>
        <w:rPr/>
        <w:t>respectively</w:t>
      </w:r>
      <w:r>
        <w:rPr>
          <w:spacing w:val="3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9</w:t>
        </w:r>
      </w:hyperlink>
      <w:r>
        <w:rPr/>
        <w:t>]. A test suite is able only to uncover errors, not to prove their absence.</w:t>
      </w:r>
      <w:r>
        <w:rPr>
          <w:spacing w:val="40"/>
        </w:rPr>
        <w:t> </w:t>
      </w:r>
      <w:r>
        <w:rPr/>
        <w:t>Moreover, usually, modifying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program, 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extracting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class, implies updating the test suite in order to add new test cases for the new classes.</w:t>
      </w:r>
      <w:r>
        <w:rPr>
          <w:spacing w:val="40"/>
        </w:rPr>
        <w:t> </w:t>
      </w:r>
      <w:r>
        <w:rPr/>
        <w:t>Therefore, relying on a test suite is not a good way to guarantee behavior preservation.</w:t>
      </w:r>
      <w:r>
        <w:rPr>
          <w:spacing w:val="39"/>
        </w:rPr>
        <w:t> </w:t>
      </w:r>
      <w:r>
        <w:rPr/>
        <w:t>In case of</w:t>
      </w:r>
      <w:r>
        <w:rPr>
          <w:spacing w:val="37"/>
        </w:rPr>
        <w:t> </w:t>
      </w:r>
      <w:r>
        <w:rPr/>
        <w:t>structural</w:t>
      </w:r>
      <w:r>
        <w:rPr>
          <w:spacing w:val="37"/>
        </w:rPr>
        <w:t> </w:t>
      </w:r>
      <w:r>
        <w:rPr/>
        <w:t>model</w:t>
      </w:r>
      <w:r>
        <w:rPr>
          <w:spacing w:val="37"/>
        </w:rPr>
        <w:t> </w:t>
      </w:r>
      <w:r>
        <w:rPr/>
        <w:t>refactorings,</w:t>
      </w:r>
      <w:r>
        <w:rPr>
          <w:spacing w:val="41"/>
        </w:rPr>
        <w:t> </w:t>
      </w:r>
      <w:r>
        <w:rPr/>
        <w:t>most</w:t>
      </w:r>
      <w:r>
        <w:rPr>
          <w:spacing w:val="37"/>
        </w:rPr>
        <w:t> </w:t>
      </w:r>
      <w:r>
        <w:rPr/>
        <w:t>proposed</w:t>
      </w:r>
      <w:r>
        <w:rPr>
          <w:spacing w:val="37"/>
        </w:rPr>
        <w:t> </w:t>
      </w:r>
      <w:r>
        <w:rPr/>
        <w:t>transformations</w:t>
      </w:r>
      <w:r>
        <w:rPr>
          <w:spacing w:val="36"/>
        </w:rPr>
        <w:t> </w:t>
      </w:r>
      <w:r>
        <w:rPr/>
        <w:t>rely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>
          <w:spacing w:val="-2"/>
        </w:rPr>
        <w:t>informal</w:t>
      </w:r>
    </w:p>
    <w:p>
      <w:pPr>
        <w:pStyle w:val="BodyText"/>
        <w:spacing w:line="256" w:lineRule="exact"/>
        <w:ind w:left="108"/>
      </w:pPr>
      <w:r>
        <w:rPr/>
        <w:t>argumentation.</w:t>
      </w:r>
      <w:r>
        <w:rPr>
          <w:spacing w:val="72"/>
        </w:rPr>
        <w:t> </w:t>
      </w:r>
      <w:r>
        <w:rPr/>
        <w:t>Refactorings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usually</w:t>
      </w:r>
      <w:r>
        <w:rPr>
          <w:spacing w:val="28"/>
        </w:rPr>
        <w:t> </w:t>
      </w:r>
      <w:r>
        <w:rPr/>
        <w:t>proposed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an</w:t>
      </w:r>
      <w:r>
        <w:rPr>
          <w:spacing w:val="26"/>
        </w:rPr>
        <w:t> </w:t>
      </w:r>
      <w:r>
        <w:rPr>
          <w:rFonts w:ascii="LM Roman 10"/>
          <w:i/>
        </w:rPr>
        <w:t>ad</w:t>
      </w:r>
      <w:r>
        <w:rPr>
          <w:rFonts w:ascii="LM Roman 10"/>
          <w:i/>
          <w:spacing w:val="9"/>
        </w:rPr>
        <w:t> </w:t>
      </w:r>
      <w:r>
        <w:rPr>
          <w:rFonts w:ascii="LM Roman 10"/>
          <w:i/>
        </w:rPr>
        <w:t>hoc</w:t>
      </w:r>
      <w:r>
        <w:rPr>
          <w:rFonts w:ascii="LM Roman 10"/>
          <w:i/>
          <w:spacing w:val="17"/>
        </w:rPr>
        <w:t> </w:t>
      </w:r>
      <w:r>
        <w:rPr/>
        <w:t>way</w:t>
      </w:r>
      <w:r>
        <w:rPr>
          <w:spacing w:val="28"/>
        </w:rPr>
        <w:t> </w:t>
      </w:r>
      <w:r>
        <w:rPr/>
        <w:t>because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>
          <w:spacing w:val="-5"/>
        </w:rPr>
        <w:t>is</w:t>
      </w:r>
    </w:p>
    <w:p>
      <w:pPr>
        <w:pStyle w:val="BodyText"/>
        <w:spacing w:line="259" w:lineRule="auto" w:before="17"/>
        <w:ind w:left="108" w:right="219"/>
      </w:pPr>
      <w:r>
        <w:rPr/>
        <w:t>hard to prove that they are sound with respect to a formal semantics.</w:t>
      </w:r>
      <w:r>
        <w:rPr>
          <w:spacing w:val="40"/>
        </w:rPr>
        <w:t> </w:t>
      </w:r>
      <w:r>
        <w:rPr/>
        <w:t>Even a</w:t>
      </w:r>
      <w:r>
        <w:rPr>
          <w:spacing w:val="40"/>
        </w:rPr>
        <w:t> </w:t>
      </w:r>
      <w:r>
        <w:rPr/>
        <w:t>number of model transformations proposed in the literature, which are intended to</w:t>
      </w:r>
      <w:r>
        <w:rPr>
          <w:spacing w:val="40"/>
        </w:rPr>
        <w:t> </w:t>
      </w:r>
      <w:r>
        <w:rPr/>
        <w:t>be semantics-preserving, may lead to incorrect transformations that may introduce type errors in some situations, as we show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This may be unacceptable, especially for developing critical software systems.</w:t>
      </w:r>
    </w:p>
    <w:p>
      <w:pPr>
        <w:pStyle w:val="BodyText"/>
        <w:spacing w:line="259" w:lineRule="auto" w:before="23"/>
        <w:ind w:left="108" w:right="220" w:firstLine="317"/>
      </w:pPr>
      <w:r>
        <w:rPr/>
        <w:t>In this paper, we specify an abstract syntax and static semantics for Alloy [</w:t>
      </w:r>
      <w:hyperlink w:history="true" w:anchor="_bookmark35">
        <w:r>
          <w:rPr>
            <w:color w:val="0000FF"/>
          </w:rPr>
          <w:t>19</w:t>
        </w:r>
      </w:hyperlink>
      <w:r>
        <w:rPr/>
        <w:t>], which is a formal object-oriented modeling language discussed in Section </w:t>
      </w:r>
      <w:hyperlink w:history="true" w:anchor="_bookmark5">
        <w:r>
          <w:rPr>
            <w:color w:val="0000FF"/>
          </w:rPr>
          <w:t>4</w:t>
        </w:r>
      </w:hyperlink>
      <w:r>
        <w:rPr/>
        <w:t>, in the Prototype Verification System (PVS) [</w:t>
      </w:r>
      <w:hyperlink w:history="true" w:anchor="_bookmark44">
        <w:r>
          <w:rPr>
            <w:color w:val="0000FF"/>
          </w:rPr>
          <w:t>28</w:t>
        </w:r>
      </w:hyperlink>
      <w:r>
        <w:rPr/>
        <w:t>], which encompasses a specification lan- guage and a theorem prover (as discussed in Section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  <w:r>
        <w:rPr>
          <w:spacing w:val="37"/>
        </w:rPr>
        <w:t> </w:t>
      </w:r>
      <w:r>
        <w:rPr/>
        <w:t>Moreover, we show how we can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static</w:t>
      </w:r>
      <w:r>
        <w:rPr>
          <w:spacing w:val="29"/>
        </w:rPr>
        <w:t> </w:t>
      </w:r>
      <w:r>
        <w:rPr/>
        <w:t>semantics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prove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PVS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refactorings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Alloy are</w:t>
      </w:r>
      <w:r>
        <w:rPr>
          <w:spacing w:val="35"/>
        </w:rPr>
        <w:t> </w:t>
      </w:r>
      <w:r>
        <w:rPr/>
        <w:t>type-safe.</w:t>
      </w:r>
      <w:r>
        <w:rPr>
          <w:spacing w:val="40"/>
        </w:rPr>
        <w:t> </w:t>
      </w:r>
      <w:r>
        <w:rPr/>
        <w:t>Therefore,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contributions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paper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105" w:after="0"/>
        <w:ind w:left="320" w:right="220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abstract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syntax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static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semantics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Alloy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PVS,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shown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Sections</w:t>
      </w:r>
      <w:r>
        <w:rPr>
          <w:rFonts w:ascii="MathJax_Main" w:hAnsi="MathJax_Main"/>
          <w:spacing w:val="32"/>
          <w:sz w:val="21"/>
        </w:rPr>
        <w:t> </w:t>
      </w:r>
      <w:hyperlink w:history="true" w:anchor="_bookmark8">
        <w:r>
          <w:rPr>
            <w:rFonts w:ascii="MathJax_Main" w:hAnsi="MathJax_Main"/>
            <w:color w:val="0000FF"/>
            <w:sz w:val="21"/>
          </w:rPr>
          <w:t>5</w:t>
        </w:r>
      </w:hyperlink>
      <w:r>
        <w:rPr>
          <w:rFonts w:ascii="MathJax_Main" w:hAnsi="MathJax_Main"/>
          <w:color w:val="0000FF"/>
          <w:sz w:val="21"/>
        </w:rPr>
        <w:t> </w:t>
      </w:r>
      <w:r>
        <w:rPr>
          <w:rFonts w:ascii="MathJax_Main" w:hAnsi="MathJax_Main"/>
          <w:sz w:val="21"/>
        </w:rPr>
        <w:t>and </w:t>
      </w:r>
      <w:hyperlink w:history="true" w:anchor="_bookmark9">
        <w:r>
          <w:rPr>
            <w:rFonts w:ascii="MathJax_Main" w:hAnsi="MathJax_Main"/>
            <w:color w:val="0000FF"/>
            <w:sz w:val="21"/>
          </w:rPr>
          <w:t>6</w:t>
        </w:r>
      </w:hyperlink>
      <w:r>
        <w:rPr>
          <w:rFonts w:ascii="MathJax_Main" w:hAnsi="MathJax_Main"/>
          <w:sz w:val="21"/>
        </w:rPr>
        <w:t>, respectively;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71" w:after="0"/>
        <w:ind w:left="320" w:right="224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experience of applying this static semantics in proposing and proving in PVS model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transformations,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refactorings,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Alloy,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shown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Section </w:t>
      </w:r>
      <w:hyperlink w:history="true" w:anchor="_bookmark14">
        <w:r>
          <w:rPr>
            <w:rFonts w:ascii="MathJax_Main" w:hAnsi="MathJax_Main"/>
            <w:color w:val="0000FF"/>
            <w:sz w:val="21"/>
          </w:rPr>
          <w:t>7</w:t>
        </w:r>
      </w:hyperlink>
      <w:r>
        <w:rPr>
          <w:rFonts w:ascii="MathJax_Main" w:hAnsi="MathJax_Main"/>
          <w:sz w:val="21"/>
        </w:rPr>
        <w:t>.</w:t>
      </w:r>
    </w:p>
    <w:p>
      <w:pPr>
        <w:pStyle w:val="BodyText"/>
        <w:spacing w:line="259" w:lineRule="auto" w:before="103"/>
        <w:ind w:left="108" w:right="220"/>
      </w:pPr>
      <w:r>
        <w:rPr/>
        <w:t>In a previous work [</w:t>
      </w:r>
      <w:hyperlink w:history="true" w:anchor="_bookmark27">
        <w:r>
          <w:rPr>
            <w:color w:val="0000FF"/>
          </w:rPr>
          <w:t>14</w:t>
        </w:r>
      </w:hyperlink>
      <w:r>
        <w:rPr/>
        <w:t>], we propose model transformations for Alloy, showing a number of applications.</w:t>
      </w:r>
      <w:r>
        <w:rPr>
          <w:spacing w:val="40"/>
        </w:rPr>
        <w:t> </w:t>
      </w:r>
      <w:r>
        <w:rPr/>
        <w:t>In another work [</w:t>
      </w:r>
      <w:hyperlink w:history="true" w:anchor="_bookmark28">
        <w:r>
          <w:rPr>
            <w:color w:val="0000FF"/>
          </w:rPr>
          <w:t>15</w:t>
        </w:r>
      </w:hyperlink>
      <w:r>
        <w:rPr/>
        <w:t>], we give a dynamics semantics for</w:t>
      </w:r>
      <w:r>
        <w:rPr>
          <w:spacing w:val="40"/>
        </w:rPr>
        <w:t> </w:t>
      </w:r>
      <w:r>
        <w:rPr/>
        <w:t>Alloy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transformations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Alloy</w:t>
      </w:r>
      <w:r>
        <w:rPr>
          <w:spacing w:val="-1"/>
        </w:rPr>
        <w:t> </w:t>
      </w:r>
      <w:r>
        <w:rPr/>
        <w:t>preserve</w:t>
      </w:r>
      <w:r>
        <w:rPr>
          <w:spacing w:val="-1"/>
        </w:rPr>
        <w:t> </w:t>
      </w:r>
      <w:r>
        <w:rPr/>
        <w:t>dynamic semantics.</w:t>
      </w:r>
      <w:r>
        <w:rPr>
          <w:spacing w:val="40"/>
        </w:rPr>
        <w:t> </w:t>
      </w:r>
      <w:r>
        <w:rPr/>
        <w:t>In this work, we focus on the static semantics and show how it can be used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proposing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proving</w:t>
      </w:r>
      <w:r>
        <w:rPr>
          <w:spacing w:val="33"/>
        </w:rPr>
        <w:t> </w:t>
      </w:r>
      <w:r>
        <w:rPr/>
        <w:t>(in</w:t>
      </w:r>
      <w:r>
        <w:rPr>
          <w:spacing w:val="33"/>
        </w:rPr>
        <w:t> </w:t>
      </w:r>
      <w:r>
        <w:rPr/>
        <w:t>PVS)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model</w:t>
      </w:r>
      <w:r>
        <w:rPr>
          <w:spacing w:val="33"/>
        </w:rPr>
        <w:t> </w:t>
      </w:r>
      <w:r>
        <w:rPr/>
        <w:t>transformations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Alloy</w:t>
      </w:r>
      <w:r>
        <w:rPr>
          <w:spacing w:val="33"/>
        </w:rPr>
        <w:t> </w:t>
      </w:r>
      <w:r>
        <w:rPr/>
        <w:t>do not introduce type errors.</w:t>
      </w:r>
    </w:p>
    <w:p>
      <w:pPr>
        <w:pStyle w:val="BodyText"/>
        <w:spacing w:line="259" w:lineRule="auto" w:before="23"/>
        <w:ind w:left="108" w:right="220" w:firstLine="317"/>
      </w:pPr>
      <w:r>
        <w:rPr/>
        <w:t>One of the most difficult tasks for proposing refactorings is to define required enabling conditions.</w:t>
      </w:r>
      <w:r>
        <w:rPr>
          <w:spacing w:val="40"/>
        </w:rPr>
        <w:t> </w:t>
      </w:r>
      <w:r>
        <w:rPr/>
        <w:t>Proposing and proving refactorings in PVS helps identifying when transformations for Alloy do not introduce type errors.</w:t>
      </w:r>
      <w:r>
        <w:rPr>
          <w:spacing w:val="40"/>
        </w:rPr>
        <w:t> </w:t>
      </w:r>
      <w:r>
        <w:rPr/>
        <w:t>Even popular pro- gram refactoring tools, such as Eclipse [</w:t>
      </w:r>
      <w:hyperlink w:history="true" w:anchor="_bookmark21">
        <w:r>
          <w:rPr>
            <w:color w:val="0000FF"/>
          </w:rPr>
          <w:t>6</w:t>
        </w:r>
      </w:hyperlink>
      <w:r>
        <w:rPr/>
        <w:t>], may introduce some simple errors, such</w:t>
      </w:r>
      <w:r>
        <w:rPr>
          <w:spacing w:val="80"/>
          <w:w w:val="150"/>
        </w:rPr>
        <w:t> </w:t>
      </w:r>
      <w:r>
        <w:rPr/>
        <w:t>as transforming a well-typed program into a ill-typed one. Next, we show a simple example describing part of a banking system in Java containing two kinds of ac- counts</w:t>
      </w:r>
      <w:r>
        <w:rPr>
          <w:spacing w:val="22"/>
        </w:rPr>
        <w:t> </w:t>
      </w:r>
      <w:r>
        <w:rPr/>
        <w:t>(savings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checking).</w:t>
      </w:r>
      <w:r>
        <w:rPr>
          <w:spacing w:val="68"/>
        </w:rPr>
        <w:t> </w:t>
      </w:r>
      <w:r>
        <w:rPr>
          <w:rFonts w:ascii="MathJax_Typewriter"/>
        </w:rPr>
        <w:t>Account</w:t>
      </w:r>
      <w:r>
        <w:rPr>
          <w:rFonts w:ascii="MathJax_Typewriter"/>
          <w:spacing w:val="25"/>
        </w:rPr>
        <w:t> </w:t>
      </w:r>
      <w:r>
        <w:rPr/>
        <w:t>declares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method</w:t>
      </w:r>
      <w:r>
        <w:rPr>
          <w:spacing w:val="26"/>
        </w:rPr>
        <w:t> </w:t>
      </w:r>
      <w:r>
        <w:rPr>
          <w:rFonts w:ascii="MathJax_Typewriter"/>
        </w:rPr>
        <w:t>getBalance</w:t>
      </w:r>
      <w:r>
        <w:rPr/>
        <w:t>,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2"/>
        </w:rPr>
        <w:t>which</w:t>
      </w:r>
    </w:p>
    <w:p>
      <w:pPr>
        <w:spacing w:line="255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would</w:t>
      </w:r>
      <w:r>
        <w:rPr>
          <w:spacing w:val="27"/>
          <w:sz w:val="21"/>
        </w:rPr>
        <w:t> </w:t>
      </w:r>
      <w:r>
        <w:rPr>
          <w:sz w:val="21"/>
        </w:rPr>
        <w:t>like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apply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rFonts w:ascii="LM Roman 10"/>
          <w:i/>
          <w:sz w:val="21"/>
        </w:rPr>
        <w:t>Push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Down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Method</w:t>
      </w:r>
      <w:r>
        <w:rPr>
          <w:rFonts w:ascii="LM Roman 10"/>
          <w:i/>
          <w:spacing w:val="27"/>
          <w:sz w:val="21"/>
        </w:rPr>
        <w:t> </w:t>
      </w:r>
      <w:r>
        <w:rPr>
          <w:sz w:val="21"/>
        </w:rPr>
        <w:t>refactoring</w:t>
      </w:r>
      <w:r>
        <w:rPr>
          <w:spacing w:val="27"/>
          <w:sz w:val="21"/>
        </w:rPr>
        <w:t> </w:t>
      </w:r>
      <w:r>
        <w:rPr>
          <w:sz w:val="21"/>
        </w:rPr>
        <w:t>[</w:t>
      </w:r>
      <w:hyperlink w:history="true" w:anchor="_bookmark25">
        <w:r>
          <w:rPr>
            <w:color w:val="0000FF"/>
            <w:sz w:val="21"/>
          </w:rPr>
          <w:t>9</w:t>
        </w:r>
      </w:hyperlink>
      <w:r>
        <w:rPr>
          <w:sz w:val="21"/>
        </w:rPr>
        <w:t>]</w:t>
      </w:r>
      <w:r>
        <w:rPr>
          <w:spacing w:val="28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rFonts w:ascii="MathJax_Typewriter"/>
          <w:sz w:val="21"/>
        </w:rPr>
        <w:t>ChAccount</w:t>
      </w:r>
      <w:r>
        <w:rPr>
          <w:sz w:val="21"/>
        </w:rPr>
        <w:t>.</w:t>
      </w:r>
      <w:r>
        <w:rPr>
          <w:spacing w:val="75"/>
          <w:sz w:val="21"/>
        </w:rPr>
        <w:t> </w:t>
      </w:r>
      <w:r>
        <w:rPr>
          <w:spacing w:val="-5"/>
          <w:sz w:val="21"/>
        </w:rPr>
        <w:t>So,</w:t>
      </w:r>
    </w:p>
    <w:p>
      <w:pPr>
        <w:pStyle w:val="BodyText"/>
        <w:spacing w:before="17"/>
        <w:ind w:left="108"/>
        <w:rPr>
          <w:rFonts w:ascii="MathJax_Typewriter"/>
        </w:rPr>
      </w:pPr>
      <w:r>
        <w:rPr/>
        <w:t>we</w:t>
      </w:r>
      <w:r>
        <w:rPr>
          <w:spacing w:val="28"/>
        </w:rPr>
        <w:t> </w:t>
      </w:r>
      <w:r>
        <w:rPr/>
        <w:t>choose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Eclipse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this</w:t>
      </w:r>
      <w:r>
        <w:rPr>
          <w:spacing w:val="28"/>
        </w:rPr>
        <w:t> </w:t>
      </w:r>
      <w:r>
        <w:rPr/>
        <w:t>refactoring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change</w:t>
      </w:r>
      <w:r>
        <w:rPr>
          <w:spacing w:val="30"/>
        </w:rPr>
        <w:t> </w:t>
      </w:r>
      <w:r>
        <w:rPr>
          <w:rFonts w:ascii="MathJax_Typewriter"/>
        </w:rPr>
        <w:t>Account</w:t>
      </w:r>
      <w:r>
        <w:rPr>
          <w:rFonts w:ascii="MathJax_Typewriter"/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MathJax_Typewriter"/>
          <w:spacing w:val="-2"/>
        </w:rPr>
        <w:t>ChAccount</w:t>
      </w:r>
    </w:p>
    <w:p>
      <w:pPr>
        <w:pStyle w:val="BodyText"/>
        <w:spacing w:before="21"/>
        <w:ind w:left="108"/>
      </w:pPr>
      <w:r>
        <w:rPr/>
        <w:t>classes.</w:t>
      </w:r>
      <w:r>
        <w:rPr>
          <w:spacing w:val="40"/>
        </w:rPr>
        <w:t> </w:t>
      </w:r>
      <w:r>
        <w:rPr/>
        <w:t>After</w:t>
      </w:r>
      <w:r>
        <w:rPr>
          <w:spacing w:val="17"/>
        </w:rPr>
        <w:t> </w:t>
      </w:r>
      <w:r>
        <w:rPr/>
        <w:t>applying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refactoring,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resulting</w:t>
      </w:r>
      <w:r>
        <w:rPr>
          <w:spacing w:val="17"/>
        </w:rPr>
        <w:t> </w:t>
      </w:r>
      <w:r>
        <w:rPr/>
        <w:t>program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ill-typed</w:t>
      </w:r>
      <w:r>
        <w:rPr>
          <w:spacing w:val="17"/>
        </w:rPr>
        <w:t> </w:t>
      </w:r>
      <w:r>
        <w:rPr/>
        <w:t>since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spacing w:after="0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210"/>
        </w:sectPr>
      </w:pPr>
    </w:p>
    <w:p>
      <w:pPr>
        <w:pStyle w:val="BodyText"/>
        <w:spacing w:before="155"/>
        <w:ind w:left="221"/>
        <w:jc w:val="left"/>
        <w:rPr>
          <w:rFonts w:ascii="MathJax_Typewriter"/>
        </w:rPr>
      </w:pPr>
      <w:r>
        <w:rPr/>
        <w:t>method</w:t>
      </w:r>
      <w:r>
        <w:rPr>
          <w:spacing w:val="29"/>
        </w:rPr>
        <w:t> </w:t>
      </w:r>
      <w:r>
        <w:rPr>
          <w:rFonts w:ascii="MathJax_Typewriter"/>
        </w:rPr>
        <w:t>debit</w:t>
      </w:r>
      <w:r>
        <w:rPr>
          <w:rFonts w:ascii="MathJax_Typewriter"/>
          <w:spacing w:val="29"/>
        </w:rPr>
        <w:t> </w:t>
      </w:r>
      <w:r>
        <w:rPr/>
        <w:t>uses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method</w:t>
      </w:r>
      <w:r>
        <w:rPr>
          <w:spacing w:val="31"/>
        </w:rPr>
        <w:t> </w:t>
      </w:r>
      <w:r>
        <w:rPr>
          <w:rFonts w:ascii="MathJax_Typewriter"/>
        </w:rPr>
        <w:t>getBalance</w:t>
      </w:r>
      <w:r>
        <w:rPr/>
        <w:t>,</w:t>
      </w:r>
      <w:r>
        <w:rPr>
          <w:spacing w:val="32"/>
        </w:rPr>
        <w:t> </w:t>
      </w:r>
      <w:r>
        <w:rPr/>
        <w:t>which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defined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MathJax_Typewriter"/>
          <w:spacing w:val="-2"/>
        </w:rPr>
        <w:t>SavAccount</w:t>
      </w:r>
    </w:p>
    <w:p>
      <w:pPr>
        <w:pStyle w:val="BodyText"/>
        <w:spacing w:before="20"/>
        <w:ind w:left="221"/>
        <w:jc w:val="left"/>
      </w:pPr>
      <w:r>
        <w:rPr>
          <w:spacing w:val="-2"/>
        </w:rPr>
        <w:t>anymore.</w:t>
      </w:r>
    </w:p>
    <w:p>
      <w:pPr>
        <w:spacing w:line="254" w:lineRule="auto" w:before="107"/>
        <w:ind w:left="550" w:right="5534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float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balance;</w:t>
      </w:r>
    </w:p>
    <w:p>
      <w:pPr>
        <w:spacing w:line="254" w:lineRule="auto" w:before="1"/>
        <w:ind w:left="715" w:right="4787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float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getBalance()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balance;</w:t>
      </w:r>
    </w:p>
    <w:p>
      <w:pPr>
        <w:spacing w:line="135" w:lineRule="exact" w:before="1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254" w:lineRule="auto" w:before="8"/>
        <w:ind w:left="550" w:right="4197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SavAccount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extends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debit(float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amount)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before="1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balance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getBalance()-</w:t>
      </w:r>
      <w:r>
        <w:rPr>
          <w:rFonts w:ascii="MathJax_Typewriter"/>
          <w:spacing w:val="-2"/>
          <w:w w:val="105"/>
          <w:sz w:val="15"/>
        </w:rPr>
        <w:t>amount;</w:t>
      </w:r>
    </w:p>
    <w:p>
      <w:pPr>
        <w:spacing w:line="135" w:lineRule="exact"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ChAccount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extends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35" w:lineRule="exact"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5"/>
        <w:jc w:val="left"/>
        <w:rPr>
          <w:rFonts w:ascii="MathJax_Typewriter"/>
          <w:sz w:val="15"/>
        </w:rPr>
      </w:pPr>
    </w:p>
    <w:p>
      <w:pPr>
        <w:pStyle w:val="BodyText"/>
        <w:spacing w:line="259" w:lineRule="auto" w:before="1"/>
        <w:ind w:left="221" w:right="104"/>
      </w:pPr>
      <w:r>
        <w:rPr/>
        <w:t>It is important to mention that it is a very difficult task to state all preconditions required for a transformation to be behavior-preserving.</w:t>
      </w:r>
      <w:r>
        <w:rPr>
          <w:spacing w:val="40"/>
        </w:rPr>
        <w:t> </w:t>
      </w:r>
      <w:r>
        <w:rPr/>
        <w:t>In our opinion, in this particular case the tool should at least warn the user that this transformation may introduce a type error, before applying the refactoring.</w:t>
      </w:r>
    </w:p>
    <w:p>
      <w:pPr>
        <w:pStyle w:val="BodyText"/>
        <w:spacing w:line="259" w:lineRule="auto" w:before="22"/>
        <w:ind w:left="221" w:right="104" w:firstLine="317"/>
      </w:pPr>
      <w:r>
        <w:rPr/>
        <w:t>In case of structural model refactoring, this scenario is even worse since there are few</w:t>
      </w:r>
      <w:r>
        <w:rPr>
          <w:spacing w:val="34"/>
        </w:rPr>
        <w:t> </w:t>
      </w:r>
      <w:r>
        <w:rPr/>
        <w:t>model</w:t>
      </w:r>
      <w:r>
        <w:rPr>
          <w:spacing w:val="34"/>
        </w:rPr>
        <w:t> </w:t>
      </w:r>
      <w:r>
        <w:rPr/>
        <w:t>transformations</w:t>
      </w:r>
      <w:r>
        <w:rPr>
          <w:spacing w:val="34"/>
        </w:rPr>
        <w:t> </w:t>
      </w:r>
      <w:r>
        <w:rPr/>
        <w:t>proposed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literature,</w:t>
      </w:r>
      <w:r>
        <w:rPr>
          <w:spacing w:val="37"/>
        </w:rPr>
        <w:t> </w:t>
      </w:r>
      <w:r>
        <w:rPr/>
        <w:t>most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them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proposed in an ad hoc way.</w:t>
      </w:r>
      <w:r>
        <w:rPr>
          <w:spacing w:val="37"/>
        </w:rPr>
        <w:t> </w:t>
      </w:r>
      <w:r>
        <w:rPr/>
        <w:t>Consequently, proposing refactorings following our approach can help</w:t>
      </w:r>
      <w:r>
        <w:rPr>
          <w:spacing w:val="36"/>
        </w:rPr>
        <w:t> </w:t>
      </w:r>
      <w:r>
        <w:rPr/>
        <w:t>improve</w:t>
      </w:r>
      <w:r>
        <w:rPr>
          <w:spacing w:val="36"/>
        </w:rPr>
        <w:t> </w:t>
      </w:r>
      <w:r>
        <w:rPr/>
        <w:t>tool</w:t>
      </w:r>
      <w:r>
        <w:rPr>
          <w:spacing w:val="36"/>
        </w:rPr>
        <w:t> </w:t>
      </w:r>
      <w:r>
        <w:rPr/>
        <w:t>support,</w:t>
      </w:r>
      <w:r>
        <w:rPr>
          <w:spacing w:val="40"/>
        </w:rPr>
        <w:t> </w:t>
      </w:r>
      <w:r>
        <w:rPr/>
        <w:t>adding</w:t>
      </w:r>
      <w:r>
        <w:rPr>
          <w:spacing w:val="36"/>
        </w:rPr>
        <w:t> </w:t>
      </w:r>
      <w:r>
        <w:rPr/>
        <w:t>reliability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software</w:t>
      </w:r>
      <w:r>
        <w:rPr>
          <w:spacing w:val="36"/>
        </w:rPr>
        <w:t> </w:t>
      </w:r>
      <w:r>
        <w:rPr/>
        <w:t>development.</w:t>
      </w:r>
      <w:r>
        <w:rPr>
          <w:spacing w:val="80"/>
        </w:rPr>
        <w:t> </w:t>
      </w:r>
      <w:r>
        <w:rPr/>
        <w:t>Although </w:t>
      </w:r>
      <w:bookmarkStart w:name="Motivating Examples" w:id="3"/>
      <w:bookmarkEnd w:id="3"/>
      <w:r>
        <w:rPr/>
      </w:r>
      <w:bookmarkStart w:name="_bookmark1" w:id="4"/>
      <w:bookmarkEnd w:id="4"/>
      <w:r>
        <w:rPr/>
        <w:t>w</w:t>
      </w:r>
      <w:r>
        <w:rPr/>
        <w:t>e</w:t>
      </w:r>
      <w:r>
        <w:rPr>
          <w:spacing w:val="20"/>
        </w:rPr>
        <w:t> </w:t>
      </w:r>
      <w:r>
        <w:rPr/>
        <w:t>demonstrate</w:t>
      </w:r>
      <w:r>
        <w:rPr>
          <w:spacing w:val="20"/>
        </w:rPr>
        <w:t> </w:t>
      </w:r>
      <w:r>
        <w:rPr/>
        <w:t>our</w:t>
      </w:r>
      <w:r>
        <w:rPr>
          <w:spacing w:val="20"/>
        </w:rPr>
        <w:t> </w:t>
      </w:r>
      <w:r>
        <w:rPr/>
        <w:t>approach for Alloy,</w:t>
      </w:r>
      <w:r>
        <w:rPr>
          <w:spacing w:val="20"/>
        </w:rPr>
        <w:t> </w:t>
      </w:r>
      <w:r>
        <w:rPr/>
        <w:t>we believe that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can be similarly</w:t>
      </w:r>
      <w:r>
        <w:rPr>
          <w:spacing w:val="20"/>
        </w:rPr>
        <w:t> </w:t>
      </w:r>
      <w:r>
        <w:rPr/>
        <w:t>applied to proving program refactorings.</w:t>
      </w:r>
      <w:r>
        <w:rPr>
          <w:spacing w:val="40"/>
        </w:rPr>
        <w:t> </w:t>
      </w:r>
      <w:r>
        <w:rPr/>
        <w:t>Moreover, the discussion in this paper can be</w:t>
      </w:r>
      <w:r>
        <w:rPr>
          <w:spacing w:val="80"/>
        </w:rPr>
        <w:t> </w:t>
      </w:r>
      <w:r>
        <w:rPr/>
        <w:t>useful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general,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semantics-preserving.</w:t>
      </w:r>
      <w:r>
        <w:rPr>
          <w:spacing w:val="80"/>
          <w:w w:val="150"/>
        </w:rPr>
        <w:t> </w:t>
      </w:r>
      <w:r>
        <w:rPr/>
        <w:t>So,</w:t>
      </w:r>
      <w:r>
        <w:rPr>
          <w:spacing w:val="40"/>
        </w:rPr>
        <w:t> </w:t>
      </w:r>
      <w:r>
        <w:rPr/>
        <w:t>it can be similarly applied to transformations for the Model Driven Architecture (MDA) [</w:t>
      </w:r>
      <w:hyperlink w:history="true" w:anchor="_bookmark37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For example, it is important to show that transformations between Platform Independent Models (PIM) do not introduce type errors.</w:t>
      </w:r>
    </w:p>
    <w:p>
      <w:pPr>
        <w:pStyle w:val="BodyText"/>
        <w:spacing w:before="18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Motivating</w:t>
      </w:r>
      <w:r>
        <w:rPr>
          <w:spacing w:val="-14"/>
        </w:rPr>
        <w:t> </w:t>
      </w:r>
      <w:r>
        <w:rPr>
          <w:spacing w:val="-2"/>
        </w:rPr>
        <w:t>Examples</w:t>
      </w:r>
    </w:p>
    <w:p>
      <w:pPr>
        <w:pStyle w:val="BodyText"/>
        <w:spacing w:line="259" w:lineRule="auto" w:before="204"/>
        <w:ind w:left="221" w:right="106"/>
      </w:pPr>
      <w:r>
        <w:rPr/>
        <w:t>In this section, we show how apparently structural semantics-preserving model transformations may introduce type errors.</w:t>
      </w:r>
      <w:r>
        <w:rPr>
          <w:spacing w:val="39"/>
        </w:rPr>
        <w:t> </w:t>
      </w:r>
      <w:r>
        <w:rPr/>
        <w:t>These examples show that when propos- ing model transformations, we have to prove not only the dynamic semantics preser- vation, but also the absence of type errors.</w:t>
      </w:r>
    </w:p>
    <w:p>
      <w:pPr>
        <w:pStyle w:val="BodyText"/>
        <w:spacing w:line="259" w:lineRule="auto" w:before="22"/>
        <w:ind w:left="221" w:right="106" w:firstLine="317"/>
      </w:pPr>
      <w:r>
        <w:rPr/>
        <w:t>In the context of a banking system application, Figure </w:t>
      </w:r>
      <w:hyperlink w:history="true" w:anchor="_bookmark2">
        <w:r>
          <w:rPr>
            <w:color w:val="0000FF"/>
          </w:rPr>
          <w:t>1</w:t>
        </w:r>
      </w:hyperlink>
      <w:r>
        <w:rPr/>
        <w:t>, which presents two object</w:t>
      </w:r>
      <w:r>
        <w:rPr>
          <w:spacing w:val="22"/>
        </w:rPr>
        <w:t> </w:t>
      </w:r>
      <w:r>
        <w:rPr/>
        <w:t>models</w:t>
      </w:r>
      <w:r>
        <w:rPr>
          <w:spacing w:val="22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25</w:t>
        </w:r>
      </w:hyperlink>
      <w:r>
        <w:rPr/>
        <w:t>],</w:t>
      </w:r>
      <w:r>
        <w:rPr>
          <w:spacing w:val="22"/>
        </w:rPr>
        <w:t> </w:t>
      </w:r>
      <w:r>
        <w:rPr/>
        <w:t>shows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transformation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introduces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/>
        <w:t>error.</w:t>
      </w:r>
      <w:r>
        <w:rPr>
          <w:spacing w:val="40"/>
        </w:rPr>
        <w:t> </w:t>
      </w:r>
      <w:r>
        <w:rPr/>
        <w:t>Each</w:t>
      </w:r>
      <w:r>
        <w:rPr>
          <w:spacing w:val="22"/>
        </w:rPr>
        <w:t> </w:t>
      </w:r>
      <w:r>
        <w:rPr/>
        <w:t>box in an object model represents a set of objects.</w:t>
      </w:r>
      <w:r>
        <w:rPr>
          <w:spacing w:val="40"/>
        </w:rPr>
        <w:t> </w:t>
      </w:r>
      <w:r>
        <w:rPr/>
        <w:t>The arrows are relations and indicate how</w:t>
      </w:r>
      <w:r>
        <w:rPr>
          <w:spacing w:val="34"/>
        </w:rPr>
        <w:t> </w:t>
      </w:r>
      <w:r>
        <w:rPr/>
        <w:t>objects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related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objects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sets.</w:t>
      </w:r>
      <w:r>
        <w:rPr>
          <w:spacing w:val="40"/>
        </w:rPr>
        <w:t> </w:t>
      </w:r>
      <w:r>
        <w:rPr/>
        <w:t>An</w:t>
      </w:r>
      <w:r>
        <w:rPr>
          <w:spacing w:val="34"/>
        </w:rPr>
        <w:t> </w:t>
      </w:r>
      <w:r>
        <w:rPr/>
        <w:t>arrow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closed head</w:t>
      </w:r>
      <w:r>
        <w:rPr>
          <w:spacing w:val="35"/>
        </w:rPr>
        <w:t> </w:t>
      </w:r>
      <w:r>
        <w:rPr/>
        <w:t>form,</w:t>
      </w:r>
      <w:r>
        <w:rPr>
          <w:spacing w:val="39"/>
        </w:rPr>
        <w:t> </w:t>
      </w:r>
      <w:r>
        <w:rPr/>
        <w:t>such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>
          <w:rFonts w:ascii="MathJax_Typewriter"/>
        </w:rPr>
        <w:t>ChAcc</w:t>
      </w:r>
      <w:r>
        <w:rPr>
          <w:rFonts w:ascii="MathJax_Typewriter"/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>
          <w:rFonts w:ascii="MathJax_Typewriter"/>
        </w:rPr>
        <w:t>Account</w:t>
      </w:r>
      <w:r>
        <w:rPr/>
        <w:t>,</w:t>
      </w:r>
      <w:r>
        <w:rPr>
          <w:spacing w:val="39"/>
        </w:rPr>
        <w:t> </w:t>
      </w:r>
      <w:r>
        <w:rPr/>
        <w:t>denotes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subtype</w:t>
      </w:r>
      <w:r>
        <w:rPr>
          <w:spacing w:val="35"/>
        </w:rPr>
        <w:t> </w:t>
      </w:r>
      <w:r>
        <w:rPr/>
        <w:t>relationship.</w:t>
      </w:r>
      <w:r>
        <w:rPr>
          <w:spacing w:val="40"/>
        </w:rPr>
        <w:t> </w:t>
      </w:r>
      <w:r>
        <w:rPr/>
        <w:t>The left-hand side (LHS) diagram states that accounts may be checking or savings.</w:t>
      </w:r>
      <w:r>
        <w:rPr>
          <w:spacing w:val="35"/>
        </w:rPr>
        <w:t> </w:t>
      </w:r>
      <w:r>
        <w:rPr/>
        <w:t>Each account may have bank cards. Moreover, there is an invariant stating that savings accounts do not have a bank card.</w:t>
      </w:r>
      <w:r>
        <w:rPr>
          <w:spacing w:val="40"/>
        </w:rPr>
        <w:t> </w:t>
      </w:r>
      <w:r>
        <w:rPr/>
        <w:t>The join operator (</w:t>
      </w:r>
      <w:r>
        <w:rPr>
          <w:rFonts w:ascii="MathJax_Typewriter"/>
        </w:rPr>
        <w:t>.</w:t>
      </w:r>
      <w:r>
        <w:rPr/>
        <w:t>), in this case, denotes the standard relational composition.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no </w:t>
      </w:r>
      <w:r>
        <w:rPr/>
        <w:t>keyword, when applied to an expression, denotes that this expression has no elements.</w:t>
      </w:r>
      <w:r>
        <w:rPr>
          <w:spacing w:val="40"/>
        </w:rPr>
        <w:t> </w:t>
      </w:r>
      <w:r>
        <w:rPr/>
        <w:t>The </w:t>
      </w:r>
      <w:r>
        <w:rPr>
          <w:rFonts w:ascii="Georgia"/>
          <w:i/>
        </w:rPr>
        <w:t>ps </w:t>
      </w:r>
      <w:r>
        <w:rPr/>
        <w:t>keyword is a meta-variable representing a surrogate for the rest of the model.</w:t>
      </w:r>
    </w:p>
    <w:p>
      <w:pPr>
        <w:pStyle w:val="BodyText"/>
        <w:spacing w:line="218" w:lineRule="auto" w:before="41"/>
        <w:ind w:left="221" w:right="106" w:firstLine="317"/>
      </w:pPr>
      <w:r>
        <w:rPr/>
        <w:t>The transformation depicted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, which is proposed elsewhere [</w:t>
      </w:r>
      <w:hyperlink w:history="true" w:anchor="_bookmark42">
        <w:r>
          <w:rPr>
            <w:color w:val="0000FF"/>
          </w:rPr>
          <w:t>26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,</w:t>
      </w:r>
      <w:hyperlink w:history="true" w:anchor="_bookmark19">
        <w:r>
          <w:rPr>
            <w:color w:val="0000FF"/>
          </w:rPr>
          <w:t>3</w:t>
        </w:r>
      </w:hyperlink>
      <w:r>
        <w:rPr/>
        <w:t>],</w:t>
      </w:r>
      <w:r>
        <w:rPr>
          <w:spacing w:val="40"/>
        </w:rPr>
        <w:t> </w:t>
      </w:r>
      <w:r>
        <w:rPr/>
        <w:t>can</w:t>
      </w:r>
      <w:r>
        <w:rPr>
          <w:spacing w:val="36"/>
        </w:rPr>
        <w:t> </w:t>
      </w:r>
      <w:r>
        <w:rPr>
          <w:rFonts w:ascii="LM Roman 10"/>
          <w:i/>
        </w:rPr>
        <w:t>always</w:t>
      </w:r>
      <w:r>
        <w:rPr>
          <w:rFonts w:ascii="LM Roman 10"/>
          <w:i/>
          <w:spacing w:val="31"/>
        </w:rPr>
        <w:t> </w:t>
      </w:r>
      <w:r>
        <w:rPr/>
        <w:t>be</w:t>
      </w:r>
      <w:r>
        <w:rPr>
          <w:spacing w:val="37"/>
        </w:rPr>
        <w:t> </w:t>
      </w:r>
      <w:r>
        <w:rPr/>
        <w:t>applied</w:t>
      </w:r>
      <w:r>
        <w:rPr>
          <w:spacing w:val="36"/>
        </w:rPr>
        <w:t> </w:t>
      </w:r>
      <w:r>
        <w:rPr/>
        <w:t>(there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enabling</w:t>
      </w:r>
      <w:r>
        <w:rPr>
          <w:spacing w:val="37"/>
        </w:rPr>
        <w:t> </w:t>
      </w:r>
      <w:r>
        <w:rPr/>
        <w:t>condition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this</w:t>
      </w:r>
      <w:r>
        <w:rPr>
          <w:spacing w:val="37"/>
        </w:rPr>
        <w:t> </w:t>
      </w:r>
      <w:r>
        <w:rPr/>
        <w:t>refactoring).</w:t>
      </w:r>
      <w:r>
        <w:rPr>
          <w:spacing w:val="72"/>
          <w:w w:val="150"/>
        </w:rPr>
        <w:t> </w:t>
      </w:r>
      <w:r>
        <w:rPr>
          <w:spacing w:val="-4"/>
        </w:rPr>
        <w:t>This</w:t>
      </w:r>
    </w:p>
    <w:p>
      <w:pPr>
        <w:spacing w:after="0" w:line="218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6" w:lineRule="auto" w:before="107"/>
        <w:ind w:left="108" w:right="219" w:hanging="1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903097</wp:posOffset>
            </wp:positionH>
            <wp:positionV relativeFrom="paragraph">
              <wp:posOffset>641666</wp:posOffset>
            </wp:positionV>
            <wp:extent cx="4099843" cy="1187481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843" cy="118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transformation corresponds to the </w:t>
      </w:r>
      <w:r>
        <w:rPr>
          <w:rFonts w:ascii="LM Roman 10"/>
          <w:i/>
        </w:rPr>
        <w:t>Push Down Field </w:t>
      </w:r>
      <w:r>
        <w:rPr/>
        <w:t>refactoring [</w:t>
      </w:r>
      <w:hyperlink w:history="true" w:anchor="_bookmark25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Notice that refactorings proposed elsewhere [</w:t>
      </w:r>
      <w:hyperlink w:history="true" w:anchor="_bookmark25">
        <w:r>
          <w:rPr>
            <w:color w:val="0000FF"/>
          </w:rPr>
          <w:t>9</w:t>
        </w:r>
      </w:hyperlink>
      <w:r>
        <w:rPr/>
        <w:t>] are for programs.</w:t>
      </w:r>
      <w:r>
        <w:rPr>
          <w:spacing w:val="40"/>
        </w:rPr>
        <w:t> </w:t>
      </w:r>
      <w:r>
        <w:rPr/>
        <w:t>However, we can state similar ones for models.</w:t>
      </w:r>
    </w:p>
    <w:p>
      <w:pPr>
        <w:spacing w:before="139"/>
        <w:ind w:left="0" w:right="112" w:firstLine="0"/>
        <w:jc w:val="center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Push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Down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</w:p>
    <w:p>
      <w:pPr>
        <w:pStyle w:val="BodyText"/>
        <w:spacing w:before="29"/>
        <w:jc w:val="left"/>
        <w:rPr>
          <w:rFonts w:ascii="LM Roman 8"/>
          <w:sz w:val="15"/>
        </w:rPr>
      </w:pPr>
    </w:p>
    <w:p>
      <w:pPr>
        <w:pStyle w:val="BodyText"/>
        <w:spacing w:line="266" w:lineRule="exact"/>
        <w:ind w:left="108" w:right="218" w:firstLine="317"/>
      </w:pPr>
      <w:r>
        <w:rPr/>
        <w:t>From the invariant (</w:t>
      </w:r>
      <w:r>
        <w:rPr>
          <w:rFonts w:ascii="MathJax_Typewriter"/>
        </w:rPr>
        <w:t>no SavAcc.card</w:t>
      </w:r>
      <w:r>
        <w:rPr/>
        <w:t>) and the fact that accounts can only be checking or savings, we conclude that only checking accounts have a bank card.</w:t>
      </w:r>
      <w:r>
        <w:rPr>
          <w:spacing w:val="36"/>
        </w:rPr>
        <w:t> </w:t>
      </w:r>
      <w:r>
        <w:rPr/>
        <w:t>So, we</w:t>
      </w:r>
      <w:r>
        <w:rPr>
          <w:spacing w:val="28"/>
        </w:rPr>
        <w:t> </w:t>
      </w:r>
      <w:r>
        <w:rPr/>
        <w:t>may</w:t>
      </w:r>
      <w:r>
        <w:rPr>
          <w:spacing w:val="28"/>
        </w:rPr>
        <w:t> </w:t>
      </w:r>
      <w:r>
        <w:rPr/>
        <w:t>apply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M Roman 10"/>
          <w:i/>
        </w:rPr>
        <w:t>Push Down Field</w:t>
      </w:r>
      <w:r>
        <w:rPr>
          <w:rFonts w:ascii="LM Roman 10"/>
          <w:i/>
          <w:spacing w:val="28"/>
        </w:rPr>
        <w:t> </w:t>
      </w:r>
      <w:r>
        <w:rPr/>
        <w:t>refactoring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push</w:t>
      </w:r>
      <w:r>
        <w:rPr>
          <w:spacing w:val="28"/>
        </w:rPr>
        <w:t> </w:t>
      </w:r>
      <w:r>
        <w:rPr/>
        <w:t>down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MathJax_Typewriter"/>
        </w:rPr>
        <w:t>card</w:t>
      </w:r>
      <w:r>
        <w:rPr>
          <w:rFonts w:ascii="MathJax_Typewriter"/>
          <w:spacing w:val="28"/>
        </w:rPr>
        <w:t> </w:t>
      </w:r>
      <w:r>
        <w:rPr/>
        <w:t>relation to</w:t>
      </w:r>
      <w:r>
        <w:rPr>
          <w:spacing w:val="40"/>
        </w:rPr>
        <w:t> </w:t>
      </w:r>
      <w:r>
        <w:rPr>
          <w:rFonts w:ascii="MathJax_Typewriter"/>
        </w:rPr>
        <w:t>ChAcc</w:t>
      </w:r>
      <w:r>
        <w:rPr/>
        <w:t>,</w:t>
      </w:r>
      <w:r>
        <w:rPr>
          <w:spacing w:val="40"/>
        </w:rPr>
        <w:t> </w:t>
      </w:r>
      <w:r>
        <w:rPr/>
        <w:t>yielding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right-hand</w:t>
      </w:r>
      <w:r>
        <w:rPr>
          <w:spacing w:val="40"/>
        </w:rPr>
        <w:t> </w:t>
      </w:r>
      <w:r>
        <w:rPr/>
        <w:t>side</w:t>
      </w:r>
      <w:r>
        <w:rPr>
          <w:spacing w:val="40"/>
        </w:rPr>
        <w:t> </w:t>
      </w:r>
      <w:r>
        <w:rPr/>
        <w:t>(RHS)</w:t>
      </w:r>
      <w:r>
        <w:rPr>
          <w:spacing w:val="40"/>
        </w:rPr>
        <w:t> </w:t>
      </w:r>
      <w:r>
        <w:rPr/>
        <w:t>diagram.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deeper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shows that this transformation, although preserves dynamic semantics, introduces a type error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refactored</w:t>
      </w:r>
      <w:r>
        <w:rPr>
          <w:spacing w:val="32"/>
        </w:rPr>
        <w:t> </w:t>
      </w:r>
      <w:r>
        <w:rPr/>
        <w:t>diagram.</w:t>
      </w:r>
      <w:r>
        <w:rPr>
          <w:spacing w:val="40"/>
        </w:rPr>
        <w:t> </w:t>
      </w:r>
      <w:r>
        <w:rPr/>
        <w:t>Since</w:t>
      </w:r>
      <w:r>
        <w:rPr>
          <w:spacing w:val="31"/>
        </w:rPr>
        <w:t> </w:t>
      </w:r>
      <w:r>
        <w:rPr>
          <w:rFonts w:ascii="MathJax_Typewriter"/>
        </w:rPr>
        <w:t>card</w:t>
      </w:r>
      <w:r>
        <w:rPr>
          <w:rFonts w:ascii="MathJax_Typewriter"/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now</w:t>
      </w:r>
      <w:r>
        <w:rPr>
          <w:spacing w:val="33"/>
        </w:rPr>
        <w:t> </w:t>
      </w:r>
      <w:r>
        <w:rPr/>
        <w:t>declared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MathJax_Typewriter"/>
        </w:rPr>
        <w:t>ChAcc</w:t>
      </w:r>
      <w:r>
        <w:rPr/>
        <w:t>,</w:t>
      </w:r>
      <w:r>
        <w:rPr>
          <w:spacing w:val="36"/>
        </w:rPr>
        <w:t> </w:t>
      </w:r>
      <w:r>
        <w:rPr/>
        <w:t>we</w:t>
      </w:r>
      <w:r>
        <w:rPr>
          <w:spacing w:val="32"/>
        </w:rPr>
        <w:t> </w:t>
      </w:r>
      <w:r>
        <w:rPr/>
        <w:t>cannot join </w:t>
      </w:r>
      <w:r>
        <w:rPr>
          <w:rFonts w:ascii="MathJax_Typewriter"/>
        </w:rPr>
        <w:t>SavAcc </w:t>
      </w:r>
      <w:r>
        <w:rPr/>
        <w:t>and </w:t>
      </w:r>
      <w:r>
        <w:rPr>
          <w:rFonts w:ascii="MathJax_Typewriter"/>
        </w:rPr>
        <w:t>card</w:t>
      </w:r>
      <w:r>
        <w:rPr/>
        <w:t>. So this invariant is no longer well-typed in Alloy. The RHS diagram in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becomes ill-typed.</w:t>
      </w:r>
      <w:r>
        <w:rPr>
          <w:spacing w:val="40"/>
        </w:rPr>
        <w:t> </w:t>
      </w:r>
      <w:r>
        <w:rPr/>
        <w:t>The </w:t>
      </w:r>
      <w:r>
        <w:rPr>
          <w:rFonts w:ascii="LM Roman 10"/>
          <w:i/>
        </w:rPr>
        <w:t>Pull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Up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Field </w:t>
      </w:r>
      <w:r>
        <w:rPr/>
        <w:t>refactoring [</w:t>
      </w:r>
      <w:hyperlink w:history="true" w:anchor="_bookmark25">
        <w:r>
          <w:rPr>
            <w:color w:val="0000FF"/>
          </w:rPr>
          <w:t>9</w:t>
        </w:r>
      </w:hyperlink>
      <w:r>
        <w:rPr/>
        <w:t>] also cannot be applied sometimes, differently from proposed elsewhere 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We have to make</w:t>
      </w:r>
      <w:r>
        <w:rPr>
          <w:spacing w:val="80"/>
        </w:rPr>
        <w:t> </w:t>
      </w:r>
      <w:r>
        <w:rPr/>
        <w:t>sure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pulling</w:t>
      </w:r>
      <w:r>
        <w:rPr>
          <w:spacing w:val="35"/>
        </w:rPr>
        <w:t> </w:t>
      </w:r>
      <w:r>
        <w:rPr/>
        <w:t>up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relation</w:t>
      </w:r>
      <w:r>
        <w:rPr>
          <w:spacing w:val="35"/>
        </w:rPr>
        <w:t> </w:t>
      </w:r>
      <w:r>
        <w:rPr/>
        <w:t>does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introduce</w:t>
      </w:r>
      <w:r>
        <w:rPr>
          <w:spacing w:val="35"/>
        </w:rPr>
        <w:t> </w:t>
      </w:r>
      <w:r>
        <w:rPr/>
        <w:t>name</w:t>
      </w:r>
      <w:r>
        <w:rPr>
          <w:spacing w:val="35"/>
        </w:rPr>
        <w:t> </w:t>
      </w:r>
      <w:r>
        <w:rPr/>
        <w:t>conflicts,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instance.</w:t>
      </w:r>
    </w:p>
    <w:p>
      <w:pPr>
        <w:pStyle w:val="BodyText"/>
        <w:spacing w:line="266" w:lineRule="exact" w:before="25"/>
        <w:ind w:left="108" w:right="217" w:firstLine="317"/>
      </w:pPr>
      <w:r>
        <w:rPr/>
        <w:t>Another transformation [</w:t>
      </w:r>
      <w:hyperlink w:history="true" w:anchor="_bookmark33">
        <w:r>
          <w:rPr>
            <w:color w:val="0000FF"/>
          </w:rPr>
          <w:t>17</w:t>
        </w:r>
      </w:hyperlink>
      <w:r>
        <w:rPr/>
        <w:t>] defines that we can </w:t>
      </w:r>
      <w:r>
        <w:rPr>
          <w:rFonts w:ascii="LM Roman 10" w:hAnsi="LM Roman 10"/>
          <w:i/>
        </w:rPr>
        <w:t>always </w:t>
      </w:r>
      <w:r>
        <w:rPr/>
        <w:t>convert a generalization into an injective function, as exemplified in Figure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39"/>
        </w:rPr>
        <w:t> </w:t>
      </w:r>
      <w:r>
        <w:rPr/>
        <w:t>This transformation is known as the </w:t>
      </w:r>
      <w:r>
        <w:rPr>
          <w:rFonts w:ascii="LM Roman 10" w:hAnsi="LM Roman 10"/>
          <w:i/>
        </w:rPr>
        <w:t>Replace</w:t>
      </w:r>
      <w:r>
        <w:rPr>
          <w:rFonts w:ascii="LM Roman 10" w:hAnsi="LM Roman 10"/>
          <w:i/>
          <w:spacing w:val="-8"/>
        </w:rPr>
        <w:t> </w:t>
      </w:r>
      <w:r>
        <w:rPr>
          <w:rFonts w:ascii="LM Roman 10" w:hAnsi="LM Roman 10"/>
          <w:i/>
        </w:rPr>
        <w:t>Inheritance</w:t>
      </w:r>
      <w:r>
        <w:rPr>
          <w:rFonts w:ascii="LM Roman 10" w:hAnsi="LM Roman 10"/>
          <w:i/>
          <w:spacing w:val="-8"/>
        </w:rPr>
        <w:t> </w:t>
      </w:r>
      <w:r>
        <w:rPr>
          <w:rFonts w:ascii="LM Roman 10" w:hAnsi="LM Roman 10"/>
          <w:i/>
        </w:rPr>
        <w:t>with</w:t>
      </w:r>
      <w:r>
        <w:rPr>
          <w:rFonts w:ascii="LM Roman 10" w:hAnsi="LM Roman 10"/>
          <w:i/>
          <w:spacing w:val="-8"/>
        </w:rPr>
        <w:t> </w:t>
      </w:r>
      <w:r>
        <w:rPr>
          <w:rFonts w:ascii="LM Roman 10" w:hAnsi="LM Roman 10"/>
          <w:i/>
        </w:rPr>
        <w:t>Delegation </w:t>
      </w:r>
      <w:r>
        <w:rPr/>
        <w:t>refactoring [</w:t>
      </w:r>
      <w:hyperlink w:history="true" w:anchor="_bookmark25">
        <w:r>
          <w:rPr>
            <w:color w:val="0000FF"/>
          </w:rPr>
          <w:t>9</w:t>
        </w:r>
      </w:hyperlink>
      <w:r>
        <w:rPr/>
        <w:t>].</w:t>
      </w:r>
      <w:r>
        <w:rPr>
          <w:spacing w:val="37"/>
        </w:rPr>
        <w:t> </w:t>
      </w:r>
      <w:r>
        <w:rPr/>
        <w:t>The LHS diagram states that a checking account is a type of account.</w:t>
      </w:r>
      <w:r>
        <w:rPr>
          <w:spacing w:val="34"/>
        </w:rPr>
        <w:t> </w:t>
      </w:r>
      <w:r>
        <w:rPr/>
        <w:t>Moreover, there is an invariant stating that </w:t>
      </w:r>
      <w:r>
        <w:rPr>
          <w:rFonts w:ascii="MathJax_Typewriter" w:hAnsi="MathJax_Typewriter"/>
        </w:rPr>
        <w:t>ChAcc </w:t>
      </w:r>
      <w:r>
        <w:rPr/>
        <w:t>is a subset of </w:t>
      </w:r>
      <w:r>
        <w:rPr>
          <w:rFonts w:ascii="MathJax_Typewriter" w:hAnsi="MathJax_Typewriter"/>
        </w:rPr>
        <w:t>Account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in </w:t>
      </w:r>
      <w:r>
        <w:rPr/>
        <w:t>keyword, in this case, denotes the subset operator.</w:t>
      </w:r>
      <w:r>
        <w:rPr>
          <w:spacing w:val="40"/>
        </w:rPr>
        <w:t> </w:t>
      </w:r>
      <w:r>
        <w:rPr/>
        <w:t>Applying the proposed transformation results in a diagram where each checking account is related to exactly one account by the </w:t>
      </w:r>
      <w:r>
        <w:rPr>
          <w:rFonts w:ascii="MathJax_Typewriter" w:hAnsi="MathJax_Typewriter"/>
        </w:rPr>
        <w:t>acc </w:t>
      </w:r>
      <w:r>
        <w:rPr/>
        <w:t>relation.</w:t>
      </w:r>
      <w:r>
        <w:rPr>
          <w:spacing w:val="40"/>
        </w:rPr>
        <w:t> </w:t>
      </w:r>
      <w:r>
        <w:rPr/>
        <w:t>The gen- eralization is converted into </w:t>
      </w:r>
      <w:r>
        <w:rPr>
          <w:rFonts w:ascii="MathJax_Typewriter" w:hAnsi="MathJax_Typewriter"/>
        </w:rPr>
        <w:t>acc </w:t>
      </w:r>
      <w:r>
        <w:rPr/>
        <w:t>and an invariant stating that </w:t>
      </w:r>
      <w:r>
        <w:rPr>
          <w:rFonts w:ascii="MathJax_Typewriter" w:hAnsi="MathJax_Typewriter"/>
        </w:rPr>
        <w:t>acc </w:t>
      </w:r>
      <w:r>
        <w:rPr/>
        <w:t>is an injection. Since </w:t>
      </w:r>
      <w:r>
        <w:rPr>
          <w:rFonts w:ascii="MathJax_Typewriter" w:hAnsi="MathJax_Typewriter"/>
        </w:rPr>
        <w:t>ChAcc </w:t>
      </w:r>
      <w:r>
        <w:rPr/>
        <w:t>and </w:t>
      </w:r>
      <w:r>
        <w:rPr>
          <w:rFonts w:ascii="MathJax_Typewriter" w:hAnsi="MathJax_Typewriter"/>
        </w:rPr>
        <w:t>Account </w:t>
      </w:r>
      <w:r>
        <w:rPr/>
        <w:t>have different types in the refactored diagram, the invari- ant stating that checking account is a subset of account is ill-typed. Therefore, the transformation introduces a type error considering Alloy’s type system.</w:t>
      </w:r>
    </w:p>
    <w:p>
      <w:pPr>
        <w:pStyle w:val="BodyText"/>
        <w:spacing w:before="7"/>
        <w:jc w:val="left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1447047</wp:posOffset>
            </wp:positionH>
            <wp:positionV relativeFrom="paragraph">
              <wp:posOffset>72348</wp:posOffset>
            </wp:positionV>
            <wp:extent cx="3007709" cy="117014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709" cy="1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0" w:right="112" w:firstLine="0"/>
        <w:jc w:val="center"/>
        <w:rPr>
          <w:rFonts w:ascii="LM Roman 8"/>
          <w:sz w:val="15"/>
        </w:rPr>
      </w:pPr>
      <w:bookmarkStart w:name="_bookmark3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Converting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</w:p>
    <w:p>
      <w:pPr>
        <w:pStyle w:val="BodyText"/>
        <w:spacing w:before="11"/>
        <w:jc w:val="left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108" w:right="219" w:firstLine="317"/>
      </w:pPr>
      <w:r>
        <w:rPr/>
        <w:t>Since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authors</w:t>
      </w:r>
      <w:r>
        <w:rPr>
          <w:spacing w:val="80"/>
        </w:rPr>
        <w:t> </w:t>
      </w:r>
      <w:r>
        <w:rPr/>
        <w:t>proposed</w:t>
      </w:r>
      <w:r>
        <w:rPr>
          <w:spacing w:val="80"/>
        </w:rPr>
        <w:t> </w:t>
      </w:r>
      <w:r>
        <w:rPr/>
        <w:t>their</w:t>
      </w:r>
      <w:r>
        <w:rPr>
          <w:spacing w:val="80"/>
        </w:rPr>
        <w:t> </w:t>
      </w:r>
      <w:r>
        <w:rPr/>
        <w:t>transformation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UML</w:t>
      </w:r>
      <w:r>
        <w:rPr>
          <w:spacing w:val="80"/>
        </w:rPr>
        <w:t> </w:t>
      </w:r>
      <w:r>
        <w:rPr/>
        <w:t>class</w:t>
      </w:r>
      <w:r>
        <w:rPr>
          <w:spacing w:val="80"/>
        </w:rPr>
        <w:t> </w:t>
      </w:r>
      <w:r>
        <w:rPr/>
        <w:t>dia-</w:t>
      </w:r>
      <w:r>
        <w:rPr>
          <w:spacing w:val="40"/>
        </w:rPr>
        <w:t> </w:t>
      </w:r>
      <w:r>
        <w:rPr/>
        <w:t>grams</w:t>
      </w:r>
      <w:r>
        <w:rPr>
          <w:spacing w:val="27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26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],</w:t>
      </w:r>
      <w:r>
        <w:rPr>
          <w:spacing w:val="33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Object</w:t>
      </w:r>
      <w:r>
        <w:rPr>
          <w:spacing w:val="29"/>
        </w:rPr>
        <w:t> </w:t>
      </w:r>
      <w:r>
        <w:rPr/>
        <w:t>Constraint</w:t>
      </w:r>
      <w:r>
        <w:rPr>
          <w:spacing w:val="30"/>
        </w:rPr>
        <w:t> </w:t>
      </w:r>
      <w:r>
        <w:rPr/>
        <w:t>Language</w:t>
      </w:r>
      <w:r>
        <w:rPr>
          <w:spacing w:val="29"/>
        </w:rPr>
        <w:t> </w:t>
      </w:r>
      <w:r>
        <w:rPr/>
        <w:t>(OCL)</w:t>
      </w:r>
      <w:r>
        <w:rPr>
          <w:spacing w:val="3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21</w:t>
        </w:r>
      </w:hyperlink>
      <w:r>
        <w:rPr/>
        <w:t>]</w:t>
      </w:r>
      <w:r>
        <w:rPr>
          <w:spacing w:val="29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4"/>
        </w:rPr>
        <w:t>com-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221" w:right="104"/>
      </w:pPr>
      <w:bookmarkStart w:name="PVS Overview" w:id="7"/>
      <w:bookmarkEnd w:id="7"/>
      <w:r>
        <w:rPr/>
      </w:r>
      <w:bookmarkStart w:name="_bookmark4" w:id="8"/>
      <w:bookmarkEnd w:id="8"/>
      <w:r>
        <w:rPr/>
      </w:r>
      <w:r>
        <w:rPr/>
        <w:t>plex type system [</w:t>
      </w:r>
      <w:hyperlink w:history="true" w:anchor="_bookmark23">
        <w:r>
          <w:rPr>
            <w:color w:val="0000FF"/>
          </w:rPr>
          <w:t>7</w:t>
        </w:r>
      </w:hyperlink>
      <w:r>
        <w:rPr/>
        <w:t>,</w:t>
      </w:r>
      <w:hyperlink w:history="true" w:anchor="_bookmark47">
        <w:r>
          <w:rPr>
            <w:color w:val="0000FF"/>
          </w:rPr>
          <w:t>31</w:t>
        </w:r>
      </w:hyperlink>
      <w:r>
        <w:rPr/>
        <w:t>], these examples may also introduce a type error.</w:t>
      </w:r>
      <w:r>
        <w:rPr>
          <w:spacing w:val="40"/>
        </w:rPr>
        <w:t> </w:t>
      </w:r>
      <w:r>
        <w:rPr/>
        <w:t>Another work [</w:t>
      </w:r>
      <w:hyperlink w:history="true" w:anchor="_bookmark19">
        <w:r>
          <w:rPr>
            <w:color w:val="0000FF"/>
          </w:rPr>
          <w:t>3</w:t>
        </w:r>
      </w:hyperlink>
      <w:r>
        <w:rPr/>
        <w:t>] does not consider invariants.</w:t>
      </w:r>
      <w:r>
        <w:rPr>
          <w:spacing w:val="40"/>
        </w:rPr>
        <w:t> </w:t>
      </w:r>
      <w:r>
        <w:rPr/>
        <w:t>Therefore, the examples presented in this section suggest the importance of formally proving not only that a structural model transformation preserves dynamic semantics, but also that they do not introduce</w:t>
      </w:r>
      <w:r>
        <w:rPr>
          <w:spacing w:val="40"/>
        </w:rPr>
        <w:t> </w:t>
      </w:r>
      <w:r>
        <w:rPr/>
        <w:t>any type error.</w:t>
      </w:r>
      <w:r>
        <w:rPr>
          <w:spacing w:val="40"/>
        </w:rPr>
        <w:t> </w:t>
      </w:r>
      <w:r>
        <w:rPr/>
        <w:t>This is also useful for model transformations in general, not only </w:t>
      </w:r>
      <w:r>
        <w:rPr>
          <w:spacing w:val="-2"/>
        </w:rPr>
        <w:t>refactorings.</w:t>
      </w:r>
    </w:p>
    <w:p>
      <w:pPr>
        <w:pStyle w:val="BodyText"/>
        <w:spacing w:before="17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PVS</w:t>
      </w:r>
      <w:r>
        <w:rPr>
          <w:spacing w:val="-8"/>
        </w:rPr>
        <w:t> </w:t>
      </w:r>
      <w:r>
        <w:rPr>
          <w:spacing w:val="-2"/>
        </w:rPr>
        <w:t>Overview</w:t>
      </w:r>
    </w:p>
    <w:p>
      <w:pPr>
        <w:pStyle w:val="BodyText"/>
        <w:spacing w:line="259" w:lineRule="auto" w:before="235"/>
        <w:ind w:left="221" w:right="102"/>
      </w:pPr>
      <w:r>
        <w:rPr/>
        <w:t>The Prototype Verification System (PVS) provides mechanized support for formal specification and verification [</w:t>
      </w:r>
      <w:hyperlink w:history="true" w:anchor="_bookmark44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The PVS system contains a specification lan- guage, based on simply typed higher-order logic, and a prover.</w:t>
      </w:r>
      <w:r>
        <w:rPr>
          <w:spacing w:val="40"/>
        </w:rPr>
        <w:t> </w:t>
      </w:r>
      <w:r>
        <w:rPr/>
        <w:t>Each specification consists of a collection of theories.</w:t>
      </w:r>
      <w:r>
        <w:rPr>
          <w:spacing w:val="40"/>
        </w:rPr>
        <w:t> </w:t>
      </w:r>
      <w:r>
        <w:rPr/>
        <w:t>Each theory may introduce types, variables, constants, and may introduce axioms, definitions and theorems associated with the theory.</w:t>
      </w:r>
      <w:r>
        <w:rPr>
          <w:spacing w:val="40"/>
        </w:rPr>
        <w:t> </w:t>
      </w:r>
      <w:r>
        <w:rPr/>
        <w:t>Specifications are strongly typed, meaning that every expression has an associated type.</w:t>
      </w:r>
    </w:p>
    <w:p>
      <w:pPr>
        <w:pStyle w:val="BodyText"/>
        <w:spacing w:line="259" w:lineRule="auto" w:before="25"/>
        <w:ind w:left="221" w:right="103" w:firstLine="317"/>
      </w:pPr>
      <w:r>
        <w:rPr/>
        <w:t>Suppose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banking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PVS,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which each bank contains a set of accounts, and each account has an owner and a balance. Next, we declare a theory named </w:t>
      </w:r>
      <w:r>
        <w:rPr>
          <w:rFonts w:ascii="MathJax_Typewriter" w:hAnsi="MathJax_Typewriter"/>
        </w:rPr>
        <w:t>BankingSystem </w:t>
      </w:r>
      <w:r>
        <w:rPr/>
        <w:t>that declares two uninterpreted types (</w:t>
      </w:r>
      <w:r>
        <w:rPr>
          <w:rFonts w:ascii="MathJax_Typewriter" w:hAnsi="MathJax_Typewriter"/>
        </w:rPr>
        <w:t>Bank </w:t>
      </w:r>
      <w:r>
        <w:rPr/>
        <w:t>and </w:t>
      </w:r>
      <w:r>
        <w:rPr>
          <w:rFonts w:ascii="MathJax_Typewriter" w:hAnsi="MathJax_Typewriter"/>
        </w:rPr>
        <w:t>Person</w:t>
      </w:r>
      <w:r>
        <w:rPr/>
        <w:t>), representing sets of banks and persons, and a record type denoting an account.</w:t>
      </w:r>
      <w:r>
        <w:rPr>
          <w:spacing w:val="40"/>
        </w:rPr>
        <w:t> </w:t>
      </w:r>
      <w:r>
        <w:rPr/>
        <w:t>An uninterpreted type imposes no assumptions on implemen- tations of the specification, contrasting with interpreted types such as </w:t>
      </w:r>
      <w:r>
        <w:rPr>
          <w:rFonts w:ascii="MathJax_Typewriter" w:hAnsi="MathJax_Typewriter"/>
        </w:rPr>
        <w:t>int</w:t>
      </w:r>
      <w:r>
        <w:rPr/>
        <w:t>, which imposes all axioms of the integer numbers.</w:t>
      </w:r>
      <w:r>
        <w:rPr>
          <w:spacing w:val="40"/>
        </w:rPr>
        <w:t> </w:t>
      </w:r>
      <w:r>
        <w:rPr/>
        <w:t>Record types, such as </w:t>
      </w:r>
      <w:r>
        <w:rPr>
          <w:rFonts w:ascii="MathJax_Typewriter" w:hAnsi="MathJax_Typewriter"/>
        </w:rPr>
        <w:t>Account</w:t>
      </w:r>
      <w:r>
        <w:rPr/>
        <w:t>, impose</w:t>
      </w:r>
      <w:r>
        <w:rPr>
          <w:spacing w:val="40"/>
        </w:rPr>
        <w:t> </w:t>
      </w:r>
      <w:r>
        <w:rPr/>
        <w:t>an assumption that it is empty if any of its components types is empty, since the resulting type is given by the cartesian products of their constituents.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owner</w:t>
      </w:r>
      <w:r>
        <w:rPr>
          <w:rFonts w:ascii="MathJax_Typewriter" w:hAnsi="MathJax_Typewriter"/>
          <w:spacing w:val="40"/>
        </w:rPr>
        <w:t> </w:t>
      </w:r>
      <w:r>
        <w:rPr/>
        <w:t>and </w:t>
      </w:r>
      <w:r>
        <w:rPr>
          <w:rFonts w:ascii="MathJax_Typewriter" w:hAnsi="MathJax_Typewriter"/>
        </w:rPr>
        <w:t>balance </w:t>
      </w:r>
      <w:r>
        <w:rPr/>
        <w:t>are fields of </w:t>
      </w:r>
      <w:r>
        <w:rPr>
          <w:rFonts w:ascii="MathJax_Typewriter" w:hAnsi="MathJax_Typewriter"/>
        </w:rPr>
        <w:t>Account</w:t>
      </w:r>
      <w:r>
        <w:rPr/>
        <w:t>, denoting the account’s owner and its balance, </w:t>
      </w:r>
      <w:r>
        <w:rPr>
          <w:spacing w:val="-2"/>
        </w:rPr>
        <w:t>respectively.</w:t>
      </w:r>
    </w:p>
    <w:p>
      <w:pPr>
        <w:spacing w:line="254" w:lineRule="auto" w:before="74"/>
        <w:ind w:left="386" w:right="553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BankingSystem: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THEORY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BEGIN</w:t>
      </w:r>
    </w:p>
    <w:p>
      <w:pPr>
        <w:spacing w:line="254" w:lineRule="auto" w:before="1"/>
        <w:ind w:left="550" w:right="618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Bank: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Person: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</w:t>
      </w:r>
    </w:p>
    <w:p>
      <w:pPr>
        <w:spacing w:before="0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Account: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[#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owner: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Person,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balance: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#]</w:t>
      </w:r>
    </w:p>
    <w:p>
      <w:pPr>
        <w:pStyle w:val="BodyText"/>
        <w:spacing w:before="6"/>
        <w:jc w:val="left"/>
        <w:rPr>
          <w:rFonts w:ascii="MathJax_Typewriter"/>
          <w:sz w:val="15"/>
        </w:rPr>
      </w:pPr>
    </w:p>
    <w:p>
      <w:pPr>
        <w:pStyle w:val="BodyText"/>
        <w:spacing w:line="259" w:lineRule="auto"/>
        <w:ind w:left="221" w:right="103" w:firstLine="318"/>
      </w:pPr>
      <w:r>
        <w:rPr/>
        <w:t>In</w:t>
      </w:r>
      <w:r>
        <w:rPr>
          <w:spacing w:val="40"/>
        </w:rPr>
        <w:t> </w:t>
      </w:r>
      <w:r>
        <w:rPr/>
        <w:t>PVS,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declare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types.</w:t>
      </w:r>
      <w:r>
        <w:rPr>
          <w:spacing w:val="80"/>
        </w:rPr>
        <w:t> </w:t>
      </w:r>
      <w:r>
        <w:rPr/>
        <w:t>Next,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declare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functions types (mathematical relation and function, respectively).</w:t>
      </w:r>
      <w:r>
        <w:rPr>
          <w:spacing w:val="40"/>
        </w:rPr>
        <w:t> </w:t>
      </w:r>
      <w:r>
        <w:rPr/>
        <w:t>The first one just de-</w:t>
      </w:r>
      <w:r>
        <w:rPr>
          <w:spacing w:val="40"/>
        </w:rPr>
        <w:t> </w:t>
      </w:r>
      <w:r>
        <w:rPr/>
        <w:t>clares the </w:t>
      </w:r>
      <w:r>
        <w:rPr>
          <w:rFonts w:ascii="MathJax_Typewriter" w:hAnsi="MathJax_Typewriter"/>
        </w:rPr>
        <w:t>accounts</w:t>
      </w:r>
      <w:r>
        <w:rPr/>
        <w:t>’s type, establishing that each bank relates to a set of accounts. The </w:t>
      </w:r>
      <w:r>
        <w:rPr>
          <w:rFonts w:ascii="MathJax_Typewriter" w:hAnsi="MathJax_Typewriter"/>
        </w:rPr>
        <w:t>withdraw </w:t>
      </w:r>
      <w:r>
        <w:rPr/>
        <w:t>function declares the withdraw operation and defines the associated </w:t>
      </w:r>
      <w:r>
        <w:rPr>
          <w:spacing w:val="-2"/>
        </w:rPr>
        <w:t>mapping.</w:t>
      </w:r>
    </w:p>
    <w:p>
      <w:pPr>
        <w:spacing w:before="91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accounts: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[Bank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set[Account]]</w:t>
      </w:r>
    </w:p>
    <w:p>
      <w:pPr>
        <w:spacing w:line="254" w:lineRule="auto" w:before="8"/>
        <w:ind w:left="715" w:right="3474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withdraw(acc: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amount: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int):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WITH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[balance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(balance(acc)-amount)]</w:t>
      </w:r>
    </w:p>
    <w:p>
      <w:pPr>
        <w:pStyle w:val="BodyText"/>
        <w:spacing w:line="259" w:lineRule="auto" w:before="136"/>
        <w:ind w:left="221" w:right="106"/>
      </w:pPr>
      <w:r>
        <w:rPr/>
        <w:t>The </w:t>
      </w:r>
      <w:r>
        <w:rPr>
          <w:rFonts w:ascii="MathJax_Typewriter"/>
        </w:rPr>
        <w:t>balance(acc) </w:t>
      </w:r>
      <w:r>
        <w:rPr/>
        <w:t>expression denotes the balance of the </w:t>
      </w:r>
      <w:r>
        <w:rPr>
          <w:rFonts w:ascii="MathJax_Typewriter"/>
        </w:rPr>
        <w:t>acc </w:t>
      </w:r>
      <w:r>
        <w:rPr/>
        <w:t>account. We can use these fields as predicates.</w:t>
      </w:r>
      <w:r>
        <w:rPr>
          <w:spacing w:val="40"/>
        </w:rPr>
        <w:t> </w:t>
      </w:r>
      <w:r>
        <w:rPr/>
        <w:t>For instance, </w:t>
      </w:r>
      <w:r>
        <w:rPr>
          <w:rFonts w:ascii="MathJax_Typewriter"/>
        </w:rPr>
        <w:t>balance(acc)(100) </w:t>
      </w:r>
      <w:r>
        <w:rPr/>
        <w:t>is a predicate stating that the balance of the </w:t>
      </w:r>
      <w:r>
        <w:rPr>
          <w:rFonts w:ascii="MathJax_Typewriter"/>
        </w:rPr>
        <w:t>acc </w:t>
      </w:r>
      <w:r>
        <w:rPr/>
        <w:t>account is 100.</w:t>
      </w:r>
      <w:r>
        <w:rPr>
          <w:spacing w:val="39"/>
        </w:rPr>
        <w:t> </w:t>
      </w:r>
      <w:r>
        <w:rPr/>
        <w:t>The </w:t>
      </w:r>
      <w:r>
        <w:rPr>
          <w:rFonts w:ascii="MathJax_Typewriter"/>
        </w:rPr>
        <w:t>WITH </w:t>
      </w:r>
      <w:r>
        <w:rPr/>
        <w:t>keyword denotes the override operator,</w:t>
      </w:r>
      <w:r>
        <w:rPr>
          <w:spacing w:val="36"/>
        </w:rPr>
        <w:t> </w:t>
      </w:r>
      <w:r>
        <w:rPr/>
        <w:t>which</w:t>
      </w:r>
      <w:r>
        <w:rPr>
          <w:spacing w:val="33"/>
        </w:rPr>
        <w:t> </w:t>
      </w:r>
      <w:r>
        <w:rPr/>
        <w:t>replaces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mapping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>
          <w:rFonts w:ascii="MathJax_Typewriter"/>
        </w:rPr>
        <w:t>acc</w:t>
      </w:r>
      <w:r>
        <w:rPr>
          <w:rFonts w:ascii="MathJax_Typewriter"/>
          <w:spacing w:val="32"/>
        </w:rPr>
        <w:t> </w:t>
      </w:r>
      <w:r>
        <w:rPr/>
        <w:t>by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new</w:t>
      </w:r>
      <w:r>
        <w:rPr>
          <w:spacing w:val="33"/>
        </w:rPr>
        <w:t> </w:t>
      </w:r>
      <w:r>
        <w:rPr/>
        <w:t>tuple,</w:t>
      </w:r>
      <w:r>
        <w:rPr>
          <w:spacing w:val="36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MathJax_Typewriter"/>
        </w:rPr>
        <w:t>acc</w:t>
      </w:r>
      <w:r>
        <w:rPr>
          <w:rFonts w:ascii="MathJax_Typewriter"/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originally in the function domain.</w:t>
      </w:r>
      <w:r>
        <w:rPr>
          <w:spacing w:val="40"/>
        </w:rPr>
        <w:t> </w:t>
      </w:r>
      <w:r>
        <w:rPr/>
        <w:t>In the </w:t>
      </w:r>
      <w:r>
        <w:rPr>
          <w:rFonts w:ascii="MathJax_Typewriter"/>
        </w:rPr>
        <w:t>withdraw </w:t>
      </w:r>
      <w:r>
        <w:rPr/>
        <w:t>function, the expression containing the </w:t>
      </w:r>
      <w:r>
        <w:rPr>
          <w:rFonts w:ascii="MathJax_Typewriter"/>
        </w:rPr>
        <w:t>WITH</w:t>
      </w:r>
      <w:r>
        <w:rPr>
          <w:rFonts w:ascii="MathJax_Typewriter"/>
          <w:spacing w:val="15"/>
        </w:rPr>
        <w:t> </w:t>
      </w:r>
      <w:r>
        <w:rPr/>
        <w:t>operator</w:t>
      </w:r>
      <w:r>
        <w:rPr>
          <w:spacing w:val="18"/>
        </w:rPr>
        <w:t> </w:t>
      </w:r>
      <w:r>
        <w:rPr/>
        <w:t>denotes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account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18"/>
        </w:rPr>
        <w:t> </w:t>
      </w:r>
      <w:r>
        <w:rPr/>
        <w:t>owner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MathJax_Typewriter"/>
        </w:rPr>
        <w:t>acc</w:t>
      </w:r>
      <w:r>
        <w:rPr/>
        <w:t>,</w:t>
      </w:r>
      <w:r>
        <w:rPr>
          <w:spacing w:val="17"/>
        </w:rPr>
        <w:t> </w:t>
      </w:r>
      <w:r>
        <w:rPr/>
        <w:t>but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balance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108" w:right="219"/>
      </w:pPr>
      <w:r>
        <w:rPr/>
        <w:t>subtracted of </w:t>
      </w:r>
      <w:r>
        <w:rPr>
          <w:rFonts w:ascii="MathJax_Typewriter"/>
        </w:rPr>
        <w:t>amount</w:t>
      </w:r>
      <w:r>
        <w:rPr/>
        <w:t>.</w:t>
      </w:r>
      <w:r>
        <w:rPr>
          <w:spacing w:val="40"/>
        </w:rPr>
        <w:t> </w:t>
      </w:r>
      <w:r>
        <w:rPr/>
        <w:t>Similarly, we can declare a function representing the credit </w:t>
      </w:r>
      <w:r>
        <w:rPr>
          <w:spacing w:val="-2"/>
        </w:rPr>
        <w:t>operation.</w:t>
      </w:r>
    </w:p>
    <w:p>
      <w:pPr>
        <w:pStyle w:val="BodyText"/>
        <w:spacing w:line="259" w:lineRule="auto" w:before="20"/>
        <w:ind w:left="108" w:right="219" w:firstLine="317"/>
      </w:pPr>
      <w:r>
        <w:rPr/>
        <w:t>Besides declaring types and functions, a PVS specification can also declare ax- ioms, lemmas and theorems.</w:t>
      </w:r>
      <w:r>
        <w:rPr>
          <w:spacing w:val="40"/>
        </w:rPr>
        <w:t> </w:t>
      </w:r>
      <w:r>
        <w:rPr/>
        <w:t>For instance, next we declare a theorem stating that</w:t>
      </w:r>
      <w:r>
        <w:rPr>
          <w:spacing w:val="40"/>
        </w:rPr>
        <w:t> </w:t>
      </w:r>
      <w:r>
        <w:rPr/>
        <w:t>the balance of an account is not changed when performing the withdraw operation after the credit operation with the same amount.</w:t>
      </w:r>
    </w:p>
    <w:p>
      <w:pPr>
        <w:spacing w:line="254" w:lineRule="auto" w:before="69"/>
        <w:ind w:left="601" w:right="4197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withdrawCreditTheorem: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FORALL(acc: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Account,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amount: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int)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</w:p>
    <w:p>
      <w:pPr>
        <w:spacing w:line="254" w:lineRule="auto" w:before="1"/>
        <w:ind w:left="272" w:right="2277" w:firstLine="49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balance(withdraw(credit(acc,amount),amount))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balance(acc)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BankingSystem</w:t>
      </w:r>
    </w:p>
    <w:p>
      <w:pPr>
        <w:pStyle w:val="BodyText"/>
        <w:spacing w:line="259" w:lineRule="auto" w:before="136"/>
        <w:ind w:left="108" w:right="219"/>
      </w:pPr>
      <w:r>
        <w:rPr/>
        <w:t>The </w:t>
      </w:r>
      <w:r>
        <w:rPr>
          <w:rFonts w:ascii="MathJax_Typewriter"/>
        </w:rPr>
        <w:t>FORALL </w:t>
      </w:r>
      <w:r>
        <w:rPr/>
        <w:t>keyword denotes the universal quantifier.</w:t>
      </w:r>
      <w:r>
        <w:rPr>
          <w:spacing w:val="40"/>
        </w:rPr>
        <w:t> </w:t>
      </w:r>
      <w:r>
        <w:rPr/>
        <w:t>The previous quantification</w:t>
      </w:r>
      <w:r>
        <w:rPr>
          <w:spacing w:val="80"/>
        </w:rPr>
        <w:t> </w:t>
      </w:r>
      <w:r>
        <w:rPr/>
        <w:t>is</w:t>
      </w:r>
      <w:r>
        <w:rPr>
          <w:spacing w:val="33"/>
        </w:rPr>
        <w:t> </w:t>
      </w:r>
      <w:r>
        <w:rPr/>
        <w:t>over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account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amount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deposited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then</w:t>
      </w:r>
      <w:r>
        <w:rPr>
          <w:spacing w:val="33"/>
        </w:rPr>
        <w:t> </w:t>
      </w:r>
      <w:r>
        <w:rPr/>
        <w:t>withdraw.</w:t>
      </w:r>
    </w:p>
    <w:p>
      <w:pPr>
        <w:pStyle w:val="BodyText"/>
        <w:spacing w:line="259" w:lineRule="auto" w:before="21"/>
        <w:ind w:left="108" w:right="220" w:firstLine="317"/>
      </w:pPr>
      <w:r>
        <w:rPr/>
        <w:t>The</w:t>
      </w:r>
      <w:r>
        <w:rPr>
          <w:spacing w:val="-4"/>
        </w:rPr>
        <w:t> </w:t>
      </w:r>
      <w:r>
        <w:rPr/>
        <w:t>PVS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checker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carry out propositional, equality, and arithmetic reasoning with the use of definitions and lemmas.</w:t>
      </w:r>
      <w:r>
        <w:rPr>
          <w:spacing w:val="40"/>
        </w:rPr>
        <w:t> </w:t>
      </w:r>
      <w:r>
        <w:rPr/>
        <w:t>For instance, the </w:t>
      </w:r>
      <w:r>
        <w:rPr>
          <w:rFonts w:ascii="MathJax_Typewriter"/>
        </w:rPr>
        <w:t>withdrawCreditTheorem </w:t>
      </w:r>
      <w:r>
        <w:rPr/>
        <w:t>theorem can be proved by </w:t>
      </w:r>
      <w:bookmarkStart w:name="Alloy" w:id="9"/>
      <w:bookmarkEnd w:id="9"/>
      <w:r>
        <w:rPr/>
      </w:r>
      <w:bookmarkStart w:name="_bookmark5" w:id="10"/>
      <w:bookmarkEnd w:id="10"/>
      <w:r>
        <w:rPr/>
        <w:t>applying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MathJax_Typewriter"/>
        </w:rPr>
        <w:t>expand</w:t>
      </w:r>
      <w:r>
        <w:rPr>
          <w:rFonts w:ascii="MathJax_Typewriter"/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twice,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expands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occurrence,</w:t>
      </w:r>
      <w:r>
        <w:rPr>
          <w:spacing w:val="40"/>
        </w:rPr>
        <w:t> </w:t>
      </w:r>
      <w:r>
        <w:rPr/>
        <w:t>in the</w:t>
      </w:r>
      <w:r>
        <w:rPr>
          <w:spacing w:val="30"/>
        </w:rPr>
        <w:t> </w:t>
      </w:r>
      <w:r>
        <w:rPr>
          <w:rFonts w:ascii="MathJax_Typewriter"/>
        </w:rPr>
        <w:t>withdraw</w:t>
      </w:r>
      <w:r>
        <w:rPr>
          <w:rFonts w:ascii="MathJax_Typewriter"/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MathJax_Typewriter"/>
        </w:rPr>
        <w:t>credit</w:t>
      </w:r>
      <w:r>
        <w:rPr>
          <w:rFonts w:ascii="MathJax_Typewriter"/>
          <w:spacing w:val="30"/>
        </w:rPr>
        <w:t> </w:t>
      </w:r>
      <w:r>
        <w:rPr/>
        <w:t>functions.</w:t>
      </w:r>
      <w:r>
        <w:rPr>
          <w:spacing w:val="79"/>
        </w:rPr>
        <w:t> </w:t>
      </w:r>
      <w:r>
        <w:rPr/>
        <w:t>These</w:t>
      </w:r>
      <w:r>
        <w:rPr>
          <w:spacing w:val="31"/>
        </w:rPr>
        <w:t> </w:t>
      </w:r>
      <w:r>
        <w:rPr/>
        <w:t>proof</w:t>
      </w:r>
      <w:r>
        <w:rPr>
          <w:spacing w:val="30"/>
        </w:rPr>
        <w:t> </w:t>
      </w:r>
      <w:r>
        <w:rPr/>
        <w:t>commands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combined</w:t>
      </w:r>
      <w:r>
        <w:rPr>
          <w:spacing w:val="31"/>
        </w:rPr>
        <w:t> </w:t>
      </w:r>
      <w:r>
        <w:rPr>
          <w:spacing w:val="-5"/>
        </w:rPr>
        <w:t>to</w:t>
      </w:r>
    </w:p>
    <w:p>
      <w:pPr>
        <w:pStyle w:val="BodyText"/>
        <w:spacing w:line="254" w:lineRule="exact"/>
        <w:ind w:left="108"/>
      </w:pPr>
      <w:r>
        <w:rPr/>
        <w:t>form</w:t>
      </w:r>
      <w:r>
        <w:rPr>
          <w:spacing w:val="17"/>
        </w:rPr>
        <w:t> </w:t>
      </w:r>
      <w:r>
        <w:rPr>
          <w:rFonts w:ascii="LM Roman 10"/>
          <w:i/>
        </w:rPr>
        <w:t>proof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strategies</w:t>
      </w:r>
      <w:r>
        <w:rPr/>
        <w:t>.</w:t>
      </w:r>
      <w:r>
        <w:rPr>
          <w:spacing w:val="50"/>
        </w:rPr>
        <w:t> </w:t>
      </w:r>
      <w:r>
        <w:rPr/>
        <w:t>PVS</w:t>
      </w:r>
      <w:r>
        <w:rPr>
          <w:spacing w:val="16"/>
        </w:rPr>
        <w:t> </w:t>
      </w:r>
      <w:r>
        <w:rPr/>
        <w:t>prover</w:t>
      </w:r>
      <w:r>
        <w:rPr>
          <w:spacing w:val="17"/>
        </w:rPr>
        <w:t> </w:t>
      </w:r>
      <w:r>
        <w:rPr/>
        <w:t>offers</w:t>
      </w:r>
      <w:r>
        <w:rPr>
          <w:spacing w:val="17"/>
        </w:rPr>
        <w:t> </w:t>
      </w:r>
      <w:r>
        <w:rPr/>
        <w:t>some</w:t>
      </w:r>
      <w:r>
        <w:rPr>
          <w:spacing w:val="17"/>
        </w:rPr>
        <w:t> </w:t>
      </w:r>
      <w:r>
        <w:rPr/>
        <w:t>built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strategies.</w:t>
      </w:r>
      <w:r>
        <w:rPr>
          <w:spacing w:val="50"/>
        </w:rPr>
        <w:t> </w:t>
      </w:r>
      <w:r>
        <w:rPr/>
        <w:t>For</w:t>
      </w:r>
      <w:r>
        <w:rPr>
          <w:spacing w:val="17"/>
        </w:rPr>
        <w:t> </w:t>
      </w:r>
      <w:r>
        <w:rPr/>
        <w:t>instance,</w:t>
      </w:r>
      <w:r>
        <w:rPr>
          <w:spacing w:val="18"/>
        </w:rPr>
        <w:t> </w:t>
      </w:r>
      <w:r>
        <w:rPr>
          <w:spacing w:val="-5"/>
        </w:rPr>
        <w:t>we</w:t>
      </w:r>
    </w:p>
    <w:p>
      <w:pPr>
        <w:pStyle w:val="BodyText"/>
        <w:spacing w:line="259" w:lineRule="auto" w:before="16"/>
        <w:ind w:left="108" w:right="219"/>
      </w:pPr>
      <w:r>
        <w:rPr/>
        <w:t>can prove the previous theorem by just applying the </w:t>
      </w:r>
      <w:r>
        <w:rPr>
          <w:rFonts w:ascii="MathJax_Typewriter"/>
        </w:rPr>
        <w:t>grind </w:t>
      </w:r>
      <w:r>
        <w:rPr/>
        <w:t>strategy, which installs rewritings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successive</w:t>
      </w:r>
      <w:r>
        <w:rPr>
          <w:spacing w:val="31"/>
        </w:rPr>
        <w:t> </w:t>
      </w:r>
      <w:r>
        <w:rPr/>
        <w:t>simplifications.</w:t>
      </w:r>
      <w:r>
        <w:rPr>
          <w:spacing w:val="80"/>
        </w:rPr>
        <w:t> </w:t>
      </w:r>
      <w:r>
        <w:rPr/>
        <w:t>More</w:t>
      </w:r>
      <w:r>
        <w:rPr>
          <w:spacing w:val="31"/>
        </w:rPr>
        <w:t> </w:t>
      </w:r>
      <w:r>
        <w:rPr/>
        <w:t>details</w:t>
      </w:r>
      <w:r>
        <w:rPr>
          <w:spacing w:val="31"/>
        </w:rPr>
        <w:t> </w:t>
      </w:r>
      <w:r>
        <w:rPr/>
        <w:t>about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PVS</w:t>
      </w:r>
      <w:r>
        <w:rPr>
          <w:spacing w:val="31"/>
        </w:rPr>
        <w:t> </w:t>
      </w:r>
      <w:r>
        <w:rPr/>
        <w:t>prover</w:t>
      </w:r>
      <w:r>
        <w:rPr>
          <w:spacing w:val="31"/>
        </w:rPr>
        <w:t> </w:t>
      </w:r>
      <w:r>
        <w:rPr/>
        <w:t>can be found elsewhere [</w:t>
      </w:r>
      <w:hyperlink w:history="true" w:anchor="_bookmark45">
        <w:r>
          <w:rPr>
            <w:color w:val="0000FF"/>
          </w:rPr>
          <w:t>29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3" w:after="0"/>
        <w:ind w:left="578" w:right="0" w:hanging="470"/>
        <w:jc w:val="left"/>
      </w:pPr>
      <w:r>
        <w:rPr>
          <w:spacing w:val="-4"/>
        </w:rPr>
        <w:t>Alloy</w:t>
      </w:r>
    </w:p>
    <w:p>
      <w:pPr>
        <w:pStyle w:val="BodyText"/>
        <w:spacing w:line="259" w:lineRule="auto" w:before="200"/>
        <w:ind w:left="108" w:right="218"/>
      </w:pPr>
      <w:bookmarkStart w:name="Overview" w:id="11"/>
      <w:bookmarkEnd w:id="11"/>
      <w:r>
        <w:rPr/>
      </w:r>
      <w:bookmarkStart w:name="_bookmark6" w:id="12"/>
      <w:bookmarkEnd w:id="12"/>
      <w:r>
        <w:rPr/>
      </w:r>
      <w:r>
        <w:rPr/>
        <w:t>In this section, we give an overview of Alloy in Section </w:t>
      </w:r>
      <w:hyperlink w:history="true" w:anchor="_bookmark6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 propose a core language for it in Section </w:t>
      </w:r>
      <w:hyperlink w:history="true" w:anchor="_bookmark7">
        <w:r>
          <w:rPr>
            <w:color w:val="0000FF"/>
          </w:rPr>
          <w:t>4.2</w:t>
        </w:r>
      </w:hyperlink>
      <w:r>
        <w:rPr/>
        <w:t>. A core language for Alloy contains a small set of its constructs.</w:t>
      </w:r>
      <w:r>
        <w:rPr>
          <w:spacing w:val="37"/>
        </w:rPr>
        <w:t> </w:t>
      </w:r>
      <w:r>
        <w:rPr/>
        <w:t>It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others, thus presenting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2"/>
        </w:rPr>
        <w:t> </w:t>
      </w:r>
      <w:r>
        <w:rPr/>
        <w:t>expressivity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Alloy.</w:t>
      </w:r>
      <w:r>
        <w:rPr>
          <w:spacing w:val="40"/>
        </w:rPr>
        <w:t> </w:t>
      </w:r>
      <w:r>
        <w:rPr/>
        <w:t>Since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core</w:t>
      </w:r>
      <w:r>
        <w:rPr>
          <w:spacing w:val="22"/>
        </w:rPr>
        <w:t> </w:t>
      </w:r>
      <w:r>
        <w:rPr/>
        <w:t>language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expressive as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Alloy</w:t>
      </w:r>
      <w:r>
        <w:rPr>
          <w:spacing w:val="28"/>
        </w:rPr>
        <w:t> </w:t>
      </w:r>
      <w:r>
        <w:rPr/>
        <w:t>model,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results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core</w:t>
      </w:r>
      <w:r>
        <w:rPr>
          <w:spacing w:val="28"/>
        </w:rPr>
        <w:t> </w:t>
      </w:r>
      <w:r>
        <w:rPr/>
        <w:t>language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leveraged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Alloy.</w:t>
      </w:r>
    </w:p>
    <w:p>
      <w:pPr>
        <w:pStyle w:val="BodyText"/>
        <w:spacing w:before="15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59" w:lineRule="auto" w:before="156"/>
        <w:ind w:left="108" w:right="218"/>
      </w:pPr>
      <w:r>
        <w:rPr/>
        <w:t>An Alloy model or specification consists of a set of modules.</w:t>
      </w:r>
      <w:r>
        <w:rPr>
          <w:spacing w:val="40"/>
        </w:rPr>
        <w:t> </w:t>
      </w:r>
      <w:r>
        <w:rPr/>
        <w:t>Each module may contain some signature declarations and paragraphs (constraints and analysis).</w:t>
      </w:r>
      <w:r>
        <w:rPr>
          <w:spacing w:val="40"/>
        </w:rPr>
        <w:t> </w:t>
      </w:r>
      <w:r>
        <w:rPr/>
        <w:t>Sig- natures are used for defining new types,</w:t>
      </w:r>
      <w:r>
        <w:rPr>
          <w:spacing w:val="34"/>
        </w:rPr>
        <w:t> </w:t>
      </w:r>
      <w:r>
        <w:rPr/>
        <w:t>and constraint paragraphs,</w:t>
      </w:r>
      <w:r>
        <w:rPr>
          <w:spacing w:val="34"/>
        </w:rPr>
        <w:t> </w:t>
      </w:r>
      <w:r>
        <w:rPr/>
        <w:t>such as facts</w:t>
      </w:r>
      <w:r>
        <w:rPr>
          <w:spacing w:val="40"/>
        </w:rPr>
        <w:t> </w:t>
      </w:r>
      <w:r>
        <w:rPr/>
        <w:t>and functions, used to record constraints and expressions.</w:t>
      </w:r>
      <w:r>
        <w:rPr>
          <w:spacing w:val="39"/>
        </w:rPr>
        <w:t> </w:t>
      </w:r>
      <w:r>
        <w:rPr/>
        <w:t>Each signature comprises a set of objects (elements), which associate with other objects by relations declared</w:t>
      </w:r>
      <w:r>
        <w:rPr>
          <w:spacing w:val="40"/>
        </w:rPr>
        <w:t> </w:t>
      </w:r>
      <w:r>
        <w:rPr/>
        <w:t>in the signatures.</w:t>
      </w:r>
      <w:r>
        <w:rPr>
          <w:spacing w:val="40"/>
        </w:rPr>
        <w:t> </w:t>
      </w:r>
      <w:r>
        <w:rPr/>
        <w:t>A signature paragraph introduces a type and a collection of re- lations, called fields, along with the types of the fields and other constraints on the values they include.</w:t>
      </w:r>
    </w:p>
    <w:p>
      <w:pPr>
        <w:pStyle w:val="BodyText"/>
        <w:spacing w:line="259" w:lineRule="auto" w:before="26"/>
        <w:ind w:left="108" w:right="217" w:firstLine="317"/>
      </w:pPr>
      <w:r>
        <w:rPr/>
        <w:t>Next, we model part of the banking system in Alloy, on which each bank is</w:t>
      </w:r>
      <w:r>
        <w:rPr>
          <w:spacing w:val="40"/>
        </w:rPr>
        <w:t> </w:t>
      </w:r>
      <w:r>
        <w:rPr/>
        <w:t>related to sets of accounts and customers, and each account may have some owners. The following fragment declares three signatures and three relations.</w:t>
      </w:r>
      <w:r>
        <w:rPr>
          <w:spacing w:val="40"/>
        </w:rPr>
        <w:t> </w:t>
      </w:r>
      <w:r>
        <w:rPr/>
        <w:t>In </w:t>
      </w:r>
      <w:r>
        <w:rPr>
          <w:rFonts w:ascii="MathJax_Typewriter" w:hAnsi="MathJax_Typewriter"/>
        </w:rPr>
        <w:t>Bank</w:t>
      </w:r>
      <w:r>
        <w:rPr/>
        <w:t>’s declaration, the </w:t>
      </w:r>
      <w:r>
        <w:rPr>
          <w:rFonts w:ascii="MathJax_Typewriter" w:hAnsi="MathJax_Typewriter"/>
        </w:rPr>
        <w:t>set </w:t>
      </w:r>
      <w:r>
        <w:rPr/>
        <w:t>qualifier specifies that </w:t>
      </w:r>
      <w:r>
        <w:rPr>
          <w:rFonts w:ascii="MathJax_Typewriter" w:hAnsi="MathJax_Typewriter"/>
        </w:rPr>
        <w:t>accounts </w:t>
      </w:r>
      <w:r>
        <w:rPr/>
        <w:t>associates each element in</w:t>
      </w:r>
      <w:r>
        <w:rPr>
          <w:spacing w:val="80"/>
        </w:rPr>
        <w:t> </w:t>
      </w:r>
      <w:r>
        <w:rPr>
          <w:rFonts w:ascii="MathJax_Typewriter" w:hAnsi="MathJax_Typewriter"/>
        </w:rPr>
        <w:t>Bank</w:t>
      </w:r>
      <w:r>
        <w:rPr>
          <w:rFonts w:ascii="MathJax_Typewriter" w:hAnsi="MathJax_Typewriter"/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elements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MathJax_Typewriter" w:hAnsi="MathJax_Typewriter"/>
        </w:rPr>
        <w:t>Account</w:t>
      </w:r>
      <w:r>
        <w:rPr/>
        <w:t>.</w:t>
      </w:r>
      <w:r>
        <w:rPr>
          <w:spacing w:val="80"/>
        </w:rPr>
        <w:t> </w:t>
      </w:r>
      <w:r>
        <w:rPr/>
        <w:t>When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omit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keyword,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specify</w:t>
      </w:r>
      <w:r>
        <w:rPr>
          <w:spacing w:val="35"/>
        </w:rPr>
        <w:t> </w:t>
      </w:r>
      <w:r>
        <w:rPr/>
        <w:t>a total function.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3"/>
        <w:jc w:val="left"/>
        <w:rPr>
          <w:sz w:val="15"/>
        </w:rPr>
      </w:pPr>
    </w:p>
    <w:p>
      <w:pPr>
        <w:spacing w:before="1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Bank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</w:p>
    <w:p>
      <w:pPr>
        <w:spacing w:line="254" w:lineRule="auto" w:before="0"/>
        <w:ind w:left="550" w:right="553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accounts: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customers: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Customer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254" w:lineRule="auto" w:before="9"/>
        <w:ind w:left="386" w:right="618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Customer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{}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line="135" w:lineRule="exact" w:before="0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owner: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Customer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5"/>
        <w:jc w:val="left"/>
        <w:rPr>
          <w:rFonts w:ascii="MathJax_Typewriter"/>
          <w:sz w:val="15"/>
        </w:rPr>
      </w:pPr>
    </w:p>
    <w:p>
      <w:pPr>
        <w:pStyle w:val="BodyText"/>
        <w:spacing w:before="1"/>
        <w:ind w:left="539"/>
        <w:jc w:val="left"/>
      </w:pPr>
      <w:r>
        <w:rPr/>
        <w:t>All</w:t>
      </w:r>
      <w:r>
        <w:rPr>
          <w:spacing w:val="19"/>
        </w:rPr>
        <w:t> </w:t>
      </w:r>
      <w:r>
        <w:rPr/>
        <w:t>top</w:t>
      </w:r>
      <w:r>
        <w:rPr>
          <w:spacing w:val="20"/>
        </w:rPr>
        <w:t> </w:t>
      </w:r>
      <w:r>
        <w:rPr/>
        <w:t>level</w:t>
      </w:r>
      <w:r>
        <w:rPr>
          <w:spacing w:val="19"/>
        </w:rPr>
        <w:t> </w:t>
      </w:r>
      <w:r>
        <w:rPr/>
        <w:t>signatures,</w:t>
      </w:r>
      <w:r>
        <w:rPr>
          <w:spacing w:val="21"/>
        </w:rPr>
        <w:t> </w:t>
      </w:r>
      <w:r>
        <w:rPr/>
        <w:t>which</w:t>
      </w:r>
      <w:r>
        <w:rPr>
          <w:spacing w:val="19"/>
        </w:rPr>
        <w:t> </w:t>
      </w:r>
      <w:r>
        <w:rPr/>
        <w:t>do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extend</w:t>
      </w:r>
      <w:r>
        <w:rPr>
          <w:spacing w:val="20"/>
        </w:rPr>
        <w:t> </w:t>
      </w:r>
      <w:r>
        <w:rPr/>
        <w:t>other,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implicitly</w:t>
      </w:r>
      <w:r>
        <w:rPr>
          <w:spacing w:val="20"/>
        </w:rPr>
        <w:t> </w:t>
      </w:r>
      <w:r>
        <w:rPr/>
        <w:t>disjoint.</w:t>
      </w:r>
      <w:r>
        <w:rPr>
          <w:spacing w:val="49"/>
        </w:rPr>
        <w:t> </w:t>
      </w:r>
      <w:r>
        <w:rPr>
          <w:spacing w:val="-5"/>
        </w:rPr>
        <w:t>For</w:t>
      </w:r>
    </w:p>
    <w:p>
      <w:pPr>
        <w:pStyle w:val="BodyText"/>
        <w:spacing w:line="259" w:lineRule="auto" w:before="20"/>
        <w:ind w:left="221" w:right="107"/>
      </w:pPr>
      <w:r>
        <w:rPr/>
        <w:t>instance, </w:t>
      </w:r>
      <w:r>
        <w:rPr>
          <w:rFonts w:ascii="MathJax_Typewriter"/>
        </w:rPr>
        <w:t>Account </w:t>
      </w:r>
      <w:r>
        <w:rPr/>
        <w:t>and </w:t>
      </w:r>
      <w:r>
        <w:rPr>
          <w:rFonts w:ascii="MathJax_Typewriter"/>
        </w:rPr>
        <w:t>Bank </w:t>
      </w:r>
      <w:r>
        <w:rPr/>
        <w:t>are disjoint.</w:t>
      </w:r>
      <w:r>
        <w:rPr>
          <w:spacing w:val="40"/>
        </w:rPr>
        <w:t> </w:t>
      </w:r>
      <w:r>
        <w:rPr/>
        <w:t>Moreover, accounts may be checking or savings.</w:t>
      </w:r>
      <w:r>
        <w:rPr>
          <w:spacing w:val="39"/>
        </w:rPr>
        <w:t> </w:t>
      </w:r>
      <w:r>
        <w:rPr/>
        <w:t>In Alloy, one signature can extend another, establishing that the extended signature is a subset of the parent signature.</w:t>
      </w:r>
      <w:r>
        <w:rPr>
          <w:spacing w:val="34"/>
        </w:rPr>
        <w:t> </w:t>
      </w:r>
      <w:r>
        <w:rPr/>
        <w:t>For instance, the values given to </w:t>
      </w:r>
      <w:r>
        <w:rPr>
          <w:rFonts w:ascii="MathJax_Typewriter"/>
        </w:rPr>
        <w:t>ChAcc </w:t>
      </w:r>
      <w:r>
        <w:rPr/>
        <w:t>form a subset of the values given to </w:t>
      </w:r>
      <w:r>
        <w:rPr>
          <w:rFonts w:ascii="MathJax_Typewriter"/>
        </w:rPr>
        <w:t>Account</w:t>
      </w:r>
      <w:r>
        <w:rPr/>
        <w:t>.</w:t>
      </w:r>
    </w:p>
    <w:p>
      <w:pPr>
        <w:spacing w:before="90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ChAcc,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SavAcc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extends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{}</w:t>
      </w:r>
    </w:p>
    <w:p>
      <w:pPr>
        <w:pStyle w:val="BodyText"/>
        <w:spacing w:before="5"/>
        <w:jc w:val="left"/>
        <w:rPr>
          <w:rFonts w:ascii="MathJax_Typewriter"/>
          <w:sz w:val="15"/>
        </w:rPr>
      </w:pPr>
    </w:p>
    <w:p>
      <w:pPr>
        <w:pStyle w:val="BodyText"/>
        <w:spacing w:line="259" w:lineRule="auto" w:before="1"/>
        <w:ind w:left="221" w:right="107"/>
      </w:pPr>
      <w:r>
        <w:rPr/>
        <w:t>Signature extension introduces a subtype.</w:t>
      </w:r>
      <w:r>
        <w:rPr>
          <w:spacing w:val="40"/>
        </w:rPr>
        <w:t> </w:t>
      </w:r>
      <w:r>
        <w:rPr/>
        <w:t>Alloy supports single inheritance.</w:t>
      </w:r>
      <w:r>
        <w:rPr>
          <w:spacing w:val="40"/>
        </w:rPr>
        <w:t> </w:t>
      </w:r>
      <w:r>
        <w:rPr/>
        <w:t>The extensions of a signature are mutually disjoint. In this case, </w:t>
      </w:r>
      <w:r>
        <w:rPr>
          <w:rFonts w:ascii="MathJax_Typewriter"/>
        </w:rPr>
        <w:t>ChAcc </w:t>
      </w:r>
      <w:r>
        <w:rPr/>
        <w:t>and </w:t>
      </w:r>
      <w:r>
        <w:rPr>
          <w:rFonts w:ascii="MathJax_Typewriter"/>
        </w:rPr>
        <w:t>SavAcc </w:t>
      </w:r>
      <w:r>
        <w:rPr/>
        <w:t>are </w:t>
      </w:r>
      <w:r>
        <w:rPr>
          <w:spacing w:val="-2"/>
        </w:rPr>
        <w:t>disjoint.</w:t>
      </w:r>
    </w:p>
    <w:p>
      <w:pPr>
        <w:pStyle w:val="BodyText"/>
        <w:spacing w:line="259" w:lineRule="auto" w:before="21"/>
        <w:ind w:left="221" w:right="105" w:firstLine="317"/>
      </w:pPr>
      <w:r>
        <w:rPr/>
        <w:t>A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kind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paragraph.</w:t>
      </w:r>
      <w:r>
        <w:rPr>
          <w:spacing w:val="8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record</w:t>
      </w:r>
      <w:r>
        <w:rPr>
          <w:spacing w:val="40"/>
        </w:rPr>
        <w:t> </w:t>
      </w:r>
      <w:r>
        <w:rPr/>
        <w:t>formulae that always hold, such as invariants about the elements.</w:t>
      </w:r>
      <w:r>
        <w:rPr>
          <w:spacing w:val="40"/>
        </w:rPr>
        <w:t> </w:t>
      </w:r>
      <w:r>
        <w:rPr/>
        <w:t>The following example introduces a fact named </w:t>
      </w:r>
      <w:r>
        <w:rPr>
          <w:rFonts w:ascii="MathJax_Typewriter"/>
        </w:rPr>
        <w:t>BankConstraints</w:t>
      </w:r>
      <w:r>
        <w:rPr/>
        <w:t>, establishing general properties about</w:t>
      </w:r>
      <w:r>
        <w:rPr>
          <w:spacing w:val="80"/>
        </w:rPr>
        <w:t> </w:t>
      </w:r>
      <w:bookmarkStart w:name="Core Language" w:id="13"/>
      <w:bookmarkEnd w:id="13"/>
      <w:r>
        <w:rPr/>
      </w:r>
      <w:bookmarkStart w:name="_bookmark7" w:id="14"/>
      <w:bookmarkEnd w:id="14"/>
      <w:r>
        <w:rPr/>
        <w:t>the</w:t>
      </w:r>
      <w:r>
        <w:rPr/>
        <w:t> previously introduced signatures.</w:t>
      </w:r>
      <w:r>
        <w:rPr>
          <w:spacing w:val="40"/>
        </w:rPr>
        <w:t> </w:t>
      </w:r>
      <w:r>
        <w:rPr/>
        <w:t>It contains one formula stating that each account is related to exactly one customer by the </w:t>
      </w:r>
      <w:r>
        <w:rPr>
          <w:rFonts w:ascii="MathJax_Typewriter"/>
        </w:rPr>
        <w:t>owner </w:t>
      </w:r>
      <w:r>
        <w:rPr/>
        <w:t>relation.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all </w:t>
      </w:r>
      <w:r>
        <w:rPr/>
        <w:t>keyword represents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quantifier.</w:t>
      </w:r>
      <w:r>
        <w:rPr>
          <w:spacing w:val="33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MathJax_Typewriter"/>
        </w:rPr>
        <w:t>one</w:t>
      </w:r>
      <w:r>
        <w:rPr>
          <w:rFonts w:ascii="MathJax_Typewriter"/>
          <w:spacing w:val="-5"/>
        </w:rPr>
        <w:t> </w:t>
      </w:r>
      <w:r>
        <w:rPr/>
        <w:t>keyword, when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expression, denotes that the expression has exactly one element.</w:t>
      </w:r>
    </w:p>
    <w:p>
      <w:pPr>
        <w:spacing w:before="93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fact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BankConstraints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35" w:lineRule="exact"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all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acc:Account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one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acc.owner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jc w:val="left"/>
        <w:rPr>
          <w:rFonts w:ascii="MathJax_Typewriter"/>
          <w:sz w:val="15"/>
        </w:rPr>
      </w:pPr>
    </w:p>
    <w:p>
      <w:pPr>
        <w:pStyle w:val="BodyText"/>
        <w:spacing w:before="43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Core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59" w:lineRule="auto" w:before="160"/>
        <w:ind w:left="221" w:right="105"/>
      </w:pP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section,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propose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core</w:t>
      </w:r>
      <w:r>
        <w:rPr>
          <w:spacing w:val="35"/>
        </w:rPr>
        <w:t> </w:t>
      </w:r>
      <w:r>
        <w:rPr/>
        <w:t>language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Alloy.</w:t>
      </w:r>
      <w:r>
        <w:rPr>
          <w:spacing w:val="80"/>
        </w:rPr>
        <w:t> </w:t>
      </w:r>
      <w:r>
        <w:rPr/>
        <w:t>Its</w:t>
      </w:r>
      <w:r>
        <w:rPr>
          <w:spacing w:val="35"/>
        </w:rPr>
        <w:t> </w:t>
      </w:r>
      <w:r>
        <w:rPr/>
        <w:t>definition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important for facilitating reasoning and proof of refactorings, as syntactic sugar constructs increase complexity and size of static semantics’ definitions.</w:t>
      </w:r>
      <w:r>
        <w:rPr>
          <w:spacing w:val="40"/>
        </w:rPr>
        <w:t> </w:t>
      </w:r>
      <w:r>
        <w:rPr/>
        <w:t>It is important to mention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since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expressive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Alloy,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results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core</w:t>
      </w:r>
      <w:r>
        <w:rPr>
          <w:spacing w:val="18"/>
        </w:rPr>
        <w:t> </w:t>
      </w:r>
      <w:r>
        <w:rPr/>
        <w:t>language</w:t>
      </w:r>
      <w:r>
        <w:rPr>
          <w:spacing w:val="18"/>
        </w:rPr>
        <w:t> </w:t>
      </w:r>
      <w:r>
        <w:rPr/>
        <w:t>can be leveraged to the full language.</w:t>
      </w:r>
    </w:p>
    <w:p>
      <w:pPr>
        <w:pStyle w:val="BodyText"/>
        <w:spacing w:before="15"/>
        <w:jc w:val="left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Imports</w:t>
      </w:r>
    </w:p>
    <w:p>
      <w:pPr>
        <w:pStyle w:val="BodyText"/>
        <w:spacing w:line="259" w:lineRule="auto" w:before="36"/>
        <w:ind w:left="221" w:right="105"/>
      </w:pPr>
      <w:r>
        <w:rPr/>
        <w:t>We assume that each model consists of a single module.</w:t>
      </w:r>
      <w:r>
        <w:rPr>
          <w:spacing w:val="40"/>
        </w:rPr>
        <w:t> </w:t>
      </w:r>
      <w:r>
        <w:rPr/>
        <w:t>This constraint does not restrain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language’s</w:t>
      </w:r>
      <w:r>
        <w:rPr>
          <w:spacing w:val="40"/>
        </w:rPr>
        <w:t> </w:t>
      </w:r>
      <w:r>
        <w:rPr/>
        <w:t>expressiveness</w:t>
      </w:r>
      <w:r>
        <w:rPr>
          <w:spacing w:val="40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19</w:t>
        </w:r>
      </w:hyperlink>
      <w:r>
        <w:rPr/>
        <w:t>].</w:t>
      </w:r>
      <w:r>
        <w:rPr>
          <w:spacing w:val="80"/>
        </w:rPr>
        <w:t> </w:t>
      </w:r>
      <w:r>
        <w:rPr/>
        <w:t>All</w:t>
      </w:r>
      <w:r>
        <w:rPr>
          <w:spacing w:val="40"/>
        </w:rPr>
        <w:t> </w:t>
      </w:r>
      <w:r>
        <w:rPr/>
        <w:t>signatures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 wish to import must be declared in the same model.</w:t>
      </w:r>
      <w:r>
        <w:rPr>
          <w:spacing w:val="40"/>
        </w:rPr>
        <w:t> </w:t>
      </w:r>
      <w:r>
        <w:rPr/>
        <w:t>Each model may contain some signatures and formulae, as declared next.</w:t>
      </w:r>
    </w:p>
    <w:p>
      <w:pPr>
        <w:spacing w:before="90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model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(signature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formula)*</w:t>
      </w:r>
    </w:p>
    <w:p>
      <w:pPr>
        <w:pStyle w:val="BodyText"/>
        <w:jc w:val="left"/>
        <w:rPr>
          <w:rFonts w:ascii="MathJax_Typewriter"/>
          <w:sz w:val="15"/>
        </w:rPr>
      </w:pPr>
    </w:p>
    <w:p>
      <w:pPr>
        <w:pStyle w:val="BodyText"/>
        <w:spacing w:before="23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2" w:lineRule="exact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Signature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paragraphs</w:t>
      </w:r>
    </w:p>
    <w:p>
      <w:pPr>
        <w:pStyle w:val="BodyText"/>
        <w:spacing w:line="256" w:lineRule="auto"/>
        <w:ind w:left="221" w:right="105"/>
      </w:pPr>
      <w:r>
        <w:rPr/>
        <w:t>Regarding </w:t>
      </w:r>
      <w:r>
        <w:rPr>
          <w:rFonts w:ascii="LM Roman 10"/>
          <w:i/>
        </w:rPr>
        <w:t>signatures</w:t>
      </w:r>
      <w:r>
        <w:rPr/>
        <w:t>, we do not consider syntactic sugar constructs, such as </w:t>
      </w:r>
      <w:r>
        <w:rPr>
          <w:rFonts w:ascii="MathJax_Typewriter"/>
        </w:rPr>
        <w:t>abstract</w:t>
      </w:r>
      <w:r>
        <w:rPr/>
        <w:t>.</w:t>
      </w:r>
      <w:r>
        <w:rPr>
          <w:spacing w:val="80"/>
        </w:rPr>
        <w:t> </w:t>
      </w:r>
      <w:r>
        <w:rPr/>
        <w:t>An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/>
        <w:t>partitions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subsignatures,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of the abstract signature belong to exactly one of its direct subsignatures.</w:t>
      </w:r>
      <w:r>
        <w:rPr>
          <w:spacing w:val="40"/>
        </w:rPr>
        <w:t> </w:t>
      </w:r>
      <w:r>
        <w:rPr/>
        <w:t>This con- straint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represented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formula.</w:t>
      </w:r>
      <w:r>
        <w:rPr>
          <w:spacing w:val="35"/>
        </w:rPr>
        <w:t> </w:t>
      </w:r>
      <w:r>
        <w:rPr/>
        <w:t>Moreover,</w:t>
      </w:r>
      <w:r>
        <w:rPr>
          <w:spacing w:val="13"/>
        </w:rPr>
        <w:t> </w:t>
      </w:r>
      <w:r>
        <w:rPr/>
        <w:t>cardinality</w:t>
      </w:r>
      <w:r>
        <w:rPr>
          <w:spacing w:val="14"/>
        </w:rPr>
        <w:t> </w:t>
      </w:r>
      <w:r>
        <w:rPr/>
        <w:t>signature</w:t>
      </w:r>
      <w:r>
        <w:rPr>
          <w:spacing w:val="14"/>
        </w:rPr>
        <w:t> </w:t>
      </w:r>
      <w:r>
        <w:rPr>
          <w:spacing w:val="-2"/>
        </w:rPr>
        <w:t>qualifiers,</w:t>
      </w:r>
    </w:p>
    <w:p>
      <w:pPr>
        <w:spacing w:after="0" w:line="25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108" w:right="218"/>
      </w:pPr>
      <w:r>
        <w:rPr/>
        <w:t>such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>
          <w:rFonts w:ascii="MathJax_Typewriter"/>
        </w:rPr>
        <w:t>one</w:t>
      </w:r>
      <w:r>
        <w:rPr/>
        <w:t>,</w:t>
      </w:r>
      <w:r>
        <w:rPr>
          <w:spacing w:val="40"/>
        </w:rPr>
        <w:t> </w:t>
      </w:r>
      <w:r>
        <w:rPr>
          <w:rFonts w:ascii="MathJax_Typewriter"/>
        </w:rPr>
        <w:t>lone</w:t>
      </w:r>
      <w:r>
        <w:rPr>
          <w:rFonts w:ascii="MathJax_Typewriter"/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MathJax_Typewriter"/>
        </w:rPr>
        <w:t>some</w:t>
      </w:r>
      <w:r>
        <w:rPr/>
        <w:t>,</w:t>
      </w:r>
      <w:r>
        <w:rPr>
          <w:spacing w:val="40"/>
        </w:rPr>
        <w:t> </w:t>
      </w:r>
      <w:r>
        <w:rPr/>
        <w:t>may</w:t>
      </w:r>
      <w:r>
        <w:rPr>
          <w:spacing w:val="36"/>
        </w:rPr>
        <w:t> </w:t>
      </w:r>
      <w:r>
        <w:rPr/>
        <w:t>also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represented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formula.</w:t>
      </w:r>
      <w:r>
        <w:rPr>
          <w:spacing w:val="80"/>
        </w:rPr>
        <w:t> </w:t>
      </w:r>
      <w:r>
        <w:rPr/>
        <w:t>Each</w:t>
      </w:r>
      <w:r>
        <w:rPr>
          <w:spacing w:val="36"/>
        </w:rPr>
        <w:t> </w:t>
      </w:r>
      <w:r>
        <w:rPr/>
        <w:t>signa- ture has a name, may extend a signature, in addition to possibly declaring a set of relations.</w:t>
      </w:r>
      <w:r>
        <w:rPr>
          <w:spacing w:val="40"/>
        </w:rPr>
        <w:t> </w:t>
      </w:r>
      <w:r>
        <w:rPr/>
        <w:t>Next,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declare</w:t>
      </w:r>
      <w:r>
        <w:rPr>
          <w:spacing w:val="33"/>
        </w:rPr>
        <w:t> </w:t>
      </w:r>
      <w:r>
        <w:rPr/>
        <w:t>part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grammar</w:t>
      </w:r>
      <w:r>
        <w:rPr>
          <w:spacing w:val="33"/>
        </w:rPr>
        <w:t> </w:t>
      </w:r>
      <w:r>
        <w:rPr/>
        <w:t>considered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core</w:t>
      </w:r>
      <w:r>
        <w:rPr>
          <w:spacing w:val="33"/>
        </w:rPr>
        <w:t> </w:t>
      </w:r>
      <w:r>
        <w:rPr/>
        <w:t>language.</w:t>
      </w:r>
    </w:p>
    <w:p>
      <w:pPr>
        <w:spacing w:line="173" w:lineRule="exact" w:before="41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signature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sig</w:t>
      </w:r>
      <w:r>
        <w:rPr>
          <w:rFonts w:ascii="LM Mono 10"/>
          <w:i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sigName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</w:t>
      </w:r>
      <w:r>
        <w:rPr>
          <w:rFonts w:ascii="LM Mono 10"/>
          <w:i/>
          <w:w w:val="105"/>
          <w:sz w:val="15"/>
        </w:rPr>
        <w:t>extends</w:t>
      </w:r>
      <w:r>
        <w:rPr>
          <w:rFonts w:ascii="LM Mono 10"/>
          <w:i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sigName]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57" w:lineRule="exact" w:before="0"/>
        <w:ind w:left="158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(relName: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set</w:t>
      </w:r>
      <w:r>
        <w:rPr>
          <w:rFonts w:ascii="LM Mono 10"/>
          <w:i/>
          <w:spacing w:val="1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sigName,)*</w:t>
      </w:r>
    </w:p>
    <w:p>
      <w:pPr>
        <w:spacing w:before="12"/>
        <w:ind w:left="14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line="259" w:lineRule="auto" w:before="96"/>
        <w:ind w:left="108" w:right="216" w:firstLine="318"/>
      </w:pPr>
      <w:r>
        <w:rPr/>
        <w:t>We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consider</w:t>
      </w:r>
      <w:r>
        <w:rPr>
          <w:spacing w:val="32"/>
        </w:rPr>
        <w:t> </w:t>
      </w:r>
      <w:r>
        <w:rPr/>
        <w:t>binary</w:t>
      </w:r>
      <w:r>
        <w:rPr>
          <w:spacing w:val="31"/>
        </w:rPr>
        <w:t> </w:t>
      </w:r>
      <w:r>
        <w:rPr>
          <w:rFonts w:ascii="LM Roman 10" w:hAnsi="LM Roman 10"/>
          <w:i/>
        </w:rPr>
        <w:t>relations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them</w:t>
      </w:r>
      <w:r>
        <w:rPr>
          <w:spacing w:val="32"/>
        </w:rPr>
        <w:t> </w:t>
      </w:r>
      <w:r>
        <w:rPr/>
        <w:t>must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declared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the </w:t>
      </w:r>
      <w:r>
        <w:rPr>
          <w:rFonts w:ascii="MathJax_Typewriter" w:hAnsi="MathJax_Typewriter"/>
        </w:rPr>
        <w:t>set </w:t>
      </w:r>
      <w:r>
        <w:rPr/>
        <w:t>qualifier, as the other qualifiers (</w:t>
      </w:r>
      <w:r>
        <w:rPr>
          <w:rFonts w:ascii="MathJax_Typewriter" w:hAnsi="MathJax_Typewriter"/>
        </w:rPr>
        <w:t>one </w:t>
      </w:r>
      <w:r>
        <w:rPr/>
        <w:t>(total function), </w:t>
      </w:r>
      <w:r>
        <w:rPr>
          <w:rFonts w:ascii="MathJax_Typewriter" w:hAnsi="MathJax_Typewriter"/>
        </w:rPr>
        <w:t>some </w:t>
      </w:r>
      <w:r>
        <w:rPr/>
        <w:t>and </w:t>
      </w:r>
      <w:r>
        <w:rPr>
          <w:rFonts w:ascii="MathJax_Typewriter" w:hAnsi="MathJax_Typewriter"/>
        </w:rPr>
        <w:t>lone </w:t>
      </w:r>
      <w:r>
        <w:rPr/>
        <w:t>(partial function)) are syntactic sugar.</w:t>
      </w:r>
      <w:r>
        <w:rPr>
          <w:spacing w:val="40"/>
        </w:rPr>
        <w:t> </w:t>
      </w:r>
      <w:r>
        <w:rPr/>
        <w:t>In this core language, we cannot declare the right</w:t>
      </w:r>
      <w:r>
        <w:rPr>
          <w:spacing w:val="40"/>
        </w:rPr>
        <w:t> </w:t>
      </w:r>
      <w:r>
        <w:rPr/>
        <w:t>type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relation</w:t>
      </w:r>
      <w:r>
        <w:rPr>
          <w:spacing w:val="38"/>
        </w:rPr>
        <w:t> </w:t>
      </w:r>
      <w:r>
        <w:rPr>
          <w:rFonts w:ascii="MathJax_Typewriter" w:hAnsi="MathJax_Typewriter"/>
        </w:rPr>
        <w:t>r</w:t>
      </w:r>
      <w:r>
        <w:rPr>
          <w:rFonts w:ascii="MathJax_Typewriter" w:hAnsi="MathJax_Typewriter"/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expression</w:t>
      </w:r>
      <w:r>
        <w:rPr>
          <w:spacing w:val="38"/>
        </w:rPr>
        <w:t> </w:t>
      </w:r>
      <w:r>
        <w:rPr>
          <w:rFonts w:ascii="MathJax_Typewriter" w:hAnsi="MathJax_Typewriter"/>
        </w:rPr>
        <w:t>exp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9"/>
        </w:rPr>
        <w:t> </w:t>
      </w:r>
      <w:r>
        <w:rPr/>
        <w:t>right</w:t>
      </w:r>
      <w:r>
        <w:rPr>
          <w:spacing w:val="39"/>
        </w:rPr>
        <w:t> </w:t>
      </w:r>
      <w:r>
        <w:rPr/>
        <w:t>type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always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name of a signature.</w:t>
      </w:r>
      <w:r>
        <w:rPr>
          <w:spacing w:val="40"/>
        </w:rPr>
        <w:t> </w:t>
      </w:r>
      <w:r>
        <w:rPr/>
        <w:t>However, we can declare this constraint — the values given to the right type of </w:t>
      </w:r>
      <w:r>
        <w:rPr>
          <w:rFonts w:ascii="MathJax_Typewriter" w:hAnsi="MathJax_Typewriter"/>
        </w:rPr>
        <w:t>r </w:t>
      </w:r>
      <w:r>
        <w:rPr/>
        <w:t>are a subset of the values given to </w:t>
      </w:r>
      <w:r>
        <w:rPr>
          <w:rFonts w:ascii="MathJax_Typewriter" w:hAnsi="MathJax_Typewriter"/>
        </w:rPr>
        <w:t>exp </w:t>
      </w:r>
      <w:r>
        <w:rPr/>
        <w:t>— in a fact.</w:t>
      </w:r>
      <w:r>
        <w:rPr>
          <w:spacing w:val="38"/>
        </w:rPr>
        <w:t> </w:t>
      </w:r>
      <w:r>
        <w:rPr/>
        <w:t>Additionally, we consider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Alloy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cannot</w:t>
      </w:r>
      <w:r>
        <w:rPr>
          <w:spacing w:val="22"/>
        </w:rPr>
        <w:t> </w:t>
      </w:r>
      <w:r>
        <w:rPr/>
        <w:t>declare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relations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2"/>
        </w:rPr>
        <w:t> </w:t>
      </w:r>
      <w:r>
        <w:rPr/>
        <w:t>name.</w:t>
      </w:r>
      <w:r>
        <w:rPr>
          <w:spacing w:val="40"/>
        </w:rPr>
        <w:t> </w:t>
      </w:r>
      <w:r>
        <w:rPr/>
        <w:t>It is important to mention that this constraint does not restrain expressiveness, since we can always rename a relation.</w:t>
      </w:r>
      <w:r>
        <w:rPr>
          <w:spacing w:val="40"/>
        </w:rPr>
        <w:t> </w:t>
      </w:r>
      <w:r>
        <w:rPr/>
        <w:t>Indeed, a model refactoring can be defined for renaming an Alloy relation from four (introduce/remove relation and formula) of</w:t>
      </w:r>
      <w:r>
        <w:rPr>
          <w:spacing w:val="80"/>
        </w:rPr>
        <w:t> </w:t>
      </w:r>
      <w:r>
        <w:rPr/>
        <w:t>our semantics-preserving model transformations proposed [</w:t>
      </w:r>
      <w:hyperlink w:history="true" w:anchor="_bookmark27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before="121"/>
        <w:jc w:val="left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Constraint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paragraphs</w:t>
      </w:r>
    </w:p>
    <w:p>
      <w:pPr>
        <w:pStyle w:val="BodyText"/>
        <w:spacing w:line="266" w:lineRule="exact" w:before="12"/>
        <w:ind w:left="108" w:right="215"/>
      </w:pPr>
      <w:r>
        <w:rPr/>
        <w:t>In Alloy, we have three kinds of constraint paragraphs:</w:t>
      </w:r>
      <w:r>
        <w:rPr>
          <w:spacing w:val="40"/>
        </w:rPr>
        <w:t> </w:t>
      </w:r>
      <w:r>
        <w:rPr/>
        <w:t>facts, functions and pred- icates.</w:t>
      </w:r>
      <w:r>
        <w:rPr>
          <w:spacing w:val="40"/>
        </w:rPr>
        <w:t> </w:t>
      </w:r>
      <w:r>
        <w:rPr/>
        <w:t>Regarding </w:t>
      </w:r>
      <w:r>
        <w:rPr>
          <w:rFonts w:ascii="LM Roman 10"/>
          <w:i/>
        </w:rPr>
        <w:t>facts</w:t>
      </w:r>
      <w:r>
        <w:rPr/>
        <w:t>, we do not consider names since they do not alter the semantics of the language.</w:t>
      </w:r>
      <w:r>
        <w:rPr>
          <w:spacing w:val="40"/>
        </w:rPr>
        <w:t> </w:t>
      </w:r>
      <w:r>
        <w:rPr/>
        <w:t>Facts attached to signatures are also syntactic sugar. Since facts are just a place to package formulae, we only consider its formulae.</w:t>
      </w:r>
      <w:r>
        <w:rPr>
          <w:spacing w:val="39"/>
        </w:rPr>
        <w:t> </w:t>
      </w:r>
      <w:r>
        <w:rPr/>
        <w:t>Our core language includes subset (</w:t>
      </w:r>
      <w:r>
        <w:rPr>
          <w:rFonts w:ascii="MathJax_Typewriter"/>
        </w:rPr>
        <w:t>in</w:t>
      </w:r>
      <w:r>
        <w:rPr/>
        <w:t>), equality, negation, conjunction and universal quantification </w:t>
      </w:r>
      <w:r>
        <w:rPr>
          <w:rFonts w:ascii="LM Roman 10"/>
          <w:i/>
        </w:rPr>
        <w:t>formulae</w:t>
      </w:r>
      <w:r>
        <w:rPr/>
        <w:t>.</w:t>
      </w:r>
      <w:r>
        <w:rPr>
          <w:spacing w:val="40"/>
        </w:rPr>
        <w:t> </w:t>
      </w:r>
      <w:r>
        <w:rPr/>
        <w:t>The other kinds of formulae, such as existential quantifi- cation and disjunction, can be derived from those.</w:t>
      </w:r>
      <w:r>
        <w:rPr>
          <w:spacing w:val="40"/>
        </w:rPr>
        <w:t> </w:t>
      </w:r>
      <w:r>
        <w:rPr/>
        <w:t>Moreover, we consider binary (union (</w:t>
      </w:r>
      <w:r>
        <w:rPr>
          <w:rFonts w:ascii="MathJax_Typewriter"/>
        </w:rPr>
        <w:t>+</w:t>
      </w:r>
      <w:r>
        <w:rPr/>
        <w:t>), intersection (</w:t>
      </w:r>
      <w:r>
        <w:rPr>
          <w:rFonts w:ascii="MathJax_Typewriter"/>
        </w:rPr>
        <w:t>&amp;</w:t>
      </w:r>
      <w:r>
        <w:rPr/>
        <w:t>), difference (</w:t>
      </w:r>
      <w:r>
        <w:rPr>
          <w:rFonts w:ascii="MathJax_Typewriter"/>
        </w:rPr>
        <w:t>-</w:t>
      </w:r>
      <w:r>
        <w:rPr/>
        <w:t>), join (</w:t>
      </w:r>
      <w:r>
        <w:rPr>
          <w:rFonts w:ascii="MathJax_Typewriter"/>
        </w:rPr>
        <w:t>.</w:t>
      </w:r>
      <w:r>
        <w:rPr/>
        <w:t>) and product (</w:t>
      </w:r>
      <w:r>
        <w:rPr>
          <w:rFonts w:ascii="MathJax_Typewriter"/>
        </w:rPr>
        <w:t>-&gt;</w:t>
      </w:r>
      <w:r>
        <w:rPr/>
        <w:t>)) and unary (transpose (</w:t>
      </w:r>
      <w:r>
        <w:rPr>
          <w:rFonts w:ascii="MathJax_Typewriter"/>
        </w:rPr>
        <w:t>~</w:t>
      </w:r>
      <w:r>
        <w:rPr/>
        <w:t>) and transitive closure (</w:t>
      </w:r>
      <w:r>
        <w:rPr>
          <w:rFonts w:ascii="MathJax_Typewriter"/>
        </w:rPr>
        <w:t>^</w:t>
      </w:r>
      <w:r>
        <w:rPr/>
        <w:t>)) </w:t>
      </w:r>
      <w:r>
        <w:rPr>
          <w:rFonts w:ascii="LM Roman 10"/>
          <w:i/>
        </w:rPr>
        <w:t>expressions</w:t>
      </w:r>
      <w:r>
        <w:rPr/>
        <w:t>.</w:t>
      </w:r>
    </w:p>
    <w:p>
      <w:pPr>
        <w:spacing w:line="173" w:lineRule="exact" w:before="8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formula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in</w:t>
      </w:r>
      <w:r>
        <w:rPr>
          <w:rFonts w:ascii="LM Mono 10"/>
          <w:i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not</w:t>
      </w:r>
      <w:r>
        <w:rPr>
          <w:rFonts w:ascii="LM Mono 10"/>
          <w:i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|</w:t>
      </w:r>
    </w:p>
    <w:p>
      <w:pPr>
        <w:spacing w:line="171" w:lineRule="exact" w:before="0"/>
        <w:ind w:left="125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formula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and</w:t>
      </w:r>
      <w:r>
        <w:rPr>
          <w:rFonts w:ascii="LM Mono 10"/>
          <w:i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LM Mono 10"/>
          <w:i/>
          <w:w w:val="105"/>
          <w:sz w:val="15"/>
        </w:rPr>
        <w:t>all</w:t>
      </w:r>
      <w:r>
        <w:rPr>
          <w:rFonts w:ascii="LM Mono 10"/>
          <w:i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sigName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formula)</w:t>
      </w:r>
    </w:p>
    <w:p>
      <w:pPr>
        <w:spacing w:line="254" w:lineRule="auto" w:before="0"/>
        <w:ind w:left="272" w:right="227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expr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sigName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relName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binop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unop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binop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</w:p>
    <w:p>
      <w:pPr>
        <w:spacing w:before="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unop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~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^</w:t>
      </w:r>
    </w:p>
    <w:p>
      <w:pPr>
        <w:spacing w:before="7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sigName,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relName,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id</w:t>
      </w:r>
    </w:p>
    <w:p>
      <w:pPr>
        <w:pStyle w:val="BodyText"/>
        <w:spacing w:line="256" w:lineRule="auto" w:before="97"/>
        <w:ind w:left="108" w:right="220"/>
      </w:pPr>
      <w:r>
        <w:rPr>
          <w:rFonts w:ascii="LM Roman 10"/>
          <w:i/>
        </w:rPr>
        <w:t>Predicate </w:t>
      </w:r>
      <w:r>
        <w:rPr/>
        <w:t>and </w:t>
      </w:r>
      <w:r>
        <w:rPr>
          <w:rFonts w:ascii="LM Roman 10"/>
          <w:i/>
        </w:rPr>
        <w:t>function </w:t>
      </w:r>
      <w:r>
        <w:rPr/>
        <w:t>paragraphs are used to package formulae and expressions, respectively.</w:t>
      </w:r>
      <w:r>
        <w:rPr>
          <w:spacing w:val="36"/>
        </w:rPr>
        <w:t> </w:t>
      </w:r>
      <w:r>
        <w:rPr/>
        <w:t>We do not include them in our core language because they are actually syntactic, as explained elsewhere [</w:t>
      </w:r>
      <w:hyperlink w:history="true" w:anchor="_bookmark35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before="122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2" w:lineRule="exact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paragraphs</w:t>
      </w:r>
    </w:p>
    <w:p>
      <w:pPr>
        <w:pStyle w:val="BodyText"/>
        <w:spacing w:line="266" w:lineRule="exact" w:before="18"/>
        <w:ind w:left="108" w:right="217"/>
      </w:pPr>
      <w:r>
        <w:rPr/>
        <w:t>Alloy has some other constructs for performing analysis, such as </w:t>
      </w:r>
      <w:r>
        <w:rPr>
          <w:rFonts w:ascii="LM Roman 10"/>
          <w:i/>
        </w:rPr>
        <w:t>assertions </w:t>
      </w:r>
      <w:r>
        <w:rPr/>
        <w:t>and </w:t>
      </w:r>
      <w:r>
        <w:rPr>
          <w:rFonts w:ascii="LM Roman 10"/>
          <w:i/>
        </w:rPr>
        <w:t>commands </w:t>
      </w:r>
      <w:r>
        <w:rPr/>
        <w:t>(run and check).</w:t>
      </w:r>
      <w:r>
        <w:rPr>
          <w:spacing w:val="40"/>
        </w:rPr>
        <w:t> </w:t>
      </w:r>
      <w:r>
        <w:rPr/>
        <w:t>Due to its exclusive use for performing analysis [</w:t>
      </w:r>
      <w:hyperlink w:history="true" w:anchor="_bookmark36">
        <w:r>
          <w:rPr>
            <w:color w:val="0000FF"/>
          </w:rPr>
          <w:t>20</w:t>
        </w:r>
      </w:hyperlink>
      <w:r>
        <w:rPr/>
        <w:t>], they do not affect the meaning of a model.</w:t>
      </w:r>
      <w:r>
        <w:rPr>
          <w:spacing w:val="40"/>
        </w:rPr>
        <w:t> </w:t>
      </w:r>
      <w:r>
        <w:rPr/>
        <w:t>Therefore, we do not include in the core language.</w:t>
      </w:r>
      <w:r>
        <w:rPr>
          <w:spacing w:val="80"/>
        </w:rPr>
        <w:t> </w:t>
      </w:r>
      <w:r>
        <w:rPr/>
        <w:t>So,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our</w:t>
      </w:r>
      <w:r>
        <w:rPr>
          <w:spacing w:val="36"/>
        </w:rPr>
        <w:t> </w:t>
      </w:r>
      <w:r>
        <w:rPr/>
        <w:t>core</w:t>
      </w:r>
      <w:r>
        <w:rPr>
          <w:spacing w:val="36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an</w:t>
      </w:r>
      <w:r>
        <w:rPr>
          <w:spacing w:val="36"/>
        </w:rPr>
        <w:t> </w:t>
      </w:r>
      <w:r>
        <w:rPr/>
        <w:t>Alloy</w:t>
      </w:r>
      <w:r>
        <w:rPr>
          <w:spacing w:val="36"/>
        </w:rPr>
        <w:t> </w:t>
      </w:r>
      <w:r>
        <w:rPr/>
        <w:t>model</w:t>
      </w:r>
      <w:r>
        <w:rPr>
          <w:spacing w:val="36"/>
        </w:rPr>
        <w:t> </w:t>
      </w:r>
      <w:r>
        <w:rPr/>
        <w:t>may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contain</w:t>
      </w:r>
      <w:r>
        <w:rPr>
          <w:spacing w:val="36"/>
        </w:rPr>
        <w:t> </w:t>
      </w:r>
      <w:r>
        <w:rPr/>
        <w:t>signatures and facts.</w:t>
      </w:r>
    </w:p>
    <w:p>
      <w:pPr>
        <w:pStyle w:val="BodyText"/>
        <w:spacing w:line="259" w:lineRule="auto" w:before="46"/>
        <w:ind w:left="108" w:right="218" w:firstLine="317"/>
      </w:pPr>
      <w:r>
        <w:rPr/>
        <w:t>All constraints mentioned before do not reduce the expressiveness of the lan- guage.</w:t>
      </w:r>
      <w:r>
        <w:rPr>
          <w:spacing w:val="35"/>
        </w:rPr>
        <w:t> </w:t>
      </w:r>
      <w:r>
        <w:rPr/>
        <w:t>Nevertheless,</w:t>
      </w:r>
      <w:r>
        <w:rPr>
          <w:spacing w:val="14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two</w:t>
      </w:r>
      <w:r>
        <w:rPr>
          <w:spacing w:val="12"/>
        </w:rPr>
        <w:t> </w:t>
      </w:r>
      <w:r>
        <w:rPr/>
        <w:t>assumptions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considered</w:t>
      </w:r>
      <w:r>
        <w:rPr>
          <w:spacing w:val="13"/>
        </w:rPr>
        <w:t> </w:t>
      </w:r>
      <w:r>
        <w:rPr/>
        <w:t>language.</w:t>
      </w:r>
      <w:r>
        <w:rPr>
          <w:spacing w:val="36"/>
        </w:rPr>
        <w:t> </w:t>
      </w:r>
      <w:r>
        <w:rPr>
          <w:spacing w:val="-2"/>
        </w:rPr>
        <w:t>Despite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221" w:right="107"/>
      </w:pPr>
      <w:bookmarkStart w:name="Abstract Syntax" w:id="15"/>
      <w:bookmarkEnd w:id="15"/>
      <w:r>
        <w:rPr/>
      </w:r>
      <w:bookmarkStart w:name="_bookmark8" w:id="16"/>
      <w:bookmarkEnd w:id="16"/>
      <w:r>
        <w:rPr/>
      </w:r>
      <w:r>
        <w:rPr/>
        <w:t>Alloy’s</w:t>
      </w:r>
      <w:r>
        <w:rPr>
          <w:spacing w:val="29"/>
        </w:rPr>
        <w:t> </w:t>
      </w:r>
      <w:r>
        <w:rPr/>
        <w:t>limited</w:t>
      </w:r>
      <w:r>
        <w:rPr>
          <w:spacing w:val="29"/>
        </w:rPr>
        <w:t> </w:t>
      </w:r>
      <w:r>
        <w:rPr/>
        <w:t>support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integer</w:t>
      </w:r>
      <w:r>
        <w:rPr>
          <w:spacing w:val="29"/>
        </w:rPr>
        <w:t> </w:t>
      </w:r>
      <w:r>
        <w:rPr/>
        <w:t>expressions (addition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subtraction)</w:t>
      </w:r>
      <w:r>
        <w:rPr>
          <w:spacing w:val="29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19</w:t>
        </w:r>
      </w:hyperlink>
      <w:r>
        <w:rPr/>
        <w:t>],</w:t>
      </w:r>
      <w:r>
        <w:rPr>
          <w:spacing w:val="31"/>
        </w:rPr>
        <w:t> </w:t>
      </w:r>
      <w:r>
        <w:rPr/>
        <w:t>we do not consider them.</w:t>
      </w:r>
      <w:r>
        <w:rPr>
          <w:spacing w:val="40"/>
        </w:rPr>
        <w:t> </w:t>
      </w:r>
      <w:r>
        <w:rPr/>
        <w:t>Moreover, we only consider binary relations.</w:t>
      </w:r>
    </w:p>
    <w:p>
      <w:pPr>
        <w:pStyle w:val="BodyText"/>
        <w:spacing w:before="188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Abstract</w:t>
      </w:r>
      <w:r>
        <w:rPr>
          <w:spacing w:val="-14"/>
        </w:rPr>
        <w:t> </w:t>
      </w:r>
      <w:r>
        <w:rPr>
          <w:spacing w:val="-2"/>
        </w:rPr>
        <w:t>Syntax</w:t>
      </w:r>
    </w:p>
    <w:p>
      <w:pPr>
        <w:pStyle w:val="BodyText"/>
        <w:spacing w:line="259" w:lineRule="auto" w:before="239"/>
        <w:ind w:left="221" w:right="106"/>
      </w:pPr>
      <w:r>
        <w:rPr/>
        <w:t>Before proposing a static semantics for Alloy, we must specify Alloy’s abstract</w:t>
      </w:r>
      <w:r>
        <w:rPr>
          <w:spacing w:val="40"/>
        </w:rPr>
        <w:t> </w:t>
      </w:r>
      <w:r>
        <w:rPr/>
        <w:t>syntax in PVS. It consists of introducing types, such as for models (</w:t>
      </w:r>
      <w:r>
        <w:rPr>
          <w:rFonts w:ascii="MathJax_Typewriter" w:hAnsi="MathJax_Typewriter"/>
        </w:rPr>
        <w:t>Model</w:t>
      </w:r>
      <w:r>
        <w:rPr/>
        <w:t>) and signatures (</w:t>
      </w:r>
      <w:r>
        <w:rPr>
          <w:rFonts w:ascii="MathJax_Typewriter" w:hAnsi="MathJax_Typewriter"/>
        </w:rPr>
        <w:t>Signature</w:t>
      </w:r>
      <w:r>
        <w:rPr/>
        <w:t>), and declaring relations, such as </w:t>
      </w:r>
      <w:r>
        <w:rPr>
          <w:rFonts w:ascii="MathJax_Typewriter" w:hAnsi="MathJax_Typewriter"/>
        </w:rPr>
        <w:t>sigs</w:t>
      </w:r>
      <w:r>
        <w:rPr/>
        <w:t>, which represents all signatures of a model. In this section, we formalize the abstract syntax of the core language presented in Section </w:t>
      </w:r>
      <w:hyperlink w:history="true" w:anchor="_bookmark7">
        <w:r>
          <w:rPr>
            <w:color w:val="0000FF"/>
          </w:rPr>
          <w:t>4.2</w:t>
        </w:r>
      </w:hyperlink>
      <w:r>
        <w:rPr/>
        <w:t>.</w:t>
      </w:r>
      <w:r>
        <w:rPr>
          <w:spacing w:val="38"/>
        </w:rPr>
        <w:t> </w:t>
      </w:r>
      <w:r>
        <w:rPr/>
        <w:t>Hereafter in this section, when we refer to Alloy, we are referring to our core language.</w:t>
      </w:r>
    </w:p>
    <w:p>
      <w:pPr>
        <w:pStyle w:val="BodyText"/>
        <w:spacing w:line="259" w:lineRule="auto" w:before="24"/>
        <w:ind w:left="221" w:right="108" w:firstLine="317"/>
      </w:pPr>
      <w:bookmarkStart w:name="Signatures and Relations" w:id="17"/>
      <w:bookmarkEnd w:id="17"/>
      <w:r>
        <w:rPr/>
      </w:r>
      <w:r>
        <w:rPr/>
        <w:t>An Alloy specification declares a set of signatures and formulae.</w:t>
      </w:r>
      <w:r>
        <w:rPr>
          <w:spacing w:val="40"/>
        </w:rPr>
        <w:t> </w:t>
      </w:r>
      <w:r>
        <w:rPr/>
        <w:t>The following fragment illustrates the definition of an Alloy model.</w:t>
      </w:r>
    </w:p>
    <w:p>
      <w:pPr>
        <w:spacing w:before="68"/>
        <w:ind w:left="386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Model: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TYPE</w:t>
      </w:r>
    </w:p>
    <w:p>
      <w:pPr>
        <w:spacing w:line="254" w:lineRule="auto" w:before="8"/>
        <w:ind w:left="386" w:right="478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sigs: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[Model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set[Signature]]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formulae: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[Model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set[Formula]]</w:t>
      </w:r>
    </w:p>
    <w:p>
      <w:pPr>
        <w:pStyle w:val="BodyText"/>
        <w:spacing w:before="136"/>
        <w:ind w:left="221"/>
      </w:pPr>
      <w:r>
        <w:rPr/>
        <w:t>The</w:t>
      </w:r>
      <w:r>
        <w:rPr>
          <w:spacing w:val="15"/>
        </w:rPr>
        <w:t> </w:t>
      </w:r>
      <w:r>
        <w:rPr>
          <w:rFonts w:ascii="MathJax_Typewriter"/>
        </w:rPr>
        <w:t>formulae</w:t>
      </w:r>
      <w:r>
        <w:rPr>
          <w:rFonts w:ascii="MathJax_Typewriter"/>
          <w:spacing w:val="17"/>
        </w:rPr>
        <w:t> </w:t>
      </w:r>
      <w:r>
        <w:rPr/>
        <w:t>relation</w:t>
      </w:r>
      <w:r>
        <w:rPr>
          <w:spacing w:val="17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formulae</w:t>
      </w:r>
      <w:r>
        <w:rPr>
          <w:spacing w:val="17"/>
        </w:rPr>
        <w:t> </w:t>
      </w:r>
      <w:r>
        <w:rPr/>
        <w:t>declared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facts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module.</w:t>
      </w:r>
    </w:p>
    <w:p>
      <w:pPr>
        <w:pStyle w:val="BodyText"/>
        <w:spacing w:before="225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Signatures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59" w:lineRule="auto" w:before="196"/>
        <w:ind w:left="221" w:right="107"/>
      </w:pPr>
      <w:r>
        <w:rPr/>
        <w:t>Each signature has a name and a type. In addition, it may extend a signature and declare a set of relations.</w:t>
      </w:r>
      <w:r>
        <w:rPr>
          <w:spacing w:val="40"/>
        </w:rPr>
        <w:t> </w:t>
      </w:r>
      <w:r>
        <w:rPr/>
        <w:t>Next, we model in PVS Alloy’s signature paragraph.</w:t>
      </w:r>
      <w:r>
        <w:rPr>
          <w:spacing w:val="40"/>
        </w:rPr>
        <w:t> </w:t>
      </w:r>
      <w:r>
        <w:rPr/>
        <w:t>The property</w:t>
      </w:r>
      <w:r>
        <w:rPr>
          <w:spacing w:val="31"/>
        </w:rPr>
        <w:t> </w:t>
      </w:r>
      <w:r>
        <w:rPr/>
        <w:t>stating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Alloy</w:t>
      </w:r>
      <w:r>
        <w:rPr>
          <w:spacing w:val="31"/>
        </w:rPr>
        <w:t> </w:t>
      </w:r>
      <w:r>
        <w:rPr/>
        <w:t>supports</w:t>
      </w:r>
      <w:r>
        <w:rPr>
          <w:spacing w:val="31"/>
        </w:rPr>
        <w:t> </w:t>
      </w:r>
      <w:r>
        <w:rPr/>
        <w:t>single</w:t>
      </w:r>
      <w:r>
        <w:rPr>
          <w:spacing w:val="31"/>
        </w:rPr>
        <w:t> </w:t>
      </w:r>
      <w:r>
        <w:rPr/>
        <w:t>inheritance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formalized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/>
        <w:t>.</w:t>
      </w:r>
    </w:p>
    <w:p>
      <w:pPr>
        <w:spacing w:before="68"/>
        <w:ind w:left="386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Signature: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TYPE</w:t>
      </w:r>
    </w:p>
    <w:p>
      <w:pPr>
        <w:spacing w:line="254" w:lineRule="auto" w:before="9"/>
        <w:ind w:left="386" w:right="527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name: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[Signature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SigName]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[Signature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Type]</w:t>
      </w:r>
    </w:p>
    <w:p>
      <w:pPr>
        <w:spacing w:line="254" w:lineRule="auto" w:before="0"/>
        <w:ind w:left="386" w:right="419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extends: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[Signature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set[SigName]]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relations: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[Signature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set[Relation]]</w:t>
      </w:r>
    </w:p>
    <w:p>
      <w:pPr>
        <w:pStyle w:val="BodyText"/>
        <w:spacing w:line="259" w:lineRule="auto" w:before="136"/>
        <w:ind w:left="221" w:right="105" w:firstLine="317"/>
      </w:pPr>
      <w:r>
        <w:rPr/>
        <w:t>The</w:t>
      </w:r>
      <w:r>
        <w:rPr>
          <w:spacing w:val="40"/>
        </w:rPr>
        <w:t> </w:t>
      </w:r>
      <w:r>
        <w:rPr/>
        <w:t>uninterpreted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>
          <w:rFonts w:ascii="MathJax_Typewriter"/>
        </w:rPr>
        <w:t>Type</w:t>
      </w:r>
      <w:r>
        <w:rPr>
          <w:rFonts w:ascii="MathJax_Typewriter"/>
          <w:spacing w:val="4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Alloy.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fact,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cannot use this name since it is a PVS keyword.</w:t>
      </w:r>
      <w:r>
        <w:rPr>
          <w:spacing w:val="40"/>
        </w:rPr>
        <w:t> </w:t>
      </w:r>
      <w:r>
        <w:rPr/>
        <w:t>Hereafter, when we use </w:t>
      </w:r>
      <w:r>
        <w:rPr>
          <w:rFonts w:ascii="MathJax_Typewriter"/>
        </w:rPr>
        <w:t>TYPE </w:t>
      </w:r>
      <w:r>
        <w:rPr/>
        <w:t>in capital letters, we refer to the PVS keyword.</w:t>
      </w:r>
      <w:r>
        <w:rPr>
          <w:spacing w:val="40"/>
        </w:rPr>
        <w:t> </w:t>
      </w:r>
      <w:r>
        <w:rPr/>
        <w:t>Otherwise, we refer to a type in Alloy.</w:t>
      </w:r>
      <w:r>
        <w:rPr>
          <w:spacing w:val="40"/>
        </w:rPr>
        <w:t> </w:t>
      </w:r>
      <w:r>
        <w:rPr/>
        <w:t>In Alloy, we have three kinds of names: signature, relation and variable names.</w:t>
      </w:r>
      <w:r>
        <w:rPr>
          <w:spacing w:val="40"/>
        </w:rPr>
        <w:t> </w:t>
      </w:r>
      <w:r>
        <w:rPr/>
        <w:t>The uninterpreted types representing them are declared next.</w:t>
      </w:r>
    </w:p>
    <w:p>
      <w:pPr>
        <w:spacing w:before="70"/>
        <w:ind w:left="386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Name:</w:t>
      </w:r>
      <w:r>
        <w:rPr>
          <w:rFonts w:ascii="MathJax_Typewriter"/>
          <w:spacing w:val="40"/>
          <w:w w:val="105"/>
          <w:sz w:val="15"/>
        </w:rPr>
        <w:t>  </w:t>
      </w:r>
      <w:r>
        <w:rPr>
          <w:rFonts w:ascii="MathJax_Typewriter"/>
          <w:spacing w:val="-4"/>
          <w:w w:val="105"/>
          <w:sz w:val="15"/>
        </w:rPr>
        <w:t>TYPE</w:t>
      </w:r>
    </w:p>
    <w:p>
      <w:pPr>
        <w:spacing w:line="254" w:lineRule="auto" w:before="9"/>
        <w:ind w:left="386" w:right="5714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SigName:</w:t>
      </w:r>
      <w:r>
        <w:rPr>
          <w:rFonts w:ascii="MathJax_Typewriter"/>
          <w:w w:val="105"/>
          <w:sz w:val="15"/>
        </w:rPr>
        <w:t> TYPE</w:t>
      </w:r>
      <w:r>
        <w:rPr>
          <w:rFonts w:ascii="MathJax_Typewriter"/>
          <w:w w:val="105"/>
          <w:sz w:val="15"/>
        </w:rPr>
        <w:t> FROM</w:t>
      </w:r>
      <w:r>
        <w:rPr>
          <w:rFonts w:ascii="MathJax_Typewriter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RelName:</w:t>
      </w:r>
      <w:r>
        <w:rPr>
          <w:rFonts w:ascii="MathJax_Typewriter"/>
          <w:w w:val="105"/>
          <w:sz w:val="15"/>
        </w:rPr>
        <w:t> TYPE</w:t>
      </w:r>
      <w:r>
        <w:rPr>
          <w:rFonts w:ascii="MathJax_Typewriter"/>
          <w:w w:val="105"/>
          <w:sz w:val="15"/>
        </w:rPr>
        <w:t> FROM</w:t>
      </w:r>
      <w:r>
        <w:rPr>
          <w:rFonts w:ascii="MathJax_Typewriter"/>
          <w:w w:val="105"/>
          <w:sz w:val="15"/>
        </w:rPr>
        <w:t> Name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VarName: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FROM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Name</w:t>
      </w:r>
    </w:p>
    <w:p>
      <w:pPr>
        <w:pStyle w:val="BodyText"/>
        <w:spacing w:line="259" w:lineRule="auto" w:before="136"/>
        <w:ind w:left="221" w:right="108"/>
      </w:pPr>
      <w:r>
        <w:rPr/>
        <w:t>Besides declaring these types, we have declared axioms stating that signature, re- lation and variable names partition </w:t>
      </w:r>
      <w:r>
        <w:rPr>
          <w:rFonts w:ascii="MathJax_Typewriter"/>
        </w:rPr>
        <w:t>Name</w:t>
      </w:r>
      <w:r>
        <w:rPr/>
        <w:t>.</w:t>
      </w:r>
    </w:p>
    <w:p>
      <w:pPr>
        <w:pStyle w:val="BodyText"/>
        <w:spacing w:line="259" w:lineRule="auto" w:before="21"/>
        <w:ind w:left="221" w:right="105" w:firstLine="317"/>
      </w:pPr>
      <w:r>
        <w:rPr/>
        <w:t>Relations (fields) have a name and a type.</w:t>
      </w:r>
      <w:r>
        <w:rPr>
          <w:spacing w:val="40"/>
        </w:rPr>
        <w:t> </w:t>
      </w:r>
      <w:r>
        <w:rPr/>
        <w:t>As explained before,</w:t>
      </w:r>
      <w:r>
        <w:rPr>
          <w:spacing w:val="36"/>
        </w:rPr>
        <w:t> </w:t>
      </w:r>
      <w:r>
        <w:rPr/>
        <w:t>we only deal</w:t>
      </w:r>
      <w:r>
        <w:rPr>
          <w:spacing w:val="40"/>
        </w:rPr>
        <w:t> </w:t>
      </w:r>
      <w:r>
        <w:rPr/>
        <w:t>with binary relations.</w:t>
      </w:r>
    </w:p>
    <w:p>
      <w:pPr>
        <w:spacing w:before="67"/>
        <w:ind w:left="386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Relation: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TYPE</w:t>
      </w:r>
    </w:p>
    <w:p>
      <w:pPr>
        <w:spacing w:line="254" w:lineRule="auto" w:before="9"/>
        <w:ind w:left="386" w:right="527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name: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[Relation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RelName]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type_: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[Relation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Type]</w:t>
      </w:r>
    </w:p>
    <w:p>
      <w:pPr>
        <w:pStyle w:val="BodyText"/>
        <w:spacing w:line="259" w:lineRule="auto" w:before="136"/>
        <w:ind w:left="221" w:right="106"/>
      </w:pPr>
      <w:r>
        <w:rPr/>
        <w:t>For instance, in the banking system presented in Section </w:t>
      </w:r>
      <w:hyperlink w:history="true" w:anchor="_bookmark6">
        <w:r>
          <w:rPr>
            <w:color w:val="0000FF"/>
          </w:rPr>
          <w:t>4.1</w:t>
        </w:r>
      </w:hyperlink>
      <w:r>
        <w:rPr/>
        <w:t>, the </w:t>
      </w:r>
      <w:r>
        <w:rPr>
          <w:rFonts w:ascii="MathJax_Typewriter"/>
        </w:rPr>
        <w:t>accounts </w:t>
      </w:r>
      <w:r>
        <w:rPr/>
        <w:t>relation, which relates banks to a set of accounts, declared in the </w:t>
      </w:r>
      <w:r>
        <w:rPr>
          <w:rFonts w:ascii="MathJax_Typewriter"/>
        </w:rPr>
        <w:t>Bank </w:t>
      </w:r>
      <w:r>
        <w:rPr/>
        <w:t>signature, has the </w:t>
      </w:r>
      <w:r>
        <w:rPr>
          <w:rFonts w:ascii="MathJax_Typewriter"/>
        </w:rPr>
        <w:t>accounts </w:t>
      </w:r>
      <w:r>
        <w:rPr/>
        <w:t>name and the </w:t>
      </w:r>
      <w:r>
        <w:rPr>
          <w:rFonts w:ascii="MathJax_Typewriter"/>
        </w:rPr>
        <w:t>Bank-&gt;Account </w:t>
      </w:r>
      <w:r>
        <w:rPr/>
        <w:t>type.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8"/>
        <w:jc w:val="left"/>
        <w:rPr>
          <w:rFonts w:ascii="LM Roman 10"/>
          <w:i/>
          <w:sz w:val="21"/>
        </w:rPr>
      </w:pPr>
      <w:bookmarkStart w:name="Expressions and Formulae" w:id="18"/>
      <w:bookmarkEnd w:id="18"/>
      <w:r>
        <w:rPr/>
      </w:r>
      <w:r>
        <w:rPr>
          <w:rFonts w:ascii="LM Roman 10"/>
          <w:i/>
          <w:sz w:val="21"/>
        </w:rPr>
        <w:t>Expressions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Formulae</w:t>
      </w:r>
    </w:p>
    <w:p>
      <w:pPr>
        <w:pStyle w:val="BodyText"/>
        <w:spacing w:line="259" w:lineRule="auto" w:before="191"/>
        <w:ind w:left="108" w:right="217"/>
      </w:pPr>
      <w:r>
        <w:rPr/>
        <w:t>In our core language, we consider ten kinds of expressions, which are specified next. We have expressions for signatures, relations and variable names.</w:t>
      </w:r>
      <w:r>
        <w:rPr>
          <w:spacing w:val="40"/>
        </w:rPr>
        <w:t> </w:t>
      </w:r>
      <w:r>
        <w:rPr/>
        <w:t>Moreover, there are five kinds of binary expressions representing the union, intersection, difference, join and product expressions.</w:t>
      </w:r>
      <w:r>
        <w:rPr>
          <w:spacing w:val="40"/>
        </w:rPr>
        <w:t> </w:t>
      </w:r>
      <w:r>
        <w:rPr/>
        <w:t>Finally, we have the transpose and closure unary expressions.</w:t>
      </w:r>
      <w:r>
        <w:rPr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formalize</w:t>
      </w:r>
      <w:r>
        <w:rPr>
          <w:spacing w:val="34"/>
        </w:rPr>
        <w:t> </w:t>
      </w:r>
      <w:r>
        <w:rPr/>
        <w:t>them,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create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PVS</w:t>
      </w:r>
      <w:r>
        <w:rPr>
          <w:spacing w:val="34"/>
        </w:rPr>
        <w:t> </w:t>
      </w:r>
      <w:r>
        <w:rPr/>
        <w:t>abstract</w:t>
      </w:r>
      <w:r>
        <w:rPr>
          <w:spacing w:val="34"/>
        </w:rPr>
        <w:t> </w:t>
      </w:r>
      <w:r>
        <w:rPr/>
        <w:t>datatype</w:t>
      </w:r>
      <w:r>
        <w:rPr>
          <w:spacing w:val="34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28</w:t>
        </w:r>
      </w:hyperlink>
      <w:r>
        <w:rPr/>
        <w:t>].</w:t>
      </w:r>
    </w:p>
    <w:p>
      <w:pPr>
        <w:spacing w:line="254" w:lineRule="auto" w:before="90"/>
        <w:ind w:left="437" w:right="5534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Expression: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DATATYPE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BEGIN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IMPORTING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Names</w:t>
      </w:r>
    </w:p>
    <w:p>
      <w:pPr>
        <w:spacing w:line="254" w:lineRule="auto" w:before="0"/>
        <w:ind w:left="601" w:right="347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VARIABLE(n: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VarName):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VARIABLE?: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SIGNAME(n: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SigName):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SIGNAME?: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RELNAME(n: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RelName):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RELNAME?: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UNION(l,r: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Expression):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UNION?: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</w:p>
    <w:p>
      <w:pPr>
        <w:spacing w:line="254" w:lineRule="auto" w:before="2"/>
        <w:ind w:left="601" w:right="270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INTERSECTION(l,r: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Expression):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INTERSECTION?: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DIFFERENCE(l,r: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Expression):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DIFFERENCE?: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JOIN(l,r: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Expression):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JOIN?: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</w:p>
    <w:p>
      <w:pPr>
        <w:spacing w:line="254" w:lineRule="auto" w:before="1"/>
        <w:ind w:left="601" w:right="270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PRODUCT(l,r: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Expression):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PRODUCT?: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TRANSPOSE(exp: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Expression):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TRANSPOSE?: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CLOSURE(exp: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Expression):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CLOSURE?: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</w:p>
    <w:p>
      <w:pPr>
        <w:spacing w:before="1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Expression</w:t>
      </w:r>
    </w:p>
    <w:p>
      <w:pPr>
        <w:pStyle w:val="BodyText"/>
        <w:spacing w:line="266" w:lineRule="exact" w:before="120"/>
        <w:ind w:left="107" w:right="218" w:firstLine="318"/>
      </w:pPr>
      <w:r>
        <w:rPr/>
        <w:t>A PVS datatype is specified by providing a set of </w:t>
      </w:r>
      <w:r>
        <w:rPr>
          <w:rFonts w:ascii="LM Roman 10"/>
          <w:i/>
        </w:rPr>
        <w:t>constructors</w:t>
      </w:r>
      <w:r>
        <w:rPr/>
        <w:t>, </w:t>
      </w:r>
      <w:r>
        <w:rPr>
          <w:rFonts w:ascii="LM Roman 10"/>
          <w:i/>
        </w:rPr>
        <w:t>recognizers</w:t>
      </w:r>
      <w:r>
        <w:rPr>
          <w:rFonts w:ascii="LM Roman 10"/>
          <w:i/>
          <w:spacing w:val="-6"/>
        </w:rPr>
        <w:t> </w:t>
      </w:r>
      <w:r>
        <w:rPr/>
        <w:t>and </w:t>
      </w:r>
      <w:r>
        <w:rPr>
          <w:rFonts w:ascii="LM Roman 10"/>
          <w:i/>
        </w:rPr>
        <w:t>accessors</w:t>
      </w:r>
      <w:r>
        <w:rPr/>
        <w:t>.</w:t>
      </w:r>
      <w:r>
        <w:rPr>
          <w:spacing w:val="40"/>
        </w:rPr>
        <w:t> </w:t>
      </w:r>
      <w:r>
        <w:rPr/>
        <w:t>The previous datatype has some </w:t>
      </w:r>
      <w:r>
        <w:rPr>
          <w:rFonts w:ascii="LM Roman 10"/>
          <w:i/>
        </w:rPr>
        <w:t>constructors</w:t>
      </w:r>
      <w:r>
        <w:rPr/>
        <w:t>, such as </w:t>
      </w:r>
      <w:r>
        <w:rPr>
          <w:rFonts w:ascii="MathJax_Typewriter"/>
        </w:rPr>
        <w:t>SIGNAME </w:t>
      </w:r>
      <w:r>
        <w:rPr/>
        <w:t>and </w:t>
      </w:r>
      <w:r>
        <w:rPr>
          <w:rFonts w:ascii="MathJax_Typewriter"/>
        </w:rPr>
        <w:t>UNION</w:t>
      </w:r>
      <w:r>
        <w:rPr/>
        <w:t>, which allow the expressions to be constructed. For instance, the expression </w:t>
      </w:r>
      <w:r>
        <w:rPr>
          <w:rFonts w:ascii="MathJax_Typewriter"/>
        </w:rPr>
        <w:t>SIGNAME(n)</w:t>
      </w:r>
      <w:r>
        <w:rPr>
          <w:rFonts w:ascii="MathJax_Typewriter"/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element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datatype</w:t>
      </w:r>
      <w:r>
        <w:rPr>
          <w:spacing w:val="32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signature</w:t>
      </w:r>
      <w:r>
        <w:rPr>
          <w:spacing w:val="32"/>
        </w:rPr>
        <w:t> </w:t>
      </w:r>
      <w:r>
        <w:rPr/>
        <w:t>name.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MathJax_Typewriter"/>
        </w:rPr>
        <w:t>UNION? </w:t>
      </w:r>
      <w:r>
        <w:rPr/>
        <w:t>and </w:t>
      </w:r>
      <w:r>
        <w:rPr>
          <w:rFonts w:ascii="MathJax_Typewriter"/>
        </w:rPr>
        <w:t>CLOSURE? </w:t>
      </w:r>
      <w:r>
        <w:rPr>
          <w:rFonts w:ascii="LM Roman 10"/>
          <w:i/>
        </w:rPr>
        <w:t>recognizers </w:t>
      </w:r>
      <w:r>
        <w:rPr/>
        <w:t>are predicates over the </w:t>
      </w:r>
      <w:r>
        <w:rPr>
          <w:rFonts w:ascii="MathJax_Typewriter"/>
        </w:rPr>
        <w:t>Expression </w:t>
      </w:r>
      <w:r>
        <w:rPr/>
        <w:t>datatype that are</w:t>
      </w:r>
      <w:r>
        <w:rPr>
          <w:spacing w:val="40"/>
        </w:rPr>
        <w:t> </w:t>
      </w:r>
      <w:r>
        <w:rPr/>
        <w:t>true when their argument is constructed using the corresponding constructor.</w:t>
      </w:r>
      <w:r>
        <w:rPr>
          <w:spacing w:val="40"/>
        </w:rPr>
        <w:t> </w:t>
      </w:r>
      <w:r>
        <w:rPr/>
        <w:t>For instance,</w:t>
      </w:r>
      <w:r>
        <w:rPr>
          <w:spacing w:val="40"/>
        </w:rPr>
        <w:t> </w:t>
      </w:r>
      <w:r>
        <w:rPr>
          <w:rFonts w:ascii="MathJax_Typewriter"/>
        </w:rPr>
        <w:t>CLOSURE?(e)</w:t>
      </w:r>
      <w:r>
        <w:rPr>
          <w:rFonts w:ascii="MathJax_Typewriter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true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MathJax_Typewriter"/>
        </w:rPr>
        <w:t>e</w:t>
      </w:r>
      <w:r>
        <w:rPr>
          <w:rFonts w:ascii="MathJax_Typewriter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closure</w:t>
      </w:r>
      <w:r>
        <w:rPr>
          <w:spacing w:val="40"/>
        </w:rPr>
        <w:t> </w:t>
      </w:r>
      <w:r>
        <w:rPr/>
        <w:t>expression.</w:t>
      </w:r>
      <w:r>
        <w:rPr>
          <w:spacing w:val="80"/>
        </w:rPr>
        <w:t> </w:t>
      </w:r>
      <w:r>
        <w:rPr/>
        <w:t>Suppose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 have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MathJax_Typewriter"/>
        </w:rPr>
        <w:t>UNION(e1,e2)</w:t>
      </w:r>
      <w:r>
        <w:rPr>
          <w:rFonts w:ascii="MathJax_Typewriter"/>
          <w:spacing w:val="39"/>
        </w:rPr>
        <w:t> </w:t>
      </w:r>
      <w:r>
        <w:rPr/>
        <w:t>union</w:t>
      </w:r>
      <w:r>
        <w:rPr>
          <w:spacing w:val="39"/>
        </w:rPr>
        <w:t> </w:t>
      </w:r>
      <w:r>
        <w:rPr/>
        <w:t>expression,</w:t>
      </w:r>
      <w:r>
        <w:rPr>
          <w:spacing w:val="40"/>
        </w:rPr>
        <w:t> </w:t>
      </w:r>
      <w:r>
        <w:rPr/>
        <w:t>where</w:t>
      </w:r>
      <w:r>
        <w:rPr>
          <w:spacing w:val="38"/>
        </w:rPr>
        <w:t> </w:t>
      </w:r>
      <w:r>
        <w:rPr>
          <w:rFonts w:ascii="MathJax_Typewriter"/>
        </w:rPr>
        <w:t>e1</w:t>
      </w:r>
      <w:r>
        <w:rPr>
          <w:rFonts w:ascii="MathJax_Typewriter"/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MathJax_Typewriter"/>
        </w:rPr>
        <w:t>e2</w:t>
      </w:r>
      <w:r>
        <w:rPr>
          <w:rFonts w:ascii="MathJax_Typewriter"/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expressions.</w:t>
      </w:r>
      <w:r>
        <w:rPr>
          <w:spacing w:val="80"/>
        </w:rPr>
        <w:t> </w:t>
      </w:r>
      <w:r>
        <w:rPr/>
        <w:t>We can</w:t>
      </w:r>
      <w:r>
        <w:rPr>
          <w:spacing w:val="29"/>
        </w:rPr>
        <w:t> </w:t>
      </w:r>
      <w:r>
        <w:rPr/>
        <w:t>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MathJax_Typewriter"/>
        </w:rPr>
        <w:t>l</w:t>
      </w:r>
      <w:r>
        <w:rPr>
          <w:rFonts w:ascii="MathJax_Typewriter"/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MathJax_Typewriter"/>
        </w:rPr>
        <w:t>r</w:t>
      </w:r>
      <w:r>
        <w:rPr>
          <w:rFonts w:ascii="MathJax_Typewriter"/>
          <w:spacing w:val="28"/>
        </w:rPr>
        <w:t> </w:t>
      </w:r>
      <w:r>
        <w:rPr>
          <w:rFonts w:ascii="LM Roman 10"/>
          <w:i/>
        </w:rPr>
        <w:t>accessors </w:t>
      </w:r>
      <w:r>
        <w:rPr/>
        <w:t>to</w:t>
      </w:r>
      <w:r>
        <w:rPr>
          <w:spacing w:val="28"/>
        </w:rPr>
        <w:t> </w:t>
      </w:r>
      <w:r>
        <w:rPr/>
        <w:t>access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left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right</w:t>
      </w:r>
      <w:r>
        <w:rPr>
          <w:spacing w:val="28"/>
        </w:rPr>
        <w:t> </w:t>
      </w:r>
      <w:r>
        <w:rPr/>
        <w:t>expressions.</w:t>
      </w:r>
      <w:r>
        <w:rPr>
          <w:spacing w:val="40"/>
        </w:rPr>
        <w:t> </w:t>
      </w:r>
      <w:r>
        <w:rPr/>
        <w:t>For</w:t>
      </w:r>
      <w:r>
        <w:rPr>
          <w:spacing w:val="28"/>
        </w:rPr>
        <w:t> </w:t>
      </w:r>
      <w:r>
        <w:rPr/>
        <w:t>exam- ple,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MathJax_Typewriter"/>
        </w:rPr>
        <w:t>l(UNION(e1,e2))</w:t>
      </w:r>
      <w:r>
        <w:rPr>
          <w:rFonts w:ascii="MathJax_Typewriter"/>
          <w:spacing w:val="34"/>
        </w:rPr>
        <w:t> </w:t>
      </w:r>
      <w:r>
        <w:rPr/>
        <w:t>expression</w:t>
      </w:r>
      <w:r>
        <w:rPr>
          <w:spacing w:val="34"/>
        </w:rPr>
        <w:t> </w:t>
      </w:r>
      <w:r>
        <w:rPr/>
        <w:t>yields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MathJax_Typewriter"/>
        </w:rPr>
        <w:t>e1</w:t>
      </w:r>
      <w:r>
        <w:rPr>
          <w:rFonts w:ascii="MathJax_Typewriter"/>
          <w:spacing w:val="34"/>
        </w:rPr>
        <w:t> </w:t>
      </w:r>
      <w:r>
        <w:rPr/>
        <w:t>expression.</w:t>
      </w:r>
      <w:r>
        <w:rPr>
          <w:spacing w:val="80"/>
        </w:rPr>
        <w:t> </w:t>
      </w:r>
      <w:r>
        <w:rPr/>
        <w:t>When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datatype is type checked, a new theory is created that provides the axioms and induction principles needed to ensure that the datatype is the initial algebra defined by the constructors [</w:t>
      </w:r>
      <w:hyperlink w:history="true" w:anchor="_bookmark44">
        <w:r>
          <w:rPr>
            <w:color w:val="0000FF"/>
          </w:rPr>
          <w:t>28</w:t>
        </w:r>
      </w:hyperlink>
      <w:r>
        <w:rPr/>
        <w:t>].</w:t>
      </w:r>
    </w:p>
    <w:p>
      <w:pPr>
        <w:pStyle w:val="BodyText"/>
        <w:spacing w:line="259" w:lineRule="auto" w:before="50"/>
        <w:ind w:left="107" w:right="217" w:firstLine="317"/>
      </w:pPr>
      <w:r>
        <w:rPr/>
        <w:t>In our core language, we have seven kinds of formulae.</w:t>
      </w:r>
      <w:r>
        <w:rPr>
          <w:spacing w:val="40"/>
        </w:rPr>
        <w:t> </w:t>
      </w:r>
      <w:r>
        <w:rPr/>
        <w:t>Besides formulae repre- senting true and false, there are negations, conjunctions, universal quantifications, subset and equality formulae.</w:t>
      </w:r>
      <w:r>
        <w:rPr>
          <w:spacing w:val="40"/>
        </w:rPr>
        <w:t> </w:t>
      </w:r>
      <w:r>
        <w:rPr/>
        <w:t>Similar to expressions, we create a PVS datatype for </w:t>
      </w:r>
      <w:r>
        <w:rPr>
          <w:spacing w:val="-2"/>
        </w:rPr>
        <w:t>formulae.</w:t>
      </w:r>
    </w:p>
    <w:p>
      <w:pPr>
        <w:spacing w:before="6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Formula: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DATATYPE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BEGIN</w:t>
      </w:r>
    </w:p>
    <w:p>
      <w:pPr>
        <w:spacing w:line="254" w:lineRule="auto" w:before="9"/>
        <w:ind w:left="601" w:right="5275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IMPORTING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Expression,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Names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TRUE: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TRUE?: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FALSE: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FALSE?: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</w:t>
      </w:r>
    </w:p>
    <w:p>
      <w:pPr>
        <w:spacing w:line="254" w:lineRule="auto" w:before="1"/>
        <w:ind w:left="601" w:right="428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NOT(f: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Formula):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AND(l,r: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Formula):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AND?: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</w:t>
      </w:r>
    </w:p>
    <w:p>
      <w:pPr>
        <w:spacing w:line="254" w:lineRule="auto" w:before="0"/>
        <w:ind w:left="601" w:right="270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FORALL(x:VarName,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t:SigName,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f:Formula):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FORALL?: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SUBSET(l,r: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Expression):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SUBSET?: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</w:t>
      </w:r>
    </w:p>
    <w:p>
      <w:pPr>
        <w:spacing w:line="254" w:lineRule="auto" w:before="1"/>
        <w:ind w:left="272" w:right="3996" w:firstLine="32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EQUAL(l,r: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Expression):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EQUAL?: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</w:t>
      </w:r>
    </w:p>
    <w:p>
      <w:pPr>
        <w:pStyle w:val="BodyText"/>
        <w:spacing w:line="259" w:lineRule="auto" w:before="136"/>
        <w:ind w:left="108" w:right="218" w:firstLine="317"/>
      </w:pPr>
      <w:r>
        <w:rPr/>
        <w:t>For</w:t>
      </w:r>
      <w:r>
        <w:rPr>
          <w:spacing w:val="30"/>
        </w:rPr>
        <w:t> </w:t>
      </w:r>
      <w:r>
        <w:rPr/>
        <w:t>example,</w:t>
      </w:r>
      <w:r>
        <w:rPr>
          <w:spacing w:val="33"/>
        </w:rPr>
        <w:t> </w:t>
      </w:r>
      <w:r>
        <w:rPr/>
        <w:t>suppose in the banking system presented</w:t>
      </w:r>
      <w:r>
        <w:rPr>
          <w:spacing w:val="30"/>
        </w:rPr>
        <w:t> </w:t>
      </w:r>
      <w:r>
        <w:rPr/>
        <w:t>in Section </w:t>
      </w:r>
      <w:hyperlink w:history="true" w:anchor="_bookmark6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we have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MathJax_Typewriter"/>
        </w:rPr>
        <w:t>all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b:Bank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some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b.accounts</w:t>
      </w:r>
      <w:r>
        <w:rPr>
          <w:rFonts w:ascii="MathJax_Typewriter"/>
          <w:spacing w:val="22"/>
        </w:rPr>
        <w:t> </w:t>
      </w:r>
      <w:r>
        <w:rPr/>
        <w:t>formula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Alloy</w:t>
      </w:r>
      <w:r>
        <w:rPr>
          <w:spacing w:val="22"/>
        </w:rPr>
        <w:t> </w:t>
      </w:r>
      <w:r>
        <w:rPr/>
        <w:t>stating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banks</w:t>
      </w:r>
      <w:r>
        <w:rPr>
          <w:spacing w:val="22"/>
        </w:rPr>
        <w:t> </w:t>
      </w:r>
      <w:r>
        <w:rPr/>
        <w:t>have at least one account.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some </w:t>
      </w:r>
      <w:r>
        <w:rPr/>
        <w:t>keyword, when applied to an expression, defines a predicate stating that there is at least one element in the expression.</w:t>
      </w:r>
      <w:r>
        <w:rPr>
          <w:spacing w:val="40"/>
        </w:rPr>
        <w:t> </w:t>
      </w:r>
      <w:r>
        <w:rPr/>
        <w:t>Considering</w:t>
      </w:r>
      <w:r>
        <w:rPr>
          <w:spacing w:val="40"/>
        </w:rPr>
        <w:t> </w:t>
      </w:r>
      <w:r>
        <w:rPr/>
        <w:t>our formalization for representing universal quantification formulae, the variable name </w:t>
      </w:r>
      <w:r>
        <w:rPr>
          <w:rFonts w:ascii="MathJax_Typewriter"/>
        </w:rPr>
        <w:t>x </w:t>
      </w:r>
      <w:r>
        <w:rPr/>
        <w:t>of </w:t>
      </w:r>
      <w:r>
        <w:rPr>
          <w:rFonts w:ascii="MathJax_Typewriter"/>
        </w:rPr>
        <w:t>all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b:Bank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some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b.acc </w:t>
      </w:r>
      <w:r>
        <w:rPr/>
        <w:t>is </w:t>
      </w:r>
      <w:r>
        <w:rPr>
          <w:rFonts w:ascii="MathJax_Typewriter"/>
        </w:rPr>
        <w:t>b</w:t>
      </w:r>
      <w:r>
        <w:rPr/>
        <w:t>, its type </w:t>
      </w:r>
      <w:r>
        <w:rPr>
          <w:rFonts w:ascii="MathJax_Typewriter"/>
        </w:rPr>
        <w:t>t </w:t>
      </w:r>
      <w:r>
        <w:rPr/>
        <w:t>is </w:t>
      </w:r>
      <w:r>
        <w:rPr>
          <w:rFonts w:ascii="MathJax_Typewriter"/>
        </w:rPr>
        <w:t>Bank </w:t>
      </w:r>
      <w:r>
        <w:rPr/>
        <w:t>and the </w:t>
      </w:r>
      <w:r>
        <w:rPr>
          <w:rFonts w:ascii="MathJax_Typewriter"/>
        </w:rPr>
        <w:t>f </w:t>
      </w:r>
      <w:r>
        <w:rPr/>
        <w:t>formula is </w:t>
      </w:r>
      <w:r>
        <w:rPr>
          <w:rFonts w:ascii="MathJax_Typewriter"/>
        </w:rPr>
        <w:t>some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b.accs</w:t>
      </w:r>
      <w:r>
        <w:rPr/>
        <w:t>.</w:t>
      </w:r>
      <w:r>
        <w:rPr>
          <w:spacing w:val="43"/>
        </w:rPr>
        <w:t> </w:t>
      </w:r>
      <w:r>
        <w:rPr/>
        <w:t>Notice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universal</w:t>
      </w:r>
      <w:r>
        <w:rPr>
          <w:spacing w:val="17"/>
        </w:rPr>
        <w:t> </w:t>
      </w:r>
      <w:r>
        <w:rPr/>
        <w:t>quantification</w:t>
      </w:r>
      <w:r>
        <w:rPr>
          <w:spacing w:val="17"/>
        </w:rPr>
        <w:t> </w:t>
      </w:r>
      <w:r>
        <w:rPr/>
        <w:t>formulae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quantified</w:t>
      </w:r>
      <w:r>
        <w:rPr>
          <w:spacing w:val="17"/>
        </w:rPr>
        <w:t> </w:t>
      </w:r>
      <w:r>
        <w:rPr>
          <w:spacing w:val="-4"/>
        </w:rPr>
        <w:t>over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5"/>
        <w:ind w:left="221"/>
      </w:pPr>
      <w:bookmarkStart w:name="Static Semantics" w:id="19"/>
      <w:bookmarkEnd w:id="19"/>
      <w:r>
        <w:rPr/>
      </w:r>
      <w:bookmarkStart w:name="_bookmark9" w:id="20"/>
      <w:bookmarkEnd w:id="20"/>
      <w:r>
        <w:rPr/>
      </w:r>
      <w:r>
        <w:rPr/>
        <w:t>signature</w:t>
      </w:r>
      <w:r>
        <w:rPr>
          <w:spacing w:val="18"/>
        </w:rPr>
        <w:t> </w:t>
      </w:r>
      <w:r>
        <w:rPr>
          <w:spacing w:val="-2"/>
        </w:rPr>
        <w:t>names.</w:t>
      </w:r>
    </w:p>
    <w:p>
      <w:pPr>
        <w:pStyle w:val="BodyText"/>
        <w:spacing w:before="76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Static</w:t>
      </w:r>
      <w:r>
        <w:rPr>
          <w:spacing w:val="-10"/>
        </w:rPr>
        <w:t> </w:t>
      </w:r>
      <w:r>
        <w:rPr>
          <w:spacing w:val="-2"/>
        </w:rPr>
        <w:t>Semantics</w:t>
      </w:r>
    </w:p>
    <w:p>
      <w:pPr>
        <w:pStyle w:val="BodyText"/>
        <w:spacing w:line="259" w:lineRule="auto" w:before="214"/>
        <w:ind w:left="221" w:right="106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 we</w:t>
      </w:r>
      <w:r>
        <w:rPr>
          <w:spacing w:val="-3"/>
        </w:rPr>
        <w:t> </w:t>
      </w:r>
      <w:r>
        <w:rPr/>
        <w:t>propose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Alloy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formally</w:t>
      </w:r>
      <w:r>
        <w:rPr>
          <w:spacing w:val="-3"/>
        </w:rPr>
        <w:t> </w:t>
      </w:r>
      <w:r>
        <w:rPr/>
        <w:t>stated</w:t>
      </w:r>
      <w:r>
        <w:rPr>
          <w:spacing w:val="-3"/>
        </w:rPr>
        <w:t> </w:t>
      </w:r>
      <w:r>
        <w:rPr/>
        <w:t>in previously proposed semantics [</w:t>
      </w:r>
      <w:hyperlink w:history="true" w:anchor="_bookmark35">
        <w:r>
          <w:rPr>
            <w:color w:val="0000FF"/>
          </w:rPr>
          <w:t>19</w:t>
        </w:r>
      </w:hyperlink>
      <w:r>
        <w:rPr/>
        <w:t>,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An Alloy model is well-formed (</w:t>
      </w:r>
      <w:r>
        <w:rPr>
          <w:rFonts w:ascii="MathJax_Typewriter"/>
        </w:rPr>
        <w:t>wellFormed</w:t>
      </w:r>
      <w:r>
        <w:rPr/>
        <w:t>), if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signatures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formed</w:t>
      </w:r>
      <w:r>
        <w:rPr>
          <w:spacing w:val="40"/>
        </w:rPr>
        <w:t> </w:t>
      </w:r>
      <w:r>
        <w:rPr/>
        <w:t>(</w:t>
      </w:r>
      <w:r>
        <w:rPr>
          <w:rFonts w:ascii="MathJax_Typewriter"/>
        </w:rPr>
        <w:t>wfSigRel</w:t>
      </w:r>
      <w:r>
        <w:rPr/>
        <w:t>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formulae</w:t>
      </w:r>
      <w:r>
        <w:rPr>
          <w:spacing w:val="40"/>
        </w:rPr>
        <w:t> </w:t>
      </w:r>
      <w:r>
        <w:rPr/>
        <w:t>are well-typed (</w:t>
      </w:r>
      <w:r>
        <w:rPr>
          <w:rFonts w:ascii="MathJax_Typewriter"/>
        </w:rPr>
        <w:t>wellTyped</w:t>
      </w:r>
      <w:r>
        <w:rPr/>
        <w:t>), as stated next in PVS.</w:t>
      </w:r>
    </w:p>
    <w:p>
      <w:pPr>
        <w:spacing w:line="208" w:lineRule="auto" w:before="115"/>
        <w:ind w:left="550" w:right="4787" w:hanging="165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05"/>
          <w:sz w:val="15"/>
        </w:rPr>
        <w:t>wellFormed(m: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Model):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boolean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wfSigRel(m)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∧</w:t>
      </w:r>
      <w:r>
        <w:rPr>
          <w:rFonts w:ascii="FreeSans" w:hAnsi="FreeSans"/>
          <w:i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wellTyped(m)</w:t>
      </w:r>
    </w:p>
    <w:p>
      <w:pPr>
        <w:pStyle w:val="BodyText"/>
        <w:jc w:val="left"/>
        <w:rPr>
          <w:rFonts w:ascii="MathJax_Typewriter"/>
          <w:sz w:val="15"/>
        </w:rPr>
      </w:pPr>
    </w:p>
    <w:p>
      <w:pPr>
        <w:pStyle w:val="BodyText"/>
        <w:spacing w:line="259" w:lineRule="auto"/>
        <w:ind w:left="221" w:right="105"/>
      </w:pPr>
      <w:r>
        <w:rPr/>
        <w:t>The </w:t>
      </w:r>
      <w:r>
        <w:rPr>
          <w:rFonts w:ascii="MathJax_Typewriter"/>
        </w:rPr>
        <w:t>boolean </w:t>
      </w:r>
      <w:r>
        <w:rPr/>
        <w:t>keyword denotes the boolean type.</w:t>
      </w:r>
      <w:r>
        <w:rPr>
          <w:spacing w:val="40"/>
        </w:rPr>
        <w:t> </w:t>
      </w:r>
      <w:r>
        <w:rPr/>
        <w:t>Hereafter, besides mixing some well-known</w:t>
      </w:r>
      <w:r>
        <w:rPr>
          <w:spacing w:val="27"/>
        </w:rPr>
        <w:t> </w:t>
      </w:r>
      <w:r>
        <w:rPr/>
        <w:t>mathematical</w:t>
      </w:r>
      <w:r>
        <w:rPr>
          <w:spacing w:val="27"/>
        </w:rPr>
        <w:t> </w:t>
      </w:r>
      <w:r>
        <w:rPr/>
        <w:t>symbols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PVS</w:t>
      </w:r>
      <w:r>
        <w:rPr>
          <w:spacing w:val="27"/>
        </w:rPr>
        <w:t> </w:t>
      </w:r>
      <w:r>
        <w:rPr/>
        <w:t>keywords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functions,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consider a few extensions to the original PVS language for improving readability.</w:t>
      </w:r>
    </w:p>
    <w:p>
      <w:pPr>
        <w:pStyle w:val="BodyText"/>
        <w:spacing w:line="259" w:lineRule="auto" w:before="22"/>
        <w:ind w:left="221" w:right="104" w:firstLine="317"/>
      </w:pPr>
      <w:r>
        <w:rPr/>
        <w:t>There</w:t>
      </w:r>
      <w:r>
        <w:rPr>
          <w:spacing w:val="68"/>
        </w:rPr>
        <w:t> </w:t>
      </w:r>
      <w:r>
        <w:rPr/>
        <w:t>are</w:t>
      </w:r>
      <w:r>
        <w:rPr>
          <w:spacing w:val="68"/>
        </w:rPr>
        <w:t> </w:t>
      </w:r>
      <w:r>
        <w:rPr/>
        <w:t>some</w:t>
      </w:r>
      <w:r>
        <w:rPr>
          <w:spacing w:val="68"/>
        </w:rPr>
        <w:t> </w:t>
      </w:r>
      <w:r>
        <w:rPr/>
        <w:t>constraints</w:t>
      </w:r>
      <w:r>
        <w:rPr>
          <w:spacing w:val="68"/>
        </w:rPr>
        <w:t> </w:t>
      </w:r>
      <w:r>
        <w:rPr/>
        <w:t>that</w:t>
      </w:r>
      <w:r>
        <w:rPr>
          <w:spacing w:val="68"/>
        </w:rPr>
        <w:t> </w:t>
      </w:r>
      <w:r>
        <w:rPr/>
        <w:t>define</w:t>
      </w:r>
      <w:r>
        <w:rPr>
          <w:spacing w:val="68"/>
        </w:rPr>
        <w:t> </w:t>
      </w:r>
      <w:r>
        <w:rPr/>
        <w:t>a</w:t>
      </w:r>
      <w:r>
        <w:rPr>
          <w:spacing w:val="68"/>
        </w:rPr>
        <w:t> </w:t>
      </w:r>
      <w:r>
        <w:rPr/>
        <w:t>well-formed</w:t>
      </w:r>
      <w:r>
        <w:rPr>
          <w:spacing w:val="68"/>
        </w:rPr>
        <w:t> </w:t>
      </w:r>
      <w:r>
        <w:rPr/>
        <w:t>signature</w:t>
      </w:r>
      <w:r>
        <w:rPr>
          <w:spacing w:val="68"/>
        </w:rPr>
        <w:t> </w:t>
      </w:r>
      <w:r>
        <w:rPr/>
        <w:t>or</w:t>
      </w:r>
      <w:r>
        <w:rPr>
          <w:spacing w:val="68"/>
        </w:rPr>
        <w:t> </w:t>
      </w:r>
      <w:r>
        <w:rPr/>
        <w:t>relation in</w:t>
      </w:r>
      <w:r>
        <w:rPr>
          <w:spacing w:val="40"/>
        </w:rPr>
        <w:t> </w:t>
      </w:r>
      <w:r>
        <w:rPr/>
        <w:t>Alloy.</w:t>
      </w:r>
      <w:r>
        <w:rPr>
          <w:spacing w:val="80"/>
          <w:w w:val="150"/>
        </w:rPr>
        <w:t> </w:t>
      </w:r>
      <w:r>
        <w:rPr/>
        <w:t>Next,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declare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well-defined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core</w:t>
      </w:r>
      <w:r>
        <w:rPr>
          <w:spacing w:val="40"/>
        </w:rPr>
        <w:t> </w:t>
      </w:r>
      <w:r>
        <w:rPr/>
        <w:t>language. For</w:t>
      </w:r>
      <w:r>
        <w:rPr>
          <w:spacing w:val="40"/>
        </w:rPr>
        <w:t> </w:t>
      </w:r>
      <w:r>
        <w:rPr/>
        <w:t>instance,</w:t>
      </w:r>
      <w:r>
        <w:rPr>
          <w:spacing w:val="73"/>
        </w:rPr>
        <w:t> </w:t>
      </w:r>
      <w:r>
        <w:rPr/>
        <w:t>a</w:t>
      </w:r>
      <w:r>
        <w:rPr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extend</w:t>
      </w:r>
      <w:r>
        <w:rPr>
          <w:spacing w:val="40"/>
        </w:rPr>
        <w:t> </w:t>
      </w:r>
      <w:r>
        <w:rPr/>
        <w:t>another</w:t>
      </w:r>
      <w:r>
        <w:rPr>
          <w:spacing w:val="40"/>
        </w:rPr>
        <w:t> </w:t>
      </w:r>
      <w:r>
        <w:rPr/>
        <w:t>declared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mod-</w:t>
      </w:r>
      <w:r>
        <w:rPr>
          <w:spacing w:val="40"/>
        </w:rPr>
        <w:t> </w:t>
      </w:r>
      <w:r>
        <w:rPr/>
        <w:t>ule</w:t>
      </w:r>
      <w:r>
        <w:rPr>
          <w:spacing w:val="40"/>
        </w:rPr>
        <w:t> </w:t>
      </w:r>
      <w:r>
        <w:rPr/>
        <w:t>(</w:t>
      </w:r>
      <w:r>
        <w:rPr>
          <w:rFonts w:ascii="MathJax_Typewriter"/>
        </w:rPr>
        <w:t>extSigsFromModel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Alloy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signatures</w:t>
      </w:r>
      <w:r>
        <w:rPr>
          <w:spacing w:val="40"/>
        </w:rPr>
        <w:t> </w:t>
      </w:r>
      <w:r>
        <w:rPr/>
        <w:t>with 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name</w:t>
      </w:r>
      <w:r>
        <w:rPr>
          <w:spacing w:val="40"/>
        </w:rPr>
        <w:t> </w:t>
      </w:r>
      <w:r>
        <w:rPr/>
        <w:t>(</w:t>
      </w:r>
      <w:r>
        <w:rPr>
          <w:rFonts w:ascii="MathJax_Typewriter"/>
        </w:rPr>
        <w:t>uniqueSigName</w:t>
      </w:r>
      <w:r>
        <w:rPr/>
        <w:t>).</w:t>
      </w:r>
      <w:r>
        <w:rPr>
          <w:spacing w:val="8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extend</w:t>
      </w:r>
      <w:r>
        <w:rPr>
          <w:spacing w:val="40"/>
        </w:rPr>
        <w:t> </w:t>
      </w:r>
      <w:r>
        <w:rPr/>
        <w:t>itself direct or indirectly (</w:t>
      </w:r>
      <w:r>
        <w:rPr>
          <w:rFonts w:ascii="MathJax_Typewriter"/>
        </w:rPr>
        <w:t>noRecExtension</w:t>
      </w:r>
      <w:r>
        <w:rPr/>
        <w:t>) and may extend at most one signature (</w:t>
      </w:r>
      <w:r>
        <w:rPr>
          <w:rFonts w:ascii="MathJax_Typewriter"/>
        </w:rPr>
        <w:t>singleInheritance</w:t>
      </w:r>
      <w:r>
        <w:rPr/>
        <w:t>).</w:t>
      </w:r>
      <w:r>
        <w:rPr>
          <w:spacing w:val="80"/>
        </w:rPr>
        <w:t> </w:t>
      </w:r>
      <w:r>
        <w:rPr/>
        <w:t>Additionally,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side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relation must be signature names declared in the same model (</w:t>
      </w:r>
      <w:r>
        <w:rPr>
          <w:rFonts w:ascii="MathJax_Typewriter"/>
        </w:rPr>
        <w:t>relType</w:t>
      </w:r>
      <w:r>
        <w:rPr/>
        <w:t>).</w:t>
      </w:r>
      <w:r>
        <w:rPr>
          <w:spacing w:val="40"/>
        </w:rPr>
        <w:t> </w:t>
      </w:r>
      <w:r>
        <w:rPr/>
        <w:t>Finally, as pre- viously mentioned, we add a constraint stating that we cannot have two relations with the same name (</w:t>
      </w:r>
      <w:r>
        <w:rPr>
          <w:rFonts w:ascii="MathJax_Typewriter"/>
        </w:rPr>
        <w:t>uniqueRelName</w:t>
      </w:r>
      <w:r>
        <w:rPr/>
        <w:t>) in a model.</w:t>
      </w:r>
      <w:r>
        <w:rPr>
          <w:spacing w:val="40"/>
        </w:rPr>
        <w:t> </w:t>
      </w:r>
      <w:r>
        <w:rPr/>
        <w:t>Next we formalize the </w:t>
      </w:r>
      <w:r>
        <w:rPr>
          <w:rFonts w:ascii="MathJax_Typewriter"/>
        </w:rPr>
        <w:t>wfSigRel </w:t>
      </w:r>
      <w:r>
        <w:rPr>
          <w:spacing w:val="-2"/>
        </w:rPr>
        <w:t>predicate.</w:t>
      </w:r>
    </w:p>
    <w:p>
      <w:pPr>
        <w:spacing w:line="127" w:lineRule="exact" w:before="95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wfSigRel(m: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Model):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boolean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=</w:t>
      </w:r>
    </w:p>
    <w:p>
      <w:pPr>
        <w:spacing w:line="152" w:lineRule="exact" w:before="0"/>
        <w:ind w:left="550" w:right="0" w:firstLine="0"/>
        <w:jc w:val="left"/>
        <w:rPr>
          <w:rFonts w:ascii="FreeSans" w:hAnsi="FreeSans"/>
          <w:i/>
          <w:sz w:val="15"/>
        </w:rPr>
      </w:pPr>
      <w:r>
        <w:rPr>
          <w:rFonts w:ascii="MathJax_Typewriter" w:hAnsi="MathJax_Typewriter"/>
          <w:sz w:val="15"/>
        </w:rPr>
        <w:t>extSigsFromModel(m)</w:t>
      </w:r>
      <w:r>
        <w:rPr>
          <w:rFonts w:ascii="MathJax_Typewriter" w:hAnsi="MathJax_Typewriter"/>
          <w:spacing w:val="75"/>
          <w:sz w:val="15"/>
        </w:rPr>
        <w:t> </w:t>
      </w:r>
      <w:r>
        <w:rPr>
          <w:rFonts w:ascii="FreeSans" w:hAnsi="FreeSans"/>
          <w:i/>
          <w:sz w:val="15"/>
        </w:rPr>
        <w:t>∧</w:t>
      </w:r>
      <w:r>
        <w:rPr>
          <w:rFonts w:ascii="FreeSans" w:hAnsi="FreeSans"/>
          <w:i/>
          <w:spacing w:val="69"/>
          <w:sz w:val="15"/>
        </w:rPr>
        <w:t> </w:t>
      </w:r>
      <w:r>
        <w:rPr>
          <w:rFonts w:ascii="MathJax_Typewriter" w:hAnsi="MathJax_Typewriter"/>
          <w:sz w:val="15"/>
        </w:rPr>
        <w:t>uniqueSigName(m)</w:t>
      </w:r>
      <w:r>
        <w:rPr>
          <w:rFonts w:ascii="MathJax_Typewriter" w:hAnsi="MathJax_Typewriter"/>
          <w:spacing w:val="75"/>
          <w:sz w:val="15"/>
        </w:rPr>
        <w:t> </w:t>
      </w:r>
      <w:r>
        <w:rPr>
          <w:rFonts w:ascii="FreeSans" w:hAnsi="FreeSans"/>
          <w:i/>
          <w:sz w:val="15"/>
        </w:rPr>
        <w:t>∧</w:t>
      </w:r>
      <w:r>
        <w:rPr>
          <w:rFonts w:ascii="FreeSans" w:hAnsi="FreeSans"/>
          <w:i/>
          <w:spacing w:val="70"/>
          <w:sz w:val="15"/>
        </w:rPr>
        <w:t> </w:t>
      </w:r>
      <w:r>
        <w:rPr>
          <w:rFonts w:ascii="MathJax_Typewriter" w:hAnsi="MathJax_Typewriter"/>
          <w:sz w:val="15"/>
        </w:rPr>
        <w:t>noRecExtension(m)</w:t>
      </w:r>
      <w:r>
        <w:rPr>
          <w:rFonts w:ascii="MathJax_Typewriter" w:hAnsi="MathJax_Typewriter"/>
          <w:spacing w:val="75"/>
          <w:sz w:val="15"/>
        </w:rPr>
        <w:t> </w:t>
      </w:r>
      <w:r>
        <w:rPr>
          <w:rFonts w:ascii="FreeSans" w:hAnsi="FreeSans"/>
          <w:i/>
          <w:spacing w:val="-12"/>
          <w:sz w:val="15"/>
        </w:rPr>
        <w:t>∧</w:t>
      </w:r>
    </w:p>
    <w:p>
      <w:pPr>
        <w:spacing w:line="164" w:lineRule="exact" w:before="0"/>
        <w:ind w:left="550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sz w:val="15"/>
        </w:rPr>
        <w:t>singleInheritance(m)</w:t>
      </w:r>
      <w:r>
        <w:rPr>
          <w:rFonts w:ascii="MathJax_Typewriter" w:hAnsi="MathJax_Typewriter"/>
          <w:spacing w:val="65"/>
          <w:sz w:val="15"/>
        </w:rPr>
        <w:t> </w:t>
      </w:r>
      <w:r>
        <w:rPr>
          <w:rFonts w:ascii="FreeSans" w:hAnsi="FreeSans"/>
          <w:i/>
          <w:sz w:val="15"/>
        </w:rPr>
        <w:t>∧</w:t>
      </w:r>
      <w:r>
        <w:rPr>
          <w:rFonts w:ascii="FreeSans" w:hAnsi="FreeSans"/>
          <w:i/>
          <w:spacing w:val="60"/>
          <w:sz w:val="15"/>
        </w:rPr>
        <w:t> </w:t>
      </w:r>
      <w:r>
        <w:rPr>
          <w:rFonts w:ascii="MathJax_Typewriter" w:hAnsi="MathJax_Typewriter"/>
          <w:sz w:val="15"/>
        </w:rPr>
        <w:t>relType(m)</w:t>
      </w:r>
      <w:r>
        <w:rPr>
          <w:rFonts w:ascii="MathJax_Typewriter" w:hAnsi="MathJax_Typewriter"/>
          <w:spacing w:val="66"/>
          <w:sz w:val="15"/>
        </w:rPr>
        <w:t> </w:t>
      </w:r>
      <w:r>
        <w:rPr>
          <w:rFonts w:ascii="FreeSans" w:hAnsi="FreeSans"/>
          <w:i/>
          <w:sz w:val="15"/>
        </w:rPr>
        <w:t>∧</w:t>
      </w:r>
      <w:r>
        <w:rPr>
          <w:rFonts w:ascii="FreeSans" w:hAnsi="FreeSans"/>
          <w:i/>
          <w:spacing w:val="60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uniqueRelName(m)</w:t>
      </w:r>
    </w:p>
    <w:p>
      <w:pPr>
        <w:pStyle w:val="BodyText"/>
        <w:spacing w:line="259" w:lineRule="auto" w:before="134"/>
        <w:ind w:left="221" w:right="105" w:firstLine="317"/>
      </w:pPr>
      <w:r>
        <w:rPr/>
        <w:t>Next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predicates.</w:t>
      </w:r>
      <w:r>
        <w:rPr>
          <w:spacing w:val="3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similarly. For instance, a signature must extend another signature declared in the same model, as stated in the following predicate.</w:t>
      </w:r>
    </w:p>
    <w:p>
      <w:pPr>
        <w:spacing w:line="127" w:lineRule="exact" w:before="8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extSigsFromModel(m: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Model):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boolean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152" w:lineRule="exact" w:before="0"/>
        <w:ind w:left="550" w:right="0" w:firstLine="0"/>
        <w:jc w:val="left"/>
        <w:rPr>
          <w:rFonts w:ascii="MathJax_Typewriter" w:hAnsi="MathJax_Typewriter"/>
          <w:sz w:val="15"/>
        </w:rPr>
      </w:pPr>
      <w:r>
        <w:rPr>
          <w:rFonts w:ascii="FreeSans" w:hAnsi="FreeSans"/>
          <w:i/>
          <w:sz w:val="15"/>
        </w:rPr>
        <w:t>∀</w:t>
      </w:r>
      <w:r>
        <w:rPr>
          <w:rFonts w:ascii="FreeSans" w:hAnsi="FreeSans"/>
          <w:i/>
          <w:spacing w:val="51"/>
          <w:sz w:val="15"/>
        </w:rPr>
        <w:t> </w:t>
      </w:r>
      <w:r>
        <w:rPr>
          <w:rFonts w:ascii="MathJax_Typewriter" w:hAnsi="MathJax_Typewriter"/>
          <w:sz w:val="15"/>
        </w:rPr>
        <w:t>s:Signature,</w:t>
      </w:r>
      <w:r>
        <w:rPr>
          <w:rFonts w:ascii="MathJax_Typewriter" w:hAnsi="MathJax_Typewriter"/>
          <w:spacing w:val="56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n:SigName:</w:t>
      </w:r>
    </w:p>
    <w:p>
      <w:pPr>
        <w:spacing w:line="147" w:lineRule="exact" w:before="0"/>
        <w:ind w:left="715" w:right="0" w:firstLine="0"/>
        <w:jc w:val="left"/>
        <w:rPr>
          <w:rFonts w:ascii="FreeSans" w:hAnsi="FreeSans"/>
          <w:i/>
          <w:sz w:val="15"/>
        </w:rPr>
      </w:pPr>
      <w:bookmarkStart w:name="Type System" w:id="21"/>
      <w:bookmarkEnd w:id="21"/>
      <w:r>
        <w:rPr/>
      </w:r>
      <w:r>
        <w:rPr>
          <w:rFonts w:ascii="MathJax_Typewriter" w:hAnsi="MathJax_Typewriter"/>
          <w:w w:val="105"/>
          <w:sz w:val="15"/>
        </w:rPr>
        <w:t>sigs(m)(s)</w:t>
      </w:r>
      <w:r>
        <w:rPr>
          <w:rFonts w:ascii="MathJax_Typewriter" w:hAnsi="MathJax_Typewriter"/>
          <w:spacing w:val="33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∧</w:t>
      </w:r>
      <w:r>
        <w:rPr>
          <w:rFonts w:ascii="FreeSans" w:hAnsi="FreeSans"/>
          <w:i/>
          <w:spacing w:val="2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extends(s)(n)</w:t>
      </w:r>
      <w:r>
        <w:rPr>
          <w:rFonts w:ascii="MathJax_Typewriter" w:hAnsi="MathJax_Typewriter"/>
          <w:spacing w:val="33"/>
          <w:w w:val="105"/>
          <w:sz w:val="15"/>
        </w:rPr>
        <w:t> </w:t>
      </w:r>
      <w:r>
        <w:rPr>
          <w:rFonts w:ascii="FreeSans" w:hAnsi="FreeSans"/>
          <w:i/>
          <w:spacing w:val="-10"/>
          <w:w w:val="105"/>
          <w:sz w:val="15"/>
        </w:rPr>
        <w:t>⇒</w:t>
      </w:r>
    </w:p>
    <w:p>
      <w:pPr>
        <w:spacing w:line="164" w:lineRule="exact" w:before="0"/>
        <w:ind w:left="879" w:right="0" w:firstLine="0"/>
        <w:jc w:val="left"/>
        <w:rPr>
          <w:rFonts w:ascii="MathJax_Typewriter" w:hAnsi="MathJax_Typewriter"/>
          <w:sz w:val="15"/>
        </w:rPr>
      </w:pPr>
      <w:r>
        <w:rPr>
          <w:rFonts w:ascii="FreeSans" w:hAnsi="FreeSans"/>
          <w:i/>
          <w:sz w:val="15"/>
        </w:rPr>
        <w:t>∃</w:t>
      </w:r>
      <w:r>
        <w:rPr>
          <w:rFonts w:ascii="FreeSans" w:hAnsi="FreeSans"/>
          <w:i/>
          <w:spacing w:val="54"/>
          <w:sz w:val="15"/>
        </w:rPr>
        <w:t> </w:t>
      </w:r>
      <w:r>
        <w:rPr>
          <w:rFonts w:ascii="MathJax_Typewriter" w:hAnsi="MathJax_Typewriter"/>
          <w:sz w:val="15"/>
        </w:rPr>
        <w:t>s1:Signature:</w:t>
      </w:r>
      <w:r>
        <w:rPr>
          <w:rFonts w:ascii="MathJax_Typewriter" w:hAnsi="MathJax_Typewriter"/>
          <w:spacing w:val="59"/>
          <w:sz w:val="15"/>
        </w:rPr>
        <w:t> </w:t>
      </w:r>
      <w:r>
        <w:rPr>
          <w:rFonts w:ascii="MathJax_Typewriter" w:hAnsi="MathJax_Typewriter"/>
          <w:sz w:val="15"/>
        </w:rPr>
        <w:t>sigs(m)(s1)</w:t>
      </w:r>
      <w:r>
        <w:rPr>
          <w:rFonts w:ascii="MathJax_Typewriter" w:hAnsi="MathJax_Typewriter"/>
          <w:spacing w:val="61"/>
          <w:sz w:val="15"/>
        </w:rPr>
        <w:t> </w:t>
      </w:r>
      <w:r>
        <w:rPr>
          <w:rFonts w:ascii="FreeSans" w:hAnsi="FreeSans"/>
          <w:i/>
          <w:sz w:val="15"/>
        </w:rPr>
        <w:t>∧</w:t>
      </w:r>
      <w:r>
        <w:rPr>
          <w:rFonts w:ascii="FreeSans" w:hAnsi="FreeSans"/>
          <w:i/>
          <w:spacing w:val="55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name(s1)=n</w:t>
      </w:r>
    </w:p>
    <w:p>
      <w:pPr>
        <w:pStyle w:val="BodyText"/>
        <w:spacing w:line="259" w:lineRule="auto" w:before="133"/>
        <w:ind w:left="221" w:right="109"/>
      </w:pPr>
      <w:r>
        <w:rPr/>
        <w:t>Another example, the predicate establishing that there are no two signatures with the same name is declared next.</w:t>
      </w:r>
    </w:p>
    <w:p>
      <w:pPr>
        <w:spacing w:line="127" w:lineRule="exact" w:before="6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uniqueSigName(m: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Model):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boolean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152" w:lineRule="exact" w:before="0"/>
        <w:ind w:left="550" w:right="0" w:firstLine="0"/>
        <w:jc w:val="left"/>
        <w:rPr>
          <w:rFonts w:ascii="MathJax_Typewriter" w:hAnsi="MathJax_Typewriter"/>
          <w:sz w:val="15"/>
        </w:rPr>
      </w:pPr>
      <w:r>
        <w:rPr>
          <w:rFonts w:ascii="FreeSans" w:hAnsi="FreeSans"/>
          <w:i/>
          <w:sz w:val="15"/>
        </w:rPr>
        <w:t>∀</w:t>
      </w:r>
      <w:r>
        <w:rPr>
          <w:rFonts w:ascii="FreeSans" w:hAnsi="FreeSans"/>
          <w:i/>
          <w:spacing w:val="25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s1,s2:Signature:</w:t>
      </w:r>
    </w:p>
    <w:p>
      <w:pPr>
        <w:spacing w:line="164" w:lineRule="exact" w:before="0"/>
        <w:ind w:left="715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05"/>
          <w:sz w:val="15"/>
        </w:rPr>
        <w:t>sigs(m)(s1)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∧</w:t>
      </w:r>
      <w:r>
        <w:rPr>
          <w:rFonts w:ascii="FreeSans" w:hAnsi="FreeSans"/>
          <w:i/>
          <w:spacing w:val="3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sigs(m)(s2)</w:t>
      </w:r>
      <w:r>
        <w:rPr>
          <w:rFonts w:ascii="MathJax_Typewriter" w:hAnsi="MathJax_Typewriter"/>
          <w:spacing w:val="37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∧</w:t>
      </w:r>
      <w:r>
        <w:rPr>
          <w:rFonts w:ascii="FreeSans" w:hAnsi="FreeSans"/>
          <w:i/>
          <w:spacing w:val="3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name(s1)=name(s2)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⇒</w:t>
      </w:r>
      <w:r>
        <w:rPr>
          <w:rFonts w:ascii="FreeSans" w:hAnsi="FreeSans"/>
          <w:i/>
          <w:spacing w:val="3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(s1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37"/>
          <w:w w:val="105"/>
          <w:sz w:val="15"/>
        </w:rPr>
        <w:t> </w:t>
      </w:r>
      <w:r>
        <w:rPr>
          <w:rFonts w:ascii="MathJax_Typewriter" w:hAnsi="MathJax_Typewriter"/>
          <w:spacing w:val="-5"/>
          <w:w w:val="105"/>
          <w:sz w:val="15"/>
        </w:rPr>
        <w:t>s2)</w:t>
      </w:r>
    </w:p>
    <w:p>
      <w:pPr>
        <w:pStyle w:val="BodyText"/>
        <w:jc w:val="left"/>
        <w:rPr>
          <w:rFonts w:ascii="MathJax_Typewriter"/>
          <w:sz w:val="15"/>
        </w:rPr>
      </w:pPr>
    </w:p>
    <w:p>
      <w:pPr>
        <w:pStyle w:val="BodyText"/>
        <w:spacing w:before="75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Type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59" w:lineRule="auto" w:before="170"/>
        <w:ind w:left="221" w:right="104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specify in PVS when</w:t>
      </w:r>
      <w:r>
        <w:rPr>
          <w:spacing w:val="-1"/>
        </w:rPr>
        <w:t> </w:t>
      </w:r>
      <w:r>
        <w:rPr/>
        <w:t>formulae are</w:t>
      </w:r>
      <w:r>
        <w:rPr>
          <w:spacing w:val="-1"/>
        </w:rPr>
        <w:t> </w:t>
      </w:r>
      <w:r>
        <w:rPr/>
        <w:t>well-typed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language. A</w:t>
      </w:r>
      <w:r>
        <w:rPr>
          <w:spacing w:val="31"/>
        </w:rPr>
        <w:t> </w:t>
      </w:r>
      <w:r>
        <w:rPr/>
        <w:t>formal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/>
        <w:t>system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object</w:t>
      </w:r>
      <w:r>
        <w:rPr>
          <w:spacing w:val="31"/>
        </w:rPr>
        <w:t> </w:t>
      </w:r>
      <w:r>
        <w:rPr/>
        <w:t>models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been</w:t>
      </w:r>
      <w:r>
        <w:rPr>
          <w:spacing w:val="31"/>
        </w:rPr>
        <w:t> </w:t>
      </w:r>
      <w:r>
        <w:rPr/>
        <w:t>proposed</w:t>
      </w:r>
      <w:r>
        <w:rPr>
          <w:spacing w:val="3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],</w:t>
      </w:r>
      <w:r>
        <w:rPr>
          <w:spacing w:val="33"/>
        </w:rPr>
        <w:t> </w:t>
      </w:r>
      <w:r>
        <w:rPr/>
        <w:t>which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extended for</w:t>
      </w:r>
      <w:r>
        <w:rPr>
          <w:spacing w:val="28"/>
        </w:rPr>
        <w:t> </w:t>
      </w:r>
      <w:r>
        <w:rPr/>
        <w:t>Alloy</w:t>
      </w:r>
      <w:r>
        <w:rPr>
          <w:spacing w:val="28"/>
        </w:rPr>
        <w:t> </w:t>
      </w:r>
      <w:r>
        <w:rPr/>
        <w:t>although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formalized.</w:t>
      </w:r>
      <w:r>
        <w:rPr>
          <w:spacing w:val="73"/>
        </w:rPr>
        <w:t> </w:t>
      </w:r>
      <w:r>
        <w:rPr/>
        <w:t>Firstly,</w:t>
      </w:r>
      <w:r>
        <w:rPr>
          <w:spacing w:val="31"/>
        </w:rPr>
        <w:t> </w:t>
      </w:r>
      <w:r>
        <w:rPr/>
        <w:t>we</w:t>
      </w:r>
      <w:r>
        <w:rPr>
          <w:spacing w:val="28"/>
        </w:rPr>
        <w:t> </w:t>
      </w:r>
      <w:r>
        <w:rPr/>
        <w:t>show</w:t>
      </w:r>
      <w:r>
        <w:rPr>
          <w:spacing w:val="29"/>
        </w:rPr>
        <w:t> </w:t>
      </w:r>
      <w:r>
        <w:rPr/>
        <w:t>an</w:t>
      </w:r>
      <w:r>
        <w:rPr>
          <w:spacing w:val="28"/>
        </w:rPr>
        <w:t> </w:t>
      </w:r>
      <w:r>
        <w:rPr/>
        <w:t>example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will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used in this section.</w:t>
      </w:r>
      <w:r>
        <w:rPr>
          <w:spacing w:val="40"/>
        </w:rPr>
        <w:t> </w:t>
      </w:r>
      <w:r>
        <w:rPr/>
        <w:t>Figure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describes an object model of a banking system, on which each</w:t>
      </w:r>
      <w:r>
        <w:rPr>
          <w:spacing w:val="9"/>
        </w:rPr>
        <w:t> </w:t>
      </w:r>
      <w:r>
        <w:rPr/>
        <w:t>bank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related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sets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accounts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customers,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each</w:t>
      </w:r>
      <w:r>
        <w:rPr>
          <w:spacing w:val="12"/>
        </w:rPr>
        <w:t> </w:t>
      </w:r>
      <w:r>
        <w:rPr/>
        <w:t>account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>
          <w:spacing w:val="-4"/>
        </w:rPr>
        <w:t>have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5"/>
        <w:ind w:left="108"/>
      </w:pPr>
      <w:r>
        <w:rPr/>
        <w:t>some</w:t>
      </w:r>
      <w:r>
        <w:rPr>
          <w:spacing w:val="13"/>
        </w:rPr>
        <w:t> </w:t>
      </w:r>
      <w:r>
        <w:rPr/>
        <w:t>owners.</w:t>
      </w:r>
      <w:r>
        <w:rPr>
          <w:spacing w:val="35"/>
        </w:rPr>
        <w:t> </w:t>
      </w:r>
      <w:r>
        <w:rPr/>
        <w:t>Moreover,</w:t>
      </w:r>
      <w:r>
        <w:rPr>
          <w:spacing w:val="14"/>
        </w:rPr>
        <w:t> </w:t>
      </w:r>
      <w:r>
        <w:rPr/>
        <w:t>accounts</w:t>
      </w:r>
      <w:r>
        <w:rPr>
          <w:spacing w:val="14"/>
        </w:rPr>
        <w:t> </w:t>
      </w:r>
      <w:r>
        <w:rPr/>
        <w:t>may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checking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2"/>
        </w:rPr>
        <w:t>savings.</w:t>
      </w:r>
    </w:p>
    <w:p>
      <w:pPr>
        <w:pStyle w:val="BodyText"/>
        <w:spacing w:before="4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1572247</wp:posOffset>
            </wp:positionH>
            <wp:positionV relativeFrom="paragraph">
              <wp:posOffset>84910</wp:posOffset>
            </wp:positionV>
            <wp:extent cx="2739022" cy="1326165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022" cy="132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0" w:right="113" w:firstLine="0"/>
        <w:jc w:val="center"/>
        <w:rPr>
          <w:rFonts w:ascii="LM Roman 8"/>
          <w:sz w:val="15"/>
        </w:rPr>
      </w:pPr>
      <w:bookmarkStart w:name="_bookmark10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Banking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Application</w:t>
      </w:r>
    </w:p>
    <w:p>
      <w:pPr>
        <w:pStyle w:val="BodyText"/>
        <w:spacing w:before="4"/>
        <w:jc w:val="left"/>
        <w:rPr>
          <w:rFonts w:ascii="LM Roman 8"/>
          <w:sz w:val="15"/>
        </w:rPr>
      </w:pPr>
    </w:p>
    <w:p>
      <w:pPr>
        <w:pStyle w:val="BodyText"/>
        <w:spacing w:line="266" w:lineRule="exact"/>
        <w:ind w:left="107" w:right="219" w:firstLine="318"/>
      </w:pPr>
      <w:r>
        <w:rPr/>
        <w:t>One</w:t>
      </w:r>
      <w:r>
        <w:rPr>
          <w:spacing w:val="-14"/>
        </w:rPr>
        <w:t> </w:t>
      </w:r>
      <w:r>
        <w:rPr/>
        <w:t>kind</w:t>
      </w:r>
      <w:r>
        <w:rPr>
          <w:spacing w:val="-6"/>
        </w:rPr>
        <w:t> </w:t>
      </w:r>
      <w:r>
        <w:rPr/>
        <w:t>of type error in Alloy is an </w:t>
      </w:r>
      <w:r>
        <w:rPr>
          <w:rFonts w:ascii="LM Roman 10"/>
          <w:i/>
        </w:rPr>
        <w:t>arity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error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38"/>
        </w:rPr>
        <w:t> </w:t>
      </w:r>
      <w:r>
        <w:rPr/>
        <w:t>It is reported when we attempt to apply an operator to an expression of the wrong arity, or to combine expressions</w:t>
      </w:r>
      <w:r>
        <w:rPr>
          <w:spacing w:val="80"/>
        </w:rPr>
        <w:t> </w:t>
      </w:r>
      <w:r>
        <w:rPr/>
        <w:t>of incompatible arities.</w:t>
      </w:r>
      <w:r>
        <w:rPr>
          <w:spacing w:val="36"/>
        </w:rPr>
        <w:t> </w:t>
      </w:r>
      <w:r>
        <w:rPr/>
        <w:t>For instance, the union of a signature name and a field, such as </w:t>
      </w:r>
      <w:r>
        <w:rPr>
          <w:rFonts w:ascii="MathJax_Typewriter"/>
        </w:rPr>
        <w:t>Bank+owner</w:t>
      </w:r>
      <w:r>
        <w:rPr/>
        <w:t>, is ill-typed since they have different arities.</w:t>
      </w:r>
      <w:r>
        <w:rPr>
          <w:spacing w:val="40"/>
        </w:rPr>
        <w:t> </w:t>
      </w:r>
      <w:r>
        <w:rPr/>
        <w:t>A </w:t>
      </w:r>
      <w:r>
        <w:rPr>
          <w:rFonts w:ascii="LM Roman 10"/>
          <w:i/>
        </w:rPr>
        <w:t>disjointness error</w:t>
      </w:r>
      <w:r>
        <w:rPr>
          <w:rFonts w:ascii="LM Roman 10"/>
          <w:i/>
        </w:rPr>
        <w:t> </w:t>
      </w:r>
      <w:r>
        <w:rPr/>
        <w:t>happens when two relations in an expression are combined in a way that always results in an empty relation.</w:t>
      </w:r>
      <w:r>
        <w:rPr>
          <w:spacing w:val="40"/>
        </w:rPr>
        <w:t> </w:t>
      </w:r>
      <w:r>
        <w:rPr/>
        <w:t>For example, the expression </w:t>
      </w:r>
      <w:r>
        <w:rPr>
          <w:rFonts w:ascii="MathJax_Typewriter"/>
        </w:rPr>
        <w:t>Bank</w:t>
      </w:r>
      <w:r>
        <w:rPr>
          <w:rFonts w:ascii="MathJax_Typewriter"/>
          <w:spacing w:val="-14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-13"/>
        </w:rPr>
        <w:t> </w:t>
      </w:r>
      <w:r>
        <w:rPr>
          <w:rFonts w:ascii="MathJax_Typewriter"/>
        </w:rPr>
        <w:t>Account </w:t>
      </w:r>
      <w:r>
        <w:rPr/>
        <w:t>yields a disjointness error, since this intersection is always empty.</w:t>
      </w:r>
    </w:p>
    <w:p>
      <w:pPr>
        <w:pStyle w:val="BodyText"/>
        <w:spacing w:before="2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Well-typed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formulae</w:t>
      </w:r>
    </w:p>
    <w:p>
      <w:pPr>
        <w:pStyle w:val="BodyText"/>
        <w:spacing w:line="259" w:lineRule="auto" w:before="36"/>
        <w:ind w:left="107" w:right="222"/>
      </w:pPr>
      <w:r>
        <w:rPr/>
        <w:t>Next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Alloy’s</w:t>
      </w:r>
      <w:r>
        <w:rPr>
          <w:spacing w:val="-3"/>
        </w:rPr>
        <w:t> </w:t>
      </w:r>
      <w:r>
        <w:rPr/>
        <w:t>formulae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well-typed.</w:t>
      </w:r>
      <w:r>
        <w:rPr>
          <w:spacing w:val="3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PVS</w:t>
      </w:r>
      <w:r>
        <w:rPr>
          <w:spacing w:val="-3"/>
        </w:rPr>
        <w:t> </w:t>
      </w:r>
      <w:r>
        <w:rPr/>
        <w:t>recursive function [</w:t>
      </w:r>
      <w:hyperlink w:history="true" w:anchor="_bookmark44">
        <w:r>
          <w:rPr>
            <w:color w:val="0000FF"/>
          </w:rPr>
          <w:t>28</w:t>
        </w:r>
      </w:hyperlink>
      <w:r>
        <w:rPr/>
        <w:t>] states when a formula is well-typed in a model.</w:t>
      </w:r>
    </w:p>
    <w:p>
      <w:pPr>
        <w:spacing w:before="10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wellTyped(f: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Formula,</w:t>
      </w:r>
    </w:p>
    <w:p>
      <w:pPr>
        <w:spacing w:before="9"/>
        <w:ind w:left="10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m: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md:Model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wfSigRel(md)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},</w:t>
      </w:r>
    </w:p>
    <w:p>
      <w:pPr>
        <w:spacing w:before="9"/>
        <w:ind w:left="10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vars: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set[Variable]):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RECURSIVE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boolean</w:t>
      </w:r>
    </w:p>
    <w:p>
      <w:pPr>
        <w:pStyle w:val="BodyText"/>
        <w:spacing w:before="5"/>
        <w:jc w:val="left"/>
        <w:rPr>
          <w:rFonts w:ascii="MathJax_Typewriter"/>
          <w:sz w:val="15"/>
        </w:rPr>
      </w:pPr>
    </w:p>
    <w:p>
      <w:pPr>
        <w:pStyle w:val="BodyText"/>
        <w:spacing w:line="259" w:lineRule="auto"/>
        <w:ind w:left="108" w:right="219"/>
      </w:pPr>
      <w:r>
        <w:rPr/>
        <w:t>The universally quantified variables of the formula </w:t>
      </w:r>
      <w:r>
        <w:rPr>
          <w:rFonts w:ascii="MathJax_Typewriter"/>
        </w:rPr>
        <w:t>f </w:t>
      </w:r>
      <w:r>
        <w:rPr/>
        <w:t>are represented by </w:t>
      </w:r>
      <w:r>
        <w:rPr>
          <w:rFonts w:ascii="MathJax_Typewriter"/>
        </w:rPr>
        <w:t>vars</w:t>
      </w:r>
      <w:r>
        <w:rPr/>
        <w:t>. Ini- tially, this set is empty.</w:t>
      </w:r>
      <w:r>
        <w:rPr>
          <w:spacing w:val="40"/>
        </w:rPr>
        <w:t> </w:t>
      </w:r>
      <w:r>
        <w:rPr/>
        <w:t>However, during the recursion, we remove all universal quantification variables founded in the formula and add to </w:t>
      </w:r>
      <w:r>
        <w:rPr>
          <w:rFonts w:ascii="MathJax_Typewriter"/>
        </w:rPr>
        <w:t>vars</w:t>
      </w:r>
      <w:r>
        <w:rPr/>
        <w:t>.</w:t>
      </w:r>
    </w:p>
    <w:p>
      <w:pPr>
        <w:pStyle w:val="BodyText"/>
        <w:spacing w:line="256" w:lineRule="auto" w:before="22"/>
        <w:ind w:left="108" w:right="221" w:firstLine="317"/>
      </w:pPr>
      <w:r>
        <w:rPr/>
        <w:t>In</w:t>
      </w:r>
      <w:r>
        <w:rPr>
          <w:spacing w:val="34"/>
        </w:rPr>
        <w:t> </w:t>
      </w:r>
      <w:r>
        <w:rPr/>
        <w:t>Table</w:t>
      </w:r>
      <w:r>
        <w:rPr>
          <w:spacing w:val="34"/>
        </w:rPr>
        <w:t> </w:t>
      </w:r>
      <w:hyperlink w:history="true" w:anchor="_bookmark11">
        <w:r>
          <w:rPr>
            <w:color w:val="0000FF"/>
          </w:rPr>
          <w:t>1</w:t>
        </w:r>
      </w:hyperlink>
      <w:r>
        <w:rPr/>
        <w:t>,</w:t>
      </w:r>
      <w:r>
        <w:rPr>
          <w:spacing w:val="38"/>
        </w:rPr>
        <w:t> </w:t>
      </w:r>
      <w:r>
        <w:rPr/>
        <w:t>we</w:t>
      </w:r>
      <w:r>
        <w:rPr>
          <w:spacing w:val="33"/>
        </w:rPr>
        <w:t> </w:t>
      </w:r>
      <w:r>
        <w:rPr/>
        <w:t>formalize</w:t>
      </w:r>
      <w:r>
        <w:rPr>
          <w:spacing w:val="34"/>
        </w:rPr>
        <w:t> </w:t>
      </w:r>
      <w:r>
        <w:rPr/>
        <w:t>when</w:t>
      </w:r>
      <w:r>
        <w:rPr>
          <w:spacing w:val="34"/>
        </w:rPr>
        <w:t> </w:t>
      </w:r>
      <w:r>
        <w:rPr/>
        <w:t>formulae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/>
        <w:t>well-typed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Alloy.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symbol Γ</w:t>
      </w:r>
      <w:r>
        <w:rPr>
          <w:spacing w:val="38"/>
        </w:rPr>
        <w:t> </w:t>
      </w:r>
      <w:r>
        <w:rPr/>
        <w:t>represents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context.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notation</w:t>
      </w:r>
      <w:r>
        <w:rPr>
          <w:spacing w:val="38"/>
        </w:rPr>
        <w:t> </w:t>
      </w:r>
      <w:r>
        <w:rPr/>
        <w:t>Γ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means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formula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</w:t>
      </w:r>
      <w:r>
        <w:rPr>
          <w:spacing w:val="38"/>
        </w:rPr>
        <w:t> </w:t>
      </w:r>
      <w:r>
        <w:rPr/>
        <w:t>well- typed in Γ.</w:t>
      </w:r>
      <w:r>
        <w:rPr>
          <w:spacing w:val="40"/>
        </w:rPr>
        <w:t> </w:t>
      </w:r>
      <w:r>
        <w:rPr/>
        <w:t>We use in the following tables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and </w:t>
      </w:r>
      <w:r>
        <w:rPr>
          <w:rFonts w:ascii="Georgia" w:hAnsi="Georgia"/>
          <w:i/>
        </w:rPr>
        <w:t>g </w:t>
      </w:r>
      <w:r>
        <w:rPr/>
        <w:t>denoting formulae and </w:t>
      </w:r>
      <w:r>
        <w:rPr>
          <w:rFonts w:ascii="Georgia" w:hAnsi="Georgia"/>
          <w:i/>
        </w:rPr>
        <w:t>p </w:t>
      </w:r>
      <w:r>
        <w:rPr/>
        <w:t>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</w:rPr>
        <w:t> </w:t>
      </w:r>
      <w:r>
        <w:rPr/>
        <w:t>representing expressions.</w:t>
      </w:r>
    </w:p>
    <w:p>
      <w:pPr>
        <w:pStyle w:val="BodyText"/>
        <w:spacing w:line="259" w:lineRule="auto" w:before="22"/>
        <w:ind w:left="108" w:right="220" w:firstLine="318"/>
      </w:pPr>
      <w:r>
        <w:rPr/>
        <w:t>An equality formula </w:t>
      </w:r>
      <w:r>
        <w:rPr>
          <w:rFonts w:ascii="MathJax_Typewriter"/>
        </w:rPr>
        <w:t>e1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e2 </w:t>
      </w:r>
      <w:r>
        <w:rPr/>
        <w:t>is well-typed when both expressions are well-typed and have the same arity. Moreover, the types of the expressions </w:t>
      </w:r>
      <w:r>
        <w:rPr>
          <w:rFonts w:ascii="MathJax_Typewriter"/>
        </w:rPr>
        <w:t>e1 </w:t>
      </w:r>
      <w:r>
        <w:rPr/>
        <w:t>and </w:t>
      </w:r>
      <w:r>
        <w:rPr>
          <w:rFonts w:ascii="MathJax_Typewriter"/>
        </w:rPr>
        <w:t>e2 </w:t>
      </w:r>
      <w:r>
        <w:rPr/>
        <w:t>are not disjoint.</w:t>
      </w:r>
      <w:r>
        <w:rPr>
          <w:spacing w:val="32"/>
        </w:rPr>
        <w:t> </w:t>
      </w:r>
      <w:r>
        <w:rPr/>
        <w:t>Next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formalize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PVS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11">
        <w:r>
          <w:rPr>
            <w:color w:val="0000FF"/>
          </w:rPr>
          <w:t>1</w:t>
        </w:r>
      </w:hyperlink>
      <w:r>
        <w:rPr/>
        <w:t>.</w:t>
      </w:r>
      <w:r>
        <w:rPr>
          <w:spacing w:val="32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 the</w:t>
      </w:r>
      <w:r>
        <w:rPr>
          <w:spacing w:val="-4"/>
        </w:rPr>
        <w:t> </w:t>
      </w:r>
      <w:r>
        <w:rPr/>
        <w:t>formula </w:t>
      </w:r>
      <w:r>
        <w:rPr>
          <w:rFonts w:ascii="MathJax_Typewriter"/>
        </w:rPr>
        <w:t>Account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Customer</w:t>
      </w:r>
      <w:r>
        <w:rPr>
          <w:rFonts w:ascii="MathJax_Typewriter"/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ill-typed</w:t>
      </w:r>
      <w:r>
        <w:rPr>
          <w:spacing w:val="16"/>
        </w:rPr>
        <w:t> </w:t>
      </w:r>
      <w:r>
        <w:rPr/>
        <w:t>since</w:t>
      </w:r>
      <w:r>
        <w:rPr>
          <w:spacing w:val="16"/>
        </w:rPr>
        <w:t> </w:t>
      </w:r>
      <w:r>
        <w:rPr>
          <w:rFonts w:ascii="MathJax_Typewriter"/>
        </w:rPr>
        <w:t>Account</w:t>
      </w:r>
      <w:r>
        <w:rPr>
          <w:rFonts w:ascii="MathJax_Typewriter"/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MathJax_Typewriter"/>
        </w:rPr>
        <w:t>Customer</w:t>
      </w:r>
      <w:r>
        <w:rPr>
          <w:rFonts w:ascii="MathJax_Typewriter"/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disjoint</w:t>
      </w:r>
      <w:r>
        <w:rPr>
          <w:spacing w:val="17"/>
        </w:rPr>
        <w:t> </w:t>
      </w:r>
      <w:r>
        <w:rPr>
          <w:spacing w:val="-2"/>
        </w:rPr>
        <w:t>types.</w:t>
      </w:r>
    </w:p>
    <w:p>
      <w:pPr>
        <w:spacing w:line="164" w:lineRule="exact" w:before="60"/>
        <w:ind w:left="272" w:right="0" w:firstLine="0"/>
        <w:jc w:val="left"/>
        <w:rPr>
          <w:rFonts w:ascii="FreeSans" w:hAnsi="FreeSans"/>
          <w:i/>
          <w:sz w:val="15"/>
        </w:rPr>
      </w:pPr>
      <w:r>
        <w:rPr>
          <w:rFonts w:ascii="MathJax_Typewriter" w:hAnsi="MathJax_Typewriter"/>
          <w:sz w:val="15"/>
        </w:rPr>
        <w:t>wellTypedExp(e1,m,vars)</w:t>
      </w:r>
      <w:r>
        <w:rPr>
          <w:rFonts w:ascii="MathJax_Typewriter" w:hAnsi="MathJax_Typewriter"/>
          <w:spacing w:val="71"/>
          <w:w w:val="150"/>
          <w:sz w:val="15"/>
        </w:rPr>
        <w:t> </w:t>
      </w:r>
      <w:r>
        <w:rPr>
          <w:rFonts w:ascii="FreeSans" w:hAnsi="FreeSans"/>
          <w:i/>
          <w:sz w:val="15"/>
        </w:rPr>
        <w:t>Λ</w:t>
      </w:r>
      <w:r>
        <w:rPr>
          <w:rFonts w:ascii="FreeSans" w:hAnsi="FreeSans"/>
          <w:i/>
          <w:spacing w:val="65"/>
          <w:w w:val="150"/>
          <w:sz w:val="15"/>
        </w:rPr>
        <w:t> </w:t>
      </w:r>
      <w:r>
        <w:rPr>
          <w:rFonts w:ascii="MathJax_Typewriter" w:hAnsi="MathJax_Typewriter"/>
          <w:sz w:val="15"/>
        </w:rPr>
        <w:t>wellTypedExp(e2,m,vars)</w:t>
      </w:r>
      <w:r>
        <w:rPr>
          <w:rFonts w:ascii="MathJax_Typewriter" w:hAnsi="MathJax_Typewriter"/>
          <w:spacing w:val="71"/>
          <w:w w:val="150"/>
          <w:sz w:val="15"/>
        </w:rPr>
        <w:t> </w:t>
      </w:r>
      <w:r>
        <w:rPr>
          <w:rFonts w:ascii="FreeSans" w:hAnsi="FreeSans"/>
          <w:i/>
          <w:spacing w:val="-10"/>
          <w:sz w:val="15"/>
        </w:rPr>
        <w:t>Λ</w:t>
      </w:r>
    </w:p>
    <w:p>
      <w:pPr>
        <w:spacing w:line="142" w:lineRule="exact" w:before="0"/>
        <w:ind w:left="272" w:right="0" w:firstLine="0"/>
        <w:jc w:val="left"/>
        <w:rPr>
          <w:rFonts w:ascii="FreeSans" w:hAnsi="FreeSans"/>
          <w:i/>
          <w:sz w:val="15"/>
        </w:rPr>
      </w:pPr>
      <w:r>
        <w:rPr>
          <w:rFonts w:ascii="MathJax_Typewriter" w:hAnsi="MathJax_Typewriter"/>
          <w:sz w:val="15"/>
        </w:rPr>
        <w:t>arity(e1)=arity(e2)</w:t>
      </w:r>
      <w:r>
        <w:rPr>
          <w:rFonts w:ascii="MathJax_Typewriter" w:hAnsi="MathJax_Typewriter"/>
          <w:spacing w:val="33"/>
          <w:sz w:val="15"/>
        </w:rPr>
        <w:t>  </w:t>
      </w:r>
      <w:r>
        <w:rPr>
          <w:rFonts w:ascii="FreeSans" w:hAnsi="FreeSans"/>
          <w:i/>
          <w:spacing w:val="-10"/>
          <w:sz w:val="15"/>
        </w:rPr>
        <w:t>Λ</w:t>
      </w:r>
    </w:p>
    <w:p>
      <w:pPr>
        <w:spacing w:line="192" w:lineRule="exact" w:before="0"/>
        <w:ind w:left="272" w:right="0" w:firstLine="0"/>
        <w:jc w:val="left"/>
        <w:rPr>
          <w:rFonts w:ascii="FreeSans" w:hAnsi="FreeSans"/>
          <w:i/>
          <w:sz w:val="15"/>
        </w:rPr>
      </w:pPr>
      <w:r>
        <w:rPr>
          <w:rFonts w:ascii="MathJax_Typewriter" w:hAnsi="MathJax_Typewriter"/>
          <w:sz w:val="15"/>
        </w:rPr>
        <w:t>typeExpr(e1,m,vars)</w:t>
      </w:r>
      <w:r>
        <w:rPr>
          <w:rFonts w:ascii="MathJax_Typewriter" w:hAnsi="MathJax_Typewriter"/>
          <w:spacing w:val="63"/>
          <w:sz w:val="15"/>
        </w:rPr>
        <w:t> </w:t>
      </w:r>
      <w:r>
        <w:rPr>
          <w:rFonts w:ascii="FreeSans" w:hAnsi="FreeSans"/>
          <w:i/>
          <w:sz w:val="15"/>
        </w:rPr>
        <w:t>∩</w:t>
      </w:r>
      <w:r>
        <w:rPr>
          <w:rFonts w:ascii="FreeSans" w:hAnsi="FreeSans"/>
          <w:i/>
          <w:spacing w:val="58"/>
          <w:sz w:val="15"/>
        </w:rPr>
        <w:t> </w:t>
      </w:r>
      <w:r>
        <w:rPr>
          <w:rFonts w:ascii="MathJax_Typewriter" w:hAnsi="MathJax_Typewriter"/>
          <w:sz w:val="15"/>
        </w:rPr>
        <w:t>typeExpr(e2,m,vars)</w:t>
      </w:r>
      <w:r>
        <w:rPr>
          <w:rFonts w:ascii="MathJax_Typewriter" w:hAnsi="MathJax_Typewriter"/>
          <w:spacing w:val="63"/>
          <w:sz w:val="15"/>
        </w:rPr>
        <w:t> </w:t>
      </w:r>
      <w:r>
        <w:rPr>
          <w:rFonts w:ascii="FreeSans" w:hAnsi="FreeSans"/>
          <w:i/>
          <w:sz w:val="15"/>
        </w:rPr>
        <w:t>/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48"/>
          <w:sz w:val="15"/>
        </w:rPr>
        <w:t> </w:t>
      </w:r>
      <w:r>
        <w:rPr>
          <w:rFonts w:ascii="FreeSans" w:hAnsi="FreeSans"/>
          <w:i/>
          <w:spacing w:val="-10"/>
          <w:sz w:val="15"/>
        </w:rPr>
        <w:t>$</w:t>
      </w:r>
    </w:p>
    <w:p>
      <w:pPr>
        <w:pStyle w:val="BodyText"/>
        <w:spacing w:line="259" w:lineRule="auto" w:before="133"/>
        <w:ind w:left="108" w:right="218"/>
      </w:pPr>
      <w:r>
        <w:rPr/>
        <w:t>The </w:t>
      </w:r>
      <w:r>
        <w:rPr>
          <w:rFonts w:ascii="MathJax_Typewriter"/>
        </w:rPr>
        <w:t>typeExpr </w:t>
      </w:r>
      <w:r>
        <w:rPr/>
        <w:t>relation yields all possible types of an expression.</w:t>
      </w:r>
      <w:r>
        <w:rPr>
          <w:spacing w:val="40"/>
        </w:rPr>
        <w:t> </w:t>
      </w:r>
      <w:r>
        <w:rPr/>
        <w:t>For example, the type of </w:t>
      </w:r>
      <w:r>
        <w:rPr>
          <w:rFonts w:ascii="MathJax_Typewriter"/>
        </w:rPr>
        <w:t>Account </w:t>
      </w:r>
      <w:r>
        <w:rPr/>
        <w:t>can be itself, </w:t>
      </w:r>
      <w:r>
        <w:rPr>
          <w:rFonts w:ascii="MathJax_Typewriter"/>
        </w:rPr>
        <w:t>ChAcc </w:t>
      </w:r>
      <w:r>
        <w:rPr/>
        <w:t>or </w:t>
      </w:r>
      <w:r>
        <w:rPr>
          <w:rFonts w:ascii="MathJax_Typewriter"/>
        </w:rPr>
        <w:t>SavAcc </w:t>
      </w:r>
      <w:r>
        <w:rPr/>
        <w:t>types.</w:t>
      </w:r>
      <w:r>
        <w:rPr>
          <w:spacing w:val="40"/>
        </w:rPr>
        <w:t> </w:t>
      </w:r>
      <w:r>
        <w:rPr/>
        <w:t>The constraints for subset formulae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same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equality</w:t>
      </w:r>
      <w:r>
        <w:rPr>
          <w:spacing w:val="35"/>
        </w:rPr>
        <w:t> </w:t>
      </w:r>
      <w:r>
        <w:rPr/>
        <w:t>formulae.</w:t>
      </w:r>
      <w:r>
        <w:rPr>
          <w:spacing w:val="40"/>
        </w:rPr>
        <w:t> </w:t>
      </w:r>
      <w:r>
        <w:rPr/>
        <w:t>Negation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conjunction</w:t>
      </w:r>
      <w:r>
        <w:rPr>
          <w:spacing w:val="35"/>
        </w:rPr>
        <w:t> </w:t>
      </w:r>
      <w:r>
        <w:rPr/>
        <w:t>formulae are well-typed if their subformulae are well-typed.</w:t>
      </w:r>
    </w:p>
    <w:p>
      <w:pPr>
        <w:pStyle w:val="BodyText"/>
        <w:spacing w:before="16"/>
        <w:ind w:right="221"/>
        <w:jc w:val="right"/>
      </w:pPr>
      <w:r>
        <w:rPr/>
        <w:t>A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quantification</w:t>
      </w:r>
      <w:r>
        <w:rPr>
          <w:spacing w:val="-2"/>
        </w:rPr>
        <w:t> </w:t>
      </w:r>
      <w:r>
        <w:rPr/>
        <w:t>formula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45"/>
        </w:rPr>
        <w:t> </w:t>
      </w:r>
      <w:r>
        <w:rPr>
          <w:rFonts w:ascii="MathJax_Typewriter" w:hAnsi="MathJax_Typewriter"/>
        </w:rPr>
        <w:t>x:T</w:t>
      </w:r>
      <w:r>
        <w:rPr>
          <w:rFonts w:ascii="MathJax_Typewriter" w:hAnsi="MathJax_Typewriter"/>
          <w:spacing w:val="53"/>
        </w:rPr>
        <w:t> </w:t>
      </w:r>
      <w:r>
        <w:rPr>
          <w:rFonts w:ascii="MathJax_Typewriter" w:hAnsi="MathJax_Typewriter"/>
        </w:rPr>
        <w:t>|</w:t>
      </w:r>
      <w:r>
        <w:rPr>
          <w:rFonts w:ascii="MathJax_Typewriter" w:hAnsi="MathJax_Typewriter"/>
          <w:spacing w:val="53"/>
        </w:rPr>
        <w:t> </w:t>
      </w:r>
      <w:r>
        <w:rPr>
          <w:rFonts w:ascii="MathJax_Typewriter" w:hAnsi="MathJax_Typewriter"/>
        </w:rPr>
        <w:t>f</w:t>
      </w:r>
      <w:r>
        <w:rPr>
          <w:rFonts w:ascii="MathJax_Typewriter" w:hAnsi="MathJax_Typewriter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well-typed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subformula</w:t>
      </w:r>
    </w:p>
    <w:p>
      <w:pPr>
        <w:pStyle w:val="BodyText"/>
        <w:spacing w:before="21"/>
        <w:ind w:right="217"/>
        <w:jc w:val="right"/>
      </w:pPr>
      <w:r>
        <w:rPr>
          <w:rFonts w:ascii="MathJax_Typewriter"/>
        </w:rPr>
        <w:t>f</w:t>
      </w:r>
      <w:r>
        <w:rPr>
          <w:rFonts w:ascii="MathJax_Typewriter"/>
          <w:spacing w:val="17"/>
        </w:rPr>
        <w:t> </w:t>
      </w:r>
      <w:r>
        <w:rPr/>
        <w:t>considering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variable</w:t>
      </w:r>
      <w:r>
        <w:rPr>
          <w:spacing w:val="20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well-typed.</w:t>
      </w:r>
      <w:r>
        <w:rPr>
          <w:spacing w:val="45"/>
        </w:rPr>
        <w:t> </w:t>
      </w:r>
      <w:r>
        <w:rPr/>
        <w:t>In</w:t>
      </w:r>
      <w:r>
        <w:rPr>
          <w:spacing w:val="17"/>
        </w:rPr>
        <w:t> </w:t>
      </w:r>
      <w:r>
        <w:rPr/>
        <w:t>nested</w:t>
      </w:r>
      <w:r>
        <w:rPr>
          <w:spacing w:val="17"/>
        </w:rPr>
        <w:t> </w:t>
      </w:r>
      <w:r>
        <w:rPr/>
        <w:t>quantifications,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2"/>
        </w:rPr>
        <w:t>simplicity,</w:t>
      </w:r>
    </w:p>
    <w:p>
      <w:pPr>
        <w:spacing w:after="0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spacing w:line="207" w:lineRule="exact" w:before="184"/>
        <w:ind w:left="1110" w:right="113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2598196</wp:posOffset>
                </wp:positionH>
                <wp:positionV relativeFrom="paragraph">
                  <wp:posOffset>205900</wp:posOffset>
                </wp:positionV>
                <wp:extent cx="5219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2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970" h="0">
                              <a:moveTo>
                                <a:pt x="0" y="0"/>
                              </a:moveTo>
                              <a:lnTo>
                                <a:pt x="52187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04.582367pt,16.212666pt" to="245.674769pt,16.21266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sz w:val="21"/>
        </w:rPr>
        <w:t>true</w:t>
      </w:r>
    </w:p>
    <w:p>
      <w:pPr>
        <w:spacing w:line="225" w:lineRule="exact" w:before="0"/>
        <w:ind w:left="3411" w:right="0" w:firstLine="0"/>
        <w:jc w:val="left"/>
        <w:rPr>
          <w:b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b/>
          <w:spacing w:val="-4"/>
          <w:sz w:val="21"/>
        </w:rPr>
        <w:t>true</w:t>
      </w:r>
    </w:p>
    <w:p>
      <w:pPr>
        <w:pStyle w:val="BodyText"/>
        <w:spacing w:before="16"/>
        <w:jc w:val="left"/>
        <w:rPr>
          <w:b/>
        </w:rPr>
      </w:pPr>
    </w:p>
    <w:p>
      <w:pPr>
        <w:spacing w:line="207" w:lineRule="exact" w:before="0"/>
        <w:ind w:left="1137" w:right="113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2556221</wp:posOffset>
                </wp:positionH>
                <wp:positionV relativeFrom="paragraph">
                  <wp:posOffset>89138</wp:posOffset>
                </wp:positionV>
                <wp:extent cx="53911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39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" h="0">
                              <a:moveTo>
                                <a:pt x="0" y="0"/>
                              </a:moveTo>
                              <a:lnTo>
                                <a:pt x="53852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01.277298pt,7.018812pt" to="243.68085pt,7.01881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21"/>
        </w:rPr>
        <w:t>false</w:t>
      </w:r>
    </w:p>
    <w:p>
      <w:pPr>
        <w:spacing w:line="225" w:lineRule="exact" w:before="0"/>
        <w:ind w:left="3345" w:right="0" w:firstLine="0"/>
        <w:jc w:val="left"/>
        <w:rPr>
          <w:b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b/>
          <w:spacing w:val="-2"/>
          <w:sz w:val="21"/>
        </w:rPr>
        <w:t>false</w:t>
      </w:r>
    </w:p>
    <w:p>
      <w:pPr>
        <w:spacing w:line="218" w:lineRule="exact" w:before="190"/>
        <w:ind w:left="335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w w:val="130"/>
          <w:sz w:val="21"/>
        </w:rPr>
        <w:t>f</w:t>
      </w:r>
    </w:p>
    <w:p>
      <w:pPr>
        <w:spacing w:after="0" w:line="218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"/>
        <w:jc w:val="left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3155" w:right="-87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75310" cy="6985"/>
                <wp:effectExtent l="9525" t="0" r="0" b="253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5310" cy="6985"/>
                          <a:chExt cx="575310" cy="69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361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86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3pt;height:.550pt;mso-position-horizontal-relative:char;mso-position-vertical-relative:line" id="docshapegroup8" coordorigin="0,0" coordsize="906,11">
                <v:line style="position:absolute" from="0,5" to="905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5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b/>
          <w:sz w:val="21"/>
        </w:rPr>
        <w:t>not</w:t>
      </w:r>
      <w:r>
        <w:rPr>
          <w:b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</w:p>
    <w:p>
      <w:pPr>
        <w:spacing w:before="231"/>
        <w:ind w:left="0" w:right="30" w:firstLine="0"/>
        <w:jc w:val="righ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pStyle w:val="BodyText"/>
        <w:spacing w:before="3"/>
        <w:jc w:val="left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2266459</wp:posOffset>
                </wp:positionH>
                <wp:positionV relativeFrom="paragraph">
                  <wp:posOffset>46404</wp:posOffset>
                </wp:positionV>
                <wp:extent cx="71437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71376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61349pt;margin-top:3.653887pt;width:56.25pt;height:.1pt;mso-position-horizontal-relative:page;mso-position-vertical-relative:paragraph;z-index:-15724544;mso-wrap-distance-left:0;mso-wrap-distance-right:0" id="docshape9" coordorigin="3569,73" coordsize="1125,0" path="m3569,73l4693,73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0"/>
        <w:ind w:left="0" w:right="43" w:firstLine="0"/>
        <w:jc w:val="righ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</w:p>
    <w:p>
      <w:pPr>
        <w:spacing w:line="206" w:lineRule="exact" w:before="0"/>
        <w:ind w:left="4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negation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32"/>
        <w:jc w:val="left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conjunction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39" w:space="38"/>
            <w:col w:w="3923"/>
          </w:cols>
        </w:sectPr>
      </w:pPr>
    </w:p>
    <w:p>
      <w:pPr>
        <w:pStyle w:val="BodyText"/>
        <w:spacing w:before="7"/>
        <w:jc w:val="left"/>
        <w:rPr>
          <w:rFonts w:ascii="Georgia"/>
          <w:i/>
          <w:sz w:val="11"/>
        </w:rPr>
      </w:pP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11"/>
        <w:ind w:left="2036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</w:rPr>
        <w:t>∈</w:t>
      </w:r>
      <w:r>
        <w:rPr>
          <w:rFonts w:ascii="Georgia" w:hAnsi="Georgia"/>
          <w:i/>
          <w:w w:val="116"/>
          <w:sz w:val="21"/>
        </w:rPr>
        <w:t>/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variables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</w:p>
    <w:p>
      <w:pPr>
        <w:pStyle w:val="BodyText"/>
        <w:spacing w:before="4"/>
        <w:jc w:val="lef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2036" w:right="-87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53920" cy="6985"/>
                <wp:effectExtent l="9525" t="0" r="0" b="2539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153920" cy="6985"/>
                          <a:chExt cx="2153920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361"/>
                            <a:ext cx="2153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3920" h="0">
                                <a:moveTo>
                                  <a:pt x="0" y="0"/>
                                </a:moveTo>
                                <a:lnTo>
                                  <a:pt x="215370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9.6pt;height:.550pt;mso-position-horizontal-relative:char;mso-position-vertical-relative:line" id="docshapegroup10" coordorigin="0,0" coordsize="3392,11">
                <v:line style="position:absolute" from="0,5" to="339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6"/>
        <w:ind w:left="2036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all</w:t>
      </w:r>
      <w:r>
        <w:rPr>
          <w:b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</w:p>
    <w:p>
      <w:pPr>
        <w:spacing w:line="240" w:lineRule="auto" w:before="5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forall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406" w:space="40"/>
            <w:col w:w="2554"/>
          </w:cols>
        </w:sectPr>
      </w:pPr>
    </w:p>
    <w:p>
      <w:pPr>
        <w:pStyle w:val="BodyText"/>
        <w:spacing w:before="7"/>
        <w:jc w:val="left"/>
        <w:rPr>
          <w:rFonts w:ascii="Georgia"/>
          <w:i/>
          <w:sz w:val="12"/>
        </w:rPr>
      </w:pPr>
    </w:p>
    <w:p>
      <w:pPr>
        <w:spacing w:after="0"/>
        <w:jc w:val="left"/>
        <w:rPr>
          <w:rFonts w:ascii="Georgia"/>
          <w:sz w:val="12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11"/>
        <w:ind w:left="712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1" w:id="23"/>
      <w:bookmarkEnd w:id="23"/>
      <w:r>
        <w:rPr/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</w:rPr>
        <w:t>∅</w:t>
      </w:r>
    </w:p>
    <w:p>
      <w:pPr>
        <w:pStyle w:val="BodyText"/>
        <w:spacing w:before="2"/>
        <w:jc w:val="left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884203</wp:posOffset>
                </wp:positionH>
                <wp:positionV relativeFrom="paragraph">
                  <wp:posOffset>46144</wp:posOffset>
                </wp:positionV>
                <wp:extent cx="3830954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309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0954" h="0">
                              <a:moveTo>
                                <a:pt x="0" y="0"/>
                              </a:moveTo>
                              <a:lnTo>
                                <a:pt x="383041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22322pt;margin-top:3.633455pt;width:301.650pt;height:.1pt;mso-position-horizontal-relative:page;mso-position-vertical-relative:paragraph;z-index:-15723520;mso-wrap-distance-left:0;mso-wrap-distance-right:0" id="docshape11" coordorigin="1392,73" coordsize="6033,0" path="m1392,73l7425,73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0"/>
        <w:ind w:left="70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pStyle w:val="BodyText"/>
        <w:spacing w:before="4"/>
        <w:jc w:val="left"/>
        <w:rPr>
          <w:rFonts w:ascii="Georgia"/>
          <w:i/>
        </w:rPr>
      </w:pPr>
    </w:p>
    <w:p>
      <w:pPr>
        <w:spacing w:line="218" w:lineRule="exact" w:before="0"/>
        <w:ind w:left="62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828167</wp:posOffset>
                </wp:positionH>
                <wp:positionV relativeFrom="paragraph">
                  <wp:posOffset>206383</wp:posOffset>
                </wp:positionV>
                <wp:extent cx="3830954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309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0954" h="0">
                              <a:moveTo>
                                <a:pt x="0" y="0"/>
                              </a:moveTo>
                              <a:lnTo>
                                <a:pt x="383041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65.21006pt,16.250679pt" to="366.81722pt,16.25067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∅</w:t>
      </w:r>
    </w:p>
    <w:p>
      <w:pPr>
        <w:spacing w:line="240" w:lineRule="auto" w:before="51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2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subset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745" w:space="40"/>
            <w:col w:w="1215"/>
          </w:cols>
        </w:sectPr>
      </w:pPr>
    </w:p>
    <w:p>
      <w:pPr>
        <w:spacing w:before="147"/>
        <w:ind w:left="315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180" w:lineRule="exact" w:before="23"/>
        <w:ind w:left="3276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275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Well-Typed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pacing w:val="-2"/>
          <w:sz w:val="15"/>
        </w:rPr>
        <w:t>Formulae</w:t>
      </w:r>
    </w:p>
    <w:p>
      <w:pPr>
        <w:spacing w:line="206" w:lineRule="exact" w:before="0"/>
        <w:ind w:left="184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equality</w:t>
      </w:r>
    </w:p>
    <w:p>
      <w:pPr>
        <w:spacing w:after="0" w:line="20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831" w:space="40"/>
            <w:col w:w="3129"/>
          </w:cols>
        </w:sectPr>
      </w:pPr>
    </w:p>
    <w:p>
      <w:pPr>
        <w:pStyle w:val="BodyText"/>
        <w:spacing w:before="91"/>
        <w:jc w:val="left"/>
        <w:rPr>
          <w:rFonts w:ascii="Georgia"/>
          <w:i/>
        </w:rPr>
      </w:pPr>
    </w:p>
    <w:p>
      <w:pPr>
        <w:pStyle w:val="BodyText"/>
        <w:spacing w:line="259" w:lineRule="auto" w:before="1"/>
        <w:ind w:left="221" w:right="108"/>
      </w:pPr>
      <w:r>
        <w:rPr/>
        <w:t>we do not allow in our core language two variables with the same name, which is possible in Alloy.</w:t>
      </w:r>
      <w:r>
        <w:rPr>
          <w:spacing w:val="38"/>
        </w:rPr>
        <w:t> </w:t>
      </w:r>
      <w:r>
        <w:rPr/>
        <w:t>This does not restrain expressiveness since we can always rename</w:t>
      </w:r>
      <w:r>
        <w:rPr>
          <w:spacing w:val="80"/>
        </w:rPr>
        <w:t> </w:t>
      </w:r>
      <w:r>
        <w:rPr/>
        <w:t>a</w:t>
      </w:r>
      <w:r>
        <w:rPr>
          <w:spacing w:val="33"/>
        </w:rPr>
        <w:t> </w:t>
      </w:r>
      <w:r>
        <w:rPr/>
        <w:t>variable.</w:t>
      </w:r>
      <w:r>
        <w:rPr>
          <w:spacing w:val="40"/>
        </w:rPr>
        <w:t> </w:t>
      </w:r>
      <w:r>
        <w:rPr/>
        <w:t>Finally,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model</w:t>
      </w:r>
      <w:r>
        <w:rPr>
          <w:spacing w:val="31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33"/>
        </w:rPr>
        <w:t> </w:t>
      </w:r>
      <w:r>
        <w:rPr/>
        <w:t>must</w:t>
      </w:r>
      <w:r>
        <w:rPr>
          <w:spacing w:val="33"/>
        </w:rPr>
        <w:t> </w:t>
      </w:r>
      <w:r>
        <w:rPr/>
        <w:t>declare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/>
        <w:t>signature</w:t>
      </w:r>
      <w:r>
        <w:rPr>
          <w:spacing w:val="33"/>
        </w:rPr>
        <w:t> </w:t>
      </w:r>
      <w:r>
        <w:rPr/>
        <w:t>named</w:t>
      </w:r>
      <w:r>
        <w:rPr>
          <w:spacing w:val="34"/>
        </w:rPr>
        <w:t> </w:t>
      </w:r>
      <w:r>
        <w:rPr>
          <w:rFonts w:ascii="MathJax_Typewriter"/>
        </w:rPr>
        <w:t>T</w:t>
      </w:r>
      <w:r>
        <w:rPr/>
        <w:t>.</w:t>
      </w:r>
    </w:p>
    <w:p>
      <w:pPr>
        <w:spacing w:line="174" w:lineRule="exact" w:before="58"/>
        <w:ind w:left="386" w:right="0" w:firstLine="0"/>
        <w:jc w:val="left"/>
        <w:rPr>
          <w:rFonts w:ascii="FreeSans" w:hAnsi="FreeSans"/>
          <w:i/>
          <w:sz w:val="15"/>
        </w:rPr>
      </w:pPr>
      <w:r>
        <w:rPr>
          <w:rFonts w:ascii="MathJax_Typewriter" w:hAnsi="MathJax_Typewriter"/>
          <w:sz w:val="15"/>
        </w:rPr>
        <w:t>wellTyped(f,m,vars </w:t>
      </w:r>
      <w:r>
        <w:rPr>
          <w:rFonts w:ascii="FreeSans" w:hAnsi="FreeSans"/>
          <w:i/>
          <w:sz w:val="15"/>
        </w:rPr>
        <w:t>∪</w:t>
      </w:r>
      <w:r>
        <w:rPr>
          <w:rFonts w:ascii="FreeSans" w:hAnsi="FreeSans"/>
          <w:i/>
          <w:spacing w:val="-4"/>
          <w:sz w:val="15"/>
        </w:rPr>
        <w:t> </w:t>
      </w:r>
      <w:r>
        <w:rPr>
          <w:rFonts w:ascii="MathJax_Typewriter" w:hAnsi="MathJax_Typewriter"/>
          <w:spacing w:val="13"/>
          <w:sz w:val="15"/>
        </w:rPr>
        <w:t>{x</w:t>
      </w:r>
      <w:r>
        <w:rPr>
          <w:rFonts w:ascii="MathJax_Typewriter" w:hAnsi="MathJax_Typewriter"/>
          <w:spacing w:val="-1"/>
          <w:sz w:val="15"/>
        </w:rPr>
        <w:t> </w:t>
      </w:r>
      <w:r>
        <w:rPr>
          <w:rFonts w:ascii="MathJax_Typewriter" w:hAnsi="MathJax_Typewriter"/>
          <w:sz w:val="15"/>
        </w:rPr>
        <w:t>})</w:t>
      </w:r>
      <w:r>
        <w:rPr>
          <w:rFonts w:ascii="MathJax_Typewriter" w:hAnsi="MathJax_Typewriter"/>
          <w:spacing w:val="76"/>
          <w:sz w:val="15"/>
        </w:rPr>
        <w:t> </w:t>
      </w:r>
      <w:r>
        <w:rPr>
          <w:rFonts w:ascii="FreeSans" w:hAnsi="FreeSans"/>
          <w:i/>
          <w:spacing w:val="-10"/>
          <w:sz w:val="15"/>
        </w:rPr>
        <w:t>Λ</w:t>
      </w:r>
    </w:p>
    <w:p>
      <w:pPr>
        <w:spacing w:line="160" w:lineRule="exact" w:before="0"/>
        <w:ind w:left="386" w:right="0" w:firstLine="0"/>
        <w:jc w:val="left"/>
        <w:rPr>
          <w:rFonts w:ascii="FreeSans" w:hAnsi="FreeSans"/>
          <w:i/>
          <w:sz w:val="15"/>
        </w:rPr>
      </w:pPr>
      <w:r>
        <w:rPr>
          <w:rFonts w:ascii="MathJax_Typewriter" w:hAnsi="MathJax_Typewriter"/>
          <w:w w:val="105"/>
          <w:sz w:val="15"/>
        </w:rPr>
        <w:t>x</w:t>
      </w:r>
      <w:r>
        <w:rPr>
          <w:rFonts w:ascii="MathJax_Typewriter" w:hAnsi="MathJax_Typewriter"/>
          <w:spacing w:val="17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/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variables(f)</w:t>
      </w:r>
      <w:r>
        <w:rPr>
          <w:rFonts w:ascii="MathJax_Typewriter" w:hAnsi="MathJax_Typewriter"/>
          <w:spacing w:val="17"/>
          <w:w w:val="105"/>
          <w:sz w:val="15"/>
        </w:rPr>
        <w:t> </w:t>
      </w:r>
      <w:r>
        <w:rPr>
          <w:rFonts w:ascii="FreeSans" w:hAnsi="FreeSans"/>
          <w:i/>
          <w:spacing w:val="-10"/>
          <w:w w:val="105"/>
          <w:sz w:val="15"/>
        </w:rPr>
        <w:t>Λ</w:t>
      </w:r>
    </w:p>
    <w:p>
      <w:pPr>
        <w:spacing w:line="164" w:lineRule="exact" w:before="0"/>
        <w:ind w:left="386" w:right="0" w:firstLine="0"/>
        <w:jc w:val="left"/>
        <w:rPr>
          <w:rFonts w:ascii="MathJax_Typewriter" w:hAnsi="MathJax_Typewriter"/>
          <w:sz w:val="15"/>
        </w:rPr>
      </w:pPr>
      <w:r>
        <w:rPr>
          <w:rFonts w:ascii="FreeSans" w:hAnsi="FreeSans"/>
          <w:i/>
          <w:w w:val="105"/>
          <w:sz w:val="15"/>
        </w:rPr>
        <w:t>∃</w:t>
      </w:r>
      <w:r>
        <w:rPr>
          <w:rFonts w:ascii="FreeSans" w:hAnsi="FreeSans"/>
          <w:i/>
          <w:spacing w:val="2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s:sigs(m)</w:t>
      </w:r>
      <w:r>
        <w:rPr>
          <w:rFonts w:ascii="MathJax_Typewriter" w:hAnsi="MathJax_Typewriter"/>
          <w:spacing w:val="3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|</w:t>
      </w:r>
      <w:r>
        <w:rPr>
          <w:rFonts w:ascii="MathJax_Typewriter" w:hAnsi="MathJax_Typewriter"/>
          <w:spacing w:val="35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name(s)=T</w:t>
      </w:r>
    </w:p>
    <w:p>
      <w:pPr>
        <w:pStyle w:val="BodyText"/>
        <w:spacing w:line="259" w:lineRule="auto" w:before="133"/>
        <w:ind w:left="221" w:right="108"/>
      </w:pPr>
      <w:r>
        <w:rPr/>
        <w:t>The </w:t>
      </w:r>
      <w:r>
        <w:rPr>
          <w:rFonts w:ascii="MathJax_Typewriter"/>
        </w:rPr>
        <w:t>sigs </w:t>
      </w:r>
      <w:r>
        <w:rPr/>
        <w:t>and </w:t>
      </w:r>
      <w:r>
        <w:rPr>
          <w:rFonts w:ascii="MathJax_Typewriter"/>
        </w:rPr>
        <w:t>variables </w:t>
      </w:r>
      <w:r>
        <w:rPr/>
        <w:t>relations yield all signatures of a model and all variables used in a formula, respectively.</w:t>
      </w:r>
    </w:p>
    <w:p>
      <w:pPr>
        <w:pStyle w:val="BodyText"/>
        <w:spacing w:before="33"/>
        <w:jc w:val="left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1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Well-typed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259" w:lineRule="auto" w:before="35"/>
        <w:ind w:left="221" w:right="106"/>
      </w:pPr>
      <w:r>
        <w:rPr/>
        <w:t>In Alloy, an expression is well-typed when it does not have arity (</w:t>
      </w:r>
      <w:r>
        <w:rPr>
          <w:rFonts w:ascii="MathJax_Typewriter"/>
        </w:rPr>
        <w:t>arityWT</w:t>
      </w:r>
      <w:r>
        <w:rPr/>
        <w:t>) and disjointness (</w:t>
      </w:r>
      <w:r>
        <w:rPr>
          <w:rFonts w:ascii="MathJax_Typewriter"/>
        </w:rPr>
        <w:t>disjointnessWT</w:t>
      </w:r>
      <w:r>
        <w:rPr/>
        <w:t>) errors, and all its names are declared in the model (</w:t>
      </w:r>
      <w:r>
        <w:rPr>
          <w:rFonts w:ascii="MathJax_Typewriter"/>
        </w:rPr>
        <w:t>nameWT</w:t>
      </w:r>
      <w:r>
        <w:rPr/>
        <w:t>), as described next.</w:t>
      </w:r>
    </w:p>
    <w:p>
      <w:pPr>
        <w:spacing w:before="10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wellTypedExp(e: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Expression,</w:t>
      </w:r>
    </w:p>
    <w:p>
      <w:pPr>
        <w:spacing w:line="254" w:lineRule="auto" w:before="8"/>
        <w:ind w:left="1455" w:right="369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md:Model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wfSigRel(md)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vars: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set[Variable]):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boolean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</w:p>
    <w:p>
      <w:pPr>
        <w:spacing w:line="150" w:lineRule="exact" w:before="0"/>
        <w:ind w:left="386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sz w:val="15"/>
        </w:rPr>
        <w:t>arityWT(e,m,vars)</w:t>
      </w:r>
      <w:r>
        <w:rPr>
          <w:rFonts w:ascii="MathJax_Typewriter" w:hAnsi="MathJax_Typewriter"/>
          <w:spacing w:val="67"/>
          <w:sz w:val="15"/>
        </w:rPr>
        <w:t> </w:t>
      </w:r>
      <w:r>
        <w:rPr>
          <w:rFonts w:ascii="FreeSans" w:hAnsi="FreeSans"/>
          <w:i/>
          <w:sz w:val="15"/>
        </w:rPr>
        <w:t>Λ</w:t>
      </w:r>
      <w:r>
        <w:rPr>
          <w:rFonts w:ascii="FreeSans" w:hAnsi="FreeSans"/>
          <w:i/>
          <w:spacing w:val="62"/>
          <w:sz w:val="15"/>
        </w:rPr>
        <w:t> </w:t>
      </w:r>
      <w:r>
        <w:rPr>
          <w:rFonts w:ascii="MathJax_Typewriter" w:hAnsi="MathJax_Typewriter"/>
          <w:sz w:val="15"/>
        </w:rPr>
        <w:t>nameWT(e,m,vars)</w:t>
      </w:r>
      <w:r>
        <w:rPr>
          <w:rFonts w:ascii="MathJax_Typewriter" w:hAnsi="MathJax_Typewriter"/>
          <w:spacing w:val="67"/>
          <w:sz w:val="15"/>
        </w:rPr>
        <w:t> </w:t>
      </w:r>
      <w:r>
        <w:rPr>
          <w:rFonts w:ascii="FreeSans" w:hAnsi="FreeSans"/>
          <w:i/>
          <w:sz w:val="15"/>
        </w:rPr>
        <w:t>Λ</w:t>
      </w:r>
      <w:r>
        <w:rPr>
          <w:rFonts w:ascii="FreeSans" w:hAnsi="FreeSans"/>
          <w:i/>
          <w:spacing w:val="62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disjointnessWT(e,m,vars)</w:t>
      </w:r>
    </w:p>
    <w:p>
      <w:pPr>
        <w:pStyle w:val="BodyText"/>
        <w:spacing w:line="259" w:lineRule="auto" w:before="133"/>
        <w:ind w:left="221" w:right="103"/>
      </w:pPr>
      <w:r>
        <w:rPr/>
        <w:t>Hereafter, for simplicity, we call an expression without arity or disjointness errors as arity and disjointness well-typed expressions, respectively.</w:t>
      </w:r>
      <w:r>
        <w:rPr>
          <w:spacing w:val="37"/>
        </w:rPr>
        <w:t> </w:t>
      </w:r>
      <w:r>
        <w:rPr/>
        <w:t>In Table </w:t>
      </w:r>
      <w:hyperlink w:history="true" w:anchor="_bookmark12">
        <w:r>
          <w:rPr>
            <w:color w:val="0000FF"/>
          </w:rPr>
          <w:t>2</w:t>
        </w:r>
      </w:hyperlink>
      <w:r>
        <w:rPr/>
        <w:t>, we formalize when expressions are well-typed.</w:t>
      </w:r>
    </w:p>
    <w:p>
      <w:pPr>
        <w:pStyle w:val="BodyText"/>
        <w:spacing w:line="271" w:lineRule="exact"/>
        <w:ind w:left="539"/>
      </w:pPr>
      <w:r>
        <w:rPr>
          <w:rFonts w:ascii="LM Roman 10"/>
          <w:i/>
        </w:rPr>
        <w:t>Arity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errors:</w:t>
      </w:r>
      <w:r>
        <w:rPr>
          <w:rFonts w:ascii="LM Roman 10"/>
          <w:i/>
          <w:spacing w:val="31"/>
        </w:rPr>
        <w:t> </w:t>
      </w:r>
      <w:r>
        <w:rPr/>
        <w:t>For</w:t>
      </w:r>
      <w:r>
        <w:rPr>
          <w:spacing w:val="17"/>
        </w:rPr>
        <w:t> </w:t>
      </w:r>
      <w:r>
        <w:rPr/>
        <w:t>example,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union</w:t>
      </w:r>
      <w:r>
        <w:rPr>
          <w:spacing w:val="17"/>
        </w:rPr>
        <w:t> </w:t>
      </w:r>
      <w:r>
        <w:rPr/>
        <w:t>expression</w:t>
      </w:r>
      <w:r>
        <w:rPr>
          <w:spacing w:val="15"/>
        </w:rPr>
        <w:t> </w:t>
      </w:r>
      <w:r>
        <w:rPr>
          <w:rFonts w:ascii="MathJax_Typewriter"/>
        </w:rPr>
        <w:t>e1+e2</w:t>
      </w:r>
      <w:r>
        <w:rPr>
          <w:rFonts w:ascii="MathJax_Typewriter"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arity</w:t>
      </w:r>
      <w:r>
        <w:rPr>
          <w:spacing w:val="17"/>
        </w:rPr>
        <w:t> </w:t>
      </w:r>
      <w:r>
        <w:rPr/>
        <w:t>well-typed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>
          <w:spacing w:val="-4"/>
        </w:rPr>
        <w:t>each</w:t>
      </w:r>
    </w:p>
    <w:p>
      <w:pPr>
        <w:pStyle w:val="BodyText"/>
        <w:spacing w:line="259" w:lineRule="auto" w:before="17"/>
        <w:ind w:left="221" w:right="106"/>
      </w:pPr>
      <w:r>
        <w:rPr/>
        <w:t>subexpression is arity well-typed, and both subexpressions (</w:t>
      </w:r>
      <w:r>
        <w:rPr>
          <w:rFonts w:ascii="MathJax_Typewriter"/>
        </w:rPr>
        <w:t>e1 </w:t>
      </w:r>
      <w:r>
        <w:rPr/>
        <w:t>and </w:t>
      </w:r>
      <w:r>
        <w:rPr>
          <w:rFonts w:ascii="MathJax_Typewriter"/>
        </w:rPr>
        <w:t>e2</w:t>
      </w:r>
      <w:r>
        <w:rPr/>
        <w:t>) have the</w:t>
      </w:r>
      <w:r>
        <w:rPr>
          <w:spacing w:val="40"/>
        </w:rPr>
        <w:t> </w:t>
      </w:r>
      <w:r>
        <w:rPr/>
        <w:t>same arity, as formalized next.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33"/>
        <w:jc w:val="left"/>
        <w:rPr>
          <w:sz w:val="15"/>
        </w:rPr>
      </w:pPr>
    </w:p>
    <w:p>
      <w:pPr>
        <w:spacing w:before="0"/>
        <w:ind w:left="272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05"/>
          <w:sz w:val="15"/>
        </w:rPr>
        <w:t>arityWT(e1,m,vars)</w:t>
      </w:r>
      <w:r>
        <w:rPr>
          <w:rFonts w:ascii="MathJax_Typewriter" w:hAnsi="MathJax_Typewriter"/>
          <w:spacing w:val="32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Λ</w:t>
      </w:r>
      <w:r>
        <w:rPr>
          <w:rFonts w:ascii="FreeSans" w:hAnsi="FreeSans"/>
          <w:i/>
          <w:spacing w:val="2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arityWT(e2,m,vars)</w:t>
      </w:r>
      <w:r>
        <w:rPr>
          <w:rFonts w:ascii="MathJax_Typewriter" w:hAnsi="MathJax_Typewriter"/>
          <w:spacing w:val="32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Λ</w:t>
      </w:r>
      <w:r>
        <w:rPr>
          <w:rFonts w:ascii="FreeSans" w:hAnsi="FreeSans"/>
          <w:i/>
          <w:spacing w:val="2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arity(e1)</w:t>
      </w:r>
      <w:r>
        <w:rPr>
          <w:rFonts w:ascii="MathJax_Typewriter" w:hAnsi="MathJax_Typewriter"/>
          <w:spacing w:val="3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33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arity(e2)</w:t>
      </w:r>
    </w:p>
    <w:p>
      <w:pPr>
        <w:pStyle w:val="BodyText"/>
        <w:spacing w:line="259" w:lineRule="auto" w:before="133"/>
        <w:ind w:left="108" w:right="218"/>
      </w:pPr>
      <w:r>
        <w:rPr/>
        <w:t>For</w:t>
      </w:r>
      <w:r>
        <w:rPr>
          <w:spacing w:val="33"/>
        </w:rPr>
        <w:t> </w:t>
      </w:r>
      <w:r>
        <w:rPr/>
        <w:t>intersection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difference</w:t>
      </w:r>
      <w:r>
        <w:rPr>
          <w:spacing w:val="32"/>
        </w:rPr>
        <w:t> </w:t>
      </w:r>
      <w:r>
        <w:rPr/>
        <w:t>expressions,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constraints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same.</w:t>
      </w:r>
      <w:r>
        <w:rPr>
          <w:spacing w:val="80"/>
        </w:rPr>
        <w:t> </w:t>
      </w:r>
      <w:r>
        <w:rPr/>
        <w:t>In</w:t>
      </w:r>
      <w:r>
        <w:rPr>
          <w:spacing w:val="32"/>
        </w:rPr>
        <w:t> </w:t>
      </w:r>
      <w:r>
        <w:rPr/>
        <w:t>case of join expressions, besides both subexpressions being arity well-typed, at least one</w:t>
      </w:r>
      <w:r>
        <w:rPr>
          <w:spacing w:val="80"/>
        </w:rPr>
        <w:t> </w:t>
      </w:r>
      <w:r>
        <w:rPr/>
        <w:t>of them must have an arity different than one.</w:t>
      </w:r>
      <w:r>
        <w:rPr>
          <w:spacing w:val="40"/>
        </w:rPr>
        <w:t> </w:t>
      </w:r>
      <w:r>
        <w:rPr/>
        <w:t>Since we are dealing with binary relations, product’s subexpressions must have arity one.</w:t>
      </w:r>
      <w:r>
        <w:rPr>
          <w:spacing w:val="40"/>
        </w:rPr>
        <w:t> </w:t>
      </w:r>
      <w:r>
        <w:rPr/>
        <w:t>The closure and transpose operations are only defined for expressions with arity two.</w:t>
      </w:r>
    </w:p>
    <w:p>
      <w:pPr>
        <w:spacing w:line="273" w:lineRule="exact" w:before="0"/>
        <w:ind w:left="426" w:right="0" w:firstLine="0"/>
        <w:jc w:val="both"/>
        <w:rPr>
          <w:rFonts w:ascii="MathJax_Typewriter"/>
          <w:sz w:val="21"/>
        </w:rPr>
      </w:pPr>
      <w:r>
        <w:rPr>
          <w:rFonts w:ascii="LM Roman 10"/>
          <w:i/>
          <w:sz w:val="21"/>
        </w:rPr>
        <w:t>Disjointness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errors:</w:t>
      </w:r>
      <w:r>
        <w:rPr>
          <w:rFonts w:ascii="LM Roman 10"/>
          <w:i/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case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disjointness</w:t>
      </w:r>
      <w:r>
        <w:rPr>
          <w:spacing w:val="13"/>
          <w:sz w:val="21"/>
        </w:rPr>
        <w:t> </w:t>
      </w:r>
      <w:r>
        <w:rPr>
          <w:sz w:val="21"/>
        </w:rPr>
        <w:t>errors,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difference</w:t>
      </w:r>
      <w:r>
        <w:rPr>
          <w:spacing w:val="12"/>
          <w:sz w:val="21"/>
        </w:rPr>
        <w:t> </w:t>
      </w:r>
      <w:r>
        <w:rPr>
          <w:sz w:val="21"/>
        </w:rPr>
        <w:t>expression</w:t>
      </w:r>
      <w:r>
        <w:rPr>
          <w:spacing w:val="12"/>
          <w:sz w:val="21"/>
        </w:rPr>
        <w:t> </w:t>
      </w:r>
      <w:r>
        <w:rPr>
          <w:rFonts w:ascii="MathJax_Typewriter"/>
          <w:sz w:val="21"/>
        </w:rPr>
        <w:t>e1-</w:t>
      </w:r>
      <w:r>
        <w:rPr>
          <w:rFonts w:ascii="MathJax_Typewriter"/>
          <w:spacing w:val="-5"/>
          <w:sz w:val="21"/>
        </w:rPr>
        <w:t>e2</w:t>
      </w:r>
    </w:p>
    <w:p>
      <w:pPr>
        <w:pStyle w:val="BodyText"/>
        <w:spacing w:line="259" w:lineRule="auto" w:before="17"/>
        <w:ind w:left="108" w:right="218"/>
      </w:pPr>
      <w:r>
        <w:rPr/>
        <w:t>is well-typed when </w:t>
      </w:r>
      <w:r>
        <w:rPr>
          <w:rFonts w:ascii="MathJax_Typewriter"/>
        </w:rPr>
        <w:t>e1 </w:t>
      </w:r>
      <w:r>
        <w:rPr/>
        <w:t>and </w:t>
      </w:r>
      <w:r>
        <w:rPr>
          <w:rFonts w:ascii="MathJax_Typewriter"/>
        </w:rPr>
        <w:t>e2 </w:t>
      </w:r>
      <w:r>
        <w:rPr/>
        <w:t>do not have disjoint types. There is no other restric- tion, except that each subexpression must be disjointness well-typed, as declared </w:t>
      </w:r>
      <w:r>
        <w:rPr>
          <w:spacing w:val="-2"/>
        </w:rPr>
        <w:t>next.</w:t>
      </w:r>
    </w:p>
    <w:p>
      <w:pPr>
        <w:spacing w:line="197" w:lineRule="exact" w:before="3"/>
        <w:ind w:left="272" w:right="0" w:firstLine="0"/>
        <w:jc w:val="left"/>
        <w:rPr>
          <w:rFonts w:ascii="FreeSans" w:hAnsi="FreeSans"/>
          <w:i/>
          <w:sz w:val="15"/>
        </w:rPr>
      </w:pPr>
      <w:r>
        <w:rPr>
          <w:rFonts w:ascii="MathJax_Typewriter" w:hAnsi="MathJax_Typewriter"/>
          <w:sz w:val="15"/>
        </w:rPr>
        <w:t>typeExpr(e1,m,vars)</w:t>
      </w:r>
      <w:r>
        <w:rPr>
          <w:rFonts w:ascii="MathJax_Typewriter" w:hAnsi="MathJax_Typewriter"/>
          <w:spacing w:val="60"/>
          <w:sz w:val="15"/>
        </w:rPr>
        <w:t> </w:t>
      </w:r>
      <w:r>
        <w:rPr>
          <w:rFonts w:ascii="FreeSans" w:hAnsi="FreeSans"/>
          <w:i/>
          <w:sz w:val="15"/>
        </w:rPr>
        <w:t>∩</w:t>
      </w:r>
      <w:r>
        <w:rPr>
          <w:rFonts w:ascii="FreeSans" w:hAnsi="FreeSans"/>
          <w:i/>
          <w:spacing w:val="55"/>
          <w:sz w:val="15"/>
        </w:rPr>
        <w:t> </w:t>
      </w:r>
      <w:r>
        <w:rPr>
          <w:rFonts w:ascii="MathJax_Typewriter" w:hAnsi="MathJax_Typewriter"/>
          <w:sz w:val="15"/>
        </w:rPr>
        <w:t>typeExpr(e2,m,vars)</w:t>
      </w:r>
      <w:r>
        <w:rPr>
          <w:rFonts w:ascii="MathJax_Typewriter" w:hAnsi="MathJax_Typewriter"/>
          <w:spacing w:val="60"/>
          <w:sz w:val="15"/>
        </w:rPr>
        <w:t> </w:t>
      </w:r>
      <w:r>
        <w:rPr>
          <w:rFonts w:ascii="FreeSans" w:hAnsi="FreeSans"/>
          <w:i/>
          <w:sz w:val="15"/>
        </w:rPr>
        <w:t>/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46"/>
          <w:sz w:val="15"/>
        </w:rPr>
        <w:t> </w:t>
      </w:r>
      <w:r>
        <w:rPr>
          <w:rFonts w:ascii="FreeSans" w:hAnsi="FreeSans"/>
          <w:i/>
          <w:spacing w:val="40"/>
          <w:sz w:val="15"/>
        </w:rPr>
        <w:t>$</w:t>
      </w:r>
      <w:r>
        <w:rPr>
          <w:rFonts w:ascii="FreeSans" w:hAnsi="FreeSans"/>
          <w:i/>
          <w:spacing w:val="8"/>
          <w:sz w:val="15"/>
        </w:rPr>
        <w:t> </w:t>
      </w:r>
      <w:r>
        <w:rPr>
          <w:rFonts w:ascii="FreeSans" w:hAnsi="FreeSans"/>
          <w:i/>
          <w:spacing w:val="-10"/>
          <w:sz w:val="15"/>
        </w:rPr>
        <w:t>Λ</w:t>
      </w:r>
      <w:r>
        <w:rPr>
          <w:rFonts w:ascii="FreeSans" w:hAnsi="FreeSans"/>
          <w:i/>
          <w:sz w:val="15"/>
        </w:rPr>
        <w:t> </w:t>
      </w:r>
    </w:p>
    <w:p>
      <w:pPr>
        <w:spacing w:line="164" w:lineRule="exact" w:before="0"/>
        <w:ind w:left="272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sz w:val="15"/>
        </w:rPr>
        <w:t>disjointnessWT(m,vars,e1)</w:t>
      </w:r>
      <w:r>
        <w:rPr>
          <w:rFonts w:ascii="MathJax_Typewriter" w:hAnsi="MathJax_Typewriter"/>
          <w:spacing w:val="63"/>
          <w:w w:val="150"/>
          <w:sz w:val="15"/>
        </w:rPr>
        <w:t> </w:t>
      </w:r>
      <w:r>
        <w:rPr>
          <w:rFonts w:ascii="FreeSans" w:hAnsi="FreeSans"/>
          <w:i/>
          <w:sz w:val="15"/>
        </w:rPr>
        <w:t>Λ</w:t>
      </w:r>
      <w:r>
        <w:rPr>
          <w:rFonts w:ascii="FreeSans" w:hAnsi="FreeSans"/>
          <w:i/>
          <w:spacing w:val="75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disjointnessWT(m,vars,e2)</w:t>
      </w:r>
    </w:p>
    <w:p>
      <w:pPr>
        <w:pStyle w:val="BodyText"/>
        <w:spacing w:line="259" w:lineRule="auto" w:before="134"/>
        <w:ind w:left="108" w:right="219"/>
      </w:pPr>
      <w:r>
        <w:rPr/>
        <w:t>For</w:t>
      </w:r>
      <w:r>
        <w:rPr>
          <w:spacing w:val="40"/>
        </w:rPr>
        <w:t> </w:t>
      </w:r>
      <w:r>
        <w:rPr/>
        <w:t>instance,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>
          <w:rFonts w:ascii="MathJax_Typewriter"/>
        </w:rPr>
        <w:t>Bank-Account</w:t>
      </w:r>
      <w:r>
        <w:rPr>
          <w:rFonts w:ascii="MathJax_Typewriter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ill-typed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Typewriter"/>
        </w:rPr>
        <w:t>Bank </w:t>
      </w:r>
      <w:r>
        <w:rPr/>
        <w:t>and </w:t>
      </w:r>
      <w:r>
        <w:rPr>
          <w:rFonts w:ascii="MathJax_Typewriter"/>
        </w:rPr>
        <w:t>Account </w:t>
      </w:r>
      <w:r>
        <w:rPr/>
        <w:t>are disjoint.</w:t>
      </w:r>
      <w:r>
        <w:rPr>
          <w:spacing w:val="40"/>
        </w:rPr>
        <w:t> </w:t>
      </w:r>
      <w:r>
        <w:rPr/>
        <w:t>These constraints are similar for intersection expres-</w:t>
      </w:r>
      <w:r>
        <w:rPr>
          <w:spacing w:val="80"/>
        </w:rPr>
        <w:t> </w:t>
      </w:r>
      <w:r>
        <w:rPr/>
        <w:t>sions.</w:t>
      </w:r>
      <w:r>
        <w:rPr>
          <w:spacing w:val="40"/>
        </w:rPr>
        <w:t> </w:t>
      </w:r>
      <w:r>
        <w:rPr/>
        <w:t>In Alloy, we can make a union of two expressions of different types, such as </w:t>
      </w:r>
      <w:r>
        <w:rPr>
          <w:rFonts w:ascii="MathJax_Typewriter"/>
          <w:spacing w:val="-2"/>
        </w:rPr>
        <w:t>Bank+Account</w:t>
      </w:r>
      <w:r>
        <w:rPr>
          <w:spacing w:val="-2"/>
        </w:rPr>
        <w:t>.</w:t>
      </w:r>
    </w:p>
    <w:p>
      <w:pPr>
        <w:pStyle w:val="BodyText"/>
        <w:spacing w:line="259" w:lineRule="auto" w:before="22"/>
        <w:ind w:left="108" w:right="219" w:firstLine="317"/>
      </w:pPr>
      <w:r>
        <w:rPr/>
        <w:t>The same holds for product and transpose expressions.</w:t>
      </w:r>
      <w:r>
        <w:rPr>
          <w:spacing w:val="40"/>
        </w:rPr>
        <w:t> </w:t>
      </w:r>
      <w:r>
        <w:rPr/>
        <w:t>For join expressions </w:t>
      </w:r>
      <w:r>
        <w:rPr>
          <w:rFonts w:ascii="MathJax_Typewriter"/>
        </w:rPr>
        <w:t>e1.e2</w:t>
      </w:r>
      <w:r>
        <w:rPr/>
        <w:t>,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least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right</w:t>
      </w:r>
      <w:r>
        <w:rPr>
          <w:spacing w:val="24"/>
        </w:rPr>
        <w:t> </w:t>
      </w:r>
      <w:r>
        <w:rPr/>
        <w:t>type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MathJax_Typewriter"/>
        </w:rPr>
        <w:t>e1</w:t>
      </w:r>
      <w:r>
        <w:rPr>
          <w:rFonts w:ascii="MathJax_Typewriter"/>
          <w:spacing w:val="24"/>
        </w:rPr>
        <w:t> </w:t>
      </w:r>
      <w:r>
        <w:rPr/>
        <w:t>must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super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subtype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left</w:t>
      </w:r>
      <w:r>
        <w:rPr>
          <w:spacing w:val="24"/>
        </w:rPr>
        <w:t> </w:t>
      </w:r>
      <w:r>
        <w:rPr/>
        <w:t>type</w:t>
      </w:r>
      <w:r>
        <w:rPr>
          <w:spacing w:val="23"/>
        </w:rPr>
        <w:t> </w:t>
      </w:r>
      <w:r>
        <w:rPr/>
        <w:t>of </w:t>
      </w:r>
      <w:r>
        <w:rPr>
          <w:rFonts w:ascii="MathJax_Typewriter"/>
        </w:rPr>
        <w:t>e2</w:t>
      </w:r>
      <w:r>
        <w:rPr/>
        <w:t>.</w:t>
      </w:r>
      <w:r>
        <w:rPr>
          <w:spacing w:val="40"/>
        </w:rPr>
        <w:t> </w:t>
      </w:r>
      <w:r>
        <w:rPr/>
        <w:t>In case of closure expressions </w:t>
      </w:r>
      <w:r>
        <w:rPr>
          <w:rFonts w:ascii="MathJax_Typewriter"/>
        </w:rPr>
        <w:t>^e1</w:t>
      </w:r>
      <w:r>
        <w:rPr/>
        <w:t>, at least the left and right types of </w:t>
      </w:r>
      <w:r>
        <w:rPr>
          <w:rFonts w:ascii="MathJax_Typewriter"/>
        </w:rPr>
        <w:t>e1 </w:t>
      </w:r>
      <w:r>
        <w:rPr/>
        <w:t>must have a subtype in common.</w:t>
      </w:r>
    </w:p>
    <w:p>
      <w:pPr>
        <w:pStyle w:val="BodyText"/>
        <w:spacing w:before="219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266" w:lineRule="exact" w:before="12"/>
        <w:ind w:left="108" w:right="219"/>
      </w:pPr>
      <w:r>
        <w:rPr/>
        <w:t>In order to avoid subtyping comparisons in Alloy’s type system, Alloy models are reduced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LM Roman 10" w:hAnsi="LM Roman 10"/>
          <w:i/>
        </w:rPr>
        <w:t>canonical form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],</w:t>
      </w:r>
      <w:r>
        <w:rPr>
          <w:spacing w:val="39"/>
        </w:rPr>
        <w:t> </w:t>
      </w:r>
      <w:r>
        <w:rPr/>
        <w:t>which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subset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core</w:t>
      </w:r>
      <w:r>
        <w:rPr>
          <w:spacing w:val="35"/>
        </w:rPr>
        <w:t> </w:t>
      </w:r>
      <w:r>
        <w:rPr/>
        <w:t>language</w:t>
      </w:r>
      <w:r>
        <w:rPr>
          <w:spacing w:val="35"/>
        </w:rPr>
        <w:t> </w:t>
      </w:r>
      <w:r>
        <w:rPr/>
        <w:t>but</w:t>
      </w:r>
      <w:r>
        <w:rPr>
          <w:spacing w:val="35"/>
        </w:rPr>
        <w:t> </w:t>
      </w:r>
      <w:r>
        <w:rPr/>
        <w:t>does not</w:t>
      </w:r>
      <w:r>
        <w:rPr>
          <w:spacing w:val="35"/>
        </w:rPr>
        <w:t> </w:t>
      </w:r>
      <w:r>
        <w:rPr/>
        <w:t>consider</w:t>
      </w:r>
      <w:r>
        <w:rPr>
          <w:spacing w:val="35"/>
        </w:rPr>
        <w:t> </w:t>
      </w:r>
      <w:r>
        <w:rPr/>
        <w:t>signature</w:t>
      </w:r>
      <w:r>
        <w:rPr>
          <w:spacing w:val="35"/>
        </w:rPr>
        <w:t> </w:t>
      </w:r>
      <w:r>
        <w:rPr/>
        <w:t>extensions.</w:t>
      </w:r>
      <w:r>
        <w:rPr>
          <w:spacing w:val="40"/>
        </w:rPr>
        <w:t> </w:t>
      </w:r>
      <w:r>
        <w:rPr/>
        <w:t>This</w:t>
      </w:r>
      <w:r>
        <w:rPr>
          <w:spacing w:val="35"/>
        </w:rPr>
        <w:t> </w:t>
      </w:r>
      <w:r>
        <w:rPr/>
        <w:t>canonical</w:t>
      </w:r>
      <w:r>
        <w:rPr>
          <w:spacing w:val="35"/>
        </w:rPr>
        <w:t> </w:t>
      </w:r>
      <w:r>
        <w:rPr/>
        <w:t>form</w:t>
      </w:r>
      <w:r>
        <w:rPr>
          <w:spacing w:val="35"/>
        </w:rPr>
        <w:t> </w:t>
      </w:r>
      <w:r>
        <w:rPr/>
        <w:t>eliminates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that has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subtype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favour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M Roman 10" w:hAnsi="LM Roman 10"/>
          <w:i/>
        </w:rPr>
        <w:t>atomic types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atomic</w:t>
      </w:r>
      <w:r>
        <w:rPr>
          <w:spacing w:val="32"/>
        </w:rPr>
        <w:t> </w:t>
      </w:r>
      <w:r>
        <w:rPr/>
        <w:t>types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fine-grained</w:t>
      </w:r>
      <w:r>
        <w:rPr>
          <w:spacing w:val="32"/>
        </w:rPr>
        <w:t> </w:t>
      </w:r>
      <w:r>
        <w:rPr/>
        <w:t>set of</w:t>
      </w:r>
      <w:r>
        <w:rPr>
          <w:spacing w:val="39"/>
        </w:rPr>
        <w:t> </w:t>
      </w:r>
      <w:r>
        <w:rPr/>
        <w:t>types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partition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same</w:t>
      </w:r>
      <w:r>
        <w:rPr>
          <w:spacing w:val="39"/>
        </w:rPr>
        <w:t> </w:t>
      </w:r>
      <w:r>
        <w:rPr/>
        <w:t>universe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objects.</w:t>
      </w:r>
      <w:r>
        <w:rPr>
          <w:spacing w:val="80"/>
        </w:rPr>
        <w:t> </w:t>
      </w:r>
      <w:r>
        <w:rPr/>
        <w:t>For</w:t>
      </w:r>
      <w:r>
        <w:rPr>
          <w:spacing w:val="39"/>
        </w:rPr>
        <w:t> </w:t>
      </w:r>
      <w:r>
        <w:rPr/>
        <w:t>every</w:t>
      </w:r>
      <w:r>
        <w:rPr>
          <w:spacing w:val="39"/>
        </w:rPr>
        <w:t> </w:t>
      </w:r>
      <w:r>
        <w:rPr/>
        <w:t>signature</w:t>
      </w:r>
      <w:r>
        <w:rPr>
          <w:spacing w:val="38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39"/>
        </w:rPr>
        <w:t> </w:t>
      </w:r>
      <w:r>
        <w:rPr/>
        <w:t>that has a subtype, we create a </w:t>
      </w:r>
      <w:r>
        <w:rPr>
          <w:rFonts w:ascii="LM Roman 10" w:hAnsi="LM Roman 10"/>
          <w:i/>
        </w:rPr>
        <w:t>remainder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type </w:t>
      </w:r>
      <w:r>
        <w:rPr/>
        <w:t>named </w:t>
      </w:r>
      <w:r>
        <w:rPr>
          <w:rFonts w:ascii="MathJax_Typewriter" w:hAnsi="MathJax_Typewriter"/>
        </w:rPr>
        <w:t>$S </w:t>
      </w:r>
      <w:r>
        <w:rPr/>
        <w:t>containing its direct instances that belong to no subtype. Since each atomic type created is disjoint, we eliminate subtype comparisons in favor of exact matching.</w:t>
      </w:r>
      <w:r>
        <w:rPr>
          <w:spacing w:val="35"/>
        </w:rPr>
        <w:t> </w:t>
      </w:r>
      <w:r>
        <w:rPr/>
        <w:t>For example, the canonical form of our banking system in Figure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contains a checking, savings and remainder accounts (</w:t>
      </w:r>
      <w:r>
        <w:rPr>
          <w:rFonts w:ascii="MathJax_Typewriter" w:hAnsi="MathJax_Typewriter"/>
        </w:rPr>
        <w:t>$Account</w:t>
      </w:r>
      <w:r>
        <w:rPr/>
        <w:t>), hence eliminating the account’s parent signature.</w:t>
      </w:r>
      <w:r>
        <w:rPr>
          <w:spacing w:val="40"/>
        </w:rPr>
        <w:t> </w:t>
      </w:r>
      <w:r>
        <w:rPr/>
        <w:t>Thus </w:t>
      </w:r>
      <w:r>
        <w:rPr>
          <w:rFonts w:ascii="MathJax_Typewriter" w:hAnsi="MathJax_Typewriter"/>
        </w:rPr>
        <w:t>$Account </w:t>
      </w:r>
      <w:r>
        <w:rPr/>
        <w:t>con- tains all accounts that are not checking or savings, hence it is disjoint from checking and savings accounts.</w:t>
      </w:r>
    </w:p>
    <w:p>
      <w:pPr>
        <w:pStyle w:val="BodyText"/>
        <w:spacing w:line="259" w:lineRule="auto" w:before="50"/>
        <w:ind w:left="108" w:right="219" w:firstLine="317"/>
      </w:pPr>
      <w:r>
        <w:rPr/>
        <w:t>When eliminating subtype comparisons, each expression may have a set of pos- sible types. The following relation declares the types of an expression. Notice that models must have well-formed signatures and relations.</w:t>
      </w:r>
    </w:p>
    <w:p>
      <w:pPr>
        <w:spacing w:before="9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typeExpr(e: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Expression,</w:t>
      </w:r>
    </w:p>
    <w:p>
      <w:pPr>
        <w:spacing w:before="8"/>
        <w:ind w:left="101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m: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md:Model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wfSigRel(md)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},</w:t>
      </w:r>
    </w:p>
    <w:p>
      <w:pPr>
        <w:spacing w:before="9"/>
        <w:ind w:left="101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vars: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set[Variable]):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RECURSIVE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set[Type]</w:t>
      </w:r>
    </w:p>
    <w:p>
      <w:pPr>
        <w:pStyle w:val="BodyText"/>
        <w:spacing w:before="5"/>
        <w:jc w:val="left"/>
        <w:rPr>
          <w:rFonts w:ascii="MathJax_Typewriter"/>
          <w:sz w:val="15"/>
        </w:rPr>
      </w:pPr>
    </w:p>
    <w:p>
      <w:pPr>
        <w:pStyle w:val="BodyText"/>
        <w:spacing w:line="259" w:lineRule="auto" w:before="1"/>
        <w:ind w:left="108" w:right="224"/>
      </w:pPr>
      <w:r>
        <w:rPr/>
        <w:t>In Table </w:t>
      </w:r>
      <w:hyperlink w:history="true" w:anchor="_bookmark13">
        <w:r>
          <w:rPr>
            <w:color w:val="0000FF"/>
          </w:rPr>
          <w:t>3</w:t>
        </w:r>
      </w:hyperlink>
      <w:r>
        <w:rPr/>
        <w:t>, we formalize the inference rules for calculating the expression types in </w:t>
      </w:r>
      <w:r>
        <w:rPr>
          <w:spacing w:val="-2"/>
        </w:rPr>
        <w:t>Alloy.</w:t>
      </w:r>
    </w:p>
    <w:p>
      <w:pPr>
        <w:pStyle w:val="BodyText"/>
        <w:spacing w:line="259" w:lineRule="auto" w:before="20"/>
        <w:ind w:left="108" w:right="221" w:firstLine="317"/>
      </w:pPr>
      <w:r>
        <w:rPr/>
        <w:t>For instance, in case a signature has a subtype, its type is the set of the subsig- nature</w:t>
      </w:r>
      <w:r>
        <w:rPr>
          <w:spacing w:val="14"/>
        </w:rPr>
        <w:t> </w:t>
      </w:r>
      <w:r>
        <w:rPr/>
        <w:t>types,</w:t>
      </w:r>
      <w:r>
        <w:rPr>
          <w:spacing w:val="16"/>
        </w:rPr>
        <w:t> </w:t>
      </w:r>
      <w:r>
        <w:rPr/>
        <w:t>united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type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remainder</w:t>
      </w:r>
      <w:r>
        <w:rPr>
          <w:spacing w:val="15"/>
        </w:rPr>
        <w:t> </w:t>
      </w:r>
      <w:r>
        <w:rPr/>
        <w:t>type.</w:t>
      </w:r>
      <w:r>
        <w:rPr>
          <w:spacing w:val="40"/>
        </w:rPr>
        <w:t> </w:t>
      </w:r>
      <w:r>
        <w:rPr/>
        <w:t>So,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previous</w:t>
      </w:r>
      <w:r>
        <w:rPr>
          <w:spacing w:val="15"/>
        </w:rPr>
        <w:t> </w:t>
      </w:r>
      <w:r>
        <w:rPr>
          <w:spacing w:val="-2"/>
        </w:rPr>
        <w:t>banking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348" w:lineRule="auto" w:before="100"/>
        <w:ind w:left="3506" w:right="0" w:hanging="17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2549758</wp:posOffset>
                </wp:positionH>
                <wp:positionV relativeFrom="paragraph">
                  <wp:posOffset>269620</wp:posOffset>
                </wp:positionV>
                <wp:extent cx="53911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39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" h="0">
                              <a:moveTo>
                                <a:pt x="0" y="0"/>
                              </a:moveTo>
                              <a:lnTo>
                                <a:pt x="53877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00.768372pt,21.229998pt" to="243.191348pt,21.22999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Γ 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n</w:t>
      </w:r>
    </w:p>
    <w:p>
      <w:pPr>
        <w:spacing w:line="240" w:lineRule="auto" w:before="4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sz w:val="21"/>
        </w:rPr>
        <w:t>name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4184" w:space="40"/>
            <w:col w:w="3776"/>
          </w:cols>
        </w:sectPr>
      </w:pPr>
    </w:p>
    <w:p>
      <w:pPr>
        <w:spacing w:line="348" w:lineRule="auto" w:before="93"/>
        <w:ind w:left="3322" w:right="0" w:hanging="108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1851365</wp:posOffset>
                </wp:positionH>
                <wp:positionV relativeFrom="paragraph">
                  <wp:posOffset>265128</wp:posOffset>
                </wp:positionV>
                <wp:extent cx="191833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918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8335" h="0">
                              <a:moveTo>
                                <a:pt x="0" y="0"/>
                              </a:moveTo>
                              <a:lnTo>
                                <a:pt x="191812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45.776810pt,20.876245pt" to="296.810569pt,20.87624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q</w:t>
      </w:r>
    </w:p>
    <w:p>
      <w:pPr>
        <w:spacing w:line="240" w:lineRule="auto" w:before="3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union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257" w:space="40"/>
            <w:col w:w="2703"/>
          </w:cols>
        </w:sectPr>
      </w:pPr>
    </w:p>
    <w:p>
      <w:pPr>
        <w:spacing w:before="134"/>
        <w:ind w:left="4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&amp;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∅</w:t>
      </w:r>
    </w:p>
    <w:p>
      <w:pPr>
        <w:pStyle w:val="BodyText"/>
        <w:spacing w:before="2"/>
        <w:jc w:val="left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723435</wp:posOffset>
                </wp:positionH>
                <wp:positionV relativeFrom="paragraph">
                  <wp:posOffset>46102</wp:posOffset>
                </wp:positionV>
                <wp:extent cx="379666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796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6665" h="0">
                              <a:moveTo>
                                <a:pt x="0" y="0"/>
                              </a:moveTo>
                              <a:lnTo>
                                <a:pt x="379640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63417pt;margin-top:3.630116pt;width:298.95pt;height:.1pt;mso-position-horizontal-relative:page;mso-position-vertical-relative:paragraph;z-index:-15721472;mso-wrap-distance-left:0;mso-wrap-distance-right:0" id="docshape12" coordorigin="1139,73" coordsize="5979,0" path="m1139,73l7118,73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40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&amp;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pStyle w:val="BodyText"/>
        <w:spacing w:before="4"/>
        <w:jc w:val="left"/>
        <w:rPr>
          <w:rFonts w:ascii="Georgia"/>
          <w:i/>
        </w:rPr>
      </w:pPr>
    </w:p>
    <w:p>
      <w:pPr>
        <w:spacing w:before="0"/>
        <w:ind w:left="505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&amp;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</w:rPr>
        <w:t>∅</w:t>
      </w:r>
    </w:p>
    <w:p>
      <w:pPr>
        <w:pStyle w:val="BodyText"/>
        <w:spacing w:before="2"/>
        <w:jc w:val="left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753038</wp:posOffset>
                </wp:positionH>
                <wp:positionV relativeFrom="paragraph">
                  <wp:posOffset>46196</wp:posOffset>
                </wp:positionV>
                <wp:extent cx="379666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796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6665" h="0">
                              <a:moveTo>
                                <a:pt x="0" y="0"/>
                              </a:moveTo>
                              <a:lnTo>
                                <a:pt x="379640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29435pt;margin-top:3.637502pt;width:298.95pt;height:.1pt;mso-position-horizontal-relative:page;mso-position-vertical-relative:paragraph;z-index:-15720960;mso-wrap-distance-left:0;mso-wrap-distance-right:0" id="docshape13" coordorigin="1186,73" coordsize="5979,0" path="m1186,73l7164,73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497" w:right="0" w:firstLine="0"/>
        <w:jc w:val="center"/>
        <w:rPr>
          <w:rFonts w:ascii="Georgia" w:hAnsi="Georgia"/>
          <w:i/>
          <w:sz w:val="21"/>
        </w:rPr>
      </w:pPr>
      <w:r>
        <w:rPr>
          <w:spacing w:val="-14"/>
          <w:sz w:val="21"/>
        </w:rPr>
        <w:t>Γ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—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q</w:t>
      </w:r>
    </w:p>
    <w:p>
      <w:pPr>
        <w:spacing w:line="240" w:lineRule="auto" w:before="8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intersection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44"/>
        <w:jc w:val="left"/>
        <w:rPr>
          <w:rFonts w:ascii="Georgia"/>
          <w:i/>
        </w:rPr>
      </w:pPr>
    </w:p>
    <w:p>
      <w:pPr>
        <w:spacing w:before="0"/>
        <w:ind w:left="4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difference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485" w:space="16"/>
            <w:col w:w="1499"/>
          </w:cols>
        </w:sectPr>
      </w:pPr>
    </w:p>
    <w:p>
      <w:pPr>
        <w:pStyle w:val="BodyText"/>
        <w:spacing w:before="7"/>
        <w:jc w:val="left"/>
        <w:rPr>
          <w:rFonts w:ascii="Georgia"/>
          <w:i/>
          <w:sz w:val="11"/>
        </w:rPr>
      </w:pP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11"/>
        <w:ind w:left="45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1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P.Q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-16"/>
          <w:sz w:val="21"/>
        </w:rPr>
        <w:t>∅</w:t>
      </w:r>
    </w:p>
    <w:p>
      <w:pPr>
        <w:pStyle w:val="BodyText"/>
        <w:spacing w:before="1"/>
        <w:jc w:val="left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722029</wp:posOffset>
                </wp:positionH>
                <wp:positionV relativeFrom="paragraph">
                  <wp:posOffset>45944</wp:posOffset>
                </wp:positionV>
                <wp:extent cx="427164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271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1645" h="0">
                              <a:moveTo>
                                <a:pt x="0" y="0"/>
                              </a:moveTo>
                              <a:lnTo>
                                <a:pt x="427146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52699pt;margin-top:3.617684pt;width:336.35pt;height:.1pt;mso-position-horizontal-relative:page;mso-position-vertical-relative:paragraph;z-index:-15720448;mso-wrap-distance-left:0;mso-wrap-distance-right:0" id="docshape14" coordorigin="1137,72" coordsize="6727,0" path="m1137,72l7864,72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448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p.q</w:t>
      </w:r>
    </w:p>
    <w:p>
      <w:pPr>
        <w:pStyle w:val="BodyText"/>
        <w:spacing w:before="4"/>
        <w:jc w:val="left"/>
        <w:rPr>
          <w:rFonts w:ascii="Georgia"/>
          <w:i/>
        </w:rPr>
      </w:pPr>
    </w:p>
    <w:p>
      <w:pPr>
        <w:spacing w:line="218" w:lineRule="exact" w:before="0"/>
        <w:ind w:left="18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1598964</wp:posOffset>
                </wp:positionH>
                <wp:positionV relativeFrom="paragraph">
                  <wp:posOffset>206233</wp:posOffset>
                </wp:positionV>
                <wp:extent cx="232219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322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2195" h="0">
                              <a:moveTo>
                                <a:pt x="0" y="0"/>
                              </a:moveTo>
                              <a:lnTo>
                                <a:pt x="232180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25.902695pt,16.238869pt" to="308.721636pt,16.23886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 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-10"/>
          <w:sz w:val="21"/>
        </w:rPr>
        <w:t>1 </w:t>
      </w:r>
    </w:p>
    <w:p>
      <w:pPr>
        <w:spacing w:line="240" w:lineRule="auto" w:before="4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10"/>
          <w:sz w:val="21"/>
        </w:rPr>
        <w:t>join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185" w:space="40"/>
            <w:col w:w="775"/>
          </w:cols>
        </w:sectPr>
      </w:pPr>
    </w:p>
    <w:p>
      <w:pPr>
        <w:spacing w:before="147"/>
        <w:ind w:left="0" w:right="397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-&gt;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pStyle w:val="BodyText"/>
        <w:spacing w:before="3"/>
        <w:jc w:val="left"/>
        <w:rPr>
          <w:rFonts w:ascii="Georgia"/>
          <w:i/>
        </w:rPr>
      </w:pPr>
    </w:p>
    <w:p>
      <w:pPr>
        <w:spacing w:line="348" w:lineRule="auto" w:before="1"/>
        <w:ind w:left="3260" w:right="0" w:hanging="58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2132740</wp:posOffset>
                </wp:positionH>
                <wp:positionV relativeFrom="paragraph">
                  <wp:posOffset>206620</wp:posOffset>
                </wp:positionV>
                <wp:extent cx="111887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118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8870" h="0">
                              <a:moveTo>
                                <a:pt x="0" y="0"/>
                              </a:moveTo>
                              <a:lnTo>
                                <a:pt x="111885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67.932327pt,16.2693pt" to="256.030902pt,16.2693pt" stroked="true" strokeweight=".529316pt" strokecolor="#000000">
                <v:stroke dashstyle="solid"/>
                <w10:wrap type="none"/>
              </v:line>
            </w:pict>
          </mc:Fallback>
        </mc:AlternateContent>
      </w:r>
      <w:bookmarkStart w:name="_bookmark12" w:id="24"/>
      <w:bookmarkEnd w:id="24"/>
      <w:r>
        <w:rPr/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= 2 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MathJax_Typewriter" w:hAnsi="MathJax_Typewriter"/>
          <w:sz w:val="21"/>
        </w:rPr>
        <w:t>~</w:t>
      </w:r>
      <w:r>
        <w:rPr>
          <w:rFonts w:ascii="Georgia" w:hAnsi="Georgia"/>
          <w:i/>
          <w:sz w:val="21"/>
        </w:rPr>
        <w:t>p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10"/>
        <w:jc w:val="left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transpose</w:t>
      </w:r>
    </w:p>
    <w:p>
      <w:pPr>
        <w:spacing w:line="205" w:lineRule="exact" w:before="0"/>
        <w:ind w:left="8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product</w:t>
      </w:r>
    </w:p>
    <w:p>
      <w:pPr>
        <w:spacing w:after="0" w:line="20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500" w:space="5"/>
            <w:col w:w="924" w:space="39"/>
            <w:col w:w="2532"/>
          </w:cols>
        </w:sectPr>
      </w:pPr>
    </w:p>
    <w:p>
      <w:pPr>
        <w:spacing w:before="134"/>
        <w:ind w:left="192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arity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^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pacing w:val="-10"/>
          <w:w w:val="80"/>
          <w:sz w:val="21"/>
        </w:rPr>
        <w:t>∅</w:t>
      </w:r>
    </w:p>
    <w:p>
      <w:pPr>
        <w:pStyle w:val="BodyText"/>
        <w:spacing w:before="1"/>
        <w:jc w:val="left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1652915</wp:posOffset>
                </wp:positionH>
                <wp:positionV relativeFrom="paragraph">
                  <wp:posOffset>46014</wp:posOffset>
                </wp:positionV>
                <wp:extent cx="223202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23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2025" h="0">
                              <a:moveTo>
                                <a:pt x="0" y="0"/>
                              </a:moveTo>
                              <a:lnTo>
                                <a:pt x="223170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50818pt;margin-top:3.623171pt;width:175.75pt;height:.1pt;mso-position-horizontal-relative:page;mso-position-vertical-relative:paragraph;z-index:-15719936;mso-wrap-distance-left:0;mso-wrap-distance-right:0" id="docshape15" coordorigin="2603,72" coordsize="3515,0" path="m2603,72l6118,72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192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^</w:t>
      </w:r>
      <w:r>
        <w:rPr>
          <w:rFonts w:ascii="Georgia" w:hAnsi="Georgia"/>
          <w:i/>
          <w:spacing w:val="-5"/>
          <w:sz w:val="21"/>
        </w:rPr>
        <w:t>p</w:t>
      </w:r>
    </w:p>
    <w:p>
      <w:pPr>
        <w:spacing w:line="180" w:lineRule="exact" w:before="23"/>
        <w:ind w:left="2668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2668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Well-Typed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pacing w:val="-2"/>
          <w:sz w:val="15"/>
        </w:rPr>
        <w:t>Expressions</w:t>
      </w:r>
    </w:p>
    <w:p>
      <w:pPr>
        <w:spacing w:line="240" w:lineRule="auto" w:before="2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2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closure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438" w:space="40"/>
            <w:col w:w="2522"/>
          </w:cols>
        </w:sectPr>
      </w:pP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227"/>
        <w:jc w:val="left"/>
        <w:rPr>
          <w:rFonts w:ascii="Georgia"/>
          <w:i/>
        </w:rPr>
      </w:pPr>
    </w:p>
    <w:p>
      <w:pPr>
        <w:pStyle w:val="BodyText"/>
        <w:spacing w:line="259" w:lineRule="auto"/>
        <w:ind w:left="221" w:right="105"/>
      </w:pPr>
      <w:r>
        <w:rPr/>
        <w:t>system example, the type of </w:t>
      </w:r>
      <w:r>
        <w:rPr>
          <w:rFonts w:ascii="MathJax_Typewriter" w:hAnsi="MathJax_Typewriter"/>
        </w:rPr>
        <w:t>Account </w:t>
      </w:r>
      <w:r>
        <w:rPr/>
        <w:t>is the union of </w:t>
      </w:r>
      <w:r>
        <w:rPr>
          <w:rFonts w:ascii="MathJax_Typewriter" w:hAnsi="MathJax_Typewriter"/>
        </w:rPr>
        <w:t>SavAcc</w:t>
      </w:r>
      <w:r>
        <w:rPr/>
        <w:t>, </w:t>
      </w:r>
      <w:r>
        <w:rPr>
          <w:rFonts w:ascii="MathJax_Typewriter" w:hAnsi="MathJax_Typewriter"/>
        </w:rPr>
        <w:t>ChAcc </w:t>
      </w:r>
      <w:r>
        <w:rPr/>
        <w:t>and </w:t>
      </w:r>
      <w:r>
        <w:rPr>
          <w:rFonts w:ascii="MathJax_Typewriter" w:hAnsi="MathJax_Typewriter"/>
        </w:rPr>
        <w:t>$Account </w:t>
      </w:r>
      <w:r>
        <w:rPr/>
        <w:t>types,</w:t>
      </w:r>
      <w:r>
        <w:rPr>
          <w:spacing w:val="40"/>
        </w:rPr>
        <w:t> </w:t>
      </w:r>
      <w:r>
        <w:rPr/>
        <w:t>which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remainder</w:t>
      </w:r>
      <w:r>
        <w:rPr>
          <w:spacing w:val="39"/>
        </w:rPr>
        <w:t> </w:t>
      </w:r>
      <w:r>
        <w:rPr/>
        <w:t>type.</w:t>
      </w:r>
      <w:r>
        <w:rPr>
          <w:spacing w:val="80"/>
        </w:rPr>
        <w:t> </w:t>
      </w:r>
      <w:r>
        <w:rPr/>
        <w:t>In</w:t>
      </w:r>
      <w:r>
        <w:rPr>
          <w:spacing w:val="39"/>
        </w:rPr>
        <w:t> </w:t>
      </w:r>
      <w:r>
        <w:rPr/>
        <w:t>case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signature,</w:t>
      </w:r>
      <w:r>
        <w:rPr>
          <w:spacing w:val="40"/>
        </w:rPr>
        <w:t> </w:t>
      </w:r>
      <w:r>
        <w:rPr/>
        <w:t>such</w:t>
      </w:r>
      <w:r>
        <w:rPr>
          <w:spacing w:val="39"/>
        </w:rPr>
        <w:t> </w:t>
      </w:r>
      <w:r>
        <w:rPr/>
        <w:t>as</w:t>
      </w:r>
      <w:r>
        <w:rPr>
          <w:spacing w:val="38"/>
        </w:rPr>
        <w:t> </w:t>
      </w:r>
      <w:r>
        <w:rPr>
          <w:rFonts w:ascii="MathJax_Typewriter" w:hAnsi="MathJax_Typewriter"/>
        </w:rPr>
        <w:t>Bank</w:t>
      </w:r>
      <w:r>
        <w:rPr/>
        <w:t>,</w:t>
      </w:r>
      <w:r>
        <w:rPr>
          <w:spacing w:val="40"/>
        </w:rPr>
        <w:t> </w:t>
      </w:r>
      <w:r>
        <w:rPr/>
        <w:t>does</w:t>
      </w:r>
      <w:r>
        <w:rPr>
          <w:spacing w:val="39"/>
        </w:rPr>
        <w:t> </w:t>
      </w:r>
      <w:r>
        <w:rPr/>
        <w:t>not have a subsignature, its type is the singleton set with its name as unique element. The type of a relation name expression is the Cartesian product of its left and right types.</w:t>
      </w:r>
      <w:r>
        <w:rPr>
          <w:spacing w:val="40"/>
        </w:rPr>
        <w:t> </w:t>
      </w:r>
      <w:r>
        <w:rPr/>
        <w:t>For</w:t>
      </w:r>
      <w:r>
        <w:rPr>
          <w:spacing w:val="29"/>
        </w:rPr>
        <w:t> </w:t>
      </w:r>
      <w:r>
        <w:rPr/>
        <w:t>instance,</w:t>
      </w:r>
      <w:r>
        <w:rPr>
          <w:spacing w:val="28"/>
        </w:rPr>
        <w:t> </w:t>
      </w:r>
      <w:r>
        <w:rPr>
          <w:rFonts w:ascii="MathJax_Typewriter" w:hAnsi="MathJax_Typewriter"/>
        </w:rPr>
        <w:t>owner</w:t>
      </w:r>
      <w:r>
        <w:rPr/>
        <w:t>’s</w:t>
      </w:r>
      <w:r>
        <w:rPr>
          <w:spacing w:val="29"/>
        </w:rPr>
        <w:t> </w:t>
      </w:r>
      <w:r>
        <w:rPr/>
        <w:t>type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product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MathJax_Typewriter" w:hAnsi="MathJax_Typewriter"/>
        </w:rPr>
        <w:t>Account</w:t>
      </w:r>
      <w:r>
        <w:rPr>
          <w:rFonts w:ascii="MathJax_Typewriter" w:hAnsi="MathJax_Typewriter"/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MathJax_Typewriter" w:hAnsi="MathJax_Typewriter"/>
        </w:rPr>
        <w:t>Customer</w:t>
      </w:r>
      <w:r>
        <w:rPr>
          <w:rFonts w:ascii="MathJax_Typewriter" w:hAnsi="MathJax_Typewriter"/>
          <w:spacing w:val="29"/>
        </w:rPr>
        <w:t> </w:t>
      </w:r>
      <w:r>
        <w:rPr/>
        <w:t>types.</w:t>
      </w:r>
    </w:p>
    <w:p>
      <w:pPr>
        <w:pStyle w:val="BodyText"/>
        <w:spacing w:line="259" w:lineRule="auto" w:before="23"/>
        <w:ind w:left="221" w:right="105" w:firstLine="317"/>
      </w:pPr>
      <w:r>
        <w:rPr/>
        <w:t>For the other expressions, this simplification (canonical form) in the type system allows the use of relational operators in type calculation 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Thus the type of a</w:t>
      </w:r>
      <w:r>
        <w:rPr>
          <w:spacing w:val="80"/>
        </w:rPr>
        <w:t> </w:t>
      </w:r>
      <w:r>
        <w:rPr/>
        <w:t>union</w:t>
      </w:r>
      <w:r>
        <w:rPr>
          <w:spacing w:val="11"/>
        </w:rPr>
        <w:t> </w:t>
      </w:r>
      <w:r>
        <w:rPr/>
        <w:t>expression</w:t>
      </w:r>
      <w:r>
        <w:rPr>
          <w:spacing w:val="13"/>
        </w:rPr>
        <w:t> </w:t>
      </w:r>
      <w:r>
        <w:rPr>
          <w:rFonts w:ascii="MathJax_Typewriter" w:hAnsi="MathJax_Typewriter"/>
        </w:rPr>
        <w:t>e1+e2</w:t>
      </w:r>
      <w:r>
        <w:rPr>
          <w:rFonts w:ascii="MathJax_Typewriter" w:hAnsi="MathJax_Typewriter"/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union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subexpression’s</w:t>
      </w:r>
      <w:r>
        <w:rPr>
          <w:spacing w:val="14"/>
        </w:rPr>
        <w:t> </w:t>
      </w:r>
      <w:r>
        <w:rPr/>
        <w:t>type,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declared</w:t>
      </w:r>
      <w:r>
        <w:rPr>
          <w:spacing w:val="14"/>
        </w:rPr>
        <w:t> </w:t>
      </w:r>
      <w:r>
        <w:rPr>
          <w:spacing w:val="-2"/>
        </w:rPr>
        <w:t>next.</w:t>
      </w:r>
    </w:p>
    <w:p>
      <w:pPr>
        <w:spacing w:before="59"/>
        <w:ind w:left="386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sz w:val="15"/>
        </w:rPr>
        <w:t>typeExpr(e1,m,vars)</w:t>
      </w:r>
      <w:r>
        <w:rPr>
          <w:rFonts w:ascii="MathJax_Typewriter" w:hAnsi="MathJax_Typewriter"/>
          <w:spacing w:val="71"/>
          <w:sz w:val="15"/>
        </w:rPr>
        <w:t> </w:t>
      </w:r>
      <w:r>
        <w:rPr>
          <w:rFonts w:ascii="FreeSans" w:hAnsi="FreeSans"/>
          <w:i/>
          <w:sz w:val="15"/>
        </w:rPr>
        <w:t>∪</w:t>
      </w:r>
      <w:r>
        <w:rPr>
          <w:rFonts w:ascii="FreeSans" w:hAnsi="FreeSans"/>
          <w:i/>
          <w:spacing w:val="66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typeExpr(e2,m,vars)</w:t>
      </w:r>
    </w:p>
    <w:p>
      <w:pPr>
        <w:pStyle w:val="BodyText"/>
        <w:spacing w:line="259" w:lineRule="auto" w:before="133"/>
        <w:ind w:left="221" w:right="105"/>
      </w:pPr>
      <w:r>
        <w:rPr/>
        <w:t>Another example, the type of a join expression is the join of each subexpression’s type.</w:t>
      </w:r>
      <w:r>
        <w:rPr>
          <w:spacing w:val="40"/>
        </w:rPr>
        <w:t> </w:t>
      </w:r>
      <w:r>
        <w:rPr/>
        <w:t>Moreover, the type </w:t>
      </w:r>
      <w:r>
        <w:rPr>
          <w:spacing w:val="20"/>
        </w:rPr>
        <w:t>of</w:t>
      </w:r>
      <w:r>
        <w:rPr>
          <w:spacing w:val="1"/>
        </w:rPr>
        <w:t> </w:t>
      </w:r>
      <w:r>
        <w:rPr/>
        <w:t>a product expression is the product of each subex- pression’s type.</w:t>
      </w:r>
      <w:r>
        <w:rPr>
          <w:spacing w:val="40"/>
        </w:rPr>
        <w:t> </w:t>
      </w:r>
      <w:r>
        <w:rPr/>
        <w:t>This general idea holds for all expressions in our core language, except for difference expressions, where the type of </w:t>
      </w:r>
      <w:r>
        <w:rPr>
          <w:rFonts w:ascii="MathJax_Typewriter" w:hAnsi="MathJax_Typewriter"/>
        </w:rPr>
        <w:t>e1-e2 </w:t>
      </w:r>
      <w:r>
        <w:rPr/>
        <w:t>is </w:t>
      </w:r>
      <w:r>
        <w:rPr>
          <w:rFonts w:ascii="MathJax_Typewriter" w:hAnsi="MathJax_Typewriter"/>
        </w:rPr>
        <w:t>e1</w:t>
      </w:r>
      <w:r>
        <w:rPr/>
        <w:t>’s type, and not the difference of each subexpression’s type.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2"/>
        <w:ind w:left="2228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before="113"/>
        <w:ind w:left="227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1846933</wp:posOffset>
                </wp:positionH>
                <wp:positionV relativeFrom="paragraph">
                  <wp:posOffset>46293</wp:posOffset>
                </wp:positionV>
                <wp:extent cx="17830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78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3080" h="0">
                              <a:moveTo>
                                <a:pt x="0" y="0"/>
                              </a:moveTo>
                              <a:lnTo>
                                <a:pt x="178297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45.427872pt,3.645178pt" to="285.819952pt,3.64517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19" w:lineRule="exact" w:before="231"/>
        <w:ind w:left="19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1682638</wp:posOffset>
                </wp:positionH>
                <wp:positionV relativeFrom="paragraph">
                  <wp:posOffset>352940</wp:posOffset>
                </wp:positionV>
                <wp:extent cx="173418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734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185" h="0">
                              <a:moveTo>
                                <a:pt x="0" y="0"/>
                              </a:moveTo>
                              <a:lnTo>
                                <a:pt x="173401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32.491196pt,27.790564pt" to="269.027525pt,27.79056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&amp;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40" w:lineRule="auto" w:before="4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7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union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4990" w:space="40"/>
            <w:col w:w="2970"/>
          </w:cols>
        </w:sectPr>
      </w:pPr>
    </w:p>
    <w:p>
      <w:pPr>
        <w:spacing w:before="146"/>
        <w:ind w:left="243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&amp;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&amp;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before="231"/>
        <w:ind w:left="244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before="113"/>
        <w:ind w:left="2496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205" w:lineRule="exact" w:before="0"/>
        <w:ind w:left="48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intersection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32"/>
        <w:jc w:val="left"/>
        <w:rPr>
          <w:rFonts w:ascii="Georgia"/>
          <w:i/>
        </w:rPr>
      </w:pPr>
    </w:p>
    <w:p>
      <w:pPr>
        <w:spacing w:before="0"/>
        <w:ind w:left="9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1987374</wp:posOffset>
                </wp:positionH>
                <wp:positionV relativeFrom="paragraph">
                  <wp:posOffset>88723</wp:posOffset>
                </wp:positionV>
                <wp:extent cx="118427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18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 h="0">
                              <a:moveTo>
                                <a:pt x="0" y="0"/>
                              </a:moveTo>
                              <a:lnTo>
                                <a:pt x="118373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56.486206pt,6.98609pt" to="249.693409pt,6.9860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21"/>
        </w:rPr>
        <w:t>difference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238" w:space="40"/>
            <w:col w:w="3722"/>
          </w:cols>
        </w:sectPr>
      </w:pPr>
    </w:p>
    <w:p>
      <w:pPr>
        <w:pStyle w:val="BodyText"/>
        <w:spacing w:before="7"/>
        <w:jc w:val="left"/>
        <w:rPr>
          <w:rFonts w:ascii="Georgia"/>
          <w:i/>
          <w:sz w:val="10"/>
        </w:rPr>
      </w:pPr>
    </w:p>
    <w:p>
      <w:pPr>
        <w:spacing w:after="0"/>
        <w:jc w:val="left"/>
        <w:rPr>
          <w:rFonts w:ascii="Georgia"/>
          <w:sz w:val="1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11"/>
        <w:ind w:left="2403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p.q,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before="113"/>
        <w:ind w:left="245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1957821</wp:posOffset>
                </wp:positionH>
                <wp:positionV relativeFrom="paragraph">
                  <wp:posOffset>45936</wp:posOffset>
                </wp:positionV>
                <wp:extent cx="16560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65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6080" h="0">
                              <a:moveTo>
                                <a:pt x="0" y="0"/>
                              </a:moveTo>
                              <a:lnTo>
                                <a:pt x="165589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54.159149pt,3.617077pt" to="284.544729pt,3.617077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p.q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P.Q</w:t>
      </w:r>
    </w:p>
    <w:p>
      <w:pPr>
        <w:spacing w:before="231"/>
        <w:ind w:left="209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-&gt;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pStyle w:val="BodyText"/>
        <w:spacing w:before="4"/>
        <w:jc w:val="lef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2131" w:right="-7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04670" cy="6985"/>
                <wp:effectExtent l="9525" t="0" r="0" b="2539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804670" cy="6985"/>
                          <a:chExt cx="1804670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361"/>
                            <a:ext cx="180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0">
                                <a:moveTo>
                                  <a:pt x="0" y="0"/>
                                </a:moveTo>
                                <a:lnTo>
                                  <a:pt x="180465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1pt;height:.550pt;mso-position-horizontal-relative:char;mso-position-vertical-relative:line" id="docshapegroup16" coordorigin="0,0" coordsize="2842,11">
                <v:line style="position:absolute" from="0,5" to="284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0"/>
        <w:ind w:left="214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-&gt;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-&gt;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19" w:lineRule="exact" w:before="231"/>
        <w:ind w:left="2695" w:right="0" w:firstLine="0"/>
        <w:jc w:val="left"/>
        <w:rPr>
          <w:rFonts w:ascii="Georgia" w:hAnsi="Georgia"/>
          <w:i/>
          <w:sz w:val="21"/>
        </w:rPr>
      </w:pPr>
      <w:bookmarkStart w:name="_bookmark13" w:id="25"/>
      <w:bookmarkEnd w:id="25"/>
      <w:r>
        <w:rPr/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240" w:lineRule="auto" w:before="5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7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10"/>
          <w:sz w:val="21"/>
        </w:rPr>
        <w:t>join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32"/>
        <w:jc w:val="left"/>
        <w:rPr>
          <w:rFonts w:ascii="Georgia"/>
          <w:i/>
        </w:rPr>
      </w:pPr>
    </w:p>
    <w:p>
      <w:pPr>
        <w:spacing w:before="0"/>
        <w:ind w:left="3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product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965" w:space="40"/>
            <w:col w:w="2995"/>
          </w:cols>
        </w:sectPr>
      </w:pPr>
    </w:p>
    <w:p>
      <w:pPr>
        <w:pStyle w:val="BodyText"/>
        <w:spacing w:before="4"/>
        <w:jc w:val="left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2694" w:right="-29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54405" cy="6985"/>
                <wp:effectExtent l="9525" t="0" r="0" b="2539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954405" cy="6985"/>
                          <a:chExt cx="954405" cy="6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361"/>
                            <a:ext cx="954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0">
                                <a:moveTo>
                                  <a:pt x="0" y="0"/>
                                </a:moveTo>
                                <a:lnTo>
                                  <a:pt x="954383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150pt;height:.550pt;mso-position-horizontal-relative:char;mso-position-vertical-relative:line" id="docshapegroup17" coordorigin="0,0" coordsize="1503,11">
                <v:line style="position:absolute" from="0,5" to="150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0"/>
        <w:ind w:left="2920" w:right="0" w:firstLine="0"/>
        <w:jc w:val="left"/>
        <w:rPr>
          <w:rFonts w:ascii="Georgia" w:hAnsi="Georgia"/>
          <w:i/>
          <w:sz w:val="21"/>
        </w:rPr>
      </w:pPr>
      <w:bookmarkStart w:name="Discussion" w:id="26"/>
      <w:bookmarkEnd w:id="26"/>
      <w:r>
        <w:rPr/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~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~</w:t>
      </w:r>
      <w:r>
        <w:rPr>
          <w:rFonts w:ascii="Georgia" w:hAnsi="Georgia"/>
          <w:i/>
          <w:spacing w:val="-5"/>
          <w:sz w:val="21"/>
        </w:rPr>
        <w:t>P</w:t>
      </w:r>
    </w:p>
    <w:p>
      <w:pPr>
        <w:spacing w:before="231"/>
        <w:ind w:left="281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before="113"/>
        <w:ind w:left="304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^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^</w:t>
      </w:r>
      <w:r>
        <w:rPr>
          <w:rFonts w:ascii="Georgia" w:hAnsi="Georgia"/>
          <w:i/>
          <w:spacing w:val="-5"/>
          <w:sz w:val="21"/>
        </w:rPr>
        <w:t>P</w:t>
      </w:r>
    </w:p>
    <w:p>
      <w:pPr>
        <w:spacing w:line="200" w:lineRule="exact" w:before="24"/>
        <w:ind w:left="0" w:right="33" w:firstLine="0"/>
        <w:jc w:val="righ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05" w:lineRule="exact" w:before="0"/>
        <w:ind w:left="-1" w:right="2807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transpose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32"/>
        <w:jc w:val="left"/>
        <w:rPr>
          <w:rFonts w:ascii="Georgia"/>
          <w:i/>
        </w:rPr>
      </w:pPr>
    </w:p>
    <w:p>
      <w:pPr>
        <w:spacing w:before="0"/>
        <w:ind w:left="0" w:right="2806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2219584</wp:posOffset>
                </wp:positionH>
                <wp:positionV relativeFrom="paragraph">
                  <wp:posOffset>88721</wp:posOffset>
                </wp:positionV>
                <wp:extent cx="95440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5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4405" h="0">
                              <a:moveTo>
                                <a:pt x="0" y="0"/>
                              </a:moveTo>
                              <a:lnTo>
                                <a:pt x="95438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74.770432pt,6.985949pt" to="249.918732pt,6.98594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1"/>
        </w:rPr>
        <w:t>closure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243" w:space="19"/>
            <w:col w:w="3738"/>
          </w:cols>
        </w:sectPr>
      </w:pPr>
    </w:p>
    <w:p>
      <w:pPr>
        <w:spacing w:line="16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Expression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pacing w:val="-4"/>
          <w:sz w:val="15"/>
        </w:rPr>
        <w:t>Types</w:t>
      </w:r>
    </w:p>
    <w:p>
      <w:pPr>
        <w:pStyle w:val="BodyText"/>
        <w:spacing w:before="18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66" w:lineRule="exact" w:before="132"/>
        <w:ind w:left="108" w:right="218"/>
      </w:pPr>
      <w:r>
        <w:rPr/>
        <w:t>Besides arity and disjointness errors, Alloy presents an additional type error:</w:t>
      </w:r>
      <w:r>
        <w:rPr>
          <w:spacing w:val="40"/>
        </w:rPr>
        <w:t> </w:t>
      </w:r>
      <w:r>
        <w:rPr/>
        <w:t>the </w:t>
      </w:r>
      <w:r>
        <w:rPr>
          <w:rFonts w:ascii="LM Roman 10" w:hAnsi="LM Roman 10"/>
          <w:i/>
        </w:rPr>
        <w:t>irrelevance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error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This error is reported when an expression is redundant, usually within union expressions.</w:t>
      </w:r>
      <w:r>
        <w:rPr>
          <w:spacing w:val="40"/>
        </w:rPr>
        <w:t> </w:t>
      </w:r>
      <w:r>
        <w:rPr/>
        <w:t>For instance, the expression </w:t>
      </w:r>
      <w:r>
        <w:rPr>
          <w:rFonts w:ascii="MathJax_Typewriter" w:hAnsi="MathJax_Typewriter"/>
        </w:rPr>
        <w:t>(ChAcc+Bank)&amp;Account </w:t>
      </w:r>
      <w:r>
        <w:rPr/>
        <w:t>is</w:t>
      </w:r>
      <w:r>
        <w:rPr>
          <w:spacing w:val="80"/>
        </w:rPr>
        <w:t> </w:t>
      </w:r>
      <w:r>
        <w:rPr/>
        <w:t>ill-typed since </w:t>
      </w:r>
      <w:r>
        <w:rPr>
          <w:rFonts w:ascii="MathJax_Typewriter" w:hAnsi="MathJax_Typewriter"/>
        </w:rPr>
        <w:t>Bank </w:t>
      </w:r>
      <w:r>
        <w:rPr/>
        <w:t>and </w:t>
      </w:r>
      <w:r>
        <w:rPr>
          <w:rFonts w:ascii="MathJax_Typewriter" w:hAnsi="MathJax_Typewriter"/>
        </w:rPr>
        <w:t>Account </w:t>
      </w:r>
      <w:r>
        <w:rPr/>
        <w:t>types are disjoint.</w:t>
      </w:r>
      <w:r>
        <w:rPr>
          <w:spacing w:val="37"/>
        </w:rPr>
        <w:t> </w:t>
      </w:r>
      <w:r>
        <w:rPr/>
        <w:t>If we replace </w:t>
      </w:r>
      <w:r>
        <w:rPr>
          <w:rFonts w:ascii="MathJax_Typewriter" w:hAnsi="MathJax_Typewriter"/>
        </w:rPr>
        <w:t>Bank </w:t>
      </w:r>
      <w:r>
        <w:rPr/>
        <w:t>by the empty relation, the entire expression’s meaning is not changed.</w:t>
      </w:r>
    </w:p>
    <w:p>
      <w:pPr>
        <w:pStyle w:val="BodyText"/>
        <w:spacing w:line="259" w:lineRule="auto"/>
        <w:ind w:left="108" w:right="218" w:firstLine="317"/>
      </w:pPr>
      <w:r>
        <w:rPr/>
        <w:t>However, this typing rule implies that </w:t>
      </w:r>
      <w:r>
        <w:rPr>
          <w:rFonts w:ascii="LM Roman 10" w:hAnsi="LM Roman 10"/>
          <w:i/>
        </w:rPr>
        <w:t>equational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reasoning</w:t>
      </w:r>
      <w:r>
        <w:rPr>
          <w:rFonts w:ascii="LM Roman 10" w:hAnsi="LM Roman 10"/>
          <w:i/>
          <w:spacing w:val="-7"/>
        </w:rPr>
        <w:t> </w:t>
      </w:r>
      <w:r>
        <w:rPr/>
        <w:t>in Alloy may intro- duce type errors when using the Alloy Analyzer [</w:t>
      </w:r>
      <w:hyperlink w:history="true" w:anchor="_bookmark36">
        <w:r>
          <w:rPr>
            <w:color w:val="0000FF"/>
          </w:rPr>
          <w:t>20</w:t>
        </w:r>
      </w:hyperlink>
      <w:r>
        <w:rPr/>
        <w:t>], which is a tool used to type check and perform analysis on Alloy models.</w:t>
      </w:r>
      <w:r>
        <w:rPr>
          <w:spacing w:val="40"/>
        </w:rPr>
        <w:t> </w:t>
      </w:r>
      <w:r>
        <w:rPr/>
        <w:t>For example, the following model</w:t>
      </w:r>
      <w:r>
        <w:rPr>
          <w:spacing w:val="40"/>
        </w:rPr>
        <w:t> </w:t>
      </w:r>
      <w:r>
        <w:rPr/>
        <w:t>shows part of a banking system stating that all accounts are checking or savings. Moreover, some (checking) account is related to some primary savings accounts.</w:t>
      </w:r>
      <w:r>
        <w:rPr>
          <w:spacing w:val="39"/>
        </w:rPr>
        <w:t> </w:t>
      </w:r>
      <w:r>
        <w:rPr/>
        <w:t>It</w:t>
      </w:r>
      <w:r>
        <w:rPr>
          <w:spacing w:val="80"/>
        </w:rPr>
        <w:t> </w:t>
      </w:r>
      <w:r>
        <w:rPr/>
        <w:t>is important to mention that in Alloy, differently from Java, a parent signature can refer to some of its subsignatures’ relations [</w:t>
      </w:r>
      <w:hyperlink w:history="true" w:anchor="_bookmark35">
        <w:r>
          <w:rPr>
            <w:color w:val="0000FF"/>
          </w:rPr>
          <w:t>19</w:t>
        </w:r>
      </w:hyperlink>
      <w:r>
        <w:rPr/>
        <w:t>], such as in the last formula of the </w:t>
      </w:r>
      <w:r>
        <w:rPr>
          <w:rFonts w:ascii="MathJax_Typewriter" w:hAnsi="MathJax_Typewriter"/>
        </w:rPr>
        <w:t>BankConstraints </w:t>
      </w:r>
      <w:r>
        <w:rPr/>
        <w:t>fact.</w:t>
      </w:r>
    </w:p>
    <w:p>
      <w:pPr>
        <w:spacing w:before="63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{}</w:t>
      </w:r>
    </w:p>
    <w:p>
      <w:pPr>
        <w:spacing w:line="254" w:lineRule="auto" w:before="0"/>
        <w:ind w:left="437" w:right="5275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ChAcc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extends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primary: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SavAcc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254" w:lineRule="auto" w:before="9"/>
        <w:ind w:left="272" w:right="527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SavAcc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extends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{}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BankConstraints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line="254" w:lineRule="auto" w:before="0"/>
        <w:ind w:left="437" w:right="553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ChAcc+SavAcc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some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Account.primary</w:t>
      </w:r>
    </w:p>
    <w:p>
      <w:pPr>
        <w:spacing w:before="1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5"/>
        <w:jc w:val="left"/>
        <w:rPr>
          <w:rFonts w:ascii="MathJax_Typewriter"/>
          <w:sz w:val="15"/>
        </w:rPr>
      </w:pPr>
    </w:p>
    <w:p>
      <w:pPr>
        <w:pStyle w:val="BodyText"/>
        <w:spacing w:before="1"/>
        <w:ind w:left="108"/>
        <w:jc w:val="left"/>
      </w:pPr>
      <w:r>
        <w:rPr/>
        <w:t>The</w:t>
      </w:r>
      <w:r>
        <w:rPr>
          <w:spacing w:val="46"/>
        </w:rPr>
        <w:t> </w:t>
      </w:r>
      <w:r>
        <w:rPr>
          <w:rFonts w:ascii="MathJax_Typewriter"/>
        </w:rPr>
        <w:t>some</w:t>
      </w:r>
      <w:r>
        <w:rPr>
          <w:rFonts w:ascii="MathJax_Typewriter"/>
          <w:spacing w:val="46"/>
        </w:rPr>
        <w:t> </w:t>
      </w:r>
      <w:r>
        <w:rPr/>
        <w:t>keyword,</w:t>
      </w:r>
      <w:r>
        <w:rPr>
          <w:spacing w:val="54"/>
        </w:rPr>
        <w:t> </w:t>
      </w:r>
      <w:r>
        <w:rPr/>
        <w:t>when</w:t>
      </w:r>
      <w:r>
        <w:rPr>
          <w:spacing w:val="47"/>
        </w:rPr>
        <w:t> </w:t>
      </w:r>
      <w:r>
        <w:rPr/>
        <w:t>applied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an</w:t>
      </w:r>
      <w:r>
        <w:rPr>
          <w:spacing w:val="47"/>
        </w:rPr>
        <w:t> </w:t>
      </w:r>
      <w:r>
        <w:rPr/>
        <w:t>expression,</w:t>
      </w:r>
      <w:r>
        <w:rPr>
          <w:spacing w:val="54"/>
        </w:rPr>
        <w:t> </w:t>
      </w:r>
      <w:r>
        <w:rPr/>
        <w:t>denotes</w:t>
      </w:r>
      <w:r>
        <w:rPr>
          <w:spacing w:val="46"/>
        </w:rPr>
        <w:t> </w:t>
      </w:r>
      <w:r>
        <w:rPr/>
        <w:t>that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2"/>
        </w:rPr>
        <w:t>expression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left="221" w:right="106"/>
      </w:pPr>
      <w:r>
        <w:rPr/>
        <w:t>yields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least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element.</w:t>
      </w:r>
      <w:r>
        <w:rPr>
          <w:spacing w:val="4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last</w:t>
      </w:r>
      <w:r>
        <w:rPr>
          <w:spacing w:val="21"/>
        </w:rPr>
        <w:t> </w:t>
      </w:r>
      <w:r>
        <w:rPr/>
        <w:t>constraint,</w:t>
      </w:r>
      <w:r>
        <w:rPr>
          <w:spacing w:val="22"/>
        </w:rPr>
        <w:t> </w:t>
      </w:r>
      <w:r>
        <w:rPr/>
        <w:t>replacing</w:t>
      </w:r>
      <w:r>
        <w:rPr>
          <w:spacing w:val="21"/>
        </w:rPr>
        <w:t> </w:t>
      </w:r>
      <w:r>
        <w:rPr>
          <w:rFonts w:ascii="MathJax_Typewriter"/>
        </w:rPr>
        <w:t>Account</w:t>
      </w:r>
      <w:r>
        <w:rPr>
          <w:rFonts w:ascii="MathJax_Typewriter"/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union of checking and savings accounts generates the following model, which has the same dynamic semantics as the previous one.</w:t>
      </w:r>
    </w:p>
    <w:p>
      <w:pPr>
        <w:spacing w:before="8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{}</w:t>
      </w:r>
    </w:p>
    <w:p>
      <w:pPr>
        <w:spacing w:line="254" w:lineRule="auto" w:before="0"/>
        <w:ind w:left="550" w:right="4787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ChAcc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extends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primary: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SavAcc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254" w:lineRule="auto" w:before="9"/>
        <w:ind w:left="386" w:right="495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SavAcc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extends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{}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BankConstraints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before="0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ChAcc+SavAcc</w:t>
      </w:r>
    </w:p>
    <w:p>
      <w:pPr>
        <w:spacing w:line="135" w:lineRule="exact"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some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(ChAcc+SavAcc).primary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5"/>
        <w:jc w:val="left"/>
        <w:rPr>
          <w:rFonts w:ascii="MathJax_Typewriter"/>
          <w:sz w:val="15"/>
        </w:rPr>
      </w:pPr>
    </w:p>
    <w:p>
      <w:pPr>
        <w:pStyle w:val="BodyText"/>
        <w:spacing w:line="259" w:lineRule="auto" w:before="1"/>
        <w:ind w:left="221" w:right="105" w:hanging="1"/>
      </w:pPr>
      <w:r>
        <w:rPr/>
        <w:t>Although </w:t>
      </w:r>
      <w:r>
        <w:rPr>
          <w:rFonts w:ascii="MathJax_Typewriter"/>
        </w:rPr>
        <w:t>Account </w:t>
      </w:r>
      <w:r>
        <w:rPr/>
        <w:t>has the same type as </w:t>
      </w:r>
      <w:r>
        <w:rPr>
          <w:rFonts w:ascii="MathJax_Typewriter"/>
        </w:rPr>
        <w:t>ChAcc+SavAcc</w:t>
      </w:r>
      <w:r>
        <w:rPr/>
        <w:t>, this transformation in- troduces an irrelevance error since </w:t>
      </w:r>
      <w:r>
        <w:rPr>
          <w:rFonts w:ascii="MathJax_Typewriter"/>
        </w:rPr>
        <w:t>SavAcc </w:t>
      </w:r>
      <w:r>
        <w:rPr/>
        <w:t>and the domain of </w:t>
      </w:r>
      <w:r>
        <w:rPr>
          <w:rFonts w:ascii="MathJax_Typewriter"/>
        </w:rPr>
        <w:t>primary</w:t>
      </w:r>
      <w:r>
        <w:rPr/>
        <w:t>, which is </w:t>
      </w:r>
      <w:r>
        <w:rPr>
          <w:rFonts w:ascii="MathJax_Typewriter"/>
        </w:rPr>
        <w:t>ChAcc</w:t>
      </w:r>
      <w:r>
        <w:rPr/>
        <w:t>, types are disjoint.</w:t>
      </w:r>
      <w:r>
        <w:rPr>
          <w:spacing w:val="40"/>
        </w:rPr>
        <w:t> </w:t>
      </w:r>
      <w:r>
        <w:rPr/>
        <w:t>This shows that this kind of equational reasoning is unsound considering the Alloy Analyzer.</w:t>
      </w:r>
      <w:r>
        <w:rPr>
          <w:spacing w:val="40"/>
        </w:rPr>
        <w:t> </w:t>
      </w:r>
      <w:r>
        <w:rPr/>
        <w:t>We do not consider this kind of error because equational reasoning is important when we are doing refactorings.</w:t>
      </w:r>
      <w:r>
        <w:rPr>
          <w:spacing w:val="40"/>
        </w:rPr>
        <w:t> </w:t>
      </w:r>
      <w:r>
        <w:rPr/>
        <w:t>In our formalization, the resulting constraint is well-typed since the type of </w:t>
      </w:r>
      <w:r>
        <w:rPr>
          <w:rFonts w:ascii="MathJax_Typewriter"/>
        </w:rPr>
        <w:t>ChAcc+SavAcc </w:t>
      </w:r>
      <w:r>
        <w:rPr/>
        <w:t>and the left type of </w:t>
      </w:r>
      <w:r>
        <w:rPr>
          <w:rFonts w:ascii="MathJax_Typewriter"/>
        </w:rPr>
        <w:t>primary </w:t>
      </w:r>
      <w:r>
        <w:rPr/>
        <w:t>are not disjoint,</w:t>
      </w:r>
      <w:r>
        <w:rPr>
          <w:spacing w:val="27"/>
        </w:rPr>
        <w:t> </w:t>
      </w:r>
      <w:r>
        <w:rPr/>
        <w:t>all names are declared in the model</w:t>
      </w:r>
      <w:r>
        <w:rPr>
          <w:spacing w:val="80"/>
        </w:rPr>
        <w:t> </w:t>
      </w:r>
      <w:r>
        <w:rPr/>
        <w:t>and at least one expression (</w:t>
      </w:r>
      <w:r>
        <w:rPr>
          <w:rFonts w:ascii="MathJax_Typewriter"/>
        </w:rPr>
        <w:t>primary</w:t>
      </w:r>
      <w:r>
        <w:rPr/>
        <w:t>) has an arity two in the join.</w:t>
      </w:r>
      <w:r>
        <w:rPr>
          <w:spacing w:val="40"/>
        </w:rPr>
        <w:t> </w:t>
      </w:r>
      <w:r>
        <w:rPr/>
        <w:t>Moreover, both expressions (</w:t>
      </w:r>
      <w:r>
        <w:rPr>
          <w:rFonts w:ascii="MathJax_Typewriter"/>
        </w:rPr>
        <w:t>ChAcc</w:t>
      </w:r>
      <w:r>
        <w:rPr>
          <w:rFonts w:ascii="MathJax_Typewriter"/>
          <w:spacing w:val="36"/>
        </w:rPr>
        <w:t> </w:t>
      </w:r>
      <w:r>
        <w:rPr/>
        <w:t>and </w:t>
      </w:r>
      <w:r>
        <w:rPr>
          <w:rFonts w:ascii="MathJax_Typewriter"/>
        </w:rPr>
        <w:t>SavAcc</w:t>
      </w:r>
      <w:r>
        <w:rPr/>
        <w:t>) have the same arity in the union.</w:t>
      </w:r>
    </w:p>
    <w:p>
      <w:pPr>
        <w:pStyle w:val="BodyText"/>
        <w:spacing w:line="266" w:lineRule="exact" w:before="2"/>
        <w:ind w:left="220" w:right="104" w:firstLine="318"/>
      </w:pPr>
      <w:r>
        <w:rPr/>
        <w:t>All type errors (arity, disjointness and irrelevance) reported in Alloy Analyzer</w:t>
      </w:r>
      <w:r>
        <w:rPr>
          <w:spacing w:val="40"/>
        </w:rPr>
        <w:t> </w:t>
      </w:r>
      <w:r>
        <w:rPr/>
        <w:t>are sound.</w:t>
      </w:r>
      <w:r>
        <w:rPr>
          <w:spacing w:val="40"/>
        </w:rPr>
        <w:t> </w:t>
      </w:r>
      <w:r>
        <w:rPr/>
        <w:t>However, reports regarding </w:t>
      </w:r>
      <w:r>
        <w:rPr>
          <w:rFonts w:ascii="LM Roman 10"/>
          <w:i/>
        </w:rPr>
        <w:t>ambiguous references </w:t>
      </w:r>
      <w:r>
        <w:rPr/>
        <w:t>may generate a false alarm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34"/>
        </w:rPr>
        <w:t> </w:t>
      </w:r>
      <w:r>
        <w:rPr/>
        <w:t>In</w:t>
      </w:r>
      <w:r>
        <w:rPr>
          <w:spacing w:val="-2"/>
        </w:rPr>
        <w:t> </w:t>
      </w:r>
      <w:r>
        <w:rPr/>
        <w:t>Alloy, two</w:t>
      </w:r>
      <w:r>
        <w:rPr>
          <w:spacing w:val="-2"/>
        </w:rPr>
        <w:t> </w:t>
      </w:r>
      <w:r>
        <w:rPr/>
        <w:t>disjoint</w:t>
      </w:r>
      <w:r>
        <w:rPr>
          <w:spacing w:val="-2"/>
        </w:rPr>
        <w:t> </w:t>
      </w:r>
      <w:r>
        <w:rPr/>
        <w:t>signatures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declare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name. For example, in the following fragment describing some expressions in Alloy, notice that the subsignatures </w:t>
      </w:r>
      <w:r>
        <w:rPr>
          <w:rFonts w:ascii="MathJax_Typewriter"/>
        </w:rPr>
        <w:t>Bynary </w:t>
      </w:r>
      <w:r>
        <w:rPr/>
        <w:t>and </w:t>
      </w:r>
      <w:r>
        <w:rPr>
          <w:rFonts w:ascii="MathJax_Typewriter"/>
        </w:rPr>
        <w:t>Unary </w:t>
      </w:r>
      <w:r>
        <w:rPr/>
        <w:t>declare a relation (</w:t>
      </w:r>
      <w:r>
        <w:rPr>
          <w:rFonts w:ascii="MathJax_Typewriter"/>
        </w:rPr>
        <w:t>left</w:t>
      </w:r>
      <w:r>
        <w:rPr/>
        <w:t>) </w:t>
      </w:r>
      <w:r>
        <w:rPr>
          <w:spacing w:val="10"/>
        </w:rPr>
        <w:t>with</w:t>
      </w:r>
      <w:r>
        <w:rPr>
          <w:spacing w:val="1"/>
        </w:rPr>
        <w:t> </w:t>
      </w:r>
      <w:r>
        <w:rPr/>
        <w:t>a same name.</w:t>
      </w:r>
      <w:r>
        <w:rPr>
          <w:spacing w:val="39"/>
        </w:rPr>
        <w:t> </w:t>
      </w:r>
      <w:r>
        <w:rPr/>
        <w:t>Moreover, we have a formula stating that all unary expressions have exactly one left expression.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one </w:t>
      </w:r>
      <w:r>
        <w:rPr/>
        <w:t>keyword, when applied to an expression, denotes that the expression yields exactly one element.</w:t>
      </w:r>
      <w:r>
        <w:rPr>
          <w:spacing w:val="39"/>
        </w:rPr>
        <w:t> </w:t>
      </w:r>
      <w:r>
        <w:rPr/>
        <w:t>However, the Alloy Analyzer tool reports</w:t>
      </w:r>
      <w:r>
        <w:rPr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false</w:t>
      </w:r>
      <w:r>
        <w:rPr>
          <w:spacing w:val="-1"/>
        </w:rPr>
        <w:t> </w:t>
      </w:r>
      <w:r>
        <w:rPr/>
        <w:t>alarm</w:t>
      </w:r>
      <w:r>
        <w:rPr>
          <w:spacing w:val="-1"/>
        </w:rPr>
        <w:t> </w:t>
      </w:r>
      <w:r>
        <w:rPr/>
        <w:t>stating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unambiguous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error.</w:t>
      </w:r>
      <w:r>
        <w:rPr>
          <w:spacing w:val="37"/>
        </w:rPr>
        <w:t> </w:t>
      </w:r>
      <w:r>
        <w:rPr/>
        <w:t>The tool</w:t>
      </w:r>
      <w:r>
        <w:rPr>
          <w:spacing w:val="24"/>
        </w:rPr>
        <w:t> </w:t>
      </w:r>
      <w:r>
        <w:rPr/>
        <w:t>reports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possible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know</w:t>
      </w:r>
      <w:r>
        <w:rPr>
          <w:spacing w:val="24"/>
        </w:rPr>
        <w:t> </w:t>
      </w:r>
      <w:r>
        <w:rPr/>
        <w:t>whether</w:t>
      </w:r>
      <w:r>
        <w:rPr>
          <w:spacing w:val="24"/>
        </w:rPr>
        <w:t> </w:t>
      </w:r>
      <w:r>
        <w:rPr>
          <w:rFonts w:ascii="MathJax_Typewriter"/>
        </w:rPr>
        <w:t>left</w:t>
      </w:r>
      <w:r>
        <w:rPr>
          <w:rFonts w:ascii="MathJax_Typewriter"/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>
          <w:rFonts w:ascii="MathJax_Typewriter"/>
        </w:rPr>
        <w:t>Unary</w:t>
      </w:r>
      <w:r>
        <w:rPr>
          <w:rFonts w:ascii="MathJax_Typewriter"/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>
          <w:rFonts w:ascii="MathJax_Typewriter"/>
        </w:rPr>
        <w:t>Binary </w:t>
      </w:r>
      <w:r>
        <w:rPr/>
        <w:t>in the formula.</w:t>
      </w:r>
    </w:p>
    <w:p>
      <w:pPr>
        <w:spacing w:before="96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{}</w:t>
      </w:r>
    </w:p>
    <w:p>
      <w:pPr>
        <w:spacing w:line="254" w:lineRule="auto" w:before="0"/>
        <w:ind w:left="550" w:right="4787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Bynary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extends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left: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254" w:lineRule="auto" w:before="9"/>
        <w:ind w:left="550" w:right="4787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Unary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extends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left: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Expression,</w:t>
      </w:r>
    </w:p>
    <w:p>
      <w:pPr>
        <w:spacing w:line="135" w:lineRule="exact" w:before="1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right: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Expression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fact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ExpConstraints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35" w:lineRule="exact"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all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Unary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one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exp.left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5"/>
        <w:jc w:val="left"/>
        <w:rPr>
          <w:rFonts w:ascii="MathJax_Typewriter"/>
          <w:sz w:val="15"/>
        </w:rPr>
      </w:pPr>
    </w:p>
    <w:p>
      <w:pPr>
        <w:pStyle w:val="BodyText"/>
        <w:spacing w:line="259" w:lineRule="auto"/>
        <w:ind w:left="221" w:right="107"/>
      </w:pPr>
      <w:r>
        <w:rPr/>
        <w:t>Ambiguous reference report is not considered a type error in Alloy [</w:t>
      </w:r>
      <w:hyperlink w:history="true" w:anchor="_bookmark35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Since it is</w:t>
      </w:r>
      <w:r>
        <w:rPr>
          <w:spacing w:val="40"/>
        </w:rPr>
        <w:t> </w:t>
      </w:r>
      <w:r>
        <w:rPr/>
        <w:t>not considered a type error, our core language does not allow two relations with the same name, hence avoiding ambiguous reference reports.</w:t>
      </w:r>
    </w:p>
    <w:p>
      <w:pPr>
        <w:pStyle w:val="BodyText"/>
        <w:spacing w:line="259" w:lineRule="auto" w:before="22"/>
        <w:ind w:left="221" w:right="105" w:firstLine="317"/>
      </w:pPr>
      <w:r>
        <w:rPr/>
        <w:t>In Alloy it is possible to have </w:t>
      </w:r>
      <w:r>
        <w:rPr>
          <w:rFonts w:ascii="MathJax_Typewriter"/>
        </w:rPr>
        <w:t>none </w:t>
      </w:r>
      <w:r>
        <w:rPr/>
        <w:t>expressions, which denote the empty set relation.</w:t>
      </w:r>
      <w:r>
        <w:rPr>
          <w:spacing w:val="40"/>
        </w:rPr>
        <w:t> </w:t>
      </w:r>
      <w:r>
        <w:rPr/>
        <w:t>It has the same type (empty) of some ill-typed expressions 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For exam- ple, considering the formula </w:t>
      </w:r>
      <w:r>
        <w:rPr>
          <w:rFonts w:ascii="MathJax_Typewriter"/>
        </w:rPr>
        <w:t>Account = none </w:t>
      </w:r>
      <w:r>
        <w:rPr/>
        <w:t>expressing that there is no account. Although </w:t>
      </w:r>
      <w:r>
        <w:rPr>
          <w:rFonts w:ascii="MathJax_Typewriter"/>
        </w:rPr>
        <w:t>Account </w:t>
      </w:r>
      <w:r>
        <w:rPr/>
        <w:t>and </w:t>
      </w:r>
      <w:r>
        <w:rPr>
          <w:rFonts w:ascii="MathJax_Typewriter"/>
        </w:rPr>
        <w:t>none </w:t>
      </w:r>
      <w:r>
        <w:rPr/>
        <w:t>have disjoint types, this formula is well-typed in Alloy Analyzer.</w:t>
      </w:r>
      <w:r>
        <w:rPr>
          <w:spacing w:val="40"/>
        </w:rPr>
        <w:t> </w:t>
      </w:r>
      <w:r>
        <w:rPr/>
        <w:t>Therefore, we need some additional cases in some parts of our formaliza- tion</w:t>
      </w:r>
      <w:r>
        <w:rPr>
          <w:spacing w:val="25"/>
        </w:rPr>
        <w:t> </w:t>
      </w:r>
      <w:r>
        <w:rPr/>
        <w:t>for</w:t>
      </w:r>
      <w:r>
        <w:rPr>
          <w:spacing w:val="28"/>
        </w:rPr>
        <w:t> </w:t>
      </w:r>
      <w:r>
        <w:rPr/>
        <w:t>dealing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>
          <w:rFonts w:ascii="MathJax_Typewriter"/>
        </w:rPr>
        <w:t>none</w:t>
      </w:r>
      <w:r>
        <w:rPr>
          <w:rFonts w:ascii="MathJax_Typewriter"/>
          <w:spacing w:val="27"/>
        </w:rPr>
        <w:t> </w:t>
      </w:r>
      <w:r>
        <w:rPr/>
        <w:t>expressions.</w:t>
      </w:r>
      <w:r>
        <w:rPr>
          <w:spacing w:val="71"/>
        </w:rPr>
        <w:t> </w:t>
      </w:r>
      <w:r>
        <w:rPr/>
        <w:t>Since</w:t>
      </w:r>
      <w:r>
        <w:rPr>
          <w:spacing w:val="27"/>
        </w:rPr>
        <w:t> </w:t>
      </w:r>
      <w:r>
        <w:rPr>
          <w:rFonts w:ascii="MathJax_Typewriter"/>
        </w:rPr>
        <w:t>none</w:t>
      </w:r>
      <w:r>
        <w:rPr>
          <w:rFonts w:ascii="MathJax_Typewriter"/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syntactic</w:t>
      </w:r>
      <w:r>
        <w:rPr>
          <w:spacing w:val="28"/>
        </w:rPr>
        <w:t> </w:t>
      </w:r>
      <w:r>
        <w:rPr/>
        <w:t>sugar</w:t>
      </w:r>
      <w:r>
        <w:rPr>
          <w:spacing w:val="28"/>
        </w:rPr>
        <w:t> </w:t>
      </w:r>
      <w:r>
        <w:rPr>
          <w:spacing w:val="-2"/>
        </w:rPr>
        <w:t>construct,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5"/>
        <w:ind w:left="108"/>
      </w:pPr>
      <w:bookmarkStart w:name="Model Refactorings" w:id="27"/>
      <w:bookmarkEnd w:id="27"/>
      <w:r>
        <w:rPr/>
      </w:r>
      <w:bookmarkStart w:name="_bookmark14" w:id="28"/>
      <w:bookmarkEnd w:id="28"/>
      <w:r>
        <w:rPr/>
      </w:r>
      <w:r>
        <w:rPr/>
        <w:t>we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here,</w:t>
      </w:r>
      <w:r>
        <w:rPr>
          <w:spacing w:val="17"/>
        </w:rPr>
        <w:t> </w:t>
      </w:r>
      <w:r>
        <w:rPr/>
        <w:t>hence</w:t>
      </w:r>
      <w:r>
        <w:rPr>
          <w:spacing w:val="18"/>
        </w:rPr>
        <w:t> </w:t>
      </w:r>
      <w:r>
        <w:rPr/>
        <w:t>making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formalization</w:t>
      </w:r>
      <w:r>
        <w:rPr>
          <w:spacing w:val="17"/>
        </w:rPr>
        <w:t> </w:t>
      </w:r>
      <w:r>
        <w:rPr/>
        <w:t>more</w:t>
      </w:r>
      <w:r>
        <w:rPr>
          <w:spacing w:val="18"/>
        </w:rPr>
        <w:t> </w:t>
      </w:r>
      <w:r>
        <w:rPr>
          <w:spacing w:val="-2"/>
        </w:rPr>
        <w:t>uniform.</w:t>
      </w:r>
    </w:p>
    <w:p>
      <w:pPr>
        <w:pStyle w:val="BodyText"/>
        <w:spacing w:before="5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Model</w:t>
      </w:r>
      <w:r>
        <w:rPr>
          <w:spacing w:val="-2"/>
        </w:rPr>
        <w:t> Refactorings</w:t>
      </w:r>
    </w:p>
    <w:p>
      <w:pPr>
        <w:pStyle w:val="BodyText"/>
        <w:spacing w:line="259" w:lineRule="auto" w:before="210"/>
        <w:ind w:left="108" w:right="215"/>
      </w:pPr>
      <w:r>
        <w:rPr/>
        <w:t>In this section we show the importance of the static semantics in proposing and proving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Alloy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PVS.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primitive laws for Alloy, stating properties about signatures, relations, facts and formulae [</w:t>
      </w:r>
      <w:hyperlink w:history="true" w:anchor="_bookmark27">
        <w:r>
          <w:rPr>
            <w:color w:val="0000FF"/>
          </w:rPr>
          <w:t>14</w:t>
        </w:r>
      </w:hyperlink>
      <w:r>
        <w:rPr/>
        <w:t>]. Each primitive law defines two fine-grained structural semantics-preserving model transformations. Although they define primitive and localized transformations, we </w:t>
      </w:r>
      <w:bookmarkStart w:name="_bookmark15" w:id="29"/>
      <w:bookmarkEnd w:id="29"/>
      <w:r>
        <w:rPr/>
        <w:t>can</w:t>
      </w:r>
      <w:r>
        <w:rPr>
          <w:spacing w:val="40"/>
        </w:rPr>
        <w:t> </w:t>
      </w:r>
      <w:r>
        <w:rPr/>
        <w:t>compose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derive</w:t>
      </w:r>
      <w:r>
        <w:rPr>
          <w:spacing w:val="40"/>
        </w:rPr>
        <w:t> </w:t>
      </w:r>
      <w:r>
        <w:rPr/>
        <w:t>interesting</w:t>
      </w:r>
      <w:r>
        <w:rPr>
          <w:spacing w:val="40"/>
        </w:rPr>
        <w:t> </w:t>
      </w:r>
      <w:r>
        <w:rPr/>
        <w:t>coarse-grained</w:t>
      </w:r>
      <w:r>
        <w:rPr>
          <w:spacing w:val="40"/>
        </w:rPr>
        <w:t> </w:t>
      </w:r>
      <w:r>
        <w:rPr/>
        <w:t>transformations.</w:t>
      </w:r>
    </w:p>
    <w:p>
      <w:pPr>
        <w:pStyle w:val="BodyText"/>
        <w:spacing w:line="259" w:lineRule="auto" w:before="24"/>
        <w:ind w:left="108" w:right="220" w:firstLine="318"/>
      </w:pPr>
      <w:r>
        <w:rPr/>
        <w:t>Next, we show a law that allows us to introduce a relation and its definition, which is a formula of the form </w:t>
      </w:r>
      <w:r>
        <w:rPr>
          <w:rFonts w:ascii="Georgia"/>
          <w:i/>
        </w:rPr>
        <w:t>r </w:t>
      </w:r>
      <w:r>
        <w:rPr/>
        <w:t>= </w:t>
      </w:r>
      <w:r>
        <w:rPr>
          <w:rFonts w:ascii="Georgia"/>
          <w:i/>
        </w:rPr>
        <w:t>exp</w:t>
      </w:r>
      <w:r>
        <w:rPr/>
        <w:t>, into a model (applying from left to right); similarly it can also be used to remove a relation from a model (applying from right to</w:t>
      </w:r>
      <w:r>
        <w:rPr>
          <w:spacing w:val="27"/>
        </w:rPr>
        <w:t> </w:t>
      </w:r>
      <w:r>
        <w:rPr/>
        <w:t>left).</w:t>
      </w:r>
      <w:r>
        <w:rPr>
          <w:spacing w:val="40"/>
        </w:rPr>
        <w:t> </w:t>
      </w:r>
      <w:r>
        <w:rPr/>
        <w:t>Each</w:t>
      </w:r>
      <w:r>
        <w:rPr>
          <w:spacing w:val="28"/>
        </w:rPr>
        <w:t> </w:t>
      </w:r>
      <w:r>
        <w:rPr/>
        <w:t>law</w:t>
      </w:r>
      <w:r>
        <w:rPr>
          <w:spacing w:val="27"/>
        </w:rPr>
        <w:t> </w:t>
      </w:r>
      <w:r>
        <w:rPr/>
        <w:t>defines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templates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equivalent</w:t>
      </w:r>
      <w:r>
        <w:rPr>
          <w:spacing w:val="27"/>
        </w:rPr>
        <w:t> </w:t>
      </w:r>
      <w:r>
        <w:rPr/>
        <w:t>models</w:t>
      </w:r>
      <w:r>
        <w:rPr>
          <w:spacing w:val="2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]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left</w:t>
      </w:r>
      <w:r>
        <w:rPr>
          <w:spacing w:val="27"/>
        </w:rPr>
        <w:t> </w:t>
      </w:r>
      <w:r>
        <w:rPr/>
        <w:t>and the right side.</w:t>
      </w:r>
      <w:r>
        <w:rPr>
          <w:spacing w:val="38"/>
        </w:rPr>
        <w:t> </w:t>
      </w:r>
      <w:r>
        <w:rPr/>
        <w:t>This law establishes that we can always introduce a relation declared with a fresh name.</w:t>
      </w:r>
      <w:r>
        <w:rPr>
          <w:spacing w:val="40"/>
        </w:rPr>
        <w:t> </w:t>
      </w:r>
      <w:r>
        <w:rPr/>
        <w:t>It also indicates that we can remove a relation that is not being </w:t>
      </w:r>
      <w:r>
        <w:rPr>
          <w:spacing w:val="-2"/>
        </w:rPr>
        <w:t>used.</w:t>
      </w:r>
    </w:p>
    <w:p>
      <w:pPr>
        <w:pStyle w:val="BodyText"/>
        <w:spacing w:before="91"/>
        <w:ind w:left="108"/>
        <w:rPr>
          <w:rFonts w:ascii="DejaVu Sans Condensed" w:hAnsi="DejaVu Sans Condensed" w:cs="DejaVu Sans Condensed" w:eastAsia="DejaVu Sans Condensed"/>
          <w:i/>
          <w:iCs/>
        </w:rPr>
      </w:pPr>
      <w:r>
        <w:rPr>
          <w:b/>
          <w:bCs/>
        </w:rPr>
        <w:t>Law</w:t>
      </w:r>
      <w:r>
        <w:rPr>
          <w:b/>
          <w:bCs/>
          <w:spacing w:val="28"/>
        </w:rPr>
        <w:t> </w:t>
      </w:r>
      <w:r>
        <w:rPr>
          <w:b/>
          <w:bCs/>
        </w:rPr>
        <w:t>1</w:t>
      </w:r>
      <w:r>
        <w:rPr>
          <w:b/>
          <w:bCs/>
          <w:spacing w:val="5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introduce</w:t>
      </w:r>
      <w:r>
        <w:rPr>
          <w:spacing w:val="18"/>
        </w:rPr>
        <w:t> </w:t>
      </w:r>
      <w:r>
        <w:rPr/>
        <w:t>relation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>
          <w:spacing w:val="-2"/>
        </w:rPr>
        <w:t>definition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⟩</w:t>
      </w:r>
    </w:p>
    <w:p>
      <w:pPr>
        <w:pStyle w:val="BodyText"/>
        <w:spacing w:before="4"/>
        <w:jc w:val="left"/>
        <w:rPr>
          <w:rFonts w:ascii="DejaVu Sans Condensed"/>
          <w:i/>
          <w:sz w:val="10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3"/>
        <w:gridCol w:w="870"/>
        <w:gridCol w:w="2663"/>
      </w:tblGrid>
      <w:tr>
        <w:trPr>
          <w:trHeight w:val="576" w:hRule="atLeast"/>
        </w:trPr>
        <w:tc>
          <w:tcPr>
            <w:tcW w:w="2663" w:type="dxa"/>
            <w:tcBorders>
              <w:bottom w:val="nil"/>
            </w:tcBorders>
          </w:tcPr>
          <w:p>
            <w:pPr>
              <w:pStyle w:val="TableParagraph"/>
              <w:spacing w:before="33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ps</w:t>
            </w:r>
          </w:p>
          <w:p>
            <w:pPr>
              <w:pStyle w:val="TableParagraph"/>
              <w:spacing w:before="21"/>
              <w:rPr>
                <w:rFonts w:ascii="MathJax_Typewriter"/>
                <w:sz w:val="21"/>
              </w:rPr>
            </w:pPr>
            <w:r>
              <w:rPr>
                <w:rFonts w:ascii="MathJax_Main"/>
                <w:b/>
                <w:sz w:val="21"/>
              </w:rPr>
              <w:t>sig</w:t>
            </w:r>
            <w:r>
              <w:rPr>
                <w:rFonts w:ascii="MathJax_Main"/>
                <w:b/>
                <w:spacing w:val="66"/>
                <w:sz w:val="21"/>
              </w:rPr>
              <w:t> </w: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78"/>
                <w:sz w:val="21"/>
              </w:rPr>
              <w:t> </w:t>
            </w:r>
            <w:r>
              <w:rPr>
                <w:rFonts w:ascii="MathJax_Typewriter"/>
                <w:spacing w:val="-10"/>
                <w:sz w:val="21"/>
              </w:rPr>
              <w:t>{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3" w:type="dxa"/>
            <w:tcBorders>
              <w:bottom w:val="nil"/>
            </w:tcBorders>
          </w:tcPr>
          <w:p>
            <w:pPr>
              <w:pStyle w:val="TableParagraph"/>
              <w:spacing w:before="33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ps</w:t>
            </w:r>
          </w:p>
          <w:p>
            <w:pPr>
              <w:pStyle w:val="TableParagraph"/>
              <w:spacing w:before="21"/>
              <w:rPr>
                <w:rFonts w:ascii="MathJax_Typewriter"/>
                <w:sz w:val="21"/>
              </w:rPr>
            </w:pPr>
            <w:r>
              <w:rPr>
                <w:rFonts w:ascii="MathJax_Main"/>
                <w:b/>
                <w:sz w:val="21"/>
              </w:rPr>
              <w:t>sig</w:t>
            </w:r>
            <w:r>
              <w:rPr>
                <w:rFonts w:ascii="MathJax_Main"/>
                <w:b/>
                <w:spacing w:val="66"/>
                <w:sz w:val="21"/>
              </w:rPr>
              <w:t> </w: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78"/>
                <w:sz w:val="21"/>
              </w:rPr>
              <w:t> </w:t>
            </w:r>
            <w:r>
              <w:rPr>
                <w:rFonts w:ascii="MathJax_Typewriter"/>
                <w:spacing w:val="-10"/>
                <w:sz w:val="21"/>
              </w:rPr>
              <w:t>{</w:t>
            </w:r>
          </w:p>
        </w:tc>
      </w:tr>
      <w:tr>
        <w:trPr>
          <w:trHeight w:val="515" w:hRule="atLeast"/>
        </w:trPr>
        <w:tc>
          <w:tcPr>
            <w:tcW w:w="26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360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rs</w:t>
            </w:r>
          </w:p>
          <w:p>
            <w:pPr>
              <w:pStyle w:val="TableParagraph"/>
              <w:spacing w:line="184" w:lineRule="exact" w:before="74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}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361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rs,</w:t>
            </w:r>
          </w:p>
          <w:p>
            <w:pPr>
              <w:pStyle w:val="TableParagraph"/>
              <w:spacing w:line="246" w:lineRule="exact" w:before="21"/>
              <w:ind w:left="361"/>
              <w:rPr>
                <w:i/>
                <w:sz w:val="21"/>
              </w:rPr>
            </w:pPr>
            <w:r>
              <w:rPr>
                <w:i/>
                <w:sz w:val="21"/>
              </w:rPr>
              <w:t>r</w:t>
            </w:r>
            <w:r>
              <w:rPr>
                <w:i/>
                <w:spacing w:val="13"/>
                <w:sz w:val="21"/>
              </w:rPr>
              <w:t> </w:t>
            </w:r>
            <w:r>
              <w:rPr>
                <w:rFonts w:ascii="MathJax_Main"/>
                <w:sz w:val="21"/>
              </w:rPr>
              <w:t>:</w:t>
            </w:r>
            <w:r>
              <w:rPr>
                <w:rFonts w:ascii="MathJax_Main"/>
                <w:spacing w:val="5"/>
                <w:sz w:val="21"/>
              </w:rPr>
              <w:t> </w:t>
            </w:r>
            <w:r>
              <w:rPr>
                <w:rFonts w:ascii="MathJax_Main"/>
                <w:b/>
                <w:sz w:val="21"/>
              </w:rPr>
              <w:t>set</w:t>
            </w:r>
            <w:r>
              <w:rPr>
                <w:rFonts w:ascii="MathJax_Main"/>
                <w:b/>
                <w:spacing w:val="58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T</w:t>
            </w:r>
          </w:p>
        </w:tc>
      </w:tr>
      <w:tr>
        <w:trPr>
          <w:trHeight w:val="550" w:hRule="atLeast"/>
        </w:trPr>
        <w:tc>
          <w:tcPr>
            <w:tcW w:w="26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MathJax_Typewriter"/>
                <w:sz w:val="21"/>
              </w:rPr>
            </w:pPr>
            <w:r>
              <w:rPr>
                <w:rFonts w:ascii="MathJax_Main"/>
                <w:b/>
                <w:sz w:val="21"/>
              </w:rPr>
              <w:t>fact</w:t>
            </w:r>
            <w:r>
              <w:rPr>
                <w:rFonts w:ascii="MathJax_Main"/>
                <w:b/>
                <w:spacing w:val="62"/>
                <w:sz w:val="21"/>
              </w:rPr>
              <w:t> </w:t>
            </w:r>
            <w:r>
              <w:rPr>
                <w:i/>
                <w:sz w:val="21"/>
              </w:rPr>
              <w:t>F</w:t>
            </w:r>
            <w:r>
              <w:rPr>
                <w:i/>
                <w:spacing w:val="69"/>
                <w:w w:val="150"/>
                <w:sz w:val="21"/>
              </w:rPr>
              <w:t> </w:t>
            </w:r>
            <w:r>
              <w:rPr>
                <w:rFonts w:ascii="MathJax_Typewriter"/>
                <w:spacing w:val="-10"/>
                <w:sz w:val="21"/>
              </w:rPr>
              <w:t>{</w:t>
            </w:r>
          </w:p>
          <w:p>
            <w:pPr>
              <w:pStyle w:val="TableParagraph"/>
              <w:spacing w:before="18"/>
              <w:ind w:left="360"/>
              <w:rPr>
                <w:i/>
                <w:sz w:val="21"/>
              </w:rPr>
            </w:pPr>
            <w:r>
              <w:rPr>
                <w:i/>
                <w:spacing w:val="-2"/>
                <w:w w:val="110"/>
                <w:sz w:val="21"/>
              </w:rPr>
              <w:t>forms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214"/>
              <w:rPr>
                <w:i/>
                <w:sz w:val="15"/>
              </w:rPr>
            </w:pPr>
            <w:r>
              <w:rPr>
                <w:rFonts w:ascii="MathJax_Main" w:hAnsi="MathJax_Main"/>
                <w:spacing w:val="-4"/>
                <w:position w:val="3"/>
                <w:sz w:val="21"/>
              </w:rPr>
              <w:t>=</w:t>
            </w:r>
            <w:r>
              <w:rPr>
                <w:rFonts w:ascii="LM Roman 8" w:hAnsi="LM Roman 8"/>
                <w:spacing w:val="-4"/>
                <w:sz w:val="15"/>
              </w:rPr>
              <w:t>Σ</w:t>
            </w:r>
            <w:r>
              <w:rPr>
                <w:i/>
                <w:spacing w:val="-4"/>
                <w:sz w:val="15"/>
              </w:rPr>
              <w:t>,v</w:t>
            </w:r>
          </w:p>
        </w:tc>
        <w:tc>
          <w:tcPr>
            <w:tcW w:w="26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}</w:t>
            </w:r>
          </w:p>
          <w:p>
            <w:pPr>
              <w:pStyle w:val="TableParagraph"/>
              <w:spacing w:before="19"/>
              <w:rPr>
                <w:rFonts w:ascii="MathJax_Typewriter"/>
                <w:sz w:val="21"/>
              </w:rPr>
            </w:pPr>
            <w:r>
              <w:rPr>
                <w:rFonts w:ascii="MathJax_Main"/>
                <w:b/>
                <w:sz w:val="21"/>
              </w:rPr>
              <w:t>fact</w:t>
            </w:r>
            <w:r>
              <w:rPr>
                <w:rFonts w:ascii="MathJax_Main"/>
                <w:b/>
                <w:spacing w:val="62"/>
                <w:sz w:val="21"/>
              </w:rPr>
              <w:t> </w:t>
            </w:r>
            <w:r>
              <w:rPr>
                <w:i/>
                <w:sz w:val="21"/>
              </w:rPr>
              <w:t>F</w:t>
            </w:r>
            <w:r>
              <w:rPr>
                <w:i/>
                <w:spacing w:val="69"/>
                <w:w w:val="150"/>
                <w:sz w:val="21"/>
              </w:rPr>
              <w:t> </w:t>
            </w:r>
            <w:r>
              <w:rPr>
                <w:rFonts w:ascii="MathJax_Typewriter"/>
                <w:spacing w:val="-10"/>
                <w:sz w:val="21"/>
              </w:rPr>
              <w:t>{</w:t>
            </w:r>
          </w:p>
        </w:tc>
      </w:tr>
      <w:tr>
        <w:trPr>
          <w:trHeight w:val="524" w:hRule="atLeast"/>
        </w:trPr>
        <w:tc>
          <w:tcPr>
            <w:tcW w:w="26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}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361"/>
              <w:rPr>
                <w:i/>
                <w:sz w:val="21"/>
              </w:rPr>
            </w:pPr>
            <w:r>
              <w:rPr>
                <w:i/>
                <w:spacing w:val="-2"/>
                <w:w w:val="110"/>
                <w:sz w:val="21"/>
              </w:rPr>
              <w:t>forms</w:t>
            </w:r>
          </w:p>
          <w:p>
            <w:pPr>
              <w:pStyle w:val="TableParagraph"/>
              <w:spacing w:line="248" w:lineRule="exact" w:before="28"/>
              <w:ind w:left="361"/>
              <w:rPr>
                <w:i/>
                <w:sz w:val="21"/>
              </w:rPr>
            </w:pPr>
            <w:r>
              <w:rPr>
                <w:i/>
                <w:spacing w:val="-4"/>
                <w:sz w:val="21"/>
              </w:rPr>
              <w:t>r</w:t>
            </w:r>
            <w:r>
              <w:rPr>
                <w:rFonts w:ascii="MathJax_Main"/>
                <w:spacing w:val="-4"/>
                <w:sz w:val="21"/>
              </w:rPr>
              <w:t>=</w:t>
            </w:r>
            <w:r>
              <w:rPr>
                <w:i/>
                <w:spacing w:val="-4"/>
                <w:sz w:val="21"/>
              </w:rPr>
              <w:t>exp</w:t>
            </w:r>
          </w:p>
        </w:tc>
      </w:tr>
      <w:tr>
        <w:trPr>
          <w:trHeight w:val="343" w:hRule="atLeast"/>
        </w:trPr>
        <w:tc>
          <w:tcPr>
            <w:tcW w:w="266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3" w:type="dxa"/>
            <w:tcBorders>
              <w:top w:val="nil"/>
            </w:tcBorders>
          </w:tcPr>
          <w:p>
            <w:pPr>
              <w:pStyle w:val="TableParagraph"/>
              <w:spacing w:before="46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}</w:t>
            </w:r>
          </w:p>
        </w:tc>
      </w:tr>
    </w:tbl>
    <w:p>
      <w:pPr>
        <w:pStyle w:val="Heading2"/>
        <w:spacing w:before="63"/>
      </w:pPr>
      <w:r>
        <w:rPr>
          <w:spacing w:val="-2"/>
        </w:rPr>
        <w:t>provided</w:t>
      </w:r>
    </w:p>
    <w:p>
      <w:pPr>
        <w:spacing w:before="16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↔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(1)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belongs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Σ,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does</w:t>
      </w:r>
      <w:r>
        <w:rPr>
          <w:spacing w:val="15"/>
          <w:sz w:val="21"/>
        </w:rPr>
        <w:t> </w:t>
      </w:r>
      <w:r>
        <w:rPr>
          <w:sz w:val="21"/>
        </w:rPr>
        <w:t>not</w:t>
      </w:r>
      <w:r>
        <w:rPr>
          <w:spacing w:val="15"/>
          <w:sz w:val="21"/>
        </w:rPr>
        <w:t> </w:t>
      </w:r>
      <w:r>
        <w:rPr>
          <w:sz w:val="21"/>
        </w:rPr>
        <w:t>appear</w:t>
      </w:r>
      <w:r>
        <w:rPr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contains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</w:rPr>
        <w:t>exp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2"/>
          <w:sz w:val="21"/>
        </w:rPr>
        <w:t>item;</w:t>
      </w:r>
    </w:p>
    <w:p>
      <w:pPr>
        <w:pStyle w:val="BodyText"/>
        <w:spacing w:line="259" w:lineRule="auto" w:before="17"/>
        <w:ind w:left="108" w:right="104"/>
        <w:jc w:val="left"/>
      </w:pPr>
      <w:r>
        <w:rPr/>
        <w:t>(2) for all names in Σ that are not in the resulting model,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5"/>
        </w:rPr>
        <w:t> </w:t>
      </w:r>
      <w:r>
        <w:rPr/>
        <w:t>must have exactly one</w:t>
      </w:r>
      <w:r>
        <w:rPr>
          <w:spacing w:val="80"/>
        </w:rPr>
        <w:t> </w:t>
      </w:r>
      <w:r>
        <w:rPr/>
        <w:t>valid item for it;</w:t>
      </w:r>
    </w:p>
    <w:p>
      <w:pPr>
        <w:pStyle w:val="BodyText"/>
        <w:spacing w:line="256" w:lineRule="auto"/>
        <w:ind w:left="108" w:right="220" w:hanging="1"/>
      </w:pPr>
      <w:r>
        <w:rPr/>
        <w:t>(</w:t>
      </w:r>
      <w:r>
        <w:rPr>
          <w:rFonts w:ascii="DejaVu Sans Condensed" w:hAnsi="DejaVu Sans Condensed"/>
          <w:i/>
        </w:rPr>
        <w:t>→</w:t>
      </w:r>
      <w:r>
        <w:rPr/>
        <w:t>) (1) </w:t>
      </w:r>
      <w:r>
        <w:rPr>
          <w:rFonts w:ascii="Georgia" w:hAnsi="Georgia"/>
          <w:i/>
        </w:rPr>
        <w:t>S</w:t>
      </w:r>
      <w:r>
        <w:rPr/>
        <w:t>’s family in </w:t>
      </w:r>
      <w:r>
        <w:rPr>
          <w:rFonts w:ascii="Georgia" w:hAnsi="Georgia"/>
          <w:i/>
        </w:rPr>
        <w:t>ps </w:t>
      </w:r>
      <w:r>
        <w:rPr/>
        <w:t>does not declare any relation named </w:t>
      </w:r>
      <w:r>
        <w:rPr>
          <w:rFonts w:ascii="Georgia" w:hAnsi="Georgia"/>
          <w:i/>
        </w:rPr>
        <w:t>r</w:t>
      </w:r>
      <w:r>
        <w:rPr/>
        <w:t>; (2)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 signature name</w:t>
      </w:r>
      <w:r>
        <w:rPr>
          <w:spacing w:val="17"/>
        </w:rPr>
        <w:t> </w:t>
      </w:r>
      <w:r>
        <w:rPr/>
        <w:t>declared</w:t>
      </w:r>
      <w:r>
        <w:rPr>
          <w:spacing w:val="17"/>
        </w:rPr>
        <w:t> </w:t>
      </w:r>
      <w:r>
        <w:rPr/>
        <w:t>in </w:t>
      </w:r>
      <w:r>
        <w:rPr>
          <w:rFonts w:ascii="Georgia" w:hAnsi="Georgia"/>
          <w:i/>
        </w:rPr>
        <w:t>ps</w:t>
      </w:r>
      <w:r>
        <w:rPr>
          <w:rFonts w:ascii="Georgia" w:hAnsi="Georgia"/>
          <w:i/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>
          <w:rFonts w:ascii="Georgia" w:hAnsi="Georgia"/>
          <w:i/>
        </w:rPr>
        <w:t>S</w:t>
      </w:r>
      <w:r>
        <w:rPr/>
        <w:t>;</w:t>
      </w:r>
      <w:r>
        <w:rPr>
          <w:spacing w:val="18"/>
        </w:rPr>
        <w:t> </w:t>
      </w:r>
      <w:r>
        <w:rPr/>
        <w:t>(3)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5"/>
        </w:rPr>
        <w:t> </w:t>
      </w:r>
      <w:r>
        <w:rPr/>
        <w:t>does not</w:t>
      </w:r>
      <w:r>
        <w:rPr>
          <w:spacing w:val="17"/>
        </w:rPr>
        <w:t> </w:t>
      </w:r>
      <w:r>
        <w:rPr/>
        <w:t>appear</w:t>
      </w:r>
      <w:r>
        <w:rPr>
          <w:spacing w:val="17"/>
        </w:rPr>
        <w:t> </w:t>
      </w:r>
      <w:r>
        <w:rPr/>
        <w:t>in </w:t>
      </w:r>
      <w:r>
        <w:rPr>
          <w:rFonts w:ascii="Georgia" w:hAnsi="Georgia"/>
          <w:i/>
        </w:rPr>
        <w:t>exp</w:t>
      </w:r>
      <w:r>
        <w:rPr/>
        <w:t>,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>
          <w:rFonts w:ascii="Georgia" w:hAnsi="Georgia"/>
          <w:i/>
        </w:rPr>
        <w:t>exp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>
          <w:rFonts w:ascii="Georgia" w:hAnsi="Georgia"/>
          <w:i/>
        </w:rPr>
        <w:t>r</w:t>
      </w:r>
      <w:r>
        <w:rPr/>
        <w:t>;</w:t>
      </w:r>
      <w:r>
        <w:rPr>
          <w:spacing w:val="18"/>
        </w:rPr>
        <w:t> </w:t>
      </w:r>
      <w:r>
        <w:rPr/>
        <w:t>(4) </w:t>
      </w:r>
      <w:r>
        <w:rPr>
          <w:rFonts w:ascii="Georgia" w:hAnsi="Georgia"/>
          <w:i/>
        </w:rPr>
        <w:t>exp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5"/>
        </w:rPr>
        <w:t> </w:t>
      </w:r>
      <w:r>
        <w:rPr/>
        <w:t>in the resulting model;</w:t>
      </w:r>
    </w:p>
    <w:p>
      <w:pPr>
        <w:spacing w:line="250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←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does</w:t>
      </w:r>
      <w:r>
        <w:rPr>
          <w:spacing w:val="25"/>
          <w:sz w:val="21"/>
        </w:rPr>
        <w:t> </w:t>
      </w:r>
      <w:r>
        <w:rPr>
          <w:sz w:val="21"/>
        </w:rPr>
        <w:t>not</w:t>
      </w:r>
      <w:r>
        <w:rPr>
          <w:spacing w:val="25"/>
          <w:sz w:val="21"/>
        </w:rPr>
        <w:t> </w:t>
      </w:r>
      <w:r>
        <w:rPr>
          <w:sz w:val="21"/>
        </w:rPr>
        <w:t>appear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ps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forms</w:t>
      </w:r>
      <w:r>
        <w:rPr>
          <w:spacing w:val="-2"/>
          <w:sz w:val="21"/>
        </w:rPr>
        <w:t>.</w:t>
      </w:r>
    </w:p>
    <w:p>
      <w:pPr>
        <w:pStyle w:val="BodyText"/>
        <w:spacing w:before="52"/>
        <w:jc w:val="left"/>
      </w:pPr>
    </w:p>
    <w:p>
      <w:pPr>
        <w:pStyle w:val="BodyText"/>
        <w:spacing w:line="256" w:lineRule="auto"/>
        <w:ind w:left="108" w:right="219" w:firstLine="317"/>
      </w:pPr>
      <w:r>
        <w:rPr/>
        <w:t>We</w:t>
      </w:r>
      <w:r>
        <w:rPr>
          <w:spacing w:val="26"/>
        </w:rPr>
        <w:t> </w:t>
      </w:r>
      <w:r>
        <w:rPr/>
        <w:t>used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meta-variables</w:t>
      </w:r>
      <w:r>
        <w:rPr>
          <w:spacing w:val="26"/>
        </w:rPr>
        <w:t> </w:t>
      </w:r>
      <w:r>
        <w:rPr>
          <w:rFonts w:ascii="Georgia" w:hAnsi="Georgia"/>
          <w:i/>
        </w:rPr>
        <w:t>ps</w:t>
      </w:r>
      <w:r>
        <w:rPr/>
        <w:t>,</w:t>
      </w:r>
      <w:r>
        <w:rPr>
          <w:spacing w:val="27"/>
        </w:rPr>
        <w:t> </w:t>
      </w:r>
      <w:r>
        <w:rPr>
          <w:rFonts w:ascii="Georgia" w:hAnsi="Georgia"/>
          <w:i/>
        </w:rPr>
        <w:t>rs</w:t>
      </w:r>
      <w:r>
        <w:rPr>
          <w:rFonts w:ascii="Georgia" w:hAnsi="Georgia"/>
          <w:i/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 w:hAnsi="Georgia"/>
          <w:i/>
        </w:rPr>
        <w:t>forms</w:t>
      </w:r>
      <w:r>
        <w:rPr>
          <w:rFonts w:ascii="Georgia" w:hAnsi="Georgia"/>
          <w:i/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denote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paragraphs,</w:t>
      </w:r>
      <w:r>
        <w:rPr>
          <w:spacing w:val="28"/>
        </w:rPr>
        <w:t> </w:t>
      </w:r>
      <w:r>
        <w:rPr/>
        <w:t>a set of relation declarations and a set of formulae, respectively.</w:t>
      </w:r>
      <w:r>
        <w:rPr>
          <w:spacing w:val="36"/>
        </w:rPr>
        <w:t> </w:t>
      </w:r>
      <w:r>
        <w:rPr/>
        <w:t>Each law defines two templates of equivalent models on the left and the right side.</w:t>
      </w:r>
      <w:r>
        <w:rPr>
          <w:spacing w:val="40"/>
        </w:rPr>
        <w:t> </w:t>
      </w:r>
      <w:r>
        <w:rPr/>
        <w:t>We write (</w:t>
      </w:r>
      <w:r>
        <w:rPr>
          <w:rFonts w:ascii="DejaVu Sans Condensed" w:hAnsi="DejaVu Sans Condensed"/>
          <w:i/>
        </w:rPr>
        <w:t>→</w:t>
      </w:r>
      <w:r>
        <w:rPr/>
        <w:t>), before the</w:t>
      </w:r>
      <w:r>
        <w:rPr>
          <w:spacing w:val="40"/>
        </w:rPr>
        <w:t> </w:t>
      </w:r>
      <w:r>
        <w:rPr/>
        <w:t>condition,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indicate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applying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law from left to right.</w:t>
      </w:r>
      <w:r>
        <w:rPr>
          <w:spacing w:val="40"/>
        </w:rPr>
        <w:t> </w:t>
      </w:r>
      <w:r>
        <w:rPr/>
        <w:t>Similarly, we use (</w:t>
      </w:r>
      <w:r>
        <w:rPr>
          <w:rFonts w:ascii="DejaVu Sans Condensed" w:hAnsi="DejaVu Sans Condensed"/>
          <w:i/>
        </w:rPr>
        <w:t>←</w:t>
      </w:r>
      <w:r>
        <w:rPr/>
        <w:t>) to indicate what is required when applying the law in the opposite direction, and we use (</w:t>
      </w:r>
      <w:r>
        <w:rPr>
          <w:rFonts w:ascii="DejaVu Sans Condensed" w:hAnsi="DejaVu Sans Condensed"/>
          <w:i/>
        </w:rPr>
        <w:t>↔</w:t>
      </w:r>
      <w:r>
        <w:rPr/>
        <w:t>) to indicate that the condition is necessary in both directions.</w:t>
      </w:r>
    </w:p>
    <w:p>
      <w:pPr>
        <w:spacing w:after="0" w:line="25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49"/>
        <w:ind w:left="221" w:right="106" w:firstLine="317"/>
      </w:pPr>
      <w:r>
        <w:rPr/>
        <w:t>The </w:t>
      </w:r>
      <w:r>
        <w:rPr>
          <w:rFonts w:ascii="DejaVu Sans Condensed" w:hAnsi="DejaVu Sans Condensed"/>
          <w:i/>
        </w:rPr>
        <w:t>≤ </w:t>
      </w:r>
      <w:r>
        <w:rPr/>
        <w:t>operator denotes the subtype relationship. This law can also be applied when the signature </w:t>
      </w:r>
      <w:r>
        <w:rPr>
          <w:rFonts w:ascii="Georgia" w:hAnsi="Georgia"/>
          <w:i/>
        </w:rPr>
        <w:t>S </w:t>
      </w:r>
      <w:r>
        <w:rPr/>
        <w:t>extends a signature.</w:t>
      </w:r>
      <w:r>
        <w:rPr>
          <w:spacing w:val="40"/>
        </w:rPr>
        <w:t> </w:t>
      </w:r>
      <w:r>
        <w:rPr/>
        <w:t>Although this law has other conditions related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dynamic</w:t>
      </w:r>
      <w:r>
        <w:rPr>
          <w:spacing w:val="27"/>
        </w:rPr>
        <w:t> </w:t>
      </w:r>
      <w:r>
        <w:rPr/>
        <w:t>semantics</w:t>
      </w:r>
      <w:r>
        <w:rPr>
          <w:spacing w:val="27"/>
        </w:rPr>
        <w:t> </w:t>
      </w:r>
      <w:r>
        <w:rPr/>
        <w:t>preservation,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focus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conditions</w:t>
      </w:r>
      <w:r>
        <w:rPr>
          <w:spacing w:val="27"/>
        </w:rPr>
        <w:t> </w:t>
      </w:r>
      <w:r>
        <w:rPr/>
        <w:t>related to the static semantics preservation.</w:t>
      </w:r>
    </w:p>
    <w:p>
      <w:pPr>
        <w:pStyle w:val="BodyText"/>
        <w:spacing w:line="259" w:lineRule="auto" w:before="15"/>
        <w:ind w:left="221" w:right="105" w:firstLine="317"/>
      </w:pPr>
      <w:r>
        <w:rPr/>
        <w:t>When introducing </w:t>
      </w:r>
      <w:r>
        <w:rPr>
          <w:rFonts w:ascii="Georgia"/>
          <w:i/>
        </w:rPr>
        <w:t>r</w:t>
      </w:r>
      <w:r>
        <w:rPr/>
        <w:t>, its name must not be previously declared in the family of </w:t>
      </w:r>
      <w:r>
        <w:rPr>
          <w:rFonts w:ascii="Georgia"/>
          <w:i/>
        </w:rPr>
        <w:t>S</w:t>
      </w:r>
      <w:r>
        <w:rPr>
          <w:rFonts w:ascii="Georgia"/>
          <w:i/>
        </w:rPr>
        <w:t> </w:t>
      </w:r>
      <w:r>
        <w:rPr/>
        <w:t>(all</w:t>
      </w:r>
      <w:r>
        <w:rPr>
          <w:spacing w:val="-4"/>
        </w:rPr>
        <w:t> </w:t>
      </w:r>
      <w:r>
        <w:rPr/>
        <w:t>signatures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it)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preserve</w:t>
      </w:r>
      <w:r>
        <w:rPr>
          <w:spacing w:val="-6"/>
        </w:rPr>
        <w:t> </w:t>
      </w:r>
      <w:r>
        <w:rPr>
          <w:rFonts w:ascii="MathJax_Typewriter"/>
        </w:rPr>
        <w:t>uniqueRelName </w:t>
      </w:r>
      <w:r>
        <w:rPr/>
        <w:t>valid.</w:t>
      </w:r>
      <w:r>
        <w:rPr>
          <w:spacing w:val="40"/>
        </w:rPr>
        <w:t> </w:t>
      </w:r>
      <w:r>
        <w:rPr/>
        <w:t>It is important to mention that </w:t>
      </w:r>
      <w:r>
        <w:rPr>
          <w:rFonts w:ascii="MathJax_Typewriter"/>
        </w:rPr>
        <w:t>uniqueRelName </w:t>
      </w:r>
      <w:r>
        <w:rPr/>
        <w:t>is the only property of </w:t>
      </w:r>
      <w:r>
        <w:rPr>
          <w:rFonts w:ascii="MathJax_Typewriter"/>
        </w:rPr>
        <w:t>wfSigRel</w:t>
      </w:r>
      <w:r>
        <w:rPr>
          <w:rFonts w:ascii="MathJax_Typewriter"/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Alloy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core</w:t>
      </w:r>
      <w:r>
        <w:rPr>
          <w:spacing w:val="40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property states that a model cannot have two relations with the same name, which is very restrictive.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Alloy,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declared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disjoint</w:t>
      </w:r>
      <w:r>
        <w:rPr>
          <w:spacing w:val="40"/>
        </w:rPr>
        <w:t> </w:t>
      </w:r>
      <w:r>
        <w:rPr/>
        <w:t>signatures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have the same name.</w:t>
      </w:r>
      <w:r>
        <w:rPr>
          <w:spacing w:val="40"/>
        </w:rPr>
        <w:t> </w:t>
      </w:r>
      <w:r>
        <w:rPr/>
        <w:t>The conditions related to the relation names of laws for the core language may be relaxed when considering full Alloy.</w:t>
      </w:r>
    </w:p>
    <w:p>
      <w:pPr>
        <w:pStyle w:val="BodyText"/>
        <w:spacing w:line="259" w:lineRule="auto" w:before="22"/>
        <w:ind w:left="221" w:right="104" w:firstLine="317"/>
      </w:pPr>
      <w:r>
        <w:rPr/>
        <w:t>Moreover, </w:t>
      </w:r>
      <w:r>
        <w:rPr>
          <w:rFonts w:ascii="Georgia"/>
          <w:i/>
        </w:rPr>
        <w:t>T</w:t>
      </w:r>
      <w:r>
        <w:rPr>
          <w:rFonts w:ascii="Georgia"/>
          <w:i/>
          <w:spacing w:val="33"/>
        </w:rPr>
        <w:t> </w:t>
      </w:r>
      <w:r>
        <w:rPr/>
        <w:t>must be a signature name declared in the model in order to preserve </w:t>
      </w:r>
      <w:r>
        <w:rPr>
          <w:rFonts w:ascii="MathJax_Typewriter"/>
        </w:rPr>
        <w:t>relType</w:t>
      </w:r>
      <w:r>
        <w:rPr/>
        <w:t>.</w:t>
      </w:r>
      <w:r>
        <w:rPr>
          <w:spacing w:val="40"/>
        </w:rPr>
        <w:t> </w:t>
      </w:r>
      <w:r>
        <w:rPr/>
        <w:t>The other constraints of </w:t>
      </w:r>
      <w:r>
        <w:rPr>
          <w:rFonts w:ascii="MathJax_Typewriter"/>
        </w:rPr>
        <w:t>wfSigRel </w:t>
      </w:r>
      <w:r>
        <w:rPr/>
        <w:t>(</w:t>
      </w:r>
      <w:r>
        <w:rPr>
          <w:rFonts w:ascii="MathJax_Typewriter"/>
        </w:rPr>
        <w:t>extSigsFromModel</w:t>
      </w:r>
      <w:r>
        <w:rPr/>
        <w:t>, </w:t>
      </w:r>
      <w:r>
        <w:rPr>
          <w:rFonts w:ascii="MathJax_Typewriter"/>
        </w:rPr>
        <w:t>uniqueSigName</w:t>
      </w:r>
      <w:r>
        <w:rPr/>
        <w:t>, </w:t>
      </w:r>
      <w:r>
        <w:rPr>
          <w:rFonts w:ascii="MathJax_Typewriter"/>
        </w:rPr>
        <w:t>noRecExtension </w:t>
      </w:r>
      <w:r>
        <w:rPr/>
        <w:t>and </w:t>
      </w:r>
      <w:r>
        <w:rPr>
          <w:rFonts w:ascii="MathJax_Typewriter"/>
        </w:rPr>
        <w:t>singleInheritance</w:t>
      </w:r>
      <w:r>
        <w:rPr/>
        <w:t>) are related to signatures.</w:t>
      </w:r>
      <w:r>
        <w:rPr>
          <w:spacing w:val="40"/>
        </w:rPr>
        <w:t> </w:t>
      </w:r>
      <w:r>
        <w:rPr/>
        <w:t>Since we do not change signatures, these properties are satisfied.</w:t>
      </w:r>
      <w:r>
        <w:rPr>
          <w:spacing w:val="40"/>
        </w:rPr>
        <w:t> </w:t>
      </w:r>
      <w:r>
        <w:rPr/>
        <w:t>When removing </w:t>
      </w:r>
      <w:r>
        <w:rPr>
          <w:rFonts w:ascii="Georgia"/>
          <w:i/>
        </w:rPr>
        <w:t>r</w:t>
      </w:r>
      <w:r>
        <w:rPr/>
        <w:t>, all prop- erties regarding signatures are valid because we do not change them.</w:t>
      </w:r>
      <w:r>
        <w:rPr>
          <w:spacing w:val="40"/>
        </w:rPr>
        <w:t> </w:t>
      </w:r>
      <w:r>
        <w:rPr/>
        <w:t>Moreover, removing elements that are not used do not cause name conflicts.</w:t>
      </w:r>
      <w:r>
        <w:rPr>
          <w:spacing w:val="40"/>
        </w:rPr>
        <w:t> </w:t>
      </w:r>
      <w:r>
        <w:rPr/>
        <w:t>Therefore, all properties of </w:t>
      </w:r>
      <w:r>
        <w:rPr>
          <w:rFonts w:ascii="MathJax_Typewriter"/>
        </w:rPr>
        <w:t>wfSigRel </w:t>
      </w:r>
      <w:r>
        <w:rPr/>
        <w:t>are satisfied when removing a relation.</w:t>
      </w:r>
    </w:p>
    <w:p>
      <w:pPr>
        <w:pStyle w:val="BodyText"/>
        <w:spacing w:line="256" w:lineRule="auto" w:before="17"/>
        <w:ind w:left="221" w:right="107" w:firstLine="317"/>
      </w:pP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law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another</w:t>
      </w:r>
      <w:r>
        <w:rPr>
          <w:spacing w:val="40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stating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exp</w:t>
      </w:r>
      <w:r>
        <w:rPr>
          <w:rFonts w:ascii="Georgia" w:hAnsi="Georgia"/>
          <w:i/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subtype of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expression </w:t>
      </w:r>
      <w:r>
        <w:rPr>
          <w:rFonts w:ascii="Georgia" w:hAnsi="Georgia"/>
          <w:i/>
        </w:rPr>
        <w:t>exp </w:t>
      </w:r>
      <w:r>
        <w:rPr/>
        <w:t>cannot be a super type of </w:t>
      </w:r>
      <w:r>
        <w:rPr>
          <w:rFonts w:ascii="Georgia" w:hAnsi="Georgia"/>
          <w:i/>
        </w:rPr>
        <w:t>r </w:t>
      </w:r>
      <w:r>
        <w:rPr/>
        <w:t>since it may introduce an inconsistency in the model.</w:t>
      </w:r>
      <w:r>
        <w:rPr>
          <w:spacing w:val="40"/>
        </w:rPr>
        <w:t> </w:t>
      </w:r>
      <w:r>
        <w:rPr/>
        <w:t>Since their types are not disjoint (</w:t>
      </w:r>
      <w:r>
        <w:rPr>
          <w:rFonts w:ascii="Georgia" w:hAnsi="Georgia"/>
          <w:i/>
        </w:rPr>
        <w:t>exp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</w:rPr>
        <w:t>r</w:t>
      </w:r>
      <w:r>
        <w:rPr/>
        <w:t>), the equality formula is well-typed. It is implicitly assumed that </w:t>
      </w:r>
      <w:r>
        <w:rPr>
          <w:rFonts w:ascii="Georgia" w:hAnsi="Georgia"/>
          <w:i/>
        </w:rPr>
        <w:t>exp </w:t>
      </w:r>
      <w:r>
        <w:rPr/>
        <w:t>is well-typed and has arity one. Since we do not introduce and change any other formula, and there is no new subtypes, all formulae are well-typed when introducing and removing a relation.</w:t>
      </w:r>
    </w:p>
    <w:p>
      <w:pPr>
        <w:pStyle w:val="BodyText"/>
        <w:spacing w:line="259" w:lineRule="auto" w:before="26"/>
        <w:ind w:left="221" w:right="104" w:firstLine="317"/>
        <w:jc w:val="right"/>
      </w:pPr>
      <w:r>
        <w:rPr/>
        <w:t>Although these transformations are simple and localized, it is important to for-</w:t>
      </w:r>
      <w:r>
        <w:rPr>
          <w:spacing w:val="40"/>
        </w:rPr>
        <w:t> </w:t>
      </w:r>
      <w:r>
        <w:rPr/>
        <w:t>mally</w:t>
      </w:r>
      <w:r>
        <w:rPr>
          <w:spacing w:val="37"/>
        </w:rPr>
        <w:t> </w:t>
      </w:r>
      <w:r>
        <w:rPr/>
        <w:t>prove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they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sound.</w:t>
      </w:r>
      <w:r>
        <w:rPr>
          <w:spacing w:val="80"/>
        </w:rPr>
        <w:t> </w:t>
      </w:r>
      <w:r>
        <w:rPr/>
        <w:t>After</w:t>
      </w:r>
      <w:r>
        <w:rPr>
          <w:spacing w:val="38"/>
        </w:rPr>
        <w:t> </w:t>
      </w:r>
      <w:r>
        <w:rPr/>
        <w:t>formalizing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static</w:t>
      </w:r>
      <w:r>
        <w:rPr>
          <w:spacing w:val="37"/>
        </w:rPr>
        <w:t> </w:t>
      </w:r>
      <w:r>
        <w:rPr/>
        <w:t>semantics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Alloy, now we are able to state both transformations defined by Law </w:t>
      </w:r>
      <w:hyperlink w:history="true" w:anchor="_bookmark1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in PVS and verify</w:t>
      </w:r>
      <w:r>
        <w:rPr>
          <w:spacing w:val="80"/>
        </w:rPr>
        <w:t> </w:t>
      </w:r>
      <w:r>
        <w:rPr/>
        <w:t>whether</w:t>
      </w:r>
      <w:r>
        <w:rPr>
          <w:spacing w:val="32"/>
        </w:rPr>
        <w:t> </w:t>
      </w:r>
      <w:r>
        <w:rPr/>
        <w:t>they</w:t>
      </w:r>
      <w:r>
        <w:rPr>
          <w:spacing w:val="32"/>
        </w:rPr>
        <w:t> </w:t>
      </w:r>
      <w:r>
        <w:rPr/>
        <w:t>preserve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static</w:t>
      </w:r>
      <w:r>
        <w:rPr>
          <w:spacing w:val="32"/>
        </w:rPr>
        <w:t> </w:t>
      </w:r>
      <w:r>
        <w:rPr/>
        <w:t>semantics.</w:t>
      </w:r>
      <w:r>
        <w:rPr>
          <w:spacing w:val="80"/>
        </w:rPr>
        <w:t> </w:t>
      </w:r>
      <w:r>
        <w:rPr/>
        <w:t>Similarly,</w:t>
      </w:r>
      <w:r>
        <w:rPr>
          <w:spacing w:val="36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prove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the dynamic</w:t>
      </w:r>
      <w:r>
        <w:rPr>
          <w:spacing w:val="35"/>
        </w:rPr>
        <w:t> </w:t>
      </w:r>
      <w:r>
        <w:rPr/>
        <w:t>semantics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also</w:t>
      </w:r>
      <w:r>
        <w:rPr>
          <w:spacing w:val="35"/>
        </w:rPr>
        <w:t> </w:t>
      </w:r>
      <w:r>
        <w:rPr/>
        <w:t>preserved,</w:t>
      </w:r>
      <w:r>
        <w:rPr>
          <w:spacing w:val="38"/>
        </w:rPr>
        <w:t> </w:t>
      </w:r>
      <w:r>
        <w:rPr/>
        <w:t>as</w:t>
      </w:r>
      <w:r>
        <w:rPr>
          <w:spacing w:val="34"/>
        </w:rPr>
        <w:t> </w:t>
      </w:r>
      <w:r>
        <w:rPr/>
        <w:t>described</w:t>
      </w:r>
      <w:r>
        <w:rPr>
          <w:spacing w:val="35"/>
        </w:rPr>
        <w:t> </w:t>
      </w:r>
      <w:r>
        <w:rPr/>
        <w:t>elsewhere</w:t>
      </w:r>
      <w:r>
        <w:rPr>
          <w:spacing w:val="3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].</w:t>
      </w:r>
      <w:r>
        <w:rPr>
          <w:spacing w:val="80"/>
        </w:rPr>
        <w:t> </w:t>
      </w:r>
      <w:r>
        <w:rPr/>
        <w:t>So,</w:t>
      </w:r>
      <w:r>
        <w:rPr>
          <w:spacing w:val="38"/>
        </w:rPr>
        <w:t> </w:t>
      </w:r>
      <w:r>
        <w:rPr/>
        <w:t>each</w:t>
      </w:r>
      <w:r>
        <w:rPr>
          <w:spacing w:val="34"/>
        </w:rPr>
        <w:t> </w:t>
      </w:r>
      <w:r>
        <w:rPr/>
        <w:t>model transformation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well-formed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well-formed</w:t>
      </w:r>
      <w:r>
        <w:rPr>
          <w:spacing w:val="-2"/>
        </w:rPr>
        <w:t> </w:t>
      </w:r>
      <w:r>
        <w:rPr/>
        <w:t>model. Next,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show</w:t>
      </w:r>
      <w:r>
        <w:rPr>
          <w:spacing w:val="19"/>
        </w:rPr>
        <w:t> </w:t>
      </w:r>
      <w:r>
        <w:rPr/>
        <w:t>how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prove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PVS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introduction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preserves the</w:t>
      </w:r>
      <w:r>
        <w:rPr>
          <w:spacing w:val="40"/>
        </w:rPr>
        <w:t> </w:t>
      </w:r>
      <w:r>
        <w:rPr/>
        <w:t>static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(applying</w:t>
      </w:r>
      <w:r>
        <w:rPr>
          <w:spacing w:val="40"/>
        </w:rPr>
        <w:t> </w:t>
      </w:r>
      <w:r>
        <w:rPr/>
        <w:t>Law</w:t>
      </w:r>
      <w:r>
        <w:rPr>
          <w:spacing w:val="40"/>
        </w:rPr>
        <w:t> </w:t>
      </w:r>
      <w:hyperlink w:history="true" w:anchor="_bookmark15">
        <w:r>
          <w:rPr>
            <w:color w:val="0000FF"/>
          </w:rPr>
          <w:t>1</w:t>
        </w:r>
      </w:hyperlink>
      <w:r>
        <w:rPr>
          <w:color w:val="0000FF"/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right).</w:t>
      </w:r>
      <w:r>
        <w:rPr>
          <w:spacing w:val="80"/>
        </w:rPr>
        <w:t> </w:t>
      </w:r>
      <w:r>
        <w:rPr/>
        <w:t>First,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describe</w:t>
      </w:r>
      <w:r>
        <w:rPr>
          <w:spacing w:val="40"/>
        </w:rPr>
        <w:t> </w:t>
      </w:r>
      <w:r>
        <w:rPr/>
        <w:t>the syntax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template</w:t>
      </w:r>
      <w:r>
        <w:rPr>
          <w:spacing w:val="25"/>
        </w:rPr>
        <w:t> </w:t>
      </w:r>
      <w:r>
        <w:rPr/>
        <w:t>models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transformation,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stated</w:t>
      </w:r>
      <w:r>
        <w:rPr>
          <w:spacing w:val="25"/>
        </w:rPr>
        <w:t> </w:t>
      </w:r>
      <w:r>
        <w:rPr/>
        <w:t>next.</w:t>
      </w:r>
      <w:r>
        <w:rPr>
          <w:spacing w:val="40"/>
        </w:rPr>
        <w:t> </w:t>
      </w:r>
      <w:r>
        <w:rPr/>
        <w:t>We</w:t>
      </w:r>
      <w:r>
        <w:rPr>
          <w:spacing w:val="25"/>
        </w:rPr>
        <w:t> </w:t>
      </w:r>
      <w:r>
        <w:rPr/>
        <w:t>consider that</w:t>
      </w:r>
      <w:r>
        <w:rPr>
          <w:spacing w:val="39"/>
        </w:rPr>
        <w:t> </w:t>
      </w:r>
      <w:r>
        <w:rPr>
          <w:rFonts w:ascii="MathJax_Typewriter"/>
        </w:rPr>
        <w:t>m1</w:t>
      </w:r>
      <w:r>
        <w:rPr>
          <w:rFonts w:ascii="MathJax_Typewriter"/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MathJax_Typewriter"/>
        </w:rPr>
        <w:t>m2</w:t>
      </w:r>
      <w:r>
        <w:rPr>
          <w:rFonts w:ascii="MathJax_Typewriter"/>
          <w:spacing w:val="40"/>
        </w:rPr>
        <w:t> </w:t>
      </w:r>
      <w:r>
        <w:rPr/>
        <w:t>represent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left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side</w:t>
      </w:r>
      <w:r>
        <w:rPr>
          <w:spacing w:val="39"/>
        </w:rPr>
        <w:t> </w:t>
      </w:r>
      <w:r>
        <w:rPr/>
        <w:t>models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law,</w:t>
      </w:r>
      <w:r>
        <w:rPr>
          <w:spacing w:val="40"/>
        </w:rPr>
        <w:t> </w:t>
      </w:r>
      <w:r>
        <w:rPr/>
        <w:t>respectively. 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previous</w:t>
      </w:r>
      <w:r>
        <w:rPr>
          <w:spacing w:val="32"/>
        </w:rPr>
        <w:t> </w:t>
      </w:r>
      <w:r>
        <w:rPr/>
        <w:t>law,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two</w:t>
      </w:r>
      <w:r>
        <w:rPr>
          <w:spacing w:val="32"/>
        </w:rPr>
        <w:t> </w:t>
      </w:r>
      <w:r>
        <w:rPr/>
        <w:t>models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same</w:t>
      </w:r>
      <w:r>
        <w:rPr>
          <w:spacing w:val="32"/>
        </w:rPr>
        <w:t> </w:t>
      </w:r>
      <w:r>
        <w:rPr/>
        <w:t>formulae,</w:t>
      </w:r>
      <w:r>
        <w:rPr>
          <w:spacing w:val="36"/>
        </w:rPr>
        <w:t> </w:t>
      </w:r>
      <w:r>
        <w:rPr/>
        <w:t>except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8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Georgia"/>
          <w:i/>
        </w:rPr>
        <w:t>exp</w:t>
      </w:r>
      <w:r>
        <w:rPr>
          <w:rFonts w:ascii="Georgia"/>
          <w:i/>
        </w:rPr>
        <w:t> </w:t>
      </w:r>
      <w:r>
        <w:rPr/>
        <w:t>(for</w:t>
      </w:r>
      <w:r>
        <w:rPr>
          <w:spacing w:val="23"/>
        </w:rPr>
        <w:t> </w:t>
      </w:r>
      <w:r>
        <w:rPr/>
        <w:t>readability,</w:t>
      </w:r>
      <w:r>
        <w:rPr>
          <w:spacing w:val="23"/>
        </w:rPr>
        <w:t> </w:t>
      </w:r>
      <w:r>
        <w:rPr>
          <w:rFonts w:ascii="MathJax_Typewriter"/>
        </w:rPr>
        <w:t>g</w:t>
      </w:r>
      <w:r>
        <w:rPr>
          <w:rFonts w:ascii="MathJax_Typewriter"/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surrogate</w:t>
      </w:r>
      <w:r>
        <w:rPr>
          <w:spacing w:val="22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2"/>
        </w:rPr>
        <w:t> </w:t>
      </w:r>
      <w:r>
        <w:rPr/>
        <w:t>= </w:t>
      </w:r>
      <w:r>
        <w:rPr>
          <w:rFonts w:ascii="Georgia"/>
          <w:i/>
        </w:rPr>
        <w:t>exp</w:t>
      </w:r>
      <w:r>
        <w:rPr/>
        <w:t>).</w:t>
      </w:r>
      <w:r>
        <w:rPr>
          <w:spacing w:val="40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signatures</w:t>
      </w:r>
      <w:r>
        <w:rPr>
          <w:spacing w:val="23"/>
        </w:rPr>
        <w:t> </w:t>
      </w:r>
      <w:r>
        <w:rPr/>
        <w:t>(</w:t>
      </w:r>
      <w:r>
        <w:rPr>
          <w:rFonts w:ascii="MathJax_Typewriter"/>
        </w:rPr>
        <w:t>s1</w:t>
      </w:r>
      <w:r>
        <w:rPr>
          <w:rFonts w:ascii="MathJax_Typewriter"/>
          <w:spacing w:val="22"/>
        </w:rPr>
        <w:t> </w:t>
      </w:r>
      <w:r>
        <w:rPr/>
        <w:t>and </w:t>
      </w:r>
      <w:r>
        <w:rPr>
          <w:rFonts w:ascii="MathJax_Typewriter"/>
        </w:rPr>
        <w:t>s2</w:t>
      </w:r>
      <w:r>
        <w:rPr/>
        <w:t>)</w:t>
      </w:r>
      <w:r>
        <w:rPr>
          <w:spacing w:val="25"/>
        </w:rPr>
        <w:t> </w:t>
      </w:r>
      <w:r>
        <w:rPr/>
        <w:t>named</w:t>
      </w:r>
      <w:r>
        <w:rPr>
          <w:spacing w:val="25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26"/>
        </w:rPr>
        <w:t> </w:t>
      </w:r>
      <w:r>
        <w:rPr/>
        <w:t>one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side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law.</w:t>
      </w:r>
      <w:r>
        <w:rPr>
          <w:spacing w:val="40"/>
        </w:rPr>
        <w:t> </w:t>
      </w:r>
      <w:r>
        <w:rPr/>
        <w:t>They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equivalent</w:t>
      </w:r>
      <w:r>
        <w:rPr>
          <w:spacing w:val="24"/>
        </w:rPr>
        <w:t> </w:t>
      </w:r>
      <w:r>
        <w:rPr/>
        <w:t>except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of them</w:t>
      </w:r>
      <w:r>
        <w:rPr>
          <w:spacing w:val="11"/>
        </w:rPr>
        <w:t> </w:t>
      </w:r>
      <w:r>
        <w:rPr/>
        <w:t>declares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relation</w:t>
      </w:r>
      <w:r>
        <w:rPr>
          <w:spacing w:val="12"/>
        </w:rPr>
        <w:t> </w:t>
      </w:r>
      <w:r>
        <w:rPr>
          <w:rFonts w:ascii="Georgia"/>
          <w:i/>
        </w:rPr>
        <w:t>r</w:t>
      </w:r>
      <w:r>
        <w:rPr/>
        <w:t>.</w:t>
      </w:r>
      <w:r>
        <w:rPr>
          <w:spacing w:val="37"/>
        </w:rPr>
        <w:t> </w:t>
      </w:r>
      <w:r>
        <w:rPr/>
        <w:t>In</w:t>
      </w:r>
      <w:r>
        <w:rPr>
          <w:spacing w:val="11"/>
        </w:rPr>
        <w:t> </w:t>
      </w:r>
      <w:r>
        <w:rPr/>
        <w:t>general,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map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construction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law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4"/>
        </w:rPr>
        <w:t>each</w:t>
      </w:r>
    </w:p>
    <w:p>
      <w:pPr>
        <w:pStyle w:val="BodyText"/>
        <w:spacing w:before="15"/>
        <w:ind w:left="221"/>
        <w:jc w:val="left"/>
      </w:pPr>
      <w:r>
        <w:rPr/>
        <w:t>corresponding</w:t>
      </w:r>
      <w:r>
        <w:rPr>
          <w:spacing w:val="17"/>
        </w:rPr>
        <w:t> </w:t>
      </w:r>
      <w:r>
        <w:rPr/>
        <w:t>element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semantics.</w:t>
      </w:r>
    </w:p>
    <w:p>
      <w:pPr>
        <w:spacing w:line="208" w:lineRule="auto" w:before="122"/>
        <w:ind w:left="550" w:right="2277" w:hanging="165"/>
        <w:jc w:val="left"/>
        <w:rPr>
          <w:rFonts w:ascii="FreeSans" w:hAnsi="FreeSans"/>
          <w:i/>
          <w:sz w:val="15"/>
        </w:rPr>
      </w:pPr>
      <w:r>
        <w:rPr>
          <w:rFonts w:ascii="MathJax_Typewriter" w:hAnsi="MathJax_Typewriter"/>
          <w:w w:val="105"/>
          <w:sz w:val="15"/>
        </w:rPr>
        <w:t>syntaxIntRel(m1,m2:Model,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s1,s2:Signature,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r:Relation):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bool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formulae(m2)=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formulae(m1)</w:t>
      </w:r>
      <w:r>
        <w:rPr>
          <w:rFonts w:ascii="FreeSans" w:hAnsi="FreeSans"/>
          <w:i/>
          <w:w w:val="105"/>
          <w:sz w:val="15"/>
        </w:rPr>
        <w:t>∪</w:t>
      </w:r>
      <w:r>
        <w:rPr>
          <w:rFonts w:ascii="MathJax_Typewriter" w:hAnsi="MathJax_Typewriter"/>
          <w:w w:val="105"/>
          <w:sz w:val="15"/>
        </w:rPr>
        <w:t>{g}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Λ</w:t>
      </w:r>
    </w:p>
    <w:p>
      <w:pPr>
        <w:spacing w:line="136" w:lineRule="exact" w:before="0"/>
        <w:ind w:left="550" w:right="0" w:firstLine="0"/>
        <w:jc w:val="left"/>
        <w:rPr>
          <w:rFonts w:ascii="FreeSans" w:hAnsi="FreeSans"/>
          <w:i/>
          <w:sz w:val="15"/>
        </w:rPr>
      </w:pPr>
      <w:r>
        <w:rPr>
          <w:rFonts w:ascii="MathJax_Typewriter" w:hAnsi="MathJax_Typewriter"/>
          <w:sz w:val="15"/>
        </w:rPr>
        <w:t>name(s1)=name(s2)</w:t>
      </w:r>
      <w:r>
        <w:rPr>
          <w:rFonts w:ascii="MathJax_Typewriter" w:hAnsi="MathJax_Typewriter"/>
          <w:spacing w:val="65"/>
          <w:w w:val="150"/>
          <w:sz w:val="15"/>
        </w:rPr>
        <w:t> </w:t>
      </w:r>
      <w:r>
        <w:rPr>
          <w:rFonts w:ascii="FreeSans" w:hAnsi="FreeSans"/>
          <w:i/>
          <w:sz w:val="15"/>
        </w:rPr>
        <w:t>Λ</w:t>
      </w:r>
      <w:r>
        <w:rPr>
          <w:rFonts w:ascii="FreeSans" w:hAnsi="FreeSans"/>
          <w:i/>
          <w:spacing w:val="79"/>
          <w:sz w:val="15"/>
        </w:rPr>
        <w:t> </w:t>
      </w:r>
      <w:r>
        <w:rPr>
          <w:rFonts w:ascii="MathJax_Typewriter" w:hAnsi="MathJax_Typewriter"/>
          <w:sz w:val="15"/>
        </w:rPr>
        <w:t>extends(s1)=extends(s2)</w:t>
      </w:r>
      <w:r>
        <w:rPr>
          <w:rFonts w:ascii="MathJax_Typewriter" w:hAnsi="MathJax_Typewriter"/>
          <w:spacing w:val="65"/>
          <w:w w:val="150"/>
          <w:sz w:val="15"/>
        </w:rPr>
        <w:t> </w:t>
      </w:r>
      <w:r>
        <w:rPr>
          <w:rFonts w:ascii="FreeSans" w:hAnsi="FreeSans"/>
          <w:i/>
          <w:spacing w:val="-10"/>
          <w:sz w:val="15"/>
        </w:rPr>
        <w:t>Λ</w:t>
      </w:r>
    </w:p>
    <w:p>
      <w:pPr>
        <w:spacing w:line="164" w:lineRule="exact" w:before="0"/>
        <w:ind w:left="550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05"/>
          <w:sz w:val="15"/>
        </w:rPr>
        <w:t>relations(s2)</w:t>
      </w:r>
      <w:r>
        <w:rPr>
          <w:rFonts w:ascii="MathJax_Typewriter" w:hAnsi="MathJax_Typewriter"/>
          <w:spacing w:val="4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4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relations(s1)</w:t>
      </w:r>
      <w:r>
        <w:rPr>
          <w:rFonts w:ascii="FreeSans" w:hAnsi="FreeSans"/>
          <w:i/>
          <w:w w:val="105"/>
          <w:sz w:val="15"/>
        </w:rPr>
        <w:t>∪</w:t>
      </w:r>
      <w:r>
        <w:rPr>
          <w:rFonts w:ascii="MathJax_Typewriter" w:hAnsi="MathJax_Typewriter"/>
          <w:w w:val="105"/>
          <w:sz w:val="15"/>
        </w:rPr>
        <w:t>{r}</w:t>
      </w:r>
      <w:r>
        <w:rPr>
          <w:rFonts w:ascii="MathJax_Typewriter" w:hAnsi="MathJax_Typewriter"/>
          <w:spacing w:val="42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Λ</w:t>
      </w:r>
      <w:r>
        <w:rPr>
          <w:rFonts w:ascii="FreeSans" w:hAnsi="FreeSans"/>
          <w:i/>
          <w:spacing w:val="3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sigs(m1)(s1)</w:t>
      </w:r>
      <w:r>
        <w:rPr>
          <w:rFonts w:ascii="MathJax_Typewriter" w:hAnsi="MathJax_Typewriter"/>
          <w:spacing w:val="42"/>
          <w:w w:val="105"/>
          <w:sz w:val="15"/>
        </w:rPr>
        <w:t> </w:t>
      </w:r>
      <w:r>
        <w:rPr>
          <w:rFonts w:ascii="MathJax_Typewriter" w:hAnsi="MathJax_Typewriter"/>
          <w:spacing w:val="-5"/>
          <w:w w:val="105"/>
          <w:sz w:val="15"/>
        </w:rPr>
        <w:t>...</w:t>
      </w:r>
    </w:p>
    <w:p>
      <w:pPr>
        <w:pStyle w:val="BodyText"/>
        <w:spacing w:before="133"/>
        <w:ind w:left="539"/>
        <w:jc w:val="left"/>
      </w:pPr>
      <w:r>
        <w:rPr/>
        <w:t>Each</w:t>
      </w:r>
      <w:r>
        <w:rPr>
          <w:spacing w:val="24"/>
        </w:rPr>
        <w:t> </w:t>
      </w:r>
      <w:r>
        <w:rPr/>
        <w:t>refactoring</w:t>
      </w:r>
      <w:r>
        <w:rPr>
          <w:spacing w:val="26"/>
        </w:rPr>
        <w:t> </w:t>
      </w:r>
      <w:r>
        <w:rPr/>
        <w:t>includes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enabling</w:t>
      </w:r>
      <w:r>
        <w:rPr>
          <w:spacing w:val="26"/>
        </w:rPr>
        <w:t> </w:t>
      </w:r>
      <w:r>
        <w:rPr/>
        <w:t>conditions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ensuring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>
          <w:spacing w:val="-5"/>
        </w:rPr>
        <w:t>it</w:t>
      </w:r>
    </w:p>
    <w:p>
      <w:pPr>
        <w:spacing w:after="0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108" w:right="221"/>
      </w:pPr>
      <w:r>
        <w:rPr/>
        <w:t>preserves</w:t>
      </w:r>
      <w:r>
        <w:rPr>
          <w:spacing w:val="-4"/>
        </w:rPr>
        <w:t> </w:t>
      </w:r>
      <w:r>
        <w:rPr/>
        <w:t>semantics.</w:t>
      </w:r>
      <w:r>
        <w:rPr>
          <w:spacing w:val="35"/>
        </w:rPr>
        <w:t> </w:t>
      </w:r>
      <w:r>
        <w:rPr/>
        <w:t>Next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declare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describing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for introducing a relation, as established in Law </w:t>
      </w:r>
      <w:hyperlink w:history="true" w:anchor="_bookmark15">
        <w:r>
          <w:rPr>
            <w:color w:val="0000FF"/>
          </w:rPr>
          <w:t>1</w:t>
        </w:r>
      </w:hyperlink>
      <w:r>
        <w:rPr/>
        <w:t>, stating that there exists a signature named</w:t>
      </w:r>
      <w:r>
        <w:rPr>
          <w:spacing w:val="31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MathJax_Typewriter"/>
        </w:rPr>
        <w:t>m1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MathJax_Typewriter"/>
        </w:rPr>
        <w:t>right</w:t>
      </w:r>
      <w:r>
        <w:rPr>
          <w:rFonts w:ascii="MathJax_Typewriter"/>
          <w:spacing w:val="32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denotes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right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relation.</w:t>
      </w:r>
    </w:p>
    <w:p>
      <w:pPr>
        <w:spacing w:line="127" w:lineRule="exact" w:before="95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condIntRel(m1,m2:Model,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s1,s2:Signature,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r:Relation):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bool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=</w:t>
      </w:r>
    </w:p>
    <w:p>
      <w:pPr>
        <w:spacing w:line="169" w:lineRule="exact" w:before="0"/>
        <w:ind w:left="437" w:right="0" w:firstLine="0"/>
        <w:jc w:val="left"/>
        <w:rPr>
          <w:rFonts w:ascii="MathJax_Typewriter" w:hAnsi="MathJax_Typewriter"/>
          <w:sz w:val="15"/>
        </w:rPr>
      </w:pPr>
      <w:r>
        <w:rPr>
          <w:rFonts w:ascii="FreeSans" w:hAnsi="FreeSans"/>
          <w:i/>
          <w:w w:val="105"/>
          <w:sz w:val="15"/>
        </w:rPr>
        <w:t>∃</w:t>
      </w:r>
      <w:r>
        <w:rPr>
          <w:rFonts w:ascii="FreeSans" w:hAnsi="FreeSans"/>
          <w:i/>
          <w:spacing w:val="3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s:sigs(m1)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|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name(s)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=</w:t>
      </w:r>
      <w:r>
        <w:rPr>
          <w:rFonts w:ascii="MathJax_Typewriter" w:hAnsi="MathJax_Typewriter"/>
          <w:spacing w:val="3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right(r)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MathJax_Typewriter" w:hAnsi="MathJax_Typewriter"/>
          <w:spacing w:val="-5"/>
          <w:w w:val="105"/>
          <w:sz w:val="15"/>
        </w:rPr>
        <w:t>...</w:t>
      </w:r>
    </w:p>
    <w:p>
      <w:pPr>
        <w:pStyle w:val="BodyText"/>
        <w:spacing w:line="259" w:lineRule="auto" w:before="133"/>
        <w:ind w:left="108" w:right="218" w:firstLine="317"/>
      </w:pPr>
      <w:r>
        <w:rPr/>
        <w:t>Since we are dealing with fine-grained transformations that have syntactic con- ditions,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previous</w:t>
      </w:r>
      <w:r>
        <w:rPr>
          <w:spacing w:val="32"/>
        </w:rPr>
        <w:t> </w:t>
      </w:r>
      <w:r>
        <w:rPr/>
        <w:t>two</w:t>
      </w:r>
      <w:r>
        <w:rPr>
          <w:spacing w:val="32"/>
        </w:rPr>
        <w:t> </w:t>
      </w:r>
      <w:r>
        <w:rPr/>
        <w:t>functions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easily</w:t>
      </w:r>
      <w:r>
        <w:rPr>
          <w:spacing w:val="32"/>
        </w:rPr>
        <w:t> </w:t>
      </w:r>
      <w:r>
        <w:rPr/>
        <w:t>specified.</w:t>
      </w:r>
      <w:r>
        <w:rPr>
          <w:spacing w:val="80"/>
        </w:rPr>
        <w:t> </w:t>
      </w:r>
      <w:r>
        <w:rPr/>
        <w:t>Now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able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state the theorem in order to prove that the introduction of a relation preserves static semantics.</w:t>
      </w:r>
      <w:r>
        <w:rPr>
          <w:spacing w:val="40"/>
        </w:rPr>
        <w:t> </w:t>
      </w:r>
      <w:r>
        <w:rPr/>
        <w:t>So,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prove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transformation</w:t>
      </w:r>
      <w:r>
        <w:rPr>
          <w:spacing w:val="26"/>
        </w:rPr>
        <w:t> </w:t>
      </w:r>
      <w:r>
        <w:rPr/>
        <w:t>takes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well-formed</w:t>
      </w:r>
      <w:r>
        <w:rPr>
          <w:spacing w:val="26"/>
        </w:rPr>
        <w:t> </w:t>
      </w:r>
      <w:r>
        <w:rPr/>
        <w:t>model to another well-formed model, as declared next.</w:t>
      </w:r>
    </w:p>
    <w:p>
      <w:pPr>
        <w:spacing w:line="127" w:lineRule="exact" w:before="7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staticSemanticsIntRel: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THEOREM</w:t>
      </w:r>
    </w:p>
    <w:p>
      <w:pPr>
        <w:spacing w:line="152" w:lineRule="exact" w:before="0"/>
        <w:ind w:left="437" w:right="0" w:firstLine="0"/>
        <w:jc w:val="left"/>
        <w:rPr>
          <w:rFonts w:ascii="MathJax_Typewriter" w:hAnsi="MathJax_Typewriter"/>
          <w:sz w:val="15"/>
        </w:rPr>
      </w:pPr>
      <w:r>
        <w:rPr>
          <w:rFonts w:ascii="FreeSans" w:hAnsi="FreeSans"/>
          <w:i/>
          <w:w w:val="105"/>
          <w:sz w:val="15"/>
        </w:rPr>
        <w:t>∀</w:t>
      </w:r>
      <w:r>
        <w:rPr>
          <w:rFonts w:ascii="FreeSans" w:hAnsi="FreeSans"/>
          <w:i/>
          <w:spacing w:val="2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m1,m2:Model,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s1,s2:Signature,</w:t>
      </w:r>
      <w:r>
        <w:rPr>
          <w:rFonts w:ascii="MathJax_Typewriter" w:hAnsi="MathJax_Typewriter"/>
          <w:spacing w:val="29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r:Relation:</w:t>
      </w:r>
    </w:p>
    <w:p>
      <w:pPr>
        <w:spacing w:line="147" w:lineRule="exact" w:before="0"/>
        <w:ind w:left="601" w:right="0" w:firstLine="0"/>
        <w:jc w:val="left"/>
        <w:rPr>
          <w:rFonts w:ascii="FreeSans" w:hAnsi="FreeSans"/>
          <w:i/>
          <w:sz w:val="15"/>
        </w:rPr>
      </w:pPr>
      <w:r>
        <w:rPr>
          <w:rFonts w:ascii="MathJax_Typewriter" w:hAnsi="MathJax_Typewriter"/>
          <w:sz w:val="15"/>
        </w:rPr>
        <w:t>syntaxIntRel(..)</w:t>
      </w:r>
      <w:r>
        <w:rPr>
          <w:rFonts w:ascii="MathJax_Typewriter" w:hAnsi="MathJax_Typewriter"/>
          <w:spacing w:val="73"/>
          <w:sz w:val="15"/>
        </w:rPr>
        <w:t> </w:t>
      </w:r>
      <w:r>
        <w:rPr>
          <w:rFonts w:ascii="FreeSans" w:hAnsi="FreeSans"/>
          <w:i/>
          <w:sz w:val="15"/>
        </w:rPr>
        <w:t>Λ</w:t>
      </w:r>
      <w:r>
        <w:rPr>
          <w:rFonts w:ascii="FreeSans" w:hAnsi="FreeSans"/>
          <w:i/>
          <w:spacing w:val="69"/>
          <w:sz w:val="15"/>
        </w:rPr>
        <w:t> </w:t>
      </w:r>
      <w:r>
        <w:rPr>
          <w:rFonts w:ascii="MathJax_Typewriter" w:hAnsi="MathJax_Typewriter"/>
          <w:sz w:val="15"/>
        </w:rPr>
        <w:t>condIntRel(..)</w:t>
      </w:r>
      <w:r>
        <w:rPr>
          <w:rFonts w:ascii="MathJax_Typewriter" w:hAnsi="MathJax_Typewriter"/>
          <w:spacing w:val="73"/>
          <w:sz w:val="15"/>
        </w:rPr>
        <w:t> </w:t>
      </w:r>
      <w:r>
        <w:rPr>
          <w:rFonts w:ascii="FreeSans" w:hAnsi="FreeSans"/>
          <w:i/>
          <w:spacing w:val="-10"/>
          <w:sz w:val="15"/>
        </w:rPr>
        <w:t>Λ</w:t>
      </w:r>
    </w:p>
    <w:p>
      <w:pPr>
        <w:spacing w:line="164" w:lineRule="exact" w:before="0"/>
        <w:ind w:left="601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05"/>
          <w:sz w:val="15"/>
        </w:rPr>
        <w:t>wellFormed(m1)</w:t>
      </w:r>
      <w:r>
        <w:rPr>
          <w:rFonts w:ascii="MathJax_Typewriter" w:hAnsi="MathJax_Typewriter"/>
          <w:spacing w:val="41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⇒</w:t>
      </w:r>
      <w:r>
        <w:rPr>
          <w:rFonts w:ascii="FreeSans" w:hAnsi="FreeSans"/>
          <w:i/>
          <w:spacing w:val="35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wellFormed(m2)</w:t>
      </w:r>
    </w:p>
    <w:p>
      <w:pPr>
        <w:pStyle w:val="BodyText"/>
        <w:spacing w:line="259" w:lineRule="auto" w:before="133"/>
        <w:ind w:left="108" w:right="220"/>
      </w:pPr>
      <w:r>
        <w:rPr/>
        <w:t>Following a similar approach, we can prove that removing a relation and other</w:t>
      </w:r>
      <w:r>
        <w:rPr>
          <w:spacing w:val="40"/>
        </w:rPr>
        <w:t> </w:t>
      </w:r>
      <w:r>
        <w:rPr/>
        <w:t>model transformations preserves the static semantics.</w:t>
      </w:r>
    </w:p>
    <w:p>
      <w:pPr>
        <w:pStyle w:val="BodyText"/>
        <w:spacing w:line="259" w:lineRule="auto" w:before="21"/>
        <w:ind w:left="108" w:right="217" w:firstLine="318"/>
      </w:pPr>
      <w:r>
        <w:rPr/>
        <w:t>An additional purpose of fine-grained laws is their possible composition, in order to</w:t>
      </w:r>
      <w:r>
        <w:rPr>
          <w:spacing w:val="30"/>
        </w:rPr>
        <w:t> </w:t>
      </w:r>
      <w:r>
        <w:rPr/>
        <w:t>derive</w:t>
      </w:r>
      <w:r>
        <w:rPr>
          <w:spacing w:val="30"/>
        </w:rPr>
        <w:t> </w:t>
      </w:r>
      <w:r>
        <w:rPr/>
        <w:t>model</w:t>
      </w:r>
      <w:r>
        <w:rPr>
          <w:spacing w:val="30"/>
        </w:rPr>
        <w:t> </w:t>
      </w:r>
      <w:r>
        <w:rPr/>
        <w:t>refactorings,</w:t>
      </w:r>
      <w:r>
        <w:rPr>
          <w:spacing w:val="33"/>
        </w:rPr>
        <w:t> </w:t>
      </w:r>
      <w:r>
        <w:rPr/>
        <w:t>such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pulling</w:t>
      </w:r>
      <w:r>
        <w:rPr>
          <w:spacing w:val="30"/>
        </w:rPr>
        <w:t> </w:t>
      </w:r>
      <w:r>
        <w:rPr/>
        <w:t>up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(applying</w:t>
      </w:r>
      <w:r>
        <w:rPr>
          <w:spacing w:val="30"/>
        </w:rPr>
        <w:t> </w:t>
      </w:r>
      <w:r>
        <w:rPr/>
        <w:t>from </w:t>
      </w:r>
      <w:bookmarkStart w:name="_bookmark16" w:id="30"/>
      <w:bookmarkEnd w:id="30"/>
      <w:r>
        <w:rPr/>
        <w:t>left</w:t>
      </w:r>
      <w:r>
        <w:rPr/>
        <w:t> to right) and pushing down a relation (applying from right to left), as described next.</w:t>
      </w:r>
      <w:r>
        <w:rPr>
          <w:spacing w:val="40"/>
        </w:rPr>
        <w:t> </w:t>
      </w:r>
      <w:r>
        <w:rPr/>
        <w:t>The following refactoring presents one proviso when we push down a relation</w:t>
      </w:r>
      <w:r>
        <w:rPr>
          <w:spacing w:val="40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27"/>
        </w:rPr>
        <w:t> </w:t>
      </w:r>
      <w:r>
        <w:rPr/>
        <w:t>stating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expression</w:t>
      </w:r>
      <w:r>
        <w:rPr>
          <w:spacing w:val="25"/>
        </w:rPr>
        <w:t> </w:t>
      </w:r>
      <w:r>
        <w:rPr/>
        <w:t>using</w:t>
      </w:r>
      <w:r>
        <w:rPr>
          <w:spacing w:val="2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2"/>
        </w:rPr>
        <w:t> </w:t>
      </w:r>
      <w:r>
        <w:rPr/>
        <w:t>with a</w:t>
      </w:r>
      <w:r>
        <w:rPr>
          <w:spacing w:val="26"/>
        </w:rPr>
        <w:t> </w:t>
      </w:r>
      <w:r>
        <w:rPr/>
        <w:t>type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subtype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but not</w:t>
      </w:r>
      <w:r>
        <w:rPr>
          <w:spacing w:val="40"/>
        </w:rPr>
        <w:t> </w:t>
      </w:r>
      <w:r>
        <w:rPr/>
        <w:t>subtype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80"/>
        </w:rPr>
        <w:t> </w:t>
      </w:r>
      <w:r>
        <w:rPr/>
        <w:t>Since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decreasing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type,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make</w:t>
      </w:r>
      <w:r>
        <w:rPr>
          <w:spacing w:val="40"/>
        </w:rPr>
        <w:t> </w:t>
      </w:r>
      <w:r>
        <w:rPr/>
        <w:t>sure</w:t>
      </w:r>
      <w:r>
        <w:rPr>
          <w:spacing w:val="40"/>
        </w:rPr>
        <w:t> </w:t>
      </w:r>
      <w:r>
        <w:rPr/>
        <w:t>that the transformation does not introduce a type error, such as in the transformation depicted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When pulling up a relation, we have to make sure that it does not introduce name conflicts.</w:t>
      </w:r>
    </w:p>
    <w:p>
      <w:pPr>
        <w:spacing w:before="89"/>
        <w:ind w:left="108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Refactoring</w:t>
      </w:r>
      <w:r>
        <w:rPr>
          <w:b/>
          <w:bCs/>
          <w:spacing w:val="30"/>
          <w:sz w:val="21"/>
          <w:szCs w:val="21"/>
        </w:rPr>
        <w:t> </w:t>
      </w:r>
      <w:r>
        <w:rPr>
          <w:b/>
          <w:bCs/>
          <w:sz w:val="21"/>
          <w:szCs w:val="21"/>
        </w:rPr>
        <w:t>1</w:t>
      </w:r>
      <w:r>
        <w:rPr>
          <w:b/>
          <w:bCs/>
          <w:spacing w:val="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pull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up</w:t>
      </w:r>
      <w:r>
        <w:rPr>
          <w:spacing w:val="20"/>
          <w:sz w:val="21"/>
          <w:szCs w:val="21"/>
        </w:rPr>
        <w:t> </w:t>
      </w:r>
      <w:r>
        <w:rPr>
          <w:spacing w:val="-2"/>
          <w:sz w:val="21"/>
          <w:szCs w:val="21"/>
        </w:rPr>
        <w:t>relation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pStyle w:val="BodyText"/>
        <w:jc w:val="left"/>
        <w:rPr>
          <w:rFonts w:ascii="DejaVu Sans Condensed"/>
          <w:i/>
          <w:sz w:val="15"/>
        </w:rPr>
      </w:pPr>
    </w:p>
    <w:p>
      <w:pPr>
        <w:pStyle w:val="BodyText"/>
        <w:jc w:val="left"/>
        <w:rPr>
          <w:rFonts w:ascii="DejaVu Sans Condensed"/>
          <w:i/>
          <w:sz w:val="15"/>
        </w:rPr>
      </w:pPr>
    </w:p>
    <w:p>
      <w:pPr>
        <w:pStyle w:val="BodyText"/>
        <w:jc w:val="left"/>
        <w:rPr>
          <w:rFonts w:ascii="DejaVu Sans Condensed"/>
          <w:i/>
          <w:sz w:val="15"/>
        </w:rPr>
      </w:pPr>
    </w:p>
    <w:p>
      <w:pPr>
        <w:pStyle w:val="BodyText"/>
        <w:jc w:val="left"/>
        <w:rPr>
          <w:rFonts w:ascii="DejaVu Sans Condensed"/>
          <w:i/>
          <w:sz w:val="15"/>
        </w:rPr>
      </w:pPr>
    </w:p>
    <w:p>
      <w:pPr>
        <w:pStyle w:val="BodyText"/>
        <w:jc w:val="left"/>
        <w:rPr>
          <w:rFonts w:ascii="DejaVu Sans Condensed"/>
          <w:i/>
          <w:sz w:val="15"/>
        </w:rPr>
      </w:pPr>
    </w:p>
    <w:p>
      <w:pPr>
        <w:pStyle w:val="BodyText"/>
        <w:jc w:val="left"/>
        <w:rPr>
          <w:rFonts w:ascii="DejaVu Sans Condensed"/>
          <w:i/>
          <w:sz w:val="15"/>
        </w:rPr>
      </w:pPr>
    </w:p>
    <w:p>
      <w:pPr>
        <w:pStyle w:val="BodyText"/>
        <w:jc w:val="left"/>
        <w:rPr>
          <w:rFonts w:ascii="DejaVu Sans Condensed"/>
          <w:i/>
          <w:sz w:val="15"/>
        </w:rPr>
      </w:pPr>
    </w:p>
    <w:p>
      <w:pPr>
        <w:pStyle w:val="BodyText"/>
        <w:jc w:val="left"/>
        <w:rPr>
          <w:rFonts w:ascii="DejaVu Sans Condensed"/>
          <w:i/>
          <w:sz w:val="15"/>
        </w:rPr>
      </w:pPr>
    </w:p>
    <w:p>
      <w:pPr>
        <w:pStyle w:val="BodyText"/>
        <w:jc w:val="left"/>
        <w:rPr>
          <w:rFonts w:ascii="DejaVu Sans Condensed"/>
          <w:i/>
          <w:sz w:val="15"/>
        </w:rPr>
      </w:pPr>
    </w:p>
    <w:p>
      <w:pPr>
        <w:pStyle w:val="BodyText"/>
        <w:spacing w:before="114"/>
        <w:jc w:val="left"/>
        <w:rPr>
          <w:rFonts w:ascii="DejaVu Sans Condensed"/>
          <w:i/>
          <w:sz w:val="15"/>
        </w:rPr>
      </w:pPr>
    </w:p>
    <w:p>
      <w:pPr>
        <w:spacing w:before="0"/>
        <w:ind w:left="115" w:right="129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2881343</wp:posOffset>
                </wp:positionH>
                <wp:positionV relativeFrom="paragraph">
                  <wp:posOffset>-969013</wp:posOffset>
                </wp:positionV>
                <wp:extent cx="1691639" cy="21082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91639" cy="210820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4"/>
                              <w:ind w:left="135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ps</w:t>
                            </w:r>
                          </w:p>
                          <w:p>
                            <w:pPr>
                              <w:spacing w:before="21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sig</w:t>
                            </w:r>
                            <w:r>
                              <w:rPr>
                                <w:b/>
                                <w:spacing w:val="5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6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8"/>
                              <w:ind w:left="35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rs,</w:t>
                            </w:r>
                          </w:p>
                          <w:p>
                            <w:pPr>
                              <w:spacing w:before="20"/>
                              <w:ind w:left="35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5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  <w:p>
                            <w:pPr>
                              <w:spacing w:before="64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9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sig</w:t>
                            </w:r>
                            <w:r>
                              <w:rPr>
                                <w:b/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7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b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6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8"/>
                              <w:ind w:left="358" w:right="0" w:firstLine="0"/>
                              <w:jc w:val="left"/>
                              <w:rPr>
                                <w:rFonts w:asci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21"/>
                              </w:rPr>
                              <w:t>rs</w:t>
                            </w:r>
                            <w:r>
                              <w:rPr>
                                <w:rFonts w:ascii="FreeSans"/>
                                <w:i/>
                                <w:spacing w:val="-5"/>
                                <w:w w:val="125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  <w:p>
                            <w:pPr>
                              <w:spacing w:before="58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8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fact</w:t>
                            </w:r>
                            <w:r>
                              <w:rPr>
                                <w:b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6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8"/>
                              <w:ind w:left="35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forms</w:t>
                            </w:r>
                          </w:p>
                          <w:p>
                            <w:pPr>
                              <w:spacing w:before="21"/>
                              <w:ind w:left="357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.r</w:t>
                            </w:r>
                          </w:p>
                          <w:p>
                            <w:pPr>
                              <w:spacing w:before="64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77457pt;margin-top:-76.30024pt;width:133.2pt;height:166pt;mso-position-horizontal-relative:page;mso-position-vertical-relative:paragraph;z-index:15743488" type="#_x0000_t202" id="docshape18" filled="false" stroked="true" strokeweight=".386546pt" strokecolor="#000000">
                <v:textbox inset="0,0,0,0">
                  <w:txbxContent>
                    <w:p>
                      <w:pPr>
                        <w:spacing w:before="34"/>
                        <w:ind w:left="135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ps</w:t>
                      </w:r>
                    </w:p>
                    <w:p>
                      <w:pPr>
                        <w:spacing w:before="21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sig</w:t>
                      </w:r>
                      <w:r>
                        <w:rPr>
                          <w:b/>
                          <w:spacing w:val="5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6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18"/>
                        <w:ind w:left="35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rs,</w:t>
                      </w:r>
                    </w:p>
                    <w:p>
                      <w:pPr>
                        <w:spacing w:before="20"/>
                        <w:ind w:left="35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set</w:t>
                      </w:r>
                      <w:r>
                        <w:rPr>
                          <w:b/>
                          <w:spacing w:val="5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  <w:p>
                      <w:pPr>
                        <w:spacing w:before="64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19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sig</w:t>
                      </w:r>
                      <w:r>
                        <w:rPr>
                          <w:b/>
                          <w:spacing w:val="6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73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extends</w:t>
                      </w:r>
                      <w:r>
                        <w:rPr>
                          <w:b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6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18"/>
                        <w:ind w:left="358" w:right="0" w:firstLine="0"/>
                        <w:jc w:val="left"/>
                        <w:rPr>
                          <w:rFonts w:ascii="FreeSans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21"/>
                        </w:rPr>
                        <w:t>rs</w:t>
                      </w:r>
                      <w:r>
                        <w:rPr>
                          <w:rFonts w:ascii="FreeSans"/>
                          <w:i/>
                          <w:spacing w:val="-5"/>
                          <w:w w:val="125"/>
                          <w:sz w:val="21"/>
                          <w:vertAlign w:val="superscript"/>
                        </w:rPr>
                        <w:t>'</w:t>
                      </w:r>
                    </w:p>
                    <w:p>
                      <w:pPr>
                        <w:spacing w:before="58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18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fact</w:t>
                      </w:r>
                      <w:r>
                        <w:rPr>
                          <w:b/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6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18"/>
                        <w:ind w:left="35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</w:rPr>
                        <w:t>forms</w:t>
                      </w:r>
                    </w:p>
                    <w:p>
                      <w:pPr>
                        <w:spacing w:before="21"/>
                        <w:ind w:left="357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no</w:t>
                      </w:r>
                      <w:r>
                        <w:rPr>
                          <w:b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S</w:t>
                      </w:r>
                      <w:r>
                        <w:rPr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.r</w:t>
                      </w:r>
                    </w:p>
                    <w:p>
                      <w:pPr>
                        <w:spacing w:before="64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637583</wp:posOffset>
                </wp:positionH>
                <wp:positionV relativeFrom="paragraph">
                  <wp:posOffset>-963400</wp:posOffset>
                </wp:positionV>
                <wp:extent cx="1691639" cy="20974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91639" cy="209740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4"/>
                              <w:ind w:left="135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ps</w:t>
                            </w:r>
                          </w:p>
                          <w:p>
                            <w:pPr>
                              <w:spacing w:before="21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sig</w:t>
                            </w:r>
                            <w:r>
                              <w:rPr>
                                <w:b/>
                                <w:spacing w:val="5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6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8"/>
                              <w:ind w:left="35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rs</w:t>
                            </w:r>
                          </w:p>
                          <w:p>
                            <w:pPr>
                              <w:spacing w:before="74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9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sig</w:t>
                            </w:r>
                            <w:r>
                              <w:rPr>
                                <w:b/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7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b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6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8"/>
                              <w:ind w:left="35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21"/>
                              </w:rPr>
                              <w:t>rs</w:t>
                            </w:r>
                            <w:r>
                              <w:rPr>
                                <w:rFonts w:ascii="FreeSans"/>
                                <w:i/>
                                <w:spacing w:val="-4"/>
                                <w:w w:val="12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  <w:p>
                            <w:pPr>
                              <w:spacing w:before="4"/>
                              <w:ind w:left="35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5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  <w:p>
                            <w:pPr>
                              <w:spacing w:before="64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8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fact</w:t>
                            </w:r>
                            <w:r>
                              <w:rPr>
                                <w:b/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6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8"/>
                              <w:ind w:left="35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forms</w:t>
                            </w:r>
                          </w:p>
                          <w:p>
                            <w:pPr>
                              <w:spacing w:before="75"/>
                              <w:ind w:left="135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03434pt;margin-top:-75.858330pt;width:133.2pt;height:165.15pt;mso-position-horizontal-relative:page;mso-position-vertical-relative:paragraph;z-index:15744000" type="#_x0000_t202" id="docshape19" filled="false" stroked="true" strokeweight=".386546pt" strokecolor="#000000">
                <v:textbox inset="0,0,0,0">
                  <w:txbxContent>
                    <w:p>
                      <w:pPr>
                        <w:spacing w:before="34"/>
                        <w:ind w:left="135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ps</w:t>
                      </w:r>
                    </w:p>
                    <w:p>
                      <w:pPr>
                        <w:spacing w:before="21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sig</w:t>
                      </w:r>
                      <w:r>
                        <w:rPr>
                          <w:b/>
                          <w:spacing w:val="5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6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18"/>
                        <w:ind w:left="35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rs</w:t>
                      </w:r>
                    </w:p>
                    <w:p>
                      <w:pPr>
                        <w:spacing w:before="74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19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sig</w:t>
                      </w:r>
                      <w:r>
                        <w:rPr>
                          <w:b/>
                          <w:spacing w:val="6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73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extends</w:t>
                      </w:r>
                      <w:r>
                        <w:rPr>
                          <w:b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6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18"/>
                        <w:ind w:left="35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21"/>
                        </w:rPr>
                        <w:t>rs</w:t>
                      </w:r>
                      <w:r>
                        <w:rPr>
                          <w:rFonts w:ascii="FreeSans"/>
                          <w:i/>
                          <w:spacing w:val="-4"/>
                          <w:w w:val="12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21"/>
                          <w:vertAlign w:val="baseline"/>
                        </w:rPr>
                        <w:t>,</w:t>
                      </w:r>
                    </w:p>
                    <w:p>
                      <w:pPr>
                        <w:spacing w:before="4"/>
                        <w:ind w:left="35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set</w:t>
                      </w:r>
                      <w:r>
                        <w:rPr>
                          <w:b/>
                          <w:spacing w:val="5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  <w:p>
                      <w:pPr>
                        <w:spacing w:before="64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18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fact</w:t>
                      </w:r>
                      <w:r>
                        <w:rPr>
                          <w:b/>
                          <w:spacing w:val="6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6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18"/>
                        <w:ind w:left="35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</w:rPr>
                        <w:t>forms</w:t>
                      </w:r>
                    </w:p>
                    <w:p>
                      <w:pPr>
                        <w:spacing w:before="75"/>
                        <w:ind w:left="135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4"/>
          <w:position w:val="3"/>
          <w:sz w:val="21"/>
        </w:rPr>
        <w:t>=</w:t>
      </w:r>
      <w:r>
        <w:rPr>
          <w:rFonts w:ascii="LM Roman 8" w:hAnsi="LM Roman 8"/>
          <w:spacing w:val="-4"/>
          <w:sz w:val="15"/>
        </w:rPr>
        <w:t>Σ</w:t>
      </w:r>
      <w:r>
        <w:rPr>
          <w:rFonts w:ascii="Georgia" w:hAnsi="Georgia"/>
          <w:i/>
          <w:spacing w:val="-4"/>
          <w:sz w:val="15"/>
        </w:rPr>
        <w:t>,v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70"/>
        <w:jc w:val="left"/>
        <w:rPr>
          <w:rFonts w:ascii="Georgia"/>
          <w:i/>
        </w:rPr>
      </w:pPr>
    </w:p>
    <w:p>
      <w:pPr>
        <w:pStyle w:val="Heading2"/>
      </w:pPr>
      <w:r>
        <w:rPr>
          <w:spacing w:val="-2"/>
        </w:rPr>
        <w:t>provided</w:t>
      </w:r>
    </w:p>
    <w:p>
      <w:pPr>
        <w:pStyle w:val="BodyText"/>
        <w:spacing w:before="16"/>
        <w:ind w:left="108"/>
        <w:jc w:val="left"/>
      </w:pPr>
      <w:r>
        <w:rPr/>
        <w:t>(</w:t>
      </w:r>
      <w:r>
        <w:rPr>
          <w:rFonts w:ascii="DejaVu Sans Condensed" w:hAnsi="DejaVu Sans Condensed"/>
          <w:i/>
        </w:rPr>
        <w:t>→</w:t>
      </w:r>
      <w:r>
        <w:rPr/>
        <w:t>)</w:t>
      </w:r>
      <w:r>
        <w:rPr>
          <w:spacing w:val="2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’s</w:t>
      </w:r>
      <w:r>
        <w:rPr>
          <w:spacing w:val="21"/>
        </w:rPr>
        <w:t> </w:t>
      </w:r>
      <w:r>
        <w:rPr/>
        <w:t>family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Georgia" w:hAnsi="Georgia"/>
          <w:i/>
        </w:rPr>
        <w:t>ps</w:t>
      </w:r>
      <w:r>
        <w:rPr>
          <w:rFonts w:ascii="Georgia" w:hAnsi="Georgia"/>
          <w:i/>
          <w:spacing w:val="22"/>
        </w:rPr>
        <w:t> </w:t>
      </w:r>
      <w:r>
        <w:rPr/>
        <w:t>does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declare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relation</w:t>
      </w:r>
      <w:r>
        <w:rPr>
          <w:spacing w:val="22"/>
        </w:rPr>
        <w:t> </w:t>
      </w:r>
      <w:r>
        <w:rPr/>
        <w:t>named</w:t>
      </w:r>
      <w:r>
        <w:rPr>
          <w:spacing w:val="20"/>
        </w:rPr>
        <w:t> </w:t>
      </w:r>
      <w:r>
        <w:rPr>
          <w:rFonts w:ascii="Georgia" w:hAnsi="Georgia"/>
          <w:i/>
          <w:spacing w:val="-5"/>
        </w:rPr>
        <w:t>r</w:t>
      </w:r>
      <w:r>
        <w:rPr>
          <w:spacing w:val="-5"/>
        </w:rPr>
        <w:t>;</w:t>
      </w:r>
    </w:p>
    <w:p>
      <w:pPr>
        <w:spacing w:line="256" w:lineRule="auto" w:before="14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←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exp.r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where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DejaVu Sans Condensed" w:hAnsi="DejaVu Sans Condensed"/>
          <w:i/>
          <w:sz w:val="21"/>
        </w:rPr>
        <w:t>/≤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does</w:t>
      </w:r>
      <w:r>
        <w:rPr>
          <w:spacing w:val="20"/>
          <w:sz w:val="21"/>
        </w:rPr>
        <w:t> </w:t>
      </w:r>
      <w:r>
        <w:rPr>
          <w:sz w:val="21"/>
        </w:rPr>
        <w:t>not</w:t>
      </w:r>
      <w:r>
        <w:rPr>
          <w:spacing w:val="21"/>
          <w:sz w:val="21"/>
        </w:rPr>
        <w:t> </w:t>
      </w:r>
      <w:r>
        <w:rPr>
          <w:sz w:val="21"/>
        </w:rPr>
        <w:t>appear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ps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or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forms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or</w:t>
      </w:r>
      <w:r>
        <w:rPr>
          <w:spacing w:val="21"/>
          <w:sz w:val="21"/>
        </w:rPr>
        <w:t> </w:t>
      </w:r>
      <w:r>
        <w:rPr>
          <w:sz w:val="21"/>
        </w:rPr>
        <w:t>any</w:t>
      </w:r>
      <w:r>
        <w:rPr>
          <w:spacing w:val="21"/>
          <w:sz w:val="21"/>
        </w:rPr>
        <w:t> </w:t>
      </w:r>
      <w:r>
        <w:rPr>
          <w:sz w:val="21"/>
        </w:rPr>
        <w:t>valid item in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.</w:t>
      </w:r>
    </w:p>
    <w:p>
      <w:pPr>
        <w:spacing w:after="0" w:line="256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1"/>
        <w:ind w:left="221" w:right="107" w:firstLine="317"/>
      </w:pPr>
      <w:bookmarkStart w:name="Discussion" w:id="31"/>
      <w:bookmarkEnd w:id="31"/>
      <w:r>
        <w:rPr/>
      </w:r>
      <w:r>
        <w:rPr/>
        <w:t>The variable </w:t>
      </w:r>
      <w:r>
        <w:rPr>
          <w:rFonts w:ascii="Georgia" w:hAnsi="Georgia"/>
          <w:i/>
        </w:rPr>
        <w:t>exp </w:t>
      </w:r>
      <w:r>
        <w:rPr/>
        <w:t>denotes any expression.</w:t>
      </w:r>
      <w:r>
        <w:rPr>
          <w:spacing w:val="40"/>
        </w:rPr>
        <w:t> </w:t>
      </w:r>
      <w:r>
        <w:rPr/>
        <w:t>This derived refactoring can also be applied when </w:t>
      </w:r>
      <w:r>
        <w:rPr>
          <w:rFonts w:ascii="Georgia" w:hAnsi="Georgia"/>
          <w:i/>
        </w:rPr>
        <w:t>T </w:t>
      </w:r>
      <w:r>
        <w:rPr/>
        <w:t>extends a signature.</w:t>
      </w:r>
      <w:r>
        <w:rPr>
          <w:spacing w:val="40"/>
        </w:rPr>
        <w:t> </w:t>
      </w:r>
      <w:r>
        <w:rPr/>
        <w:t>Since both transformations have the same signatures and relations,</w:t>
      </w:r>
      <w:r>
        <w:rPr>
          <w:spacing w:val="23"/>
        </w:rPr>
        <w:t> </w:t>
      </w:r>
      <w:r>
        <w:rPr/>
        <w:t>preserving the hierarchy,</w:t>
      </w:r>
      <w:r>
        <w:rPr>
          <w:spacing w:val="23"/>
        </w:rPr>
        <w:t> </w:t>
      </w:r>
      <w:r>
        <w:rPr/>
        <w:t>this law preserves all properties</w:t>
      </w:r>
      <w:r>
        <w:rPr>
          <w:spacing w:val="40"/>
        </w:rPr>
        <w:t> </w:t>
      </w:r>
      <w:r>
        <w:rPr/>
        <w:t>of </w:t>
      </w:r>
      <w:r>
        <w:rPr>
          <w:rFonts w:ascii="MathJax_Typewriter" w:hAnsi="MathJax_Typewriter"/>
        </w:rPr>
        <w:t>wfSigRel</w:t>
      </w:r>
      <w:r>
        <w:rPr/>
        <w:t>.</w:t>
      </w:r>
      <w:r>
        <w:rPr>
          <w:spacing w:val="40"/>
        </w:rPr>
        <w:t> </w:t>
      </w:r>
      <w:r>
        <w:rPr/>
        <w:t>Considering full Alloy, </w:t>
      </w:r>
      <w:r>
        <w:rPr>
          <w:rFonts w:ascii="MathJax_Typewriter" w:hAnsi="MathJax_Typewriter"/>
        </w:rPr>
        <w:t>uniqueRelName </w:t>
      </w:r>
      <w:r>
        <w:rPr/>
        <w:t>has to make sure that </w:t>
      </w:r>
      <w:r>
        <w:rPr/>
        <w:t>pulling up a relation does not introduce name conflicts.</w:t>
      </w:r>
      <w:r>
        <w:rPr>
          <w:spacing w:val="40"/>
        </w:rPr>
        <w:t> </w:t>
      </w:r>
      <w:r>
        <w:rPr/>
        <w:t>As the law just changes </w:t>
      </w:r>
      <w:r>
        <w:rPr>
          <w:rFonts w:ascii="Georgia" w:hAnsi="Georgia"/>
          <w:i/>
        </w:rPr>
        <w:t>r</w:t>
      </w:r>
      <w:r>
        <w:rPr/>
        <w:t>’s type when we decrease its type (applying from right to left), we have a proviso in all formulae containing it.</w:t>
      </w:r>
      <w:r>
        <w:rPr>
          <w:spacing w:val="40"/>
        </w:rPr>
        <w:t> </w:t>
      </w:r>
      <w:r>
        <w:rPr/>
        <w:t>The other formulae are well-typed.</w:t>
      </w:r>
    </w:p>
    <w:p>
      <w:pPr>
        <w:pStyle w:val="BodyText"/>
        <w:spacing w:before="36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59" w:lineRule="auto" w:before="162"/>
        <w:ind w:left="221" w:right="103"/>
      </w:pPr>
      <w:r>
        <w:rPr/>
        <w:t>So far, we have proposed a set of 21 primitive laws for Alloy.</w:t>
      </w:r>
      <w:r>
        <w:rPr>
          <w:spacing w:val="35"/>
        </w:rPr>
        <w:t> </w:t>
      </w:r>
      <w:r>
        <w:rPr/>
        <w:t>All of them are proven sound in PVS. Although they define small transformations, we can compose them and derive interesting coarse-grained transformations, such as Refactoring </w:t>
      </w:r>
      <w:hyperlink w:history="true" w:anchor="_bookmark16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All refactorings derived using these laws are also type safe and do not need to be proven in</w:t>
      </w:r>
      <w:r>
        <w:rPr>
          <w:spacing w:val="27"/>
        </w:rPr>
        <w:t> </w:t>
      </w:r>
      <w:r>
        <w:rPr/>
        <w:t>PVS.</w:t>
      </w:r>
      <w:r>
        <w:rPr>
          <w:spacing w:val="27"/>
        </w:rPr>
        <w:t> </w:t>
      </w:r>
      <w:r>
        <w:rPr/>
        <w:t>Therefore,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need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prove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transformations</w:t>
      </w:r>
      <w:r>
        <w:rPr>
          <w:spacing w:val="27"/>
        </w:rPr>
        <w:t> </w:t>
      </w:r>
      <w:r>
        <w:rPr/>
        <w:t>defined by Refactoring </w:t>
      </w:r>
      <w:hyperlink w:history="true" w:anchor="_bookmark1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preserve the static semantics.</w:t>
      </w:r>
    </w:p>
    <w:p>
      <w:pPr>
        <w:pStyle w:val="BodyText"/>
        <w:spacing w:line="259" w:lineRule="auto" w:before="24"/>
        <w:ind w:left="221" w:right="103" w:firstLine="317"/>
      </w:pPr>
      <w:r>
        <w:rPr/>
        <w:t>Proving some laws in PVS shows us the importance of defining fine-grained transformations. In our opinion, coarse-grained transformations would be far more difficult to prove. The PVS prover helps us by performing several proofs or part of those</w:t>
      </w:r>
      <w:r>
        <w:rPr>
          <w:spacing w:val="29"/>
        </w:rPr>
        <w:t> </w:t>
      </w:r>
      <w:r>
        <w:rPr/>
        <w:t>lemmas</w:t>
      </w:r>
      <w:r>
        <w:rPr>
          <w:spacing w:val="29"/>
        </w:rPr>
        <w:t> </w:t>
      </w:r>
      <w:r>
        <w:rPr/>
        <w:t>automatically.</w:t>
      </w:r>
      <w:r>
        <w:rPr>
          <w:spacing w:val="40"/>
        </w:rPr>
        <w:t> </w:t>
      </w:r>
      <w:r>
        <w:rPr/>
        <w:t>In</w:t>
      </w:r>
      <w:r>
        <w:rPr>
          <w:spacing w:val="29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do</w:t>
      </w:r>
      <w:r>
        <w:rPr>
          <w:spacing w:val="28"/>
        </w:rPr>
        <w:t> </w:t>
      </w:r>
      <w:r>
        <w:rPr/>
        <w:t>that,</w:t>
      </w:r>
      <w:r>
        <w:rPr>
          <w:spacing w:val="31"/>
        </w:rPr>
        <w:t> </w:t>
      </w:r>
      <w:r>
        <w:rPr/>
        <w:t>experience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PVS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needed, for deciding when to apply the appropriate proof command.</w:t>
      </w:r>
    </w:p>
    <w:p>
      <w:pPr>
        <w:pStyle w:val="BodyText"/>
        <w:spacing w:line="259" w:lineRule="auto" w:before="23"/>
        <w:ind w:left="221" w:right="104" w:firstLine="317"/>
      </w:pPr>
      <w:r>
        <w:rPr/>
        <w:t>This proof experience in PVS is very important not only to understand the reasons for enabling conditions, but also for proposing conditions to other model refactorings, which is a difficult task.</w:t>
      </w:r>
      <w:r>
        <w:rPr>
          <w:spacing w:val="40"/>
        </w:rPr>
        <w:t> </w:t>
      </w:r>
      <w:r>
        <w:rPr/>
        <w:t>Proving that a transformation preserves the static semantics increases the knowledge about incorrect transformations.</w:t>
      </w:r>
      <w:r>
        <w:rPr>
          <w:spacing w:val="40"/>
        </w:rPr>
        <w:t> </w:t>
      </w:r>
      <w:r>
        <w:rPr/>
        <w:t>More- </w:t>
      </w:r>
      <w:bookmarkStart w:name="Related Work" w:id="32"/>
      <w:bookmarkEnd w:id="32"/>
      <w:r>
        <w:rPr/>
        <w:t>o</w:t>
      </w:r>
      <w:r>
        <w:rPr/>
        <w:t>ver, during the proofs we detected some problems in our initial static semantics specification.</w:t>
      </w:r>
      <w:r>
        <w:rPr>
          <w:spacing w:val="40"/>
        </w:rPr>
        <w:t> </w:t>
      </w:r>
      <w:r>
        <w:rPr/>
        <w:t>For example, the type of all binary expressions is the type of each expression</w:t>
      </w:r>
      <w:r>
        <w:rPr>
          <w:spacing w:val="32"/>
        </w:rPr>
        <w:t> </w:t>
      </w:r>
      <w:r>
        <w:rPr/>
        <w:t>applied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binary</w:t>
      </w:r>
      <w:r>
        <w:rPr>
          <w:spacing w:val="32"/>
        </w:rPr>
        <w:t> </w:t>
      </w:r>
      <w:r>
        <w:rPr/>
        <w:t>operator.</w:t>
      </w:r>
      <w:r>
        <w:rPr>
          <w:spacing w:val="40"/>
        </w:rPr>
        <w:t> </w:t>
      </w:r>
      <w:r>
        <w:rPr/>
        <w:t>For</w:t>
      </w:r>
      <w:r>
        <w:rPr>
          <w:spacing w:val="32"/>
        </w:rPr>
        <w:t> </w:t>
      </w:r>
      <w:r>
        <w:rPr/>
        <w:t>instance,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MathJax_Typewriter" w:hAnsi="MathJax_Typewriter"/>
        </w:rPr>
        <w:t>exp1+exp2</w:t>
      </w:r>
      <w:r>
        <w:rPr>
          <w:rFonts w:ascii="MathJax_Typewriter" w:hAnsi="MathJax_Typewriter"/>
          <w:spacing w:val="32"/>
        </w:rPr>
        <w:t> </w:t>
      </w:r>
      <w:r>
        <w:rPr/>
        <w:t>is the union of each subexpression’s type.</w:t>
      </w:r>
      <w:r>
        <w:rPr>
          <w:spacing w:val="38"/>
        </w:rPr>
        <w:t> </w:t>
      </w:r>
      <w:r>
        <w:rPr/>
        <w:t>We followed this approach in the difference of two expressions.</w:t>
      </w:r>
      <w:r>
        <w:rPr>
          <w:spacing w:val="40"/>
        </w:rPr>
        <w:t> </w:t>
      </w:r>
      <w:r>
        <w:rPr/>
        <w:t>However, this is not correct.</w:t>
      </w:r>
      <w:r>
        <w:rPr>
          <w:spacing w:val="40"/>
        </w:rPr>
        <w:t> </w:t>
      </w:r>
      <w:r>
        <w:rPr/>
        <w:t>During the proofs in PVS, we realized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type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MathJax_Typewriter" w:hAnsi="MathJax_Typewriter"/>
        </w:rPr>
        <w:t>exp1-exp2</w:t>
      </w:r>
      <w:r>
        <w:rPr>
          <w:rFonts w:ascii="MathJax_Typewriter" w:hAnsi="MathJax_Typewriter"/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type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MathJax_Typewriter" w:hAnsi="MathJax_Typewriter"/>
        </w:rPr>
        <w:t>exp1</w:t>
      </w:r>
      <w:r>
        <w:rPr/>
        <w:t>.</w:t>
      </w:r>
    </w:p>
    <w:p>
      <w:pPr>
        <w:pStyle w:val="BodyText"/>
        <w:spacing w:before="28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Semantics" w:id="33"/>
      <w:bookmarkEnd w:id="33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7"/>
        <w:ind w:left="221" w:right="107"/>
      </w:pPr>
      <w:r>
        <w:rPr/>
        <w:t>Our work is linked to the body of research related to Alloy’s semantics and type sys- tem, model and program refactorings.</w:t>
      </w:r>
      <w:r>
        <w:rPr>
          <w:spacing w:val="39"/>
        </w:rPr>
        <w:t> </w:t>
      </w:r>
      <w:r>
        <w:rPr/>
        <w:t>This section details some of these approaches, relating to the proposed solution.</w:t>
      </w:r>
    </w:p>
    <w:p>
      <w:pPr>
        <w:pStyle w:val="BodyText"/>
        <w:spacing w:before="4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59" w:lineRule="auto" w:before="163"/>
        <w:ind w:left="221" w:right="104"/>
      </w:pPr>
      <w:r>
        <w:rPr/>
        <w:t>Related work proposes a formal dynamic semantics for a subset of our core lan-</w:t>
      </w:r>
      <w:r>
        <w:rPr>
          <w:spacing w:val="40"/>
        </w:rPr>
        <w:t> </w:t>
      </w:r>
      <w:r>
        <w:rPr/>
        <w:t>guage [</w:t>
      </w:r>
      <w:hyperlink w:history="true" w:anchor="_bookmark23">
        <w:r>
          <w:rPr>
            <w:color w:val="0000FF"/>
          </w:rPr>
          <w:t>7</w:t>
        </w:r>
      </w:hyperlink>
      <w:r>
        <w:rPr/>
        <w:t>,</w:t>
      </w:r>
      <w:hyperlink w:history="true" w:anchor="_bookmark34">
        <w:r>
          <w:rPr>
            <w:color w:val="0000FF"/>
          </w:rPr>
          <w:t>18</w:t>
        </w:r>
      </w:hyperlink>
      <w:r>
        <w:rPr/>
        <w:t>].</w:t>
      </w:r>
      <w:r>
        <w:rPr>
          <w:spacing w:val="37"/>
        </w:rPr>
        <w:t> </w:t>
      </w:r>
      <w:r>
        <w:rPr/>
        <w:t>The authors take into consideration the same expressions and formulae as ours, but, in contrast, they consider signatures as a syntactic sugar construct for sets.</w:t>
      </w:r>
      <w:r>
        <w:rPr>
          <w:spacing w:val="38"/>
        </w:rPr>
        <w:t> </w:t>
      </w:r>
      <w:r>
        <w:rPr/>
        <w:t>Moreover, there is no signature extension in their language.</w:t>
      </w:r>
      <w:r>
        <w:rPr>
          <w:spacing w:val="38"/>
        </w:rPr>
        <w:t> </w:t>
      </w:r>
      <w:r>
        <w:rPr/>
        <w:t>Our core language contains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their</w:t>
      </w:r>
      <w:r>
        <w:rPr>
          <w:spacing w:val="20"/>
        </w:rPr>
        <w:t> </w:t>
      </w:r>
      <w:r>
        <w:rPr/>
        <w:t>language.</w:t>
      </w:r>
      <w:r>
        <w:rPr>
          <w:spacing w:val="49"/>
        </w:rPr>
        <w:t> </w:t>
      </w:r>
      <w:r>
        <w:rPr/>
        <w:t>They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formally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>
          <w:spacing w:val="-2"/>
        </w:rPr>
        <w:t>Alloy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108" w:right="219"/>
      </w:pPr>
      <w:r>
        <w:rPr/>
        <w:t>model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well-formed.</w:t>
      </w:r>
      <w:r>
        <w:rPr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approaches</w:t>
      </w:r>
      <w:r>
        <w:rPr>
          <w:spacing w:val="3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],</w:t>
      </w:r>
      <w:r>
        <w:rPr>
          <w:spacing w:val="37"/>
        </w:rPr>
        <w:t> </w:t>
      </w:r>
      <w:r>
        <w:rPr/>
        <w:t>authors</w:t>
      </w:r>
      <w:r>
        <w:rPr>
          <w:spacing w:val="33"/>
        </w:rPr>
        <w:t> </w:t>
      </w:r>
      <w:r>
        <w:rPr/>
        <w:t>proposed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/>
        <w:t>sys- tem for object models, which an extended version is used in Alloy.</w:t>
      </w:r>
      <w:r>
        <w:rPr>
          <w:spacing w:val="40"/>
        </w:rPr>
        <w:t> </w:t>
      </w:r>
      <w:r>
        <w:rPr/>
        <w:t>They formalize the type inference rules for object models but they do not show all rules for Alloy. They do not have mechanized Alloy’s semantics, differently from our work.</w:t>
      </w:r>
      <w:r>
        <w:rPr>
          <w:spacing w:val="40"/>
        </w:rPr>
        <w:t> </w:t>
      </w:r>
      <w:r>
        <w:rPr/>
        <w:t>Using our</w:t>
      </w:r>
      <w:r>
        <w:rPr>
          <w:spacing w:val="35"/>
        </w:rPr>
        <w:t> </w:t>
      </w:r>
      <w:r>
        <w:rPr/>
        <w:t>laws,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reduce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core</w:t>
      </w:r>
      <w:r>
        <w:rPr>
          <w:spacing w:val="35"/>
        </w:rPr>
        <w:t> </w:t>
      </w:r>
      <w:r>
        <w:rPr/>
        <w:t>language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theirs</w:t>
      </w:r>
      <w:r>
        <w:rPr>
          <w:spacing w:val="35"/>
        </w:rPr>
        <w:t> </w:t>
      </w:r>
      <w:r>
        <w:rPr/>
        <w:t>language</w:t>
      </w:r>
      <w:r>
        <w:rPr>
          <w:spacing w:val="3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59" w:lineRule="auto" w:before="23"/>
        <w:ind w:left="108" w:right="217" w:firstLine="317"/>
      </w:pPr>
      <w:r>
        <w:rPr/>
        <w:t>A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defines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version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Al- loy [</w:t>
      </w:r>
      <w:hyperlink w:history="true" w:anchor="_bookmark29">
        <w:r>
          <w:rPr>
            <w:color w:val="0000FF"/>
          </w:rPr>
          <w:t>13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31">
        <w:r>
          <w:rPr>
            <w:color w:val="0000FF"/>
          </w:rPr>
          <w:t>11</w:t>
        </w:r>
      </w:hyperlink>
      <w:r>
        <w:rPr/>
        <w:t>], where there is no notion of subtyping.</w:t>
      </w:r>
      <w:r>
        <w:rPr>
          <w:spacing w:val="40"/>
        </w:rPr>
        <w:t> </w:t>
      </w:r>
      <w:r>
        <w:rPr/>
        <w:t>A subsignature has the same type of its parent signature.</w:t>
      </w:r>
      <w:r>
        <w:rPr>
          <w:spacing w:val="40"/>
        </w:rPr>
        <w:t> </w:t>
      </w:r>
      <w:r>
        <w:rPr/>
        <w:t>They follow a similar approach of the previous work, </w:t>
      </w:r>
      <w:bookmarkStart w:name="Model Refactorings" w:id="34"/>
      <w:bookmarkEnd w:id="34"/>
      <w:r>
        <w:rPr/>
        <w:t>considerin</w:t>
      </w:r>
      <w:r>
        <w:rPr/>
        <w:t>g signatures as syntactic sugar; hence they do not show when an Alloy model is well-formed.</w:t>
      </w:r>
      <w:r>
        <w:rPr>
          <w:spacing w:val="40"/>
        </w:rPr>
        <w:t> </w:t>
      </w:r>
      <w:r>
        <w:rPr/>
        <w:t>Moreover, they have encoded it in PVS. Their language is</w:t>
      </w:r>
      <w:r>
        <w:rPr>
          <w:spacing w:val="80"/>
        </w:rPr>
        <w:t> </w:t>
      </w:r>
      <w:r>
        <w:rPr/>
        <w:t>very similar to our core language.</w:t>
      </w:r>
      <w:r>
        <w:rPr>
          <w:spacing w:val="40"/>
        </w:rPr>
        <w:t> </w:t>
      </w:r>
      <w:r>
        <w:rPr/>
        <w:t>Differently from our work, they extend Alloy to include other constructs for expressing dynamic properties, and propose a complete calculus for this extension by translating relational logic to the equational calculus</w:t>
      </w:r>
      <w:r>
        <w:rPr>
          <w:spacing w:val="80"/>
          <w:w w:val="150"/>
        </w:rPr>
        <w:t> </w:t>
      </w:r>
      <w:r>
        <w:rPr/>
        <w:t>of fork algebras [</w:t>
      </w:r>
      <w:hyperlink w:history="true" w:anchor="_bookmark26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27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Refactorings</w:t>
      </w:r>
    </w:p>
    <w:p>
      <w:pPr>
        <w:pStyle w:val="BodyText"/>
        <w:spacing w:line="259" w:lineRule="auto" w:before="159"/>
        <w:ind w:left="108" w:right="217"/>
      </w:pPr>
      <w:r>
        <w:rPr/>
        <w:t>Banerjee et al. [</w:t>
      </w:r>
      <w:hyperlink w:history="true" w:anchor="_bookmark17">
        <w:r>
          <w:rPr>
            <w:color w:val="0000FF"/>
          </w:rPr>
          <w:t>2</w:t>
        </w:r>
      </w:hyperlink>
      <w:r>
        <w:rPr/>
        <w:t>] propose a set of primitive transformations for object-oriented database schemas.</w:t>
      </w:r>
      <w:r>
        <w:rPr>
          <w:spacing w:val="39"/>
        </w:rPr>
        <w:t> </w:t>
      </w:r>
      <w:r>
        <w:rPr/>
        <w:t>These schemas can be represented by a subset of UML class dia- grams.</w:t>
      </w:r>
      <w:r>
        <w:rPr>
          <w:spacing w:val="40"/>
        </w:rPr>
        <w:t> </w:t>
      </w:r>
      <w:r>
        <w:rPr/>
        <w:t>They propose a static semantics for schemas and informally argue that their transformations preserve it.</w:t>
      </w:r>
      <w:r>
        <w:rPr>
          <w:spacing w:val="40"/>
        </w:rPr>
        <w:t> </w:t>
      </w:r>
      <w:r>
        <w:rPr/>
        <w:t>They have transformations for adding and removing signatures, relations, inheritance, methods.</w:t>
      </w:r>
      <w:r>
        <w:rPr>
          <w:spacing w:val="40"/>
        </w:rPr>
        <w:t> </w:t>
      </w:r>
      <w:r>
        <w:rPr/>
        <w:t>Some of these transformations do not preserve dynamic semantics.</w:t>
      </w:r>
      <w:r>
        <w:rPr>
          <w:spacing w:val="40"/>
        </w:rPr>
        <w:t> </w:t>
      </w:r>
      <w:r>
        <w:rPr/>
        <w:t>Moreover, they argue that any kind of schema evo- lution transformation can be derived using their set of transformations.</w:t>
      </w:r>
      <w:r>
        <w:rPr>
          <w:spacing w:val="40"/>
        </w:rPr>
        <w:t> </w:t>
      </w:r>
      <w:r>
        <w:rPr/>
        <w:t>We have proposed similar transformations, but we focus on semantics-preserving transfor- mations.</w:t>
      </w:r>
      <w:r>
        <w:rPr>
          <w:spacing w:val="40"/>
        </w:rPr>
        <w:t> </w:t>
      </w:r>
      <w:r>
        <w:rPr/>
        <w:t>Moreover, our language has formulae differently from their work.</w:t>
      </w:r>
      <w:r>
        <w:rPr>
          <w:spacing w:val="40"/>
        </w:rPr>
        <w:t> </w:t>
      </w:r>
      <w:r>
        <w:rPr/>
        <w:t>It is much more difficult to remove an element (signature or relation) considering formu- lae.</w:t>
      </w:r>
      <w:r>
        <w:rPr>
          <w:spacing w:val="38"/>
        </w:rPr>
        <w:t> </w:t>
      </w:r>
      <w:r>
        <w:rPr/>
        <w:t>Additionally, we have encoded all transformations in PVS and proved using its </w:t>
      </w:r>
      <w:r>
        <w:rPr>
          <w:spacing w:val="-2"/>
        </w:rPr>
        <w:t>prover.</w:t>
      </w:r>
    </w:p>
    <w:p>
      <w:pPr>
        <w:pStyle w:val="BodyText"/>
        <w:spacing w:line="259" w:lineRule="auto" w:before="28"/>
        <w:ind w:left="108" w:right="218" w:firstLine="317"/>
      </w:pPr>
      <w:r>
        <w:rPr/>
        <w:t>Similarly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work, other</w:t>
      </w:r>
      <w:r>
        <w:rPr>
          <w:spacing w:val="-2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30</w:t>
        </w:r>
      </w:hyperlink>
      <w:r>
        <w:rPr/>
        <w:t>,</w:t>
      </w:r>
      <w:hyperlink w:history="true" w:anchor="_bookmark48">
        <w:r>
          <w:rPr>
            <w:color w:val="0000FF"/>
          </w:rPr>
          <w:t>32</w:t>
        </w:r>
      </w:hyperlink>
      <w:r>
        <w:rPr/>
        <w:t>]</w:t>
      </w:r>
      <w:r>
        <w:rPr>
          <w:spacing w:val="-2"/>
        </w:rPr>
        <w:t> </w:t>
      </w:r>
      <w:r>
        <w:rPr/>
        <w:t>propose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database schema transformations, such as adding, removing and renaming elements (classes and relations) [</w:t>
      </w:r>
      <w:hyperlink w:history="true" w:anchor="_bookmark40">
        <w:r>
          <w:rPr>
            <w:color w:val="0000FF"/>
          </w:rPr>
          <w:t>24</w:t>
        </w:r>
      </w:hyperlink>
      <w:r>
        <w:rPr/>
        <w:t>,</w:t>
      </w:r>
      <w:hyperlink w:history="true" w:anchor="_bookmark18">
        <w:r>
          <w:rPr>
            <w:color w:val="0000FF"/>
          </w:rPr>
          <w:t>1</w:t>
        </w:r>
      </w:hyperlink>
      <w:r>
        <w:rPr/>
        <w:t>].</w:t>
      </w:r>
      <w:r>
        <w:rPr>
          <w:spacing w:val="37"/>
        </w:rPr>
        <w:t> </w:t>
      </w:r>
      <w:r>
        <w:rPr/>
        <w:t>They informally argued that each one preserves a set of invari- ants that can be seen as the static semantics.</w:t>
      </w:r>
      <w:r>
        <w:rPr>
          <w:spacing w:val="40"/>
        </w:rPr>
        <w:t> </w:t>
      </w:r>
      <w:r>
        <w:rPr/>
        <w:t>All of them informally describe the conditions required by each transformation.</w:t>
      </w:r>
      <w:r>
        <w:rPr>
          <w:spacing w:val="40"/>
        </w:rPr>
        <w:t> </w:t>
      </w:r>
      <w:r>
        <w:rPr/>
        <w:t>We have proposed similar semantics- preserving transformations.</w:t>
      </w:r>
    </w:p>
    <w:p>
      <w:pPr>
        <w:pStyle w:val="BodyText"/>
        <w:spacing w:line="259" w:lineRule="auto" w:before="24"/>
        <w:ind w:left="108" w:right="218" w:firstLine="317"/>
      </w:pPr>
      <w:r>
        <w:rPr>
          <w:spacing w:val="18"/>
        </w:rPr>
        <w:t>Su</w:t>
      </w:r>
      <w:r>
        <w:rPr>
          <w:spacing w:val="12"/>
        </w:rPr>
        <w:t>ny</w:t>
      </w:r>
      <w:r>
        <w:rPr>
          <w:spacing w:val="-83"/>
        </w:rPr>
        <w:t>´</w:t>
      </w:r>
      <w:r>
        <w:rPr>
          <w:spacing w:val="18"/>
        </w:rPr>
        <w:t>e</w:t>
      </w:r>
      <w:r>
        <w:rPr>
          <w:spacing w:val="-1"/>
        </w:rPr>
        <w:t> </w:t>
      </w:r>
      <w:r>
        <w:rPr/>
        <w:t>et al. [</w:t>
      </w:r>
      <w:hyperlink w:history="true" w:anchor="_bookmark49">
        <w:r>
          <w:rPr>
            <w:color w:val="0000FF"/>
          </w:rPr>
          <w:t>33</w:t>
        </w:r>
      </w:hyperlink>
      <w:r>
        <w:rPr/>
        <w:t>] present a set of class diagrams refactorings for adding, remov- ing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moving</w:t>
      </w:r>
      <w:r>
        <w:rPr>
          <w:spacing w:val="31"/>
        </w:rPr>
        <w:t> </w:t>
      </w:r>
      <w:r>
        <w:rPr/>
        <w:t>features.</w:t>
      </w:r>
      <w:r>
        <w:rPr>
          <w:spacing w:val="79"/>
        </w:rPr>
        <w:t> </w:t>
      </w:r>
      <w:r>
        <w:rPr/>
        <w:t>Enabling</w:t>
      </w:r>
      <w:r>
        <w:rPr>
          <w:spacing w:val="31"/>
        </w:rPr>
        <w:t> </w:t>
      </w:r>
      <w:r>
        <w:rPr/>
        <w:t>conditions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informally</w:t>
      </w:r>
      <w:r>
        <w:rPr>
          <w:spacing w:val="31"/>
        </w:rPr>
        <w:t> </w:t>
      </w:r>
      <w:r>
        <w:rPr/>
        <w:t>presented,</w:t>
      </w:r>
      <w:r>
        <w:rPr>
          <w:spacing w:val="34"/>
        </w:rPr>
        <w:t> </w:t>
      </w:r>
      <w:r>
        <w:rPr/>
        <w:t>but</w:t>
      </w:r>
      <w:r>
        <w:rPr>
          <w:spacing w:val="31"/>
        </w:rPr>
        <w:t> </w:t>
      </w:r>
      <w:r>
        <w:rPr/>
        <w:t>some of them are not feasible in practice to be implemented in a tool.</w:t>
      </w:r>
      <w:r>
        <w:rPr>
          <w:spacing w:val="40"/>
        </w:rPr>
        <w:t> </w:t>
      </w:r>
      <w:r>
        <w:rPr/>
        <w:t>Gogolla and</w:t>
      </w:r>
      <w:r>
        <w:rPr>
          <w:spacing w:val="40"/>
        </w:rPr>
        <w:t> </w:t>
      </w:r>
      <w:r>
        <w:rPr/>
        <w:t>Richters [</w:t>
      </w:r>
      <w:hyperlink w:history="true" w:anchor="_bookmark33">
        <w:r>
          <w:rPr>
            <w:color w:val="0000FF"/>
          </w:rPr>
          <w:t>17</w:t>
        </w:r>
      </w:hyperlink>
      <w:r>
        <w:rPr/>
        <w:t>] show some transformations for class diagrams and OCL constraints. Both approaches do not propose a formal semantics for class diagrams.</w:t>
      </w:r>
      <w:r>
        <w:rPr>
          <w:spacing w:val="39"/>
        </w:rPr>
        <w:t> </w:t>
      </w:r>
      <w:r>
        <w:rPr/>
        <w:t>Also they do not</w:t>
      </w:r>
      <w:r>
        <w:rPr>
          <w:spacing w:val="22"/>
        </w:rPr>
        <w:t> </w:t>
      </w:r>
      <w:r>
        <w:rPr/>
        <w:t>guarantee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static</w:t>
      </w:r>
      <w:r>
        <w:rPr>
          <w:spacing w:val="22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preservation.</w:t>
      </w:r>
      <w:r>
        <w:rPr>
          <w:spacing w:val="61"/>
        </w:rPr>
        <w:t> </w:t>
      </w:r>
      <w:r>
        <w:rPr/>
        <w:t>So,</w:t>
      </w:r>
      <w:r>
        <w:rPr>
          <w:spacing w:val="24"/>
        </w:rPr>
        <w:t> </w:t>
      </w:r>
      <w:r>
        <w:rPr/>
        <w:t>OCL</w:t>
      </w:r>
      <w:r>
        <w:rPr>
          <w:spacing w:val="23"/>
        </w:rPr>
        <w:t> </w:t>
      </w:r>
      <w:r>
        <w:rPr/>
        <w:t>constraints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>
          <w:spacing w:val="-2"/>
        </w:rPr>
        <w:t>become</w:t>
      </w:r>
    </w:p>
    <w:p>
      <w:pPr>
        <w:pStyle w:val="BodyText"/>
        <w:spacing w:line="235" w:lineRule="auto" w:before="8"/>
        <w:ind w:left="108" w:right="220"/>
      </w:pPr>
      <w:r>
        <w:rPr/>
        <w:t>easily ill-typed by applying some transformations.</w:t>
      </w:r>
      <w:r>
        <w:rPr>
          <w:spacing w:val="40"/>
        </w:rPr>
        <w:t> </w:t>
      </w:r>
      <w:r>
        <w:rPr/>
        <w:t>Some of the transformations pro- posed do not preserve semantics, such as the </w:t>
      </w:r>
      <w:r>
        <w:rPr>
          <w:rFonts w:ascii="LM Roman 10"/>
          <w:i/>
        </w:rPr>
        <w:t>Replace Inheritance with Delegation</w:t>
      </w:r>
      <w:r>
        <w:rPr>
          <w:rFonts w:ascii="LM Roman 10"/>
          <w:i/>
        </w:rPr>
        <w:t> </w:t>
      </w:r>
      <w:r>
        <w:rPr/>
        <w:t>refactoring, as shown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before="42"/>
        <w:ind w:left="426"/>
      </w:pPr>
      <w:r>
        <w:rPr/>
        <w:t>Lano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Bicarregui</w:t>
      </w:r>
      <w:r>
        <w:rPr>
          <w:spacing w:val="38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23</w:t>
        </w:r>
      </w:hyperlink>
      <w:r>
        <w:rPr/>
        <w:t>]</w:t>
      </w:r>
      <w:r>
        <w:rPr>
          <w:spacing w:val="38"/>
        </w:rPr>
        <w:t> </w:t>
      </w:r>
      <w:r>
        <w:rPr/>
        <w:t>present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semantics</w:t>
      </w:r>
      <w:r>
        <w:rPr>
          <w:spacing w:val="37"/>
        </w:rPr>
        <w:t> </w:t>
      </w:r>
      <w:r>
        <w:rPr/>
        <w:t>for</w:t>
      </w:r>
      <w:r>
        <w:rPr>
          <w:spacing w:val="38"/>
        </w:rPr>
        <w:t> </w:t>
      </w:r>
      <w:r>
        <w:rPr/>
        <w:t>some</w:t>
      </w:r>
      <w:r>
        <w:rPr>
          <w:spacing w:val="38"/>
        </w:rPr>
        <w:t> </w:t>
      </w:r>
      <w:r>
        <w:rPr/>
        <w:t>class</w:t>
      </w:r>
      <w:r>
        <w:rPr>
          <w:spacing w:val="38"/>
        </w:rPr>
        <w:t> </w:t>
      </w:r>
      <w:r>
        <w:rPr/>
        <w:t>diagrams,</w:t>
      </w:r>
      <w:r>
        <w:rPr>
          <w:spacing w:val="43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-10"/>
        </w:rPr>
        <w:t>a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 w:before="131"/>
        <w:ind w:left="221" w:right="103"/>
      </w:pPr>
      <w:r>
        <w:rPr/>
        <w:t>set of transformations for structural and behavioral diagrams. They propose some structural refactorings, such as </w:t>
      </w:r>
      <w:r>
        <w:rPr>
          <w:rFonts w:ascii="LM Roman 10"/>
          <w:i/>
        </w:rPr>
        <w:t>Extract Interface</w:t>
      </w:r>
      <w:r>
        <w:rPr/>
        <w:t>.</w:t>
      </w:r>
      <w:r>
        <w:rPr>
          <w:spacing w:val="40"/>
        </w:rPr>
        <w:t> </w:t>
      </w:r>
      <w:r>
        <w:rPr/>
        <w:t>Moreover, they do not precisely state the enabling conditions.</w:t>
      </w:r>
      <w:r>
        <w:rPr>
          <w:spacing w:val="40"/>
        </w:rPr>
        <w:t> </w:t>
      </w:r>
      <w:r>
        <w:rPr/>
        <w:t>Some class diagram transformations consider OCL constraints.</w:t>
      </w:r>
      <w:r>
        <w:rPr>
          <w:spacing w:val="80"/>
        </w:rPr>
        <w:t> </w:t>
      </w:r>
      <w:r>
        <w:rPr/>
        <w:t>Evans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</w:t>
      </w:r>
      <w:r>
        <w:rPr>
          <w:spacing w:val="40"/>
        </w:rPr>
        <w:t> </w:t>
      </w:r>
      <w:r>
        <w:rPr/>
        <w:t>proposes</w:t>
      </w:r>
      <w:r>
        <w:rPr>
          <w:spacing w:val="40"/>
        </w:rPr>
        <w:t> </w:t>
      </w:r>
      <w:r>
        <w:rPr/>
        <w:t>deductive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UML class diagrams.</w:t>
      </w:r>
      <w:r>
        <w:rPr>
          <w:spacing w:val="40"/>
        </w:rPr>
        <w:t> </w:t>
      </w:r>
      <w:r>
        <w:rPr/>
        <w:t>A semantics is proposed for a subset of UML class diagrams.</w:t>
      </w:r>
      <w:r>
        <w:rPr>
          <w:spacing w:val="40"/>
        </w:rPr>
        <w:t> </w:t>
      </w:r>
      <w:r>
        <w:rPr/>
        <w:t>He proposes five transformations, such as the </w:t>
      </w:r>
      <w:r>
        <w:rPr>
          <w:rFonts w:ascii="LM Roman 10"/>
          <w:i/>
        </w:rPr>
        <w:t>Pull Up Attribute</w:t>
      </w:r>
      <w:r>
        <w:rPr>
          <w:rFonts w:ascii="LM Roman 10"/>
          <w:i/>
          <w:spacing w:val="-1"/>
        </w:rPr>
        <w:t> </w:t>
      </w:r>
      <w:r>
        <w:rPr/>
        <w:t>refactoring.</w:t>
      </w:r>
      <w:r>
        <w:rPr>
          <w:spacing w:val="40"/>
        </w:rPr>
        <w:t> </w:t>
      </w:r>
      <w:r>
        <w:rPr/>
        <w:t>However, some transformations do not preserve the static semantics in some situations, as shown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These transformations can easily introduce type errors when considering OCL constraints.</w:t>
      </w:r>
    </w:p>
    <w:p>
      <w:pPr>
        <w:pStyle w:val="BodyText"/>
        <w:spacing w:line="259" w:lineRule="auto" w:before="48"/>
        <w:ind w:left="221" w:right="102" w:firstLine="317"/>
      </w:pPr>
      <w:r>
        <w:rPr/>
        <w:t>Another work [</w:t>
      </w:r>
      <w:hyperlink w:history="true" w:anchor="_bookmark42">
        <w:r>
          <w:rPr>
            <w:color w:val="0000FF"/>
          </w:rPr>
          <w:t>26</w:t>
        </w:r>
      </w:hyperlink>
      <w:r>
        <w:rPr/>
        <w:t>] presents some refactoring rules for UML class diagrams an- notated with OCL constraints. They describe how the OCL constraints have to be refactored to preserve their syntactical correctness. However, they do not formally prove that they preserve semantics.</w:t>
      </w:r>
      <w:r>
        <w:rPr>
          <w:spacing w:val="40"/>
        </w:rPr>
        <w:t> </w:t>
      </w:r>
      <w:r>
        <w:rPr/>
        <w:t>We can easily verify that some of their trans- formations do not preserve semantics.</w:t>
      </w:r>
      <w:r>
        <w:rPr>
          <w:spacing w:val="40"/>
        </w:rPr>
        <w:t> </w:t>
      </w:r>
      <w:r>
        <w:rPr/>
        <w:t>No transformation has been proved to be</w:t>
      </w:r>
      <w:r>
        <w:rPr>
          <w:spacing w:val="80"/>
        </w:rPr>
        <w:t> </w:t>
      </w:r>
      <w:r>
        <w:rPr/>
        <w:t>type</w:t>
      </w:r>
      <w:r>
        <w:rPr>
          <w:spacing w:val="33"/>
        </w:rPr>
        <w:t> </w:t>
      </w:r>
      <w:r>
        <w:rPr/>
        <w:t>safe,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may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dangerous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some</w:t>
      </w:r>
      <w:r>
        <w:rPr>
          <w:spacing w:val="33"/>
        </w:rPr>
        <w:t> </w:t>
      </w:r>
      <w:r>
        <w:rPr/>
        <w:t>situations,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shown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</w:p>
    <w:p>
      <w:pPr>
        <w:spacing w:line="274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Bergstein</w:t>
      </w:r>
      <w:r>
        <w:rPr>
          <w:spacing w:val="35"/>
          <w:sz w:val="21"/>
        </w:rPr>
        <w:t> </w:t>
      </w:r>
      <w:r>
        <w:rPr>
          <w:sz w:val="21"/>
        </w:rPr>
        <w:t>[</w:t>
      </w:r>
      <w:hyperlink w:history="true" w:anchor="_bookmark19">
        <w:r>
          <w:rPr>
            <w:color w:val="0000FF"/>
            <w:sz w:val="21"/>
          </w:rPr>
          <w:t>3</w:t>
        </w:r>
      </w:hyperlink>
      <w:r>
        <w:rPr>
          <w:sz w:val="21"/>
        </w:rPr>
        <w:t>,</w:t>
      </w:r>
      <w:hyperlink w:history="true" w:anchor="_bookmark20">
        <w:r>
          <w:rPr>
            <w:color w:val="0000FF"/>
            <w:sz w:val="21"/>
          </w:rPr>
          <w:t>4</w:t>
        </w:r>
      </w:hyperlink>
      <w:r>
        <w:rPr>
          <w:sz w:val="21"/>
        </w:rPr>
        <w:t>]</w:t>
      </w:r>
      <w:r>
        <w:rPr>
          <w:spacing w:val="35"/>
          <w:sz w:val="21"/>
        </w:rPr>
        <w:t> </w:t>
      </w:r>
      <w:r>
        <w:rPr>
          <w:sz w:val="21"/>
        </w:rPr>
        <w:t>proposes</w:t>
      </w:r>
      <w:r>
        <w:rPr>
          <w:spacing w:val="35"/>
          <w:sz w:val="21"/>
        </w:rPr>
        <w:t> </w:t>
      </w:r>
      <w:r>
        <w:rPr>
          <w:sz w:val="21"/>
        </w:rPr>
        <w:t>five</w:t>
      </w:r>
      <w:r>
        <w:rPr>
          <w:spacing w:val="35"/>
          <w:sz w:val="21"/>
        </w:rPr>
        <w:t> </w:t>
      </w:r>
      <w:r>
        <w:rPr>
          <w:sz w:val="21"/>
        </w:rPr>
        <w:t>primitive</w:t>
      </w:r>
      <w:r>
        <w:rPr>
          <w:spacing w:val="33"/>
          <w:sz w:val="21"/>
        </w:rPr>
        <w:t> </w:t>
      </w:r>
      <w:r>
        <w:rPr>
          <w:rFonts w:ascii="LM Roman 10"/>
          <w:i/>
          <w:sz w:val="21"/>
        </w:rPr>
        <w:t>object-preserving</w:t>
      </w:r>
      <w:r>
        <w:rPr>
          <w:rFonts w:ascii="LM Roman 10"/>
          <w:i/>
          <w:spacing w:val="12"/>
          <w:sz w:val="21"/>
        </w:rPr>
        <w:t> </w:t>
      </w:r>
      <w:r>
        <w:rPr>
          <w:sz w:val="21"/>
        </w:rPr>
        <w:t>class</w:t>
      </w:r>
      <w:r>
        <w:rPr>
          <w:spacing w:val="35"/>
          <w:sz w:val="21"/>
        </w:rPr>
        <w:t> </w:t>
      </w:r>
      <w:r>
        <w:rPr>
          <w:spacing w:val="-2"/>
          <w:sz w:val="21"/>
        </w:rPr>
        <w:t>transformations.</w:t>
      </w:r>
    </w:p>
    <w:p>
      <w:pPr>
        <w:pStyle w:val="BodyText"/>
        <w:spacing w:line="259" w:lineRule="auto" w:before="17"/>
        <w:ind w:left="221" w:right="104"/>
      </w:pPr>
      <w:r>
        <w:rPr/>
        <w:t>One transformation is very similar to our transformation defined by Refactoring </w:t>
      </w:r>
      <w:hyperlink w:history="true" w:anchor="_bookmark16">
        <w:r>
          <w:rPr>
            <w:color w:val="0000FF"/>
          </w:rPr>
          <w:t>1</w:t>
        </w:r>
      </w:hyperlink>
      <w:r>
        <w:rPr/>
        <w:t>. His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/>
        <w:t>preserve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static</w:t>
      </w:r>
      <w:r>
        <w:rPr>
          <w:spacing w:val="40"/>
        </w:rPr>
        <w:t> </w:t>
      </w:r>
      <w:r>
        <w:rPr/>
        <w:t>semantics. The conditions for each transformation are not precisely defined as presented in our work.</w:t>
      </w:r>
      <w:r>
        <w:rPr>
          <w:spacing w:val="40"/>
        </w:rPr>
        <w:t> </w:t>
      </w:r>
      <w:r>
        <w:rPr/>
        <w:t>Moreover, since it is a simple language, Bergstein considers pushing down or pulling</w:t>
      </w:r>
      <w:r>
        <w:rPr>
          <w:spacing w:val="24"/>
        </w:rPr>
        <w:t> </w:t>
      </w:r>
      <w:r>
        <w:rPr/>
        <w:t>up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relation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primitive</w:t>
      </w:r>
      <w:r>
        <w:rPr>
          <w:spacing w:val="24"/>
        </w:rPr>
        <w:t> </w:t>
      </w:r>
      <w:r>
        <w:rPr/>
        <w:t>transformation,</w:t>
      </w:r>
      <w:r>
        <w:rPr>
          <w:spacing w:val="24"/>
        </w:rPr>
        <w:t> </w:t>
      </w:r>
      <w:r>
        <w:rPr/>
        <w:t>differently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approach.</w:t>
      </w:r>
    </w:p>
    <w:p>
      <w:pPr>
        <w:pStyle w:val="BodyText"/>
        <w:spacing w:line="259" w:lineRule="auto" w:before="23"/>
        <w:ind w:left="221" w:right="103" w:firstLine="317"/>
      </w:pPr>
      <w:bookmarkStart w:name="Program Refactorings" w:id="35"/>
      <w:bookmarkEnd w:id="35"/>
      <w:r>
        <w:rPr/>
      </w:r>
      <w:r>
        <w:rPr/>
        <w:t>McComb [</w:t>
      </w:r>
      <w:hyperlink w:history="true" w:anchor="_bookmark43">
        <w:r>
          <w:rPr>
            <w:color w:val="0000FF"/>
          </w:rPr>
          <w:t>27</w:t>
        </w:r>
      </w:hyperlink>
      <w:r>
        <w:rPr/>
        <w:t>] investigates refactorings for Object-Z models.</w:t>
      </w:r>
      <w:r>
        <w:rPr>
          <w:spacing w:val="40"/>
        </w:rPr>
        <w:t> </w:t>
      </w:r>
      <w:r>
        <w:rPr/>
        <w:t>He proposes three refactoring rules and show that they are complete in the sense that any Object-Z specification that does not have unbounded recursive constructs, any design may be derived, which represents a refinement of the original specification.</w:t>
      </w:r>
      <w:r>
        <w:rPr>
          <w:spacing w:val="40"/>
        </w:rPr>
        <w:t> </w:t>
      </w:r>
      <w:r>
        <w:rPr/>
        <w:t>He informally describes the enabling conditions of each refactoring rule and does not prove the static semantics preservation.</w:t>
      </w:r>
    </w:p>
    <w:p>
      <w:pPr>
        <w:pStyle w:val="BodyText"/>
        <w:spacing w:before="24"/>
        <w:jc w:val="left"/>
      </w:pPr>
    </w:p>
    <w:p>
      <w:pPr>
        <w:tabs>
          <w:tab w:pos="719" w:val="left" w:leader="none"/>
        </w:tabs>
        <w:spacing w:before="1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8.3</w:t>
      </w:r>
      <w:r>
        <w:rPr>
          <w:rFonts w:ascii="LM Roman 10"/>
          <w:i/>
          <w:sz w:val="21"/>
        </w:rPr>
        <w:tab/>
      </w:r>
      <w:r>
        <w:rPr>
          <w:rFonts w:ascii="LM Roman 10"/>
          <w:i/>
          <w:spacing w:val="-4"/>
          <w:sz w:val="21"/>
        </w:rPr>
        <w:t>Program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Refactorings</w:t>
      </w:r>
    </w:p>
    <w:p>
      <w:pPr>
        <w:pStyle w:val="BodyText"/>
        <w:spacing w:line="259" w:lineRule="auto" w:before="158"/>
        <w:ind w:left="221" w:right="104"/>
      </w:pPr>
      <w:r>
        <w:rPr/>
        <w:t>A work on program refactorings proposes a set of program refactorings for a subset</w:t>
      </w:r>
      <w:r>
        <w:rPr>
          <w:spacing w:val="80"/>
        </w:rPr>
        <w:t> </w:t>
      </w:r>
      <w:r>
        <w:rPr/>
        <w:t>of sequential Java [</w:t>
      </w:r>
      <w:hyperlink w:history="true" w:anchor="_bookmark22">
        <w:r>
          <w:rPr>
            <w:color w:val="0000FF"/>
          </w:rPr>
          <w:t>5</w:t>
        </w:r>
      </w:hyperlink>
      <w:r>
        <w:rPr/>
        <w:t>].</w:t>
      </w:r>
      <w:r>
        <w:rPr>
          <w:spacing w:val="39"/>
        </w:rPr>
        <w:t> </w:t>
      </w:r>
      <w:r>
        <w:rPr/>
        <w:t>A set of primitive laws is also defined, and proved that they are behavior preserving based on weakest preconditions semantics [</w:t>
      </w:r>
      <w:hyperlink w:history="true" w:anchor="_bookmark22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they did not formally prove that each transformation preserves the static semantics of the language.</w:t>
      </w:r>
      <w:r>
        <w:rPr>
          <w:spacing w:val="40"/>
        </w:rPr>
        <w:t> </w:t>
      </w:r>
      <w:r>
        <w:rPr/>
        <w:t>We believe that our approach can be similarly used for proving</w:t>
      </w:r>
      <w:r>
        <w:rPr>
          <w:spacing w:val="80"/>
        </w:rPr>
        <w:t> </w:t>
      </w:r>
      <w:r>
        <w:rPr/>
        <w:t>their laws.</w:t>
      </w:r>
    </w:p>
    <w:p>
      <w:pPr>
        <w:pStyle w:val="BodyText"/>
        <w:spacing w:line="259" w:lineRule="auto" w:before="24"/>
        <w:ind w:left="221" w:right="104" w:firstLine="318"/>
      </w:pPr>
      <w:r>
        <w:rPr/>
        <w:t>A closely related approach was developed by Tip et al. [</w:t>
      </w:r>
      <w:hyperlink w:history="true" w:anchor="_bookmark50">
        <w:r>
          <w:rPr>
            <w:color w:val="0000FF"/>
          </w:rPr>
          <w:t>34</w:t>
        </w:r>
      </w:hyperlink>
      <w:r>
        <w:rPr/>
        <w:t>]. They realized that some enabling conditions and modifications to source code for refactorings involv-</w:t>
      </w:r>
      <w:r>
        <w:rPr>
          <w:spacing w:val="40"/>
        </w:rPr>
        <w:t> </w:t>
      </w:r>
      <w:r>
        <w:rPr/>
        <w:t>ing generalization in Java, for automation in Eclipse [</w:t>
      </w:r>
      <w:hyperlink w:history="true" w:anchor="_bookmark21">
        <w:r>
          <w:rPr>
            <w:color w:val="0000FF"/>
          </w:rPr>
          <w:t>6</w:t>
        </w:r>
      </w:hyperlink>
      <w:r>
        <w:rPr/>
        <w:t>], depend on relationships between types of variables.</w:t>
      </w:r>
      <w:r>
        <w:rPr>
          <w:spacing w:val="40"/>
        </w:rPr>
        <w:t> </w:t>
      </w:r>
      <w:r>
        <w:rPr/>
        <w:t>These type constraints enable the tool to selectively perform transformations on source code, avoiding type errors that would otherwise prohibit the overall application of the refactoring.</w:t>
      </w:r>
      <w:r>
        <w:rPr>
          <w:spacing w:val="38"/>
        </w:rPr>
        <w:t> </w:t>
      </w:r>
      <w:r>
        <w:rPr/>
        <w:t>They manually proved that these refactorings preserves the type system of the language.</w:t>
      </w:r>
      <w:r>
        <w:rPr>
          <w:spacing w:val="40"/>
        </w:rPr>
        <w:t> </w:t>
      </w:r>
      <w:r>
        <w:rPr/>
        <w:t>In our approach, we can prove that any model transformation preserves static semantics, not only dealing with generalization.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108" w:right="219" w:firstLine="317"/>
      </w:pPr>
      <w:bookmarkStart w:name="Conclusions" w:id="36"/>
      <w:bookmarkEnd w:id="36"/>
      <w:r>
        <w:rPr/>
      </w:r>
      <w:r>
        <w:rPr/>
        <w:t>A more practical work proposes refactorings [</w:t>
      </w:r>
      <w:hyperlink w:history="true" w:anchor="_bookmark25">
        <w:r>
          <w:rPr>
            <w:color w:val="0000FF"/>
          </w:rPr>
          <w:t>9</w:t>
        </w:r>
      </w:hyperlink>
      <w:r>
        <w:rPr/>
        <w:t>] for Java programs. The author guarantees that two programs have the same behavior if the resulting program compiles and does not present failures in a test suite.</w:t>
      </w:r>
      <w:r>
        <w:rPr>
          <w:spacing w:val="40"/>
        </w:rPr>
        <w:t> </w:t>
      </w:r>
      <w:r>
        <w:rPr/>
        <w:t>The compilation is necessary</w:t>
      </w:r>
      <w:r>
        <w:rPr>
          <w:spacing w:val="80"/>
        </w:rPr>
        <w:t> </w:t>
      </w:r>
      <w:r>
        <w:rPr/>
        <w:t>in order to guarantee that it preserves the static semantics and the test suite makes sure that the behavior is preserved.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3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198"/>
        <w:ind w:left="108" w:right="219"/>
      </w:pPr>
      <w:r>
        <w:rPr/>
        <w:t>In this paper, we formalize a static semantics for Alloy in PVS. Moreover, we use PVS to specify some model transformations for Alloy, and prove them with respect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PVS’s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r>
        <w:rPr/>
        <w:t>prover.</w:t>
      </w:r>
      <w:r>
        <w:rPr>
          <w:spacing w:val="34"/>
        </w:rPr>
        <w:t> </w:t>
      </w:r>
      <w:r>
        <w:rPr/>
        <w:t>Additionally, we</w:t>
      </w:r>
      <w:r>
        <w:rPr>
          <w:spacing w:val="-1"/>
        </w:rPr>
        <w:t> </w:t>
      </w:r>
      <w:r>
        <w:rPr/>
        <w:t>show the importance of dealing with fine-grained transformations.</w:t>
      </w:r>
      <w:r>
        <w:rPr>
          <w:spacing w:val="40"/>
        </w:rPr>
        <w:t> </w:t>
      </w:r>
      <w:r>
        <w:rPr/>
        <w:t>This approach can be used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make</w:t>
      </w:r>
      <w:r>
        <w:rPr>
          <w:spacing w:val="37"/>
        </w:rPr>
        <w:t> </w:t>
      </w:r>
      <w:r>
        <w:rPr/>
        <w:t>more</w:t>
      </w:r>
      <w:r>
        <w:rPr>
          <w:spacing w:val="37"/>
        </w:rPr>
        <w:t> </w:t>
      </w:r>
      <w:r>
        <w:rPr/>
        <w:t>reliable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cost</w:t>
      </w:r>
      <w:r>
        <w:rPr>
          <w:spacing w:val="37"/>
        </w:rPr>
        <w:t> </w:t>
      </w:r>
      <w:r>
        <w:rPr/>
        <w:t>effective</w:t>
      </w:r>
      <w:r>
        <w:rPr>
          <w:spacing w:val="37"/>
        </w:rPr>
        <w:t> </w:t>
      </w:r>
      <w:r>
        <w:rPr/>
        <w:t>model</w:t>
      </w:r>
      <w:r>
        <w:rPr>
          <w:spacing w:val="37"/>
        </w:rPr>
        <w:t> </w:t>
      </w:r>
      <w:r>
        <w:rPr/>
        <w:t>refactoring</w:t>
      </w:r>
      <w:r>
        <w:rPr>
          <w:spacing w:val="37"/>
        </w:rPr>
        <w:t> </w:t>
      </w:r>
      <w:r>
        <w:rPr/>
        <w:t>tools.</w:t>
      </w:r>
    </w:p>
    <w:p>
      <w:pPr>
        <w:pStyle w:val="BodyText"/>
        <w:spacing w:line="259" w:lineRule="auto" w:before="23"/>
        <w:ind w:left="108" w:right="218" w:firstLine="317"/>
      </w:pPr>
      <w:r>
        <w:rPr/>
        <w:t>One of the most difficult tasks for proposing refactorings is to define the enabling conditions.</w:t>
      </w:r>
      <w:r>
        <w:rPr>
          <w:spacing w:val="40"/>
        </w:rPr>
        <w:t> </w:t>
      </w:r>
      <w:r>
        <w:rPr/>
        <w:t>This is the most important part for refactoring tools developers.</w:t>
      </w:r>
      <w:r>
        <w:rPr>
          <w:spacing w:val="40"/>
        </w:rPr>
        <w:t> </w:t>
      </w:r>
      <w:r>
        <w:rPr/>
        <w:t>They rely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these</w:t>
      </w:r>
      <w:r>
        <w:rPr>
          <w:spacing w:val="32"/>
        </w:rPr>
        <w:t> </w:t>
      </w:r>
      <w:r>
        <w:rPr/>
        <w:t>conditions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automate</w:t>
      </w:r>
      <w:r>
        <w:rPr>
          <w:spacing w:val="32"/>
        </w:rPr>
        <w:t> </w:t>
      </w:r>
      <w:r>
        <w:rPr/>
        <w:t>refactorings.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waste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great</w:t>
      </w:r>
      <w:r>
        <w:rPr>
          <w:spacing w:val="32"/>
        </w:rPr>
        <w:t> </w:t>
      </w:r>
      <w:r>
        <w:rPr/>
        <w:t>amount of</w:t>
      </w:r>
      <w:r>
        <w:rPr>
          <w:spacing w:val="39"/>
        </w:rPr>
        <w:t> </w:t>
      </w:r>
      <w:r>
        <w:rPr/>
        <w:t>time</w:t>
      </w:r>
      <w:r>
        <w:rPr>
          <w:spacing w:val="39"/>
        </w:rPr>
        <w:t> </w:t>
      </w:r>
      <w:r>
        <w:rPr/>
        <w:t>trying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prove</w:t>
      </w:r>
      <w:r>
        <w:rPr>
          <w:spacing w:val="39"/>
        </w:rPr>
        <w:t> </w:t>
      </w:r>
      <w:r>
        <w:rPr/>
        <w:t>something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cannot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accomplished.</w:t>
      </w:r>
      <w:r>
        <w:rPr>
          <w:spacing w:val="80"/>
        </w:rPr>
        <w:t> </w:t>
      </w:r>
      <w:r>
        <w:rPr/>
        <w:t>The</w:t>
      </w:r>
      <w:r>
        <w:rPr>
          <w:spacing w:val="39"/>
        </w:rPr>
        <w:t> </w:t>
      </w:r>
      <w:r>
        <w:rPr/>
        <w:t>experience of proving some laws in PVS shows us that it becomes easier (dealing with fine- grained transformations) to identify which conditions are necessary for a specific </w:t>
      </w:r>
      <w:r>
        <w:rPr>
          <w:spacing w:val="-2"/>
        </w:rPr>
        <w:t>transformation.</w:t>
      </w:r>
    </w:p>
    <w:p>
      <w:pPr>
        <w:pStyle w:val="BodyText"/>
        <w:spacing w:line="259" w:lineRule="auto" w:before="25"/>
        <w:ind w:left="108" w:right="218" w:firstLine="317"/>
      </w:pPr>
      <w:bookmarkStart w:name="References" w:id="37"/>
      <w:bookmarkEnd w:id="37"/>
      <w:r>
        <w:rPr/>
      </w:r>
      <w:bookmarkStart w:name="_bookmark18" w:id="38"/>
      <w:bookmarkEnd w:id="38"/>
      <w:r>
        <w:rPr/>
      </w:r>
      <w:r>
        <w:rPr/>
        <w:t>So far, we have proposed and proved, with respect to the static and dynamic 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Alloy, 14</w:t>
      </w:r>
      <w:r>
        <w:rPr>
          <w:spacing w:val="-1"/>
        </w:rPr>
        <w:t> </w:t>
      </w:r>
      <w:r>
        <w:rPr/>
        <w:t>semantics-preserving</w:t>
      </w:r>
      <w:r>
        <w:rPr>
          <w:spacing w:val="-1"/>
        </w:rPr>
        <w:t> </w:t>
      </w:r>
      <w:r>
        <w:rPr/>
        <w:t>transformations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PVS,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laws</w:t>
      </w:r>
      <w:r>
        <w:rPr>
          <w:spacing w:val="-1"/>
        </w:rPr>
        <w:t> </w:t>
      </w:r>
      <w:r>
        <w:rPr/>
        <w:t>for </w:t>
      </w:r>
      <w:bookmarkStart w:name="_bookmark17" w:id="39"/>
      <w:bookmarkEnd w:id="39"/>
      <w:r>
        <w:rPr/>
        <w:t>i</w:t>
      </w:r>
      <w:r>
        <w:rPr/>
        <w:t>ntroducing a signature, generalization, formula and subsignature.</w:t>
      </w:r>
      <w:r>
        <w:rPr>
          <w:spacing w:val="38"/>
        </w:rPr>
        <w:t> </w:t>
      </w:r>
      <w:r>
        <w:rPr/>
        <w:t>As a future work, we</w:t>
      </w:r>
      <w:r>
        <w:rPr>
          <w:spacing w:val="34"/>
        </w:rPr>
        <w:t> </w:t>
      </w:r>
      <w:r>
        <w:rPr/>
        <w:t>intend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propose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laws,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compose</w:t>
      </w:r>
      <w:r>
        <w:rPr>
          <w:spacing w:val="34"/>
        </w:rPr>
        <w:t> </w:t>
      </w:r>
      <w:r>
        <w:rPr/>
        <w:t>them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derive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refactorings.</w:t>
      </w:r>
    </w:p>
    <w:p>
      <w:pPr>
        <w:pStyle w:val="BodyText"/>
        <w:spacing w:before="100"/>
        <w:jc w:val="left"/>
      </w:pPr>
    </w:p>
    <w:p>
      <w:pPr>
        <w:pStyle w:val="Heading1"/>
        <w:ind w:left="108" w:firstLine="0"/>
      </w:pPr>
      <w:bookmarkStart w:name="_bookmark19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  <w:tab w:pos="337" w:val="left" w:leader="none"/>
        </w:tabs>
        <w:spacing w:line="165" w:lineRule="auto" w:before="236" w:after="0"/>
        <w:ind w:left="257" w:right="221" w:hanging="150"/>
        <w:jc w:val="both"/>
        <w:rPr>
          <w:sz w:val="15"/>
        </w:rPr>
      </w:pPr>
      <w:bookmarkStart w:name="_bookmark20" w:id="41"/>
      <w:bookmarkEnd w:id="41"/>
      <w:r>
        <w:rPr/>
      </w:r>
      <w:r>
        <w:rPr>
          <w:w w:val="105"/>
          <w:sz w:val="15"/>
        </w:rPr>
        <w:t>Ambler,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Sadalage,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(2006).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Refactoring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Databases: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Evolutionary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Database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Addison- </w:t>
      </w:r>
      <w:r>
        <w:rPr>
          <w:spacing w:val="-2"/>
          <w:w w:val="105"/>
          <w:sz w:val="15"/>
        </w:rPr>
        <w:t>Wesley.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  <w:tab w:pos="337" w:val="left" w:leader="none"/>
        </w:tabs>
        <w:spacing w:line="165" w:lineRule="auto" w:before="169" w:after="0"/>
        <w:ind w:left="257" w:right="221" w:hanging="150"/>
        <w:jc w:val="both"/>
        <w:rPr>
          <w:sz w:val="15"/>
        </w:rPr>
      </w:pPr>
      <w:bookmarkStart w:name="_bookmark22" w:id="42"/>
      <w:bookmarkEnd w:id="42"/>
      <w:r>
        <w:rPr/>
      </w:r>
      <w:r>
        <w:rPr>
          <w:w w:val="105"/>
          <w:sz w:val="15"/>
        </w:rPr>
        <w:t>Banerjee, J., Kim, W., Kim, H.-J., and Korth, H. (1987).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Semantics and implementation of schema evolution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object-oriented</w:t>
      </w:r>
      <w:r>
        <w:rPr>
          <w:w w:val="105"/>
          <w:sz w:val="15"/>
        </w:rPr>
        <w:t> databases.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SIGMOD</w:t>
      </w:r>
      <w:r>
        <w:rPr>
          <w:i/>
          <w:w w:val="105"/>
          <w:sz w:val="15"/>
        </w:rPr>
        <w:t> ’87: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1987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SIGMOD</w:t>
      </w:r>
      <w:r>
        <w:rPr>
          <w:i/>
          <w:w w:val="105"/>
          <w:sz w:val="15"/>
        </w:rPr>
        <w:t> </w:t>
      </w:r>
      <w:bookmarkStart w:name="_bookmark21" w:id="43"/>
      <w:bookmarkEnd w:id="43"/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311–322,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  <w:tab w:pos="337" w:val="left" w:leader="none"/>
        </w:tabs>
        <w:spacing w:line="165" w:lineRule="auto" w:before="169" w:after="0"/>
        <w:ind w:left="257" w:right="219" w:hanging="150"/>
        <w:jc w:val="both"/>
        <w:rPr>
          <w:sz w:val="15"/>
        </w:rPr>
      </w:pPr>
      <w:bookmarkStart w:name="_bookmark23" w:id="44"/>
      <w:bookmarkEnd w:id="44"/>
      <w:r>
        <w:rPr/>
      </w:r>
      <w:r>
        <w:rPr>
          <w:spacing w:val="-2"/>
          <w:w w:val="105"/>
          <w:sz w:val="15"/>
        </w:rPr>
        <w:t>Bergstein,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(1991).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Object-preserving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class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transformations.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OOPSLA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’91: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299–313,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NY, USA. ACM Press.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  <w:tab w:pos="337" w:val="left" w:leader="none"/>
        </w:tabs>
        <w:spacing w:line="165" w:lineRule="auto" w:before="169" w:after="0"/>
        <w:ind w:left="257" w:right="221" w:hanging="150"/>
        <w:jc w:val="left"/>
        <w:rPr>
          <w:sz w:val="15"/>
        </w:rPr>
      </w:pPr>
      <w:bookmarkStart w:name="_bookmark24" w:id="45"/>
      <w:bookmarkEnd w:id="45"/>
      <w:r>
        <w:rPr/>
      </w:r>
      <w:r>
        <w:rPr>
          <w:w w:val="105"/>
          <w:sz w:val="15"/>
        </w:rPr>
        <w:t>Bergstein,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(1994).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Managing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Evolution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Northeastern </w:t>
      </w:r>
      <w:r>
        <w:rPr>
          <w:spacing w:val="-2"/>
          <w:w w:val="105"/>
          <w:sz w:val="15"/>
        </w:rPr>
        <w:t>University.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  <w:tab w:pos="337" w:val="left" w:leader="none"/>
        </w:tabs>
        <w:spacing w:line="165" w:lineRule="auto" w:before="169" w:after="0"/>
        <w:ind w:left="257" w:right="221" w:hanging="150"/>
        <w:jc w:val="left"/>
        <w:rPr>
          <w:sz w:val="15"/>
        </w:rPr>
      </w:pPr>
      <w:bookmarkStart w:name="_bookmark25" w:id="46"/>
      <w:bookmarkEnd w:id="46"/>
      <w:r>
        <w:rPr/>
      </w:r>
      <w:r>
        <w:rPr>
          <w:w w:val="105"/>
          <w:sz w:val="15"/>
        </w:rPr>
        <w:t>Borba,</w:t>
      </w:r>
      <w:r>
        <w:rPr>
          <w:w w:val="105"/>
          <w:sz w:val="15"/>
        </w:rPr>
        <w:t> P.,</w:t>
      </w:r>
      <w:r>
        <w:rPr>
          <w:w w:val="105"/>
          <w:sz w:val="15"/>
        </w:rPr>
        <w:t> Sampaio,</w:t>
      </w:r>
      <w:r>
        <w:rPr>
          <w:w w:val="105"/>
          <w:sz w:val="15"/>
        </w:rPr>
        <w:t> A.,</w:t>
      </w:r>
      <w:r>
        <w:rPr>
          <w:w w:val="105"/>
          <w:sz w:val="15"/>
        </w:rPr>
        <w:t> Cavalcanti,</w:t>
      </w:r>
      <w:r>
        <w:rPr>
          <w:w w:val="105"/>
          <w:sz w:val="15"/>
        </w:rPr>
        <w:t> A.,</w:t>
      </w:r>
      <w:r>
        <w:rPr>
          <w:w w:val="105"/>
          <w:sz w:val="15"/>
        </w:rPr>
        <w:t> and</w:t>
      </w:r>
      <w:r>
        <w:rPr>
          <w:w w:val="105"/>
          <w:sz w:val="15"/>
        </w:rPr>
        <w:t> Corn´elio,</w:t>
      </w:r>
      <w:r>
        <w:rPr>
          <w:w w:val="105"/>
          <w:sz w:val="15"/>
        </w:rPr>
        <w:t> M.</w:t>
      </w:r>
      <w:r>
        <w:rPr>
          <w:w w:val="105"/>
          <w:sz w:val="15"/>
        </w:rPr>
        <w:t> (2004).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w w:val="105"/>
          <w:sz w:val="15"/>
        </w:rPr>
        <w:t> Reasoning</w:t>
      </w:r>
      <w:r>
        <w:rPr>
          <w:w w:val="105"/>
          <w:sz w:val="15"/>
        </w:rPr>
        <w:t> for</w:t>
      </w:r>
      <w:r>
        <w:rPr>
          <w:w w:val="105"/>
          <w:sz w:val="15"/>
        </w:rPr>
        <w:t> Object- Oriented Programming. </w:t>
      </w:r>
      <w:r>
        <w:rPr>
          <w:i/>
          <w:w w:val="105"/>
          <w:sz w:val="15"/>
        </w:rPr>
        <w:t>Science of Computer Programming</w:t>
      </w:r>
      <w:r>
        <w:rPr>
          <w:w w:val="105"/>
          <w:sz w:val="15"/>
        </w:rPr>
        <w:t>, 52:53–100.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16" w:after="0"/>
        <w:ind w:left="338" w:right="0" w:hanging="230"/>
        <w:jc w:val="left"/>
        <w:rPr>
          <w:sz w:val="15"/>
        </w:rPr>
      </w:pPr>
      <w:bookmarkStart w:name="_bookmark26" w:id="47"/>
      <w:bookmarkEnd w:id="47"/>
      <w:r>
        <w:rPr/>
      </w:r>
      <w:r>
        <w:rPr>
          <w:w w:val="105"/>
          <w:sz w:val="15"/>
        </w:rPr>
        <w:t>Eclipse.org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(2006).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Eclipse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project.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0000FF"/>
            <w:spacing w:val="-2"/>
            <w:w w:val="105"/>
            <w:sz w:val="15"/>
          </w:rPr>
          <w:t>http://www.eclipse.org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  <w:tab w:pos="337" w:val="left" w:leader="none"/>
        </w:tabs>
        <w:spacing w:line="165" w:lineRule="auto" w:before="182" w:after="0"/>
        <w:ind w:left="257" w:right="221" w:hanging="150"/>
        <w:jc w:val="left"/>
        <w:rPr>
          <w:sz w:val="15"/>
        </w:rPr>
      </w:pPr>
      <w:r>
        <w:rPr>
          <w:w w:val="105"/>
          <w:sz w:val="15"/>
        </w:rPr>
        <w:t>Edwards,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Jackson,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Torlak,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(2004).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w w:val="105"/>
          <w:sz w:val="15"/>
        </w:rPr>
        <w:t> of software engineering</w:t>
      </w:r>
      <w:r>
        <w:rPr>
          <w:w w:val="105"/>
          <w:sz w:val="15"/>
        </w:rPr>
        <w:t>, pages 189–199.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  <w:tab w:pos="335" w:val="left" w:leader="none"/>
        </w:tabs>
        <w:spacing w:line="165" w:lineRule="auto" w:before="168" w:after="0"/>
        <w:ind w:left="257" w:right="220" w:hanging="150"/>
        <w:jc w:val="left"/>
        <w:rPr>
          <w:sz w:val="15"/>
        </w:rPr>
      </w:pPr>
      <w:r>
        <w:rPr>
          <w:w w:val="105"/>
          <w:sz w:val="15"/>
        </w:rPr>
        <w:t>Evans,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(1998). Reasoning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UML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class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diagrams.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Industrial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Strength</w:t>
      </w:r>
      <w:r>
        <w:rPr>
          <w:i/>
          <w:w w:val="105"/>
          <w:sz w:val="15"/>
        </w:rPr>
        <w:t> 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102–113.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17" w:after="0"/>
        <w:ind w:left="336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Fowler,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(1999).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Refactoring: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Improving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Existing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Addison-Wesley.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  <w:tab w:pos="419" w:val="left" w:leader="none"/>
        </w:tabs>
        <w:spacing w:line="165" w:lineRule="auto" w:before="181" w:after="0"/>
        <w:ind w:left="257" w:right="221" w:hanging="150"/>
        <w:jc w:val="left"/>
        <w:rPr>
          <w:sz w:val="15"/>
        </w:rPr>
      </w:pPr>
      <w:r>
        <w:rPr>
          <w:w w:val="105"/>
          <w:sz w:val="15"/>
        </w:rPr>
        <w:t>Frias,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(2002).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Scientific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Publishing </w:t>
      </w:r>
      <w:r>
        <w:rPr>
          <w:spacing w:val="-4"/>
          <w:w w:val="105"/>
          <w:sz w:val="15"/>
        </w:rPr>
        <w:t>Co.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" w:after="0"/>
        <w:ind w:left="371" w:right="108" w:hanging="150"/>
        <w:jc w:val="both"/>
        <w:rPr>
          <w:sz w:val="15"/>
        </w:rPr>
      </w:pPr>
      <w:bookmarkStart w:name="_bookmark27" w:id="48"/>
      <w:bookmarkEnd w:id="48"/>
      <w:r>
        <w:rPr/>
      </w:r>
      <w:bookmarkStart w:name="_bookmark29" w:id="49"/>
      <w:bookmarkEnd w:id="49"/>
      <w:r>
        <w:rPr/>
      </w:r>
      <w:bookmarkStart w:name="_bookmark30" w:id="50"/>
      <w:bookmarkEnd w:id="50"/>
      <w:r>
        <w:rPr/>
      </w:r>
      <w:bookmarkStart w:name="_bookmark31" w:id="51"/>
      <w:bookmarkEnd w:id="51"/>
      <w:r>
        <w:rPr/>
      </w:r>
      <w:r>
        <w:rPr>
          <w:w w:val="105"/>
          <w:sz w:val="15"/>
        </w:rPr>
        <w:t>Frias,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Galeotti,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Pombo,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Aguirre,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(2005a).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Dynalloy: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Upgrading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alloy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actions. </w:t>
      </w:r>
      <w:bookmarkStart w:name="_bookmark28" w:id="52"/>
      <w:bookmarkEnd w:id="52"/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27th 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442–451.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43" w:after="0"/>
        <w:ind w:left="371" w:right="108" w:hanging="150"/>
        <w:jc w:val="both"/>
        <w:rPr>
          <w:sz w:val="15"/>
        </w:rPr>
      </w:pPr>
      <w:r>
        <w:rPr>
          <w:w w:val="105"/>
          <w:sz w:val="15"/>
        </w:rPr>
        <w:t>Frias,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Pombo,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Aguirre,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(2004).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alloy.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Engineering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Methods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Lecture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Computer</w:t>
      </w:r>
      <w:r>
        <w:rPr>
          <w:spacing w:val="-5"/>
          <w:sz w:val="15"/>
        </w:rPr>
        <w:t> </w:t>
      </w:r>
      <w:r>
        <w:rPr>
          <w:sz w:val="15"/>
        </w:rPr>
        <w:t>Science,</w:t>
      </w:r>
      <w:r>
        <w:rPr>
          <w:spacing w:val="-5"/>
          <w:sz w:val="15"/>
        </w:rPr>
        <w:t> </w:t>
      </w:r>
      <w:r>
        <w:rPr>
          <w:sz w:val="15"/>
        </w:rPr>
        <w:t>pages</w:t>
      </w:r>
      <w:r>
        <w:rPr>
          <w:spacing w:val="-5"/>
          <w:sz w:val="15"/>
        </w:rPr>
        <w:t> </w:t>
      </w:r>
      <w:r>
        <w:rPr>
          <w:sz w:val="15"/>
        </w:rPr>
        <w:t>162–175.</w:t>
      </w:r>
      <w:r>
        <w:rPr>
          <w:spacing w:val="-5"/>
          <w:sz w:val="15"/>
        </w:rPr>
        <w:t> </w:t>
      </w:r>
      <w:r>
        <w:rPr>
          <w:sz w:val="15"/>
        </w:rPr>
        <w:t>Springer- </w:t>
      </w:r>
      <w:bookmarkStart w:name="_bookmark32" w:id="53"/>
      <w:bookmarkEnd w:id="53"/>
      <w:r>
        <w:rPr>
          <w:spacing w:val="-2"/>
          <w:w w:val="105"/>
          <w:sz w:val="15"/>
        </w:rPr>
        <w:t>V</w:t>
      </w:r>
      <w:r>
        <w:rPr>
          <w:spacing w:val="-2"/>
          <w:w w:val="105"/>
          <w:sz w:val="15"/>
        </w:rPr>
        <w:t>erlag.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45" w:after="0"/>
        <w:ind w:left="371" w:right="108" w:hanging="150"/>
        <w:jc w:val="both"/>
        <w:rPr>
          <w:sz w:val="15"/>
        </w:rPr>
      </w:pPr>
      <w:r>
        <w:rPr>
          <w:w w:val="105"/>
          <w:sz w:val="15"/>
        </w:rPr>
        <w:t>Frias,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Pombo,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Baum,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Aguirre,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Maibaum,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(2005b).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33" w:id="54"/>
      <w:bookmarkEnd w:id="54"/>
      <w:r>
        <w:rPr>
          <w:w w:val="105"/>
          <w:sz w:val="15"/>
        </w:rPr>
        <w:t>dynamic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alloy: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purely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w w:val="105"/>
          <w:sz w:val="15"/>
        </w:rPr>
        <w:t> Methodology</w:t>
      </w:r>
      <w:r>
        <w:rPr>
          <w:w w:val="105"/>
          <w:sz w:val="15"/>
        </w:rPr>
        <w:t>, 14(4):478–526.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82" w:lineRule="auto" w:before="159" w:after="0"/>
        <w:ind w:left="371" w:right="107" w:hanging="150"/>
        <w:jc w:val="both"/>
        <w:rPr>
          <w:sz w:val="15"/>
        </w:rPr>
      </w:pPr>
      <w:r>
        <w:rPr>
          <w:spacing w:val="-2"/>
          <w:w w:val="105"/>
          <w:sz w:val="15"/>
        </w:rPr>
        <w:t>Gheyi,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Massoni,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Borba,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(2004).</w:t>
      </w:r>
      <w:r>
        <w:rPr>
          <w:spacing w:val="12"/>
          <w:w w:val="105"/>
          <w:sz w:val="15"/>
        </w:rPr>
        <w:t> </w:t>
      </w:r>
      <w:hyperlink r:id="rId21">
        <w:r>
          <w:rPr>
            <w:color w:val="0000FF"/>
            <w:spacing w:val="-2"/>
            <w:w w:val="105"/>
            <w:sz w:val="15"/>
          </w:rPr>
          <w:t>Basic</w:t>
        </w:r>
        <w:r>
          <w:rPr>
            <w:color w:val="0000FF"/>
            <w:spacing w:val="-10"/>
            <w:w w:val="105"/>
            <w:sz w:val="15"/>
          </w:rPr>
          <w:t> </w:t>
        </w:r>
        <w:r>
          <w:rPr>
            <w:color w:val="0000FF"/>
            <w:spacing w:val="-2"/>
            <w:w w:val="105"/>
            <w:sz w:val="15"/>
          </w:rPr>
          <w:t>Laws</w:t>
        </w:r>
        <w:r>
          <w:rPr>
            <w:color w:val="0000FF"/>
            <w:spacing w:val="-10"/>
            <w:w w:val="105"/>
            <w:sz w:val="15"/>
          </w:rPr>
          <w:t> </w:t>
        </w:r>
        <w:r>
          <w:rPr>
            <w:color w:val="0000FF"/>
            <w:spacing w:val="-2"/>
            <w:w w:val="105"/>
            <w:sz w:val="15"/>
          </w:rPr>
          <w:t>of</w:t>
        </w:r>
        <w:r>
          <w:rPr>
            <w:color w:val="0000FF"/>
            <w:spacing w:val="-10"/>
            <w:w w:val="105"/>
            <w:sz w:val="15"/>
          </w:rPr>
          <w:t> </w:t>
        </w:r>
        <w:r>
          <w:rPr>
            <w:color w:val="0000FF"/>
            <w:spacing w:val="-2"/>
            <w:w w:val="105"/>
            <w:sz w:val="15"/>
          </w:rPr>
          <w:t>Object</w:t>
        </w:r>
        <w:r>
          <w:rPr>
            <w:color w:val="0000FF"/>
            <w:spacing w:val="-10"/>
            <w:w w:val="105"/>
            <w:sz w:val="15"/>
          </w:rPr>
          <w:t> </w:t>
        </w:r>
        <w:r>
          <w:rPr>
            <w:color w:val="0000FF"/>
            <w:spacing w:val="-2"/>
            <w:w w:val="105"/>
            <w:sz w:val="15"/>
          </w:rPr>
          <w:t>Modeling</w:t>
        </w:r>
      </w:hyperlink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3rd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bookmarkStart w:name="_bookmark34" w:id="55"/>
      <w:bookmarkEnd w:id="55"/>
      <w:r>
        <w:rPr>
          <w:i/>
          <w:w w:val="105"/>
          <w:sz w:val="15"/>
        </w:rPr>
        <w:t>V</w:t>
      </w:r>
      <w:r>
        <w:rPr>
          <w:i/>
          <w:w w:val="105"/>
          <w:sz w:val="15"/>
        </w:rPr>
        <w:t>erification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affiliated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SIGSOFT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2004/FSE-12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18–25, Newport Beach, United States.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82" w:lineRule="auto" w:before="127" w:after="0"/>
        <w:ind w:left="371" w:right="107" w:hanging="150"/>
        <w:jc w:val="both"/>
        <w:rPr>
          <w:sz w:val="15"/>
        </w:rPr>
      </w:pPr>
      <w:bookmarkStart w:name="_bookmark35" w:id="56"/>
      <w:bookmarkEnd w:id="56"/>
      <w:r>
        <w:rPr/>
      </w:r>
      <w:r>
        <w:rPr>
          <w:w w:val="105"/>
          <w:sz w:val="15"/>
        </w:rPr>
        <w:t>Gheyi,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Massoni,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Borba,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(2005a).</w:t>
      </w:r>
      <w:r>
        <w:rPr>
          <w:spacing w:val="-4"/>
          <w:w w:val="105"/>
          <w:sz w:val="15"/>
        </w:rPr>
        <w:t> </w:t>
      </w:r>
      <w:hyperlink r:id="rId22">
        <w:r>
          <w:rPr>
            <w:color w:val="0000FF"/>
            <w:w w:val="105"/>
            <w:sz w:val="15"/>
          </w:rPr>
          <w:t>A</w:t>
        </w:r>
        <w:r>
          <w:rPr>
            <w:color w:val="0000FF"/>
            <w:spacing w:val="-14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Rigorous</w:t>
        </w:r>
        <w:r>
          <w:rPr>
            <w:color w:val="0000FF"/>
            <w:spacing w:val="-14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Approach</w:t>
        </w:r>
        <w:r>
          <w:rPr>
            <w:color w:val="0000FF"/>
            <w:spacing w:val="-14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for</w:t>
        </w:r>
        <w:r>
          <w:rPr>
            <w:color w:val="0000FF"/>
            <w:spacing w:val="-14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Proving</w:t>
        </w:r>
        <w:r>
          <w:rPr>
            <w:color w:val="0000FF"/>
            <w:spacing w:val="-14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Model</w:t>
        </w:r>
        <w:r>
          <w:rPr>
            <w:color w:val="0000FF"/>
            <w:spacing w:val="-14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Refactorings</w:t>
        </w:r>
      </w:hyperlink>
      <w:r>
        <w:rPr>
          <w:w w:val="105"/>
          <w:sz w:val="15"/>
        </w:rPr>
        <w:t>.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20th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IEEE/ACM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Automated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Engineering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(ASE)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pages</w:t>
      </w:r>
      <w:r>
        <w:rPr>
          <w:spacing w:val="-4"/>
          <w:sz w:val="15"/>
        </w:rPr>
        <w:t> </w:t>
      </w:r>
      <w:r>
        <w:rPr>
          <w:sz w:val="15"/>
        </w:rPr>
        <w:t>372–375, </w:t>
      </w:r>
      <w:bookmarkStart w:name="_bookmark36" w:id="57"/>
      <w:bookmarkEnd w:id="57"/>
      <w:r>
        <w:rPr>
          <w:w w:val="105"/>
          <w:sz w:val="15"/>
        </w:rPr>
        <w:t>Lon</w:t>
      </w:r>
      <w:r>
        <w:rPr>
          <w:w w:val="105"/>
          <w:sz w:val="15"/>
        </w:rPr>
        <w:t>g Beach, United States.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86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Gheyi,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Massoni,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Borba,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(2005b).</w:t>
      </w:r>
      <w:r>
        <w:rPr>
          <w:spacing w:val="27"/>
          <w:w w:val="105"/>
          <w:sz w:val="15"/>
        </w:rPr>
        <w:t> </w:t>
      </w:r>
      <w:hyperlink r:id="rId23">
        <w:r>
          <w:rPr>
            <w:color w:val="0000FF"/>
            <w:w w:val="105"/>
            <w:sz w:val="15"/>
          </w:rPr>
          <w:t>An</w:t>
        </w:r>
        <w:r>
          <w:rPr>
            <w:color w:val="0000FF"/>
            <w:spacing w:val="-2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Abstract</w:t>
        </w:r>
        <w:r>
          <w:rPr>
            <w:color w:val="0000FF"/>
            <w:spacing w:val="-3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Equivalence</w:t>
        </w:r>
        <w:r>
          <w:rPr>
            <w:color w:val="0000FF"/>
            <w:spacing w:val="-2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Notion</w:t>
        </w:r>
        <w:r>
          <w:rPr>
            <w:color w:val="0000FF"/>
            <w:spacing w:val="-3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for</w:t>
        </w:r>
        <w:r>
          <w:rPr>
            <w:color w:val="0000FF"/>
            <w:spacing w:val="-2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Object</w:t>
        </w:r>
        <w:r>
          <w:rPr>
            <w:color w:val="0000FF"/>
            <w:spacing w:val="-3"/>
            <w:w w:val="105"/>
            <w:sz w:val="15"/>
          </w:rPr>
          <w:t> </w:t>
        </w:r>
        <w:r>
          <w:rPr>
            <w:color w:val="0000FF"/>
            <w:spacing w:val="-2"/>
            <w:w w:val="105"/>
            <w:sz w:val="15"/>
          </w:rPr>
          <w:t>Models</w:t>
        </w:r>
      </w:hyperlink>
      <w:r>
        <w:rPr>
          <w:spacing w:val="-2"/>
          <w:w w:val="105"/>
          <w:sz w:val="15"/>
        </w:rPr>
        <w:t>.</w:t>
      </w:r>
    </w:p>
    <w:p>
      <w:pPr>
        <w:spacing w:line="180" w:lineRule="exact" w:before="0"/>
        <w:ind w:left="37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Elsevier’s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130:3–21.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30" w:after="0"/>
        <w:ind w:left="371" w:right="107" w:hanging="150"/>
        <w:jc w:val="both"/>
        <w:rPr>
          <w:sz w:val="15"/>
        </w:rPr>
      </w:pPr>
      <w:bookmarkStart w:name="_bookmark38" w:id="58"/>
      <w:bookmarkEnd w:id="58"/>
      <w:r>
        <w:rPr/>
      </w:r>
      <w:r>
        <w:rPr>
          <w:w w:val="105"/>
          <w:sz w:val="15"/>
        </w:rPr>
        <w:t>Gogolla, M. and Richters, M. (1998).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Equivalence rules for UML class diagrams.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The Unified</w:t>
      </w:r>
      <w:r>
        <w:rPr>
          <w:i/>
          <w:w w:val="105"/>
          <w:sz w:val="15"/>
        </w:rPr>
        <w:t> Modeling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UML’98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Beyond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Notation.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Mulhouse,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France</w:t>
      </w:r>
      <w:r>
        <w:rPr>
          <w:w w:val="105"/>
          <w:sz w:val="15"/>
        </w:rPr>
        <w:t>, </w:t>
      </w:r>
      <w:bookmarkStart w:name="_bookmark37" w:id="59"/>
      <w:bookmarkEnd w:id="59"/>
      <w:r>
        <w:rPr>
          <w:w w:val="105"/>
          <w:sz w:val="15"/>
        </w:rPr>
        <w:t>pages</w:t>
      </w:r>
      <w:r>
        <w:rPr>
          <w:w w:val="105"/>
          <w:sz w:val="15"/>
        </w:rPr>
        <w:t> 87–96.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96" w:lineRule="auto" w:before="122" w:after="0"/>
        <w:ind w:left="371" w:right="107" w:hanging="150"/>
        <w:jc w:val="both"/>
        <w:rPr>
          <w:sz w:val="15"/>
        </w:rPr>
      </w:pPr>
      <w:bookmarkStart w:name="_bookmark39" w:id="60"/>
      <w:bookmarkEnd w:id="60"/>
      <w:r>
        <w:rPr/>
      </w:r>
      <w:r>
        <w:rPr>
          <w:w w:val="105"/>
          <w:sz w:val="15"/>
        </w:rPr>
        <w:t>Jackson,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(2002).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Alloy: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lightweight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notation.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Engineering and Methodology</w:t>
      </w:r>
      <w:r>
        <w:rPr>
          <w:w w:val="105"/>
          <w:sz w:val="15"/>
        </w:rPr>
        <w:t>, 11(2):256–290.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3" w:after="0"/>
        <w:ind w:left="533" w:right="0" w:hanging="312"/>
        <w:jc w:val="left"/>
        <w:rPr>
          <w:sz w:val="15"/>
        </w:rPr>
      </w:pPr>
      <w:bookmarkStart w:name="_bookmark40" w:id="61"/>
      <w:bookmarkEnd w:id="61"/>
      <w:r>
        <w:rPr/>
      </w:r>
      <w:r>
        <w:rPr>
          <w:spacing w:val="-2"/>
          <w:w w:val="105"/>
          <w:sz w:val="15"/>
        </w:rPr>
        <w:t>Jackson,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(2006).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Abstractions: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57" w:after="0"/>
        <w:ind w:left="371" w:right="107" w:hanging="150"/>
        <w:jc w:val="both"/>
        <w:rPr>
          <w:sz w:val="15"/>
        </w:rPr>
      </w:pPr>
      <w:r>
        <w:rPr>
          <w:w w:val="105"/>
          <w:sz w:val="15"/>
        </w:rPr>
        <w:t>Jackson, D., Schechter, I., and Shlyahter, H. (2000).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Alcoa: the alloy constraint analyzer.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22nd</w:t>
      </w:r>
      <w:r>
        <w:rPr>
          <w:i/>
          <w:w w:val="105"/>
          <w:sz w:val="15"/>
        </w:rPr>
        <w:t> 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730–733.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44" w:after="0"/>
        <w:ind w:left="371" w:right="107" w:hanging="150"/>
        <w:jc w:val="both"/>
        <w:rPr>
          <w:sz w:val="15"/>
        </w:rPr>
      </w:pPr>
      <w:bookmarkStart w:name="_bookmark41" w:id="62"/>
      <w:bookmarkEnd w:id="62"/>
      <w:r>
        <w:rPr/>
      </w:r>
      <w:r>
        <w:rPr>
          <w:w w:val="105"/>
          <w:sz w:val="15"/>
        </w:rPr>
        <w:t>Kleppe, A. and Warmer, J. (1999).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Precise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w w:val="105"/>
          <w:sz w:val="15"/>
        </w:rPr>
        <w:t>. </w:t>
      </w:r>
      <w:r>
        <w:rPr>
          <w:spacing w:val="-2"/>
          <w:w w:val="105"/>
          <w:sz w:val="15"/>
        </w:rPr>
        <w:t>Addison-Wesley.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91" w:after="0"/>
        <w:ind w:left="533" w:right="0" w:hanging="312"/>
        <w:jc w:val="left"/>
        <w:rPr>
          <w:sz w:val="15"/>
        </w:rPr>
      </w:pPr>
      <w:bookmarkStart w:name="_bookmark42" w:id="63"/>
      <w:bookmarkEnd w:id="63"/>
      <w:r>
        <w:rPr/>
      </w:r>
      <w:r>
        <w:rPr>
          <w:w w:val="105"/>
          <w:sz w:val="15"/>
        </w:rPr>
        <w:t>Kleppe,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Warmer,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Bast,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(2003).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MDA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Explained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Addison-</w:t>
      </w:r>
      <w:r>
        <w:rPr>
          <w:spacing w:val="-2"/>
          <w:w w:val="105"/>
          <w:sz w:val="15"/>
        </w:rPr>
        <w:t>Wesley.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57" w:after="0"/>
        <w:ind w:left="371" w:right="107" w:hanging="150"/>
        <w:jc w:val="both"/>
        <w:rPr>
          <w:sz w:val="15"/>
        </w:rPr>
      </w:pPr>
      <w:r>
        <w:rPr>
          <w:w w:val="105"/>
          <w:sz w:val="15"/>
        </w:rPr>
        <w:t>Lano,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Bicarregui,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(1998).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transformations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UML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w w:val="105"/>
          <w:sz w:val="15"/>
        </w:rPr>
        <w:t> </w:t>
      </w:r>
      <w:bookmarkStart w:name="_bookmark43" w:id="64"/>
      <w:bookmarkEnd w:id="64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odeling Language</w:t>
      </w:r>
      <w:r>
        <w:rPr>
          <w:w w:val="105"/>
          <w:sz w:val="15"/>
        </w:rPr>
        <w:t>, pages 97–106.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75" w:lineRule="auto" w:before="137" w:after="0"/>
        <w:ind w:left="371" w:right="106" w:hanging="150"/>
        <w:jc w:val="both"/>
        <w:rPr>
          <w:sz w:val="15"/>
        </w:rPr>
      </w:pPr>
      <w:r>
        <w:rPr>
          <w:w w:val="105"/>
          <w:sz w:val="15"/>
        </w:rPr>
        <w:t>Lerner,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Habermann,</w:t>
      </w:r>
      <w:r>
        <w:rPr>
          <w:w w:val="105"/>
          <w:sz w:val="15"/>
        </w:rPr>
        <w:t> A.</w:t>
      </w:r>
      <w:r>
        <w:rPr>
          <w:w w:val="105"/>
          <w:sz w:val="15"/>
        </w:rPr>
        <w:t> (1990).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Beyond</w:t>
      </w:r>
      <w:r>
        <w:rPr>
          <w:w w:val="105"/>
          <w:sz w:val="15"/>
        </w:rPr>
        <w:t> schema</w:t>
      </w:r>
      <w:r>
        <w:rPr>
          <w:w w:val="105"/>
          <w:sz w:val="15"/>
        </w:rPr>
        <w:t> evolution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database</w:t>
      </w:r>
      <w:r>
        <w:rPr>
          <w:w w:val="105"/>
          <w:sz w:val="15"/>
        </w:rPr>
        <w:t> reorganization.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44" w:id="65"/>
      <w:bookmarkEnd w:id="65"/>
      <w:r>
        <w:rPr>
          <w:w w:val="103"/>
          <w:sz w:val="15"/>
        </w:rPr>
      </w:r>
      <w:r>
        <w:rPr>
          <w:i/>
          <w:w w:val="105"/>
          <w:sz w:val="15"/>
        </w:rPr>
        <w:t>OOPSLA/ECOOP</w:t>
      </w:r>
      <w:r>
        <w:rPr>
          <w:i/>
          <w:w w:val="105"/>
          <w:sz w:val="15"/>
        </w:rPr>
        <w:t> ’90: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European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object-oriented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Object-oriented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67–76,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USA. ACM Press.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93" w:after="0"/>
        <w:ind w:left="533" w:right="0" w:hanging="312"/>
        <w:jc w:val="left"/>
        <w:rPr>
          <w:sz w:val="15"/>
        </w:rPr>
      </w:pPr>
      <w:bookmarkStart w:name="_bookmark45" w:id="66"/>
      <w:bookmarkEnd w:id="66"/>
      <w:r>
        <w:rPr/>
      </w:r>
      <w:r>
        <w:rPr>
          <w:w w:val="105"/>
          <w:sz w:val="15"/>
        </w:rPr>
        <w:t>Liskov,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Guttag,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(2001). </w:t>
      </w:r>
      <w:r>
        <w:rPr>
          <w:i/>
          <w:w w:val="105"/>
          <w:sz w:val="15"/>
        </w:rPr>
        <w:t>Program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w w:val="105"/>
          <w:sz w:val="15"/>
        </w:rPr>
        <w:t>. Addison-</w:t>
      </w:r>
      <w:r>
        <w:rPr>
          <w:spacing w:val="-2"/>
          <w:w w:val="105"/>
          <w:sz w:val="15"/>
        </w:rPr>
        <w:t>Wesley.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57" w:after="0"/>
        <w:ind w:left="371" w:right="107" w:hanging="150"/>
        <w:jc w:val="both"/>
        <w:rPr>
          <w:sz w:val="15"/>
        </w:rPr>
      </w:pPr>
      <w:r>
        <w:rPr>
          <w:w w:val="105"/>
          <w:sz w:val="15"/>
        </w:rPr>
        <w:t>Markovi´c,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(2005).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Refactoring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OCL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annotated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UML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Driven</w:t>
      </w:r>
      <w:r>
        <w:rPr>
          <w:i/>
          <w:w w:val="105"/>
          <w:sz w:val="15"/>
        </w:rPr>
        <w:t> </w:t>
      </w:r>
      <w:bookmarkStart w:name="_bookmark46" w:id="67"/>
      <w:bookmarkEnd w:id="67"/>
      <w:r>
        <w:rPr>
          <w:i/>
          <w:w w:val="105"/>
          <w:sz w:val="15"/>
        </w:rPr>
        <w:t>Engin</w:t>
      </w:r>
      <w:r>
        <w:rPr>
          <w:i/>
          <w:w w:val="105"/>
          <w:sz w:val="15"/>
        </w:rPr>
        <w:t>eering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3713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280–294. Springer-Verlag.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96" w:lineRule="auto" w:before="122" w:after="0"/>
        <w:ind w:left="371" w:right="106" w:hanging="150"/>
        <w:jc w:val="both"/>
        <w:rPr>
          <w:sz w:val="15"/>
        </w:rPr>
      </w:pPr>
      <w:r>
        <w:rPr>
          <w:w w:val="105"/>
          <w:sz w:val="15"/>
        </w:rPr>
        <w:t>McComb, T. (2004).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Refactoring object-z specifications.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Fundamental Approaches to Software</w:t>
      </w:r>
      <w:r>
        <w:rPr>
          <w:i/>
          <w:w w:val="105"/>
          <w:sz w:val="15"/>
        </w:rPr>
        <w:t> </w:t>
      </w:r>
      <w:bookmarkStart w:name="_bookmark47" w:id="68"/>
      <w:bookmarkEnd w:id="68"/>
      <w:r>
        <w:rPr>
          <w:i/>
          <w:w w:val="105"/>
          <w:sz w:val="15"/>
        </w:rPr>
        <w:t>Engin</w:t>
      </w:r>
      <w:r>
        <w:rPr>
          <w:i/>
          <w:w w:val="105"/>
          <w:sz w:val="15"/>
        </w:rPr>
        <w:t>eering (FASE’04)</w:t>
      </w:r>
      <w:r>
        <w:rPr>
          <w:w w:val="105"/>
          <w:sz w:val="15"/>
        </w:rPr>
        <w:t>, LNCS, pages 69–83. Springer-Verlag.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12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Owre,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Rushby,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Shankar,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Stringer-Calvert,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(2006a).</w:t>
      </w:r>
      <w:r>
        <w:rPr>
          <w:spacing w:val="42"/>
          <w:w w:val="105"/>
          <w:sz w:val="15"/>
        </w:rPr>
        <w:t> </w:t>
      </w:r>
      <w:hyperlink r:id="rId24">
        <w:r>
          <w:rPr>
            <w:color w:val="0000FF"/>
            <w:w w:val="105"/>
            <w:sz w:val="15"/>
          </w:rPr>
          <w:t>PVS</w:t>
        </w:r>
        <w:r>
          <w:rPr>
            <w:color w:val="0000FF"/>
            <w:spacing w:val="1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Language</w:t>
        </w:r>
        <w:r>
          <w:rPr>
            <w:color w:val="0000FF"/>
            <w:spacing w:val="1"/>
            <w:w w:val="105"/>
            <w:sz w:val="15"/>
          </w:rPr>
          <w:t> </w:t>
        </w:r>
        <w:r>
          <w:rPr>
            <w:color w:val="0000FF"/>
            <w:w w:val="105"/>
            <w:sz w:val="15"/>
          </w:rPr>
          <w:t>Reference</w:t>
        </w:r>
      </w:hyperlink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spacing w:val="-5"/>
          <w:w w:val="105"/>
          <w:sz w:val="15"/>
        </w:rPr>
        <w:t>At</w:t>
      </w:r>
    </w:p>
    <w:p>
      <w:pPr>
        <w:spacing w:line="180" w:lineRule="exact" w:before="0"/>
        <w:ind w:left="371" w:right="0" w:firstLine="0"/>
        <w:jc w:val="left"/>
        <w:rPr>
          <w:rFonts w:ascii="LM Roman 8"/>
          <w:sz w:val="15"/>
        </w:rPr>
      </w:pPr>
      <w:bookmarkStart w:name="_bookmark48" w:id="69"/>
      <w:bookmarkEnd w:id="69"/>
      <w:r>
        <w:rPr/>
      </w:r>
      <w:hyperlink r:id="rId25">
        <w:r>
          <w:rPr>
            <w:rFonts w:ascii="MathJax_Typewriter"/>
            <w:color w:val="0000FF"/>
            <w:spacing w:val="-2"/>
            <w:w w:val="105"/>
            <w:sz w:val="15"/>
          </w:rPr>
          <w:t>http://pvs.csl.sri.com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01" w:after="0"/>
        <w:ind w:left="533" w:right="0" w:hanging="312"/>
        <w:jc w:val="both"/>
        <w:rPr>
          <w:rFonts w:ascii="MathJax_Typewriter"/>
          <w:sz w:val="15"/>
        </w:rPr>
      </w:pPr>
      <w:r>
        <w:rPr>
          <w:w w:val="105"/>
          <w:sz w:val="15"/>
        </w:rPr>
        <w:t>Owre,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Rushby,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Shankar,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Stringer-Calvert,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(2006b).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PVS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prover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guide.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6"/>
          <w:w w:val="105"/>
          <w:sz w:val="15"/>
        </w:rPr>
        <w:t> </w:t>
      </w:r>
      <w:hyperlink r:id="rId25">
        <w:r>
          <w:rPr>
            <w:rFonts w:ascii="MathJax_Typewriter"/>
            <w:color w:val="0000FF"/>
            <w:spacing w:val="-2"/>
            <w:w w:val="105"/>
            <w:sz w:val="15"/>
          </w:rPr>
          <w:t>http:</w:t>
        </w:r>
      </w:hyperlink>
    </w:p>
    <w:p>
      <w:pPr>
        <w:spacing w:line="180" w:lineRule="exact" w:before="0"/>
        <w:ind w:left="371" w:right="0" w:firstLine="0"/>
        <w:jc w:val="left"/>
        <w:rPr>
          <w:rFonts w:ascii="LM Roman 8"/>
          <w:sz w:val="15"/>
        </w:rPr>
      </w:pPr>
      <w:hyperlink r:id="rId25">
        <w:r>
          <w:rPr>
            <w:rFonts w:ascii="MathJax_Typewriter"/>
            <w:color w:val="0000FF"/>
            <w:spacing w:val="-2"/>
            <w:w w:val="105"/>
            <w:sz w:val="15"/>
          </w:rPr>
          <w:t>//pvs.csl.sri.com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52" w:after="0"/>
        <w:ind w:left="371" w:right="106" w:hanging="150"/>
        <w:jc w:val="both"/>
        <w:rPr>
          <w:sz w:val="15"/>
        </w:rPr>
      </w:pPr>
      <w:bookmarkStart w:name="_bookmark49" w:id="70"/>
      <w:bookmarkEnd w:id="70"/>
      <w:r>
        <w:rPr/>
      </w:r>
      <w:r>
        <w:rPr>
          <w:sz w:val="15"/>
        </w:rPr>
        <w:t>Penney, D. and Stein, J. (1987).</w:t>
      </w:r>
      <w:r>
        <w:rPr>
          <w:spacing w:val="33"/>
          <w:sz w:val="15"/>
        </w:rPr>
        <w:t> </w:t>
      </w:r>
      <w:r>
        <w:rPr>
          <w:sz w:val="15"/>
        </w:rPr>
        <w:t>Class modification in the gemstone object-oriented dbms.</w:t>
      </w:r>
      <w:r>
        <w:rPr>
          <w:spacing w:val="33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OOPSLA</w:t>
      </w:r>
      <w:r>
        <w:rPr>
          <w:i/>
          <w:sz w:val="15"/>
        </w:rPr>
        <w:t> </w:t>
      </w:r>
      <w:bookmarkStart w:name="_bookmark50" w:id="71"/>
      <w:bookmarkEnd w:id="71"/>
      <w:r>
        <w:rPr>
          <w:i/>
          <w:spacing w:val="-2"/>
          <w:w w:val="105"/>
          <w:sz w:val="15"/>
        </w:rPr>
        <w:t>’</w:t>
      </w:r>
      <w:r>
        <w:rPr>
          <w:i/>
          <w:spacing w:val="-2"/>
          <w:w w:val="105"/>
          <w:sz w:val="15"/>
        </w:rPr>
        <w:t>87: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111–117, New York, NY, USA. ACM Press.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45" w:after="0"/>
        <w:ind w:left="371" w:right="106" w:hanging="150"/>
        <w:jc w:val="both"/>
        <w:rPr>
          <w:sz w:val="15"/>
        </w:rPr>
      </w:pPr>
      <w:r>
        <w:rPr>
          <w:spacing w:val="-2"/>
          <w:w w:val="105"/>
          <w:sz w:val="15"/>
        </w:rPr>
        <w:t>Schu¨rr,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(2001).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checking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rules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OCL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expressions.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Modellierung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2001,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Gesellschaft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fu¨r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Informatik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91–100.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GI.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44" w:after="0"/>
        <w:ind w:left="371" w:right="107" w:hanging="150"/>
        <w:jc w:val="both"/>
        <w:rPr>
          <w:sz w:val="15"/>
        </w:rPr>
      </w:pPr>
      <w:r>
        <w:rPr>
          <w:w w:val="105"/>
          <w:sz w:val="15"/>
        </w:rPr>
        <w:t>Skarra,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Zdonik,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(1986).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changing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database.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OOPSLA</w:t>
      </w:r>
      <w:r>
        <w:rPr>
          <w:i/>
          <w:w w:val="105"/>
          <w:sz w:val="15"/>
        </w:rPr>
        <w:t> ’86: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Object-oriented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systems,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, pages 483–495, New York, NY, USA. ACM Press.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44" w:after="0"/>
        <w:ind w:left="371" w:right="107" w:hanging="150"/>
        <w:jc w:val="both"/>
        <w:rPr>
          <w:sz w:val="15"/>
        </w:rPr>
      </w:pPr>
      <w:r>
        <w:rPr>
          <w:spacing w:val="-4"/>
          <w:w w:val="105"/>
          <w:sz w:val="15"/>
        </w:rPr>
        <w:t>Suny´e,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Pollet,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D.,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Traon,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Y.,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J´ez´equel,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J.-M.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(2001).</w:t>
      </w:r>
      <w:r>
        <w:rPr>
          <w:spacing w:val="10"/>
          <w:w w:val="105"/>
          <w:sz w:val="15"/>
        </w:rPr>
        <w:t> </w:t>
      </w:r>
      <w:r>
        <w:rPr>
          <w:spacing w:val="-4"/>
          <w:w w:val="105"/>
          <w:sz w:val="15"/>
        </w:rPr>
        <w:t>Refactoring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UML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models.</w:t>
      </w:r>
      <w:r>
        <w:rPr>
          <w:spacing w:val="10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4th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Unified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Modeling Language</w:t>
      </w:r>
      <w:r>
        <w:rPr>
          <w:w w:val="105"/>
          <w:sz w:val="15"/>
        </w:rPr>
        <w:t>, volume 2185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134–148. Springer-Verlag.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533" w:val="left" w:leader="none"/>
        </w:tabs>
        <w:spacing w:line="165" w:lineRule="auto" w:before="144" w:after="0"/>
        <w:ind w:left="371" w:right="108" w:hanging="150"/>
        <w:jc w:val="both"/>
        <w:rPr>
          <w:sz w:val="15"/>
        </w:rPr>
      </w:pPr>
      <w:r>
        <w:rPr>
          <w:w w:val="105"/>
          <w:sz w:val="15"/>
        </w:rPr>
        <w:t>Tip,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Kiezun,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Baumer,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(2003).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Refactoring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Generalization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Constraints. 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programing,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13–26.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Press.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483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1151810</wp:posOffset>
              </wp:positionH>
              <wp:positionV relativeFrom="page">
                <wp:posOffset>545914</wp:posOffset>
              </wp:positionV>
              <wp:extent cx="35642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4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Gheyi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693703pt;margin-top:42.985428pt;width:280.650pt;height:10.8pt;mso-position-horizontal-relative:page;mso-position-vertical-relative:page;z-index:-162478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Gheyi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1223810</wp:posOffset>
              </wp:positionH>
              <wp:positionV relativeFrom="page">
                <wp:posOffset>545914</wp:posOffset>
              </wp:positionV>
              <wp:extent cx="35642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4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Gheyi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62999pt;margin-top:42.985428pt;width:280.650pt;height:10.8pt;mso-position-horizontal-relative:page;mso-position-vertical-relative:page;z-index:-162472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Gheyi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969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467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257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4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7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8" w:right="11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1" w:hanging="15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3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cin.ufpe.br/spg" TargetMode="External"/><Relationship Id="rId11" Type="http://schemas.openxmlformats.org/officeDocument/2006/relationships/hyperlink" Target="mailto:rg@cin.ufpe.br" TargetMode="External"/><Relationship Id="rId12" Type="http://schemas.openxmlformats.org/officeDocument/2006/relationships/hyperlink" Target="mailto:tlm@cin.ufpe.br" TargetMode="External"/><Relationship Id="rId13" Type="http://schemas.openxmlformats.org/officeDocument/2006/relationships/hyperlink" Target="mailto:phmb@cin.ufpe.b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://www.eclipse.org/" TargetMode="External"/><Relationship Id="rId21" Type="http://schemas.openxmlformats.org/officeDocument/2006/relationships/hyperlink" Target="http://alloy.mit.edu/papers/GheyiMassoniBorba.pdf" TargetMode="External"/><Relationship Id="rId22" Type="http://schemas.openxmlformats.org/officeDocument/2006/relationships/hyperlink" Target="http://twiki.cin.ufpe.br/twiki/pub/SPG/GroupPublications/ase2005-full.pdf" TargetMode="External"/><Relationship Id="rId23" Type="http://schemas.openxmlformats.org/officeDocument/2006/relationships/hyperlink" Target="http://twiki.cin.ufpe.br/twiki/pub/SPG/GroupPublications/entcs2005.pdf" TargetMode="External"/><Relationship Id="rId24" Type="http://schemas.openxmlformats.org/officeDocument/2006/relationships/hyperlink" Target="http://pvs.csl.sri.com/doc/pvs-language-reference.pdf" TargetMode="External"/><Relationship Id="rId25" Type="http://schemas.openxmlformats.org/officeDocument/2006/relationships/hyperlink" Target="http://pvs.csl.sri.com/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Gheyi</dc:creator>
  <cp:keywords>refactoring; type system; theorem proving; object models</cp:keywords>
  <dc:subject>Electronic Notes in Theoretical Computer Science, 184 (2007) 209-233. doi:10.1016/j.entcs.2007.03.023</dc:subject>
  <dc:title>A Static Semantics for Alloy and its Impact in Refactorings</dc:title>
  <dcterms:created xsi:type="dcterms:W3CDTF">2023-12-10T11:00:47Z</dcterms:created>
  <dcterms:modified xsi:type="dcterms:W3CDTF">2023-12-10T11:00:47Z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10.1016/j.entcs.2007.03.023</vt:lpwstr>
  </property>
  <property fmtid="{D5CDD505-2E9C-101B-9397-08002B2CF9AE}" pid="13" name="robots">
    <vt:lpwstr>noindex</vt:lpwstr>
  </property>
</Properties>
</file>