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Override PartName="/word/header1.xml" ContentType="application/vnd.openxmlformats-officedocument.wordprocessingml.header+xml"/>
  <Override PartName="/word/header2.xml" ContentType="application/vnd.openxmlformats-officedocument.wordprocessingml.head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6"/>
        <w:ind w:left="199" w:right="841" w:firstLine="0"/>
        <w:jc w:val="center"/>
        <w:rPr>
          <w:rFonts w:ascii="Arial"/>
          <w:sz w:val="18"/>
        </w:rPr>
      </w:pPr>
      <w:r>
        <w:rPr/>
        <w:drawing>
          <wp:anchor distT="0" distB="0" distL="0" distR="0" allowOverlap="1" layoutInCell="1" locked="0" behindDoc="0" simplePos="0" relativeHeight="15730176">
            <wp:simplePos x="0" y="0"/>
            <wp:positionH relativeFrom="page">
              <wp:posOffset>6575755</wp:posOffset>
            </wp:positionH>
            <wp:positionV relativeFrom="paragraph">
              <wp:posOffset>69710</wp:posOffset>
            </wp:positionV>
            <wp:extent cx="570433" cy="756716"/>
            <wp:effectExtent l="0" t="0" r="0" b="0"/>
            <wp:wrapNone/>
            <wp:docPr id="1" name="Image 1" descr="Journal logo"/>
            <wp:cNvGraphicFramePr>
              <a:graphicFrameLocks/>
            </wp:cNvGraphicFramePr>
            <a:graphic>
              <a:graphicData uri="http://schemas.openxmlformats.org/drawingml/2006/picture">
                <pic:pic>
                  <pic:nvPicPr>
                    <pic:cNvPr id="1" name="Image 1" descr="Journal logo"/>
                    <pic:cNvPicPr/>
                  </pic:nvPicPr>
                  <pic:blipFill>
                    <a:blip r:embed="rId6" cstate="print"/>
                    <a:stretch>
                      <a:fillRect/>
                    </a:stretch>
                  </pic:blipFill>
                  <pic:spPr>
                    <a:xfrm>
                      <a:off x="0" y="0"/>
                      <a:ext cx="570433" cy="756716"/>
                    </a:xfrm>
                    <a:prstGeom prst="rect">
                      <a:avLst/>
                    </a:prstGeom>
                  </pic:spPr>
                </pic:pic>
              </a:graphicData>
            </a:graphic>
          </wp:anchor>
        </w:drawing>
      </w:r>
      <w:bookmarkStart w:name="Adaptive Region Boosting method with bia" w:id="1"/>
      <w:bookmarkEnd w:id="1"/>
      <w:r>
        <w:rPr/>
      </w:r>
      <w:bookmarkStart w:name="1. Introduction" w:id="2"/>
      <w:bookmarkEnd w:id="2"/>
      <w:r>
        <w:rPr/>
      </w:r>
      <w:r>
        <w:rPr>
          <w:rFonts w:ascii="Arial"/>
          <w:sz w:val="18"/>
        </w:rPr>
        <w:t>Available online at</w:t>
      </w:r>
      <w:r>
        <w:rPr>
          <w:rFonts w:ascii="Arial"/>
          <w:spacing w:val="1"/>
          <w:sz w:val="18"/>
        </w:rPr>
        <w:t> </w:t>
      </w:r>
      <w:hyperlink r:id="rId7">
        <w:r>
          <w:rPr>
            <w:rFonts w:ascii="Arial"/>
            <w:color w:val="007FAC"/>
            <w:spacing w:val="-2"/>
            <w:sz w:val="18"/>
          </w:rPr>
          <w:t>www.sciencedirect.com</w:t>
        </w:r>
      </w:hyperlink>
    </w:p>
    <w:p>
      <w:pPr>
        <w:spacing w:before="104"/>
        <w:ind w:left="199" w:right="840" w:firstLine="0"/>
        <w:jc w:val="center"/>
        <w:rPr>
          <w:rFonts w:ascii="Trebuchet MS"/>
          <w:sz w:val="33"/>
        </w:rPr>
      </w:pPr>
      <w:r>
        <w:rPr>
          <w:rFonts w:ascii="Trebuchet MS"/>
          <w:spacing w:val="-2"/>
          <w:sz w:val="33"/>
        </w:rPr>
        <w:t>ScienceDirect</w:t>
      </w:r>
    </w:p>
    <w:p>
      <w:pPr>
        <w:pStyle w:val="BodyText"/>
        <w:rPr>
          <w:rFonts w:ascii="Trebuchet MS"/>
          <w:sz w:val="16"/>
        </w:rPr>
      </w:pPr>
    </w:p>
    <w:p>
      <w:pPr>
        <w:pStyle w:val="BodyText"/>
        <w:spacing w:before="10"/>
        <w:rPr>
          <w:rFonts w:ascii="Trebuchet MS"/>
          <w:sz w:val="16"/>
        </w:rPr>
      </w:pPr>
    </w:p>
    <w:p>
      <w:pPr>
        <w:spacing w:before="0"/>
        <w:ind w:left="2923" w:right="0" w:firstLine="0"/>
        <w:jc w:val="left"/>
        <w:rPr>
          <w:sz w:val="16"/>
        </w:rPr>
      </w:pPr>
      <w:hyperlink r:id="rId8">
        <w:r>
          <w:rPr>
            <w:color w:val="007FAC"/>
            <w:sz w:val="16"/>
          </w:rPr>
          <w:t>CAAI</w:t>
        </w:r>
        <w:r>
          <w:rPr>
            <w:color w:val="007FAC"/>
            <w:spacing w:val="6"/>
            <w:sz w:val="16"/>
          </w:rPr>
          <w:t> </w:t>
        </w:r>
        <w:r>
          <w:rPr>
            <w:color w:val="007FAC"/>
            <w:sz w:val="16"/>
          </w:rPr>
          <w:t>Transactions</w:t>
        </w:r>
        <w:r>
          <w:rPr>
            <w:color w:val="007FAC"/>
            <w:spacing w:val="5"/>
            <w:sz w:val="16"/>
          </w:rPr>
          <w:t> </w:t>
        </w:r>
        <w:r>
          <w:rPr>
            <w:color w:val="007FAC"/>
            <w:sz w:val="16"/>
          </w:rPr>
          <w:t>on</w:t>
        </w:r>
        <w:r>
          <w:rPr>
            <w:color w:val="007FAC"/>
            <w:spacing w:val="6"/>
            <w:sz w:val="16"/>
          </w:rPr>
          <w:t> </w:t>
        </w:r>
        <w:r>
          <w:rPr>
            <w:color w:val="007FAC"/>
            <w:sz w:val="16"/>
          </w:rPr>
          <w:t>Intelligence</w:t>
        </w:r>
        <w:r>
          <w:rPr>
            <w:color w:val="007FAC"/>
            <w:spacing w:val="6"/>
            <w:sz w:val="16"/>
          </w:rPr>
          <w:t> </w:t>
        </w:r>
        <w:r>
          <w:rPr>
            <w:color w:val="007FAC"/>
            <w:sz w:val="16"/>
          </w:rPr>
          <w:t>Technology</w:t>
        </w:r>
        <w:r>
          <w:rPr>
            <w:color w:val="007FAC"/>
            <w:spacing w:val="6"/>
            <w:sz w:val="16"/>
          </w:rPr>
          <w:t> </w:t>
        </w:r>
        <w:r>
          <w:rPr>
            <w:color w:val="007FAC"/>
            <w:sz w:val="16"/>
          </w:rPr>
          <w:t>1</w:t>
        </w:r>
        <w:r>
          <w:rPr>
            <w:color w:val="007FAC"/>
            <w:spacing w:val="6"/>
            <w:sz w:val="16"/>
          </w:rPr>
          <w:t> </w:t>
        </w:r>
        <w:r>
          <w:rPr>
            <w:color w:val="007FAC"/>
            <w:sz w:val="16"/>
          </w:rPr>
          <w:t>(2016)</w:t>
        </w:r>
        <w:r>
          <w:rPr>
            <w:color w:val="007FAC"/>
            <w:spacing w:val="6"/>
            <w:sz w:val="16"/>
          </w:rPr>
          <w:t> </w:t>
        </w:r>
        <w:r>
          <w:rPr>
            <w:color w:val="007FAC"/>
            <w:spacing w:val="-2"/>
            <w:sz w:val="16"/>
          </w:rPr>
          <w:t>179</w:t>
        </w:r>
      </w:hyperlink>
      <w:hyperlink r:id="rId8">
        <w:r>
          <w:rPr>
            <w:rFonts w:ascii="Arial"/>
            <w:color w:val="007FAC"/>
            <w:spacing w:val="-2"/>
            <w:sz w:val="16"/>
          </w:rPr>
          <w:t>e</w:t>
        </w:r>
        <w:r>
          <w:rPr>
            <w:color w:val="007FAC"/>
            <w:spacing w:val="-2"/>
            <w:sz w:val="16"/>
          </w:rPr>
          <w:t>188</w:t>
        </w:r>
      </w:hyperlink>
    </w:p>
    <w:p>
      <w:pPr>
        <w:spacing w:before="4"/>
        <w:ind w:left="5667" w:right="0" w:firstLine="0"/>
        <w:jc w:val="left"/>
        <w:rPr>
          <w:sz w:val="16"/>
        </w:rPr>
      </w:pPr>
      <w:hyperlink r:id="rId9">
        <w:r>
          <w:rPr>
            <w:color w:val="007FAC"/>
            <w:spacing w:val="-2"/>
            <w:sz w:val="16"/>
          </w:rPr>
          <w:t>http://www.journals.elsevier.com/caai-transactions-on-intelligence-technology/</w:t>
        </w:r>
      </w:hyperlink>
    </w:p>
    <w:p>
      <w:pPr>
        <w:spacing w:before="129"/>
        <w:ind w:left="194" w:right="0" w:firstLine="0"/>
        <w:jc w:val="center"/>
        <w:rPr>
          <w:sz w:val="24"/>
        </w:rPr>
      </w:pPr>
      <w:r>
        <w:rPr>
          <w:sz w:val="24"/>
        </w:rPr>
        <w:t>Original</w:t>
      </w:r>
      <w:r>
        <w:rPr>
          <w:spacing w:val="13"/>
          <w:sz w:val="24"/>
        </w:rPr>
        <w:t> </w:t>
      </w:r>
      <w:r>
        <w:rPr>
          <w:spacing w:val="-2"/>
          <w:sz w:val="24"/>
        </w:rPr>
        <w:t>Article</w:t>
      </w:r>
    </w:p>
    <w:p>
      <w:pPr>
        <w:pStyle w:val="Title"/>
        <w:spacing w:line="244" w:lineRule="auto"/>
      </w:pPr>
      <w:r>
        <w:rPr/>
        <w:t>Adaptive Region Boosting method with biased entropy for path planning </w:t>
      </w:r>
      <w:r>
        <w:rPr/>
        <w:t>in changing environment</w:t>
      </w:r>
    </w:p>
    <w:p>
      <w:pPr>
        <w:spacing w:before="256"/>
        <w:ind w:left="195" w:right="0" w:firstLine="0"/>
        <w:jc w:val="center"/>
        <w:rPr>
          <w:sz w:val="26"/>
        </w:rPr>
      </w:pPr>
      <w:r>
        <w:rPr>
          <w:sz w:val="26"/>
        </w:rPr>
        <w:t>Risheng</w:t>
      </w:r>
      <w:r>
        <w:rPr>
          <w:spacing w:val="15"/>
          <w:sz w:val="26"/>
        </w:rPr>
        <w:t> </w:t>
      </w:r>
      <w:r>
        <w:rPr>
          <w:sz w:val="26"/>
        </w:rPr>
        <w:t>Kang</w:t>
      </w:r>
      <w:r>
        <w:rPr>
          <w:spacing w:val="-9"/>
          <w:sz w:val="26"/>
        </w:rPr>
        <w:t> </w:t>
      </w:r>
      <w:hyperlink w:history="true" w:anchor="_bookmark0">
        <w:r>
          <w:rPr>
            <w:color w:val="007FAC"/>
            <w:sz w:val="26"/>
            <w:vertAlign w:val="superscript"/>
          </w:rPr>
          <w:t>a</w:t>
        </w:r>
      </w:hyperlink>
      <w:r>
        <w:rPr>
          <w:sz w:val="26"/>
          <w:vertAlign w:val="superscript"/>
        </w:rPr>
        <w:t>,</w:t>
      </w:r>
      <w:r>
        <w:rPr>
          <w:color w:val="007FAC"/>
          <w:sz w:val="26"/>
          <w:vertAlign w:val="baseline"/>
        </w:rPr>
        <w:t>*</w:t>
      </w:r>
      <w:r>
        <w:rPr>
          <w:sz w:val="26"/>
          <w:vertAlign w:val="baseline"/>
        </w:rPr>
        <w:t>,</w:t>
      </w:r>
      <w:r>
        <w:rPr>
          <w:spacing w:val="15"/>
          <w:sz w:val="26"/>
          <w:vertAlign w:val="baseline"/>
        </w:rPr>
        <w:t> </w:t>
      </w:r>
      <w:r>
        <w:rPr>
          <w:sz w:val="26"/>
          <w:vertAlign w:val="baseline"/>
        </w:rPr>
        <w:t>Tianwei</w:t>
      </w:r>
      <w:r>
        <w:rPr>
          <w:spacing w:val="15"/>
          <w:sz w:val="26"/>
          <w:vertAlign w:val="baseline"/>
        </w:rPr>
        <w:t> </w:t>
      </w:r>
      <w:r>
        <w:rPr>
          <w:sz w:val="26"/>
          <w:vertAlign w:val="baseline"/>
        </w:rPr>
        <w:t>Zhang</w:t>
      </w:r>
      <w:r>
        <w:rPr>
          <w:spacing w:val="-10"/>
          <w:sz w:val="26"/>
          <w:vertAlign w:val="baseline"/>
        </w:rPr>
        <w:t> </w:t>
      </w:r>
      <w:hyperlink w:history="true" w:anchor="_bookmark1">
        <w:r>
          <w:rPr>
            <w:color w:val="007FAC"/>
            <w:sz w:val="26"/>
            <w:vertAlign w:val="superscript"/>
          </w:rPr>
          <w:t>b</w:t>
        </w:r>
      </w:hyperlink>
      <w:r>
        <w:rPr>
          <w:sz w:val="26"/>
          <w:vertAlign w:val="baseline"/>
        </w:rPr>
        <w:t>,</w:t>
      </w:r>
      <w:r>
        <w:rPr>
          <w:spacing w:val="15"/>
          <w:sz w:val="26"/>
          <w:vertAlign w:val="baseline"/>
        </w:rPr>
        <w:t> </w:t>
      </w:r>
      <w:r>
        <w:rPr>
          <w:sz w:val="26"/>
          <w:vertAlign w:val="baseline"/>
        </w:rPr>
        <w:t>Hao</w:t>
      </w:r>
      <w:r>
        <w:rPr>
          <w:spacing w:val="15"/>
          <w:sz w:val="26"/>
          <w:vertAlign w:val="baseline"/>
        </w:rPr>
        <w:t> </w:t>
      </w:r>
      <w:r>
        <w:rPr>
          <w:sz w:val="26"/>
          <w:vertAlign w:val="baseline"/>
        </w:rPr>
        <w:t>Tang</w:t>
      </w:r>
      <w:r>
        <w:rPr>
          <w:spacing w:val="-11"/>
          <w:sz w:val="26"/>
          <w:vertAlign w:val="baseline"/>
        </w:rPr>
        <w:t> </w:t>
      </w:r>
      <w:hyperlink w:history="true" w:anchor="_bookmark0">
        <w:r>
          <w:rPr>
            <w:color w:val="007FAC"/>
            <w:sz w:val="26"/>
            <w:vertAlign w:val="superscript"/>
          </w:rPr>
          <w:t>a</w:t>
        </w:r>
      </w:hyperlink>
      <w:r>
        <w:rPr>
          <w:sz w:val="26"/>
          <w:vertAlign w:val="baseline"/>
        </w:rPr>
        <w:t>,</w:t>
      </w:r>
      <w:r>
        <w:rPr>
          <w:spacing w:val="15"/>
          <w:sz w:val="26"/>
          <w:vertAlign w:val="baseline"/>
        </w:rPr>
        <w:t> </w:t>
      </w:r>
      <w:r>
        <w:rPr>
          <w:sz w:val="26"/>
          <w:vertAlign w:val="baseline"/>
        </w:rPr>
        <w:t>Wenyong</w:t>
      </w:r>
      <w:r>
        <w:rPr>
          <w:spacing w:val="15"/>
          <w:sz w:val="26"/>
          <w:vertAlign w:val="baseline"/>
        </w:rPr>
        <w:t> </w:t>
      </w:r>
      <w:r>
        <w:rPr>
          <w:sz w:val="26"/>
          <w:vertAlign w:val="baseline"/>
        </w:rPr>
        <w:t>Zhao</w:t>
      </w:r>
      <w:r>
        <w:rPr>
          <w:spacing w:val="-9"/>
          <w:sz w:val="26"/>
          <w:vertAlign w:val="baseline"/>
        </w:rPr>
        <w:t> </w:t>
      </w:r>
      <w:hyperlink w:history="true" w:anchor="_bookmark0">
        <w:r>
          <w:rPr>
            <w:color w:val="007FAC"/>
            <w:spacing w:val="-10"/>
            <w:sz w:val="26"/>
            <w:vertAlign w:val="superscript"/>
          </w:rPr>
          <w:t>a</w:t>
        </w:r>
      </w:hyperlink>
    </w:p>
    <w:p>
      <w:pPr>
        <w:spacing w:before="176"/>
        <w:ind w:left="196" w:right="0" w:firstLine="0"/>
        <w:jc w:val="center"/>
        <w:rPr>
          <w:i/>
          <w:sz w:val="16"/>
        </w:rPr>
      </w:pPr>
      <w:bookmarkStart w:name="_bookmark0" w:id="3"/>
      <w:bookmarkEnd w:id="3"/>
      <w:r>
        <w:rPr/>
      </w:r>
      <w:r>
        <w:rPr>
          <w:sz w:val="16"/>
          <w:vertAlign w:val="superscript"/>
        </w:rPr>
        <w:t>a</w:t>
      </w:r>
      <w:r>
        <w:rPr>
          <w:spacing w:val="-2"/>
          <w:sz w:val="16"/>
          <w:vertAlign w:val="baseline"/>
        </w:rPr>
        <w:t> </w:t>
      </w:r>
      <w:bookmarkStart w:name="_bookmark1" w:id="4"/>
      <w:bookmarkEnd w:id="4"/>
      <w:r>
        <w:rPr>
          <w:spacing w:val="4"/>
          <w:sz w:val="16"/>
          <w:vertAlign w:val="baseline"/>
        </w:rPr>
      </w:r>
      <w:r>
        <w:rPr>
          <w:i/>
          <w:sz w:val="16"/>
          <w:vertAlign w:val="baseline"/>
        </w:rPr>
        <w:t>Engineering</w:t>
      </w:r>
      <w:r>
        <w:rPr>
          <w:i/>
          <w:spacing w:val="5"/>
          <w:sz w:val="16"/>
          <w:vertAlign w:val="baseline"/>
        </w:rPr>
        <w:t> </w:t>
      </w:r>
      <w:r>
        <w:rPr>
          <w:i/>
          <w:sz w:val="16"/>
          <w:vertAlign w:val="baseline"/>
        </w:rPr>
        <w:t>Laboratory</w:t>
      </w:r>
      <w:r>
        <w:rPr>
          <w:i/>
          <w:spacing w:val="6"/>
          <w:sz w:val="16"/>
          <w:vertAlign w:val="baseline"/>
        </w:rPr>
        <w:t> </w:t>
      </w:r>
      <w:r>
        <w:rPr>
          <w:i/>
          <w:sz w:val="16"/>
          <w:vertAlign w:val="baseline"/>
        </w:rPr>
        <w:t>on</w:t>
      </w:r>
      <w:r>
        <w:rPr>
          <w:i/>
          <w:spacing w:val="6"/>
          <w:sz w:val="16"/>
          <w:vertAlign w:val="baseline"/>
        </w:rPr>
        <w:t> </w:t>
      </w:r>
      <w:r>
        <w:rPr>
          <w:i/>
          <w:sz w:val="16"/>
          <w:vertAlign w:val="baseline"/>
        </w:rPr>
        <w:t>Intelligent</w:t>
      </w:r>
      <w:r>
        <w:rPr>
          <w:i/>
          <w:spacing w:val="6"/>
          <w:sz w:val="16"/>
          <w:vertAlign w:val="baseline"/>
        </w:rPr>
        <w:t> </w:t>
      </w:r>
      <w:r>
        <w:rPr>
          <w:i/>
          <w:sz w:val="16"/>
          <w:vertAlign w:val="baseline"/>
        </w:rPr>
        <w:t>Perception</w:t>
      </w:r>
      <w:r>
        <w:rPr>
          <w:i/>
          <w:spacing w:val="6"/>
          <w:sz w:val="16"/>
          <w:vertAlign w:val="baseline"/>
        </w:rPr>
        <w:t> </w:t>
      </w:r>
      <w:r>
        <w:rPr>
          <w:i/>
          <w:sz w:val="16"/>
          <w:vertAlign w:val="baseline"/>
        </w:rPr>
        <w:t>for</w:t>
      </w:r>
      <w:r>
        <w:rPr>
          <w:i/>
          <w:spacing w:val="6"/>
          <w:sz w:val="16"/>
          <w:vertAlign w:val="baseline"/>
        </w:rPr>
        <w:t> </w:t>
      </w:r>
      <w:r>
        <w:rPr>
          <w:i/>
          <w:sz w:val="16"/>
          <w:vertAlign w:val="baseline"/>
        </w:rPr>
        <w:t>Internet</w:t>
      </w:r>
      <w:r>
        <w:rPr>
          <w:i/>
          <w:spacing w:val="5"/>
          <w:sz w:val="16"/>
          <w:vertAlign w:val="baseline"/>
        </w:rPr>
        <w:t> </w:t>
      </w:r>
      <w:r>
        <w:rPr>
          <w:i/>
          <w:sz w:val="16"/>
          <w:vertAlign w:val="baseline"/>
        </w:rPr>
        <w:t>of</w:t>
      </w:r>
      <w:r>
        <w:rPr>
          <w:i/>
          <w:spacing w:val="7"/>
          <w:sz w:val="16"/>
          <w:vertAlign w:val="baseline"/>
        </w:rPr>
        <w:t> </w:t>
      </w:r>
      <w:r>
        <w:rPr>
          <w:i/>
          <w:sz w:val="16"/>
          <w:vertAlign w:val="baseline"/>
        </w:rPr>
        <w:t>Things</w:t>
      </w:r>
      <w:r>
        <w:rPr>
          <w:i/>
          <w:spacing w:val="6"/>
          <w:sz w:val="16"/>
          <w:vertAlign w:val="baseline"/>
        </w:rPr>
        <w:t> </w:t>
      </w:r>
      <w:r>
        <w:rPr>
          <w:i/>
          <w:sz w:val="16"/>
          <w:vertAlign w:val="baseline"/>
        </w:rPr>
        <w:t>(ELIP),</w:t>
      </w:r>
      <w:r>
        <w:rPr>
          <w:i/>
          <w:spacing w:val="6"/>
          <w:sz w:val="16"/>
          <w:vertAlign w:val="baseline"/>
        </w:rPr>
        <w:t> </w:t>
      </w:r>
      <w:r>
        <w:rPr>
          <w:i/>
          <w:sz w:val="16"/>
          <w:vertAlign w:val="baseline"/>
        </w:rPr>
        <w:t>Peking</w:t>
      </w:r>
      <w:r>
        <w:rPr>
          <w:i/>
          <w:spacing w:val="6"/>
          <w:sz w:val="16"/>
          <w:vertAlign w:val="baseline"/>
        </w:rPr>
        <w:t> </w:t>
      </w:r>
      <w:r>
        <w:rPr>
          <w:i/>
          <w:sz w:val="16"/>
          <w:vertAlign w:val="baseline"/>
        </w:rPr>
        <w:t>University,</w:t>
      </w:r>
      <w:r>
        <w:rPr>
          <w:i/>
          <w:spacing w:val="6"/>
          <w:sz w:val="16"/>
          <w:vertAlign w:val="baseline"/>
        </w:rPr>
        <w:t> </w:t>
      </w:r>
      <w:r>
        <w:rPr>
          <w:i/>
          <w:sz w:val="16"/>
          <w:vertAlign w:val="baseline"/>
        </w:rPr>
        <w:t>Shenzhen</w:t>
      </w:r>
      <w:r>
        <w:rPr>
          <w:i/>
          <w:spacing w:val="5"/>
          <w:sz w:val="16"/>
          <w:vertAlign w:val="baseline"/>
        </w:rPr>
        <w:t> </w:t>
      </w:r>
      <w:r>
        <w:rPr>
          <w:i/>
          <w:sz w:val="16"/>
          <w:vertAlign w:val="baseline"/>
        </w:rPr>
        <w:t>Graduate</w:t>
      </w:r>
      <w:r>
        <w:rPr>
          <w:i/>
          <w:spacing w:val="5"/>
          <w:sz w:val="16"/>
          <w:vertAlign w:val="baseline"/>
        </w:rPr>
        <w:t> </w:t>
      </w:r>
      <w:r>
        <w:rPr>
          <w:i/>
          <w:sz w:val="16"/>
          <w:vertAlign w:val="baseline"/>
        </w:rPr>
        <w:t>School,</w:t>
      </w:r>
      <w:r>
        <w:rPr>
          <w:i/>
          <w:spacing w:val="6"/>
          <w:sz w:val="16"/>
          <w:vertAlign w:val="baseline"/>
        </w:rPr>
        <w:t> </w:t>
      </w:r>
      <w:r>
        <w:rPr>
          <w:i/>
          <w:spacing w:val="-2"/>
          <w:sz w:val="16"/>
          <w:vertAlign w:val="baseline"/>
        </w:rPr>
        <w:t>China</w:t>
      </w:r>
    </w:p>
    <w:p>
      <w:pPr>
        <w:spacing w:before="16"/>
        <w:ind w:left="197" w:right="0" w:firstLine="0"/>
        <w:jc w:val="center"/>
        <w:rPr>
          <w:i/>
          <w:sz w:val="16"/>
        </w:rPr>
      </w:pPr>
      <w:r>
        <w:rPr>
          <w:sz w:val="16"/>
          <w:vertAlign w:val="superscript"/>
        </w:rPr>
        <w:t>b</w:t>
      </w:r>
      <w:r>
        <w:rPr>
          <w:spacing w:val="-4"/>
          <w:sz w:val="16"/>
          <w:vertAlign w:val="baseline"/>
        </w:rPr>
        <w:t> </w:t>
      </w:r>
      <w:r>
        <w:rPr>
          <w:i/>
          <w:sz w:val="16"/>
          <w:vertAlign w:val="baseline"/>
        </w:rPr>
        <w:t>Nakamura-Takano</w:t>
      </w:r>
      <w:r>
        <w:rPr>
          <w:i/>
          <w:spacing w:val="5"/>
          <w:sz w:val="16"/>
          <w:vertAlign w:val="baseline"/>
        </w:rPr>
        <w:t> </w:t>
      </w:r>
      <w:r>
        <w:rPr>
          <w:i/>
          <w:sz w:val="16"/>
          <w:vertAlign w:val="baseline"/>
        </w:rPr>
        <w:t>Lab,</w:t>
      </w:r>
      <w:r>
        <w:rPr>
          <w:i/>
          <w:spacing w:val="4"/>
          <w:sz w:val="16"/>
          <w:vertAlign w:val="baseline"/>
        </w:rPr>
        <w:t> </w:t>
      </w:r>
      <w:r>
        <w:rPr>
          <w:i/>
          <w:sz w:val="16"/>
          <w:vertAlign w:val="baseline"/>
        </w:rPr>
        <w:t>Department</w:t>
      </w:r>
      <w:r>
        <w:rPr>
          <w:i/>
          <w:spacing w:val="4"/>
          <w:sz w:val="16"/>
          <w:vertAlign w:val="baseline"/>
        </w:rPr>
        <w:t> </w:t>
      </w:r>
      <w:r>
        <w:rPr>
          <w:i/>
          <w:sz w:val="16"/>
          <w:vertAlign w:val="baseline"/>
        </w:rPr>
        <w:t>of</w:t>
      </w:r>
      <w:r>
        <w:rPr>
          <w:i/>
          <w:spacing w:val="5"/>
          <w:sz w:val="16"/>
          <w:vertAlign w:val="baseline"/>
        </w:rPr>
        <w:t> </w:t>
      </w:r>
      <w:r>
        <w:rPr>
          <w:i/>
          <w:sz w:val="16"/>
          <w:vertAlign w:val="baseline"/>
        </w:rPr>
        <w:t>Mechano-informatics,</w:t>
      </w:r>
      <w:r>
        <w:rPr>
          <w:i/>
          <w:spacing w:val="5"/>
          <w:sz w:val="16"/>
          <w:vertAlign w:val="baseline"/>
        </w:rPr>
        <w:t> </w:t>
      </w:r>
      <w:r>
        <w:rPr>
          <w:i/>
          <w:sz w:val="16"/>
          <w:vertAlign w:val="baseline"/>
        </w:rPr>
        <w:t>The</w:t>
      </w:r>
      <w:r>
        <w:rPr>
          <w:i/>
          <w:spacing w:val="4"/>
          <w:sz w:val="16"/>
          <w:vertAlign w:val="baseline"/>
        </w:rPr>
        <w:t> </w:t>
      </w:r>
      <w:r>
        <w:rPr>
          <w:i/>
          <w:sz w:val="16"/>
          <w:vertAlign w:val="baseline"/>
        </w:rPr>
        <w:t>University</w:t>
      </w:r>
      <w:r>
        <w:rPr>
          <w:i/>
          <w:spacing w:val="5"/>
          <w:sz w:val="16"/>
          <w:vertAlign w:val="baseline"/>
        </w:rPr>
        <w:t> </w:t>
      </w:r>
      <w:r>
        <w:rPr>
          <w:i/>
          <w:sz w:val="16"/>
          <w:vertAlign w:val="baseline"/>
        </w:rPr>
        <w:t>of</w:t>
      </w:r>
      <w:r>
        <w:rPr>
          <w:i/>
          <w:spacing w:val="5"/>
          <w:sz w:val="16"/>
          <w:vertAlign w:val="baseline"/>
        </w:rPr>
        <w:t> </w:t>
      </w:r>
      <w:r>
        <w:rPr>
          <w:i/>
          <w:sz w:val="16"/>
          <w:vertAlign w:val="baseline"/>
        </w:rPr>
        <w:t>Tokyo,</w:t>
      </w:r>
      <w:r>
        <w:rPr>
          <w:i/>
          <w:spacing w:val="4"/>
          <w:sz w:val="16"/>
          <w:vertAlign w:val="baseline"/>
        </w:rPr>
        <w:t> </w:t>
      </w:r>
      <w:r>
        <w:rPr>
          <w:i/>
          <w:sz w:val="16"/>
          <w:vertAlign w:val="baseline"/>
        </w:rPr>
        <w:t>113-8685,</w:t>
      </w:r>
      <w:r>
        <w:rPr>
          <w:i/>
          <w:spacing w:val="4"/>
          <w:sz w:val="16"/>
          <w:vertAlign w:val="baseline"/>
        </w:rPr>
        <w:t> </w:t>
      </w:r>
      <w:r>
        <w:rPr>
          <w:i/>
          <w:spacing w:val="-2"/>
          <w:sz w:val="16"/>
          <w:vertAlign w:val="baseline"/>
        </w:rPr>
        <w:t>Japan</w:t>
      </w:r>
    </w:p>
    <w:p>
      <w:pPr>
        <w:spacing w:before="135"/>
        <w:ind w:left="197" w:right="0" w:firstLine="0"/>
        <w:jc w:val="center"/>
        <w:rPr>
          <w:sz w:val="16"/>
        </w:rPr>
      </w:pPr>
      <w:r>
        <w:rPr>
          <w:sz w:val="16"/>
        </w:rPr>
        <w:t>Available</w:t>
      </w:r>
      <w:r>
        <w:rPr>
          <w:spacing w:val="5"/>
          <w:sz w:val="16"/>
        </w:rPr>
        <w:t> </w:t>
      </w:r>
      <w:r>
        <w:rPr>
          <w:sz w:val="16"/>
        </w:rPr>
        <w:t>online</w:t>
      </w:r>
      <w:r>
        <w:rPr>
          <w:spacing w:val="6"/>
          <w:sz w:val="16"/>
        </w:rPr>
        <w:t> </w:t>
      </w:r>
      <w:r>
        <w:rPr>
          <w:sz w:val="16"/>
        </w:rPr>
        <w:t>6</w:t>
      </w:r>
      <w:r>
        <w:rPr>
          <w:spacing w:val="6"/>
          <w:sz w:val="16"/>
        </w:rPr>
        <w:t> </w:t>
      </w:r>
      <w:r>
        <w:rPr>
          <w:sz w:val="16"/>
        </w:rPr>
        <w:t>October</w:t>
      </w:r>
      <w:r>
        <w:rPr>
          <w:spacing w:val="6"/>
          <w:sz w:val="16"/>
        </w:rPr>
        <w:t> </w:t>
      </w:r>
      <w:r>
        <w:rPr>
          <w:spacing w:val="-4"/>
          <w:sz w:val="16"/>
        </w:rPr>
        <w:t>2016</w:t>
      </w:r>
    </w:p>
    <w:p>
      <w:pPr>
        <w:pStyle w:val="BodyText"/>
        <w:spacing w:before="200"/>
      </w:pPr>
      <w:r>
        <w:rPr/>
        <mc:AlternateContent>
          <mc:Choice Requires="wps">
            <w:drawing>
              <wp:anchor distT="0" distB="0" distL="0" distR="0" allowOverlap="1" layoutInCell="1" locked="0" behindDoc="1" simplePos="0" relativeHeight="487587840">
                <wp:simplePos x="0" y="0"/>
                <wp:positionH relativeFrom="page">
                  <wp:posOffset>540004</wp:posOffset>
                </wp:positionH>
                <wp:positionV relativeFrom="paragraph">
                  <wp:posOffset>288272</wp:posOffset>
                </wp:positionV>
                <wp:extent cx="6604634" cy="6350"/>
                <wp:effectExtent l="0" t="0" r="0" b="0"/>
                <wp:wrapTopAndBottom/>
                <wp:docPr id="2" name="Graphic 2"/>
                <wp:cNvGraphicFramePr>
                  <a:graphicFrameLocks/>
                </wp:cNvGraphicFramePr>
                <a:graphic>
                  <a:graphicData uri="http://schemas.microsoft.com/office/word/2010/wordprocessingShape">
                    <wps:wsp>
                      <wps:cNvPr id="2" name="Graphic 2"/>
                      <wps:cNvSpPr/>
                      <wps:spPr>
                        <a:xfrm>
                          <a:off x="0" y="0"/>
                          <a:ext cx="6604634" cy="6350"/>
                        </a:xfrm>
                        <a:custGeom>
                          <a:avLst/>
                          <a:gdLst/>
                          <a:ahLst/>
                          <a:cxnLst/>
                          <a:rect l="l" t="t" r="r" b="b"/>
                          <a:pathLst>
                            <a:path w="6604634" h="6350">
                              <a:moveTo>
                                <a:pt x="6604558" y="0"/>
                              </a:moveTo>
                              <a:lnTo>
                                <a:pt x="0" y="0"/>
                              </a:lnTo>
                              <a:lnTo>
                                <a:pt x="0" y="5760"/>
                              </a:lnTo>
                              <a:lnTo>
                                <a:pt x="6604558" y="576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22.698641pt;width:520.044pt;height:.45355pt;mso-position-horizontal-relative:page;mso-position-vertical-relative:paragraph;z-index:-15728640;mso-wrap-distance-left:0;mso-wrap-distance-right:0" id="docshape1" filled="true" fillcolor="#000000" stroked="false">
                <v:fill type="solid"/>
                <w10:wrap type="topAndBottom"/>
              </v:rect>
            </w:pict>
          </mc:Fallback>
        </mc:AlternateContent>
      </w:r>
    </w:p>
    <w:p>
      <w:pPr>
        <w:spacing w:before="159"/>
        <w:ind w:left="310" w:right="0" w:firstLine="0"/>
        <w:jc w:val="left"/>
        <w:rPr>
          <w:sz w:val="18"/>
        </w:rPr>
      </w:pPr>
      <w:r>
        <w:rPr>
          <w:spacing w:val="-2"/>
          <w:w w:val="110"/>
          <w:sz w:val="18"/>
        </w:rPr>
        <w:t>Abstract</w:t>
      </w:r>
    </w:p>
    <w:p>
      <w:pPr>
        <w:pStyle w:val="BodyText"/>
        <w:spacing w:before="24"/>
        <w:rPr>
          <w:sz w:val="18"/>
        </w:rPr>
      </w:pPr>
    </w:p>
    <w:p>
      <w:pPr>
        <w:spacing w:line="249" w:lineRule="auto" w:before="0"/>
        <w:ind w:left="310" w:right="111" w:firstLine="239"/>
        <w:jc w:val="both"/>
        <w:rPr>
          <w:sz w:val="18"/>
        </w:rPr>
      </w:pPr>
      <w:r>
        <w:rPr>
          <w:sz w:val="18"/>
        </w:rPr>
        <w:t>Path planning in changing environments with difficult regions, such as narrow passages and obstacle boundaries, creates significant chal- lenges. As the obstacles in W-space move frequently, the crowd degree of C-space changes accordingly. Therefore, in order to dynamically improve</w:t>
      </w:r>
      <w:r>
        <w:rPr>
          <w:spacing w:val="-3"/>
          <w:sz w:val="18"/>
        </w:rPr>
        <w:t> </w:t>
      </w:r>
      <w:r>
        <w:rPr>
          <w:sz w:val="18"/>
        </w:rPr>
        <w:t>the</w:t>
      </w:r>
      <w:r>
        <w:rPr>
          <w:spacing w:val="-2"/>
          <w:sz w:val="18"/>
        </w:rPr>
        <w:t> </w:t>
      </w:r>
      <w:r>
        <w:rPr>
          <w:sz w:val="18"/>
        </w:rPr>
        <w:t>sampling</w:t>
      </w:r>
      <w:r>
        <w:rPr>
          <w:spacing w:val="-2"/>
          <w:sz w:val="18"/>
        </w:rPr>
        <w:t> </w:t>
      </w:r>
      <w:r>
        <w:rPr>
          <w:sz w:val="18"/>
        </w:rPr>
        <w:t>quality,</w:t>
      </w:r>
      <w:r>
        <w:rPr>
          <w:spacing w:val="-3"/>
          <w:sz w:val="18"/>
        </w:rPr>
        <w:t> </w:t>
      </w:r>
      <w:r>
        <w:rPr>
          <w:sz w:val="18"/>
        </w:rPr>
        <w:t>it</w:t>
      </w:r>
      <w:r>
        <w:rPr>
          <w:spacing w:val="-2"/>
          <w:sz w:val="18"/>
        </w:rPr>
        <w:t> </w:t>
      </w:r>
      <w:r>
        <w:rPr>
          <w:sz w:val="18"/>
        </w:rPr>
        <w:t>is</w:t>
      </w:r>
      <w:r>
        <w:rPr>
          <w:spacing w:val="-2"/>
          <w:sz w:val="18"/>
        </w:rPr>
        <w:t> </w:t>
      </w:r>
      <w:r>
        <w:rPr>
          <w:sz w:val="18"/>
        </w:rPr>
        <w:t>appreciated</w:t>
      </w:r>
      <w:r>
        <w:rPr>
          <w:spacing w:val="-1"/>
          <w:sz w:val="18"/>
        </w:rPr>
        <w:t> </w:t>
      </w:r>
      <w:r>
        <w:rPr>
          <w:sz w:val="18"/>
        </w:rPr>
        <w:t>for</w:t>
      </w:r>
      <w:r>
        <w:rPr>
          <w:spacing w:val="-2"/>
          <w:sz w:val="18"/>
        </w:rPr>
        <w:t> </w:t>
      </w:r>
      <w:r>
        <w:rPr>
          <w:sz w:val="18"/>
        </w:rPr>
        <w:t>a</w:t>
      </w:r>
      <w:r>
        <w:rPr>
          <w:spacing w:val="-3"/>
          <w:sz w:val="18"/>
        </w:rPr>
        <w:t> </w:t>
      </w:r>
      <w:r>
        <w:rPr>
          <w:sz w:val="18"/>
        </w:rPr>
        <w:t>planner</w:t>
      </w:r>
      <w:r>
        <w:rPr>
          <w:spacing w:val="-2"/>
          <w:sz w:val="18"/>
        </w:rPr>
        <w:t> </w:t>
      </w:r>
      <w:r>
        <w:rPr>
          <w:sz w:val="18"/>
        </w:rPr>
        <w:t>to</w:t>
      </w:r>
      <w:r>
        <w:rPr>
          <w:spacing w:val="-3"/>
          <w:sz w:val="18"/>
        </w:rPr>
        <w:t> </w:t>
      </w:r>
      <w:r>
        <w:rPr>
          <w:sz w:val="18"/>
        </w:rPr>
        <w:t>rapidly</w:t>
      </w:r>
      <w:r>
        <w:rPr>
          <w:spacing w:val="-3"/>
          <w:sz w:val="18"/>
        </w:rPr>
        <w:t> </w:t>
      </w:r>
      <w:r>
        <w:rPr>
          <w:sz w:val="18"/>
        </w:rPr>
        <w:t>approximate</w:t>
      </w:r>
      <w:r>
        <w:rPr>
          <w:spacing w:val="-1"/>
          <w:sz w:val="18"/>
        </w:rPr>
        <w:t> </w:t>
      </w:r>
      <w:r>
        <w:rPr>
          <w:sz w:val="18"/>
        </w:rPr>
        <w:t>the</w:t>
      </w:r>
      <w:r>
        <w:rPr>
          <w:spacing w:val="-2"/>
          <w:sz w:val="18"/>
        </w:rPr>
        <w:t> </w:t>
      </w:r>
      <w:r>
        <w:rPr>
          <w:sz w:val="18"/>
        </w:rPr>
        <w:t>crowd</w:t>
      </w:r>
      <w:r>
        <w:rPr>
          <w:spacing w:val="-2"/>
          <w:sz w:val="18"/>
        </w:rPr>
        <w:t> </w:t>
      </w:r>
      <w:r>
        <w:rPr>
          <w:sz w:val="18"/>
        </w:rPr>
        <w:t>degree</w:t>
      </w:r>
      <w:r>
        <w:rPr>
          <w:spacing w:val="-4"/>
          <w:sz w:val="18"/>
        </w:rPr>
        <w:t> </w:t>
      </w:r>
      <w:r>
        <w:rPr>
          <w:sz w:val="18"/>
        </w:rPr>
        <w:t>of</w:t>
      </w:r>
      <w:r>
        <w:rPr>
          <w:spacing w:val="-2"/>
          <w:sz w:val="18"/>
        </w:rPr>
        <w:t> </w:t>
      </w:r>
      <w:r>
        <w:rPr>
          <w:sz w:val="18"/>
        </w:rPr>
        <w:t>different</w:t>
      </w:r>
      <w:r>
        <w:rPr>
          <w:spacing w:val="-2"/>
          <w:sz w:val="18"/>
        </w:rPr>
        <w:t> </w:t>
      </w:r>
      <w:r>
        <w:rPr>
          <w:sz w:val="18"/>
        </w:rPr>
        <w:t>parts</w:t>
      </w:r>
      <w:r>
        <w:rPr>
          <w:spacing w:val="-2"/>
          <w:sz w:val="18"/>
        </w:rPr>
        <w:t> </w:t>
      </w:r>
      <w:r>
        <w:rPr>
          <w:sz w:val="18"/>
        </w:rPr>
        <w:t>of</w:t>
      </w:r>
      <w:r>
        <w:rPr>
          <w:spacing w:val="-3"/>
          <w:sz w:val="18"/>
        </w:rPr>
        <w:t> </w:t>
      </w:r>
      <w:r>
        <w:rPr>
          <w:sz w:val="18"/>
        </w:rPr>
        <w:t>the</w:t>
      </w:r>
      <w:r>
        <w:rPr>
          <w:spacing w:val="-2"/>
          <w:sz w:val="18"/>
        </w:rPr>
        <w:t> </w:t>
      </w:r>
      <w:r>
        <w:rPr>
          <w:sz w:val="18"/>
        </w:rPr>
        <w:t>C-space,</w:t>
      </w:r>
      <w:r>
        <w:rPr>
          <w:spacing w:val="-2"/>
          <w:sz w:val="18"/>
        </w:rPr>
        <w:t> </w:t>
      </w:r>
      <w:r>
        <w:rPr>
          <w:sz w:val="18"/>
        </w:rPr>
        <w:t>and</w:t>
      </w:r>
      <w:r>
        <w:rPr>
          <w:spacing w:val="-2"/>
          <w:sz w:val="18"/>
        </w:rPr>
        <w:t> </w:t>
      </w:r>
      <w:r>
        <w:rPr>
          <w:sz w:val="18"/>
        </w:rPr>
        <w:t>boost sample densities with them based on their difficulty levels. In this paper, a novel approach called Adaptive</w:t>
      </w:r>
      <w:r>
        <w:rPr>
          <w:spacing w:val="-1"/>
          <w:sz w:val="18"/>
        </w:rPr>
        <w:t> </w:t>
      </w:r>
      <w:r>
        <w:rPr>
          <w:sz w:val="18"/>
        </w:rPr>
        <w:t>Region Boosting (ARB) is proposed to</w:t>
      </w:r>
      <w:r>
        <w:rPr>
          <w:spacing w:val="4"/>
          <w:sz w:val="18"/>
        </w:rPr>
        <w:t> </w:t>
      </w:r>
      <w:r>
        <w:rPr>
          <w:sz w:val="18"/>
        </w:rPr>
        <w:t>increase</w:t>
      </w:r>
      <w:r>
        <w:rPr>
          <w:spacing w:val="4"/>
          <w:sz w:val="18"/>
        </w:rPr>
        <w:t> </w:t>
      </w:r>
      <w:r>
        <w:rPr>
          <w:sz w:val="18"/>
        </w:rPr>
        <w:t>the</w:t>
      </w:r>
      <w:r>
        <w:rPr>
          <w:spacing w:val="5"/>
          <w:sz w:val="18"/>
        </w:rPr>
        <w:t> </w:t>
      </w:r>
      <w:r>
        <w:rPr>
          <w:sz w:val="18"/>
        </w:rPr>
        <w:t>sampling</w:t>
      </w:r>
      <w:r>
        <w:rPr>
          <w:spacing w:val="5"/>
          <w:sz w:val="18"/>
        </w:rPr>
        <w:t> </w:t>
      </w:r>
      <w:r>
        <w:rPr>
          <w:sz w:val="18"/>
        </w:rPr>
        <w:t>density</w:t>
      </w:r>
      <w:r>
        <w:rPr>
          <w:spacing w:val="4"/>
          <w:sz w:val="18"/>
        </w:rPr>
        <w:t> </w:t>
      </w:r>
      <w:r>
        <w:rPr>
          <w:sz w:val="18"/>
        </w:rPr>
        <w:t>for</w:t>
      </w:r>
      <w:r>
        <w:rPr>
          <w:spacing w:val="3"/>
          <w:sz w:val="18"/>
        </w:rPr>
        <w:t> </w:t>
      </w:r>
      <w:r>
        <w:rPr>
          <w:sz w:val="18"/>
        </w:rPr>
        <w:t>difficult</w:t>
      </w:r>
      <w:r>
        <w:rPr>
          <w:spacing w:val="5"/>
          <w:sz w:val="18"/>
        </w:rPr>
        <w:t> </w:t>
      </w:r>
      <w:r>
        <w:rPr>
          <w:sz w:val="18"/>
        </w:rPr>
        <w:t>areas</w:t>
      </w:r>
      <w:r>
        <w:rPr>
          <w:spacing w:val="4"/>
          <w:sz w:val="18"/>
        </w:rPr>
        <w:t> </w:t>
      </w:r>
      <w:r>
        <w:rPr>
          <w:sz w:val="18"/>
        </w:rPr>
        <w:t>with</w:t>
      </w:r>
      <w:r>
        <w:rPr>
          <w:spacing w:val="4"/>
          <w:sz w:val="18"/>
        </w:rPr>
        <w:t> </w:t>
      </w:r>
      <w:r>
        <w:rPr>
          <w:sz w:val="18"/>
        </w:rPr>
        <w:t>different</w:t>
      </w:r>
      <w:r>
        <w:rPr>
          <w:spacing w:val="5"/>
          <w:sz w:val="18"/>
        </w:rPr>
        <w:t> </w:t>
      </w:r>
      <w:r>
        <w:rPr>
          <w:sz w:val="18"/>
        </w:rPr>
        <w:t>strategies.</w:t>
      </w:r>
      <w:r>
        <w:rPr>
          <w:spacing w:val="4"/>
          <w:sz w:val="18"/>
        </w:rPr>
        <w:t> </w:t>
      </w:r>
      <w:r>
        <w:rPr>
          <w:sz w:val="18"/>
        </w:rPr>
        <w:t>What</w:t>
      </w:r>
      <w:r>
        <w:rPr>
          <w:rFonts w:ascii="STIX"/>
          <w:sz w:val="18"/>
        </w:rPr>
        <w:t>'</w:t>
      </w:r>
      <w:r>
        <w:rPr>
          <w:sz w:val="18"/>
        </w:rPr>
        <w:t>s</w:t>
      </w:r>
      <w:r>
        <w:rPr>
          <w:spacing w:val="4"/>
          <w:sz w:val="18"/>
        </w:rPr>
        <w:t> </w:t>
      </w:r>
      <w:r>
        <w:rPr>
          <w:sz w:val="18"/>
        </w:rPr>
        <w:t>more,</w:t>
      </w:r>
      <w:r>
        <w:rPr>
          <w:spacing w:val="4"/>
          <w:sz w:val="18"/>
        </w:rPr>
        <w:t> </w:t>
      </w:r>
      <w:r>
        <w:rPr>
          <w:sz w:val="18"/>
        </w:rPr>
        <w:t>a</w:t>
      </w:r>
      <w:r>
        <w:rPr>
          <w:spacing w:val="4"/>
          <w:sz w:val="18"/>
        </w:rPr>
        <w:t> </w:t>
      </w:r>
      <w:r>
        <w:rPr>
          <w:sz w:val="18"/>
        </w:rPr>
        <w:t>new</w:t>
      </w:r>
      <w:r>
        <w:rPr>
          <w:spacing w:val="4"/>
          <w:sz w:val="18"/>
        </w:rPr>
        <w:t> </w:t>
      </w:r>
      <w:r>
        <w:rPr>
          <w:sz w:val="18"/>
        </w:rPr>
        <w:t>criterion,</w:t>
      </w:r>
      <w:r>
        <w:rPr>
          <w:spacing w:val="4"/>
          <w:sz w:val="18"/>
        </w:rPr>
        <w:t> </w:t>
      </w:r>
      <w:r>
        <w:rPr>
          <w:sz w:val="18"/>
        </w:rPr>
        <w:t>called</w:t>
      </w:r>
      <w:r>
        <w:rPr>
          <w:spacing w:val="5"/>
          <w:sz w:val="18"/>
        </w:rPr>
        <w:t> </w:t>
      </w:r>
      <w:r>
        <w:rPr>
          <w:sz w:val="18"/>
        </w:rPr>
        <w:t>biased</w:t>
      </w:r>
      <w:r>
        <w:rPr>
          <w:spacing w:val="4"/>
          <w:sz w:val="18"/>
        </w:rPr>
        <w:t> </w:t>
      </w:r>
      <w:r>
        <w:rPr>
          <w:sz w:val="18"/>
        </w:rPr>
        <w:t>entropy,</w:t>
      </w:r>
      <w:r>
        <w:rPr>
          <w:spacing w:val="5"/>
          <w:sz w:val="18"/>
        </w:rPr>
        <w:t> </w:t>
      </w:r>
      <w:r>
        <w:rPr>
          <w:sz w:val="18"/>
        </w:rPr>
        <w:t>is</w:t>
      </w:r>
      <w:r>
        <w:rPr>
          <w:spacing w:val="5"/>
          <w:sz w:val="18"/>
        </w:rPr>
        <w:t> </w:t>
      </w:r>
      <w:r>
        <w:rPr>
          <w:sz w:val="18"/>
        </w:rPr>
        <w:t>proposed</w:t>
      </w:r>
      <w:r>
        <w:rPr>
          <w:spacing w:val="4"/>
          <w:sz w:val="18"/>
        </w:rPr>
        <w:t> </w:t>
      </w:r>
      <w:r>
        <w:rPr>
          <w:spacing w:val="-5"/>
          <w:sz w:val="18"/>
        </w:rPr>
        <w:t>to</w:t>
      </w:r>
    </w:p>
    <w:p>
      <w:pPr>
        <w:spacing w:line="160" w:lineRule="exact" w:before="0"/>
        <w:ind w:left="310" w:right="0" w:firstLine="0"/>
        <w:jc w:val="both"/>
        <w:rPr>
          <w:sz w:val="18"/>
        </w:rPr>
      </w:pPr>
      <w:r>
        <w:rPr>
          <w:sz w:val="18"/>
        </w:rPr>
        <w:t>evaluate</w:t>
      </w:r>
      <w:r>
        <w:rPr>
          <w:spacing w:val="-3"/>
          <w:sz w:val="18"/>
        </w:rPr>
        <w:t> </w:t>
      </w:r>
      <w:r>
        <w:rPr>
          <w:sz w:val="18"/>
        </w:rPr>
        <w:t>the</w:t>
      </w:r>
      <w:r>
        <w:rPr>
          <w:spacing w:val="-3"/>
          <w:sz w:val="18"/>
        </w:rPr>
        <w:t> </w:t>
      </w:r>
      <w:r>
        <w:rPr>
          <w:sz w:val="18"/>
        </w:rPr>
        <w:t>difficult</w:t>
      </w:r>
      <w:r>
        <w:rPr>
          <w:spacing w:val="-2"/>
          <w:sz w:val="18"/>
        </w:rPr>
        <w:t> </w:t>
      </w:r>
      <w:r>
        <w:rPr>
          <w:sz w:val="18"/>
        </w:rPr>
        <w:t>degree</w:t>
      </w:r>
      <w:r>
        <w:rPr>
          <w:spacing w:val="-4"/>
          <w:sz w:val="18"/>
        </w:rPr>
        <w:t> </w:t>
      </w:r>
      <w:r>
        <w:rPr>
          <w:sz w:val="18"/>
        </w:rPr>
        <w:t>of</w:t>
      </w:r>
      <w:r>
        <w:rPr>
          <w:spacing w:val="-3"/>
          <w:sz w:val="18"/>
        </w:rPr>
        <w:t> </w:t>
      </w:r>
      <w:r>
        <w:rPr>
          <w:sz w:val="18"/>
        </w:rPr>
        <w:t>a</w:t>
      </w:r>
      <w:r>
        <w:rPr>
          <w:spacing w:val="-3"/>
          <w:sz w:val="18"/>
        </w:rPr>
        <w:t> </w:t>
      </w:r>
      <w:r>
        <w:rPr>
          <w:sz w:val="18"/>
        </w:rPr>
        <w:t>region.</w:t>
      </w:r>
      <w:r>
        <w:rPr>
          <w:spacing w:val="-4"/>
          <w:sz w:val="18"/>
        </w:rPr>
        <w:t> </w:t>
      </w:r>
      <w:r>
        <w:rPr>
          <w:sz w:val="18"/>
        </w:rPr>
        <w:t>The</w:t>
      </w:r>
      <w:r>
        <w:rPr>
          <w:spacing w:val="-2"/>
          <w:sz w:val="18"/>
        </w:rPr>
        <w:t> </w:t>
      </w:r>
      <w:r>
        <w:rPr>
          <w:sz w:val="18"/>
        </w:rPr>
        <w:t>new</w:t>
      </w:r>
      <w:r>
        <w:rPr>
          <w:spacing w:val="-4"/>
          <w:sz w:val="18"/>
        </w:rPr>
        <w:t> </w:t>
      </w:r>
      <w:r>
        <w:rPr>
          <w:sz w:val="18"/>
        </w:rPr>
        <w:t>criterion</w:t>
      </w:r>
      <w:r>
        <w:rPr>
          <w:spacing w:val="-2"/>
          <w:sz w:val="18"/>
        </w:rPr>
        <w:t> </w:t>
      </w:r>
      <w:r>
        <w:rPr>
          <w:sz w:val="18"/>
        </w:rPr>
        <w:t>takes</w:t>
      </w:r>
      <w:r>
        <w:rPr>
          <w:spacing w:val="-3"/>
          <w:sz w:val="18"/>
        </w:rPr>
        <w:t> </w:t>
      </w:r>
      <w:r>
        <w:rPr>
          <w:sz w:val="18"/>
        </w:rPr>
        <w:t>into</w:t>
      </w:r>
      <w:r>
        <w:rPr>
          <w:spacing w:val="-3"/>
          <w:sz w:val="18"/>
        </w:rPr>
        <w:t> </w:t>
      </w:r>
      <w:r>
        <w:rPr>
          <w:sz w:val="18"/>
        </w:rPr>
        <w:t>account</w:t>
      </w:r>
      <w:r>
        <w:rPr>
          <w:spacing w:val="-3"/>
          <w:sz w:val="18"/>
        </w:rPr>
        <w:t> </w:t>
      </w:r>
      <w:r>
        <w:rPr>
          <w:sz w:val="18"/>
        </w:rPr>
        <w:t>both</w:t>
      </w:r>
      <w:r>
        <w:rPr>
          <w:spacing w:val="-3"/>
          <w:sz w:val="18"/>
        </w:rPr>
        <w:t> </w:t>
      </w:r>
      <w:r>
        <w:rPr>
          <w:sz w:val="18"/>
        </w:rPr>
        <w:t>temporal</w:t>
      </w:r>
      <w:r>
        <w:rPr>
          <w:spacing w:val="-3"/>
          <w:sz w:val="18"/>
        </w:rPr>
        <w:t> </w:t>
      </w:r>
      <w:r>
        <w:rPr>
          <w:sz w:val="18"/>
        </w:rPr>
        <w:t>and</w:t>
      </w:r>
      <w:r>
        <w:rPr>
          <w:spacing w:val="-3"/>
          <w:sz w:val="18"/>
        </w:rPr>
        <w:t> </w:t>
      </w:r>
      <w:r>
        <w:rPr>
          <w:sz w:val="18"/>
        </w:rPr>
        <w:t>spatial</w:t>
      </w:r>
      <w:r>
        <w:rPr>
          <w:spacing w:val="-3"/>
          <w:sz w:val="18"/>
        </w:rPr>
        <w:t> </w:t>
      </w:r>
      <w:r>
        <w:rPr>
          <w:sz w:val="18"/>
        </w:rPr>
        <w:t>information</w:t>
      </w:r>
      <w:r>
        <w:rPr>
          <w:spacing w:val="-2"/>
          <w:sz w:val="18"/>
        </w:rPr>
        <w:t> </w:t>
      </w:r>
      <w:r>
        <w:rPr>
          <w:sz w:val="18"/>
        </w:rPr>
        <w:t>of</w:t>
      </w:r>
      <w:r>
        <w:rPr>
          <w:spacing w:val="-4"/>
          <w:sz w:val="18"/>
        </w:rPr>
        <w:t> </w:t>
      </w:r>
      <w:r>
        <w:rPr>
          <w:sz w:val="18"/>
        </w:rPr>
        <w:t>a</w:t>
      </w:r>
      <w:r>
        <w:rPr>
          <w:spacing w:val="-3"/>
          <w:sz w:val="18"/>
        </w:rPr>
        <w:t> </w:t>
      </w:r>
      <w:r>
        <w:rPr>
          <w:sz w:val="18"/>
        </w:rPr>
        <w:t>specific</w:t>
      </w:r>
      <w:r>
        <w:rPr>
          <w:spacing w:val="-3"/>
          <w:sz w:val="18"/>
        </w:rPr>
        <w:t> </w:t>
      </w:r>
      <w:r>
        <w:rPr>
          <w:sz w:val="18"/>
        </w:rPr>
        <w:t>C-space</w:t>
      </w:r>
      <w:r>
        <w:rPr>
          <w:spacing w:val="-2"/>
          <w:sz w:val="18"/>
        </w:rPr>
        <w:t> region,</w:t>
      </w:r>
    </w:p>
    <w:p>
      <w:pPr>
        <w:spacing w:line="254" w:lineRule="auto" w:before="12"/>
        <w:ind w:left="310" w:right="112" w:firstLine="0"/>
        <w:jc w:val="both"/>
        <w:rPr>
          <w:sz w:val="18"/>
        </w:rPr>
      </w:pPr>
      <w:r>
        <w:rPr>
          <w:sz w:val="18"/>
        </w:rPr>
        <w:t>in order to make a thorough assessment to a local area. Three groups of experiments are conducted based on a dual-manipulator system with 12 DoFs. Experimental results indicate that ARB effectively improves the success rate and outperforms all the other related methods in various dynamical scenarios.</w:t>
      </w:r>
    </w:p>
    <w:p>
      <w:pPr>
        <w:spacing w:line="206" w:lineRule="auto" w:before="9"/>
        <w:ind w:left="310" w:right="109" w:firstLine="0"/>
        <w:jc w:val="both"/>
        <w:rPr>
          <w:sz w:val="18"/>
        </w:rPr>
      </w:pPr>
      <w:r>
        <w:rPr>
          <w:sz w:val="18"/>
        </w:rPr>
        <w:t>Copyright</w:t>
      </w:r>
      <w:r>
        <w:rPr>
          <w:spacing w:val="19"/>
          <w:sz w:val="18"/>
        </w:rPr>
        <w:t> </w:t>
      </w:r>
      <w:r>
        <w:rPr>
          <w:rFonts w:ascii="STIX" w:hAnsi="STIX"/>
          <w:sz w:val="18"/>
        </w:rPr>
        <w:t>©</w:t>
      </w:r>
      <w:r>
        <w:rPr>
          <w:rFonts w:ascii="STIX" w:hAnsi="STIX"/>
          <w:spacing w:val="19"/>
          <w:sz w:val="18"/>
        </w:rPr>
        <w:t> </w:t>
      </w:r>
      <w:r>
        <w:rPr>
          <w:sz w:val="18"/>
        </w:rPr>
        <w:t>2016,</w:t>
      </w:r>
      <w:r>
        <w:rPr>
          <w:spacing w:val="19"/>
          <w:sz w:val="18"/>
        </w:rPr>
        <w:t> </w:t>
      </w:r>
      <w:r>
        <w:rPr>
          <w:sz w:val="18"/>
        </w:rPr>
        <w:t>Chongqing</w:t>
      </w:r>
      <w:r>
        <w:rPr>
          <w:spacing w:val="19"/>
          <w:sz w:val="18"/>
        </w:rPr>
        <w:t> </w:t>
      </w:r>
      <w:r>
        <w:rPr>
          <w:sz w:val="18"/>
        </w:rPr>
        <w:t>University</w:t>
      </w:r>
      <w:r>
        <w:rPr>
          <w:spacing w:val="19"/>
          <w:sz w:val="18"/>
        </w:rPr>
        <w:t> </w:t>
      </w:r>
      <w:r>
        <w:rPr>
          <w:sz w:val="18"/>
        </w:rPr>
        <w:t>of</w:t>
      </w:r>
      <w:r>
        <w:rPr>
          <w:spacing w:val="20"/>
          <w:sz w:val="18"/>
        </w:rPr>
        <w:t> </w:t>
      </w:r>
      <w:r>
        <w:rPr>
          <w:sz w:val="18"/>
        </w:rPr>
        <w:t>Technology.</w:t>
      </w:r>
      <w:r>
        <w:rPr>
          <w:spacing w:val="19"/>
          <w:sz w:val="18"/>
        </w:rPr>
        <w:t> </w:t>
      </w:r>
      <w:r>
        <w:rPr>
          <w:sz w:val="18"/>
        </w:rPr>
        <w:t>Production</w:t>
      </w:r>
      <w:r>
        <w:rPr>
          <w:spacing w:val="19"/>
          <w:sz w:val="18"/>
        </w:rPr>
        <w:t> </w:t>
      </w:r>
      <w:r>
        <w:rPr>
          <w:sz w:val="18"/>
        </w:rPr>
        <w:t>and</w:t>
      </w:r>
      <w:r>
        <w:rPr>
          <w:spacing w:val="19"/>
          <w:sz w:val="18"/>
        </w:rPr>
        <w:t> </w:t>
      </w:r>
      <w:r>
        <w:rPr>
          <w:sz w:val="18"/>
        </w:rPr>
        <w:t>hosting</w:t>
      </w:r>
      <w:r>
        <w:rPr>
          <w:spacing w:val="19"/>
          <w:sz w:val="18"/>
        </w:rPr>
        <w:t> </w:t>
      </w:r>
      <w:r>
        <w:rPr>
          <w:sz w:val="18"/>
        </w:rPr>
        <w:t>by</w:t>
      </w:r>
      <w:r>
        <w:rPr>
          <w:spacing w:val="19"/>
          <w:sz w:val="18"/>
        </w:rPr>
        <w:t> </w:t>
      </w:r>
      <w:r>
        <w:rPr>
          <w:sz w:val="18"/>
        </w:rPr>
        <w:t>Elsevier</w:t>
      </w:r>
      <w:r>
        <w:rPr>
          <w:spacing w:val="19"/>
          <w:sz w:val="18"/>
        </w:rPr>
        <w:t> </w:t>
      </w:r>
      <w:r>
        <w:rPr>
          <w:sz w:val="18"/>
        </w:rPr>
        <w:t>B.V.</w:t>
      </w:r>
      <w:r>
        <w:rPr>
          <w:spacing w:val="19"/>
          <w:sz w:val="18"/>
        </w:rPr>
        <w:t> </w:t>
      </w:r>
      <w:r>
        <w:rPr>
          <w:sz w:val="18"/>
        </w:rPr>
        <w:t>This</w:t>
      </w:r>
      <w:r>
        <w:rPr>
          <w:spacing w:val="20"/>
          <w:sz w:val="18"/>
        </w:rPr>
        <w:t> </w:t>
      </w:r>
      <w:r>
        <w:rPr>
          <w:sz w:val="18"/>
        </w:rPr>
        <w:t>is</w:t>
      </w:r>
      <w:r>
        <w:rPr>
          <w:spacing w:val="20"/>
          <w:sz w:val="18"/>
        </w:rPr>
        <w:t> </w:t>
      </w:r>
      <w:r>
        <w:rPr>
          <w:sz w:val="18"/>
        </w:rPr>
        <w:t>an</w:t>
      </w:r>
      <w:r>
        <w:rPr>
          <w:spacing w:val="19"/>
          <w:sz w:val="18"/>
        </w:rPr>
        <w:t> </w:t>
      </w:r>
      <w:r>
        <w:rPr>
          <w:sz w:val="18"/>
        </w:rPr>
        <w:t>open</w:t>
      </w:r>
      <w:r>
        <w:rPr>
          <w:spacing w:val="19"/>
          <w:sz w:val="18"/>
        </w:rPr>
        <w:t> </w:t>
      </w:r>
      <w:r>
        <w:rPr>
          <w:sz w:val="18"/>
        </w:rPr>
        <w:t>access</w:t>
      </w:r>
      <w:r>
        <w:rPr>
          <w:spacing w:val="18"/>
          <w:sz w:val="18"/>
        </w:rPr>
        <w:t> </w:t>
      </w:r>
      <w:r>
        <w:rPr>
          <w:sz w:val="18"/>
        </w:rPr>
        <w:t>article</w:t>
      </w:r>
      <w:r>
        <w:rPr>
          <w:spacing w:val="20"/>
          <w:sz w:val="18"/>
        </w:rPr>
        <w:t> </w:t>
      </w:r>
      <w:r>
        <w:rPr>
          <w:sz w:val="18"/>
        </w:rPr>
        <w:t>under</w:t>
      </w:r>
      <w:r>
        <w:rPr>
          <w:spacing w:val="20"/>
          <w:sz w:val="18"/>
        </w:rPr>
        <w:t> </w:t>
      </w:r>
      <w:r>
        <w:rPr>
          <w:sz w:val="18"/>
        </w:rPr>
        <w:t>the CC BY-NC-ND license (</w:t>
      </w:r>
      <w:hyperlink r:id="rId10">
        <w:r>
          <w:rPr>
            <w:color w:val="007FAC"/>
            <w:sz w:val="18"/>
          </w:rPr>
          <w:t>http://creativecommons.org/licenses/by-nc-nd/4.0/</w:t>
        </w:r>
      </w:hyperlink>
      <w:r>
        <w:rPr>
          <w:sz w:val="18"/>
        </w:rPr>
        <w:t>).</w:t>
      </w:r>
    </w:p>
    <w:p>
      <w:pPr>
        <w:pStyle w:val="BodyText"/>
        <w:spacing w:before="27"/>
        <w:rPr>
          <w:sz w:val="18"/>
        </w:rPr>
      </w:pPr>
    </w:p>
    <w:p>
      <w:pPr>
        <w:spacing w:before="1"/>
        <w:ind w:left="310" w:right="0" w:firstLine="0"/>
        <w:jc w:val="left"/>
        <w:rPr>
          <w:sz w:val="16"/>
        </w:rPr>
      </w:pPr>
      <w:r>
        <w:rPr>
          <w:i/>
          <w:sz w:val="16"/>
        </w:rPr>
        <w:t>Keywords:</w:t>
      </w:r>
      <w:r>
        <w:rPr>
          <w:i/>
          <w:spacing w:val="4"/>
          <w:sz w:val="16"/>
        </w:rPr>
        <w:t> </w:t>
      </w:r>
      <w:r>
        <w:rPr>
          <w:sz w:val="16"/>
        </w:rPr>
        <w:t>Motion</w:t>
      </w:r>
      <w:r>
        <w:rPr>
          <w:spacing w:val="3"/>
          <w:sz w:val="16"/>
        </w:rPr>
        <w:t> </w:t>
      </w:r>
      <w:r>
        <w:rPr>
          <w:sz w:val="16"/>
        </w:rPr>
        <w:t>planning;</w:t>
      </w:r>
      <w:r>
        <w:rPr>
          <w:spacing w:val="3"/>
          <w:sz w:val="16"/>
        </w:rPr>
        <w:t> </w:t>
      </w:r>
      <w:r>
        <w:rPr>
          <w:sz w:val="16"/>
        </w:rPr>
        <w:t>DRM;</w:t>
      </w:r>
      <w:r>
        <w:rPr>
          <w:spacing w:val="3"/>
          <w:sz w:val="16"/>
        </w:rPr>
        <w:t> </w:t>
      </w:r>
      <w:r>
        <w:rPr>
          <w:sz w:val="16"/>
        </w:rPr>
        <w:t>Biased</w:t>
      </w:r>
      <w:r>
        <w:rPr>
          <w:spacing w:val="3"/>
          <w:sz w:val="16"/>
        </w:rPr>
        <w:t> </w:t>
      </w:r>
      <w:r>
        <w:rPr>
          <w:sz w:val="16"/>
        </w:rPr>
        <w:t>entropy</w:t>
      </w:r>
      <w:r>
        <w:rPr>
          <w:spacing w:val="3"/>
          <w:sz w:val="16"/>
        </w:rPr>
        <w:t> </w:t>
      </w:r>
      <w:r>
        <w:rPr>
          <w:sz w:val="16"/>
        </w:rPr>
        <w:t>classification;</w:t>
      </w:r>
      <w:r>
        <w:rPr>
          <w:spacing w:val="3"/>
          <w:sz w:val="16"/>
        </w:rPr>
        <w:t> </w:t>
      </w:r>
      <w:r>
        <w:rPr>
          <w:sz w:val="16"/>
        </w:rPr>
        <w:t>Hybrid</w:t>
      </w:r>
      <w:r>
        <w:rPr>
          <w:spacing w:val="3"/>
          <w:sz w:val="16"/>
        </w:rPr>
        <w:t> </w:t>
      </w:r>
      <w:r>
        <w:rPr>
          <w:sz w:val="16"/>
        </w:rPr>
        <w:t>boosting</w:t>
      </w:r>
      <w:r>
        <w:rPr>
          <w:spacing w:val="2"/>
          <w:sz w:val="16"/>
        </w:rPr>
        <w:t> </w:t>
      </w:r>
      <w:r>
        <w:rPr>
          <w:spacing w:val="-2"/>
          <w:sz w:val="16"/>
        </w:rPr>
        <w:t>strategy</w:t>
      </w:r>
    </w:p>
    <w:p>
      <w:pPr>
        <w:pStyle w:val="BodyText"/>
        <w:spacing w:before="9"/>
        <w:rPr>
          <w:sz w:val="19"/>
        </w:rPr>
      </w:pPr>
      <w:r>
        <w:rPr/>
        <mc:AlternateContent>
          <mc:Choice Requires="wps">
            <w:drawing>
              <wp:anchor distT="0" distB="0" distL="0" distR="0" allowOverlap="1" layoutInCell="1" locked="0" behindDoc="1" simplePos="0" relativeHeight="487588352">
                <wp:simplePos x="0" y="0"/>
                <wp:positionH relativeFrom="page">
                  <wp:posOffset>540004</wp:posOffset>
                </wp:positionH>
                <wp:positionV relativeFrom="paragraph">
                  <wp:posOffset>160156</wp:posOffset>
                </wp:positionV>
                <wp:extent cx="6604634" cy="6985"/>
                <wp:effectExtent l="0" t="0" r="0" b="0"/>
                <wp:wrapTopAndBottom/>
                <wp:docPr id="3" name="Graphic 3"/>
                <wp:cNvGraphicFramePr>
                  <a:graphicFrameLocks/>
                </wp:cNvGraphicFramePr>
                <a:graphic>
                  <a:graphicData uri="http://schemas.microsoft.com/office/word/2010/wordprocessingShape">
                    <wps:wsp>
                      <wps:cNvPr id="3" name="Graphic 3"/>
                      <wps:cNvSpPr/>
                      <wps:spPr>
                        <a:xfrm>
                          <a:off x="0" y="0"/>
                          <a:ext cx="6604634" cy="6985"/>
                        </a:xfrm>
                        <a:custGeom>
                          <a:avLst/>
                          <a:gdLst/>
                          <a:ahLst/>
                          <a:cxnLst/>
                          <a:rect l="l" t="t" r="r" b="b"/>
                          <a:pathLst>
                            <a:path w="6604634" h="6985">
                              <a:moveTo>
                                <a:pt x="6604558" y="0"/>
                              </a:moveTo>
                              <a:lnTo>
                                <a:pt x="0" y="0"/>
                              </a:lnTo>
                              <a:lnTo>
                                <a:pt x="0" y="6479"/>
                              </a:lnTo>
                              <a:lnTo>
                                <a:pt x="6604558" y="64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12.610776pt;width:520.044pt;height:.51022pt;mso-position-horizontal-relative:page;mso-position-vertical-relative:paragraph;z-index:-15728128;mso-wrap-distance-left:0;mso-wrap-distance-right:0" id="docshape2" filled="true" fillcolor="#000000" stroked="false">
                <v:fill type="solid"/>
                <w10:wrap type="topAndBottom"/>
              </v:rect>
            </w:pict>
          </mc:Fallback>
        </mc:AlternateContent>
      </w:r>
    </w:p>
    <w:p>
      <w:pPr>
        <w:pStyle w:val="BodyText"/>
      </w:pPr>
    </w:p>
    <w:p>
      <w:pPr>
        <w:pStyle w:val="BodyText"/>
      </w:pPr>
    </w:p>
    <w:p>
      <w:pPr>
        <w:pStyle w:val="BodyText"/>
        <w:spacing w:before="15"/>
      </w:pPr>
    </w:p>
    <w:p>
      <w:pPr>
        <w:spacing w:after="0"/>
        <w:sectPr>
          <w:footerReference w:type="default" r:id="rId5"/>
          <w:type w:val="continuous"/>
          <w:pgSz w:w="11910" w:h="15880"/>
          <w:pgMar w:header="0" w:footer="0" w:top="840" w:bottom="280" w:left="540" w:right="540"/>
          <w:pgNumType w:start="179"/>
        </w:sectPr>
      </w:pPr>
    </w:p>
    <w:p>
      <w:pPr>
        <w:pStyle w:val="ListParagraph"/>
        <w:numPr>
          <w:ilvl w:val="0"/>
          <w:numId w:val="1"/>
        </w:numPr>
        <w:tabs>
          <w:tab w:pos="526" w:val="left" w:leader="none"/>
        </w:tabs>
        <w:spacing w:line="240" w:lineRule="auto" w:before="71" w:after="0"/>
        <w:ind w:left="526" w:right="0" w:hanging="216"/>
        <w:jc w:val="left"/>
        <w:rPr>
          <w:sz w:val="20"/>
        </w:rPr>
      </w:pPr>
      <w:r>
        <w:rPr>
          <w:spacing w:val="-2"/>
          <w:w w:val="110"/>
          <w:sz w:val="20"/>
        </w:rPr>
        <w:t>Introduction</w:t>
      </w:r>
    </w:p>
    <w:p>
      <w:pPr>
        <w:pStyle w:val="BodyText"/>
        <w:spacing w:before="18"/>
      </w:pPr>
    </w:p>
    <w:p>
      <w:pPr>
        <w:pStyle w:val="BodyText"/>
        <w:spacing w:line="249" w:lineRule="auto"/>
        <w:ind w:left="310" w:firstLine="239"/>
        <w:jc w:val="both"/>
      </w:pPr>
      <w:r>
        <w:rPr/>
        <w:t>As one of</w:t>
      </w:r>
      <w:r>
        <w:rPr>
          <w:spacing w:val="40"/>
        </w:rPr>
        <w:t> </w:t>
      </w:r>
      <w:r>
        <w:rPr/>
        <w:t>the most fundamental</w:t>
      </w:r>
      <w:r>
        <w:rPr>
          <w:spacing w:val="40"/>
        </w:rPr>
        <w:t> </w:t>
      </w:r>
      <w:r>
        <w:rPr/>
        <w:t>researches</w:t>
      </w:r>
      <w:r>
        <w:rPr>
          <w:spacing w:val="40"/>
        </w:rPr>
        <w:t> </w:t>
      </w:r>
      <w:r>
        <w:rPr/>
        <w:t>in </w:t>
      </w:r>
      <w:r>
        <w:rPr/>
        <w:t>robotic field, path planning has been applied in many other disci- plines such as aviation, industrial manufacturing, games/ virtual reality and so on. The generalized motion planning problem has been proved to be PSPACE-hard </w:t>
      </w:r>
      <w:hyperlink w:history="true" w:anchor="_bookmark16">
        <w:r>
          <w:rPr>
            <w:color w:val="007FAC"/>
          </w:rPr>
          <w:t>[1]</w:t>
        </w:r>
      </w:hyperlink>
      <w:r>
        <w:rPr/>
        <w:t>. Therefore, many</w:t>
      </w:r>
      <w:r>
        <w:rPr>
          <w:spacing w:val="40"/>
        </w:rPr>
        <w:t> </w:t>
      </w:r>
      <w:r>
        <w:rPr/>
        <w:t>sampling</w:t>
      </w:r>
      <w:r>
        <w:rPr>
          <w:spacing w:val="40"/>
        </w:rPr>
        <w:t> </w:t>
      </w:r>
      <w:r>
        <w:rPr/>
        <w:t>based</w:t>
      </w:r>
      <w:r>
        <w:rPr>
          <w:spacing w:val="40"/>
        </w:rPr>
        <w:t> </w:t>
      </w:r>
      <w:r>
        <w:rPr/>
        <w:t>methods</w:t>
      </w:r>
      <w:r>
        <w:rPr>
          <w:spacing w:val="40"/>
        </w:rPr>
        <w:t> </w:t>
      </w:r>
      <w:r>
        <w:rPr/>
        <w:t>have</w:t>
      </w:r>
      <w:r>
        <w:rPr>
          <w:spacing w:val="40"/>
        </w:rPr>
        <w:t> </w:t>
      </w:r>
      <w:r>
        <w:rPr/>
        <w:t>been</w:t>
      </w:r>
      <w:r>
        <w:rPr>
          <w:spacing w:val="40"/>
        </w:rPr>
        <w:t> </w:t>
      </w:r>
      <w:r>
        <w:rPr/>
        <w:t>proposed</w:t>
      </w:r>
      <w:r>
        <w:rPr>
          <w:spacing w:val="40"/>
        </w:rPr>
        <w:t> </w:t>
      </w:r>
      <w:r>
        <w:rPr/>
        <w:t>to reduce computational complexity. Probabilistic Roadmap method (PRM) </w:t>
      </w:r>
      <w:hyperlink w:history="true" w:anchor="_bookmark17">
        <w:r>
          <w:rPr>
            <w:color w:val="007FAC"/>
          </w:rPr>
          <w:t>[2]</w:t>
        </w:r>
      </w:hyperlink>
      <w:r>
        <w:rPr>
          <w:color w:val="007FAC"/>
        </w:rPr>
        <w:t> </w:t>
      </w:r>
      <w:r>
        <w:rPr/>
        <w:t>and rapidly exploring Random Tree</w:t>
      </w:r>
      <w:r>
        <w:rPr>
          <w:spacing w:val="80"/>
          <w:w w:val="150"/>
        </w:rPr>
        <w:t> </w:t>
      </w:r>
      <w:r>
        <w:rPr/>
        <w:t>(RRT) </w:t>
      </w:r>
      <w:hyperlink w:history="true" w:anchor="_bookmark18">
        <w:r>
          <w:rPr>
            <w:color w:val="007FAC"/>
          </w:rPr>
          <w:t>[3]</w:t>
        </w:r>
      </w:hyperlink>
      <w:r>
        <w:rPr>
          <w:color w:val="007FAC"/>
        </w:rPr>
        <w:t> </w:t>
      </w:r>
      <w:r>
        <w:rPr/>
        <w:t>are two of the most successful ones with prob- abilistic complete guarantee. Though in the past two de-</w:t>
      </w:r>
      <w:r>
        <w:rPr>
          <w:spacing w:val="80"/>
        </w:rPr>
        <w:t> </w:t>
      </w:r>
      <w:r>
        <w:rPr/>
        <w:t>cades</w:t>
      </w:r>
      <w:r>
        <w:rPr>
          <w:spacing w:val="40"/>
        </w:rPr>
        <w:t> </w:t>
      </w:r>
      <w:r>
        <w:rPr/>
        <w:t>many</w:t>
      </w:r>
      <w:r>
        <w:rPr>
          <w:spacing w:val="40"/>
        </w:rPr>
        <w:t> </w:t>
      </w:r>
      <w:r>
        <w:rPr/>
        <w:t>variants</w:t>
      </w:r>
      <w:r>
        <w:rPr>
          <w:spacing w:val="40"/>
        </w:rPr>
        <w:t> </w:t>
      </w:r>
      <w:r>
        <w:rPr/>
        <w:t>of</w:t>
      </w:r>
      <w:r>
        <w:rPr>
          <w:spacing w:val="40"/>
        </w:rPr>
        <w:t> </w:t>
      </w:r>
      <w:r>
        <w:rPr/>
        <w:t>PRM</w:t>
      </w:r>
      <w:r>
        <w:rPr>
          <w:spacing w:val="40"/>
        </w:rPr>
        <w:t> </w:t>
      </w:r>
      <w:hyperlink w:history="true" w:anchor="_bookmark19">
        <w:r>
          <w:rPr>
            <w:color w:val="007FAC"/>
          </w:rPr>
          <w:t>[4,5]</w:t>
        </w:r>
      </w:hyperlink>
      <w:r>
        <w:rPr>
          <w:color w:val="007FAC"/>
          <w:spacing w:val="40"/>
        </w:rPr>
        <w:t> </w:t>
      </w:r>
      <w:r>
        <w:rPr/>
        <w:t>have</w:t>
      </w:r>
      <w:r>
        <w:rPr>
          <w:spacing w:val="40"/>
        </w:rPr>
        <w:t> </w:t>
      </w:r>
      <w:r>
        <w:rPr/>
        <w:t>gained</w:t>
      </w:r>
      <w:r>
        <w:rPr>
          <w:spacing w:val="40"/>
        </w:rPr>
        <w:t> </w:t>
      </w:r>
      <w:r>
        <w:rPr/>
        <w:t>great success</w:t>
      </w:r>
      <w:r>
        <w:rPr>
          <w:spacing w:val="64"/>
        </w:rPr>
        <w:t> </w:t>
      </w:r>
      <w:r>
        <w:rPr/>
        <w:t>in</w:t>
      </w:r>
      <w:r>
        <w:rPr>
          <w:spacing w:val="63"/>
        </w:rPr>
        <w:t> </w:t>
      </w:r>
      <w:r>
        <w:rPr/>
        <w:t>solving</w:t>
      </w:r>
      <w:r>
        <w:rPr>
          <w:spacing w:val="64"/>
        </w:rPr>
        <w:t> </w:t>
      </w:r>
      <w:r>
        <w:rPr/>
        <w:t>path</w:t>
      </w:r>
      <w:r>
        <w:rPr>
          <w:spacing w:val="63"/>
        </w:rPr>
        <w:t> </w:t>
      </w:r>
      <w:r>
        <w:rPr/>
        <w:t>planning</w:t>
      </w:r>
      <w:r>
        <w:rPr>
          <w:spacing w:val="64"/>
        </w:rPr>
        <w:t> </w:t>
      </w:r>
      <w:r>
        <w:rPr/>
        <w:t>problems</w:t>
      </w:r>
      <w:r>
        <w:rPr>
          <w:spacing w:val="65"/>
        </w:rPr>
        <w:t> </w:t>
      </w:r>
      <w:r>
        <w:rPr/>
        <w:t>even</w:t>
      </w:r>
      <w:r>
        <w:rPr>
          <w:spacing w:val="61"/>
        </w:rPr>
        <w:t> </w:t>
      </w:r>
      <w:r>
        <w:rPr/>
        <w:t>in</w:t>
      </w:r>
      <w:r>
        <w:rPr>
          <w:spacing w:val="64"/>
        </w:rPr>
        <w:t> </w:t>
      </w:r>
      <w:r>
        <w:rPr>
          <w:spacing w:val="-2"/>
        </w:rPr>
        <w:t>high-</w:t>
      </w:r>
    </w:p>
    <w:p>
      <w:pPr>
        <w:pStyle w:val="BodyText"/>
        <w:spacing w:before="57"/>
      </w:pPr>
      <w:r>
        <w:rPr/>
        <mc:AlternateContent>
          <mc:Choice Requires="wps">
            <w:drawing>
              <wp:anchor distT="0" distB="0" distL="0" distR="0" allowOverlap="1" layoutInCell="1" locked="0" behindDoc="1" simplePos="0" relativeHeight="487588864">
                <wp:simplePos x="0" y="0"/>
                <wp:positionH relativeFrom="page">
                  <wp:posOffset>541439</wp:posOffset>
                </wp:positionH>
                <wp:positionV relativeFrom="paragraph">
                  <wp:posOffset>197864</wp:posOffset>
                </wp:positionV>
                <wp:extent cx="455295" cy="1270"/>
                <wp:effectExtent l="0" t="0" r="0" b="0"/>
                <wp:wrapTopAndBottom/>
                <wp:docPr id="4" name="Graphic 4"/>
                <wp:cNvGraphicFramePr>
                  <a:graphicFrameLocks/>
                </wp:cNvGraphicFramePr>
                <a:graphic>
                  <a:graphicData uri="http://schemas.microsoft.com/office/word/2010/wordprocessingShape">
                    <wps:wsp>
                      <wps:cNvPr id="4" name="Graphic 4"/>
                      <wps:cNvSpPr/>
                      <wps:spPr>
                        <a:xfrm>
                          <a:off x="0" y="0"/>
                          <a:ext cx="455295" cy="1270"/>
                        </a:xfrm>
                        <a:custGeom>
                          <a:avLst/>
                          <a:gdLst/>
                          <a:ahLst/>
                          <a:cxnLst/>
                          <a:rect l="l" t="t" r="r" b="b"/>
                          <a:pathLst>
                            <a:path w="455295" h="0">
                              <a:moveTo>
                                <a:pt x="0" y="0"/>
                              </a:moveTo>
                              <a:lnTo>
                                <a:pt x="455041" y="0"/>
                              </a:lnTo>
                            </a:path>
                          </a:pathLst>
                        </a:custGeom>
                        <a:ln w="2882">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2.632999pt;margin-top:15.57985pt;width:35.85pt;height:.1pt;mso-position-horizontal-relative:page;mso-position-vertical-relative:paragraph;z-index:-15727616;mso-wrap-distance-left:0;mso-wrap-distance-right:0" id="docshape3" coordorigin="853,312" coordsize="717,0" path="m853,312l1569,312e" filled="false" stroked="true" strokeweight=".227pt" strokecolor="#000000">
                <v:path arrowok="t"/>
                <v:stroke dashstyle="solid"/>
                <w10:wrap type="topAndBottom"/>
              </v:shape>
            </w:pict>
          </mc:Fallback>
        </mc:AlternateContent>
      </w:r>
    </w:p>
    <w:p>
      <w:pPr>
        <w:spacing w:before="43"/>
        <w:ind w:left="404" w:right="0" w:firstLine="0"/>
        <w:jc w:val="left"/>
        <w:rPr>
          <w:sz w:val="16"/>
        </w:rPr>
      </w:pPr>
      <w:r>
        <w:rPr>
          <w:sz w:val="16"/>
        </w:rPr>
        <w:t>*</w:t>
      </w:r>
      <w:r>
        <w:rPr>
          <w:spacing w:val="13"/>
          <w:sz w:val="16"/>
        </w:rPr>
        <w:t> </w:t>
      </w:r>
      <w:r>
        <w:rPr>
          <w:sz w:val="16"/>
        </w:rPr>
        <w:t>Corresponding</w:t>
      </w:r>
      <w:r>
        <w:rPr>
          <w:spacing w:val="7"/>
          <w:sz w:val="16"/>
        </w:rPr>
        <w:t> </w:t>
      </w:r>
      <w:r>
        <w:rPr>
          <w:spacing w:val="-2"/>
          <w:sz w:val="16"/>
        </w:rPr>
        <w:t>author.</w:t>
      </w:r>
    </w:p>
    <w:p>
      <w:pPr>
        <w:spacing w:before="16"/>
        <w:ind w:left="553" w:right="0" w:firstLine="0"/>
        <w:jc w:val="left"/>
        <w:rPr>
          <w:sz w:val="16"/>
        </w:rPr>
      </w:pPr>
      <w:r>
        <w:rPr>
          <w:i/>
          <w:sz w:val="16"/>
        </w:rPr>
        <w:t>E-mail</w:t>
      </w:r>
      <w:r>
        <w:rPr>
          <w:i/>
          <w:spacing w:val="3"/>
          <w:sz w:val="16"/>
        </w:rPr>
        <w:t> </w:t>
      </w:r>
      <w:r>
        <w:rPr>
          <w:i/>
          <w:sz w:val="16"/>
        </w:rPr>
        <w:t>address:</w:t>
      </w:r>
      <w:r>
        <w:rPr>
          <w:i/>
          <w:spacing w:val="4"/>
          <w:sz w:val="16"/>
        </w:rPr>
        <w:t> </w:t>
      </w:r>
      <w:hyperlink r:id="rId11">
        <w:r>
          <w:rPr>
            <w:color w:val="007FAC"/>
            <w:sz w:val="16"/>
          </w:rPr>
          <w:t>kang@sz.pku.edu.cn</w:t>
        </w:r>
      </w:hyperlink>
      <w:r>
        <w:rPr>
          <w:color w:val="007FAC"/>
          <w:spacing w:val="4"/>
          <w:sz w:val="16"/>
        </w:rPr>
        <w:t> </w:t>
      </w:r>
      <w:r>
        <w:rPr>
          <w:sz w:val="16"/>
        </w:rPr>
        <w:t>(R.</w:t>
      </w:r>
      <w:r>
        <w:rPr>
          <w:spacing w:val="3"/>
          <w:sz w:val="16"/>
        </w:rPr>
        <w:t> </w:t>
      </w:r>
      <w:r>
        <w:rPr>
          <w:spacing w:val="-2"/>
          <w:sz w:val="16"/>
        </w:rPr>
        <w:t>Kang).</w:t>
      </w:r>
    </w:p>
    <w:p>
      <w:pPr>
        <w:spacing w:before="14"/>
        <w:ind w:left="533" w:right="0" w:firstLine="0"/>
        <w:jc w:val="left"/>
        <w:rPr>
          <w:sz w:val="16"/>
        </w:rPr>
      </w:pPr>
      <w:r>
        <w:rPr>
          <w:sz w:val="16"/>
        </w:rPr>
        <w:t>Peer</w:t>
      </w:r>
      <w:r>
        <w:rPr>
          <w:spacing w:val="5"/>
          <w:sz w:val="16"/>
        </w:rPr>
        <w:t> </w:t>
      </w:r>
      <w:r>
        <w:rPr>
          <w:sz w:val="16"/>
        </w:rPr>
        <w:t>review</w:t>
      </w:r>
      <w:r>
        <w:rPr>
          <w:spacing w:val="7"/>
          <w:sz w:val="16"/>
        </w:rPr>
        <w:t> </w:t>
      </w:r>
      <w:r>
        <w:rPr>
          <w:sz w:val="16"/>
        </w:rPr>
        <w:t>under</w:t>
      </w:r>
      <w:r>
        <w:rPr>
          <w:spacing w:val="6"/>
          <w:sz w:val="16"/>
        </w:rPr>
        <w:t> </w:t>
      </w:r>
      <w:r>
        <w:rPr>
          <w:sz w:val="16"/>
        </w:rPr>
        <w:t>responsibility</w:t>
      </w:r>
      <w:r>
        <w:rPr>
          <w:spacing w:val="7"/>
          <w:sz w:val="16"/>
        </w:rPr>
        <w:t> </w:t>
      </w:r>
      <w:r>
        <w:rPr>
          <w:sz w:val="16"/>
        </w:rPr>
        <w:t>of</w:t>
      </w:r>
      <w:r>
        <w:rPr>
          <w:spacing w:val="6"/>
          <w:sz w:val="16"/>
        </w:rPr>
        <w:t> </w:t>
      </w:r>
      <w:r>
        <w:rPr>
          <w:sz w:val="16"/>
        </w:rPr>
        <w:t>Chongqing</w:t>
      </w:r>
      <w:r>
        <w:rPr>
          <w:spacing w:val="5"/>
          <w:sz w:val="16"/>
        </w:rPr>
        <w:t> </w:t>
      </w:r>
      <w:r>
        <w:rPr>
          <w:sz w:val="16"/>
        </w:rPr>
        <w:t>University</w:t>
      </w:r>
      <w:r>
        <w:rPr>
          <w:spacing w:val="7"/>
          <w:sz w:val="16"/>
        </w:rPr>
        <w:t> </w:t>
      </w:r>
      <w:r>
        <w:rPr>
          <w:sz w:val="16"/>
        </w:rPr>
        <w:t>of</w:t>
      </w:r>
      <w:r>
        <w:rPr>
          <w:spacing w:val="6"/>
          <w:sz w:val="16"/>
        </w:rPr>
        <w:t> </w:t>
      </w:r>
      <w:r>
        <w:rPr>
          <w:spacing w:val="-2"/>
          <w:sz w:val="16"/>
        </w:rPr>
        <w:t>Technology.</w:t>
      </w:r>
    </w:p>
    <w:p>
      <w:pPr>
        <w:pStyle w:val="BodyText"/>
        <w:spacing w:line="249" w:lineRule="auto" w:before="71"/>
        <w:ind w:left="310" w:right="113"/>
        <w:jc w:val="both"/>
      </w:pPr>
      <w:r>
        <w:rPr/>
        <w:br w:type="column"/>
      </w:r>
      <w:r>
        <w:rPr/>
        <w:t>dimensional C-space, it still remains hard in </w:t>
      </w:r>
      <w:r>
        <w:rPr/>
        <w:t>changing </w:t>
      </w:r>
      <w:r>
        <w:rPr>
          <w:spacing w:val="-2"/>
        </w:rPr>
        <w:t>environments.</w:t>
      </w:r>
    </w:p>
    <w:p>
      <w:pPr>
        <w:pStyle w:val="BodyText"/>
        <w:spacing w:line="249" w:lineRule="auto"/>
        <w:ind w:left="310" w:right="110" w:firstLine="239"/>
        <w:jc w:val="both"/>
      </w:pPr>
      <w:r>
        <w:rPr/>
        <w:t>Difficult region creates a significant challenge </w:t>
      </w:r>
      <w:r>
        <w:rPr/>
        <w:t>for sampling-based methods to pass through, because it is hard to put enough samples</w:t>
      </w:r>
      <w:r>
        <w:rPr>
          <w:spacing w:val="-1"/>
        </w:rPr>
        <w:t> </w:t>
      </w:r>
      <w:r>
        <w:rPr/>
        <w:t>in difficult region</w:t>
      </w:r>
      <w:r>
        <w:rPr>
          <w:spacing w:val="-1"/>
        </w:rPr>
        <w:t> </w:t>
      </w:r>
      <w:r>
        <w:rPr/>
        <w:t>to construct a sufficient roadmap. In static environments, many non-uniform methods </w:t>
      </w:r>
      <w:hyperlink w:history="true" w:anchor="_bookmark20">
        <w:r>
          <w:rPr>
            <w:color w:val="007FAC"/>
          </w:rPr>
          <w:t>[6</w:t>
        </w:r>
      </w:hyperlink>
      <w:r>
        <w:rPr>
          <w:rFonts w:ascii="Arial"/>
          <w:color w:val="007FAC"/>
        </w:rPr>
        <w:t>e</w:t>
      </w:r>
      <w:hyperlink w:history="true" w:anchor="_bookmark20">
        <w:r>
          <w:rPr>
            <w:color w:val="007FAC"/>
          </w:rPr>
          <w:t>9]</w:t>
        </w:r>
      </w:hyperlink>
      <w:r>
        <w:rPr>
          <w:color w:val="007FAC"/>
        </w:rPr>
        <w:t> </w:t>
      </w:r>
      <w:r>
        <w:rPr/>
        <w:t>are proposed to increase sampling density in difficult regions. Some heuristic measures are also proposed to solve the</w:t>
      </w:r>
      <w:r>
        <w:rPr>
          <w:spacing w:val="-9"/>
        </w:rPr>
        <w:t> </w:t>
      </w:r>
      <w:r>
        <w:rPr/>
        <w:t>difficult</w:t>
      </w:r>
      <w:r>
        <w:rPr>
          <w:spacing w:val="-9"/>
        </w:rPr>
        <w:t> </w:t>
      </w:r>
      <w:r>
        <w:rPr/>
        <w:t>region</w:t>
      </w:r>
      <w:r>
        <w:rPr>
          <w:spacing w:val="-10"/>
        </w:rPr>
        <w:t> </w:t>
      </w:r>
      <w:r>
        <w:rPr/>
        <w:t>problem,</w:t>
      </w:r>
      <w:r>
        <w:rPr>
          <w:spacing w:val="-10"/>
        </w:rPr>
        <w:t> </w:t>
      </w:r>
      <w:r>
        <w:rPr/>
        <w:t>such</w:t>
      </w:r>
      <w:r>
        <w:rPr>
          <w:spacing w:val="-9"/>
        </w:rPr>
        <w:t> </w:t>
      </w:r>
      <w:r>
        <w:rPr/>
        <w:t>as</w:t>
      </w:r>
      <w:r>
        <w:rPr>
          <w:spacing w:val="-9"/>
        </w:rPr>
        <w:t> </w:t>
      </w:r>
      <w:r>
        <w:rPr/>
        <w:t>predictive</w:t>
      </w:r>
      <w:r>
        <w:rPr>
          <w:spacing w:val="-11"/>
        </w:rPr>
        <w:t> </w:t>
      </w:r>
      <w:r>
        <w:rPr/>
        <w:t>models</w:t>
      </w:r>
      <w:r>
        <w:rPr>
          <w:spacing w:val="-9"/>
        </w:rPr>
        <w:t> </w:t>
      </w:r>
      <w:hyperlink w:history="true" w:anchor="_bookmark21">
        <w:r>
          <w:rPr>
            <w:color w:val="007FAC"/>
          </w:rPr>
          <w:t>[10,11]</w:t>
        </w:r>
      </w:hyperlink>
      <w:r>
        <w:rPr/>
        <w:t>, Approximate Cell Decomposed (ACD) </w:t>
      </w:r>
      <w:hyperlink w:history="true" w:anchor="_bookmark22">
        <w:r>
          <w:rPr>
            <w:color w:val="007FAC"/>
          </w:rPr>
          <w:t>[12]</w:t>
        </w:r>
      </w:hyperlink>
      <w:r>
        <w:rPr/>
        <w:t>, Region-sensitive method </w:t>
      </w:r>
      <w:hyperlink w:history="true" w:anchor="_bookmark23">
        <w:r>
          <w:rPr>
            <w:color w:val="007FAC"/>
          </w:rPr>
          <w:t>[13]</w:t>
        </w:r>
      </w:hyperlink>
      <w:r>
        <w:rPr>
          <w:color w:val="007FAC"/>
        </w:rPr>
        <w:t> </w:t>
      </w:r>
      <w:r>
        <w:rPr/>
        <w:t>and so on. Here, Region-sensitive method iden- tifies difficult regions with probability density estimation to obtain approximate structure of C-space. Although all the methods above perform well in static environments, there are still lots of problems required to be solved under changing </w:t>
      </w:r>
      <w:r>
        <w:rPr>
          <w:spacing w:val="-2"/>
        </w:rPr>
        <w:t>environments.</w:t>
      </w:r>
    </w:p>
    <w:p>
      <w:pPr>
        <w:pStyle w:val="BodyText"/>
        <w:spacing w:line="249" w:lineRule="auto"/>
        <w:ind w:left="310" w:right="111" w:firstLine="239"/>
        <w:jc w:val="both"/>
      </w:pPr>
      <w:r>
        <w:rPr/>
        <w:t>Path planning in changing environments encounters </w:t>
      </w:r>
      <w:r>
        <w:rPr/>
        <w:t>great challenges</w:t>
      </w:r>
      <w:r>
        <w:rPr>
          <w:spacing w:val="72"/>
        </w:rPr>
        <w:t> </w:t>
      </w:r>
      <w:r>
        <w:rPr/>
        <w:t>since</w:t>
      </w:r>
      <w:r>
        <w:rPr>
          <w:spacing w:val="71"/>
        </w:rPr>
        <w:t> </w:t>
      </w:r>
      <w:r>
        <w:rPr/>
        <w:t>the</w:t>
      </w:r>
      <w:r>
        <w:rPr>
          <w:spacing w:val="67"/>
        </w:rPr>
        <w:t> </w:t>
      </w:r>
      <w:r>
        <w:rPr/>
        <w:t>validity</w:t>
      </w:r>
      <w:r>
        <w:rPr>
          <w:spacing w:val="72"/>
        </w:rPr>
        <w:t> </w:t>
      </w:r>
      <w:r>
        <w:rPr/>
        <w:t>of</w:t>
      </w:r>
      <w:r>
        <w:rPr>
          <w:spacing w:val="71"/>
        </w:rPr>
        <w:t> </w:t>
      </w:r>
      <w:r>
        <w:rPr/>
        <w:t>sampling</w:t>
      </w:r>
      <w:r>
        <w:rPr>
          <w:spacing w:val="73"/>
        </w:rPr>
        <w:t> </w:t>
      </w:r>
      <w:r>
        <w:rPr/>
        <w:t>points</w:t>
      </w:r>
      <w:r>
        <w:rPr>
          <w:spacing w:val="71"/>
        </w:rPr>
        <w:t> </w:t>
      </w:r>
      <w:r>
        <w:rPr>
          <w:spacing w:val="-2"/>
        </w:rPr>
        <w:t>changes</w:t>
      </w:r>
    </w:p>
    <w:p>
      <w:pPr>
        <w:spacing w:after="0" w:line="249" w:lineRule="auto"/>
        <w:jc w:val="both"/>
        <w:sectPr>
          <w:type w:val="continuous"/>
          <w:pgSz w:w="11910" w:h="15880"/>
          <w:pgMar w:header="0" w:footer="0" w:top="840" w:bottom="280" w:left="540" w:right="540"/>
          <w:cols w:num="2" w:equalWidth="0">
            <w:col w:w="5332" w:space="48"/>
            <w:col w:w="5450"/>
          </w:cols>
        </w:sectPr>
      </w:pPr>
    </w:p>
    <w:p>
      <w:pPr>
        <w:pStyle w:val="BodyText"/>
        <w:spacing w:before="50"/>
        <w:rPr>
          <w:sz w:val="16"/>
        </w:rPr>
      </w:pPr>
    </w:p>
    <w:p>
      <w:pPr>
        <w:spacing w:before="1"/>
        <w:ind w:left="310" w:right="0" w:firstLine="0"/>
        <w:jc w:val="left"/>
        <w:rPr>
          <w:sz w:val="16"/>
        </w:rPr>
      </w:pPr>
      <w:hyperlink r:id="rId8">
        <w:r>
          <w:rPr>
            <w:color w:val="007FAC"/>
            <w:spacing w:val="-2"/>
            <w:sz w:val="16"/>
          </w:rPr>
          <w:t>http://dx.doi.org/10.1016/j.trit.2016.08.004</w:t>
        </w:r>
      </w:hyperlink>
    </w:p>
    <w:p>
      <w:pPr>
        <w:spacing w:line="208" w:lineRule="auto" w:before="22"/>
        <w:ind w:left="310" w:right="0" w:hanging="1"/>
        <w:jc w:val="left"/>
        <w:rPr>
          <w:sz w:val="16"/>
        </w:rPr>
      </w:pPr>
      <w:r>
        <w:rPr>
          <w:spacing w:val="-2"/>
          <w:sz w:val="16"/>
        </w:rPr>
        <w:t>2468-2322/Copyright</w:t>
      </w:r>
      <w:r>
        <w:rPr>
          <w:spacing w:val="-3"/>
          <w:sz w:val="16"/>
        </w:rPr>
        <w:t> </w:t>
      </w:r>
      <w:r>
        <w:rPr>
          <w:rFonts w:ascii="STIX" w:hAnsi="STIX"/>
          <w:spacing w:val="-2"/>
          <w:sz w:val="16"/>
        </w:rPr>
        <w:t>© </w:t>
      </w:r>
      <w:r>
        <w:rPr>
          <w:spacing w:val="-2"/>
          <w:sz w:val="16"/>
        </w:rPr>
        <w:t>2016,</w:t>
      </w:r>
      <w:r>
        <w:rPr>
          <w:spacing w:val="-3"/>
          <w:sz w:val="16"/>
        </w:rPr>
        <w:t> </w:t>
      </w:r>
      <w:r>
        <w:rPr>
          <w:spacing w:val="-2"/>
          <w:sz w:val="16"/>
        </w:rPr>
        <w:t>Chongqing University</w:t>
      </w:r>
      <w:r>
        <w:rPr>
          <w:spacing w:val="-4"/>
          <w:sz w:val="16"/>
        </w:rPr>
        <w:t> </w:t>
      </w:r>
      <w:r>
        <w:rPr>
          <w:spacing w:val="-2"/>
          <w:sz w:val="16"/>
        </w:rPr>
        <w:t>of Technology. Production</w:t>
      </w:r>
      <w:r>
        <w:rPr>
          <w:spacing w:val="-4"/>
          <w:sz w:val="16"/>
        </w:rPr>
        <w:t> </w:t>
      </w:r>
      <w:r>
        <w:rPr>
          <w:spacing w:val="-2"/>
          <w:sz w:val="16"/>
        </w:rPr>
        <w:t>and</w:t>
      </w:r>
      <w:r>
        <w:rPr>
          <w:spacing w:val="-3"/>
          <w:sz w:val="16"/>
        </w:rPr>
        <w:t> </w:t>
      </w:r>
      <w:r>
        <w:rPr>
          <w:spacing w:val="-2"/>
          <w:sz w:val="16"/>
        </w:rPr>
        <w:t>hosting</w:t>
      </w:r>
      <w:r>
        <w:rPr>
          <w:spacing w:val="-3"/>
          <w:sz w:val="16"/>
        </w:rPr>
        <w:t> </w:t>
      </w:r>
      <w:r>
        <w:rPr>
          <w:spacing w:val="-2"/>
          <w:sz w:val="16"/>
        </w:rPr>
        <w:t>by Elsevier B.V. This</w:t>
      </w:r>
      <w:r>
        <w:rPr>
          <w:spacing w:val="-3"/>
          <w:sz w:val="16"/>
        </w:rPr>
        <w:t> </w:t>
      </w:r>
      <w:r>
        <w:rPr>
          <w:spacing w:val="-2"/>
          <w:sz w:val="16"/>
        </w:rPr>
        <w:t>is an open</w:t>
      </w:r>
      <w:r>
        <w:rPr>
          <w:spacing w:val="-4"/>
          <w:sz w:val="16"/>
        </w:rPr>
        <w:t> </w:t>
      </w:r>
      <w:r>
        <w:rPr>
          <w:spacing w:val="-2"/>
          <w:sz w:val="16"/>
        </w:rPr>
        <w:t>access article</w:t>
      </w:r>
      <w:r>
        <w:rPr>
          <w:spacing w:val="-3"/>
          <w:sz w:val="16"/>
        </w:rPr>
        <w:t> </w:t>
      </w:r>
      <w:r>
        <w:rPr>
          <w:spacing w:val="-2"/>
          <w:sz w:val="16"/>
        </w:rPr>
        <w:t>under the CC</w:t>
      </w:r>
      <w:r>
        <w:rPr>
          <w:spacing w:val="-3"/>
          <w:sz w:val="16"/>
        </w:rPr>
        <w:t> </w:t>
      </w:r>
      <w:r>
        <w:rPr>
          <w:spacing w:val="-2"/>
          <w:sz w:val="16"/>
        </w:rPr>
        <w:t>BY-NC-ND</w:t>
      </w:r>
      <w:r>
        <w:rPr>
          <w:spacing w:val="40"/>
          <w:sz w:val="16"/>
        </w:rPr>
        <w:t> </w:t>
      </w:r>
      <w:r>
        <w:rPr>
          <w:sz w:val="16"/>
        </w:rPr>
        <w:t>license (</w:t>
      </w:r>
      <w:hyperlink r:id="rId10">
        <w:r>
          <w:rPr>
            <w:color w:val="007FAC"/>
            <w:sz w:val="16"/>
          </w:rPr>
          <w:t>http://creativecommons.org/licenses/by-nc-nd/4.0/</w:t>
        </w:r>
      </w:hyperlink>
      <w:r>
        <w:rPr>
          <w:sz w:val="16"/>
        </w:rPr>
        <w:t>).</w:t>
      </w:r>
    </w:p>
    <w:p>
      <w:pPr>
        <w:spacing w:after="0" w:line="208" w:lineRule="auto"/>
        <w:jc w:val="left"/>
        <w:rPr>
          <w:sz w:val="16"/>
        </w:rPr>
        <w:sectPr>
          <w:type w:val="continuous"/>
          <w:pgSz w:w="11910" w:h="15880"/>
          <w:pgMar w:header="0" w:footer="0" w:top="840" w:bottom="280" w:left="540" w:right="540"/>
        </w:sectPr>
      </w:pPr>
    </w:p>
    <w:p>
      <w:pPr>
        <w:pStyle w:val="BodyText"/>
        <w:spacing w:before="4"/>
        <w:rPr>
          <w:sz w:val="15"/>
        </w:rPr>
      </w:pPr>
    </w:p>
    <w:p>
      <w:pPr>
        <w:spacing w:after="0"/>
        <w:rPr>
          <w:sz w:val="15"/>
        </w:rPr>
        <w:sectPr>
          <w:headerReference w:type="even" r:id="rId12"/>
          <w:headerReference w:type="default" r:id="rId13"/>
          <w:pgSz w:w="11910" w:h="15880"/>
          <w:pgMar w:header="906" w:footer="0" w:top="1100" w:bottom="280" w:left="540" w:right="540"/>
          <w:pgNumType w:start="180"/>
        </w:sectPr>
      </w:pPr>
    </w:p>
    <w:p>
      <w:pPr>
        <w:pStyle w:val="BodyText"/>
        <w:spacing w:line="249" w:lineRule="auto" w:before="71"/>
        <w:ind w:left="114" w:right="38"/>
        <w:jc w:val="both"/>
      </w:pPr>
      <w:bookmarkStart w:name="2. Related works" w:id="5"/>
      <w:bookmarkEnd w:id="5"/>
      <w:r>
        <w:rPr/>
      </w:r>
      <w:bookmarkStart w:name="2.1. DRM" w:id="6"/>
      <w:bookmarkEnd w:id="6"/>
      <w:r>
        <w:rPr/>
      </w:r>
      <w:bookmarkStart w:name="2.2. Dynamic Bridge Builder method" w:id="7"/>
      <w:bookmarkEnd w:id="7"/>
      <w:r>
        <w:rPr/>
      </w:r>
      <w:r>
        <w:rPr/>
        <w:t>frequently in C-space. Dynamic Roadmap Method </w:t>
      </w:r>
      <w:r>
        <w:rPr/>
        <w:t>(DRM) </w:t>
      </w:r>
      <w:hyperlink w:history="true" w:anchor="_bookmark24">
        <w:r>
          <w:rPr>
            <w:color w:val="007FAC"/>
          </w:rPr>
          <w:t>[14</w:t>
        </w:r>
      </w:hyperlink>
      <w:r>
        <w:rPr>
          <w:rFonts w:ascii="Arial"/>
          <w:color w:val="007FAC"/>
        </w:rPr>
        <w:t>e</w:t>
      </w:r>
      <w:hyperlink w:history="true" w:anchor="_bookmark24">
        <w:r>
          <w:rPr>
            <w:color w:val="007FAC"/>
          </w:rPr>
          <w:t>16]</w:t>
        </w:r>
      </w:hyperlink>
      <w:r>
        <w:rPr>
          <w:color w:val="007FAC"/>
          <w:spacing w:val="-2"/>
        </w:rPr>
        <w:t> </w:t>
      </w:r>
      <w:r>
        <w:rPr/>
        <w:t>is</w:t>
      </w:r>
      <w:r>
        <w:rPr>
          <w:spacing w:val="-2"/>
        </w:rPr>
        <w:t> </w:t>
      </w:r>
      <w:r>
        <w:rPr/>
        <w:t>an</w:t>
      </w:r>
      <w:r>
        <w:rPr>
          <w:spacing w:val="-1"/>
        </w:rPr>
        <w:t> </w:t>
      </w:r>
      <w:r>
        <w:rPr/>
        <w:t>extension</w:t>
      </w:r>
      <w:r>
        <w:rPr>
          <w:spacing w:val="-2"/>
        </w:rPr>
        <w:t> </w:t>
      </w:r>
      <w:r>
        <w:rPr/>
        <w:t>of</w:t>
      </w:r>
      <w:r>
        <w:rPr>
          <w:spacing w:val="-2"/>
        </w:rPr>
        <w:t> </w:t>
      </w:r>
      <w:r>
        <w:rPr/>
        <w:t>PRM</w:t>
      </w:r>
      <w:r>
        <w:rPr>
          <w:spacing w:val="-1"/>
        </w:rPr>
        <w:t> </w:t>
      </w:r>
      <w:r>
        <w:rPr/>
        <w:t>for path</w:t>
      </w:r>
      <w:r>
        <w:rPr>
          <w:spacing w:val="-1"/>
        </w:rPr>
        <w:t> </w:t>
      </w:r>
      <w:r>
        <w:rPr/>
        <w:t>planning in</w:t>
      </w:r>
      <w:r>
        <w:rPr>
          <w:spacing w:val="-2"/>
        </w:rPr>
        <w:t> </w:t>
      </w:r>
      <w:r>
        <w:rPr/>
        <w:t>changing environments, which is an uniform sampling method up against many troubles from difficult regions. In the past several years, only a few works </w:t>
      </w:r>
      <w:hyperlink w:history="true" w:anchor="_bookmark25">
        <w:r>
          <w:rPr>
            <w:color w:val="007FAC"/>
          </w:rPr>
          <w:t>[17</w:t>
        </w:r>
      </w:hyperlink>
      <w:r>
        <w:rPr>
          <w:rFonts w:ascii="Arial"/>
          <w:color w:val="007FAC"/>
        </w:rPr>
        <w:t>e</w:t>
      </w:r>
      <w:hyperlink w:history="true" w:anchor="_bookmark25">
        <w:r>
          <w:rPr>
            <w:color w:val="007FAC"/>
          </w:rPr>
          <w:t>20]</w:t>
        </w:r>
      </w:hyperlink>
      <w:r>
        <w:rPr>
          <w:color w:val="007FAC"/>
        </w:rPr>
        <w:t> </w:t>
      </w:r>
      <w:r>
        <w:rPr/>
        <w:t>have focused on this conundrum. In changing environments, shapes and positions</w:t>
      </w:r>
      <w:r>
        <w:rPr>
          <w:spacing w:val="40"/>
        </w:rPr>
        <w:t> </w:t>
      </w:r>
      <w:r>
        <w:rPr/>
        <w:t>of regions change frequently according to the motion of ob- stacles.</w:t>
      </w:r>
      <w:r>
        <w:rPr>
          <w:spacing w:val="48"/>
        </w:rPr>
        <w:t> </w:t>
      </w:r>
      <w:r>
        <w:rPr/>
        <w:t>Particularly,</w:t>
      </w:r>
      <w:r>
        <w:rPr>
          <w:spacing w:val="48"/>
        </w:rPr>
        <w:t> </w:t>
      </w:r>
      <w:r>
        <w:rPr/>
        <w:t>some</w:t>
      </w:r>
      <w:r>
        <w:rPr>
          <w:spacing w:val="47"/>
        </w:rPr>
        <w:t> </w:t>
      </w:r>
      <w:r>
        <w:rPr/>
        <w:t>regions</w:t>
      </w:r>
      <w:r>
        <w:rPr>
          <w:spacing w:val="47"/>
        </w:rPr>
        <w:t> </w:t>
      </w:r>
      <w:r>
        <w:rPr/>
        <w:t>become</w:t>
      </w:r>
      <w:r>
        <w:rPr>
          <w:spacing w:val="48"/>
        </w:rPr>
        <w:t> </w:t>
      </w:r>
      <w:r>
        <w:rPr/>
        <w:t>more</w:t>
      </w:r>
      <w:r>
        <w:rPr>
          <w:spacing w:val="47"/>
        </w:rPr>
        <w:t> </w:t>
      </w:r>
      <w:r>
        <w:rPr/>
        <w:t>and</w:t>
      </w:r>
      <w:r>
        <w:rPr>
          <w:spacing w:val="48"/>
        </w:rPr>
        <w:t> </w:t>
      </w:r>
      <w:r>
        <w:rPr>
          <w:spacing w:val="-4"/>
        </w:rPr>
        <w:t>more</w:t>
      </w:r>
    </w:p>
    <w:p>
      <w:pPr>
        <w:pStyle w:val="BodyText"/>
        <w:spacing w:line="249" w:lineRule="auto" w:before="71"/>
        <w:ind w:left="114" w:right="309"/>
        <w:jc w:val="both"/>
      </w:pPr>
      <w:r>
        <w:rPr/>
        <w:br w:type="column"/>
      </w:r>
      <w:r>
        <w:rPr/>
        <w:t>decomposed into basic cells to construct the mappings be- tween the cells in W-space and the roadmap in C-space. </w:t>
      </w:r>
      <w:r>
        <w:rPr/>
        <w:t>The core of DRM includes two kinds of mappings, node mapping and edge mapping:</w:t>
      </w:r>
    </w:p>
    <w:p>
      <w:pPr>
        <w:tabs>
          <w:tab w:pos="4880" w:val="left" w:leader="none"/>
        </w:tabs>
        <w:spacing w:before="9"/>
        <w:ind w:left="114" w:right="0" w:firstLine="0"/>
        <w:jc w:val="both"/>
        <w:rPr>
          <w:rFonts w:ascii="LM Roman 10" w:hAnsi="LM Roman 10"/>
          <w:sz w:val="20"/>
        </w:rPr>
      </w:pPr>
      <w:r>
        <w:rPr>
          <w:rFonts w:ascii="BPG Sans GPL&amp;GNU" w:hAnsi="BPG Sans GPL&amp;GNU"/>
          <w:w w:val="105"/>
          <w:sz w:val="20"/>
        </w:rPr>
        <w:t>F</w:t>
      </w:r>
      <w:r>
        <w:rPr>
          <w:i/>
          <w:w w:val="105"/>
          <w:sz w:val="20"/>
          <w:vertAlign w:val="subscript"/>
        </w:rPr>
        <w:t>p</w:t>
      </w:r>
      <w:r>
        <w:rPr>
          <w:rFonts w:ascii="LM Roman 10" w:hAnsi="LM Roman 10"/>
          <w:w w:val="105"/>
          <w:sz w:val="20"/>
          <w:vertAlign w:val="baseline"/>
        </w:rPr>
        <w:t>(</w:t>
      </w:r>
      <w:r>
        <w:rPr>
          <w:i/>
          <w:w w:val="105"/>
          <w:sz w:val="20"/>
          <w:vertAlign w:val="baseline"/>
        </w:rPr>
        <w:t>w</w:t>
      </w:r>
      <w:r>
        <w:rPr>
          <w:rFonts w:ascii="LM Roman 10" w:hAnsi="LM Roman 10"/>
          <w:w w:val="105"/>
          <w:sz w:val="20"/>
          <w:vertAlign w:val="baseline"/>
        </w:rPr>
        <w:t>)=</w:t>
      </w:r>
      <w:r>
        <w:rPr>
          <w:rFonts w:ascii="Arial" w:hAnsi="Arial"/>
          <w:spacing w:val="23"/>
          <w:w w:val="110"/>
          <w:position w:val="16"/>
          <w:sz w:val="20"/>
          <w:vertAlign w:val="baseline"/>
        </w:rPr>
        <w:t>  </w:t>
      </w:r>
      <w:r>
        <w:rPr>
          <w:i/>
          <w:spacing w:val="-2"/>
          <w:w w:val="110"/>
          <w:sz w:val="20"/>
          <w:vertAlign w:val="baseline"/>
        </w:rPr>
        <w:t>q</w:t>
      </w:r>
      <w:r>
        <w:rPr>
          <w:rFonts w:ascii="Arial" w:hAnsi="Arial"/>
          <w:spacing w:val="-2"/>
          <w:w w:val="110"/>
          <w:sz w:val="20"/>
          <w:vertAlign w:val="baseline"/>
        </w:rPr>
        <w:t>2</w:t>
      </w:r>
      <w:r>
        <w:rPr>
          <w:i/>
          <w:spacing w:val="-2"/>
          <w:w w:val="110"/>
          <w:sz w:val="20"/>
          <w:vertAlign w:val="baseline"/>
        </w:rPr>
        <w:t>G</w:t>
      </w:r>
      <w:r>
        <w:rPr>
          <w:i/>
          <w:spacing w:val="-2"/>
          <w:w w:val="110"/>
          <w:sz w:val="20"/>
          <w:vertAlign w:val="subscript"/>
        </w:rPr>
        <w:t>p</w:t>
      </w:r>
      <w:r>
        <w:rPr>
          <w:rFonts w:ascii="LM Roman 10" w:hAnsi="LM Roman 10"/>
          <w:spacing w:val="-2"/>
          <w:w w:val="110"/>
          <w:sz w:val="20"/>
          <w:vertAlign w:val="baseline"/>
        </w:rPr>
        <w:t>|</w:t>
      </w:r>
      <w:r>
        <w:rPr>
          <w:rFonts w:ascii="BPG Elite GPL&amp;GNU" w:hAnsi="BPG Elite GPL&amp;GNU"/>
          <w:spacing w:val="-2"/>
          <w:w w:val="110"/>
          <w:sz w:val="20"/>
          <w:vertAlign w:val="baseline"/>
        </w:rPr>
        <w:t>U</w:t>
      </w:r>
      <w:r>
        <w:rPr>
          <w:rFonts w:ascii="LM Roman 10" w:hAnsi="LM Roman 10"/>
          <w:spacing w:val="-2"/>
          <w:w w:val="110"/>
          <w:sz w:val="20"/>
          <w:vertAlign w:val="baseline"/>
        </w:rPr>
        <w:t>(</w:t>
      </w:r>
      <w:r>
        <w:rPr>
          <w:i/>
          <w:spacing w:val="-2"/>
          <w:w w:val="110"/>
          <w:sz w:val="20"/>
          <w:vertAlign w:val="baseline"/>
        </w:rPr>
        <w:t>q</w:t>
      </w:r>
      <w:r>
        <w:rPr>
          <w:rFonts w:ascii="LM Roman 10" w:hAnsi="LM Roman 10"/>
          <w:spacing w:val="-2"/>
          <w:w w:val="110"/>
          <w:sz w:val="20"/>
          <w:vertAlign w:val="baseline"/>
        </w:rPr>
        <w:t>)</w:t>
      </w:r>
      <w:r>
        <w:rPr>
          <w:rFonts w:ascii="Aroania" w:hAnsi="Aroania"/>
          <w:spacing w:val="-2"/>
          <w:w w:val="110"/>
          <w:sz w:val="20"/>
          <w:vertAlign w:val="baseline"/>
        </w:rPr>
        <w:t>∩</w:t>
      </w:r>
      <w:r>
        <w:rPr>
          <w:i/>
          <w:spacing w:val="-2"/>
          <w:w w:val="110"/>
          <w:sz w:val="20"/>
          <w:vertAlign w:val="baseline"/>
        </w:rPr>
        <w:t>w</w:t>
      </w:r>
      <w:r>
        <w:rPr>
          <w:rFonts w:ascii="Arial" w:hAnsi="Arial"/>
          <w:spacing w:val="-2"/>
          <w:w w:val="110"/>
          <w:sz w:val="20"/>
          <w:vertAlign w:val="baseline"/>
        </w:rPr>
        <w:t>s</w:t>
      </w:r>
      <w:r>
        <w:rPr>
          <w:rFonts w:ascii="Courier New" w:hAnsi="Courier New"/>
          <w:spacing w:val="-2"/>
          <w:w w:val="110"/>
          <w:sz w:val="20"/>
          <w:vertAlign w:val="baseline"/>
        </w:rPr>
        <w:t>f</w:t>
      </w:r>
      <w:r>
        <w:rPr>
          <w:rFonts w:ascii="Arial" w:hAnsi="Arial"/>
          <w:spacing w:val="-2"/>
          <w:w w:val="110"/>
          <w:position w:val="16"/>
          <w:sz w:val="20"/>
          <w:vertAlign w:val="baseline"/>
        </w:rPr>
        <w:t>}</w:t>
      </w:r>
      <w:r>
        <w:rPr>
          <w:rFonts w:ascii="Arial" w:hAnsi="Arial"/>
          <w:position w:val="16"/>
          <w:sz w:val="20"/>
          <w:vertAlign w:val="baseline"/>
        </w:rPr>
        <w:tab/>
      </w:r>
      <w:r>
        <w:rPr>
          <w:rFonts w:ascii="LM Roman 10" w:hAnsi="LM Roman 10"/>
          <w:spacing w:val="-5"/>
          <w:w w:val="110"/>
          <w:sz w:val="20"/>
          <w:vertAlign w:val="baseline"/>
        </w:rPr>
        <w:t>(</w:t>
      </w:r>
      <w:r>
        <w:rPr>
          <w:spacing w:val="-5"/>
          <w:w w:val="110"/>
          <w:sz w:val="20"/>
          <w:vertAlign w:val="baseline"/>
        </w:rPr>
        <w:t>1</w:t>
      </w:r>
      <w:r>
        <w:rPr>
          <w:rFonts w:ascii="LM Roman 10" w:hAnsi="LM Roman 10"/>
          <w:spacing w:val="-5"/>
          <w:w w:val="110"/>
          <w:sz w:val="20"/>
          <w:vertAlign w:val="baseline"/>
        </w:rPr>
        <w:t>)</w:t>
      </w:r>
    </w:p>
    <w:p>
      <w:pPr>
        <w:pStyle w:val="BodyText"/>
        <w:spacing w:before="98"/>
        <w:rPr>
          <w:rFonts w:ascii="LM Roman 10"/>
        </w:rPr>
      </w:pPr>
    </w:p>
    <w:p>
      <w:pPr>
        <w:tabs>
          <w:tab w:pos="4880" w:val="left" w:leader="none"/>
        </w:tabs>
        <w:spacing w:line="153" w:lineRule="exact" w:before="0"/>
        <w:ind w:left="114" w:right="0" w:firstLine="0"/>
        <w:jc w:val="both"/>
        <w:rPr>
          <w:rFonts w:ascii="LM Roman 10" w:hAnsi="LM Roman 10"/>
          <w:sz w:val="20"/>
        </w:rPr>
      </w:pPr>
      <w:r>
        <w:rPr>
          <w:rFonts w:ascii="BPG Sans GPL&amp;GNU" w:hAnsi="BPG Sans GPL&amp;GNU"/>
          <w:w w:val="105"/>
          <w:sz w:val="20"/>
        </w:rPr>
        <w:t>F</w:t>
      </w:r>
      <w:r>
        <w:rPr>
          <w:rFonts w:ascii="BPG Sans GPL&amp;GNU" w:hAnsi="BPG Sans GPL&amp;GNU"/>
          <w:spacing w:val="14"/>
          <w:w w:val="105"/>
          <w:sz w:val="20"/>
        </w:rPr>
        <w:t> </w:t>
      </w:r>
      <w:r>
        <w:rPr>
          <w:rFonts w:ascii="LM Roman 10" w:hAnsi="LM Roman 10"/>
          <w:spacing w:val="10"/>
          <w:w w:val="105"/>
          <w:sz w:val="20"/>
        </w:rPr>
        <w:t>(</w:t>
      </w:r>
      <w:r>
        <w:rPr>
          <w:i/>
          <w:spacing w:val="10"/>
          <w:w w:val="105"/>
          <w:sz w:val="20"/>
        </w:rPr>
        <w:t>w</w:t>
      </w:r>
      <w:r>
        <w:rPr>
          <w:rFonts w:ascii="LM Roman 10" w:hAnsi="LM Roman 10"/>
          <w:spacing w:val="10"/>
          <w:w w:val="105"/>
          <w:sz w:val="20"/>
        </w:rPr>
        <w:t>)=</w:t>
      </w:r>
      <w:r>
        <w:rPr>
          <w:rFonts w:ascii="LM Roman 10" w:hAnsi="LM Roman 10"/>
          <w:spacing w:val="-24"/>
          <w:w w:val="105"/>
          <w:sz w:val="20"/>
        </w:rPr>
        <w:t> </w:t>
      </w:r>
      <w:r>
        <w:rPr>
          <w:rFonts w:ascii="LM Roman 10" w:hAnsi="LM Roman 10"/>
          <w:w w:val="105"/>
          <w:sz w:val="20"/>
        </w:rPr>
        <w:t>{</w:t>
      </w:r>
      <w:r>
        <w:rPr>
          <w:i/>
          <w:w w:val="105"/>
          <w:sz w:val="20"/>
        </w:rPr>
        <w:t>e</w:t>
      </w:r>
      <w:r>
        <w:rPr>
          <w:rFonts w:ascii="Arial" w:hAnsi="Arial"/>
          <w:w w:val="105"/>
          <w:sz w:val="20"/>
        </w:rPr>
        <w:t>2</w:t>
      </w:r>
      <w:r>
        <w:rPr>
          <w:i/>
          <w:w w:val="105"/>
          <w:sz w:val="20"/>
        </w:rPr>
        <w:t>G</w:t>
      </w:r>
      <w:r>
        <w:rPr>
          <w:i/>
          <w:spacing w:val="18"/>
          <w:w w:val="105"/>
          <w:sz w:val="20"/>
        </w:rPr>
        <w:t> </w:t>
      </w:r>
      <w:r>
        <w:rPr>
          <w:rFonts w:ascii="LM Roman 10" w:hAnsi="LM Roman 10"/>
          <w:w w:val="105"/>
          <w:sz w:val="20"/>
        </w:rPr>
        <w:t>|</w:t>
      </w:r>
      <w:r>
        <w:rPr>
          <w:rFonts w:ascii="BPG Elite GPL&amp;GNU" w:hAnsi="BPG Elite GPL&amp;GNU"/>
          <w:w w:val="105"/>
          <w:sz w:val="20"/>
        </w:rPr>
        <w:t>U</w:t>
      </w:r>
      <w:r>
        <w:rPr>
          <w:rFonts w:ascii="LM Roman 10" w:hAnsi="LM Roman 10"/>
          <w:w w:val="105"/>
          <w:sz w:val="20"/>
        </w:rPr>
        <w:t>(</w:t>
      </w:r>
      <w:r>
        <w:rPr>
          <w:i/>
          <w:w w:val="105"/>
          <w:sz w:val="20"/>
        </w:rPr>
        <w:t>q</w:t>
      </w:r>
      <w:r>
        <w:rPr>
          <w:rFonts w:ascii="LM Roman 10" w:hAnsi="LM Roman 10"/>
          <w:w w:val="105"/>
          <w:sz w:val="20"/>
        </w:rPr>
        <w:t>)</w:t>
      </w:r>
      <w:r>
        <w:rPr>
          <w:rFonts w:ascii="Aroania" w:hAnsi="Aroania"/>
          <w:w w:val="105"/>
          <w:sz w:val="20"/>
        </w:rPr>
        <w:t>∩</w:t>
      </w:r>
      <w:r>
        <w:rPr>
          <w:i/>
          <w:w w:val="105"/>
          <w:sz w:val="20"/>
        </w:rPr>
        <w:t>w</w:t>
      </w:r>
      <w:r>
        <w:rPr>
          <w:rFonts w:ascii="Arial" w:hAnsi="Arial"/>
          <w:w w:val="105"/>
          <w:sz w:val="20"/>
        </w:rPr>
        <w:t>s</w:t>
      </w:r>
      <w:r>
        <w:rPr>
          <w:rFonts w:ascii="Courier New" w:hAnsi="Courier New"/>
          <w:w w:val="105"/>
          <w:sz w:val="20"/>
        </w:rPr>
        <w:t>f</w:t>
      </w:r>
      <w:r>
        <w:rPr>
          <w:rFonts w:ascii="Courier New" w:hAnsi="Courier New"/>
          <w:spacing w:val="-71"/>
          <w:w w:val="105"/>
          <w:sz w:val="20"/>
        </w:rPr>
        <w:t> </w:t>
      </w:r>
      <w:r>
        <w:rPr>
          <w:w w:val="105"/>
          <w:sz w:val="20"/>
        </w:rPr>
        <w:t>for</w:t>
      </w:r>
      <w:r>
        <w:rPr>
          <w:spacing w:val="4"/>
          <w:w w:val="105"/>
          <w:sz w:val="20"/>
        </w:rPr>
        <w:t> </w:t>
      </w:r>
      <w:r>
        <w:rPr>
          <w:w w:val="105"/>
          <w:sz w:val="20"/>
        </w:rPr>
        <w:t>some</w:t>
      </w:r>
      <w:r>
        <w:rPr>
          <w:spacing w:val="4"/>
          <w:w w:val="105"/>
          <w:sz w:val="20"/>
        </w:rPr>
        <w:t> </w:t>
      </w:r>
      <w:r>
        <w:rPr>
          <w:i/>
          <w:spacing w:val="-4"/>
          <w:w w:val="105"/>
          <w:sz w:val="20"/>
        </w:rPr>
        <w:t>q</w:t>
      </w:r>
      <w:r>
        <w:rPr>
          <w:rFonts w:ascii="Arial" w:hAnsi="Arial"/>
          <w:spacing w:val="-4"/>
          <w:w w:val="105"/>
          <w:sz w:val="20"/>
        </w:rPr>
        <w:t>2</w:t>
      </w:r>
      <w:r>
        <w:rPr>
          <w:i/>
          <w:spacing w:val="-4"/>
          <w:w w:val="105"/>
          <w:sz w:val="20"/>
        </w:rPr>
        <w:t>e</w:t>
      </w:r>
      <w:r>
        <w:rPr>
          <w:rFonts w:ascii="LM Roman 10" w:hAnsi="LM Roman 10"/>
          <w:spacing w:val="-4"/>
          <w:w w:val="105"/>
          <w:sz w:val="20"/>
        </w:rPr>
        <w:t>}</w:t>
      </w:r>
      <w:r>
        <w:rPr>
          <w:rFonts w:ascii="LM Roman 10" w:hAnsi="LM Roman 10"/>
          <w:sz w:val="20"/>
        </w:rPr>
        <w:tab/>
      </w:r>
      <w:r>
        <w:rPr>
          <w:rFonts w:ascii="LM Roman 10" w:hAnsi="LM Roman 10"/>
          <w:spacing w:val="-5"/>
          <w:w w:val="105"/>
          <w:sz w:val="20"/>
        </w:rPr>
        <w:t>(</w:t>
      </w:r>
      <w:r>
        <w:rPr>
          <w:spacing w:val="-5"/>
          <w:w w:val="105"/>
          <w:sz w:val="20"/>
        </w:rPr>
        <w:t>2</w:t>
      </w:r>
      <w:r>
        <w:rPr>
          <w:rFonts w:ascii="LM Roman 10" w:hAnsi="LM Roman 10"/>
          <w:spacing w:val="-5"/>
          <w:w w:val="105"/>
          <w:sz w:val="20"/>
        </w:rPr>
        <w:t>)</w:t>
      </w:r>
    </w:p>
    <w:p>
      <w:pPr>
        <w:spacing w:after="0" w:line="153" w:lineRule="exact"/>
        <w:jc w:val="both"/>
        <w:rPr>
          <w:rFonts w:ascii="LM Roman 10" w:hAnsi="LM Roman 10"/>
          <w:sz w:val="20"/>
        </w:rPr>
        <w:sectPr>
          <w:type w:val="continuous"/>
          <w:pgSz w:w="11910" w:h="15880"/>
          <w:pgMar w:header="906" w:footer="0" w:top="840" w:bottom="280" w:left="540" w:right="540"/>
          <w:cols w:num="2" w:equalWidth="0">
            <w:col w:w="5176" w:space="204"/>
            <w:col w:w="5450"/>
          </w:cols>
        </w:sectPr>
      </w:pPr>
    </w:p>
    <w:p>
      <w:pPr>
        <w:pStyle w:val="BodyText"/>
        <w:tabs>
          <w:tab w:pos="5641" w:val="left" w:leader="none"/>
          <w:tab w:pos="6771" w:val="left" w:leader="none"/>
        </w:tabs>
        <w:spacing w:line="228" w:lineRule="exact"/>
        <w:ind w:left="114"/>
        <w:rPr>
          <w:i/>
        </w:rPr>
      </w:pPr>
      <w:r>
        <w:rPr/>
        <w:t>difficult</w:t>
      </w:r>
      <w:r>
        <w:rPr>
          <w:spacing w:val="-4"/>
        </w:rPr>
        <w:t> </w:t>
      </w:r>
      <w:r>
        <w:rPr/>
        <w:t>and</w:t>
      </w:r>
      <w:r>
        <w:rPr>
          <w:spacing w:val="-3"/>
        </w:rPr>
        <w:t> </w:t>
      </w:r>
      <w:r>
        <w:rPr/>
        <w:t>some</w:t>
      </w:r>
      <w:r>
        <w:rPr>
          <w:spacing w:val="-2"/>
        </w:rPr>
        <w:t> </w:t>
      </w:r>
      <w:r>
        <w:rPr/>
        <w:t>regions</w:t>
      </w:r>
      <w:r>
        <w:rPr>
          <w:spacing w:val="-4"/>
        </w:rPr>
        <w:t> </w:t>
      </w:r>
      <w:r>
        <w:rPr/>
        <w:t>become</w:t>
      </w:r>
      <w:r>
        <w:rPr>
          <w:spacing w:val="-2"/>
        </w:rPr>
        <w:t> </w:t>
      </w:r>
      <w:r>
        <w:rPr/>
        <w:t>freer</w:t>
      </w:r>
      <w:r>
        <w:rPr>
          <w:spacing w:val="-2"/>
        </w:rPr>
        <w:t> </w:t>
      </w:r>
      <w:r>
        <w:rPr/>
        <w:t>and</w:t>
      </w:r>
      <w:r>
        <w:rPr>
          <w:spacing w:val="-3"/>
        </w:rPr>
        <w:t> </w:t>
      </w:r>
      <w:r>
        <w:rPr/>
        <w:t>freer</w:t>
      </w:r>
      <w:r>
        <w:rPr>
          <w:spacing w:val="-2"/>
        </w:rPr>
        <w:t> </w:t>
      </w:r>
      <w:r>
        <w:rPr/>
        <w:t>based</w:t>
      </w:r>
      <w:r>
        <w:rPr>
          <w:spacing w:val="-2"/>
        </w:rPr>
        <w:t> </w:t>
      </w:r>
      <w:r>
        <w:rPr/>
        <w:t>on</w:t>
      </w:r>
      <w:r>
        <w:rPr>
          <w:spacing w:val="-3"/>
        </w:rPr>
        <w:t> </w:t>
      </w:r>
      <w:r>
        <w:rPr>
          <w:spacing w:val="-5"/>
        </w:rPr>
        <w:t>the</w:t>
      </w:r>
      <w:r>
        <w:rPr/>
        <w:tab/>
      </w:r>
      <w:r>
        <w:rPr>
          <w:i/>
          <w:spacing w:val="-10"/>
          <w:vertAlign w:val="superscript"/>
        </w:rPr>
        <w:t>e</w:t>
      </w:r>
      <w:r>
        <w:rPr>
          <w:i/>
          <w:vertAlign w:val="baseline"/>
        </w:rPr>
        <w:tab/>
      </w:r>
      <w:r>
        <w:rPr>
          <w:i/>
          <w:spacing w:val="-10"/>
          <w:vertAlign w:val="superscript"/>
        </w:rPr>
        <w:t>e</w:t>
      </w:r>
    </w:p>
    <w:p>
      <w:pPr>
        <w:pStyle w:val="BodyText"/>
        <w:spacing w:before="9"/>
        <w:ind w:left="114"/>
      </w:pPr>
      <w:r>
        <w:rPr/>
        <w:t>moving</w:t>
      </w:r>
      <w:r>
        <w:rPr>
          <w:spacing w:val="5"/>
        </w:rPr>
        <w:t> </w:t>
      </w:r>
      <w:r>
        <w:rPr/>
        <w:t>trend</w:t>
      </w:r>
      <w:r>
        <w:rPr>
          <w:spacing w:val="6"/>
        </w:rPr>
        <w:t> </w:t>
      </w:r>
      <w:r>
        <w:rPr/>
        <w:t>of</w:t>
      </w:r>
      <w:r>
        <w:rPr>
          <w:spacing w:val="5"/>
        </w:rPr>
        <w:t> </w:t>
      </w:r>
      <w:r>
        <w:rPr/>
        <w:t>obstacles.</w:t>
      </w:r>
      <w:r>
        <w:rPr>
          <w:spacing w:val="6"/>
        </w:rPr>
        <w:t> </w:t>
      </w:r>
      <w:r>
        <w:rPr/>
        <w:t>Hereby,</w:t>
      </w:r>
      <w:r>
        <w:rPr>
          <w:spacing w:val="5"/>
        </w:rPr>
        <w:t> </w:t>
      </w:r>
      <w:r>
        <w:rPr/>
        <w:t>the</w:t>
      </w:r>
      <w:r>
        <w:rPr>
          <w:spacing w:val="6"/>
        </w:rPr>
        <w:t> </w:t>
      </w:r>
      <w:r>
        <w:rPr/>
        <w:t>crucial</w:t>
      </w:r>
      <w:r>
        <w:rPr>
          <w:spacing w:val="6"/>
        </w:rPr>
        <w:t> </w:t>
      </w:r>
      <w:r>
        <w:rPr/>
        <w:t>issue</w:t>
      </w:r>
      <w:r>
        <w:rPr>
          <w:spacing w:val="5"/>
        </w:rPr>
        <w:t> </w:t>
      </w:r>
      <w:r>
        <w:rPr/>
        <w:t>is</w:t>
      </w:r>
      <w:r>
        <w:rPr>
          <w:spacing w:val="7"/>
        </w:rPr>
        <w:t> </w:t>
      </w:r>
      <w:r>
        <w:rPr/>
        <w:t>how</w:t>
      </w:r>
      <w:r>
        <w:rPr>
          <w:spacing w:val="6"/>
        </w:rPr>
        <w:t> </w:t>
      </w:r>
      <w:r>
        <w:rPr>
          <w:spacing w:val="-5"/>
        </w:rPr>
        <w:t>to</w:t>
      </w:r>
    </w:p>
    <w:p>
      <w:pPr>
        <w:spacing w:after="0"/>
        <w:sectPr>
          <w:type w:val="continuous"/>
          <w:pgSz w:w="11910" w:h="15880"/>
          <w:pgMar w:header="906" w:footer="0" w:top="840" w:bottom="280" w:left="540" w:right="540"/>
        </w:sectPr>
      </w:pPr>
    </w:p>
    <w:p>
      <w:pPr>
        <w:pStyle w:val="BodyText"/>
        <w:spacing w:line="249" w:lineRule="auto" w:before="9"/>
        <w:ind w:left="114" w:right="38"/>
        <w:jc w:val="both"/>
      </w:pPr>
      <w:r>
        <w:rPr/>
        <w:t>efficiently boost sampling quality in different </w:t>
      </w:r>
      <w:r>
        <w:rPr/>
        <w:t>difficult-level regions in order to increase the connection degree of the </w:t>
      </w:r>
      <w:r>
        <w:rPr>
          <w:spacing w:val="-2"/>
        </w:rPr>
        <w:t>roadmap.</w:t>
      </w:r>
    </w:p>
    <w:p>
      <w:pPr>
        <w:pStyle w:val="BodyText"/>
        <w:spacing w:line="249" w:lineRule="auto"/>
        <w:ind w:left="114" w:right="39" w:firstLine="239"/>
        <w:jc w:val="both"/>
      </w:pPr>
      <w:r>
        <w:rPr/>
        <w:t>In this paper, a novel method named Adaptive </w:t>
      </w:r>
      <w:r>
        <w:rPr/>
        <w:t>Region Boosting (ARB) is proposed for path planning in changing environments, which could adaptively</w:t>
      </w:r>
      <w:r>
        <w:rPr/>
        <w:t> boost the sampling quality of regions based on the different crowd-degrees. The motivation of ARB is to find a heuristic measure for the </w:t>
      </w:r>
      <w:r>
        <w:rPr>
          <w:rFonts w:ascii="Arial" w:hAnsi="Arial"/>
        </w:rPr>
        <w:t>“</w:t>
      </w:r>
      <w:r>
        <w:rPr/>
        <w:t>difficulty-degree</w:t>
      </w:r>
      <w:r>
        <w:rPr>
          <w:rFonts w:ascii="Arial" w:hAnsi="Arial"/>
        </w:rPr>
        <w:t>”</w:t>
      </w:r>
      <w:r>
        <w:rPr>
          <w:rFonts w:ascii="Arial" w:hAnsi="Arial"/>
          <w:spacing w:val="8"/>
        </w:rPr>
        <w:t> </w:t>
      </w:r>
      <w:r>
        <w:rPr/>
        <w:t>of</w:t>
      </w:r>
      <w:r>
        <w:rPr>
          <w:spacing w:val="16"/>
        </w:rPr>
        <w:t> </w:t>
      </w:r>
      <w:r>
        <w:rPr/>
        <w:t>the</w:t>
      </w:r>
      <w:r>
        <w:rPr>
          <w:spacing w:val="15"/>
        </w:rPr>
        <w:t> </w:t>
      </w:r>
      <w:r>
        <w:rPr/>
        <w:t>region</w:t>
      </w:r>
      <w:r>
        <w:rPr>
          <w:spacing w:val="14"/>
        </w:rPr>
        <w:t> </w:t>
      </w:r>
      <w:r>
        <w:rPr/>
        <w:t>around</w:t>
      </w:r>
      <w:r>
        <w:rPr>
          <w:spacing w:val="15"/>
        </w:rPr>
        <w:t> </w:t>
      </w:r>
      <w:r>
        <w:rPr/>
        <w:t>every</w:t>
      </w:r>
      <w:r>
        <w:rPr>
          <w:spacing w:val="15"/>
        </w:rPr>
        <w:t> </w:t>
      </w:r>
      <w:r>
        <w:rPr/>
        <w:t>valid</w:t>
      </w:r>
      <w:r>
        <w:rPr>
          <w:spacing w:val="15"/>
        </w:rPr>
        <w:t> </w:t>
      </w:r>
      <w:r>
        <w:rPr>
          <w:spacing w:val="-2"/>
        </w:rPr>
        <w:t>sampling</w:t>
      </w:r>
    </w:p>
    <w:p>
      <w:pPr>
        <w:pStyle w:val="BodyText"/>
        <w:spacing w:line="168" w:lineRule="exact"/>
        <w:ind w:left="114"/>
        <w:jc w:val="both"/>
      </w:pPr>
      <w:r>
        <w:rPr/>
        <w:t>point.</w:t>
      </w:r>
      <w:r>
        <w:rPr>
          <w:spacing w:val="13"/>
        </w:rPr>
        <w:t> </w:t>
      </w:r>
      <w:r>
        <w:rPr/>
        <w:t>Biased</w:t>
      </w:r>
      <w:r>
        <w:rPr>
          <w:spacing w:val="13"/>
        </w:rPr>
        <w:t> </w:t>
      </w:r>
      <w:r>
        <w:rPr/>
        <w:t>entropy</w:t>
      </w:r>
      <w:r>
        <w:rPr>
          <w:spacing w:val="14"/>
        </w:rPr>
        <w:t> </w:t>
      </w:r>
      <w:r>
        <w:rPr/>
        <w:t>is</w:t>
      </w:r>
      <w:r>
        <w:rPr>
          <w:spacing w:val="14"/>
        </w:rPr>
        <w:t> </w:t>
      </w:r>
      <w:r>
        <w:rPr/>
        <w:t>proposed</w:t>
      </w:r>
      <w:r>
        <w:rPr>
          <w:spacing w:val="14"/>
        </w:rPr>
        <w:t> </w:t>
      </w:r>
      <w:r>
        <w:rPr/>
        <w:t>to</w:t>
      </w:r>
      <w:r>
        <w:rPr>
          <w:spacing w:val="14"/>
        </w:rPr>
        <w:t> </w:t>
      </w:r>
      <w:r>
        <w:rPr/>
        <w:t>evaluate</w:t>
      </w:r>
      <w:r>
        <w:rPr>
          <w:spacing w:val="14"/>
        </w:rPr>
        <w:t> </w:t>
      </w:r>
      <w:r>
        <w:rPr/>
        <w:t>difficult</w:t>
      </w:r>
      <w:r>
        <w:rPr>
          <w:spacing w:val="14"/>
        </w:rPr>
        <w:t> </w:t>
      </w:r>
      <w:r>
        <w:rPr>
          <w:spacing w:val="-2"/>
        </w:rPr>
        <w:t>degree</w:t>
      </w:r>
    </w:p>
    <w:p>
      <w:pPr>
        <w:pStyle w:val="BodyText"/>
        <w:spacing w:line="225" w:lineRule="auto" w:before="21"/>
        <w:ind w:left="114" w:right="308"/>
        <w:jc w:val="both"/>
      </w:pPr>
      <w:r>
        <w:rPr/>
        <w:br w:type="column"/>
      </w:r>
      <w:r>
        <w:rPr/>
        <w:t>Here, </w:t>
      </w:r>
      <w:r>
        <w:rPr>
          <w:i/>
        </w:rPr>
        <w:t>G </w:t>
      </w:r>
      <w:r>
        <w:rPr>
          <w:rFonts w:ascii="LM Roman 10"/>
        </w:rPr>
        <w:t>=</w:t>
      </w:r>
      <w:r>
        <w:rPr>
          <w:rFonts w:ascii="LM Roman 10"/>
          <w:spacing w:val="-14"/>
        </w:rPr>
        <w:t> </w:t>
      </w:r>
      <w:r>
        <w:rPr>
          <w:rFonts w:ascii="LM Roman 10"/>
        </w:rPr>
        <w:t>{</w:t>
      </w:r>
      <w:r>
        <w:rPr>
          <w:i/>
        </w:rPr>
        <w:t>G</w:t>
      </w:r>
      <w:r>
        <w:rPr>
          <w:i/>
          <w:vertAlign w:val="subscript"/>
        </w:rPr>
        <w:t>p</w:t>
      </w:r>
      <w:r>
        <w:rPr>
          <w:rFonts w:ascii="IPAPGothic"/>
          <w:vertAlign w:val="baseline"/>
        </w:rPr>
        <w:t>;</w:t>
      </w:r>
      <w:r>
        <w:rPr>
          <w:rFonts w:ascii="IPAPGothic"/>
          <w:spacing w:val="-14"/>
          <w:vertAlign w:val="baseline"/>
        </w:rPr>
        <w:t> </w:t>
      </w:r>
      <w:r>
        <w:rPr>
          <w:i/>
          <w:vertAlign w:val="baseline"/>
        </w:rPr>
        <w:t>G</w:t>
      </w:r>
      <w:r>
        <w:rPr>
          <w:i/>
          <w:vertAlign w:val="subscript"/>
        </w:rPr>
        <w:t>e</w:t>
      </w:r>
      <w:r>
        <w:rPr>
          <w:rFonts w:ascii="LM Roman 10"/>
          <w:vertAlign w:val="baseline"/>
        </w:rPr>
        <w:t>} </w:t>
      </w:r>
      <w:r>
        <w:rPr>
          <w:vertAlign w:val="baseline"/>
        </w:rPr>
        <w:t>is the roadmap constructed in </w:t>
      </w:r>
      <w:r>
        <w:rPr>
          <w:vertAlign w:val="baseline"/>
        </w:rPr>
        <w:t>C-space, where </w:t>
      </w:r>
      <w:r>
        <w:rPr>
          <w:i/>
          <w:vertAlign w:val="baseline"/>
        </w:rPr>
        <w:t>G</w:t>
      </w:r>
      <w:r>
        <w:rPr>
          <w:i/>
          <w:vertAlign w:val="subscript"/>
        </w:rPr>
        <w:t>p</w:t>
      </w:r>
      <w:r>
        <w:rPr>
          <w:i/>
          <w:vertAlign w:val="baseline"/>
        </w:rPr>
        <w:t> </w:t>
      </w:r>
      <w:r>
        <w:rPr>
          <w:vertAlign w:val="baseline"/>
        </w:rPr>
        <w:t>and </w:t>
      </w:r>
      <w:r>
        <w:rPr>
          <w:i/>
          <w:vertAlign w:val="baseline"/>
        </w:rPr>
        <w:t>G</w:t>
      </w:r>
      <w:r>
        <w:rPr>
          <w:i/>
          <w:vertAlign w:val="subscript"/>
        </w:rPr>
        <w:t>e</w:t>
      </w:r>
      <w:r>
        <w:rPr>
          <w:i/>
          <w:vertAlign w:val="baseline"/>
        </w:rPr>
        <w:t> </w:t>
      </w:r>
      <w:r>
        <w:rPr>
          <w:vertAlign w:val="baseline"/>
        </w:rPr>
        <w:t>are the nodes and edges set of the roadmap, respectively. Functions </w:t>
      </w:r>
      <w:r>
        <w:rPr>
          <w:rFonts w:ascii="BPG Sans GPL&amp;GNU"/>
          <w:vertAlign w:val="baseline"/>
        </w:rPr>
        <w:t>F</w:t>
      </w:r>
      <w:r>
        <w:rPr>
          <w:i/>
          <w:vertAlign w:val="subscript"/>
        </w:rPr>
        <w:t>p</w:t>
      </w:r>
      <w:r>
        <w:rPr>
          <w:rFonts w:ascii="LM Roman 10"/>
          <w:vertAlign w:val="baseline"/>
        </w:rPr>
        <w:t>(</w:t>
      </w:r>
      <w:r>
        <w:rPr>
          <w:i/>
          <w:vertAlign w:val="baseline"/>
        </w:rPr>
        <w:t>w</w:t>
      </w:r>
      <w:r>
        <w:rPr>
          <w:rFonts w:ascii="LM Roman 10"/>
          <w:vertAlign w:val="baseline"/>
        </w:rPr>
        <w:t>)</w:t>
      </w:r>
      <w:r>
        <w:rPr>
          <w:rFonts w:ascii="LM Roman 10"/>
          <w:spacing w:val="-8"/>
          <w:vertAlign w:val="baseline"/>
        </w:rPr>
        <w:t> </w:t>
      </w:r>
      <w:r>
        <w:rPr>
          <w:vertAlign w:val="baseline"/>
        </w:rPr>
        <w:t>and </w:t>
      </w:r>
      <w:r>
        <w:rPr>
          <w:rFonts w:ascii="BPG Sans GPL&amp;GNU"/>
          <w:vertAlign w:val="baseline"/>
        </w:rPr>
        <w:t>F</w:t>
      </w:r>
      <w:r>
        <w:rPr>
          <w:i/>
          <w:vertAlign w:val="subscript"/>
        </w:rPr>
        <w:t>e</w:t>
      </w:r>
      <w:r>
        <w:rPr>
          <w:rFonts w:ascii="LM Roman 10"/>
          <w:vertAlign w:val="baseline"/>
        </w:rPr>
        <w:t>(</w:t>
      </w:r>
      <w:r>
        <w:rPr>
          <w:i/>
          <w:vertAlign w:val="baseline"/>
        </w:rPr>
        <w:t>w</w:t>
      </w:r>
      <w:r>
        <w:rPr>
          <w:rFonts w:ascii="LM Roman 10"/>
          <w:vertAlign w:val="baseline"/>
        </w:rPr>
        <w:t>)</w:t>
      </w:r>
      <w:r>
        <w:rPr>
          <w:rFonts w:ascii="LM Roman 10"/>
          <w:spacing w:val="-10"/>
          <w:vertAlign w:val="baseline"/>
        </w:rPr>
        <w:t> </w:t>
      </w:r>
      <w:r>
        <w:rPr>
          <w:vertAlign w:val="baseline"/>
        </w:rPr>
        <w:t>are the mappings of nodes and edges. Nodes and edges of the roadmap are labeled as invalid if the basic cell </w:t>
      </w:r>
      <w:r>
        <w:rPr>
          <w:i/>
          <w:vertAlign w:val="baseline"/>
        </w:rPr>
        <w:t>w </w:t>
      </w:r>
      <w:r>
        <w:rPr>
          <w:vertAlign w:val="baseline"/>
        </w:rPr>
        <w:t>of W-space is occupied by ob- stacles. </w:t>
      </w:r>
      <w:r>
        <w:rPr>
          <w:rFonts w:ascii="Arial"/>
          <w:vertAlign w:val="baseline"/>
        </w:rPr>
        <w:t>U</w:t>
      </w:r>
      <w:r>
        <w:rPr>
          <w:rFonts w:ascii="LM Roman 10"/>
          <w:vertAlign w:val="baseline"/>
        </w:rPr>
        <w:t>(</w:t>
      </w:r>
      <w:r>
        <w:rPr>
          <w:i/>
          <w:vertAlign w:val="baseline"/>
        </w:rPr>
        <w:t>q</w:t>
      </w:r>
      <w:r>
        <w:rPr>
          <w:rFonts w:ascii="LM Roman 10"/>
          <w:vertAlign w:val="baseline"/>
        </w:rPr>
        <w:t>) </w:t>
      </w:r>
      <w:r>
        <w:rPr>
          <w:vertAlign w:val="baseline"/>
        </w:rPr>
        <w:t>denotes a subset of basic cells which are occu- pied by a robot whose configuration is </w:t>
      </w:r>
      <w:r>
        <w:rPr>
          <w:i/>
          <w:vertAlign w:val="baseline"/>
        </w:rPr>
        <w:t>q</w:t>
      </w:r>
      <w:r>
        <w:rPr>
          <w:vertAlign w:val="baseline"/>
        </w:rPr>
        <w:t>.</w:t>
      </w:r>
    </w:p>
    <w:p>
      <w:pPr>
        <w:pStyle w:val="BodyText"/>
        <w:spacing w:line="240" w:lineRule="exact"/>
        <w:ind w:left="114" w:right="309" w:firstLine="238"/>
        <w:jc w:val="both"/>
      </w:pPr>
      <w:r>
        <w:rPr/>
        <w:t>However, it is too complex to compute the nodes mapping </w:t>
      </w:r>
      <w:r>
        <w:rPr>
          <w:rFonts w:ascii="BPG Sans GPL&amp;GNU" w:hAnsi="BPG Sans GPL&amp;GNU"/>
        </w:rPr>
        <w:t>F</w:t>
      </w:r>
      <w:r>
        <w:rPr>
          <w:i/>
          <w:vertAlign w:val="subscript"/>
        </w:rPr>
        <w:t>p</w:t>
      </w:r>
      <w:r>
        <w:rPr>
          <w:rFonts w:ascii="LM Roman 10" w:hAnsi="LM Roman 10"/>
          <w:vertAlign w:val="baseline"/>
        </w:rPr>
        <w:t>(</w:t>
      </w:r>
      <w:r>
        <w:rPr>
          <w:i/>
          <w:vertAlign w:val="baseline"/>
        </w:rPr>
        <w:t>w</w:t>
      </w:r>
      <w:r>
        <w:rPr>
          <w:rFonts w:ascii="LM Roman 10" w:hAnsi="LM Roman 10"/>
          <w:vertAlign w:val="baseline"/>
        </w:rPr>
        <w:t>) </w:t>
      </w:r>
      <w:r>
        <w:rPr>
          <w:vertAlign w:val="baseline"/>
        </w:rPr>
        <w:t>and the edges mapping </w:t>
      </w:r>
      <w:r>
        <w:rPr>
          <w:rFonts w:ascii="BPG Sans GPL&amp;GNU" w:hAnsi="BPG Sans GPL&amp;GNU"/>
          <w:vertAlign w:val="baseline"/>
        </w:rPr>
        <w:t>F</w:t>
      </w:r>
      <w:r>
        <w:rPr>
          <w:i/>
          <w:vertAlign w:val="subscript"/>
        </w:rPr>
        <w:t>e</w:t>
      </w:r>
      <w:r>
        <w:rPr>
          <w:rFonts w:ascii="LM Roman 10" w:hAnsi="LM Roman 10"/>
          <w:vertAlign w:val="baseline"/>
        </w:rPr>
        <w:t>(</w:t>
      </w:r>
      <w:r>
        <w:rPr>
          <w:i/>
          <w:vertAlign w:val="baseline"/>
        </w:rPr>
        <w:t>w</w:t>
      </w:r>
      <w:r>
        <w:rPr>
          <w:rFonts w:ascii="LM Roman 10" w:hAnsi="LM Roman 10"/>
          <w:vertAlign w:val="baseline"/>
        </w:rPr>
        <w:t>)</w:t>
      </w:r>
      <w:r>
        <w:rPr>
          <w:vertAlign w:val="baseline"/>
        </w:rPr>
        <w:t>. Instead, we generally compute</w:t>
      </w:r>
      <w:r>
        <w:rPr>
          <w:spacing w:val="65"/>
          <w:vertAlign w:val="baseline"/>
        </w:rPr>
        <w:t> </w:t>
      </w:r>
      <w:r>
        <w:rPr>
          <w:vertAlign w:val="baseline"/>
        </w:rPr>
        <w:t>the</w:t>
      </w:r>
      <w:r>
        <w:rPr>
          <w:spacing w:val="65"/>
          <w:vertAlign w:val="baseline"/>
        </w:rPr>
        <w:t> </w:t>
      </w:r>
      <w:r>
        <w:rPr>
          <w:vertAlign w:val="baseline"/>
        </w:rPr>
        <w:t>inverse</w:t>
      </w:r>
      <w:r>
        <w:rPr>
          <w:spacing w:val="65"/>
          <w:vertAlign w:val="baseline"/>
        </w:rPr>
        <w:t> </w:t>
      </w:r>
      <w:r>
        <w:rPr>
          <w:vertAlign w:val="baseline"/>
        </w:rPr>
        <w:t>mappings</w:t>
      </w:r>
      <w:r>
        <w:rPr>
          <w:spacing w:val="65"/>
          <w:vertAlign w:val="baseline"/>
        </w:rPr>
        <w:t> </w:t>
      </w:r>
      <w:r>
        <w:rPr>
          <w:rFonts w:ascii="BPG Sans GPL&amp;GNU" w:hAnsi="BPG Sans GPL&amp;GNU"/>
          <w:vertAlign w:val="baseline"/>
        </w:rPr>
        <w:t>F</w:t>
      </w:r>
      <w:r>
        <w:rPr>
          <w:rFonts w:ascii="LM Roman 10" w:hAnsi="LM Roman 10"/>
          <w:vertAlign w:val="superscript"/>
        </w:rPr>
        <w:t>—</w:t>
      </w:r>
      <w:r>
        <w:rPr>
          <w:vertAlign w:val="superscript"/>
        </w:rPr>
        <w:t>1</w:t>
      </w:r>
      <w:r>
        <w:rPr>
          <w:rFonts w:ascii="LM Roman 10" w:hAnsi="LM Roman 10"/>
          <w:vertAlign w:val="baseline"/>
        </w:rPr>
        <w:t>(</w:t>
      </w:r>
      <w:r>
        <w:rPr>
          <w:i/>
          <w:vertAlign w:val="baseline"/>
        </w:rPr>
        <w:t>w</w:t>
      </w:r>
      <w:r>
        <w:rPr>
          <w:rFonts w:ascii="LM Roman 10" w:hAnsi="LM Roman 10"/>
          <w:vertAlign w:val="baseline"/>
        </w:rPr>
        <w:t>)</w:t>
      </w:r>
      <w:r>
        <w:rPr>
          <w:rFonts w:ascii="LM Roman 10" w:hAnsi="LM Roman 10"/>
          <w:spacing w:val="48"/>
          <w:vertAlign w:val="baseline"/>
        </w:rPr>
        <w:t> </w:t>
      </w:r>
      <w:r>
        <w:rPr>
          <w:vertAlign w:val="baseline"/>
        </w:rPr>
        <w:t>and</w:t>
      </w:r>
      <w:r>
        <w:rPr>
          <w:spacing w:val="66"/>
          <w:vertAlign w:val="baseline"/>
        </w:rPr>
        <w:t> </w:t>
      </w:r>
      <w:r>
        <w:rPr>
          <w:rFonts w:ascii="BPG Sans GPL&amp;GNU" w:hAnsi="BPG Sans GPL&amp;GNU"/>
          <w:vertAlign w:val="baseline"/>
        </w:rPr>
        <w:t>F</w:t>
      </w:r>
      <w:r>
        <w:rPr>
          <w:rFonts w:ascii="LM Roman 10" w:hAnsi="LM Roman 10"/>
          <w:vertAlign w:val="superscript"/>
        </w:rPr>
        <w:t>—</w:t>
      </w:r>
      <w:r>
        <w:rPr>
          <w:vertAlign w:val="superscript"/>
        </w:rPr>
        <w:t>1</w:t>
      </w:r>
      <w:r>
        <w:rPr>
          <w:rFonts w:ascii="LM Roman 10" w:hAnsi="LM Roman 10"/>
          <w:vertAlign w:val="baseline"/>
        </w:rPr>
        <w:t>(</w:t>
      </w:r>
      <w:r>
        <w:rPr>
          <w:i/>
          <w:vertAlign w:val="baseline"/>
        </w:rPr>
        <w:t>w</w:t>
      </w:r>
      <w:r>
        <w:rPr>
          <w:rFonts w:ascii="LM Roman 10" w:hAnsi="LM Roman 10"/>
          <w:vertAlign w:val="baseline"/>
        </w:rPr>
        <w:t>)</w:t>
      </w:r>
      <w:r>
        <w:rPr>
          <w:vertAlign w:val="baseline"/>
        </w:rPr>
        <w:t>.</w:t>
      </w:r>
      <w:r>
        <w:rPr>
          <w:spacing w:val="64"/>
          <w:vertAlign w:val="baseline"/>
        </w:rPr>
        <w:t> </w:t>
      </w:r>
      <w:r>
        <w:rPr>
          <w:spacing w:val="-5"/>
          <w:vertAlign w:val="baseline"/>
        </w:rPr>
        <w:t>The</w:t>
      </w:r>
    </w:p>
    <w:p>
      <w:pPr>
        <w:spacing w:after="0" w:line="240" w:lineRule="exact"/>
        <w:jc w:val="both"/>
        <w:sectPr>
          <w:type w:val="continuous"/>
          <w:pgSz w:w="11910" w:h="15880"/>
          <w:pgMar w:header="906" w:footer="0" w:top="840" w:bottom="280" w:left="540" w:right="540"/>
          <w:cols w:num="2" w:equalWidth="0">
            <w:col w:w="5177" w:space="203"/>
            <w:col w:w="5450"/>
          </w:cols>
        </w:sectPr>
      </w:pPr>
    </w:p>
    <w:p>
      <w:pPr>
        <w:tabs>
          <w:tab w:pos="1151" w:val="left" w:leader="none"/>
        </w:tabs>
        <w:spacing w:line="2" w:lineRule="exact" w:before="0"/>
        <w:ind w:left="0" w:right="1203" w:firstLine="0"/>
        <w:jc w:val="right"/>
        <w:rPr>
          <w:i/>
          <w:sz w:val="14"/>
        </w:rPr>
      </w:pPr>
      <w:r>
        <w:rPr>
          <w:i/>
          <w:spacing w:val="-10"/>
          <w:sz w:val="14"/>
        </w:rPr>
        <w:t>p</w:t>
      </w:r>
      <w:r>
        <w:rPr>
          <w:i/>
          <w:sz w:val="14"/>
        </w:rPr>
        <w:tab/>
      </w:r>
      <w:r>
        <w:rPr>
          <w:i/>
          <w:spacing w:val="-10"/>
          <w:sz w:val="14"/>
        </w:rPr>
        <w:t>e</w:t>
      </w:r>
    </w:p>
    <w:p>
      <w:pPr>
        <w:spacing w:after="0" w:line="2" w:lineRule="exact"/>
        <w:jc w:val="right"/>
        <w:rPr>
          <w:sz w:val="14"/>
        </w:rPr>
        <w:sectPr>
          <w:type w:val="continuous"/>
          <w:pgSz w:w="11910" w:h="15880"/>
          <w:pgMar w:header="906" w:footer="0" w:top="840" w:bottom="280" w:left="540" w:right="540"/>
        </w:sectPr>
      </w:pPr>
    </w:p>
    <w:p>
      <w:pPr>
        <w:pStyle w:val="BodyText"/>
        <w:spacing w:line="197" w:lineRule="exact"/>
        <w:ind w:left="114"/>
        <w:jc w:val="both"/>
      </w:pPr>
      <w:r>
        <w:rPr/>
        <w:t>of</w:t>
      </w:r>
      <w:r>
        <w:rPr>
          <w:spacing w:val="24"/>
        </w:rPr>
        <w:t> </w:t>
      </w:r>
      <w:r>
        <w:rPr/>
        <w:t>a</w:t>
      </w:r>
      <w:r>
        <w:rPr>
          <w:spacing w:val="25"/>
        </w:rPr>
        <w:t> </w:t>
      </w:r>
      <w:r>
        <w:rPr/>
        <w:t>region.</w:t>
      </w:r>
      <w:r>
        <w:rPr>
          <w:spacing w:val="25"/>
        </w:rPr>
        <w:t> </w:t>
      </w:r>
      <w:r>
        <w:rPr/>
        <w:t>Low</w:t>
      </w:r>
      <w:r>
        <w:rPr>
          <w:spacing w:val="25"/>
        </w:rPr>
        <w:t> </w:t>
      </w:r>
      <w:r>
        <w:rPr/>
        <w:t>biased</w:t>
      </w:r>
      <w:r>
        <w:rPr>
          <w:spacing w:val="25"/>
        </w:rPr>
        <w:t> </w:t>
      </w:r>
      <w:r>
        <w:rPr/>
        <w:t>entropy</w:t>
      </w:r>
      <w:r>
        <w:rPr>
          <w:spacing w:val="24"/>
        </w:rPr>
        <w:t> </w:t>
      </w:r>
      <w:r>
        <w:rPr/>
        <w:t>represents</w:t>
      </w:r>
      <w:r>
        <w:rPr>
          <w:spacing w:val="26"/>
        </w:rPr>
        <w:t> </w:t>
      </w:r>
      <w:r>
        <w:rPr/>
        <w:t>low</w:t>
      </w:r>
      <w:r>
        <w:rPr>
          <w:spacing w:val="24"/>
        </w:rPr>
        <w:t> </w:t>
      </w:r>
      <w:r>
        <w:rPr/>
        <w:t>difficult</w:t>
      </w:r>
      <w:r>
        <w:rPr>
          <w:spacing w:val="25"/>
        </w:rPr>
        <w:t> </w:t>
      </w:r>
      <w:r>
        <w:rPr>
          <w:spacing w:val="-5"/>
        </w:rPr>
        <w:t>de-</w:t>
      </w:r>
    </w:p>
    <w:p>
      <w:pPr>
        <w:pStyle w:val="BodyText"/>
        <w:spacing w:line="249" w:lineRule="auto" w:before="9"/>
        <w:ind w:left="114" w:right="41"/>
        <w:jc w:val="both"/>
      </w:pPr>
      <w:r>
        <w:rPr/>
        <w:t>gree, therefore the higher the biased entropy is, the </w:t>
      </w:r>
      <w:r>
        <w:rPr/>
        <w:t>more difficult the local region is.</w:t>
      </w:r>
    </w:p>
    <w:p>
      <w:pPr>
        <w:pStyle w:val="BodyText"/>
        <w:spacing w:line="249" w:lineRule="auto"/>
        <w:ind w:left="114" w:right="38" w:firstLine="239"/>
        <w:jc w:val="both"/>
      </w:pPr>
      <w:r>
        <w:rPr/>
        <w:t>By</w:t>
      </w:r>
      <w:r>
        <w:rPr>
          <w:spacing w:val="-8"/>
        </w:rPr>
        <w:t> </w:t>
      </w:r>
      <w:r>
        <w:rPr/>
        <w:t>considering</w:t>
      </w:r>
      <w:r>
        <w:rPr>
          <w:spacing w:val="-8"/>
        </w:rPr>
        <w:t> </w:t>
      </w:r>
      <w:r>
        <w:rPr/>
        <w:t>the</w:t>
      </w:r>
      <w:r>
        <w:rPr>
          <w:spacing w:val="-8"/>
        </w:rPr>
        <w:t> </w:t>
      </w:r>
      <w:r>
        <w:rPr/>
        <w:t>difference</w:t>
      </w:r>
      <w:r>
        <w:rPr>
          <w:spacing w:val="-8"/>
        </w:rPr>
        <w:t> </w:t>
      </w:r>
      <w:r>
        <w:rPr/>
        <w:t>between</w:t>
      </w:r>
      <w:r>
        <w:rPr>
          <w:spacing w:val="-8"/>
        </w:rPr>
        <w:t> </w:t>
      </w:r>
      <w:r>
        <w:rPr/>
        <w:t>two</w:t>
      </w:r>
      <w:r>
        <w:rPr>
          <w:spacing w:val="-8"/>
        </w:rPr>
        <w:t> </w:t>
      </w:r>
      <w:r>
        <w:rPr/>
        <w:t>adjacent</w:t>
      </w:r>
      <w:r>
        <w:rPr>
          <w:spacing w:val="-7"/>
        </w:rPr>
        <w:t> </w:t>
      </w:r>
      <w:r>
        <w:rPr/>
        <w:t>frames, not only space information is captured, but also time </w:t>
      </w:r>
      <w:r>
        <w:rPr/>
        <w:t>infor- mation is taken into account to evaluate changing degree of a local region in updating phase. Our approach includes two steps. In preprocessing phase,</w:t>
      </w:r>
      <w:r>
        <w:rPr>
          <w:spacing w:val="-1"/>
        </w:rPr>
        <w:t> </w:t>
      </w:r>
      <w:r>
        <w:rPr/>
        <w:t>a hierarchical sampling strategy is</w:t>
      </w:r>
      <w:r>
        <w:rPr>
          <w:spacing w:val="-6"/>
        </w:rPr>
        <w:t> </w:t>
      </w:r>
      <w:r>
        <w:rPr/>
        <w:t>proposed</w:t>
      </w:r>
      <w:r>
        <w:rPr>
          <w:spacing w:val="-5"/>
        </w:rPr>
        <w:t> </w:t>
      </w:r>
      <w:r>
        <w:rPr/>
        <w:t>to</w:t>
      </w:r>
      <w:r>
        <w:rPr>
          <w:spacing w:val="-6"/>
        </w:rPr>
        <w:t> </w:t>
      </w:r>
      <w:r>
        <w:rPr/>
        <w:t>construct</w:t>
      </w:r>
      <w:r>
        <w:rPr>
          <w:spacing w:val="-6"/>
        </w:rPr>
        <w:t> </w:t>
      </w:r>
      <w:r>
        <w:rPr/>
        <w:t>the</w:t>
      </w:r>
      <w:r>
        <w:rPr>
          <w:spacing w:val="-6"/>
        </w:rPr>
        <w:t> </w:t>
      </w:r>
      <w:r>
        <w:rPr/>
        <w:t>roadmap</w:t>
      </w:r>
      <w:r>
        <w:rPr>
          <w:spacing w:val="-5"/>
        </w:rPr>
        <w:t> </w:t>
      </w:r>
      <w:r>
        <w:rPr/>
        <w:t>by</w:t>
      </w:r>
      <w:r>
        <w:rPr>
          <w:spacing w:val="-5"/>
        </w:rPr>
        <w:t> </w:t>
      </w:r>
      <w:r>
        <w:rPr/>
        <w:t>two</w:t>
      </w:r>
      <w:r>
        <w:rPr>
          <w:spacing w:val="-6"/>
        </w:rPr>
        <w:t> </w:t>
      </w:r>
      <w:r>
        <w:rPr/>
        <w:t>layers</w:t>
      </w:r>
      <w:r>
        <w:rPr>
          <w:spacing w:val="-6"/>
        </w:rPr>
        <w:t> </w:t>
      </w:r>
      <w:r>
        <w:rPr/>
        <w:t>of</w:t>
      </w:r>
      <w:r>
        <w:rPr>
          <w:spacing w:val="-6"/>
        </w:rPr>
        <w:t> </w:t>
      </w:r>
      <w:r>
        <w:rPr/>
        <w:t>samples. In updating phase, more samples will be adaptively activated in difficult regions in order to boost sampling density within these regions.</w:t>
      </w:r>
    </w:p>
    <w:p>
      <w:pPr>
        <w:pStyle w:val="BodyText"/>
        <w:spacing w:line="228" w:lineRule="exact"/>
        <w:ind w:left="353"/>
        <w:jc w:val="both"/>
      </w:pPr>
      <w:r>
        <w:rPr/>
        <w:t>Our</w:t>
      </w:r>
      <w:r>
        <w:rPr>
          <w:spacing w:val="12"/>
        </w:rPr>
        <w:t> </w:t>
      </w:r>
      <w:r>
        <w:rPr/>
        <w:t>contributions</w:t>
      </w:r>
      <w:r>
        <w:rPr>
          <w:spacing w:val="12"/>
        </w:rPr>
        <w:t> </w:t>
      </w:r>
      <w:r>
        <w:rPr/>
        <w:t>can</w:t>
      </w:r>
      <w:r>
        <w:rPr>
          <w:spacing w:val="12"/>
        </w:rPr>
        <w:t> </w:t>
      </w:r>
      <w:r>
        <w:rPr/>
        <w:t>be</w:t>
      </w:r>
      <w:r>
        <w:rPr>
          <w:spacing w:val="13"/>
        </w:rPr>
        <w:t> </w:t>
      </w:r>
      <w:r>
        <w:rPr/>
        <w:t>concluded</w:t>
      </w:r>
      <w:r>
        <w:rPr>
          <w:spacing w:val="13"/>
        </w:rPr>
        <w:t> </w:t>
      </w:r>
      <w:r>
        <w:rPr/>
        <w:t>as</w:t>
      </w:r>
      <w:r>
        <w:rPr>
          <w:spacing w:val="12"/>
        </w:rPr>
        <w:t> </w:t>
      </w:r>
      <w:r>
        <w:rPr>
          <w:spacing w:val="-2"/>
        </w:rPr>
        <w:t>follows:</w:t>
      </w:r>
    </w:p>
    <w:p>
      <w:pPr>
        <w:pStyle w:val="BodyText"/>
        <w:spacing w:before="18"/>
      </w:pPr>
    </w:p>
    <w:p>
      <w:pPr>
        <w:pStyle w:val="ListParagraph"/>
        <w:numPr>
          <w:ilvl w:val="0"/>
          <w:numId w:val="2"/>
        </w:numPr>
        <w:tabs>
          <w:tab w:pos="429" w:val="left" w:leader="none"/>
          <w:tab w:pos="431" w:val="left" w:leader="none"/>
        </w:tabs>
        <w:spacing w:line="249" w:lineRule="auto" w:before="1" w:after="0"/>
        <w:ind w:left="431" w:right="39" w:hanging="230"/>
        <w:jc w:val="both"/>
        <w:rPr>
          <w:sz w:val="20"/>
        </w:rPr>
      </w:pPr>
      <w:r>
        <w:rPr>
          <w:sz w:val="20"/>
        </w:rPr>
        <w:t>Biased entropy is proposed to evaluate the difficult degree of a specific C-space region by considering both </w:t>
      </w:r>
      <w:r>
        <w:rPr>
          <w:sz w:val="20"/>
        </w:rPr>
        <w:t>temporal and spatial information.</w:t>
      </w:r>
    </w:p>
    <w:p>
      <w:pPr>
        <w:pStyle w:val="ListParagraph"/>
        <w:numPr>
          <w:ilvl w:val="0"/>
          <w:numId w:val="2"/>
        </w:numPr>
        <w:tabs>
          <w:tab w:pos="429" w:val="left" w:leader="none"/>
          <w:tab w:pos="431" w:val="left" w:leader="none"/>
        </w:tabs>
        <w:spacing w:line="249" w:lineRule="auto" w:before="0" w:after="0"/>
        <w:ind w:left="431" w:right="39" w:hanging="230"/>
        <w:jc w:val="both"/>
        <w:rPr>
          <w:sz w:val="20"/>
        </w:rPr>
      </w:pPr>
      <w:r>
        <w:rPr>
          <w:sz w:val="20"/>
        </w:rPr>
        <w:t>Various boosting strategies are presented to adaptively increase the sampling density within difficult </w:t>
      </w:r>
      <w:r>
        <w:rPr>
          <w:sz w:val="20"/>
        </w:rPr>
        <w:t>regions based on the various difficult degree.</w:t>
      </w:r>
    </w:p>
    <w:p>
      <w:pPr>
        <w:pStyle w:val="BodyText"/>
        <w:spacing w:before="8"/>
      </w:pPr>
    </w:p>
    <w:p>
      <w:pPr>
        <w:pStyle w:val="BodyText"/>
        <w:spacing w:line="249" w:lineRule="auto"/>
        <w:ind w:left="114" w:right="39" w:firstLine="239"/>
        <w:jc w:val="both"/>
      </w:pPr>
      <w:r>
        <w:rPr/>
        <w:t>The rest of this paper is organized as follows. Section </w:t>
      </w:r>
      <w:hyperlink w:history="true" w:anchor="_bookmark2">
        <w:r>
          <w:rPr>
            <w:color w:val="007FAC"/>
          </w:rPr>
          <w:t>2</w:t>
        </w:r>
      </w:hyperlink>
      <w:r>
        <w:rPr>
          <w:color w:val="007FAC"/>
        </w:rPr>
        <w:t> </w:t>
      </w:r>
      <w:r>
        <w:rPr/>
        <w:t>describes related works. Details of our method are given </w:t>
      </w:r>
      <w:r>
        <w:rPr/>
        <w:t>in Section </w:t>
      </w:r>
      <w:hyperlink w:history="true" w:anchor="_bookmark4">
        <w:r>
          <w:rPr>
            <w:color w:val="007FAC"/>
          </w:rPr>
          <w:t>3</w:t>
        </w:r>
      </w:hyperlink>
      <w:r>
        <w:rPr/>
        <w:t>. Three groups of experiments are conducted and analyzed in Section </w:t>
      </w:r>
      <w:hyperlink w:history="true" w:anchor="_bookmark8">
        <w:r>
          <w:rPr>
            <w:color w:val="007FAC"/>
          </w:rPr>
          <w:t>4</w:t>
        </w:r>
      </w:hyperlink>
      <w:r>
        <w:rPr/>
        <w:t>. Finally, conclusions are drawn in Section </w:t>
      </w:r>
      <w:hyperlink w:history="true" w:anchor="_bookmark15">
        <w:r>
          <w:rPr>
            <w:color w:val="007FAC"/>
          </w:rPr>
          <w:t>5</w:t>
        </w:r>
      </w:hyperlink>
      <w:r>
        <w:rPr/>
        <w:t>.</w:t>
      </w:r>
    </w:p>
    <w:p>
      <w:pPr>
        <w:pStyle w:val="BodyText"/>
        <w:spacing w:before="49"/>
      </w:pPr>
    </w:p>
    <w:p>
      <w:pPr>
        <w:pStyle w:val="ListParagraph"/>
        <w:numPr>
          <w:ilvl w:val="0"/>
          <w:numId w:val="1"/>
        </w:numPr>
        <w:tabs>
          <w:tab w:pos="330" w:val="left" w:leader="none"/>
        </w:tabs>
        <w:spacing w:line="240" w:lineRule="auto" w:before="0" w:after="0"/>
        <w:ind w:left="330" w:right="0" w:hanging="216"/>
        <w:jc w:val="left"/>
        <w:rPr>
          <w:sz w:val="20"/>
        </w:rPr>
      </w:pPr>
      <w:bookmarkStart w:name="_bookmark2" w:id="8"/>
      <w:bookmarkEnd w:id="8"/>
      <w:r>
        <w:rPr/>
      </w:r>
      <w:r>
        <w:rPr>
          <w:w w:val="105"/>
          <w:sz w:val="20"/>
        </w:rPr>
        <w:t>Related</w:t>
      </w:r>
      <w:r>
        <w:rPr>
          <w:spacing w:val="18"/>
          <w:w w:val="105"/>
          <w:sz w:val="20"/>
        </w:rPr>
        <w:t> </w:t>
      </w:r>
      <w:r>
        <w:rPr>
          <w:spacing w:val="-2"/>
          <w:w w:val="105"/>
          <w:sz w:val="20"/>
        </w:rPr>
        <w:t>works</w:t>
      </w:r>
    </w:p>
    <w:p>
      <w:pPr>
        <w:pStyle w:val="BodyText"/>
        <w:spacing w:before="19"/>
      </w:pPr>
    </w:p>
    <w:p>
      <w:pPr>
        <w:pStyle w:val="ListParagraph"/>
        <w:numPr>
          <w:ilvl w:val="1"/>
          <w:numId w:val="1"/>
        </w:numPr>
        <w:tabs>
          <w:tab w:pos="479" w:val="left" w:leader="none"/>
        </w:tabs>
        <w:spacing w:line="240" w:lineRule="auto" w:before="0" w:after="0"/>
        <w:ind w:left="479" w:right="0" w:hanging="365"/>
        <w:jc w:val="left"/>
        <w:rPr>
          <w:i/>
          <w:sz w:val="20"/>
        </w:rPr>
      </w:pPr>
      <w:r>
        <w:rPr>
          <w:i/>
          <w:spacing w:val="-5"/>
          <w:sz w:val="20"/>
        </w:rPr>
        <w:t>DRM</w:t>
      </w:r>
    </w:p>
    <w:p>
      <w:pPr>
        <w:pStyle w:val="BodyText"/>
        <w:spacing w:before="16"/>
        <w:rPr>
          <w:i/>
        </w:rPr>
      </w:pPr>
    </w:p>
    <w:p>
      <w:pPr>
        <w:pStyle w:val="BodyText"/>
        <w:spacing w:line="249" w:lineRule="auto"/>
        <w:ind w:left="114" w:right="40" w:firstLine="239"/>
        <w:jc w:val="both"/>
      </w:pPr>
      <w:r>
        <w:rPr/>
        <w:t>Dynamic Roadmap method (DRM) </w:t>
      </w:r>
      <w:hyperlink w:history="true" w:anchor="_bookmark24">
        <w:r>
          <w:rPr>
            <w:color w:val="007FAC"/>
          </w:rPr>
          <w:t>[14</w:t>
        </w:r>
      </w:hyperlink>
      <w:r>
        <w:rPr>
          <w:rFonts w:ascii="Arial"/>
          <w:color w:val="007FAC"/>
        </w:rPr>
        <w:t>e</w:t>
      </w:r>
      <w:hyperlink w:history="true" w:anchor="_bookmark24">
        <w:r>
          <w:rPr>
            <w:color w:val="007FAC"/>
          </w:rPr>
          <w:t>16]</w:t>
        </w:r>
      </w:hyperlink>
      <w:r>
        <w:rPr/>
        <w:t>, which is </w:t>
      </w:r>
      <w:r>
        <w:rPr/>
        <w:t>a variant of PRM, has been successfully applied in changing environments. Initially, DRM generates sampling points randomly</w:t>
      </w:r>
      <w:r>
        <w:rPr>
          <w:spacing w:val="15"/>
        </w:rPr>
        <w:t> </w:t>
      </w:r>
      <w:r>
        <w:rPr/>
        <w:t>in</w:t>
      </w:r>
      <w:r>
        <w:rPr>
          <w:spacing w:val="17"/>
        </w:rPr>
        <w:t> </w:t>
      </w:r>
      <w:r>
        <w:rPr/>
        <w:t>C-space</w:t>
      </w:r>
      <w:r>
        <w:rPr>
          <w:spacing w:val="14"/>
        </w:rPr>
        <w:t> </w:t>
      </w:r>
      <w:r>
        <w:rPr/>
        <w:t>with</w:t>
      </w:r>
      <w:r>
        <w:rPr>
          <w:spacing w:val="16"/>
        </w:rPr>
        <w:t> </w:t>
      </w:r>
      <w:r>
        <w:rPr/>
        <w:t>no</w:t>
      </w:r>
      <w:r>
        <w:rPr>
          <w:spacing w:val="17"/>
        </w:rPr>
        <w:t> </w:t>
      </w:r>
      <w:r>
        <w:rPr/>
        <w:t>obstacles.</w:t>
      </w:r>
      <w:r>
        <w:rPr>
          <w:spacing w:val="16"/>
        </w:rPr>
        <w:t> </w:t>
      </w:r>
      <w:r>
        <w:rPr/>
        <w:t>Then</w:t>
      </w:r>
      <w:r>
        <w:rPr>
          <w:spacing w:val="18"/>
        </w:rPr>
        <w:t> </w:t>
      </w:r>
      <w:r>
        <w:rPr/>
        <w:t>the</w:t>
      </w:r>
      <w:r>
        <w:rPr>
          <w:spacing w:val="16"/>
        </w:rPr>
        <w:t> </w:t>
      </w:r>
      <w:r>
        <w:rPr/>
        <w:t>W-space</w:t>
      </w:r>
      <w:r>
        <w:rPr>
          <w:spacing w:val="18"/>
        </w:rPr>
        <w:t> </w:t>
      </w:r>
      <w:r>
        <w:rPr>
          <w:spacing w:val="-5"/>
        </w:rPr>
        <w:t>is</w:t>
      </w:r>
    </w:p>
    <w:p>
      <w:pPr>
        <w:pStyle w:val="BodyText"/>
        <w:spacing w:line="250" w:lineRule="exact"/>
        <w:ind w:left="114"/>
        <w:jc w:val="both"/>
      </w:pPr>
      <w:r>
        <w:rPr/>
        <w:br w:type="column"/>
      </w:r>
      <w:r>
        <w:rPr/>
        <w:t>computing</w:t>
      </w:r>
      <w:r>
        <w:rPr>
          <w:spacing w:val="13"/>
        </w:rPr>
        <w:t> </w:t>
      </w:r>
      <w:r>
        <w:rPr/>
        <w:t>of</w:t>
      </w:r>
      <w:r>
        <w:rPr>
          <w:spacing w:val="11"/>
        </w:rPr>
        <w:t> </w:t>
      </w:r>
      <w:r>
        <w:rPr>
          <w:rFonts w:ascii="BPG Sans GPL&amp;GNU" w:hAnsi="BPG Sans GPL&amp;GNU"/>
        </w:rPr>
        <w:t>F</w:t>
      </w:r>
      <w:r>
        <w:rPr>
          <w:rFonts w:ascii="LM Roman 10" w:hAnsi="LM Roman 10"/>
          <w:vertAlign w:val="superscript"/>
        </w:rPr>
        <w:t>—</w:t>
      </w:r>
      <w:r>
        <w:rPr>
          <w:vertAlign w:val="superscript"/>
        </w:rPr>
        <w:t>1</w:t>
      </w:r>
      <w:r>
        <w:rPr>
          <w:rFonts w:ascii="LM Roman 10" w:hAnsi="LM Roman 10"/>
          <w:vertAlign w:val="baseline"/>
        </w:rPr>
        <w:t>(</w:t>
      </w:r>
      <w:r>
        <w:rPr>
          <w:i/>
          <w:vertAlign w:val="baseline"/>
        </w:rPr>
        <w:t>w</w:t>
      </w:r>
      <w:r>
        <w:rPr>
          <w:rFonts w:ascii="LM Roman 10" w:hAnsi="LM Roman 10"/>
          <w:vertAlign w:val="baseline"/>
        </w:rPr>
        <w:t>)</w:t>
      </w:r>
      <w:r>
        <w:rPr>
          <w:rFonts w:ascii="LM Roman 10" w:hAnsi="LM Roman 10"/>
          <w:spacing w:val="-6"/>
          <w:vertAlign w:val="baseline"/>
        </w:rPr>
        <w:t> </w:t>
      </w:r>
      <w:hyperlink w:history="true" w:anchor="_bookmark26">
        <w:r>
          <w:rPr>
            <w:color w:val="007FAC"/>
            <w:vertAlign w:val="baseline"/>
          </w:rPr>
          <w:t>[18]</w:t>
        </w:r>
      </w:hyperlink>
      <w:r>
        <w:rPr>
          <w:color w:val="007FAC"/>
          <w:spacing w:val="12"/>
          <w:vertAlign w:val="baseline"/>
        </w:rPr>
        <w:t> </w:t>
      </w:r>
      <w:r>
        <w:rPr>
          <w:vertAlign w:val="baseline"/>
        </w:rPr>
        <w:t>is</w:t>
      </w:r>
      <w:r>
        <w:rPr>
          <w:spacing w:val="11"/>
          <w:vertAlign w:val="baseline"/>
        </w:rPr>
        <w:t> </w:t>
      </w:r>
      <w:r>
        <w:rPr>
          <w:vertAlign w:val="baseline"/>
        </w:rPr>
        <w:t>that</w:t>
      </w:r>
      <w:r>
        <w:rPr>
          <w:spacing w:val="12"/>
          <w:vertAlign w:val="baseline"/>
        </w:rPr>
        <w:t> </w:t>
      </w:r>
      <w:r>
        <w:rPr>
          <w:vertAlign w:val="baseline"/>
        </w:rPr>
        <w:t>the</w:t>
      </w:r>
      <w:r>
        <w:rPr>
          <w:spacing w:val="12"/>
          <w:vertAlign w:val="baseline"/>
        </w:rPr>
        <w:t> </w:t>
      </w:r>
      <w:r>
        <w:rPr>
          <w:vertAlign w:val="baseline"/>
        </w:rPr>
        <w:t>robot</w:t>
      </w:r>
      <w:r>
        <w:rPr>
          <w:spacing w:val="12"/>
          <w:vertAlign w:val="baseline"/>
        </w:rPr>
        <w:t> </w:t>
      </w:r>
      <w:r>
        <w:rPr>
          <w:vertAlign w:val="baseline"/>
        </w:rPr>
        <w:t>in</w:t>
      </w:r>
      <w:r>
        <w:rPr>
          <w:spacing w:val="12"/>
          <w:vertAlign w:val="baseline"/>
        </w:rPr>
        <w:t> </w:t>
      </w:r>
      <w:r>
        <w:rPr>
          <w:vertAlign w:val="baseline"/>
        </w:rPr>
        <w:t>the</w:t>
      </w:r>
      <w:r>
        <w:rPr>
          <w:spacing w:val="12"/>
          <w:vertAlign w:val="baseline"/>
        </w:rPr>
        <w:t> </w:t>
      </w:r>
      <w:r>
        <w:rPr>
          <w:vertAlign w:val="baseline"/>
        </w:rPr>
        <w:t>W-space</w:t>
      </w:r>
      <w:r>
        <w:rPr>
          <w:spacing w:val="13"/>
          <w:vertAlign w:val="baseline"/>
        </w:rPr>
        <w:t> </w:t>
      </w:r>
      <w:r>
        <w:rPr>
          <w:spacing w:val="-5"/>
          <w:vertAlign w:val="baseline"/>
        </w:rPr>
        <w:t>is</w:t>
      </w:r>
    </w:p>
    <w:p>
      <w:pPr>
        <w:pStyle w:val="BodyText"/>
        <w:spacing w:line="230" w:lineRule="auto" w:before="1"/>
        <w:ind w:left="114" w:right="308"/>
        <w:jc w:val="both"/>
      </w:pPr>
      <w:r>
        <w:rPr/>
        <mc:AlternateContent>
          <mc:Choice Requires="wps">
            <w:drawing>
              <wp:anchor distT="0" distB="0" distL="0" distR="0" allowOverlap="1" layoutInCell="1" locked="0" behindDoc="1" simplePos="0" relativeHeight="486730240">
                <wp:simplePos x="0" y="0"/>
                <wp:positionH relativeFrom="page">
                  <wp:posOffset>4657674</wp:posOffset>
                </wp:positionH>
                <wp:positionV relativeFrom="paragraph">
                  <wp:posOffset>-71955</wp:posOffset>
                </wp:positionV>
                <wp:extent cx="44450" cy="8890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44450" cy="88900"/>
                        </a:xfrm>
                        <a:prstGeom prst="rect">
                          <a:avLst/>
                        </a:prstGeom>
                      </wps:spPr>
                      <wps:txbx>
                        <w:txbxContent>
                          <w:p>
                            <w:pPr>
                              <w:spacing w:line="139" w:lineRule="exact" w:before="0"/>
                              <w:ind w:left="0" w:right="0" w:firstLine="0"/>
                              <w:jc w:val="left"/>
                              <w:rPr>
                                <w:i/>
                                <w:sz w:val="14"/>
                              </w:rPr>
                            </w:pPr>
                            <w:r>
                              <w:rPr>
                                <w:i/>
                                <w:spacing w:val="-10"/>
                                <w:sz w:val="14"/>
                              </w:rPr>
                              <w:t>p</w:t>
                            </w:r>
                          </w:p>
                        </w:txbxContent>
                      </wps:txbx>
                      <wps:bodyPr wrap="square" lIns="0" tIns="0" rIns="0" bIns="0" rtlCol="0">
                        <a:noAutofit/>
                      </wps:bodyPr>
                    </wps:wsp>
                  </a:graphicData>
                </a:graphic>
              </wp:anchor>
            </w:drawing>
          </mc:Choice>
          <mc:Fallback>
            <w:pict>
              <v:shape style="position:absolute;margin-left:366.746002pt;margin-top:-5.66582pt;width:3.5pt;height:7pt;mso-position-horizontal-relative:page;mso-position-vertical-relative:paragraph;z-index:-16586240" type="#_x0000_t202" id="docshape8" filled="false" stroked="false">
                <v:textbox inset="0,0,0,0">
                  <w:txbxContent>
                    <w:p>
                      <w:pPr>
                        <w:spacing w:line="139" w:lineRule="exact" w:before="0"/>
                        <w:ind w:left="0" w:right="0" w:firstLine="0"/>
                        <w:jc w:val="left"/>
                        <w:rPr>
                          <w:i/>
                          <w:sz w:val="14"/>
                        </w:rPr>
                      </w:pPr>
                      <w:r>
                        <w:rPr>
                          <w:i/>
                          <w:spacing w:val="-10"/>
                          <w:sz w:val="14"/>
                        </w:rPr>
                        <w:t>p</w:t>
                      </w:r>
                    </w:p>
                  </w:txbxContent>
                </v:textbox>
                <w10:wrap type="none"/>
              </v:shape>
            </w:pict>
          </mc:Fallback>
        </mc:AlternateContent>
      </w:r>
      <w:r>
        <w:rPr/>
        <w:t>first set to the configuration </w:t>
      </w:r>
      <w:r>
        <w:rPr>
          <w:i/>
        </w:rPr>
        <w:t>q </w:t>
      </w:r>
      <w:r>
        <w:rPr/>
        <w:t>in C-space, and then a seed cell is put inside the robot and expanded in each direction until </w:t>
      </w:r>
      <w:r>
        <w:rPr/>
        <w:t>all cells</w:t>
      </w:r>
      <w:r>
        <w:rPr>
          <w:spacing w:val="-12"/>
        </w:rPr>
        <w:t> </w:t>
      </w:r>
      <w:r>
        <w:rPr>
          <w:rFonts w:ascii="Arial"/>
        </w:rPr>
        <w:t>U</w:t>
      </w:r>
      <w:r>
        <w:rPr>
          <w:rFonts w:ascii="LM Roman 10"/>
        </w:rPr>
        <w:t>(</w:t>
      </w:r>
      <w:r>
        <w:rPr>
          <w:i/>
        </w:rPr>
        <w:t>q</w:t>
      </w:r>
      <w:r>
        <w:rPr>
          <w:rFonts w:ascii="LM Roman 10"/>
        </w:rPr>
        <w:t>)</w:t>
      </w:r>
      <w:r>
        <w:rPr>
          <w:rFonts w:ascii="LM Roman 10"/>
          <w:spacing w:val="-17"/>
        </w:rPr>
        <w:t> </w:t>
      </w:r>
      <w:r>
        <w:rPr/>
        <w:t>are</w:t>
      </w:r>
      <w:r>
        <w:rPr>
          <w:spacing w:val="-5"/>
        </w:rPr>
        <w:t> </w:t>
      </w:r>
      <w:r>
        <w:rPr/>
        <w:t>found</w:t>
      </w:r>
      <w:r>
        <w:rPr>
          <w:spacing w:val="-6"/>
        </w:rPr>
        <w:t> </w:t>
      </w:r>
      <w:r>
        <w:rPr/>
        <w:t>by</w:t>
      </w:r>
      <w:r>
        <w:rPr>
          <w:spacing w:val="-6"/>
        </w:rPr>
        <w:t> </w:t>
      </w:r>
      <w:r>
        <w:rPr/>
        <w:t>collision</w:t>
      </w:r>
      <w:r>
        <w:rPr>
          <w:spacing w:val="-7"/>
        </w:rPr>
        <w:t> </w:t>
      </w:r>
      <w:r>
        <w:rPr/>
        <w:t>detector.</w:t>
      </w:r>
      <w:r>
        <w:rPr>
          <w:spacing w:val="-7"/>
        </w:rPr>
        <w:t> </w:t>
      </w:r>
      <w:r>
        <w:rPr/>
        <w:t>In</w:t>
      </w:r>
      <w:r>
        <w:rPr>
          <w:spacing w:val="-7"/>
        </w:rPr>
        <w:t> </w:t>
      </w:r>
      <w:r>
        <w:rPr/>
        <w:t>general,</w:t>
      </w:r>
      <w:r>
        <w:rPr>
          <w:spacing w:val="-7"/>
        </w:rPr>
        <w:t> </w:t>
      </w:r>
      <w:r>
        <w:rPr/>
        <w:t>vast</w:t>
      </w:r>
      <w:r>
        <w:rPr>
          <w:spacing w:val="-5"/>
        </w:rPr>
        <w:t> </w:t>
      </w:r>
      <w:r>
        <w:rPr/>
        <w:t>time is</w:t>
      </w:r>
      <w:r>
        <w:rPr>
          <w:spacing w:val="1"/>
        </w:rPr>
        <w:t> </w:t>
      </w:r>
      <w:r>
        <w:rPr/>
        <w:t>needed</w:t>
      </w:r>
      <w:r>
        <w:rPr>
          <w:spacing w:val="2"/>
        </w:rPr>
        <w:t> </w:t>
      </w:r>
      <w:r>
        <w:rPr/>
        <w:t>to</w:t>
      </w:r>
      <w:r>
        <w:rPr>
          <w:spacing w:val="2"/>
        </w:rPr>
        <w:t> </w:t>
      </w:r>
      <w:r>
        <w:rPr/>
        <w:t>compute</w:t>
      </w:r>
      <w:r>
        <w:rPr>
          <w:spacing w:val="2"/>
        </w:rPr>
        <w:t> </w:t>
      </w:r>
      <w:r>
        <w:rPr/>
        <w:t>edge</w:t>
      </w:r>
      <w:r>
        <w:rPr>
          <w:spacing w:val="2"/>
        </w:rPr>
        <w:t> </w:t>
      </w:r>
      <w:r>
        <w:rPr/>
        <w:t>mapping</w:t>
      </w:r>
      <w:r>
        <w:rPr>
          <w:spacing w:val="2"/>
        </w:rPr>
        <w:t> </w:t>
      </w:r>
      <w:r>
        <w:rPr/>
        <w:t>in</w:t>
      </w:r>
      <w:r>
        <w:rPr>
          <w:spacing w:val="1"/>
        </w:rPr>
        <w:t> </w:t>
      </w:r>
      <w:r>
        <w:rPr/>
        <w:t>order</w:t>
      </w:r>
      <w:r>
        <w:rPr>
          <w:spacing w:val="2"/>
        </w:rPr>
        <w:t> </w:t>
      </w:r>
      <w:r>
        <w:rPr/>
        <w:t>to verify</w:t>
      </w:r>
      <w:r>
        <w:rPr>
          <w:spacing w:val="1"/>
        </w:rPr>
        <w:t> </w:t>
      </w:r>
      <w:r>
        <w:rPr>
          <w:spacing w:val="-2"/>
        </w:rPr>
        <w:t>whether</w:t>
      </w:r>
    </w:p>
    <w:p>
      <w:pPr>
        <w:pStyle w:val="BodyText"/>
        <w:spacing w:line="249" w:lineRule="auto" w:before="14"/>
        <w:ind w:left="114" w:right="309"/>
        <w:jc w:val="both"/>
      </w:pPr>
      <w:r>
        <w:rPr/>
        <w:t>edge </w:t>
      </w:r>
      <w:r>
        <w:rPr>
          <w:i/>
        </w:rPr>
        <w:t>e </w:t>
      </w:r>
      <w:r>
        <w:rPr/>
        <w:t>is valid or not. Therefore, edge mapping is not </w:t>
      </w:r>
      <w:r>
        <w:rPr/>
        <w:t>used frequently in computing, while node mapping is the core of DRM method.</w:t>
      </w:r>
    </w:p>
    <w:p>
      <w:pPr>
        <w:pStyle w:val="BodyText"/>
        <w:spacing w:line="249" w:lineRule="auto"/>
        <w:ind w:left="114" w:right="309" w:firstLine="238"/>
        <w:jc w:val="both"/>
      </w:pPr>
      <w:r>
        <w:rPr/>
        <w:t>By quickly updating the roadmap to indicate invalid </w:t>
      </w:r>
      <w:r>
        <w:rPr/>
        <w:t>nodes and edges of the roadmap when obstacles are moving, DRM performs well in changing environments. However, difficult region problem is also a tremendous challenge for DRM </w:t>
      </w:r>
      <w:r>
        <w:rPr>
          <w:spacing w:val="-2"/>
        </w:rPr>
        <w:t>planner.</w:t>
      </w:r>
    </w:p>
    <w:p>
      <w:pPr>
        <w:pStyle w:val="BodyText"/>
        <w:spacing w:before="8"/>
      </w:pPr>
    </w:p>
    <w:p>
      <w:pPr>
        <w:pStyle w:val="ListParagraph"/>
        <w:numPr>
          <w:ilvl w:val="1"/>
          <w:numId w:val="1"/>
        </w:numPr>
        <w:tabs>
          <w:tab w:pos="478" w:val="left" w:leader="none"/>
        </w:tabs>
        <w:spacing w:line="240" w:lineRule="auto" w:before="1" w:after="0"/>
        <w:ind w:left="478" w:right="0" w:hanging="364"/>
        <w:jc w:val="left"/>
        <w:rPr>
          <w:i/>
          <w:sz w:val="20"/>
        </w:rPr>
      </w:pPr>
      <w:r>
        <w:rPr>
          <w:i/>
          <w:sz w:val="20"/>
        </w:rPr>
        <w:t>Dynamic</w:t>
      </w:r>
      <w:r>
        <w:rPr>
          <w:i/>
          <w:spacing w:val="11"/>
          <w:sz w:val="20"/>
        </w:rPr>
        <w:t> </w:t>
      </w:r>
      <w:r>
        <w:rPr>
          <w:i/>
          <w:sz w:val="20"/>
        </w:rPr>
        <w:t>Bridge</w:t>
      </w:r>
      <w:r>
        <w:rPr>
          <w:i/>
          <w:spacing w:val="12"/>
          <w:sz w:val="20"/>
        </w:rPr>
        <w:t> </w:t>
      </w:r>
      <w:r>
        <w:rPr>
          <w:i/>
          <w:sz w:val="20"/>
        </w:rPr>
        <w:t>Builder</w:t>
      </w:r>
      <w:r>
        <w:rPr>
          <w:i/>
          <w:spacing w:val="12"/>
          <w:sz w:val="20"/>
        </w:rPr>
        <w:t> </w:t>
      </w:r>
      <w:r>
        <w:rPr>
          <w:i/>
          <w:spacing w:val="-2"/>
          <w:sz w:val="20"/>
        </w:rPr>
        <w:t>method</w:t>
      </w:r>
    </w:p>
    <w:p>
      <w:pPr>
        <w:pStyle w:val="BodyText"/>
        <w:spacing w:before="18"/>
        <w:rPr>
          <w:i/>
        </w:rPr>
      </w:pPr>
    </w:p>
    <w:p>
      <w:pPr>
        <w:pStyle w:val="BodyText"/>
        <w:spacing w:line="249" w:lineRule="auto"/>
        <w:ind w:left="114" w:right="308" w:firstLine="238"/>
        <w:jc w:val="both"/>
      </w:pPr>
      <w:r>
        <w:rPr/>
        <w:t>Difficult region problem creates tremendous difficulty </w:t>
      </w:r>
      <w:r>
        <w:rPr/>
        <w:t>for path</w:t>
      </w:r>
      <w:r>
        <w:rPr>
          <w:spacing w:val="-5"/>
        </w:rPr>
        <w:t> </w:t>
      </w:r>
      <w:r>
        <w:rPr/>
        <w:t>planning,</w:t>
      </w:r>
      <w:r>
        <w:rPr>
          <w:spacing w:val="-6"/>
        </w:rPr>
        <w:t> </w:t>
      </w:r>
      <w:r>
        <w:rPr/>
        <w:t>as</w:t>
      </w:r>
      <w:r>
        <w:rPr>
          <w:spacing w:val="-4"/>
        </w:rPr>
        <w:t> </w:t>
      </w:r>
      <w:r>
        <w:rPr/>
        <w:t>there</w:t>
      </w:r>
      <w:r>
        <w:rPr>
          <w:spacing w:val="-4"/>
        </w:rPr>
        <w:t> </w:t>
      </w:r>
      <w:r>
        <w:rPr/>
        <w:t>are</w:t>
      </w:r>
      <w:r>
        <w:rPr>
          <w:spacing w:val="-4"/>
        </w:rPr>
        <w:t> </w:t>
      </w:r>
      <w:r>
        <w:rPr/>
        <w:t>so</w:t>
      </w:r>
      <w:r>
        <w:rPr>
          <w:spacing w:val="-4"/>
        </w:rPr>
        <w:t> </w:t>
      </w:r>
      <w:r>
        <w:rPr/>
        <w:t>few</w:t>
      </w:r>
      <w:r>
        <w:rPr>
          <w:spacing w:val="-4"/>
        </w:rPr>
        <w:t> </w:t>
      </w:r>
      <w:r>
        <w:rPr/>
        <w:t>sampling</w:t>
      </w:r>
      <w:r>
        <w:rPr>
          <w:spacing w:val="-3"/>
        </w:rPr>
        <w:t> </w:t>
      </w:r>
      <w:r>
        <w:rPr/>
        <w:t>points</w:t>
      </w:r>
      <w:r>
        <w:rPr>
          <w:spacing w:val="-5"/>
        </w:rPr>
        <w:t> </w:t>
      </w:r>
      <w:r>
        <w:rPr/>
        <w:t>within</w:t>
      </w:r>
      <w:r>
        <w:rPr>
          <w:spacing w:val="-4"/>
        </w:rPr>
        <w:t> </w:t>
      </w:r>
      <w:r>
        <w:rPr/>
        <w:t>these regions that planners can not find a collision-free path. This problem becomes more urgent in changing environments, because the positions and the shapes of narrow passages change frequently. How to increase sampling density within difficult areas is worth to be studied.</w:t>
      </w:r>
    </w:p>
    <w:p>
      <w:pPr>
        <w:pStyle w:val="BodyText"/>
        <w:spacing w:line="249" w:lineRule="auto"/>
        <w:ind w:left="114" w:right="308" w:firstLine="238"/>
        <w:jc w:val="both"/>
      </w:pPr>
      <w:r>
        <w:rPr/>
        <w:t>Some bridge builder planners are proposed to work out difficult regions in changing environments, such as </w:t>
      </w:r>
      <w:r>
        <w:rPr/>
        <w:t>Dynamic Bridge Builder (DBB) </w:t>
      </w:r>
      <w:hyperlink w:history="true" w:anchor="_bookmark26">
        <w:r>
          <w:rPr>
            <w:color w:val="007FAC"/>
          </w:rPr>
          <w:t>[18]</w:t>
        </w:r>
      </w:hyperlink>
      <w:r>
        <w:rPr/>
        <w:t>. In preprocessing phase, DBB generates sample points and constructs a new roadmap like DRM. Then, DBB computes midpoints of edges in the road- map</w:t>
      </w:r>
      <w:r>
        <w:rPr>
          <w:spacing w:val="-3"/>
        </w:rPr>
        <w:t> </w:t>
      </w:r>
      <w:r>
        <w:rPr/>
        <w:t>and</w:t>
      </w:r>
      <w:r>
        <w:rPr>
          <w:spacing w:val="-2"/>
        </w:rPr>
        <w:t> </w:t>
      </w:r>
      <w:r>
        <w:rPr/>
        <w:t>generates</w:t>
      </w:r>
      <w:r>
        <w:rPr>
          <w:spacing w:val="-1"/>
        </w:rPr>
        <w:t> </w:t>
      </w:r>
      <w:r>
        <w:rPr/>
        <w:t>incremental</w:t>
      </w:r>
      <w:r>
        <w:rPr>
          <w:spacing w:val="-2"/>
        </w:rPr>
        <w:t> </w:t>
      </w:r>
      <w:r>
        <w:rPr/>
        <w:t>points</w:t>
      </w:r>
      <w:r>
        <w:rPr>
          <w:spacing w:val="-1"/>
        </w:rPr>
        <w:t> </w:t>
      </w:r>
      <w:r>
        <w:rPr/>
        <w:t>around</w:t>
      </w:r>
      <w:r>
        <w:rPr>
          <w:spacing w:val="-2"/>
        </w:rPr>
        <w:t> </w:t>
      </w:r>
      <w:r>
        <w:rPr/>
        <w:t>those</w:t>
      </w:r>
      <w:r>
        <w:rPr>
          <w:spacing w:val="-2"/>
        </w:rPr>
        <w:t> </w:t>
      </w:r>
      <w:r>
        <w:rPr/>
        <w:t>midpoints. Afterward, W-C mapping of sampling points is calculated to ensure validity of sampling points and edges. If the midpoint of an edge is valid and two endpoints are invalid, this edge is regarded</w:t>
      </w:r>
      <w:r>
        <w:rPr>
          <w:spacing w:val="-8"/>
        </w:rPr>
        <w:t> </w:t>
      </w:r>
      <w:r>
        <w:rPr/>
        <w:t>as</w:t>
      </w:r>
      <w:r>
        <w:rPr>
          <w:spacing w:val="-7"/>
        </w:rPr>
        <w:t> </w:t>
      </w:r>
      <w:r>
        <w:rPr/>
        <w:t>a</w:t>
      </w:r>
      <w:r>
        <w:rPr>
          <w:spacing w:val="-6"/>
        </w:rPr>
        <w:t> </w:t>
      </w:r>
      <w:r>
        <w:rPr/>
        <w:t>bridge</w:t>
      </w:r>
      <w:r>
        <w:rPr>
          <w:spacing w:val="-10"/>
        </w:rPr>
        <w:t> </w:t>
      </w:r>
      <w:r>
        <w:rPr/>
        <w:t>which</w:t>
      </w:r>
      <w:r>
        <w:rPr>
          <w:spacing w:val="-7"/>
        </w:rPr>
        <w:t> </w:t>
      </w:r>
      <w:r>
        <w:rPr/>
        <w:t>identifies</w:t>
      </w:r>
      <w:r>
        <w:rPr>
          <w:spacing w:val="-7"/>
        </w:rPr>
        <w:t> </w:t>
      </w:r>
      <w:r>
        <w:rPr/>
        <w:t>a</w:t>
      </w:r>
      <w:r>
        <w:rPr>
          <w:spacing w:val="-7"/>
        </w:rPr>
        <w:t> </w:t>
      </w:r>
      <w:r>
        <w:rPr/>
        <w:t>local</w:t>
      </w:r>
      <w:r>
        <w:rPr>
          <w:spacing w:val="-7"/>
        </w:rPr>
        <w:t> </w:t>
      </w:r>
      <w:r>
        <w:rPr/>
        <w:t>region</w:t>
      </w:r>
      <w:r>
        <w:rPr>
          <w:spacing w:val="-7"/>
        </w:rPr>
        <w:t> </w:t>
      </w:r>
      <w:r>
        <w:rPr/>
        <w:t>of</w:t>
      </w:r>
      <w:r>
        <w:rPr>
          <w:spacing w:val="-6"/>
        </w:rPr>
        <w:t> </w:t>
      </w:r>
      <w:r>
        <w:rPr/>
        <w:t>a</w:t>
      </w:r>
      <w:r>
        <w:rPr>
          <w:spacing w:val="-7"/>
        </w:rPr>
        <w:t> </w:t>
      </w:r>
      <w:r>
        <w:rPr/>
        <w:t>narrow passage. In updating phase, DBB rebuilds new bridges online by traversing all the edges.</w:t>
      </w:r>
    </w:p>
    <w:p>
      <w:pPr>
        <w:spacing w:after="0" w:line="249" w:lineRule="auto"/>
        <w:jc w:val="both"/>
        <w:sectPr>
          <w:type w:val="continuous"/>
          <w:pgSz w:w="11910" w:h="15880"/>
          <w:pgMar w:header="906" w:footer="0" w:top="840" w:bottom="280" w:left="540" w:right="540"/>
          <w:cols w:num="2" w:equalWidth="0">
            <w:col w:w="5178" w:space="203"/>
            <w:col w:w="5449"/>
          </w:cols>
        </w:sectPr>
      </w:pPr>
    </w:p>
    <w:p>
      <w:pPr>
        <w:pStyle w:val="BodyText"/>
        <w:spacing w:before="7"/>
        <w:rPr>
          <w:sz w:val="15"/>
        </w:rPr>
      </w:pPr>
    </w:p>
    <w:p>
      <w:pPr>
        <w:spacing w:after="0"/>
        <w:rPr>
          <w:sz w:val="15"/>
        </w:rPr>
        <w:sectPr>
          <w:pgSz w:w="11910" w:h="15880"/>
          <w:pgMar w:header="904" w:footer="0" w:top="1100" w:bottom="280" w:left="540" w:right="540"/>
        </w:sectPr>
      </w:pPr>
    </w:p>
    <w:p>
      <w:pPr>
        <w:pStyle w:val="BodyText"/>
        <w:spacing w:line="249" w:lineRule="auto" w:before="71"/>
        <w:ind w:left="310" w:firstLine="239"/>
        <w:jc w:val="both"/>
      </w:pPr>
      <w:bookmarkStart w:name="2.3. Parzen Window density estimation" w:id="9"/>
      <w:bookmarkEnd w:id="9"/>
      <w:r>
        <w:rPr/>
      </w:r>
      <w:bookmarkStart w:name="3. Adaptive Region Boosting method" w:id="10"/>
      <w:bookmarkEnd w:id="10"/>
      <w:r>
        <w:rPr/>
      </w:r>
      <w:bookmarkStart w:name="3.1. Overview of our method" w:id="11"/>
      <w:bookmarkEnd w:id="11"/>
      <w:r>
        <w:rPr/>
      </w:r>
      <w:bookmarkStart w:name="3.2. Preprocessing phase" w:id="12"/>
      <w:bookmarkEnd w:id="12"/>
      <w:r>
        <w:rPr/>
      </w:r>
      <w:r>
        <w:rPr/>
        <w:t>When difficult regions are identified by DBB in </w:t>
      </w:r>
      <w:r>
        <w:rPr/>
        <w:t>updating phase, two different strategies are used to boost these regions. The first one is to activate incremental points around those bridges,</w:t>
      </w:r>
      <w:r>
        <w:rPr>
          <w:spacing w:val="-3"/>
        </w:rPr>
        <w:t> </w:t>
      </w:r>
      <w:r>
        <w:rPr/>
        <w:t>which</w:t>
      </w:r>
      <w:r>
        <w:rPr>
          <w:spacing w:val="-3"/>
        </w:rPr>
        <w:t> </w:t>
      </w:r>
      <w:r>
        <w:rPr/>
        <w:t>means</w:t>
      </w:r>
      <w:r>
        <w:rPr>
          <w:spacing w:val="-3"/>
        </w:rPr>
        <w:t> </w:t>
      </w:r>
      <w:r>
        <w:rPr/>
        <w:t>more</w:t>
      </w:r>
      <w:r>
        <w:rPr>
          <w:spacing w:val="-4"/>
        </w:rPr>
        <w:t> </w:t>
      </w:r>
      <w:r>
        <w:rPr/>
        <w:t>time</w:t>
      </w:r>
      <w:r>
        <w:rPr>
          <w:spacing w:val="-6"/>
        </w:rPr>
        <w:t> </w:t>
      </w:r>
      <w:r>
        <w:rPr/>
        <w:t>will</w:t>
      </w:r>
      <w:r>
        <w:rPr>
          <w:spacing w:val="-4"/>
        </w:rPr>
        <w:t> </w:t>
      </w:r>
      <w:r>
        <w:rPr/>
        <w:t>be</w:t>
      </w:r>
      <w:r>
        <w:rPr>
          <w:spacing w:val="-4"/>
        </w:rPr>
        <w:t> </w:t>
      </w:r>
      <w:r>
        <w:rPr/>
        <w:t>consumed</w:t>
      </w:r>
      <w:r>
        <w:rPr>
          <w:spacing w:val="-3"/>
        </w:rPr>
        <w:t> </w:t>
      </w:r>
      <w:r>
        <w:rPr/>
        <w:t>to</w:t>
      </w:r>
      <w:r>
        <w:rPr>
          <w:spacing w:val="-5"/>
        </w:rPr>
        <w:t> </w:t>
      </w:r>
      <w:r>
        <w:rPr/>
        <w:t>compute W-C mapping for those incremental points during pre- processing phase. This strategy is written as DBB-I </w:t>
      </w:r>
      <w:hyperlink w:history="true" w:anchor="_bookmark26">
        <w:r>
          <w:rPr>
            <w:color w:val="007FAC"/>
          </w:rPr>
          <w:t>[18]</w:t>
        </w:r>
      </w:hyperlink>
      <w:r>
        <w:rPr/>
        <w:t>. The other is to predict the validity of incremental points by using Parzen-Window estimation in updating phase and delaying collision</w:t>
      </w:r>
      <w:r>
        <w:rPr>
          <w:spacing w:val="-7"/>
        </w:rPr>
        <w:t> </w:t>
      </w:r>
      <w:r>
        <w:rPr/>
        <w:t>detections</w:t>
      </w:r>
      <w:r>
        <w:rPr>
          <w:spacing w:val="-5"/>
        </w:rPr>
        <w:t> </w:t>
      </w:r>
      <w:r>
        <w:rPr/>
        <w:t>to</w:t>
      </w:r>
      <w:r>
        <w:rPr>
          <w:spacing w:val="-6"/>
        </w:rPr>
        <w:t> </w:t>
      </w:r>
      <w:r>
        <w:rPr/>
        <w:t>query</w:t>
      </w:r>
      <w:r>
        <w:rPr>
          <w:spacing w:val="-4"/>
        </w:rPr>
        <w:t> </w:t>
      </w:r>
      <w:r>
        <w:rPr/>
        <w:t>phase.</w:t>
      </w:r>
      <w:r>
        <w:rPr>
          <w:spacing w:val="-5"/>
        </w:rPr>
        <w:t> </w:t>
      </w:r>
      <w:r>
        <w:rPr/>
        <w:t>In</w:t>
      </w:r>
      <w:r>
        <w:rPr>
          <w:spacing w:val="-6"/>
        </w:rPr>
        <w:t> </w:t>
      </w:r>
      <w:r>
        <w:rPr/>
        <w:t>this</w:t>
      </w:r>
      <w:r>
        <w:rPr>
          <w:spacing w:val="-5"/>
        </w:rPr>
        <w:t> </w:t>
      </w:r>
      <w:r>
        <w:rPr/>
        <w:t>way,</w:t>
      </w:r>
      <w:r>
        <w:rPr>
          <w:spacing w:val="-6"/>
        </w:rPr>
        <w:t> </w:t>
      </w:r>
      <w:r>
        <w:rPr/>
        <w:t>it</w:t>
      </w:r>
      <w:r>
        <w:rPr>
          <w:spacing w:val="-6"/>
        </w:rPr>
        <w:t> </w:t>
      </w:r>
      <w:r>
        <w:rPr/>
        <w:t>can</w:t>
      </w:r>
      <w:r>
        <w:rPr>
          <w:spacing w:val="-4"/>
        </w:rPr>
        <w:t> </w:t>
      </w:r>
      <w:r>
        <w:rPr/>
        <w:t>decrease the preprocessing time. This strategy is written as DBB-II</w:t>
      </w:r>
      <w:r>
        <w:rPr>
          <w:spacing w:val="40"/>
        </w:rPr>
        <w:t> </w:t>
      </w:r>
      <w:hyperlink w:history="true" w:anchor="_bookmark27">
        <w:r>
          <w:rPr>
            <w:color w:val="007FAC"/>
            <w:spacing w:val="-2"/>
          </w:rPr>
          <w:t>[19]</w:t>
        </w:r>
      </w:hyperlink>
      <w:r>
        <w:rPr>
          <w:spacing w:val="-2"/>
        </w:rPr>
        <w:t>.</w:t>
      </w:r>
    </w:p>
    <w:p>
      <w:pPr>
        <w:pStyle w:val="BodyText"/>
        <w:spacing w:line="249" w:lineRule="auto" w:before="59"/>
        <w:ind w:left="310" w:firstLine="239"/>
        <w:jc w:val="both"/>
      </w:pPr>
      <w:r>
        <w:rPr/>
        <w:t>Although</w:t>
      </w:r>
      <w:r>
        <w:rPr>
          <w:spacing w:val="-8"/>
        </w:rPr>
        <w:t> </w:t>
      </w:r>
      <w:r>
        <w:rPr/>
        <w:t>DBB</w:t>
      </w:r>
      <w:r>
        <w:rPr>
          <w:spacing w:val="-6"/>
        </w:rPr>
        <w:t> </w:t>
      </w:r>
      <w:r>
        <w:rPr/>
        <w:t>has</w:t>
      </w:r>
      <w:r>
        <w:rPr>
          <w:spacing w:val="-8"/>
        </w:rPr>
        <w:t> </w:t>
      </w:r>
      <w:r>
        <w:rPr/>
        <w:t>achieved</w:t>
      </w:r>
      <w:r>
        <w:rPr>
          <w:spacing w:val="-9"/>
        </w:rPr>
        <w:t> </w:t>
      </w:r>
      <w:r>
        <w:rPr/>
        <w:t>great</w:t>
      </w:r>
      <w:r>
        <w:rPr>
          <w:spacing w:val="-6"/>
        </w:rPr>
        <w:t> </w:t>
      </w:r>
      <w:r>
        <w:rPr/>
        <w:t>performance</w:t>
      </w:r>
      <w:r>
        <w:rPr>
          <w:spacing w:val="-7"/>
        </w:rPr>
        <w:t> </w:t>
      </w:r>
      <w:r>
        <w:rPr/>
        <w:t>in</w:t>
      </w:r>
      <w:r>
        <w:rPr>
          <w:spacing w:val="-8"/>
        </w:rPr>
        <w:t> </w:t>
      </w:r>
      <w:r>
        <w:rPr/>
        <w:t>changing environments with difficult regions, it still has some defi- ciency. It is difficult for DBB to identify narrow passages completely as there will be some situations when no bridges could be found in difficult regions.</w:t>
      </w:r>
    </w:p>
    <w:p>
      <w:pPr>
        <w:pStyle w:val="BodyText"/>
        <w:spacing w:before="69"/>
      </w:pPr>
    </w:p>
    <w:p>
      <w:pPr>
        <w:pStyle w:val="ListParagraph"/>
        <w:numPr>
          <w:ilvl w:val="1"/>
          <w:numId w:val="1"/>
        </w:numPr>
        <w:tabs>
          <w:tab w:pos="675" w:val="left" w:leader="none"/>
        </w:tabs>
        <w:spacing w:line="240" w:lineRule="auto" w:before="0" w:after="0"/>
        <w:ind w:left="675" w:right="0" w:hanging="365"/>
        <w:jc w:val="left"/>
        <w:rPr>
          <w:i/>
          <w:sz w:val="20"/>
        </w:rPr>
      </w:pPr>
      <w:r>
        <w:rPr>
          <w:i/>
          <w:sz w:val="20"/>
        </w:rPr>
        <w:t>Parzen</w:t>
      </w:r>
      <w:r>
        <w:rPr>
          <w:i/>
          <w:spacing w:val="3"/>
          <w:sz w:val="20"/>
        </w:rPr>
        <w:t> </w:t>
      </w:r>
      <w:r>
        <w:rPr>
          <w:i/>
          <w:sz w:val="20"/>
        </w:rPr>
        <w:t>Window</w:t>
      </w:r>
      <w:r>
        <w:rPr>
          <w:i/>
          <w:spacing w:val="3"/>
          <w:sz w:val="20"/>
        </w:rPr>
        <w:t> </w:t>
      </w:r>
      <w:r>
        <w:rPr>
          <w:i/>
          <w:sz w:val="20"/>
        </w:rPr>
        <w:t>density</w:t>
      </w:r>
      <w:r>
        <w:rPr>
          <w:i/>
          <w:spacing w:val="3"/>
          <w:sz w:val="20"/>
        </w:rPr>
        <w:t> </w:t>
      </w:r>
      <w:r>
        <w:rPr>
          <w:i/>
          <w:spacing w:val="-2"/>
          <w:sz w:val="20"/>
        </w:rPr>
        <w:t>estimation</w:t>
      </w:r>
    </w:p>
    <w:p>
      <w:pPr>
        <w:pStyle w:val="BodyText"/>
        <w:spacing w:before="18"/>
        <w:rPr>
          <w:i/>
        </w:rPr>
      </w:pPr>
    </w:p>
    <w:p>
      <w:pPr>
        <w:pStyle w:val="BodyText"/>
        <w:spacing w:line="249" w:lineRule="auto"/>
        <w:ind w:left="310" w:firstLine="239"/>
        <w:jc w:val="both"/>
      </w:pPr>
      <w:r>
        <w:rPr/>
        <w:t>Various machine learning algorithms </w:t>
      </w:r>
      <w:hyperlink w:history="true" w:anchor="_bookmark28">
        <w:r>
          <w:rPr>
            <w:color w:val="007FAC"/>
          </w:rPr>
          <w:t>[21]</w:t>
        </w:r>
      </w:hyperlink>
      <w:r>
        <w:rPr>
          <w:color w:val="007FAC"/>
        </w:rPr>
        <w:t> </w:t>
      </w:r>
      <w:r>
        <w:rPr/>
        <w:t>have </w:t>
      </w:r>
      <w:r>
        <w:rPr/>
        <w:t>been applied to estimate the probability density of valid sampling points in a local area. In this paper, active learning algorithms are utilized since the learner can classify different kinds of regions from which it</w:t>
      </w:r>
      <w:r>
        <w:rPr>
          <w:spacing w:val="-1"/>
        </w:rPr>
        <w:t> </w:t>
      </w:r>
      <w:r>
        <w:rPr/>
        <w:t>learns. Parzen-Window is a</w:t>
      </w:r>
      <w:r>
        <w:rPr>
          <w:spacing w:val="-3"/>
        </w:rPr>
        <w:t> </w:t>
      </w:r>
      <w:r>
        <w:rPr/>
        <w:t>well-known density estimation method which has been extensively</w:t>
      </w:r>
      <w:r>
        <w:rPr>
          <w:spacing w:val="-2"/>
        </w:rPr>
        <w:t> </w:t>
      </w:r>
      <w:r>
        <w:rPr/>
        <w:t>used in pattern recognition, classification, prediction and so on. Parzen-window estimates the Probability Density Function (PDF) which is derived from a large amount of samples.</w:t>
      </w:r>
    </w:p>
    <w:p>
      <w:pPr>
        <w:pStyle w:val="BodyText"/>
        <w:spacing w:line="235" w:lineRule="auto" w:before="2"/>
        <w:ind w:left="310" w:firstLine="239"/>
        <w:jc w:val="both"/>
      </w:pPr>
      <w:r>
        <w:rPr/>
        <w:t>Assume that </w:t>
      </w:r>
      <w:r>
        <w:rPr>
          <w:i/>
        </w:rPr>
        <w:t>x </w:t>
      </w:r>
      <w:r>
        <w:rPr/>
        <w:t>is a random sample, a window function </w:t>
      </w:r>
      <w:r>
        <w:rPr/>
        <w:t>is used</w:t>
      </w:r>
      <w:r>
        <w:rPr>
          <w:spacing w:val="-13"/>
        </w:rPr>
        <w:t> </w:t>
      </w:r>
      <w:r>
        <w:rPr/>
        <w:t>to determine how many observation samples </w:t>
      </w:r>
      <w:r>
        <w:rPr>
          <w:rFonts w:ascii="LM Roman 10" w:hAnsi="LM Roman 10"/>
        </w:rPr>
        <w:t>{</w:t>
      </w:r>
      <w:r>
        <w:rPr>
          <w:i/>
        </w:rPr>
        <w:t>x</w:t>
      </w:r>
      <w:r>
        <w:rPr>
          <w:vertAlign w:val="subscript"/>
        </w:rPr>
        <w:t>1</w:t>
      </w:r>
      <w:r>
        <w:rPr>
          <w:rFonts w:ascii="IPAPGothic" w:hAnsi="IPAPGothic"/>
          <w:vertAlign w:val="baseline"/>
        </w:rPr>
        <w:t>;</w:t>
      </w:r>
      <w:r>
        <w:rPr>
          <w:rFonts w:ascii="IPAPGothic" w:hAnsi="IPAPGothic"/>
          <w:spacing w:val="-14"/>
          <w:vertAlign w:val="baseline"/>
        </w:rPr>
        <w:t> </w:t>
      </w:r>
      <w:r>
        <w:rPr>
          <w:rFonts w:ascii="Arial" w:hAnsi="Arial"/>
          <w:vertAlign w:val="baseline"/>
        </w:rPr>
        <w:t>…</w:t>
      </w:r>
      <w:r>
        <w:rPr>
          <w:rFonts w:ascii="IPAPGothic" w:hAnsi="IPAPGothic"/>
          <w:vertAlign w:val="baseline"/>
        </w:rPr>
        <w:t>;</w:t>
      </w:r>
      <w:r>
        <w:rPr>
          <w:rFonts w:ascii="IPAPGothic" w:hAnsi="IPAPGothic"/>
          <w:spacing w:val="-13"/>
          <w:vertAlign w:val="baseline"/>
        </w:rPr>
        <w:t> </w:t>
      </w:r>
      <w:r>
        <w:rPr>
          <w:i/>
          <w:vertAlign w:val="baseline"/>
        </w:rPr>
        <w:t>x</w:t>
      </w:r>
      <w:r>
        <w:rPr>
          <w:i/>
          <w:vertAlign w:val="subscript"/>
        </w:rPr>
        <w:t>n</w:t>
      </w:r>
      <w:r>
        <w:rPr>
          <w:rFonts w:ascii="LM Roman 10" w:hAnsi="LM Roman 10"/>
          <w:vertAlign w:val="baseline"/>
        </w:rPr>
        <w:t>} </w:t>
      </w:r>
      <w:r>
        <w:rPr>
          <w:vertAlign w:val="baseline"/>
        </w:rPr>
        <w:t>fall</w:t>
      </w:r>
      <w:r>
        <w:rPr>
          <w:spacing w:val="-4"/>
          <w:vertAlign w:val="baseline"/>
        </w:rPr>
        <w:t> </w:t>
      </w:r>
      <w:r>
        <w:rPr>
          <w:vertAlign w:val="baseline"/>
        </w:rPr>
        <w:t>within</w:t>
      </w:r>
      <w:r>
        <w:rPr>
          <w:spacing w:val="-5"/>
          <w:vertAlign w:val="baseline"/>
        </w:rPr>
        <w:t> </w:t>
      </w:r>
      <w:r>
        <w:rPr>
          <w:vertAlign w:val="baseline"/>
        </w:rPr>
        <w:t>the</w:t>
      </w:r>
      <w:r>
        <w:rPr>
          <w:spacing w:val="-9"/>
          <w:vertAlign w:val="baseline"/>
        </w:rPr>
        <w:t> </w:t>
      </w:r>
      <w:r>
        <w:rPr>
          <w:vertAlign w:val="baseline"/>
        </w:rPr>
        <w:t>window</w:t>
      </w:r>
      <w:r>
        <w:rPr>
          <w:spacing w:val="-6"/>
          <w:vertAlign w:val="baseline"/>
        </w:rPr>
        <w:t> </w:t>
      </w:r>
      <w:r>
        <w:rPr>
          <w:vertAlign w:val="baseline"/>
        </w:rPr>
        <w:t>around</w:t>
      </w:r>
      <w:r>
        <w:rPr>
          <w:spacing w:val="-5"/>
          <w:vertAlign w:val="baseline"/>
        </w:rPr>
        <w:t> </w:t>
      </w:r>
      <w:r>
        <w:rPr>
          <w:i/>
          <w:vertAlign w:val="baseline"/>
        </w:rPr>
        <w:t>x</w:t>
      </w:r>
      <w:r>
        <w:rPr>
          <w:vertAlign w:val="baseline"/>
        </w:rPr>
        <w:t>.</w:t>
      </w:r>
      <w:r>
        <w:rPr>
          <w:spacing w:val="-6"/>
          <w:vertAlign w:val="baseline"/>
        </w:rPr>
        <w:t> </w:t>
      </w:r>
      <w:r>
        <w:rPr>
          <w:vertAlign w:val="baseline"/>
        </w:rPr>
        <w:t>Then,</w:t>
      </w:r>
      <w:r>
        <w:rPr>
          <w:spacing w:val="-5"/>
          <w:vertAlign w:val="baseline"/>
        </w:rPr>
        <w:t> </w:t>
      </w:r>
      <w:r>
        <w:rPr>
          <w:vertAlign w:val="baseline"/>
        </w:rPr>
        <w:t>the</w:t>
      </w:r>
      <w:r>
        <w:rPr>
          <w:spacing w:val="-5"/>
          <w:vertAlign w:val="baseline"/>
        </w:rPr>
        <w:t> </w:t>
      </w:r>
      <w:r>
        <w:rPr>
          <w:vertAlign w:val="baseline"/>
        </w:rPr>
        <w:t>Probability</w:t>
      </w:r>
      <w:r>
        <w:rPr>
          <w:spacing w:val="-5"/>
          <w:vertAlign w:val="baseline"/>
        </w:rPr>
        <w:t> </w:t>
      </w:r>
      <w:r>
        <w:rPr>
          <w:vertAlign w:val="baseline"/>
        </w:rPr>
        <w:t>Density Function (PDF) value </w:t>
      </w:r>
      <w:r>
        <w:rPr>
          <w:i/>
          <w:vertAlign w:val="baseline"/>
        </w:rPr>
        <w:t>P</w:t>
      </w:r>
      <w:r>
        <w:rPr>
          <w:vertAlign w:val="baseline"/>
        </w:rPr>
        <w:t>(</w:t>
      </w:r>
      <w:r>
        <w:rPr>
          <w:i/>
          <w:vertAlign w:val="baseline"/>
        </w:rPr>
        <w:t>x</w:t>
      </w:r>
      <w:r>
        <w:rPr>
          <w:vertAlign w:val="baseline"/>
        </w:rPr>
        <w:t>) is defined as the sum of the con- tributions from the observations to this window. The Parzen- window estimates can be defined as follows:</w:t>
      </w:r>
    </w:p>
    <w:p>
      <w:pPr>
        <w:tabs>
          <w:tab w:pos="1734" w:val="left" w:leader="none"/>
        </w:tabs>
        <w:spacing w:line="216" w:lineRule="exact" w:before="125"/>
        <w:ind w:left="919" w:right="0" w:firstLine="0"/>
        <w:jc w:val="left"/>
        <w:rPr>
          <w:rFonts w:ascii="Arial" w:hAnsi="Arial"/>
          <w:sz w:val="20"/>
        </w:rPr>
      </w:pPr>
      <w:r>
        <w:rPr>
          <w:sz w:val="20"/>
          <w:u w:val="single"/>
        </w:rPr>
        <w:t>1</w:t>
      </w:r>
      <w:r>
        <w:rPr>
          <w:spacing w:val="-9"/>
          <w:w w:val="139"/>
          <w:sz w:val="20"/>
          <w:u w:val="none"/>
        </w:rPr>
        <w:t> </w:t>
      </w:r>
      <w:r>
        <w:rPr>
          <w:rFonts w:ascii="Arial" w:hAnsi="Arial"/>
          <w:spacing w:val="-177"/>
          <w:w w:val="197"/>
          <w:position w:val="5"/>
          <w:sz w:val="20"/>
          <w:u w:val="none"/>
        </w:rPr>
        <w:t>X</w:t>
      </w:r>
      <w:r>
        <w:rPr>
          <w:i/>
          <w:w w:val="82"/>
          <w:position w:val="9"/>
          <w:sz w:val="13"/>
          <w:u w:val="none"/>
        </w:rPr>
        <w:t>n</w:t>
      </w:r>
      <w:r>
        <w:rPr>
          <w:i/>
          <w:spacing w:val="32"/>
          <w:w w:val="139"/>
          <w:position w:val="9"/>
          <w:sz w:val="13"/>
          <w:u w:val="none"/>
        </w:rPr>
        <w:t>  </w:t>
      </w:r>
      <w:r>
        <w:rPr>
          <w:spacing w:val="-24"/>
          <w:w w:val="139"/>
          <w:sz w:val="20"/>
          <w:u w:val="single"/>
        </w:rPr>
        <w:t> </w:t>
      </w:r>
      <w:r>
        <w:rPr>
          <w:spacing w:val="-10"/>
          <w:sz w:val="20"/>
          <w:u w:val="single"/>
        </w:rPr>
        <w:t>1</w:t>
      </w:r>
      <w:r>
        <w:rPr>
          <w:sz w:val="20"/>
          <w:u w:val="none"/>
        </w:rPr>
        <w:tab/>
      </w:r>
      <w:r>
        <w:rPr>
          <w:rFonts w:ascii="Arial" w:hAnsi="Arial"/>
          <w:w w:val="261"/>
          <w:position w:val="15"/>
          <w:sz w:val="20"/>
          <w:u w:val="none"/>
        </w:rPr>
        <w:t> </w:t>
      </w:r>
      <w:r>
        <w:rPr>
          <w:i/>
          <w:w w:val="80"/>
          <w:sz w:val="20"/>
          <w:u w:val="single"/>
        </w:rPr>
        <w:t>x </w:t>
      </w:r>
      <w:r>
        <w:rPr>
          <w:rFonts w:ascii="LM Roman 10" w:hAnsi="LM Roman 10"/>
          <w:w w:val="80"/>
          <w:sz w:val="20"/>
          <w:u w:val="single"/>
        </w:rPr>
        <w:t>— </w:t>
      </w:r>
      <w:r>
        <w:rPr>
          <w:i/>
          <w:w w:val="80"/>
          <w:sz w:val="20"/>
          <w:u w:val="single"/>
        </w:rPr>
        <w:t>x</w:t>
      </w:r>
      <w:r>
        <w:rPr>
          <w:i/>
          <w:w w:val="80"/>
          <w:sz w:val="20"/>
          <w:u w:val="single"/>
          <w:vertAlign w:val="subscript"/>
        </w:rPr>
        <w:t>i</w:t>
      </w:r>
      <w:r>
        <w:rPr>
          <w:rFonts w:ascii="Arial" w:hAnsi="Arial"/>
          <w:w w:val="80"/>
          <w:position w:val="15"/>
          <w:sz w:val="20"/>
          <w:u w:val="none"/>
          <w:vertAlign w:val="baseline"/>
        </w:rPr>
        <w:t> </w:t>
      </w:r>
    </w:p>
    <w:p>
      <w:pPr>
        <w:spacing w:line="240" w:lineRule="auto" w:before="6" w:after="25"/>
        <w:rPr>
          <w:rFonts w:ascii="Arial"/>
          <w:sz w:val="8"/>
        </w:rPr>
      </w:pPr>
      <w:r>
        <w:rPr/>
        <w:br w:type="column"/>
      </w:r>
      <w:r>
        <w:rPr>
          <w:rFonts w:ascii="Arial"/>
          <w:sz w:val="8"/>
        </w:rPr>
      </w:r>
    </w:p>
    <w:p>
      <w:pPr>
        <w:pStyle w:val="BodyText"/>
        <w:ind w:left="399"/>
        <w:rPr>
          <w:rFonts w:ascii="Arial"/>
        </w:rPr>
      </w:pPr>
      <w:r>
        <w:rPr>
          <w:rFonts w:ascii="Arial"/>
        </w:rPr>
        <w:drawing>
          <wp:inline distT="0" distB="0" distL="0" distR="0">
            <wp:extent cx="3071365" cy="2715768"/>
            <wp:effectExtent l="0" t="0" r="0" b="0"/>
            <wp:docPr id="10" name="Image 10" descr="Image of Fig. 1"/>
            <wp:cNvGraphicFramePr>
              <a:graphicFrameLocks/>
            </wp:cNvGraphicFramePr>
            <a:graphic>
              <a:graphicData uri="http://schemas.openxmlformats.org/drawingml/2006/picture">
                <pic:pic>
                  <pic:nvPicPr>
                    <pic:cNvPr id="10" name="Image 10" descr="Image of Fig. 1"/>
                    <pic:cNvPicPr/>
                  </pic:nvPicPr>
                  <pic:blipFill>
                    <a:blip r:embed="rId14" cstate="print"/>
                    <a:stretch>
                      <a:fillRect/>
                    </a:stretch>
                  </pic:blipFill>
                  <pic:spPr>
                    <a:xfrm>
                      <a:off x="0" y="0"/>
                      <a:ext cx="3071365" cy="2715768"/>
                    </a:xfrm>
                    <a:prstGeom prst="rect">
                      <a:avLst/>
                    </a:prstGeom>
                  </pic:spPr>
                </pic:pic>
              </a:graphicData>
            </a:graphic>
          </wp:inline>
        </w:drawing>
      </w:r>
      <w:r>
        <w:rPr>
          <w:rFonts w:ascii="Arial"/>
        </w:rPr>
      </w:r>
    </w:p>
    <w:p>
      <w:pPr>
        <w:spacing w:before="159"/>
        <w:ind w:left="944" w:right="0" w:firstLine="0"/>
        <w:jc w:val="left"/>
        <w:rPr>
          <w:sz w:val="16"/>
        </w:rPr>
      </w:pPr>
      <w:bookmarkStart w:name="_bookmark3" w:id="13"/>
      <w:bookmarkEnd w:id="13"/>
      <w:r>
        <w:rPr/>
      </w:r>
      <w:r>
        <w:rPr>
          <w:sz w:val="16"/>
        </w:rPr>
        <w:t>Fig.</w:t>
      </w:r>
      <w:r>
        <w:rPr>
          <w:spacing w:val="6"/>
          <w:sz w:val="16"/>
        </w:rPr>
        <w:t> </w:t>
      </w:r>
      <w:r>
        <w:rPr>
          <w:sz w:val="16"/>
        </w:rPr>
        <w:t>1.</w:t>
      </w:r>
      <w:r>
        <w:rPr>
          <w:spacing w:val="7"/>
          <w:sz w:val="16"/>
        </w:rPr>
        <w:t> </w:t>
      </w:r>
      <w:r>
        <w:rPr>
          <w:sz w:val="16"/>
        </w:rPr>
        <w:t>Framework</w:t>
      </w:r>
      <w:r>
        <w:rPr>
          <w:spacing w:val="6"/>
          <w:sz w:val="16"/>
        </w:rPr>
        <w:t> </w:t>
      </w:r>
      <w:r>
        <w:rPr>
          <w:sz w:val="16"/>
        </w:rPr>
        <w:t>of</w:t>
      </w:r>
      <w:r>
        <w:rPr>
          <w:spacing w:val="7"/>
          <w:sz w:val="16"/>
        </w:rPr>
        <w:t> </w:t>
      </w:r>
      <w:r>
        <w:rPr>
          <w:sz w:val="16"/>
        </w:rPr>
        <w:t>Adaptive</w:t>
      </w:r>
      <w:r>
        <w:rPr>
          <w:spacing w:val="4"/>
          <w:sz w:val="16"/>
        </w:rPr>
        <w:t> </w:t>
      </w:r>
      <w:r>
        <w:rPr>
          <w:sz w:val="16"/>
        </w:rPr>
        <w:t>Region</w:t>
      </w:r>
      <w:r>
        <w:rPr>
          <w:spacing w:val="6"/>
          <w:sz w:val="16"/>
        </w:rPr>
        <w:t> </w:t>
      </w:r>
      <w:r>
        <w:rPr>
          <w:sz w:val="16"/>
        </w:rPr>
        <w:t>Boosting</w:t>
      </w:r>
      <w:r>
        <w:rPr>
          <w:spacing w:val="6"/>
          <w:sz w:val="16"/>
        </w:rPr>
        <w:t> </w:t>
      </w:r>
      <w:r>
        <w:rPr>
          <w:spacing w:val="-2"/>
          <w:sz w:val="16"/>
        </w:rPr>
        <w:t>Method.</w:t>
      </w:r>
    </w:p>
    <w:p>
      <w:pPr>
        <w:pStyle w:val="BodyText"/>
        <w:rPr>
          <w:sz w:val="16"/>
        </w:rPr>
      </w:pPr>
    </w:p>
    <w:p>
      <w:pPr>
        <w:pStyle w:val="BodyText"/>
        <w:spacing w:before="56"/>
        <w:rPr>
          <w:sz w:val="16"/>
        </w:rPr>
      </w:pPr>
    </w:p>
    <w:p>
      <w:pPr>
        <w:pStyle w:val="BodyText"/>
        <w:spacing w:line="249" w:lineRule="auto" w:before="1"/>
        <w:ind w:left="310" w:right="111" w:firstLine="239"/>
        <w:jc w:val="both"/>
      </w:pPr>
      <w:r>
        <w:rPr/>
        <w:t>It is one of the most crucial problems to estimate how difficult a region is in real time. In this paper, the </w:t>
      </w:r>
      <w:r>
        <w:rPr/>
        <w:t>difficult degree of a region can be roughly estimated with information of a few sampling points. Biased entropy of a valid point represents the difficult degree of the local region around this point. The biased entropy difference between two adjacent frames can evaluate the changing degree of a region through time. With this difference, an Adaptive Region Boosting (ARB)</w:t>
      </w:r>
      <w:r>
        <w:rPr>
          <w:spacing w:val="-7"/>
        </w:rPr>
        <w:t> </w:t>
      </w:r>
      <w:r>
        <w:rPr/>
        <w:t>method</w:t>
      </w:r>
      <w:r>
        <w:rPr>
          <w:spacing w:val="-8"/>
        </w:rPr>
        <w:t> </w:t>
      </w:r>
      <w:r>
        <w:rPr/>
        <w:t>is</w:t>
      </w:r>
      <w:r>
        <w:rPr>
          <w:spacing w:val="-8"/>
        </w:rPr>
        <w:t> </w:t>
      </w:r>
      <w:r>
        <w:rPr/>
        <w:t>proposed</w:t>
      </w:r>
      <w:r>
        <w:rPr>
          <w:spacing w:val="-8"/>
        </w:rPr>
        <w:t> </w:t>
      </w:r>
      <w:r>
        <w:rPr/>
        <w:t>to</w:t>
      </w:r>
      <w:r>
        <w:rPr>
          <w:spacing w:val="-8"/>
        </w:rPr>
        <w:t> </w:t>
      </w:r>
      <w:r>
        <w:rPr/>
        <w:t>boost</w:t>
      </w:r>
      <w:r>
        <w:rPr>
          <w:spacing w:val="-7"/>
        </w:rPr>
        <w:t> </w:t>
      </w:r>
      <w:r>
        <w:rPr/>
        <w:t>difficult</w:t>
      </w:r>
      <w:r>
        <w:rPr>
          <w:spacing w:val="-9"/>
        </w:rPr>
        <w:t> </w:t>
      </w:r>
      <w:r>
        <w:rPr/>
        <w:t>regions</w:t>
      </w:r>
      <w:r>
        <w:rPr>
          <w:spacing w:val="-9"/>
        </w:rPr>
        <w:t> </w:t>
      </w:r>
      <w:r>
        <w:rPr/>
        <w:t>in</w:t>
      </w:r>
      <w:r>
        <w:rPr>
          <w:spacing w:val="-8"/>
        </w:rPr>
        <w:t> </w:t>
      </w:r>
      <w:r>
        <w:rPr/>
        <w:t>order</w:t>
      </w:r>
      <w:r>
        <w:rPr>
          <w:spacing w:val="-7"/>
        </w:rPr>
        <w:t> </w:t>
      </w:r>
      <w:r>
        <w:rPr/>
        <w:t>to find a free path effectively and efficiently.</w:t>
      </w:r>
    </w:p>
    <w:p>
      <w:pPr>
        <w:pStyle w:val="BodyText"/>
        <w:spacing w:line="249" w:lineRule="auto"/>
        <w:ind w:left="310" w:right="112" w:firstLine="239"/>
        <w:jc w:val="both"/>
      </w:pPr>
      <w:r>
        <w:rPr/>
        <w:t>During</w:t>
      </w:r>
      <w:r>
        <w:rPr>
          <w:spacing w:val="40"/>
        </w:rPr>
        <w:t> </w:t>
      </w:r>
      <w:r>
        <w:rPr/>
        <w:t>preprocessing</w:t>
      </w:r>
      <w:r>
        <w:rPr>
          <w:spacing w:val="40"/>
        </w:rPr>
        <w:t> </w:t>
      </w:r>
      <w:r>
        <w:rPr/>
        <w:t>phase,</w:t>
      </w:r>
      <w:r>
        <w:rPr>
          <w:spacing w:val="40"/>
        </w:rPr>
        <w:t> </w:t>
      </w:r>
      <w:r>
        <w:rPr/>
        <w:t>the</w:t>
      </w:r>
      <w:r>
        <w:rPr>
          <w:spacing w:val="40"/>
        </w:rPr>
        <w:t> </w:t>
      </w:r>
      <w:r>
        <w:rPr/>
        <w:t>roadmap</w:t>
      </w:r>
      <w:r>
        <w:rPr>
          <w:spacing w:val="40"/>
        </w:rPr>
        <w:t> </w:t>
      </w:r>
      <w:r>
        <w:rPr/>
        <w:t>is</w:t>
      </w:r>
      <w:r>
        <w:rPr>
          <w:spacing w:val="40"/>
        </w:rPr>
        <w:t> </w:t>
      </w:r>
      <w:r>
        <w:rPr/>
        <w:t>constructed by Hierarchical Sampling Strategy (HSS). After this, W-C nodes mapping of the roadmap is calculated for obtaining validity</w:t>
      </w:r>
      <w:r>
        <w:rPr>
          <w:spacing w:val="42"/>
        </w:rPr>
        <w:t> </w:t>
      </w:r>
      <w:r>
        <w:rPr/>
        <w:t>of</w:t>
      </w:r>
      <w:r>
        <w:rPr>
          <w:spacing w:val="43"/>
        </w:rPr>
        <w:t> </w:t>
      </w:r>
      <w:r>
        <w:rPr/>
        <w:t>these</w:t>
      </w:r>
      <w:r>
        <w:rPr>
          <w:spacing w:val="44"/>
        </w:rPr>
        <w:t> </w:t>
      </w:r>
      <w:r>
        <w:rPr/>
        <w:t>points</w:t>
      </w:r>
      <w:r>
        <w:rPr>
          <w:spacing w:val="43"/>
        </w:rPr>
        <w:t> </w:t>
      </w:r>
      <w:r>
        <w:rPr/>
        <w:t>online.</w:t>
      </w:r>
      <w:r>
        <w:rPr>
          <w:spacing w:val="43"/>
        </w:rPr>
        <w:t> </w:t>
      </w:r>
      <w:r>
        <w:rPr/>
        <w:t>During</w:t>
      </w:r>
      <w:r>
        <w:rPr>
          <w:spacing w:val="45"/>
        </w:rPr>
        <w:t> </w:t>
      </w:r>
      <w:r>
        <w:rPr/>
        <w:t>updating</w:t>
      </w:r>
      <w:r>
        <w:rPr>
          <w:spacing w:val="43"/>
        </w:rPr>
        <w:t> </w:t>
      </w:r>
      <w:r>
        <w:rPr/>
        <w:t>phase,</w:t>
      </w:r>
      <w:r>
        <w:rPr>
          <w:spacing w:val="43"/>
        </w:rPr>
        <w:t> </w:t>
      </w:r>
      <w:r>
        <w:rPr>
          <w:spacing w:val="-5"/>
        </w:rPr>
        <w:t>the</w:t>
      </w:r>
    </w:p>
    <w:p>
      <w:pPr>
        <w:pStyle w:val="BodyText"/>
        <w:spacing w:line="139" w:lineRule="exact"/>
        <w:ind w:left="310"/>
        <w:jc w:val="both"/>
      </w:pPr>
      <w:r>
        <w:rPr/>
        <w:t>roadmap</w:t>
      </w:r>
      <w:r>
        <w:rPr>
          <w:spacing w:val="67"/>
        </w:rPr>
        <w:t> </w:t>
      </w:r>
      <w:r>
        <w:rPr/>
        <w:t>is</w:t>
      </w:r>
      <w:r>
        <w:rPr>
          <w:spacing w:val="66"/>
        </w:rPr>
        <w:t> </w:t>
      </w:r>
      <w:r>
        <w:rPr/>
        <w:t>updated</w:t>
      </w:r>
      <w:r>
        <w:rPr>
          <w:spacing w:val="67"/>
        </w:rPr>
        <w:t> </w:t>
      </w:r>
      <w:r>
        <w:rPr/>
        <w:t>through</w:t>
      </w:r>
      <w:r>
        <w:rPr>
          <w:spacing w:val="67"/>
        </w:rPr>
        <w:t> </w:t>
      </w:r>
      <w:r>
        <w:rPr/>
        <w:t>W-C</w:t>
      </w:r>
      <w:r>
        <w:rPr>
          <w:spacing w:val="66"/>
        </w:rPr>
        <w:t> </w:t>
      </w:r>
      <w:r>
        <w:rPr/>
        <w:t>mapping</w:t>
      </w:r>
      <w:r>
        <w:rPr>
          <w:spacing w:val="66"/>
        </w:rPr>
        <w:t> </w:t>
      </w:r>
      <w:r>
        <w:rPr/>
        <w:t>and</w:t>
      </w:r>
      <w:r>
        <w:rPr>
          <w:spacing w:val="67"/>
        </w:rPr>
        <w:t> </w:t>
      </w:r>
      <w:r>
        <w:rPr/>
        <w:t>then</w:t>
      </w:r>
      <w:r>
        <w:rPr>
          <w:spacing w:val="66"/>
        </w:rPr>
        <w:t> </w:t>
      </w:r>
      <w:r>
        <w:rPr>
          <w:spacing w:val="-5"/>
        </w:rPr>
        <w:t>the</w:t>
      </w:r>
    </w:p>
    <w:p>
      <w:pPr>
        <w:spacing w:after="0" w:line="139" w:lineRule="exact"/>
        <w:jc w:val="both"/>
        <w:sectPr>
          <w:type w:val="continuous"/>
          <w:pgSz w:w="11910" w:h="15880"/>
          <w:pgMar w:header="904" w:footer="0" w:top="840" w:bottom="280" w:left="540" w:right="540"/>
          <w:cols w:num="2" w:equalWidth="0">
            <w:col w:w="5332" w:space="48"/>
            <w:col w:w="5450"/>
          </w:cols>
        </w:sectPr>
      </w:pPr>
    </w:p>
    <w:p>
      <w:pPr>
        <w:spacing w:line="165" w:lineRule="auto" w:before="0"/>
        <w:ind w:left="310" w:right="0" w:firstLine="0"/>
        <w:jc w:val="left"/>
        <w:rPr>
          <w:i/>
          <w:sz w:val="20"/>
        </w:rPr>
      </w:pPr>
      <w:r>
        <w:rPr/>
        <mc:AlternateContent>
          <mc:Choice Requires="wps">
            <w:drawing>
              <wp:anchor distT="0" distB="0" distL="0" distR="0" allowOverlap="1" layoutInCell="1" locked="0" behindDoc="0" simplePos="0" relativeHeight="15731200">
                <wp:simplePos x="0" y="0"/>
                <wp:positionH relativeFrom="page">
                  <wp:posOffset>1285913</wp:posOffset>
                </wp:positionH>
                <wp:positionV relativeFrom="paragraph">
                  <wp:posOffset>85175</wp:posOffset>
                </wp:positionV>
                <wp:extent cx="41275" cy="82550"/>
                <wp:effectExtent l="0" t="0" r="0" b="0"/>
                <wp:wrapNone/>
                <wp:docPr id="11" name="Textbox 11"/>
                <wp:cNvGraphicFramePr>
                  <a:graphicFrameLocks/>
                </wp:cNvGraphicFramePr>
                <a:graphic>
                  <a:graphicData uri="http://schemas.microsoft.com/office/word/2010/wordprocessingShape">
                    <wps:wsp>
                      <wps:cNvPr id="11" name="Textbox 11"/>
                      <wps:cNvSpPr txBox="1"/>
                      <wps:spPr>
                        <a:xfrm>
                          <a:off x="0" y="0"/>
                          <a:ext cx="41275" cy="82550"/>
                        </a:xfrm>
                        <a:prstGeom prst="rect">
                          <a:avLst/>
                        </a:prstGeom>
                      </wps:spPr>
                      <wps:txbx>
                        <w:txbxContent>
                          <w:p>
                            <w:pPr>
                              <w:spacing w:line="130" w:lineRule="exact" w:before="0"/>
                              <w:ind w:left="0" w:right="0" w:firstLine="0"/>
                              <w:jc w:val="left"/>
                              <w:rPr>
                                <w:i/>
                                <w:sz w:val="13"/>
                              </w:rPr>
                            </w:pPr>
                            <w:r>
                              <w:rPr>
                                <w:i/>
                                <w:spacing w:val="-10"/>
                                <w:sz w:val="13"/>
                              </w:rPr>
                              <w:t>d</w:t>
                            </w:r>
                          </w:p>
                        </w:txbxContent>
                      </wps:txbx>
                      <wps:bodyPr wrap="square" lIns="0" tIns="0" rIns="0" bIns="0" rtlCol="0">
                        <a:noAutofit/>
                      </wps:bodyPr>
                    </wps:wsp>
                  </a:graphicData>
                </a:graphic>
              </wp:anchor>
            </w:drawing>
          </mc:Choice>
          <mc:Fallback>
            <w:pict>
              <v:shape style="position:absolute;margin-left:101.252998pt;margin-top:6.706768pt;width:3.25pt;height:6.5pt;mso-position-horizontal-relative:page;mso-position-vertical-relative:paragraph;z-index:15731200" type="#_x0000_t202" id="docshape9" filled="false" stroked="false">
                <v:textbox inset="0,0,0,0">
                  <w:txbxContent>
                    <w:p>
                      <w:pPr>
                        <w:spacing w:line="130" w:lineRule="exact" w:before="0"/>
                        <w:ind w:left="0" w:right="0" w:firstLine="0"/>
                        <w:jc w:val="left"/>
                        <w:rPr>
                          <w:i/>
                          <w:sz w:val="13"/>
                        </w:rPr>
                      </w:pPr>
                      <w:r>
                        <w:rPr>
                          <w:i/>
                          <w:spacing w:val="-10"/>
                          <w:sz w:val="13"/>
                        </w:rPr>
                        <w:t>d</w:t>
                      </w:r>
                    </w:p>
                  </w:txbxContent>
                </v:textbox>
                <w10:wrap type="none"/>
              </v:shape>
            </w:pict>
          </mc:Fallback>
        </mc:AlternateContent>
      </w:r>
      <w:r>
        <w:rPr>
          <w:i/>
          <w:sz w:val="20"/>
        </w:rPr>
        <w:t>P</w:t>
      </w:r>
      <w:r>
        <w:rPr>
          <w:rFonts w:ascii="LM Roman 10"/>
          <w:sz w:val="20"/>
        </w:rPr>
        <w:t>(</w:t>
      </w:r>
      <w:r>
        <w:rPr>
          <w:i/>
          <w:sz w:val="20"/>
        </w:rPr>
        <w:t>x</w:t>
      </w:r>
      <w:r>
        <w:rPr>
          <w:rFonts w:ascii="LM Roman 10"/>
          <w:sz w:val="20"/>
        </w:rPr>
        <w:t>)=</w:t>
      </w:r>
      <w:r>
        <w:rPr>
          <w:rFonts w:ascii="LM Roman 10"/>
          <w:spacing w:val="15"/>
          <w:sz w:val="20"/>
        </w:rPr>
        <w:t> </w:t>
      </w:r>
      <w:r>
        <w:rPr>
          <w:i/>
          <w:spacing w:val="-12"/>
          <w:position w:val="-13"/>
          <w:sz w:val="20"/>
        </w:rPr>
        <w:t>n</w:t>
      </w:r>
    </w:p>
    <w:p>
      <w:pPr>
        <w:spacing w:line="155" w:lineRule="exact" w:before="0"/>
        <w:ind w:left="0" w:right="0" w:firstLine="0"/>
        <w:jc w:val="right"/>
        <w:rPr>
          <w:i/>
          <w:sz w:val="20"/>
        </w:rPr>
      </w:pPr>
      <w:r>
        <w:rPr/>
        <w:br w:type="column"/>
      </w:r>
      <w:r>
        <w:rPr>
          <w:i/>
          <w:spacing w:val="-10"/>
          <w:sz w:val="20"/>
        </w:rPr>
        <w:t>K</w:t>
      </w:r>
    </w:p>
    <w:p>
      <w:pPr>
        <w:spacing w:line="249" w:lineRule="exact" w:before="0"/>
        <w:ind w:left="55" w:right="0" w:firstLine="0"/>
        <w:jc w:val="left"/>
        <w:rPr>
          <w:i/>
          <w:sz w:val="20"/>
        </w:rPr>
      </w:pPr>
      <w:r>
        <w:rPr>
          <w:i/>
          <w:sz w:val="13"/>
        </w:rPr>
        <w:t>i</w:t>
      </w:r>
      <w:r>
        <w:rPr>
          <w:rFonts w:ascii="LM Roman 10"/>
          <w:sz w:val="13"/>
        </w:rPr>
        <w:t>=</w:t>
      </w:r>
      <w:r>
        <w:rPr>
          <w:sz w:val="13"/>
        </w:rPr>
        <w:t>0</w:t>
      </w:r>
      <w:r>
        <w:rPr>
          <w:spacing w:val="32"/>
          <w:sz w:val="13"/>
        </w:rPr>
        <w:t> </w:t>
      </w:r>
      <w:r>
        <w:rPr>
          <w:i/>
          <w:spacing w:val="-10"/>
          <w:position w:val="7"/>
          <w:sz w:val="20"/>
        </w:rPr>
        <w:t>h</w:t>
      </w:r>
    </w:p>
    <w:p>
      <w:pPr>
        <w:tabs>
          <w:tab w:pos="713" w:val="left" w:leader="none"/>
          <w:tab w:pos="3316" w:val="left" w:leader="none"/>
        </w:tabs>
        <w:spacing w:line="165" w:lineRule="auto" w:before="0"/>
        <w:ind w:left="293" w:right="0" w:firstLine="0"/>
        <w:jc w:val="left"/>
        <w:rPr>
          <w:rFonts w:ascii="LM Roman 10"/>
          <w:sz w:val="20"/>
        </w:rPr>
      </w:pPr>
      <w:r>
        <w:rPr/>
        <w:br w:type="column"/>
      </w:r>
      <w:r>
        <w:rPr>
          <w:i/>
          <w:spacing w:val="-10"/>
          <w:position w:val="-13"/>
          <w:sz w:val="20"/>
        </w:rPr>
        <w:t>h</w:t>
      </w:r>
      <w:r>
        <w:rPr>
          <w:i/>
          <w:position w:val="-13"/>
          <w:sz w:val="20"/>
        </w:rPr>
        <w:tab/>
      </w:r>
      <w:r>
        <w:rPr>
          <w:rFonts w:ascii="IPAPGothic"/>
          <w:spacing w:val="-10"/>
          <w:sz w:val="20"/>
        </w:rPr>
        <w:t>;</w:t>
      </w:r>
      <w:r>
        <w:rPr>
          <w:rFonts w:ascii="IPAPGothic"/>
          <w:sz w:val="20"/>
        </w:rPr>
        <w:tab/>
      </w:r>
      <w:r>
        <w:rPr>
          <w:rFonts w:ascii="LM Roman 10"/>
          <w:spacing w:val="-5"/>
          <w:sz w:val="20"/>
        </w:rPr>
        <w:t>(</w:t>
      </w:r>
      <w:r>
        <w:rPr>
          <w:spacing w:val="-5"/>
          <w:sz w:val="20"/>
        </w:rPr>
        <w:t>3</w:t>
      </w:r>
      <w:r>
        <w:rPr>
          <w:rFonts w:ascii="LM Roman 10"/>
          <w:spacing w:val="-5"/>
          <w:sz w:val="20"/>
        </w:rPr>
        <w:t>)</w:t>
      </w:r>
    </w:p>
    <w:p>
      <w:pPr>
        <w:pStyle w:val="BodyText"/>
        <w:spacing w:line="249" w:lineRule="auto" w:before="98"/>
        <w:ind w:left="310"/>
      </w:pPr>
      <w:r>
        <w:rPr/>
        <w:br w:type="column"/>
      </w:r>
      <w:r>
        <w:rPr/>
        <w:t>biased</w:t>
      </w:r>
      <w:r>
        <w:rPr>
          <w:spacing w:val="40"/>
        </w:rPr>
        <w:t> </w:t>
      </w:r>
      <w:r>
        <w:rPr/>
        <w:t>entropy</w:t>
      </w:r>
      <w:r>
        <w:rPr>
          <w:spacing w:val="40"/>
        </w:rPr>
        <w:t> </w:t>
      </w:r>
      <w:r>
        <w:rPr/>
        <w:t>value</w:t>
      </w:r>
      <w:r>
        <w:rPr>
          <w:spacing w:val="40"/>
        </w:rPr>
        <w:t> </w:t>
      </w:r>
      <w:r>
        <w:rPr/>
        <w:t>of</w:t>
      </w:r>
      <w:r>
        <w:rPr>
          <w:spacing w:val="40"/>
        </w:rPr>
        <w:t> </w:t>
      </w:r>
      <w:r>
        <w:rPr/>
        <w:t>the</w:t>
      </w:r>
      <w:r>
        <w:rPr>
          <w:spacing w:val="40"/>
        </w:rPr>
        <w:t> </w:t>
      </w:r>
      <w:r>
        <w:rPr/>
        <w:t>valid</w:t>
      </w:r>
      <w:r>
        <w:rPr>
          <w:spacing w:val="40"/>
        </w:rPr>
        <w:t> </w:t>
      </w:r>
      <w:r>
        <w:rPr/>
        <w:t>points</w:t>
      </w:r>
      <w:r>
        <w:rPr>
          <w:spacing w:val="40"/>
        </w:rPr>
        <w:t> </w:t>
      </w:r>
      <w:r>
        <w:rPr/>
        <w:t>is</w:t>
      </w:r>
      <w:r>
        <w:rPr>
          <w:spacing w:val="40"/>
        </w:rPr>
        <w:t> </w:t>
      </w:r>
      <w:r>
        <w:rPr/>
        <w:t>computed</w:t>
      </w:r>
      <w:r>
        <w:rPr>
          <w:spacing w:val="40"/>
        </w:rPr>
        <w:t> </w:t>
      </w:r>
      <w:r>
        <w:rPr/>
        <w:t>to</w:t>
      </w:r>
      <w:r>
        <w:rPr>
          <w:spacing w:val="80"/>
        </w:rPr>
        <w:t> </w:t>
      </w:r>
      <w:r>
        <w:rPr/>
        <w:t>evaluate</w:t>
      </w:r>
      <w:r>
        <w:rPr>
          <w:spacing w:val="25"/>
        </w:rPr>
        <w:t> </w:t>
      </w:r>
      <w:r>
        <w:rPr/>
        <w:t>difficult</w:t>
      </w:r>
      <w:r>
        <w:rPr>
          <w:spacing w:val="25"/>
        </w:rPr>
        <w:t> </w:t>
      </w:r>
      <w:r>
        <w:rPr/>
        <w:t>degree</w:t>
      </w:r>
      <w:r>
        <w:rPr>
          <w:spacing w:val="26"/>
        </w:rPr>
        <w:t> </w:t>
      </w:r>
      <w:r>
        <w:rPr/>
        <w:t>of</w:t>
      </w:r>
      <w:r>
        <w:rPr>
          <w:spacing w:val="25"/>
        </w:rPr>
        <w:t> </w:t>
      </w:r>
      <w:r>
        <w:rPr/>
        <w:t>regions.</w:t>
      </w:r>
      <w:r>
        <w:rPr>
          <w:spacing w:val="26"/>
        </w:rPr>
        <w:t> </w:t>
      </w:r>
      <w:r>
        <w:rPr/>
        <w:t>Our</w:t>
      </w:r>
      <w:r>
        <w:rPr>
          <w:spacing w:val="26"/>
        </w:rPr>
        <w:t> </w:t>
      </w:r>
      <w:r>
        <w:rPr/>
        <w:t>approach</w:t>
      </w:r>
      <w:r>
        <w:rPr>
          <w:spacing w:val="26"/>
        </w:rPr>
        <w:t> </w:t>
      </w:r>
      <w:r>
        <w:rPr>
          <w:spacing w:val="-2"/>
        </w:rPr>
        <w:t>computes</w:t>
      </w:r>
    </w:p>
    <w:p>
      <w:pPr>
        <w:spacing w:after="0" w:line="249" w:lineRule="auto"/>
        <w:sectPr>
          <w:type w:val="continuous"/>
          <w:pgSz w:w="11910" w:h="15880"/>
          <w:pgMar w:header="904" w:footer="0" w:top="840" w:bottom="280" w:left="540" w:right="540"/>
          <w:cols w:num="4" w:equalWidth="0">
            <w:col w:w="1019" w:space="40"/>
            <w:col w:w="664" w:space="39"/>
            <w:col w:w="3570" w:space="48"/>
            <w:col w:w="5450"/>
          </w:cols>
        </w:sectPr>
      </w:pPr>
    </w:p>
    <w:p>
      <w:pPr>
        <w:pStyle w:val="BodyText"/>
        <w:spacing w:line="201" w:lineRule="auto"/>
        <w:ind w:left="310"/>
        <w:jc w:val="both"/>
      </w:pPr>
      <w:r>
        <w:rPr/>
        <w:t>where</w:t>
      </w:r>
      <w:r>
        <w:rPr>
          <w:spacing w:val="40"/>
        </w:rPr>
        <w:t> </w:t>
      </w:r>
      <w:r>
        <w:rPr>
          <w:i/>
        </w:rPr>
        <w:t>K</w:t>
      </w:r>
      <w:r>
        <w:rPr>
          <w:rFonts w:ascii="LM Roman 10" w:hAnsi="LM Roman 10"/>
        </w:rPr>
        <w:t>(</w:t>
      </w:r>
      <w:r>
        <w:rPr>
          <w:rFonts w:ascii="Arial" w:hAnsi="Arial"/>
        </w:rPr>
        <w:t>•</w:t>
      </w:r>
      <w:r>
        <w:rPr>
          <w:rFonts w:ascii="LM Roman 10" w:hAnsi="LM Roman 10"/>
        </w:rPr>
        <w:t>)</w:t>
      </w:r>
      <w:r>
        <w:rPr>
          <w:rFonts w:ascii="LM Roman 10" w:hAnsi="LM Roman 10"/>
          <w:spacing w:val="40"/>
        </w:rPr>
        <w:t> </w:t>
      </w:r>
      <w:r>
        <w:rPr/>
        <w:t>is</w:t>
      </w:r>
      <w:r>
        <w:rPr>
          <w:spacing w:val="40"/>
        </w:rPr>
        <w:t> </w:t>
      </w:r>
      <w:r>
        <w:rPr/>
        <w:t>the</w:t>
      </w:r>
      <w:r>
        <w:rPr>
          <w:spacing w:val="40"/>
        </w:rPr>
        <w:t> </w:t>
      </w:r>
      <w:r>
        <w:rPr/>
        <w:t>window</w:t>
      </w:r>
      <w:r>
        <w:rPr>
          <w:spacing w:val="40"/>
        </w:rPr>
        <w:t> </w:t>
      </w:r>
      <w:r>
        <w:rPr/>
        <w:t>function</w:t>
      </w:r>
      <w:r>
        <w:rPr>
          <w:spacing w:val="40"/>
        </w:rPr>
        <w:t> </w:t>
      </w:r>
      <w:r>
        <w:rPr/>
        <w:t>of</w:t>
      </w:r>
      <w:r>
        <w:rPr>
          <w:spacing w:val="40"/>
        </w:rPr>
        <w:t> </w:t>
      </w:r>
      <w:r>
        <w:rPr/>
        <w:t>d-dimensions,</w:t>
      </w:r>
      <w:r>
        <w:rPr>
          <w:spacing w:val="40"/>
        </w:rPr>
        <w:t> </w:t>
      </w:r>
      <w:r>
        <w:rPr/>
        <w:t>and </w:t>
      </w:r>
      <w:r>
        <w:rPr>
          <w:i/>
        </w:rPr>
        <w:t>h</w:t>
      </w:r>
      <w:r>
        <w:rPr>
          <w:i/>
          <w:vertAlign w:val="superscript"/>
        </w:rPr>
        <w:t>d</w:t>
      </w:r>
      <w:r>
        <w:rPr>
          <w:rFonts w:ascii="LM Roman 10" w:hAnsi="LM Roman 10"/>
          <w:vertAlign w:val="baseline"/>
        </w:rPr>
        <w:t>(</w:t>
      </w:r>
      <w:r>
        <w:rPr>
          <w:rFonts w:ascii="LM Roman 10" w:hAnsi="LM Roman 10"/>
          <w:spacing w:val="-17"/>
          <w:vertAlign w:val="baseline"/>
        </w:rPr>
        <w:t> </w:t>
      </w:r>
      <w:r>
        <w:rPr>
          <w:rFonts w:ascii="STIX" w:hAnsi="STIX"/>
          <w:vertAlign w:val="baseline"/>
        </w:rPr>
        <w:t>&gt;</w:t>
      </w:r>
      <w:r>
        <w:rPr>
          <w:rFonts w:ascii="STIX" w:hAnsi="STIX"/>
          <w:spacing w:val="-13"/>
          <w:vertAlign w:val="baseline"/>
        </w:rPr>
        <w:t> </w:t>
      </w:r>
      <w:r>
        <w:rPr>
          <w:vertAlign w:val="baseline"/>
        </w:rPr>
        <w:t>0</w:t>
      </w:r>
      <w:r>
        <w:rPr>
          <w:rFonts w:ascii="LM Roman 10" w:hAnsi="LM Roman 10"/>
          <w:vertAlign w:val="baseline"/>
        </w:rPr>
        <w:t>)</w:t>
      </w:r>
      <w:r>
        <w:rPr>
          <w:rFonts w:ascii="LM Roman 10" w:hAnsi="LM Roman 10"/>
          <w:spacing w:val="-16"/>
          <w:vertAlign w:val="baseline"/>
        </w:rPr>
        <w:t> </w:t>
      </w:r>
      <w:r>
        <w:rPr>
          <w:vertAlign w:val="baseline"/>
        </w:rPr>
        <w:t>is</w:t>
      </w:r>
      <w:r>
        <w:rPr>
          <w:spacing w:val="-13"/>
          <w:vertAlign w:val="baseline"/>
        </w:rPr>
        <w:t> </w:t>
      </w:r>
      <w:r>
        <w:rPr>
          <w:vertAlign w:val="baseline"/>
        </w:rPr>
        <w:t>the</w:t>
      </w:r>
      <w:r>
        <w:rPr>
          <w:spacing w:val="-12"/>
          <w:vertAlign w:val="baseline"/>
        </w:rPr>
        <w:t> </w:t>
      </w:r>
      <w:r>
        <w:rPr>
          <w:vertAlign w:val="baseline"/>
        </w:rPr>
        <w:t>window</w:t>
      </w:r>
      <w:r>
        <w:rPr>
          <w:spacing w:val="-13"/>
          <w:vertAlign w:val="baseline"/>
        </w:rPr>
        <w:t> </w:t>
      </w:r>
      <w:r>
        <w:rPr>
          <w:vertAlign w:val="baseline"/>
        </w:rPr>
        <w:t>width.</w:t>
      </w:r>
      <w:r>
        <w:rPr>
          <w:spacing w:val="-12"/>
          <w:vertAlign w:val="baseline"/>
        </w:rPr>
        <w:t> </w:t>
      </w:r>
      <w:r>
        <w:rPr>
          <w:vertAlign w:val="baseline"/>
        </w:rPr>
        <w:t>If</w:t>
      </w:r>
      <w:r>
        <w:rPr>
          <w:spacing w:val="-5"/>
          <w:vertAlign w:val="baseline"/>
        </w:rPr>
        <w:t> </w:t>
      </w:r>
      <w:r>
        <w:rPr>
          <w:vertAlign w:val="baseline"/>
        </w:rPr>
        <w:t>the</w:t>
      </w:r>
      <w:r>
        <w:rPr>
          <w:spacing w:val="-8"/>
          <w:vertAlign w:val="baseline"/>
        </w:rPr>
        <w:t> </w:t>
      </w:r>
      <w:r>
        <w:rPr>
          <w:vertAlign w:val="baseline"/>
        </w:rPr>
        <w:t>window</w:t>
      </w:r>
      <w:r>
        <w:rPr>
          <w:spacing w:val="-5"/>
          <w:vertAlign w:val="baseline"/>
        </w:rPr>
        <w:t> </w:t>
      </w:r>
      <w:r>
        <w:rPr>
          <w:vertAlign w:val="baseline"/>
        </w:rPr>
        <w:t>is</w:t>
      </w:r>
      <w:r>
        <w:rPr>
          <w:spacing w:val="-4"/>
          <w:vertAlign w:val="baseline"/>
        </w:rPr>
        <w:t> </w:t>
      </w:r>
      <w:r>
        <w:rPr>
          <w:vertAlign w:val="baseline"/>
        </w:rPr>
        <w:t>small</w:t>
      </w:r>
      <w:r>
        <w:rPr>
          <w:spacing w:val="-4"/>
          <w:vertAlign w:val="baseline"/>
        </w:rPr>
        <w:t> </w:t>
      </w:r>
      <w:r>
        <w:rPr>
          <w:vertAlign w:val="baseline"/>
        </w:rPr>
        <w:t>enough,</w:t>
      </w:r>
      <w:r>
        <w:rPr>
          <w:spacing w:val="-5"/>
          <w:vertAlign w:val="baseline"/>
        </w:rPr>
        <w:t> </w:t>
      </w:r>
      <w:r>
        <w:rPr>
          <w:vertAlign w:val="baseline"/>
        </w:rPr>
        <w:t>it will</w:t>
      </w:r>
      <w:r>
        <w:rPr>
          <w:spacing w:val="29"/>
          <w:vertAlign w:val="baseline"/>
        </w:rPr>
        <w:t> </w:t>
      </w:r>
      <w:r>
        <w:rPr>
          <w:vertAlign w:val="baseline"/>
        </w:rPr>
        <w:t>actually</w:t>
      </w:r>
      <w:r>
        <w:rPr>
          <w:spacing w:val="30"/>
          <w:vertAlign w:val="baseline"/>
        </w:rPr>
        <w:t> </w:t>
      </w:r>
      <w:r>
        <w:rPr>
          <w:vertAlign w:val="baseline"/>
        </w:rPr>
        <w:t>enclose</w:t>
      </w:r>
      <w:r>
        <w:rPr>
          <w:spacing w:val="31"/>
          <w:vertAlign w:val="baseline"/>
        </w:rPr>
        <w:t> </w:t>
      </w:r>
      <w:r>
        <w:rPr>
          <w:vertAlign w:val="baseline"/>
        </w:rPr>
        <w:t>zero</w:t>
      </w:r>
      <w:r>
        <w:rPr>
          <w:spacing w:val="28"/>
          <w:vertAlign w:val="baseline"/>
        </w:rPr>
        <w:t> </w:t>
      </w:r>
      <w:r>
        <w:rPr>
          <w:vertAlign w:val="baseline"/>
        </w:rPr>
        <w:t>points</w:t>
      </w:r>
      <w:r>
        <w:rPr>
          <w:spacing w:val="29"/>
          <w:vertAlign w:val="baseline"/>
        </w:rPr>
        <w:t> </w:t>
      </w:r>
      <w:r>
        <w:rPr>
          <w:vertAlign w:val="baseline"/>
        </w:rPr>
        <w:t>within</w:t>
      </w:r>
      <w:r>
        <w:rPr>
          <w:spacing w:val="29"/>
          <w:vertAlign w:val="baseline"/>
        </w:rPr>
        <w:t> </w:t>
      </w:r>
      <w:r>
        <w:rPr>
          <w:vertAlign w:val="baseline"/>
        </w:rPr>
        <w:t>the</w:t>
      </w:r>
      <w:r>
        <w:rPr>
          <w:spacing w:val="26"/>
          <w:vertAlign w:val="baseline"/>
        </w:rPr>
        <w:t> </w:t>
      </w:r>
      <w:r>
        <w:rPr>
          <w:vertAlign w:val="baseline"/>
        </w:rPr>
        <w:t>window.</w:t>
      </w:r>
      <w:r>
        <w:rPr>
          <w:spacing w:val="28"/>
          <w:vertAlign w:val="baseline"/>
        </w:rPr>
        <w:t> </w:t>
      </w:r>
      <w:r>
        <w:rPr>
          <w:spacing w:val="-2"/>
          <w:vertAlign w:val="baseline"/>
        </w:rPr>
        <w:t>There-</w:t>
      </w:r>
    </w:p>
    <w:p>
      <w:pPr>
        <w:pStyle w:val="BodyText"/>
        <w:spacing w:line="249" w:lineRule="auto" w:before="14"/>
        <w:ind w:left="310"/>
        <w:jc w:val="both"/>
      </w:pPr>
      <w:r>
        <w:rPr/>
        <w:t>fore, that is the drawback of Parzen-Window Estimation. Therefore, in this paper, the K-nearest neighbors strategy </w:t>
      </w:r>
      <w:r>
        <w:rPr/>
        <w:t>is chosen to compute biased entropy, which sets the size of the window depending on the biggest distance between two</w:t>
      </w:r>
      <w:r>
        <w:rPr>
          <w:spacing w:val="40"/>
        </w:rPr>
        <w:t> </w:t>
      </w:r>
      <w:r>
        <w:rPr>
          <w:spacing w:val="-2"/>
        </w:rPr>
        <w:t>points.</w:t>
      </w:r>
    </w:p>
    <w:p>
      <w:pPr>
        <w:pStyle w:val="BodyText"/>
        <w:spacing w:before="9"/>
      </w:pPr>
    </w:p>
    <w:p>
      <w:pPr>
        <w:pStyle w:val="ListParagraph"/>
        <w:numPr>
          <w:ilvl w:val="0"/>
          <w:numId w:val="1"/>
        </w:numPr>
        <w:tabs>
          <w:tab w:pos="526" w:val="left" w:leader="none"/>
        </w:tabs>
        <w:spacing w:line="240" w:lineRule="auto" w:before="0" w:after="0"/>
        <w:ind w:left="526" w:right="0" w:hanging="216"/>
        <w:jc w:val="left"/>
        <w:rPr>
          <w:sz w:val="20"/>
        </w:rPr>
      </w:pPr>
      <w:bookmarkStart w:name="_bookmark4" w:id="14"/>
      <w:bookmarkEnd w:id="14"/>
      <w:r>
        <w:rPr/>
      </w:r>
      <w:r>
        <w:rPr>
          <w:w w:val="105"/>
          <w:sz w:val="20"/>
        </w:rPr>
        <w:t>Adaptive</w:t>
      </w:r>
      <w:r>
        <w:rPr>
          <w:spacing w:val="3"/>
          <w:w w:val="105"/>
          <w:sz w:val="20"/>
        </w:rPr>
        <w:t> </w:t>
      </w:r>
      <w:r>
        <w:rPr>
          <w:w w:val="105"/>
          <w:sz w:val="20"/>
        </w:rPr>
        <w:t>Region</w:t>
      </w:r>
      <w:r>
        <w:rPr>
          <w:spacing w:val="3"/>
          <w:w w:val="105"/>
          <w:sz w:val="20"/>
        </w:rPr>
        <w:t> </w:t>
      </w:r>
      <w:r>
        <w:rPr>
          <w:w w:val="105"/>
          <w:sz w:val="20"/>
        </w:rPr>
        <w:t>Boosting</w:t>
      </w:r>
      <w:r>
        <w:rPr>
          <w:spacing w:val="2"/>
          <w:w w:val="105"/>
          <w:sz w:val="20"/>
        </w:rPr>
        <w:t> </w:t>
      </w:r>
      <w:r>
        <w:rPr>
          <w:spacing w:val="-2"/>
          <w:w w:val="105"/>
          <w:sz w:val="20"/>
        </w:rPr>
        <w:t>method</w:t>
      </w:r>
    </w:p>
    <w:p>
      <w:pPr>
        <w:pStyle w:val="BodyText"/>
        <w:spacing w:before="17"/>
      </w:pPr>
    </w:p>
    <w:p>
      <w:pPr>
        <w:pStyle w:val="ListParagraph"/>
        <w:numPr>
          <w:ilvl w:val="1"/>
          <w:numId w:val="1"/>
        </w:numPr>
        <w:tabs>
          <w:tab w:pos="675" w:val="left" w:leader="none"/>
        </w:tabs>
        <w:spacing w:line="240" w:lineRule="auto" w:before="1" w:after="0"/>
        <w:ind w:left="675" w:right="0" w:hanging="365"/>
        <w:jc w:val="left"/>
        <w:rPr>
          <w:i/>
          <w:sz w:val="20"/>
        </w:rPr>
      </w:pPr>
      <w:r>
        <w:rPr>
          <w:i/>
          <w:sz w:val="20"/>
        </w:rPr>
        <w:t>Overview</w:t>
      </w:r>
      <w:r>
        <w:rPr>
          <w:i/>
          <w:spacing w:val="12"/>
          <w:sz w:val="20"/>
        </w:rPr>
        <w:t> </w:t>
      </w:r>
      <w:r>
        <w:rPr>
          <w:i/>
          <w:sz w:val="20"/>
        </w:rPr>
        <w:t>of</w:t>
      </w:r>
      <w:r>
        <w:rPr>
          <w:i/>
          <w:spacing w:val="13"/>
          <w:sz w:val="20"/>
        </w:rPr>
        <w:t> </w:t>
      </w:r>
      <w:r>
        <w:rPr>
          <w:i/>
          <w:sz w:val="20"/>
        </w:rPr>
        <w:t>our</w:t>
      </w:r>
      <w:r>
        <w:rPr>
          <w:i/>
          <w:spacing w:val="13"/>
          <w:sz w:val="20"/>
        </w:rPr>
        <w:t> </w:t>
      </w:r>
      <w:r>
        <w:rPr>
          <w:i/>
          <w:spacing w:val="-2"/>
          <w:sz w:val="20"/>
        </w:rPr>
        <w:t>method</w:t>
      </w:r>
    </w:p>
    <w:p>
      <w:pPr>
        <w:pStyle w:val="BodyText"/>
        <w:spacing w:before="18"/>
        <w:rPr>
          <w:i/>
        </w:rPr>
      </w:pPr>
    </w:p>
    <w:p>
      <w:pPr>
        <w:pStyle w:val="BodyText"/>
        <w:spacing w:line="249" w:lineRule="auto"/>
        <w:ind w:left="310" w:firstLine="239"/>
        <w:jc w:val="both"/>
      </w:pPr>
      <w:r>
        <w:rPr/>
        <w:t>In changing environment, a time period is divided into </w:t>
      </w:r>
      <w:r>
        <w:rPr/>
        <w:t>a series of slices. In each time slice, the environments are viewed</w:t>
      </w:r>
      <w:r>
        <w:rPr>
          <w:spacing w:val="-5"/>
        </w:rPr>
        <w:t> </w:t>
      </w:r>
      <w:r>
        <w:rPr/>
        <w:t>as</w:t>
      </w:r>
      <w:r>
        <w:rPr>
          <w:spacing w:val="-6"/>
        </w:rPr>
        <w:t> </w:t>
      </w:r>
      <w:r>
        <w:rPr/>
        <w:t>static</w:t>
      </w:r>
      <w:r>
        <w:rPr>
          <w:spacing w:val="-6"/>
        </w:rPr>
        <w:t> </w:t>
      </w:r>
      <w:r>
        <w:rPr/>
        <w:t>environments.</w:t>
      </w:r>
      <w:r>
        <w:rPr>
          <w:spacing w:val="-5"/>
        </w:rPr>
        <w:t> </w:t>
      </w:r>
      <w:r>
        <w:rPr/>
        <w:t>For</w:t>
      </w:r>
      <w:r>
        <w:rPr>
          <w:spacing w:val="-6"/>
        </w:rPr>
        <w:t> </w:t>
      </w:r>
      <w:r>
        <w:rPr/>
        <w:t>convenience,</w:t>
      </w:r>
      <w:r>
        <w:rPr>
          <w:spacing w:val="-6"/>
        </w:rPr>
        <w:t> </w:t>
      </w:r>
      <w:r>
        <w:rPr/>
        <w:t>a</w:t>
      </w:r>
      <w:r>
        <w:rPr>
          <w:spacing w:val="-6"/>
        </w:rPr>
        <w:t> </w:t>
      </w:r>
      <w:r>
        <w:rPr/>
        <w:t>time</w:t>
      </w:r>
      <w:r>
        <w:rPr>
          <w:spacing w:val="-4"/>
        </w:rPr>
        <w:t> </w:t>
      </w:r>
      <w:r>
        <w:rPr/>
        <w:t>slice</w:t>
      </w:r>
      <w:r>
        <w:rPr>
          <w:spacing w:val="-5"/>
        </w:rPr>
        <w:t> </w:t>
      </w:r>
      <w:r>
        <w:rPr/>
        <w:t>is called</w:t>
      </w:r>
      <w:r>
        <w:rPr>
          <w:spacing w:val="-4"/>
        </w:rPr>
        <w:t> </w:t>
      </w:r>
      <w:r>
        <w:rPr/>
        <w:t>a</w:t>
      </w:r>
      <w:r>
        <w:rPr>
          <w:spacing w:val="-4"/>
        </w:rPr>
        <w:t> </w:t>
      </w:r>
      <w:r>
        <w:rPr/>
        <w:t>frame.</w:t>
      </w:r>
      <w:r>
        <w:rPr>
          <w:spacing w:val="-3"/>
        </w:rPr>
        <w:t> </w:t>
      </w:r>
      <w:r>
        <w:rPr/>
        <w:t>Obviously,</w:t>
      </w:r>
      <w:r>
        <w:rPr>
          <w:spacing w:val="-3"/>
        </w:rPr>
        <w:t> </w:t>
      </w:r>
      <w:r>
        <w:rPr/>
        <w:t>the</w:t>
      </w:r>
      <w:r>
        <w:rPr>
          <w:spacing w:val="-3"/>
        </w:rPr>
        <w:t> </w:t>
      </w:r>
      <w:r>
        <w:rPr/>
        <w:t>more</w:t>
      </w:r>
      <w:r>
        <w:rPr>
          <w:spacing w:val="-4"/>
        </w:rPr>
        <w:t> </w:t>
      </w:r>
      <w:r>
        <w:rPr/>
        <w:t>slices</w:t>
      </w:r>
      <w:r>
        <w:rPr>
          <w:spacing w:val="-3"/>
        </w:rPr>
        <w:t> </w:t>
      </w:r>
      <w:r>
        <w:rPr/>
        <w:t>in</w:t>
      </w:r>
      <w:r>
        <w:rPr>
          <w:spacing w:val="-4"/>
        </w:rPr>
        <w:t> </w:t>
      </w:r>
      <w:r>
        <w:rPr/>
        <w:t>a</w:t>
      </w:r>
      <w:r>
        <w:rPr>
          <w:spacing w:val="-4"/>
        </w:rPr>
        <w:t> </w:t>
      </w:r>
      <w:r>
        <w:rPr/>
        <w:t>time</w:t>
      </w:r>
      <w:r>
        <w:rPr>
          <w:spacing w:val="-4"/>
        </w:rPr>
        <w:t> </w:t>
      </w:r>
      <w:r>
        <w:rPr/>
        <w:t>period,</w:t>
      </w:r>
      <w:r>
        <w:rPr>
          <w:spacing w:val="-4"/>
        </w:rPr>
        <w:t> </w:t>
      </w:r>
      <w:r>
        <w:rPr/>
        <w:t>the more accurate we simulate the real environment.</w:t>
      </w:r>
    </w:p>
    <w:p>
      <w:pPr>
        <w:pStyle w:val="BodyText"/>
        <w:spacing w:line="249" w:lineRule="auto"/>
        <w:ind w:left="310" w:right="112"/>
        <w:jc w:val="both"/>
      </w:pPr>
      <w:r>
        <w:rPr/>
        <w:br w:type="column"/>
      </w:r>
      <w:r>
        <w:rPr/>
        <w:t>biased</w:t>
      </w:r>
      <w:r>
        <w:rPr>
          <w:spacing w:val="40"/>
        </w:rPr>
        <w:t> </w:t>
      </w:r>
      <w:r>
        <w:rPr/>
        <w:t>entropy</w:t>
      </w:r>
      <w:r>
        <w:rPr>
          <w:spacing w:val="40"/>
        </w:rPr>
        <w:t> </w:t>
      </w:r>
      <w:r>
        <w:rPr/>
        <w:t>to</w:t>
      </w:r>
      <w:r>
        <w:rPr>
          <w:spacing w:val="40"/>
        </w:rPr>
        <w:t> </w:t>
      </w:r>
      <w:r>
        <w:rPr/>
        <w:t>evaluate</w:t>
      </w:r>
      <w:r>
        <w:rPr>
          <w:spacing w:val="40"/>
        </w:rPr>
        <w:t> </w:t>
      </w:r>
      <w:r>
        <w:rPr/>
        <w:t>how</w:t>
      </w:r>
      <w:r>
        <w:rPr>
          <w:spacing w:val="40"/>
        </w:rPr>
        <w:t> </w:t>
      </w:r>
      <w:r>
        <w:rPr/>
        <w:t>many</w:t>
      </w:r>
      <w:r>
        <w:rPr>
          <w:spacing w:val="40"/>
        </w:rPr>
        <w:t> </w:t>
      </w:r>
      <w:r>
        <w:rPr/>
        <w:t>incremental</w:t>
      </w:r>
      <w:r>
        <w:rPr>
          <w:spacing w:val="40"/>
        </w:rPr>
        <w:t> </w:t>
      </w:r>
      <w:r>
        <w:rPr/>
        <w:t>points need to be activated to boost the difficult regions. The A* algorithm</w:t>
      </w:r>
      <w:r>
        <w:rPr>
          <w:spacing w:val="40"/>
        </w:rPr>
        <w:t> </w:t>
      </w:r>
      <w:r>
        <w:rPr/>
        <w:t>is</w:t>
      </w:r>
      <w:r>
        <w:rPr>
          <w:spacing w:val="40"/>
        </w:rPr>
        <w:t> </w:t>
      </w:r>
      <w:r>
        <w:rPr/>
        <w:t>used</w:t>
      </w:r>
      <w:r>
        <w:rPr>
          <w:spacing w:val="40"/>
        </w:rPr>
        <w:t> </w:t>
      </w:r>
      <w:r>
        <w:rPr/>
        <w:t>to</w:t>
      </w:r>
      <w:r>
        <w:rPr>
          <w:spacing w:val="40"/>
        </w:rPr>
        <w:t> </w:t>
      </w:r>
      <w:r>
        <w:rPr/>
        <w:t>search</w:t>
      </w:r>
      <w:r>
        <w:rPr>
          <w:spacing w:val="40"/>
        </w:rPr>
        <w:t> </w:t>
      </w:r>
      <w:r>
        <w:rPr/>
        <w:t>a</w:t>
      </w:r>
      <w:r>
        <w:rPr>
          <w:spacing w:val="40"/>
        </w:rPr>
        <w:t> </w:t>
      </w:r>
      <w:r>
        <w:rPr/>
        <w:t>safe</w:t>
      </w:r>
      <w:r>
        <w:rPr>
          <w:spacing w:val="40"/>
        </w:rPr>
        <w:t> </w:t>
      </w:r>
      <w:r>
        <w:rPr/>
        <w:t>path.</w:t>
      </w:r>
      <w:r>
        <w:rPr>
          <w:spacing w:val="40"/>
        </w:rPr>
        <w:t> </w:t>
      </w:r>
      <w:r>
        <w:rPr/>
        <w:t>The</w:t>
      </w:r>
      <w:r>
        <w:rPr>
          <w:spacing w:val="40"/>
        </w:rPr>
        <w:t> </w:t>
      </w:r>
      <w:r>
        <w:rPr/>
        <w:t>safety</w:t>
      </w:r>
      <w:r>
        <w:rPr>
          <w:spacing w:val="40"/>
        </w:rPr>
        <w:t> </w:t>
      </w:r>
      <w:r>
        <w:rPr/>
        <w:t>of</w:t>
      </w:r>
      <w:r>
        <w:rPr>
          <w:spacing w:val="40"/>
        </w:rPr>
        <w:t> </w:t>
      </w:r>
      <w:r>
        <w:rPr/>
        <w:t>the path</w:t>
      </w:r>
      <w:r>
        <w:rPr/>
        <w:t> is also weighted by the entropy value. The smaller the entropy value of the sampling point is, the safer the path is. The flow chart of the proposed method is also shown in the </w:t>
      </w:r>
      <w:hyperlink w:history="true" w:anchor="_bookmark3">
        <w:r>
          <w:rPr>
            <w:color w:val="007FAC"/>
          </w:rPr>
          <w:t>Fig.</w:t>
        </w:r>
        <w:r>
          <w:rPr>
            <w:color w:val="007FAC"/>
            <w:spacing w:val="40"/>
          </w:rPr>
          <w:t> </w:t>
        </w:r>
        <w:r>
          <w:rPr>
            <w:color w:val="007FAC"/>
          </w:rPr>
          <w:t>1</w:t>
        </w:r>
      </w:hyperlink>
      <w:r>
        <w:rPr/>
        <w:t>.</w:t>
      </w:r>
    </w:p>
    <w:p>
      <w:pPr>
        <w:pStyle w:val="BodyText"/>
        <w:spacing w:before="9"/>
      </w:pPr>
    </w:p>
    <w:p>
      <w:pPr>
        <w:pStyle w:val="ListParagraph"/>
        <w:numPr>
          <w:ilvl w:val="1"/>
          <w:numId w:val="1"/>
        </w:numPr>
        <w:tabs>
          <w:tab w:pos="674" w:val="left" w:leader="none"/>
        </w:tabs>
        <w:spacing w:line="240" w:lineRule="auto" w:before="0" w:after="0"/>
        <w:ind w:left="674" w:right="0" w:hanging="364"/>
        <w:jc w:val="left"/>
        <w:rPr>
          <w:i/>
          <w:sz w:val="20"/>
        </w:rPr>
      </w:pPr>
      <w:r>
        <w:rPr>
          <w:i/>
          <w:spacing w:val="-2"/>
          <w:sz w:val="20"/>
        </w:rPr>
        <w:t>Preprocessing</w:t>
      </w:r>
      <w:r>
        <w:rPr>
          <w:i/>
          <w:spacing w:val="16"/>
          <w:sz w:val="20"/>
        </w:rPr>
        <w:t> </w:t>
      </w:r>
      <w:r>
        <w:rPr>
          <w:i/>
          <w:spacing w:val="-2"/>
          <w:sz w:val="20"/>
        </w:rPr>
        <w:t>phase</w:t>
      </w:r>
    </w:p>
    <w:p>
      <w:pPr>
        <w:pStyle w:val="BodyText"/>
        <w:spacing w:before="18"/>
        <w:rPr>
          <w:i/>
        </w:rPr>
      </w:pPr>
    </w:p>
    <w:p>
      <w:pPr>
        <w:pStyle w:val="BodyText"/>
        <w:spacing w:line="249" w:lineRule="auto"/>
        <w:ind w:left="310" w:right="112" w:firstLine="239"/>
        <w:jc w:val="both"/>
      </w:pPr>
      <w:r>
        <w:rPr/>
        <w:t>Hierarchical Sampling Strategy (HSS) is used in this </w:t>
      </w:r>
      <w:r>
        <w:rPr/>
        <w:t>paper to construct the roadmap in preprocessing phase. As shown in </w:t>
      </w:r>
      <w:hyperlink w:history="true" w:anchor="_bookmark5">
        <w:r>
          <w:rPr>
            <w:color w:val="007FAC"/>
          </w:rPr>
          <w:t>Fig. 2</w:t>
        </w:r>
      </w:hyperlink>
      <w:r>
        <w:rPr/>
        <w:t>, the roadmap consists of two level points in C-space, which are main points and incremental points. Initially, the main points are generated in C-space, then, the roadmap is constructed by a straight-line local planner using Manhattan distance </w:t>
      </w:r>
      <w:hyperlink w:history="true" w:anchor="_bookmark29">
        <w:r>
          <w:rPr>
            <w:color w:val="007FAC"/>
          </w:rPr>
          <w:t>[22]</w:t>
        </w:r>
      </w:hyperlink>
      <w:r>
        <w:rPr/>
        <w:t>. Finally, the incremental points are generated around main points.</w:t>
      </w:r>
    </w:p>
    <w:p>
      <w:pPr>
        <w:spacing w:after="0" w:line="249" w:lineRule="auto"/>
        <w:jc w:val="both"/>
        <w:sectPr>
          <w:type w:val="continuous"/>
          <w:pgSz w:w="11910" w:h="15880"/>
          <w:pgMar w:header="904" w:footer="0" w:top="840" w:bottom="280" w:left="540" w:right="540"/>
          <w:cols w:num="2" w:equalWidth="0">
            <w:col w:w="5332" w:space="48"/>
            <w:col w:w="5450"/>
          </w:cols>
        </w:sectPr>
      </w:pPr>
    </w:p>
    <w:p>
      <w:pPr>
        <w:pStyle w:val="BodyText"/>
        <w:spacing w:before="18"/>
      </w:pPr>
    </w:p>
    <w:p>
      <w:pPr>
        <w:pStyle w:val="BodyText"/>
        <w:spacing w:line="249" w:lineRule="auto"/>
        <w:ind w:left="5494" w:right="307"/>
        <w:jc w:val="both"/>
      </w:pPr>
      <w:r>
        <w:rPr/>
        <mc:AlternateContent>
          <mc:Choice Requires="wps">
            <w:drawing>
              <wp:anchor distT="0" distB="0" distL="0" distR="0" allowOverlap="1" layoutInCell="1" locked="0" behindDoc="0" simplePos="0" relativeHeight="15733248">
                <wp:simplePos x="0" y="0"/>
                <wp:positionH relativeFrom="page">
                  <wp:posOffset>480237</wp:posOffset>
                </wp:positionH>
                <wp:positionV relativeFrom="paragraph">
                  <wp:posOffset>39433</wp:posOffset>
                </wp:positionV>
                <wp:extent cx="3060065" cy="2266315"/>
                <wp:effectExtent l="0" t="0" r="0" b="0"/>
                <wp:wrapNone/>
                <wp:docPr id="12" name="Group 12"/>
                <wp:cNvGraphicFramePr>
                  <a:graphicFrameLocks/>
                </wp:cNvGraphicFramePr>
                <a:graphic>
                  <a:graphicData uri="http://schemas.microsoft.com/office/word/2010/wordprocessingGroup">
                    <wpg:wgp>
                      <wpg:cNvPr id="12" name="Group 12"/>
                      <wpg:cNvGrpSpPr/>
                      <wpg:grpSpPr>
                        <a:xfrm>
                          <a:off x="0" y="0"/>
                          <a:ext cx="3060065" cy="2266315"/>
                          <a:chExt cx="3060065" cy="2266315"/>
                        </a:xfrm>
                      </wpg:grpSpPr>
                      <wps:wsp>
                        <wps:cNvPr id="13" name="Graphic 13"/>
                        <wps:cNvSpPr/>
                        <wps:spPr>
                          <a:xfrm>
                            <a:off x="0" y="4978"/>
                            <a:ext cx="3060065" cy="1270"/>
                          </a:xfrm>
                          <a:custGeom>
                            <a:avLst/>
                            <a:gdLst/>
                            <a:ahLst/>
                            <a:cxnLst/>
                            <a:rect l="l" t="t" r="r" b="b"/>
                            <a:pathLst>
                              <a:path w="3060065" h="0">
                                <a:moveTo>
                                  <a:pt x="0" y="0"/>
                                </a:moveTo>
                                <a:lnTo>
                                  <a:pt x="3059976" y="0"/>
                                </a:lnTo>
                              </a:path>
                            </a:pathLst>
                          </a:custGeom>
                          <a:ln w="9956">
                            <a:solidFill>
                              <a:srgbClr val="231F20"/>
                            </a:solidFill>
                            <a:prstDash val="solid"/>
                          </a:ln>
                        </wps:spPr>
                        <wps:bodyPr wrap="square" lIns="0" tIns="0" rIns="0" bIns="0" rtlCol="0">
                          <a:prstTxWarp prst="textNoShape">
                            <a:avLst/>
                          </a:prstTxWarp>
                          <a:noAutofit/>
                        </wps:bodyPr>
                      </wps:wsp>
                      <wps:wsp>
                        <wps:cNvPr id="14" name="Graphic 14"/>
                        <wps:cNvSpPr/>
                        <wps:spPr>
                          <a:xfrm>
                            <a:off x="1104" y="34594"/>
                            <a:ext cx="654685" cy="111760"/>
                          </a:xfrm>
                          <a:custGeom>
                            <a:avLst/>
                            <a:gdLst/>
                            <a:ahLst/>
                            <a:cxnLst/>
                            <a:rect l="l" t="t" r="r" b="b"/>
                            <a:pathLst>
                              <a:path w="654685" h="111760">
                                <a:moveTo>
                                  <a:pt x="43345" y="139"/>
                                </a:moveTo>
                                <a:lnTo>
                                  <a:pt x="39878" y="139"/>
                                </a:lnTo>
                                <a:lnTo>
                                  <a:pt x="12230" y="68389"/>
                                </a:lnTo>
                                <a:lnTo>
                                  <a:pt x="7480" y="79971"/>
                                </a:lnTo>
                                <a:lnTo>
                                  <a:pt x="6007" y="81826"/>
                                </a:lnTo>
                                <a:lnTo>
                                  <a:pt x="0" y="82956"/>
                                </a:lnTo>
                                <a:lnTo>
                                  <a:pt x="0" y="86067"/>
                                </a:lnTo>
                                <a:lnTo>
                                  <a:pt x="25298" y="86067"/>
                                </a:lnTo>
                                <a:lnTo>
                                  <a:pt x="25298" y="82956"/>
                                </a:lnTo>
                                <a:lnTo>
                                  <a:pt x="17945" y="82448"/>
                                </a:lnTo>
                                <a:lnTo>
                                  <a:pt x="15087" y="81102"/>
                                </a:lnTo>
                                <a:lnTo>
                                  <a:pt x="15087" y="76225"/>
                                </a:lnTo>
                                <a:lnTo>
                                  <a:pt x="16090" y="73113"/>
                                </a:lnTo>
                                <a:lnTo>
                                  <a:pt x="20574" y="61531"/>
                                </a:lnTo>
                                <a:lnTo>
                                  <a:pt x="69389" y="61531"/>
                                </a:lnTo>
                                <a:lnTo>
                                  <a:pt x="67331" y="56680"/>
                                </a:lnTo>
                                <a:lnTo>
                                  <a:pt x="22428" y="56680"/>
                                </a:lnTo>
                                <a:lnTo>
                                  <a:pt x="34150" y="26403"/>
                                </a:lnTo>
                                <a:lnTo>
                                  <a:pt x="54486" y="26403"/>
                                </a:lnTo>
                                <a:lnTo>
                                  <a:pt x="43345" y="139"/>
                                </a:lnTo>
                                <a:close/>
                              </a:path>
                              <a:path w="654685" h="111760">
                                <a:moveTo>
                                  <a:pt x="69389" y="61531"/>
                                </a:moveTo>
                                <a:lnTo>
                                  <a:pt x="48577" y="61531"/>
                                </a:lnTo>
                                <a:lnTo>
                                  <a:pt x="52806" y="71247"/>
                                </a:lnTo>
                                <a:lnTo>
                                  <a:pt x="54305" y="75730"/>
                                </a:lnTo>
                                <a:lnTo>
                                  <a:pt x="54305" y="81102"/>
                                </a:lnTo>
                                <a:lnTo>
                                  <a:pt x="52692" y="82334"/>
                                </a:lnTo>
                                <a:lnTo>
                                  <a:pt x="48348" y="82575"/>
                                </a:lnTo>
                                <a:lnTo>
                                  <a:pt x="47726" y="82575"/>
                                </a:lnTo>
                                <a:lnTo>
                                  <a:pt x="46101" y="82715"/>
                                </a:lnTo>
                                <a:lnTo>
                                  <a:pt x="44348" y="82956"/>
                                </a:lnTo>
                                <a:lnTo>
                                  <a:pt x="44348" y="86067"/>
                                </a:lnTo>
                                <a:lnTo>
                                  <a:pt x="84709" y="86067"/>
                                </a:lnTo>
                                <a:lnTo>
                                  <a:pt x="84709" y="82956"/>
                                </a:lnTo>
                                <a:lnTo>
                                  <a:pt x="79349" y="82956"/>
                                </a:lnTo>
                                <a:lnTo>
                                  <a:pt x="77368" y="80340"/>
                                </a:lnTo>
                                <a:lnTo>
                                  <a:pt x="69389" y="61531"/>
                                </a:lnTo>
                                <a:close/>
                              </a:path>
                              <a:path w="654685" h="111760">
                                <a:moveTo>
                                  <a:pt x="54486" y="26403"/>
                                </a:moveTo>
                                <a:lnTo>
                                  <a:pt x="34150" y="26403"/>
                                </a:lnTo>
                                <a:lnTo>
                                  <a:pt x="46723" y="56680"/>
                                </a:lnTo>
                                <a:lnTo>
                                  <a:pt x="67331" y="56680"/>
                                </a:lnTo>
                                <a:lnTo>
                                  <a:pt x="54486" y="26403"/>
                                </a:lnTo>
                                <a:close/>
                              </a:path>
                              <a:path w="654685" h="111760">
                                <a:moveTo>
                                  <a:pt x="114465" y="1866"/>
                                </a:moveTo>
                                <a:lnTo>
                                  <a:pt x="90792" y="1866"/>
                                </a:lnTo>
                                <a:lnTo>
                                  <a:pt x="90792" y="4876"/>
                                </a:lnTo>
                                <a:lnTo>
                                  <a:pt x="95161" y="5232"/>
                                </a:lnTo>
                                <a:lnTo>
                                  <a:pt x="97142" y="7480"/>
                                </a:lnTo>
                                <a:lnTo>
                                  <a:pt x="97142" y="80213"/>
                                </a:lnTo>
                                <a:lnTo>
                                  <a:pt x="95034" y="82715"/>
                                </a:lnTo>
                                <a:lnTo>
                                  <a:pt x="90792" y="83083"/>
                                </a:lnTo>
                                <a:lnTo>
                                  <a:pt x="90792" y="86067"/>
                                </a:lnTo>
                                <a:lnTo>
                                  <a:pt x="120573" y="86067"/>
                                </a:lnTo>
                                <a:lnTo>
                                  <a:pt x="120573" y="83083"/>
                                </a:lnTo>
                                <a:lnTo>
                                  <a:pt x="116459" y="82956"/>
                                </a:lnTo>
                                <a:lnTo>
                                  <a:pt x="114465" y="80594"/>
                                </a:lnTo>
                                <a:lnTo>
                                  <a:pt x="114465" y="1866"/>
                                </a:lnTo>
                                <a:close/>
                              </a:path>
                              <a:path w="654685" h="111760">
                                <a:moveTo>
                                  <a:pt x="158292" y="27152"/>
                                </a:moveTo>
                                <a:lnTo>
                                  <a:pt x="153314" y="27152"/>
                                </a:lnTo>
                                <a:lnTo>
                                  <a:pt x="143110" y="28623"/>
                                </a:lnTo>
                                <a:lnTo>
                                  <a:pt x="135113" y="32745"/>
                                </a:lnTo>
                                <a:lnTo>
                                  <a:pt x="129895" y="39084"/>
                                </a:lnTo>
                                <a:lnTo>
                                  <a:pt x="128028" y="47205"/>
                                </a:lnTo>
                                <a:lnTo>
                                  <a:pt x="128028" y="51447"/>
                                </a:lnTo>
                                <a:lnTo>
                                  <a:pt x="143484" y="66141"/>
                                </a:lnTo>
                                <a:lnTo>
                                  <a:pt x="133642" y="69507"/>
                                </a:lnTo>
                                <a:lnTo>
                                  <a:pt x="128651" y="74231"/>
                                </a:lnTo>
                                <a:lnTo>
                                  <a:pt x="128651" y="85826"/>
                                </a:lnTo>
                                <a:lnTo>
                                  <a:pt x="130886" y="88061"/>
                                </a:lnTo>
                                <a:lnTo>
                                  <a:pt x="138874" y="90932"/>
                                </a:lnTo>
                                <a:lnTo>
                                  <a:pt x="131013" y="92049"/>
                                </a:lnTo>
                                <a:lnTo>
                                  <a:pt x="126911" y="95161"/>
                                </a:lnTo>
                                <a:lnTo>
                                  <a:pt x="126911" y="100266"/>
                                </a:lnTo>
                                <a:lnTo>
                                  <a:pt x="128616" y="105106"/>
                                </a:lnTo>
                                <a:lnTo>
                                  <a:pt x="133545" y="108710"/>
                                </a:lnTo>
                                <a:lnTo>
                                  <a:pt x="141414" y="110958"/>
                                </a:lnTo>
                                <a:lnTo>
                                  <a:pt x="151942" y="111734"/>
                                </a:lnTo>
                                <a:lnTo>
                                  <a:pt x="165613" y="110529"/>
                                </a:lnTo>
                                <a:lnTo>
                                  <a:pt x="173320" y="107746"/>
                                </a:lnTo>
                                <a:lnTo>
                                  <a:pt x="143611" y="107746"/>
                                </a:lnTo>
                                <a:lnTo>
                                  <a:pt x="137871" y="104889"/>
                                </a:lnTo>
                                <a:lnTo>
                                  <a:pt x="137871" y="96774"/>
                                </a:lnTo>
                                <a:lnTo>
                                  <a:pt x="138747" y="95402"/>
                                </a:lnTo>
                                <a:lnTo>
                                  <a:pt x="142227" y="92544"/>
                                </a:lnTo>
                                <a:lnTo>
                                  <a:pt x="183498" y="92544"/>
                                </a:lnTo>
                                <a:lnTo>
                                  <a:pt x="182173" y="86476"/>
                                </a:lnTo>
                                <a:lnTo>
                                  <a:pt x="178130" y="81665"/>
                                </a:lnTo>
                                <a:lnTo>
                                  <a:pt x="171705" y="78652"/>
                                </a:lnTo>
                                <a:lnTo>
                                  <a:pt x="163156" y="77609"/>
                                </a:lnTo>
                                <a:lnTo>
                                  <a:pt x="145097" y="77609"/>
                                </a:lnTo>
                                <a:lnTo>
                                  <a:pt x="142608" y="76733"/>
                                </a:lnTo>
                                <a:lnTo>
                                  <a:pt x="142608" y="69507"/>
                                </a:lnTo>
                                <a:lnTo>
                                  <a:pt x="146100" y="66763"/>
                                </a:lnTo>
                                <a:lnTo>
                                  <a:pt x="163061" y="66763"/>
                                </a:lnTo>
                                <a:lnTo>
                                  <a:pt x="165646" y="66141"/>
                                </a:lnTo>
                                <a:lnTo>
                                  <a:pt x="170321" y="63411"/>
                                </a:lnTo>
                                <a:lnTo>
                                  <a:pt x="147332" y="63411"/>
                                </a:lnTo>
                                <a:lnTo>
                                  <a:pt x="145160" y="59042"/>
                                </a:lnTo>
                                <a:lnTo>
                                  <a:pt x="145097" y="35623"/>
                                </a:lnTo>
                                <a:lnTo>
                                  <a:pt x="147447" y="31013"/>
                                </a:lnTo>
                                <a:lnTo>
                                  <a:pt x="183451" y="31013"/>
                                </a:lnTo>
                                <a:lnTo>
                                  <a:pt x="183451" y="29895"/>
                                </a:lnTo>
                                <a:lnTo>
                                  <a:pt x="167259" y="29895"/>
                                </a:lnTo>
                                <a:lnTo>
                                  <a:pt x="161785" y="27901"/>
                                </a:lnTo>
                                <a:lnTo>
                                  <a:pt x="158292" y="27152"/>
                                </a:lnTo>
                                <a:close/>
                              </a:path>
                              <a:path w="654685" h="111760">
                                <a:moveTo>
                                  <a:pt x="183498" y="92544"/>
                                </a:moveTo>
                                <a:lnTo>
                                  <a:pt x="170497" y="92544"/>
                                </a:lnTo>
                                <a:lnTo>
                                  <a:pt x="173748" y="94665"/>
                                </a:lnTo>
                                <a:lnTo>
                                  <a:pt x="173748" y="104508"/>
                                </a:lnTo>
                                <a:lnTo>
                                  <a:pt x="166903" y="107746"/>
                                </a:lnTo>
                                <a:lnTo>
                                  <a:pt x="173320" y="107746"/>
                                </a:lnTo>
                                <a:lnTo>
                                  <a:pt x="175518" y="106953"/>
                                </a:lnTo>
                                <a:lnTo>
                                  <a:pt x="181544" y="101061"/>
                                </a:lnTo>
                                <a:lnTo>
                                  <a:pt x="183578" y="92913"/>
                                </a:lnTo>
                                <a:lnTo>
                                  <a:pt x="183498" y="92544"/>
                                </a:lnTo>
                                <a:close/>
                              </a:path>
                              <a:path w="654685" h="111760">
                                <a:moveTo>
                                  <a:pt x="163061" y="66763"/>
                                </a:moveTo>
                                <a:lnTo>
                                  <a:pt x="151066" y="66763"/>
                                </a:lnTo>
                                <a:lnTo>
                                  <a:pt x="156679" y="66890"/>
                                </a:lnTo>
                                <a:lnTo>
                                  <a:pt x="162534" y="66890"/>
                                </a:lnTo>
                                <a:lnTo>
                                  <a:pt x="163061" y="66763"/>
                                </a:lnTo>
                                <a:close/>
                              </a:path>
                              <a:path w="654685" h="111760">
                                <a:moveTo>
                                  <a:pt x="183451" y="31013"/>
                                </a:moveTo>
                                <a:lnTo>
                                  <a:pt x="159169" y="31013"/>
                                </a:lnTo>
                                <a:lnTo>
                                  <a:pt x="161461" y="35623"/>
                                </a:lnTo>
                                <a:lnTo>
                                  <a:pt x="161464" y="59042"/>
                                </a:lnTo>
                                <a:lnTo>
                                  <a:pt x="159169" y="63411"/>
                                </a:lnTo>
                                <a:lnTo>
                                  <a:pt x="170321" y="63411"/>
                                </a:lnTo>
                                <a:lnTo>
                                  <a:pt x="175475" y="60401"/>
                                </a:lnTo>
                                <a:lnTo>
                                  <a:pt x="178358" y="55295"/>
                                </a:lnTo>
                                <a:lnTo>
                                  <a:pt x="178358" y="43713"/>
                                </a:lnTo>
                                <a:lnTo>
                                  <a:pt x="176860" y="39979"/>
                                </a:lnTo>
                                <a:lnTo>
                                  <a:pt x="173367" y="36487"/>
                                </a:lnTo>
                                <a:lnTo>
                                  <a:pt x="183451" y="36487"/>
                                </a:lnTo>
                                <a:lnTo>
                                  <a:pt x="183451" y="31013"/>
                                </a:lnTo>
                                <a:close/>
                              </a:path>
                              <a:path w="654685" h="111760">
                                <a:moveTo>
                                  <a:pt x="216954" y="27152"/>
                                </a:moveTo>
                                <a:lnTo>
                                  <a:pt x="205880" y="29461"/>
                                </a:lnTo>
                                <a:lnTo>
                                  <a:pt x="196948" y="35810"/>
                                </a:lnTo>
                                <a:lnTo>
                                  <a:pt x="190982" y="45337"/>
                                </a:lnTo>
                                <a:lnTo>
                                  <a:pt x="188810" y="57175"/>
                                </a:lnTo>
                                <a:lnTo>
                                  <a:pt x="190911" y="69475"/>
                                </a:lnTo>
                                <a:lnTo>
                                  <a:pt x="196757" y="79174"/>
                                </a:lnTo>
                                <a:lnTo>
                                  <a:pt x="205666" y="85536"/>
                                </a:lnTo>
                                <a:lnTo>
                                  <a:pt x="216954" y="87820"/>
                                </a:lnTo>
                                <a:lnTo>
                                  <a:pt x="228109" y="85523"/>
                                </a:lnTo>
                                <a:lnTo>
                                  <a:pt x="230295" y="83959"/>
                                </a:lnTo>
                                <a:lnTo>
                                  <a:pt x="216954" y="83959"/>
                                </a:lnTo>
                                <a:lnTo>
                                  <a:pt x="212321" y="82683"/>
                                </a:lnTo>
                                <a:lnTo>
                                  <a:pt x="209286" y="78511"/>
                                </a:lnTo>
                                <a:lnTo>
                                  <a:pt x="207627" y="70929"/>
                                </a:lnTo>
                                <a:lnTo>
                                  <a:pt x="207124" y="59423"/>
                                </a:lnTo>
                                <a:lnTo>
                                  <a:pt x="207592" y="45731"/>
                                </a:lnTo>
                                <a:lnTo>
                                  <a:pt x="209202" y="36993"/>
                                </a:lnTo>
                                <a:lnTo>
                                  <a:pt x="212262" y="32368"/>
                                </a:lnTo>
                                <a:lnTo>
                                  <a:pt x="217081" y="31013"/>
                                </a:lnTo>
                                <a:lnTo>
                                  <a:pt x="230292" y="31013"/>
                                </a:lnTo>
                                <a:lnTo>
                                  <a:pt x="228109" y="29449"/>
                                </a:lnTo>
                                <a:lnTo>
                                  <a:pt x="216954" y="27152"/>
                                </a:lnTo>
                                <a:close/>
                              </a:path>
                              <a:path w="654685" h="111760">
                                <a:moveTo>
                                  <a:pt x="230292" y="31013"/>
                                </a:moveTo>
                                <a:lnTo>
                                  <a:pt x="217081" y="31013"/>
                                </a:lnTo>
                                <a:lnTo>
                                  <a:pt x="221627" y="32404"/>
                                </a:lnTo>
                                <a:lnTo>
                                  <a:pt x="224585" y="36995"/>
                                </a:lnTo>
                                <a:lnTo>
                                  <a:pt x="226172" y="45337"/>
                                </a:lnTo>
                                <a:lnTo>
                                  <a:pt x="226627" y="57175"/>
                                </a:lnTo>
                                <a:lnTo>
                                  <a:pt x="226622" y="59423"/>
                                </a:lnTo>
                                <a:lnTo>
                                  <a:pt x="226167" y="70399"/>
                                </a:lnTo>
                                <a:lnTo>
                                  <a:pt x="224521" y="78322"/>
                                </a:lnTo>
                                <a:lnTo>
                                  <a:pt x="221520" y="82647"/>
                                </a:lnTo>
                                <a:lnTo>
                                  <a:pt x="216954" y="83959"/>
                                </a:lnTo>
                                <a:lnTo>
                                  <a:pt x="230295" y="83959"/>
                                </a:lnTo>
                                <a:lnTo>
                                  <a:pt x="236986" y="79173"/>
                                </a:lnTo>
                                <a:lnTo>
                                  <a:pt x="242851" y="69577"/>
                                </a:lnTo>
                                <a:lnTo>
                                  <a:pt x="244970" y="57543"/>
                                </a:lnTo>
                                <a:lnTo>
                                  <a:pt x="242903" y="45731"/>
                                </a:lnTo>
                                <a:lnTo>
                                  <a:pt x="242789" y="45337"/>
                                </a:lnTo>
                                <a:lnTo>
                                  <a:pt x="236986" y="35809"/>
                                </a:lnTo>
                                <a:lnTo>
                                  <a:pt x="230292" y="31013"/>
                                </a:lnTo>
                                <a:close/>
                              </a:path>
                              <a:path w="654685" h="111760">
                                <a:moveTo>
                                  <a:pt x="275094" y="28651"/>
                                </a:moveTo>
                                <a:lnTo>
                                  <a:pt x="251574" y="28651"/>
                                </a:lnTo>
                                <a:lnTo>
                                  <a:pt x="251574" y="31648"/>
                                </a:lnTo>
                                <a:lnTo>
                                  <a:pt x="256921" y="32397"/>
                                </a:lnTo>
                                <a:lnTo>
                                  <a:pt x="258292" y="34010"/>
                                </a:lnTo>
                                <a:lnTo>
                                  <a:pt x="258292" y="80721"/>
                                </a:lnTo>
                                <a:lnTo>
                                  <a:pt x="257048" y="82080"/>
                                </a:lnTo>
                                <a:lnTo>
                                  <a:pt x="251574" y="83083"/>
                                </a:lnTo>
                                <a:lnTo>
                                  <a:pt x="251574" y="86067"/>
                                </a:lnTo>
                                <a:lnTo>
                                  <a:pt x="284695" y="86067"/>
                                </a:lnTo>
                                <a:lnTo>
                                  <a:pt x="284695" y="83083"/>
                                </a:lnTo>
                                <a:lnTo>
                                  <a:pt x="277101" y="82575"/>
                                </a:lnTo>
                                <a:lnTo>
                                  <a:pt x="275602" y="80962"/>
                                </a:lnTo>
                                <a:lnTo>
                                  <a:pt x="275602" y="43218"/>
                                </a:lnTo>
                                <a:lnTo>
                                  <a:pt x="278448" y="38862"/>
                                </a:lnTo>
                                <a:lnTo>
                                  <a:pt x="275094" y="38862"/>
                                </a:lnTo>
                                <a:lnTo>
                                  <a:pt x="275094" y="28651"/>
                                </a:lnTo>
                                <a:close/>
                              </a:path>
                              <a:path w="654685" h="111760">
                                <a:moveTo>
                                  <a:pt x="302006" y="37871"/>
                                </a:moveTo>
                                <a:lnTo>
                                  <a:pt x="284213" y="37871"/>
                                </a:lnTo>
                                <a:lnTo>
                                  <a:pt x="285318" y="38747"/>
                                </a:lnTo>
                                <a:lnTo>
                                  <a:pt x="289052" y="44094"/>
                                </a:lnTo>
                                <a:lnTo>
                                  <a:pt x="290931" y="45212"/>
                                </a:lnTo>
                                <a:lnTo>
                                  <a:pt x="298767" y="45212"/>
                                </a:lnTo>
                                <a:lnTo>
                                  <a:pt x="302006" y="41719"/>
                                </a:lnTo>
                                <a:lnTo>
                                  <a:pt x="302006" y="37871"/>
                                </a:lnTo>
                                <a:close/>
                              </a:path>
                              <a:path w="654685" h="111760">
                                <a:moveTo>
                                  <a:pt x="297776" y="27152"/>
                                </a:moveTo>
                                <a:lnTo>
                                  <a:pt x="285699" y="27152"/>
                                </a:lnTo>
                                <a:lnTo>
                                  <a:pt x="280974" y="30518"/>
                                </a:lnTo>
                                <a:lnTo>
                                  <a:pt x="275094" y="38862"/>
                                </a:lnTo>
                                <a:lnTo>
                                  <a:pt x="278448" y="38862"/>
                                </a:lnTo>
                                <a:lnTo>
                                  <a:pt x="279095" y="37871"/>
                                </a:lnTo>
                                <a:lnTo>
                                  <a:pt x="302006" y="37871"/>
                                </a:lnTo>
                                <a:lnTo>
                                  <a:pt x="302006" y="31267"/>
                                </a:lnTo>
                                <a:lnTo>
                                  <a:pt x="297776" y="27152"/>
                                </a:lnTo>
                                <a:close/>
                              </a:path>
                              <a:path w="654685" h="111760">
                                <a:moveTo>
                                  <a:pt x="329158" y="28651"/>
                                </a:moveTo>
                                <a:lnTo>
                                  <a:pt x="305244" y="28651"/>
                                </a:lnTo>
                                <a:lnTo>
                                  <a:pt x="305244" y="31648"/>
                                </a:lnTo>
                                <a:lnTo>
                                  <a:pt x="310718" y="32753"/>
                                </a:lnTo>
                                <a:lnTo>
                                  <a:pt x="311848" y="33883"/>
                                </a:lnTo>
                                <a:lnTo>
                                  <a:pt x="311848" y="80721"/>
                                </a:lnTo>
                                <a:lnTo>
                                  <a:pt x="310959" y="81699"/>
                                </a:lnTo>
                                <a:lnTo>
                                  <a:pt x="305244" y="83083"/>
                                </a:lnTo>
                                <a:lnTo>
                                  <a:pt x="305244" y="86067"/>
                                </a:lnTo>
                                <a:lnTo>
                                  <a:pt x="335000" y="86067"/>
                                </a:lnTo>
                                <a:lnTo>
                                  <a:pt x="335000" y="83083"/>
                                </a:lnTo>
                                <a:lnTo>
                                  <a:pt x="330657" y="82448"/>
                                </a:lnTo>
                                <a:lnTo>
                                  <a:pt x="329158" y="80721"/>
                                </a:lnTo>
                                <a:lnTo>
                                  <a:pt x="329158" y="28651"/>
                                </a:lnTo>
                                <a:close/>
                              </a:path>
                              <a:path w="654685" h="111760">
                                <a:moveTo>
                                  <a:pt x="325793" y="0"/>
                                </a:moveTo>
                                <a:lnTo>
                                  <a:pt x="315087" y="0"/>
                                </a:lnTo>
                                <a:lnTo>
                                  <a:pt x="310718" y="4368"/>
                                </a:lnTo>
                                <a:lnTo>
                                  <a:pt x="310718" y="15201"/>
                                </a:lnTo>
                                <a:lnTo>
                                  <a:pt x="314833" y="19304"/>
                                </a:lnTo>
                                <a:lnTo>
                                  <a:pt x="325793" y="19304"/>
                                </a:lnTo>
                                <a:lnTo>
                                  <a:pt x="330034" y="15201"/>
                                </a:lnTo>
                                <a:lnTo>
                                  <a:pt x="330034" y="4368"/>
                                </a:lnTo>
                                <a:lnTo>
                                  <a:pt x="325793" y="0"/>
                                </a:lnTo>
                                <a:close/>
                              </a:path>
                              <a:path w="654685" h="111760">
                                <a:moveTo>
                                  <a:pt x="364147" y="34124"/>
                                </a:moveTo>
                                <a:lnTo>
                                  <a:pt x="346837" y="34124"/>
                                </a:lnTo>
                                <a:lnTo>
                                  <a:pt x="346837" y="82575"/>
                                </a:lnTo>
                                <a:lnTo>
                                  <a:pt x="352183" y="87566"/>
                                </a:lnTo>
                                <a:lnTo>
                                  <a:pt x="369125" y="87566"/>
                                </a:lnTo>
                                <a:lnTo>
                                  <a:pt x="374116" y="83832"/>
                                </a:lnTo>
                                <a:lnTo>
                                  <a:pt x="376669" y="78714"/>
                                </a:lnTo>
                                <a:lnTo>
                                  <a:pt x="365518" y="78714"/>
                                </a:lnTo>
                                <a:lnTo>
                                  <a:pt x="364147" y="76606"/>
                                </a:lnTo>
                                <a:lnTo>
                                  <a:pt x="364147" y="34124"/>
                                </a:lnTo>
                                <a:close/>
                              </a:path>
                              <a:path w="654685" h="111760">
                                <a:moveTo>
                                  <a:pt x="376097" y="72250"/>
                                </a:moveTo>
                                <a:lnTo>
                                  <a:pt x="373608" y="76987"/>
                                </a:lnTo>
                                <a:lnTo>
                                  <a:pt x="371627" y="78714"/>
                                </a:lnTo>
                                <a:lnTo>
                                  <a:pt x="376669" y="78714"/>
                                </a:lnTo>
                                <a:lnTo>
                                  <a:pt x="379209" y="73621"/>
                                </a:lnTo>
                                <a:lnTo>
                                  <a:pt x="376097" y="72250"/>
                                </a:lnTo>
                                <a:close/>
                              </a:path>
                              <a:path w="654685" h="111760">
                                <a:moveTo>
                                  <a:pt x="364147" y="7607"/>
                                </a:moveTo>
                                <a:lnTo>
                                  <a:pt x="361035" y="7607"/>
                                </a:lnTo>
                                <a:lnTo>
                                  <a:pt x="355738" y="14779"/>
                                </a:lnTo>
                                <a:lnTo>
                                  <a:pt x="350883" y="20632"/>
                                </a:lnTo>
                                <a:lnTo>
                                  <a:pt x="345935" y="25764"/>
                                </a:lnTo>
                                <a:lnTo>
                                  <a:pt x="340360" y="30772"/>
                                </a:lnTo>
                                <a:lnTo>
                                  <a:pt x="340360" y="34124"/>
                                </a:lnTo>
                                <a:lnTo>
                                  <a:pt x="375856" y="34124"/>
                                </a:lnTo>
                                <a:lnTo>
                                  <a:pt x="375856" y="28651"/>
                                </a:lnTo>
                                <a:lnTo>
                                  <a:pt x="364147" y="28651"/>
                                </a:lnTo>
                                <a:lnTo>
                                  <a:pt x="364147" y="7607"/>
                                </a:lnTo>
                                <a:close/>
                              </a:path>
                              <a:path w="654685" h="111760">
                                <a:moveTo>
                                  <a:pt x="405244" y="1866"/>
                                </a:moveTo>
                                <a:lnTo>
                                  <a:pt x="381317" y="1866"/>
                                </a:lnTo>
                                <a:lnTo>
                                  <a:pt x="381317" y="4876"/>
                                </a:lnTo>
                                <a:lnTo>
                                  <a:pt x="387057" y="5981"/>
                                </a:lnTo>
                                <a:lnTo>
                                  <a:pt x="387934" y="6985"/>
                                </a:lnTo>
                                <a:lnTo>
                                  <a:pt x="387934" y="80848"/>
                                </a:lnTo>
                                <a:lnTo>
                                  <a:pt x="386930" y="81953"/>
                                </a:lnTo>
                                <a:lnTo>
                                  <a:pt x="381317" y="83083"/>
                                </a:lnTo>
                                <a:lnTo>
                                  <a:pt x="381317" y="86067"/>
                                </a:lnTo>
                                <a:lnTo>
                                  <a:pt x="411353" y="86067"/>
                                </a:lnTo>
                                <a:lnTo>
                                  <a:pt x="411353" y="83083"/>
                                </a:lnTo>
                                <a:lnTo>
                                  <a:pt x="406742" y="82448"/>
                                </a:lnTo>
                                <a:lnTo>
                                  <a:pt x="405244" y="80594"/>
                                </a:lnTo>
                                <a:lnTo>
                                  <a:pt x="405244" y="42227"/>
                                </a:lnTo>
                                <a:lnTo>
                                  <a:pt x="406120" y="40982"/>
                                </a:lnTo>
                                <a:lnTo>
                                  <a:pt x="407352" y="39852"/>
                                </a:lnTo>
                                <a:lnTo>
                                  <a:pt x="410108" y="36995"/>
                                </a:lnTo>
                                <a:lnTo>
                                  <a:pt x="410362" y="36868"/>
                                </a:lnTo>
                                <a:lnTo>
                                  <a:pt x="405244" y="36868"/>
                                </a:lnTo>
                                <a:lnTo>
                                  <a:pt x="405244" y="1866"/>
                                </a:lnTo>
                                <a:close/>
                              </a:path>
                              <a:path w="654685" h="111760">
                                <a:moveTo>
                                  <a:pt x="439737" y="35509"/>
                                </a:moveTo>
                                <a:lnTo>
                                  <a:pt x="420319" y="35509"/>
                                </a:lnTo>
                                <a:lnTo>
                                  <a:pt x="422427" y="38862"/>
                                </a:lnTo>
                                <a:lnTo>
                                  <a:pt x="422427" y="80594"/>
                                </a:lnTo>
                                <a:lnTo>
                                  <a:pt x="420801" y="82575"/>
                                </a:lnTo>
                                <a:lnTo>
                                  <a:pt x="416585" y="83083"/>
                                </a:lnTo>
                                <a:lnTo>
                                  <a:pt x="416585" y="86067"/>
                                </a:lnTo>
                                <a:lnTo>
                                  <a:pt x="445833" y="86067"/>
                                </a:lnTo>
                                <a:lnTo>
                                  <a:pt x="445833" y="83083"/>
                                </a:lnTo>
                                <a:lnTo>
                                  <a:pt x="441375" y="82715"/>
                                </a:lnTo>
                                <a:lnTo>
                                  <a:pt x="439737" y="80848"/>
                                </a:lnTo>
                                <a:lnTo>
                                  <a:pt x="439737" y="35509"/>
                                </a:lnTo>
                                <a:close/>
                              </a:path>
                              <a:path w="654685" h="111760">
                                <a:moveTo>
                                  <a:pt x="433146" y="27152"/>
                                </a:moveTo>
                                <a:lnTo>
                                  <a:pt x="416318" y="27152"/>
                                </a:lnTo>
                                <a:lnTo>
                                  <a:pt x="411721" y="29641"/>
                                </a:lnTo>
                                <a:lnTo>
                                  <a:pt x="405244" y="36868"/>
                                </a:lnTo>
                                <a:lnTo>
                                  <a:pt x="410362" y="36868"/>
                                </a:lnTo>
                                <a:lnTo>
                                  <a:pt x="413080" y="35509"/>
                                </a:lnTo>
                                <a:lnTo>
                                  <a:pt x="439737" y="35509"/>
                                </a:lnTo>
                                <a:lnTo>
                                  <a:pt x="439737" y="34010"/>
                                </a:lnTo>
                                <a:lnTo>
                                  <a:pt x="433146" y="27152"/>
                                </a:lnTo>
                                <a:close/>
                              </a:path>
                              <a:path w="654685" h="111760">
                                <a:moveTo>
                                  <a:pt x="474357" y="28651"/>
                                </a:moveTo>
                                <a:lnTo>
                                  <a:pt x="450570" y="28651"/>
                                </a:lnTo>
                                <a:lnTo>
                                  <a:pt x="450570" y="31648"/>
                                </a:lnTo>
                                <a:lnTo>
                                  <a:pt x="456056" y="32397"/>
                                </a:lnTo>
                                <a:lnTo>
                                  <a:pt x="457415" y="33883"/>
                                </a:lnTo>
                                <a:lnTo>
                                  <a:pt x="457415" y="80721"/>
                                </a:lnTo>
                                <a:lnTo>
                                  <a:pt x="456056" y="82080"/>
                                </a:lnTo>
                                <a:lnTo>
                                  <a:pt x="450570" y="83083"/>
                                </a:lnTo>
                                <a:lnTo>
                                  <a:pt x="450570" y="86067"/>
                                </a:lnTo>
                                <a:lnTo>
                                  <a:pt x="480466" y="86067"/>
                                </a:lnTo>
                                <a:lnTo>
                                  <a:pt x="480466" y="83083"/>
                                </a:lnTo>
                                <a:lnTo>
                                  <a:pt x="476097" y="82448"/>
                                </a:lnTo>
                                <a:lnTo>
                                  <a:pt x="474738" y="80721"/>
                                </a:lnTo>
                                <a:lnTo>
                                  <a:pt x="474738" y="41973"/>
                                </a:lnTo>
                                <a:lnTo>
                                  <a:pt x="476719" y="39611"/>
                                </a:lnTo>
                                <a:lnTo>
                                  <a:pt x="478832" y="37998"/>
                                </a:lnTo>
                                <a:lnTo>
                                  <a:pt x="474357" y="37998"/>
                                </a:lnTo>
                                <a:lnTo>
                                  <a:pt x="474357" y="28651"/>
                                </a:lnTo>
                                <a:close/>
                              </a:path>
                              <a:path w="654685" h="111760">
                                <a:moveTo>
                                  <a:pt x="507423" y="35509"/>
                                </a:moveTo>
                                <a:lnTo>
                                  <a:pt x="490054" y="35509"/>
                                </a:lnTo>
                                <a:lnTo>
                                  <a:pt x="491921" y="38366"/>
                                </a:lnTo>
                                <a:lnTo>
                                  <a:pt x="491835" y="81203"/>
                                </a:lnTo>
                                <a:lnTo>
                                  <a:pt x="490550" y="82715"/>
                                </a:lnTo>
                                <a:lnTo>
                                  <a:pt x="485940" y="83083"/>
                                </a:lnTo>
                                <a:lnTo>
                                  <a:pt x="485940" y="86067"/>
                                </a:lnTo>
                                <a:lnTo>
                                  <a:pt x="515073" y="86067"/>
                                </a:lnTo>
                                <a:lnTo>
                                  <a:pt x="515073" y="83083"/>
                                </a:lnTo>
                                <a:lnTo>
                                  <a:pt x="510730" y="82575"/>
                                </a:lnTo>
                                <a:lnTo>
                                  <a:pt x="509231" y="80721"/>
                                </a:lnTo>
                                <a:lnTo>
                                  <a:pt x="509339" y="41973"/>
                                </a:lnTo>
                                <a:lnTo>
                                  <a:pt x="511238" y="39738"/>
                                </a:lnTo>
                                <a:lnTo>
                                  <a:pt x="513483" y="37998"/>
                                </a:lnTo>
                                <a:lnTo>
                                  <a:pt x="508609" y="37998"/>
                                </a:lnTo>
                                <a:lnTo>
                                  <a:pt x="507423" y="35509"/>
                                </a:lnTo>
                                <a:close/>
                              </a:path>
                              <a:path w="654685" h="111760">
                                <a:moveTo>
                                  <a:pt x="543725" y="35509"/>
                                </a:moveTo>
                                <a:lnTo>
                                  <a:pt x="524560" y="35509"/>
                                </a:lnTo>
                                <a:lnTo>
                                  <a:pt x="526336" y="38366"/>
                                </a:lnTo>
                                <a:lnTo>
                                  <a:pt x="526300" y="81330"/>
                                </a:lnTo>
                                <a:lnTo>
                                  <a:pt x="525056" y="82715"/>
                                </a:lnTo>
                                <a:lnTo>
                                  <a:pt x="520319" y="83083"/>
                                </a:lnTo>
                                <a:lnTo>
                                  <a:pt x="520319" y="86067"/>
                                </a:lnTo>
                                <a:lnTo>
                                  <a:pt x="549960" y="86067"/>
                                </a:lnTo>
                                <a:lnTo>
                                  <a:pt x="549960" y="83083"/>
                                </a:lnTo>
                                <a:lnTo>
                                  <a:pt x="545109" y="82829"/>
                                </a:lnTo>
                                <a:lnTo>
                                  <a:pt x="543725" y="81330"/>
                                </a:lnTo>
                                <a:lnTo>
                                  <a:pt x="543725" y="35509"/>
                                </a:lnTo>
                                <a:close/>
                              </a:path>
                              <a:path w="654685" h="111760">
                                <a:moveTo>
                                  <a:pt x="500519" y="27152"/>
                                </a:moveTo>
                                <a:lnTo>
                                  <a:pt x="484822" y="27152"/>
                                </a:lnTo>
                                <a:lnTo>
                                  <a:pt x="479094" y="30518"/>
                                </a:lnTo>
                                <a:lnTo>
                                  <a:pt x="474357" y="37998"/>
                                </a:lnTo>
                                <a:lnTo>
                                  <a:pt x="478832" y="37998"/>
                                </a:lnTo>
                                <a:lnTo>
                                  <a:pt x="480961" y="36372"/>
                                </a:lnTo>
                                <a:lnTo>
                                  <a:pt x="483082" y="35509"/>
                                </a:lnTo>
                                <a:lnTo>
                                  <a:pt x="507423" y="35509"/>
                                </a:lnTo>
                                <a:lnTo>
                                  <a:pt x="504863" y="30137"/>
                                </a:lnTo>
                                <a:lnTo>
                                  <a:pt x="500519" y="27152"/>
                                </a:lnTo>
                                <a:close/>
                              </a:path>
                              <a:path w="654685" h="111760">
                                <a:moveTo>
                                  <a:pt x="537121" y="27152"/>
                                </a:moveTo>
                                <a:lnTo>
                                  <a:pt x="519823" y="27152"/>
                                </a:lnTo>
                                <a:lnTo>
                                  <a:pt x="515073" y="30022"/>
                                </a:lnTo>
                                <a:lnTo>
                                  <a:pt x="508609" y="37998"/>
                                </a:lnTo>
                                <a:lnTo>
                                  <a:pt x="513483" y="37998"/>
                                </a:lnTo>
                                <a:lnTo>
                                  <a:pt x="515581" y="36372"/>
                                </a:lnTo>
                                <a:lnTo>
                                  <a:pt x="517702" y="35509"/>
                                </a:lnTo>
                                <a:lnTo>
                                  <a:pt x="543725" y="35509"/>
                                </a:lnTo>
                                <a:lnTo>
                                  <a:pt x="543602" y="33883"/>
                                </a:lnTo>
                                <a:lnTo>
                                  <a:pt x="537121" y="27152"/>
                                </a:lnTo>
                                <a:close/>
                              </a:path>
                              <a:path w="654685" h="111760">
                                <a:moveTo>
                                  <a:pt x="640600" y="14084"/>
                                </a:moveTo>
                                <a:lnTo>
                                  <a:pt x="620801" y="14084"/>
                                </a:lnTo>
                                <a:lnTo>
                                  <a:pt x="622185" y="16827"/>
                                </a:lnTo>
                                <a:lnTo>
                                  <a:pt x="622185" y="80848"/>
                                </a:lnTo>
                                <a:lnTo>
                                  <a:pt x="619683" y="82956"/>
                                </a:lnTo>
                                <a:lnTo>
                                  <a:pt x="607352" y="83083"/>
                                </a:lnTo>
                                <a:lnTo>
                                  <a:pt x="607352" y="86067"/>
                                </a:lnTo>
                                <a:lnTo>
                                  <a:pt x="654075" y="86067"/>
                                </a:lnTo>
                                <a:lnTo>
                                  <a:pt x="654075" y="83083"/>
                                </a:lnTo>
                                <a:lnTo>
                                  <a:pt x="642721" y="82829"/>
                                </a:lnTo>
                                <a:lnTo>
                                  <a:pt x="640600" y="80962"/>
                                </a:lnTo>
                                <a:lnTo>
                                  <a:pt x="640600" y="14084"/>
                                </a:lnTo>
                                <a:close/>
                              </a:path>
                              <a:path w="654685" h="111760">
                                <a:moveTo>
                                  <a:pt x="640600" y="381"/>
                                </a:moveTo>
                                <a:lnTo>
                                  <a:pt x="638492" y="381"/>
                                </a:lnTo>
                                <a:lnTo>
                                  <a:pt x="607110" y="13957"/>
                                </a:lnTo>
                                <a:lnTo>
                                  <a:pt x="607110" y="17195"/>
                                </a:lnTo>
                                <a:lnTo>
                                  <a:pt x="609600" y="16192"/>
                                </a:lnTo>
                                <a:lnTo>
                                  <a:pt x="612965" y="14960"/>
                                </a:lnTo>
                                <a:lnTo>
                                  <a:pt x="616089" y="14084"/>
                                </a:lnTo>
                                <a:lnTo>
                                  <a:pt x="640600" y="14084"/>
                                </a:lnTo>
                                <a:lnTo>
                                  <a:pt x="640600" y="381"/>
                                </a:lnTo>
                                <a:close/>
                              </a:path>
                            </a:pathLst>
                          </a:custGeom>
                          <a:solidFill>
                            <a:srgbClr val="231F20"/>
                          </a:solidFill>
                        </wps:spPr>
                        <wps:bodyPr wrap="square" lIns="0" tIns="0" rIns="0" bIns="0" rtlCol="0">
                          <a:prstTxWarp prst="textNoShape">
                            <a:avLst/>
                          </a:prstTxWarp>
                          <a:noAutofit/>
                        </wps:bodyPr>
                      </wps:wsp>
                      <pic:pic>
                        <pic:nvPicPr>
                          <pic:cNvPr id="15" name="Image 15"/>
                          <pic:cNvPicPr/>
                        </pic:nvPicPr>
                        <pic:blipFill>
                          <a:blip r:embed="rId15" cstate="print"/>
                          <a:stretch>
                            <a:fillRect/>
                          </a:stretch>
                        </pic:blipFill>
                        <pic:spPr>
                          <a:xfrm>
                            <a:off x="708342" y="35598"/>
                            <a:ext cx="1605356" cy="112217"/>
                          </a:xfrm>
                          <a:prstGeom prst="rect">
                            <a:avLst/>
                          </a:prstGeom>
                        </pic:spPr>
                      </pic:pic>
                      <wps:wsp>
                        <wps:cNvPr id="16" name="Graphic 16"/>
                        <wps:cNvSpPr/>
                        <wps:spPr>
                          <a:xfrm>
                            <a:off x="0" y="175031"/>
                            <a:ext cx="3060065" cy="1270"/>
                          </a:xfrm>
                          <a:custGeom>
                            <a:avLst/>
                            <a:gdLst/>
                            <a:ahLst/>
                            <a:cxnLst/>
                            <a:rect l="l" t="t" r="r" b="b"/>
                            <a:pathLst>
                              <a:path w="3060065" h="0">
                                <a:moveTo>
                                  <a:pt x="0" y="0"/>
                                </a:moveTo>
                                <a:lnTo>
                                  <a:pt x="3059976" y="0"/>
                                </a:lnTo>
                              </a:path>
                            </a:pathLst>
                          </a:custGeom>
                          <a:ln w="4978">
                            <a:solidFill>
                              <a:srgbClr val="231F20"/>
                            </a:solidFill>
                            <a:prstDash val="solid"/>
                          </a:ln>
                        </wps:spPr>
                        <wps:bodyPr wrap="square" lIns="0" tIns="0" rIns="0" bIns="0" rtlCol="0">
                          <a:prstTxWarp prst="textNoShape">
                            <a:avLst/>
                          </a:prstTxWarp>
                          <a:noAutofit/>
                        </wps:bodyPr>
                      </wps:wsp>
                      <wps:wsp>
                        <wps:cNvPr id="17" name="Graphic 17"/>
                        <wps:cNvSpPr/>
                        <wps:spPr>
                          <a:xfrm>
                            <a:off x="1504404" y="283374"/>
                            <a:ext cx="629920" cy="163830"/>
                          </a:xfrm>
                          <a:custGeom>
                            <a:avLst/>
                            <a:gdLst/>
                            <a:ahLst/>
                            <a:cxnLst/>
                            <a:rect l="l" t="t" r="r" b="b"/>
                            <a:pathLst>
                              <a:path w="629920" h="163830">
                                <a:moveTo>
                                  <a:pt x="13817" y="3238"/>
                                </a:moveTo>
                                <a:lnTo>
                                  <a:pt x="10579" y="0"/>
                                </a:lnTo>
                                <a:lnTo>
                                  <a:pt x="6845" y="0"/>
                                </a:lnTo>
                                <a:lnTo>
                                  <a:pt x="3111" y="0"/>
                                </a:lnTo>
                                <a:lnTo>
                                  <a:pt x="0" y="3238"/>
                                </a:lnTo>
                                <a:lnTo>
                                  <a:pt x="0" y="10718"/>
                                </a:lnTo>
                                <a:lnTo>
                                  <a:pt x="3111" y="13830"/>
                                </a:lnTo>
                                <a:lnTo>
                                  <a:pt x="10579" y="13830"/>
                                </a:lnTo>
                                <a:lnTo>
                                  <a:pt x="13817" y="10718"/>
                                </a:lnTo>
                                <a:lnTo>
                                  <a:pt x="13817" y="3238"/>
                                </a:lnTo>
                                <a:close/>
                              </a:path>
                              <a:path w="629920" h="163830">
                                <a:moveTo>
                                  <a:pt x="629881" y="152666"/>
                                </a:moveTo>
                                <a:lnTo>
                                  <a:pt x="626656" y="149440"/>
                                </a:lnTo>
                                <a:lnTo>
                                  <a:pt x="622909" y="149440"/>
                                </a:lnTo>
                                <a:lnTo>
                                  <a:pt x="619175" y="149440"/>
                                </a:lnTo>
                                <a:lnTo>
                                  <a:pt x="616064" y="152666"/>
                                </a:lnTo>
                                <a:lnTo>
                                  <a:pt x="616064" y="160147"/>
                                </a:lnTo>
                                <a:lnTo>
                                  <a:pt x="619175" y="163258"/>
                                </a:lnTo>
                                <a:lnTo>
                                  <a:pt x="626656" y="163258"/>
                                </a:lnTo>
                                <a:lnTo>
                                  <a:pt x="629881" y="160147"/>
                                </a:lnTo>
                                <a:lnTo>
                                  <a:pt x="629881" y="152666"/>
                                </a:lnTo>
                                <a:close/>
                              </a:path>
                            </a:pathLst>
                          </a:custGeom>
                          <a:solidFill>
                            <a:srgbClr val="231F20"/>
                          </a:solidFill>
                        </wps:spPr>
                        <wps:bodyPr wrap="square" lIns="0" tIns="0" rIns="0" bIns="0" rtlCol="0">
                          <a:prstTxWarp prst="textNoShape">
                            <a:avLst/>
                          </a:prstTxWarp>
                          <a:noAutofit/>
                        </wps:bodyPr>
                      </wps:wsp>
                      <pic:pic>
                        <pic:nvPicPr>
                          <pic:cNvPr id="18" name="Image 18"/>
                          <pic:cNvPicPr/>
                        </pic:nvPicPr>
                        <pic:blipFill>
                          <a:blip r:embed="rId16" cstate="print"/>
                          <a:stretch>
                            <a:fillRect/>
                          </a:stretch>
                        </pic:blipFill>
                        <pic:spPr>
                          <a:xfrm>
                            <a:off x="2489" y="202412"/>
                            <a:ext cx="3054883" cy="2063280"/>
                          </a:xfrm>
                          <a:prstGeom prst="rect">
                            <a:avLst/>
                          </a:prstGeom>
                        </pic:spPr>
                      </pic:pic>
                      <pic:pic>
                        <pic:nvPicPr>
                          <pic:cNvPr id="19" name="Image 19"/>
                          <pic:cNvPicPr/>
                        </pic:nvPicPr>
                        <pic:blipFill>
                          <a:blip r:embed="rId17" cstate="print"/>
                          <a:stretch>
                            <a:fillRect/>
                          </a:stretch>
                        </pic:blipFill>
                        <pic:spPr>
                          <a:xfrm>
                            <a:off x="74904" y="1722907"/>
                            <a:ext cx="65938" cy="69507"/>
                          </a:xfrm>
                          <a:prstGeom prst="rect">
                            <a:avLst/>
                          </a:prstGeom>
                        </pic:spPr>
                      </pic:pic>
                      <pic:pic>
                        <pic:nvPicPr>
                          <pic:cNvPr id="20" name="Image 20"/>
                          <pic:cNvPicPr/>
                        </pic:nvPicPr>
                        <pic:blipFill>
                          <a:blip r:embed="rId18" cstate="print"/>
                          <a:stretch>
                            <a:fillRect/>
                          </a:stretch>
                        </pic:blipFill>
                        <pic:spPr>
                          <a:xfrm>
                            <a:off x="33159" y="1872360"/>
                            <a:ext cx="107695" cy="68681"/>
                          </a:xfrm>
                          <a:prstGeom prst="rect">
                            <a:avLst/>
                          </a:prstGeom>
                        </pic:spPr>
                      </pic:pic>
                    </wpg:wgp>
                  </a:graphicData>
                </a:graphic>
              </wp:anchor>
            </w:drawing>
          </mc:Choice>
          <mc:Fallback>
            <w:pict>
              <v:group style="position:absolute;margin-left:37.813999pt;margin-top:3.105011pt;width:240.95pt;height:178.45pt;mso-position-horizontal-relative:page;mso-position-vertical-relative:paragraph;z-index:15733248" id="docshapegroup10" coordorigin="756,62" coordsize="4819,3569">
                <v:line style="position:absolute" from="756,70" to="5575,70" stroked="true" strokeweight=".784pt" strokecolor="#231f20">
                  <v:stroke dashstyle="solid"/>
                </v:line>
                <v:shape style="position:absolute;left:758;top:116;width:1031;height:176" id="docshape11" coordorigin="758,117" coordsize="1031,176" path="m826,117l821,117,777,224,770,243,767,245,758,247,758,252,798,252,798,247,786,246,782,244,782,237,783,232,790,213,867,213,864,206,793,206,812,158,844,158,826,117xm867,213l835,213,841,229,844,236,844,244,841,246,834,247,833,247,831,247,828,247,828,252,891,252,891,247,883,247,880,243,867,213xm844,158l812,158,832,206,864,206,844,158xm938,120l901,120,901,124,908,125,911,128,911,243,908,247,901,247,901,252,948,252,948,247,941,247,938,244,938,120xm1007,159l999,159,983,162,971,168,963,178,960,191,960,198,962,204,967,210,971,214,975,217,984,221,968,226,961,233,961,252,964,255,977,260,964,262,958,266,958,274,961,282,968,288,981,291,997,293,1019,291,1031,286,984,286,975,282,975,269,977,267,982,262,1047,262,1045,253,1039,245,1028,240,1015,239,987,239,983,237,983,226,988,222,1015,222,1019,221,1026,216,990,216,987,210,987,173,990,165,1047,165,1047,164,1021,164,1013,161,1007,159xm1047,262l1027,262,1032,266,1032,281,1021,286,1031,286,1034,285,1044,276,1047,263,1047,262xm1015,222l996,222,1005,222,1014,222,1015,222xm1047,165l1009,165,1012,173,1012,210,1009,216,1026,216,1034,212,1039,204,1039,185,1037,180,1031,174,1047,174,1047,165xm1100,159l1082,163,1068,173,1059,188,1055,207,1059,226,1068,241,1082,251,1100,255,1117,251,1121,249,1100,249,1092,247,1088,240,1085,228,1084,210,1085,189,1087,175,1092,168,1100,165,1121,165,1117,163,1100,159xm1121,165l1100,165,1107,168,1112,175,1114,188,1115,207,1115,210,1114,227,1112,240,1107,247,1100,249,1121,249,1131,241,1140,226,1144,207,1141,189,1140,188,1131,173,1121,165xm1191,162l1154,162,1154,166,1163,168,1165,170,1165,244,1163,246,1154,247,1154,252,1206,252,1206,247,1194,247,1192,244,1192,185,1197,178,1191,178,1191,162xm1234,176l1206,176,1207,178,1213,186,1216,188,1229,188,1234,182,1234,176xm1227,159l1208,159,1200,165,1191,178,1197,178,1198,176,1234,176,1234,166,1227,159xm1276,162l1239,162,1239,166,1247,168,1249,170,1249,244,1248,245,1239,247,1239,252,1286,252,1286,247,1279,246,1276,244,1276,162xm1271,117l1254,117,1247,123,1247,141,1254,147,1271,147,1278,141,1278,123,1271,117xm1331,170l1304,170,1304,247,1313,254,1339,254,1347,249,1351,241,1334,241,1331,237,1331,170xm1350,230l1346,238,1343,241,1351,241,1355,233,1350,230xm1331,129l1327,129,1318,140,1311,149,1303,157,1294,165,1294,170,1350,170,1350,162,1331,162,1331,129xm1396,120l1359,120,1359,124,1368,126,1369,128,1369,244,1367,246,1359,247,1359,252,1406,252,1406,247,1399,246,1396,244,1396,183,1398,181,1400,179,1404,175,1404,175,1396,175,1396,120xm1451,173l1420,173,1423,178,1423,244,1421,247,1414,247,1414,252,1460,252,1460,247,1453,247,1451,244,1451,173xm1440,159l1414,159,1406,163,1396,175,1404,175,1409,173,1451,173,1451,170,1440,159xm1505,162l1468,162,1468,166,1476,168,1478,170,1478,244,1476,246,1468,247,1468,252,1515,252,1515,247,1508,246,1506,244,1506,183,1509,179,1512,176,1505,176,1505,162xm1557,173l1530,173,1533,177,1533,244,1531,247,1523,247,1523,252,1569,252,1569,247,1562,247,1560,244,1560,183,1563,179,1567,176,1559,176,1557,173xm1614,173l1584,173,1587,177,1587,245,1585,247,1577,247,1577,252,1624,252,1624,247,1616,247,1614,245,1614,173xm1546,159l1522,159,1512,165,1505,176,1512,176,1515,174,1519,173,1557,173,1553,164,1546,159xm1604,159l1577,159,1569,164,1559,176,1567,176,1570,174,1573,173,1614,173,1614,170,1604,159xm1767,139l1736,139,1738,143,1738,244,1734,247,1714,247,1714,252,1788,252,1788,247,1770,247,1767,244,1767,139xm1767,117l1764,117,1714,139,1714,144,1718,142,1723,140,1728,139,1767,139,1767,117xe" filled="true" fillcolor="#231f20" stroked="false">
                  <v:path arrowok="t"/>
                  <v:fill type="solid"/>
                </v:shape>
                <v:shape style="position:absolute;left:1871;top:118;width:2529;height:177" type="#_x0000_t75" id="docshape12" stroked="false">
                  <v:imagedata r:id="rId15" o:title=""/>
                </v:shape>
                <v:line style="position:absolute" from="756,338" to="5575,338" stroked="true" strokeweight=".392pt" strokecolor="#231f20">
                  <v:stroke dashstyle="solid"/>
                </v:line>
                <v:shape style="position:absolute;left:3125;top:508;width:992;height:258" id="docshape13" coordorigin="3125,508" coordsize="992,258" path="m3147,513l3142,508,3136,508,3130,508,3125,513,3125,525,3130,530,3142,530,3147,525,3147,513xm4117,749l4112,744,4106,744,4101,744,4096,749,4096,761,4101,765,4112,765,4117,761,4117,749xe" filled="true" fillcolor="#231f20" stroked="false">
                  <v:path arrowok="t"/>
                  <v:fill type="solid"/>
                </v:shape>
                <v:shape style="position:absolute;left:760;top:380;width:4811;height:3250" type="#_x0000_t75" id="docshape14" stroked="false">
                  <v:imagedata r:id="rId16" o:title=""/>
                </v:shape>
                <v:shape style="position:absolute;left:874;top:2775;width:104;height:110" type="#_x0000_t75" id="docshape15" stroked="false">
                  <v:imagedata r:id="rId17" o:title=""/>
                </v:shape>
                <v:shape style="position:absolute;left:808;top:3010;width:170;height:109" type="#_x0000_t75" id="docshape16" stroked="false">
                  <v:imagedata r:id="rId18" o:title=""/>
                </v:shape>
                <w10:wrap type="none"/>
              </v:group>
            </w:pict>
          </mc:Fallback>
        </mc:AlternateContent>
      </w:r>
      <w:bookmarkStart w:name="3.3. Biased entropy" w:id="15"/>
      <w:bookmarkEnd w:id="15"/>
      <w:r>
        <w:rPr/>
      </w:r>
      <w:r>
        <w:rPr/>
        <w:t>Parzen Window is needed to provide</w:t>
      </w:r>
      <w:r>
        <w:rPr/>
        <w:t> the probability </w:t>
      </w:r>
      <w:r>
        <w:rPr/>
        <w:t>infor- mation of sampling points in a region.</w:t>
      </w:r>
    </w:p>
    <w:p>
      <w:pPr>
        <w:pStyle w:val="BodyText"/>
        <w:spacing w:line="243" w:lineRule="exact"/>
        <w:ind w:left="5732"/>
        <w:jc w:val="both"/>
      </w:pPr>
      <w:r>
        <w:rPr/>
        <w:t>As</w:t>
      </w:r>
      <w:r>
        <w:rPr>
          <w:spacing w:val="43"/>
        </w:rPr>
        <w:t> </w:t>
      </w:r>
      <w:r>
        <w:rPr/>
        <w:t>shown</w:t>
      </w:r>
      <w:r>
        <w:rPr>
          <w:spacing w:val="44"/>
        </w:rPr>
        <w:t> </w:t>
      </w:r>
      <w:r>
        <w:rPr/>
        <w:t>in</w:t>
      </w:r>
      <w:r>
        <w:rPr>
          <w:spacing w:val="42"/>
        </w:rPr>
        <w:t> </w:t>
      </w:r>
      <w:hyperlink w:history="true" w:anchor="_bookmark6">
        <w:r>
          <w:rPr>
            <w:color w:val="007FAC"/>
          </w:rPr>
          <w:t>Fig.</w:t>
        </w:r>
        <w:r>
          <w:rPr>
            <w:color w:val="007FAC"/>
            <w:spacing w:val="43"/>
          </w:rPr>
          <w:t> </w:t>
        </w:r>
        <w:r>
          <w:rPr>
            <w:color w:val="007FAC"/>
          </w:rPr>
          <w:t>3</w:t>
        </w:r>
      </w:hyperlink>
      <w:r>
        <w:rPr/>
        <w:t>,</w:t>
      </w:r>
      <w:r>
        <w:rPr>
          <w:spacing w:val="43"/>
        </w:rPr>
        <w:t> </w:t>
      </w:r>
      <w:r>
        <w:rPr>
          <w:i/>
        </w:rPr>
        <w:t>N</w:t>
      </w:r>
      <w:r>
        <w:rPr>
          <w:i/>
          <w:vertAlign w:val="subscript"/>
        </w:rPr>
        <w:t>q</w:t>
      </w:r>
      <w:r>
        <w:rPr>
          <w:i/>
          <w:spacing w:val="16"/>
          <w:vertAlign w:val="baseline"/>
        </w:rPr>
        <w:t> </w:t>
      </w:r>
      <w:r>
        <w:rPr>
          <w:rFonts w:ascii="LM Roman 10" w:hAnsi="LM Roman 10"/>
          <w:vertAlign w:val="baseline"/>
        </w:rPr>
        <w:t>=</w:t>
      </w:r>
      <w:r>
        <w:rPr>
          <w:rFonts w:ascii="LM Roman 10" w:hAnsi="LM Roman 10"/>
          <w:spacing w:val="-13"/>
          <w:vertAlign w:val="baseline"/>
        </w:rPr>
        <w:t> </w:t>
      </w:r>
      <w:r>
        <w:rPr>
          <w:rFonts w:ascii="LM Roman 10" w:hAnsi="LM Roman 10"/>
          <w:vertAlign w:val="baseline"/>
        </w:rPr>
        <w:t>{</w:t>
      </w:r>
      <w:r>
        <w:rPr>
          <w:i/>
          <w:vertAlign w:val="baseline"/>
        </w:rPr>
        <w:t>q</w:t>
      </w:r>
      <w:r>
        <w:rPr>
          <w:vertAlign w:val="subscript"/>
        </w:rPr>
        <w:t>1</w:t>
      </w:r>
      <w:r>
        <w:rPr>
          <w:vertAlign w:val="baseline"/>
        </w:rPr>
        <w:t>,</w:t>
      </w:r>
      <w:r>
        <w:rPr>
          <w:spacing w:val="43"/>
          <w:vertAlign w:val="baseline"/>
        </w:rPr>
        <w:t> </w:t>
      </w:r>
      <w:r>
        <w:rPr>
          <w:rFonts w:ascii="Arial" w:hAnsi="Arial"/>
          <w:vertAlign w:val="baseline"/>
        </w:rPr>
        <w:t>…</w:t>
      </w:r>
      <w:r>
        <w:rPr>
          <w:vertAlign w:val="baseline"/>
        </w:rPr>
        <w:t>,</w:t>
      </w:r>
      <w:r>
        <w:rPr>
          <w:spacing w:val="43"/>
          <w:vertAlign w:val="baseline"/>
        </w:rPr>
        <w:t> </w:t>
      </w:r>
      <w:r>
        <w:rPr>
          <w:i/>
          <w:vertAlign w:val="baseline"/>
        </w:rPr>
        <w:t>q</w:t>
      </w:r>
      <w:r>
        <w:rPr>
          <w:i/>
          <w:vertAlign w:val="subscript"/>
        </w:rPr>
        <w:t>k</w:t>
      </w:r>
      <w:r>
        <w:rPr>
          <w:rFonts w:ascii="LM Roman 10" w:hAnsi="LM Roman 10"/>
          <w:vertAlign w:val="baseline"/>
        </w:rPr>
        <w:t>}</w:t>
      </w:r>
      <w:r>
        <w:rPr>
          <w:rFonts w:ascii="LM Roman 10" w:hAnsi="LM Roman 10"/>
          <w:spacing w:val="26"/>
          <w:vertAlign w:val="baseline"/>
        </w:rPr>
        <w:t> </w:t>
      </w:r>
      <w:r>
        <w:rPr>
          <w:vertAlign w:val="baseline"/>
        </w:rPr>
        <w:t>is</w:t>
      </w:r>
      <w:r>
        <w:rPr>
          <w:spacing w:val="42"/>
          <w:vertAlign w:val="baseline"/>
        </w:rPr>
        <w:t> </w:t>
      </w:r>
      <w:r>
        <w:rPr>
          <w:vertAlign w:val="baseline"/>
        </w:rPr>
        <w:t>the</w:t>
      </w:r>
      <w:r>
        <w:rPr>
          <w:spacing w:val="44"/>
          <w:vertAlign w:val="baseline"/>
        </w:rPr>
        <w:t> </w:t>
      </w:r>
      <w:r>
        <w:rPr>
          <w:vertAlign w:val="baseline"/>
        </w:rPr>
        <w:t>set</w:t>
      </w:r>
      <w:r>
        <w:rPr>
          <w:spacing w:val="43"/>
          <w:vertAlign w:val="baseline"/>
        </w:rPr>
        <w:t> </w:t>
      </w:r>
      <w:r>
        <w:rPr>
          <w:vertAlign w:val="baseline"/>
        </w:rPr>
        <w:t>of</w:t>
      </w:r>
      <w:r>
        <w:rPr>
          <w:spacing w:val="42"/>
          <w:vertAlign w:val="baseline"/>
        </w:rPr>
        <w:t> </w:t>
      </w:r>
      <w:r>
        <w:rPr>
          <w:spacing w:val="-5"/>
          <w:vertAlign w:val="baseline"/>
        </w:rPr>
        <w:t>K-</w:t>
      </w:r>
    </w:p>
    <w:p>
      <w:pPr>
        <w:pStyle w:val="BodyText"/>
        <w:spacing w:line="244" w:lineRule="auto"/>
        <w:ind w:left="5494" w:right="308"/>
        <w:jc w:val="both"/>
      </w:pPr>
      <w:r>
        <w:rPr/>
        <mc:AlternateContent>
          <mc:Choice Requires="wps">
            <w:drawing>
              <wp:anchor distT="0" distB="0" distL="0" distR="0" allowOverlap="1" layoutInCell="1" locked="0" behindDoc="0" simplePos="0" relativeHeight="15733760">
                <wp:simplePos x="0" y="0"/>
                <wp:positionH relativeFrom="page">
                  <wp:posOffset>4224235</wp:posOffset>
                </wp:positionH>
                <wp:positionV relativeFrom="paragraph">
                  <wp:posOffset>1195813</wp:posOffset>
                </wp:positionV>
                <wp:extent cx="1296035" cy="5080"/>
                <wp:effectExtent l="0" t="0" r="0" b="0"/>
                <wp:wrapNone/>
                <wp:docPr id="21" name="Graphic 21"/>
                <wp:cNvGraphicFramePr>
                  <a:graphicFrameLocks/>
                </wp:cNvGraphicFramePr>
                <a:graphic>
                  <a:graphicData uri="http://schemas.microsoft.com/office/word/2010/wordprocessingShape">
                    <wps:wsp>
                      <wps:cNvPr id="21" name="Graphic 21"/>
                      <wps:cNvSpPr/>
                      <wps:spPr>
                        <a:xfrm>
                          <a:off x="0" y="0"/>
                          <a:ext cx="1296035" cy="5080"/>
                        </a:xfrm>
                        <a:custGeom>
                          <a:avLst/>
                          <a:gdLst/>
                          <a:ahLst/>
                          <a:cxnLst/>
                          <a:rect l="l" t="t" r="r" b="b"/>
                          <a:pathLst>
                            <a:path w="1296035" h="5080">
                              <a:moveTo>
                                <a:pt x="1295996" y="0"/>
                              </a:moveTo>
                              <a:lnTo>
                                <a:pt x="0" y="0"/>
                              </a:lnTo>
                              <a:lnTo>
                                <a:pt x="0" y="5039"/>
                              </a:lnTo>
                              <a:lnTo>
                                <a:pt x="1295996" y="5039"/>
                              </a:lnTo>
                              <a:lnTo>
                                <a:pt x="129599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32.617004pt;margin-top:94.158539pt;width:102.047pt;height:.39685pt;mso-position-horizontal-relative:page;mso-position-vertical-relative:paragraph;z-index:15733760" id="docshape17" filled="true" fillcolor="#000000" stroked="false">
                <v:fill type="solid"/>
                <w10:wrap type="none"/>
              </v:rect>
            </w:pict>
          </mc:Fallback>
        </mc:AlternateContent>
      </w:r>
      <w:r>
        <w:rPr/>
        <w:t>nearest neighbor points of point </w:t>
      </w:r>
      <w:r>
        <w:rPr>
          <w:i/>
        </w:rPr>
        <w:t>q</w:t>
      </w:r>
      <w:r>
        <w:rPr/>
        <w:t>. The region </w:t>
      </w:r>
      <w:r>
        <w:rPr>
          <w:i/>
        </w:rPr>
        <w:t>R</w:t>
      </w:r>
      <w:r>
        <w:rPr>
          <w:i/>
          <w:vertAlign w:val="subscript"/>
        </w:rPr>
        <w:t>q</w:t>
      </w:r>
      <w:r>
        <w:rPr>
          <w:i/>
          <w:vertAlign w:val="baseline"/>
        </w:rPr>
        <w:t> </w:t>
      </w:r>
      <w:r>
        <w:rPr>
          <w:vertAlign w:val="baseline"/>
        </w:rPr>
        <w:t>is </w:t>
      </w:r>
      <w:r>
        <w:rPr>
          <w:vertAlign w:val="baseline"/>
        </w:rPr>
        <w:t>the smallest area which contains </w:t>
      </w:r>
      <w:r>
        <w:rPr>
          <w:i/>
          <w:vertAlign w:val="baseline"/>
        </w:rPr>
        <w:t>N</w:t>
      </w:r>
      <w:r>
        <w:rPr>
          <w:i/>
          <w:vertAlign w:val="subscript"/>
        </w:rPr>
        <w:t>q</w:t>
      </w:r>
      <w:r>
        <w:rPr>
          <w:rFonts w:ascii="Aroania" w:hAnsi="Aroania"/>
          <w:vertAlign w:val="baseline"/>
        </w:rPr>
        <w:t>∪</w:t>
      </w:r>
      <w:r>
        <w:rPr>
          <w:i/>
          <w:vertAlign w:val="baseline"/>
        </w:rPr>
        <w:t>q</w:t>
      </w:r>
      <w:r>
        <w:rPr>
          <w:vertAlign w:val="baseline"/>
        </w:rPr>
        <w:t>. The </w:t>
      </w:r>
      <w:r>
        <w:rPr>
          <w:i/>
          <w:vertAlign w:val="baseline"/>
        </w:rPr>
        <w:t>P</w:t>
      </w:r>
      <w:r>
        <w:rPr>
          <w:i/>
          <w:vertAlign w:val="subscript"/>
        </w:rPr>
        <w:t>valid</w:t>
      </w:r>
      <w:r>
        <w:rPr>
          <w:i/>
          <w:vertAlign w:val="baseline"/>
        </w:rPr>
        <w:t> </w:t>
      </w:r>
      <w:r>
        <w:rPr>
          <w:vertAlign w:val="baseline"/>
        </w:rPr>
        <w:t>and </w:t>
      </w:r>
      <w:r>
        <w:rPr>
          <w:i/>
          <w:vertAlign w:val="baseline"/>
        </w:rPr>
        <w:t>P</w:t>
      </w:r>
      <w:r>
        <w:rPr>
          <w:i/>
          <w:vertAlign w:val="subscript"/>
        </w:rPr>
        <w:t>invalid</w:t>
      </w:r>
      <w:r>
        <w:rPr>
          <w:i/>
          <w:vertAlign w:val="baseline"/>
        </w:rPr>
        <w:t> </w:t>
      </w:r>
      <w:r>
        <w:rPr>
          <w:vertAlign w:val="baseline"/>
        </w:rPr>
        <w:t>denote the set of valid and invalid sampling points, respec- tively.</w:t>
      </w:r>
      <w:r>
        <w:rPr>
          <w:spacing w:val="-9"/>
          <w:vertAlign w:val="baseline"/>
        </w:rPr>
        <w:t> </w:t>
      </w:r>
      <w:r>
        <w:rPr>
          <w:vertAlign w:val="baseline"/>
        </w:rPr>
        <w:t>The</w:t>
      </w:r>
      <w:r>
        <w:rPr>
          <w:spacing w:val="-8"/>
          <w:vertAlign w:val="baseline"/>
        </w:rPr>
        <w:t> </w:t>
      </w:r>
      <w:r>
        <w:rPr>
          <w:vertAlign w:val="baseline"/>
        </w:rPr>
        <w:t>observation</w:t>
      </w:r>
      <w:r>
        <w:rPr>
          <w:spacing w:val="-8"/>
          <w:vertAlign w:val="baseline"/>
        </w:rPr>
        <w:t> </w:t>
      </w:r>
      <w:r>
        <w:rPr>
          <w:vertAlign w:val="baseline"/>
        </w:rPr>
        <w:t>probability</w:t>
      </w:r>
      <w:r>
        <w:rPr>
          <w:spacing w:val="-8"/>
          <w:vertAlign w:val="baseline"/>
        </w:rPr>
        <w:t> </w:t>
      </w:r>
      <w:r>
        <w:rPr>
          <w:vertAlign w:val="baseline"/>
        </w:rPr>
        <w:t>is</w:t>
      </w:r>
      <w:r>
        <w:rPr>
          <w:spacing w:val="-9"/>
          <w:vertAlign w:val="baseline"/>
        </w:rPr>
        <w:t> </w:t>
      </w:r>
      <w:r>
        <w:rPr>
          <w:vertAlign w:val="baseline"/>
        </w:rPr>
        <w:t>defined</w:t>
      </w:r>
      <w:r>
        <w:rPr>
          <w:spacing w:val="-7"/>
          <w:vertAlign w:val="baseline"/>
        </w:rPr>
        <w:t> </w:t>
      </w:r>
      <w:r>
        <w:rPr>
          <w:vertAlign w:val="baseline"/>
        </w:rPr>
        <w:t>as</w:t>
      </w:r>
      <w:r>
        <w:rPr>
          <w:spacing w:val="-8"/>
          <w:vertAlign w:val="baseline"/>
        </w:rPr>
        <w:t> </w:t>
      </w:r>
      <w:r>
        <w:rPr>
          <w:vertAlign w:val="baseline"/>
        </w:rPr>
        <w:t>the</w:t>
      </w:r>
      <w:r>
        <w:rPr>
          <w:spacing w:val="-8"/>
          <w:vertAlign w:val="baseline"/>
        </w:rPr>
        <w:t> </w:t>
      </w:r>
      <w:r>
        <w:rPr>
          <w:vertAlign w:val="baseline"/>
        </w:rPr>
        <w:t>probability of</w:t>
      </w:r>
      <w:r>
        <w:rPr>
          <w:spacing w:val="-2"/>
          <w:vertAlign w:val="baseline"/>
        </w:rPr>
        <w:t> </w:t>
      </w:r>
      <w:r>
        <w:rPr>
          <w:vertAlign w:val="baseline"/>
        </w:rPr>
        <w:t>valid</w:t>
      </w:r>
      <w:r>
        <w:rPr>
          <w:spacing w:val="-1"/>
          <w:vertAlign w:val="baseline"/>
        </w:rPr>
        <w:t> </w:t>
      </w:r>
      <w:r>
        <w:rPr>
          <w:vertAlign w:val="baseline"/>
        </w:rPr>
        <w:t>sampling</w:t>
      </w:r>
      <w:r>
        <w:rPr>
          <w:spacing w:val="-1"/>
          <w:vertAlign w:val="baseline"/>
        </w:rPr>
        <w:t> </w:t>
      </w:r>
      <w:r>
        <w:rPr>
          <w:vertAlign w:val="baseline"/>
        </w:rPr>
        <w:t>points.</w:t>
      </w:r>
      <w:r>
        <w:rPr>
          <w:spacing w:val="-1"/>
          <w:vertAlign w:val="baseline"/>
        </w:rPr>
        <w:t> </w:t>
      </w:r>
      <w:r>
        <w:rPr>
          <w:vertAlign w:val="baseline"/>
        </w:rPr>
        <w:t>The</w:t>
      </w:r>
      <w:r>
        <w:rPr>
          <w:spacing w:val="-1"/>
          <w:vertAlign w:val="baseline"/>
        </w:rPr>
        <w:t> </w:t>
      </w:r>
      <w:r>
        <w:rPr>
          <w:vertAlign w:val="baseline"/>
        </w:rPr>
        <w:t>probability</w:t>
      </w:r>
      <w:r>
        <w:rPr>
          <w:spacing w:val="-1"/>
          <w:vertAlign w:val="baseline"/>
        </w:rPr>
        <w:t> </w:t>
      </w:r>
      <w:r>
        <w:rPr>
          <w:vertAlign w:val="baseline"/>
        </w:rPr>
        <w:t>estimation</w:t>
      </w:r>
      <w:r>
        <w:rPr>
          <w:spacing w:val="-1"/>
          <w:vertAlign w:val="baseline"/>
        </w:rPr>
        <w:t> </w:t>
      </w:r>
      <w:r>
        <w:rPr>
          <w:vertAlign w:val="baseline"/>
        </w:rPr>
        <w:t>is</w:t>
      </w:r>
      <w:r>
        <w:rPr>
          <w:spacing w:val="-2"/>
          <w:vertAlign w:val="baseline"/>
        </w:rPr>
        <w:t> </w:t>
      </w:r>
      <w:r>
        <w:rPr>
          <w:vertAlign w:val="baseline"/>
        </w:rPr>
        <w:t>defined </w:t>
      </w:r>
      <w:r>
        <w:rPr>
          <w:spacing w:val="-4"/>
          <w:vertAlign w:val="baseline"/>
        </w:rPr>
        <w:t>as:</w:t>
      </w:r>
    </w:p>
    <w:p>
      <w:pPr>
        <w:spacing w:after="0" w:line="244" w:lineRule="auto"/>
        <w:jc w:val="both"/>
        <w:sectPr>
          <w:pgSz w:w="11910" w:h="15880"/>
          <w:pgMar w:header="906" w:footer="0" w:top="1100" w:bottom="280" w:left="540" w:right="540"/>
        </w:sectPr>
      </w:pPr>
    </w:p>
    <w:p>
      <w:pPr>
        <w:pStyle w:val="BodyText"/>
        <w:spacing w:before="48"/>
      </w:pPr>
    </w:p>
    <w:p>
      <w:pPr>
        <w:spacing w:line="172" w:lineRule="exact" w:before="0"/>
        <w:ind w:left="0" w:right="0" w:firstLine="0"/>
        <w:jc w:val="right"/>
        <w:rPr>
          <w:rFonts w:ascii="Arial"/>
          <w:sz w:val="20"/>
        </w:rPr>
      </w:pPr>
      <w:r>
        <w:rPr>
          <w:i/>
          <w:spacing w:val="-2"/>
          <w:sz w:val="20"/>
        </w:rPr>
        <w:t>P</w:t>
      </w:r>
      <w:r>
        <w:rPr>
          <w:rFonts w:ascii="LM Roman 10"/>
          <w:spacing w:val="-2"/>
          <w:sz w:val="20"/>
        </w:rPr>
        <w:t>(</w:t>
      </w:r>
      <w:r>
        <w:rPr>
          <w:i/>
          <w:spacing w:val="-2"/>
          <w:sz w:val="20"/>
        </w:rPr>
        <w:t>q</w:t>
      </w:r>
      <w:r>
        <w:rPr>
          <w:rFonts w:ascii="LM Roman 10"/>
          <w:spacing w:val="-2"/>
          <w:sz w:val="20"/>
        </w:rPr>
        <w:t>)=</w:t>
      </w:r>
      <w:r>
        <w:rPr>
          <w:rFonts w:ascii="Arial"/>
          <w:spacing w:val="-2"/>
          <w:position w:val="2"/>
          <w:sz w:val="20"/>
        </w:rPr>
        <w:t> </w:t>
      </w:r>
    </w:p>
    <w:p>
      <w:pPr>
        <w:spacing w:line="240" w:lineRule="auto" w:before="19"/>
        <w:rPr>
          <w:rFonts w:ascii="Arial"/>
          <w:sz w:val="13"/>
        </w:rPr>
      </w:pPr>
      <w:r>
        <w:rPr/>
        <w:br w:type="column"/>
      </w:r>
      <w:r>
        <w:rPr>
          <w:rFonts w:ascii="Arial"/>
          <w:sz w:val="13"/>
        </w:rPr>
      </w:r>
    </w:p>
    <w:p>
      <w:pPr>
        <w:spacing w:before="0"/>
        <w:ind w:left="487" w:right="0" w:firstLine="0"/>
        <w:jc w:val="left"/>
        <w:rPr>
          <w:rFonts w:ascii="Arial" w:hAnsi="Arial"/>
          <w:sz w:val="20"/>
        </w:rPr>
      </w:pPr>
      <w:r>
        <w:rPr>
          <w:rFonts w:ascii="Arial" w:hAnsi="Arial"/>
          <w:spacing w:val="8"/>
          <w:position w:val="8"/>
          <w:sz w:val="20"/>
        </w:rPr>
        <w:t> </w:t>
      </w:r>
      <w:r>
        <w:rPr>
          <w:i/>
          <w:position w:val="3"/>
          <w:sz w:val="20"/>
        </w:rPr>
        <w:t>P</w:t>
      </w:r>
      <w:r>
        <w:rPr>
          <w:i/>
          <w:sz w:val="13"/>
        </w:rPr>
        <w:t>valid</w:t>
      </w:r>
      <w:r>
        <w:rPr>
          <w:i/>
          <w:spacing w:val="-19"/>
          <w:sz w:val="13"/>
        </w:rPr>
        <w:t> </w:t>
      </w:r>
      <w:r>
        <w:rPr>
          <w:rFonts w:ascii="Aroania" w:hAnsi="Aroania"/>
          <w:spacing w:val="-5"/>
          <w:position w:val="3"/>
          <w:sz w:val="20"/>
        </w:rPr>
        <w:t>∩</w:t>
      </w:r>
      <w:r>
        <w:rPr>
          <w:i/>
          <w:spacing w:val="-5"/>
          <w:position w:val="3"/>
          <w:sz w:val="20"/>
        </w:rPr>
        <w:t>N</w:t>
      </w:r>
      <w:r>
        <w:rPr>
          <w:i/>
          <w:spacing w:val="-5"/>
          <w:sz w:val="13"/>
        </w:rPr>
        <w:t>q</w:t>
      </w:r>
      <w:r>
        <w:rPr>
          <w:rFonts w:ascii="Arial" w:hAnsi="Arial"/>
          <w:spacing w:val="-5"/>
          <w:position w:val="8"/>
          <w:sz w:val="20"/>
        </w:rPr>
        <w:t> </w:t>
      </w:r>
    </w:p>
    <w:p>
      <w:pPr>
        <w:spacing w:line="240" w:lineRule="auto" w:before="48"/>
        <w:rPr>
          <w:rFonts w:ascii="Arial"/>
          <w:sz w:val="20"/>
        </w:rPr>
      </w:pPr>
      <w:r>
        <w:rPr/>
        <w:br w:type="column"/>
      </w:r>
      <w:r>
        <w:rPr>
          <w:rFonts w:ascii="Arial"/>
          <w:sz w:val="20"/>
        </w:rPr>
      </w:r>
    </w:p>
    <w:p>
      <w:pPr>
        <w:pStyle w:val="BodyText"/>
        <w:tabs>
          <w:tab w:pos="2660" w:val="left" w:leader="none"/>
        </w:tabs>
        <w:spacing w:line="172" w:lineRule="exact"/>
        <w:ind w:left="578"/>
        <w:rPr>
          <w:rFonts w:ascii="LM Roman 10"/>
        </w:rPr>
      </w:pPr>
      <w:r>
        <w:rPr>
          <w:rFonts w:ascii="IPAPGothic"/>
          <w:spacing w:val="-10"/>
        </w:rPr>
        <w:t>.</w:t>
      </w:r>
      <w:r>
        <w:rPr>
          <w:rFonts w:ascii="IPAPGothic"/>
        </w:rPr>
        <w:tab/>
      </w:r>
      <w:r>
        <w:rPr>
          <w:rFonts w:ascii="LM Roman 10"/>
          <w:spacing w:val="-5"/>
        </w:rPr>
        <w:t>(</w:t>
      </w:r>
      <w:r>
        <w:rPr>
          <w:spacing w:val="-5"/>
        </w:rPr>
        <w:t>4</w:t>
      </w:r>
      <w:r>
        <w:rPr>
          <w:rFonts w:ascii="LM Roman 10"/>
          <w:spacing w:val="-5"/>
        </w:rPr>
        <w:t>)</w:t>
      </w:r>
    </w:p>
    <w:p>
      <w:pPr>
        <w:spacing w:after="0" w:line="172" w:lineRule="exact"/>
        <w:rPr>
          <w:rFonts w:ascii="LM Roman 10"/>
        </w:rPr>
        <w:sectPr>
          <w:type w:val="continuous"/>
          <w:pgSz w:w="11910" w:h="15880"/>
          <w:pgMar w:header="906" w:footer="0" w:top="840" w:bottom="280" w:left="540" w:right="540"/>
          <w:cols w:num="3" w:equalWidth="0">
            <w:col w:w="6177" w:space="40"/>
            <w:col w:w="1345" w:space="39"/>
            <w:col w:w="3229"/>
          </w:cols>
        </w:sectPr>
      </w:pPr>
    </w:p>
    <w:p>
      <w:pPr>
        <w:pStyle w:val="BodyText"/>
        <w:rPr>
          <w:rFonts w:ascii="LM Roman 10"/>
        </w:rPr>
      </w:pPr>
    </w:p>
    <w:p>
      <w:pPr>
        <w:pStyle w:val="BodyText"/>
        <w:rPr>
          <w:rFonts w:ascii="LM Roman 10"/>
        </w:rPr>
      </w:pPr>
    </w:p>
    <w:p>
      <w:pPr>
        <w:pStyle w:val="BodyText"/>
        <w:spacing w:before="257"/>
        <w:rPr>
          <w:rFonts w:ascii="LM Roman 10"/>
        </w:rPr>
      </w:pPr>
    </w:p>
    <w:p>
      <w:pPr>
        <w:pStyle w:val="BodyText"/>
        <w:spacing w:line="20" w:lineRule="exact"/>
        <w:ind w:left="216"/>
        <w:rPr>
          <w:rFonts w:ascii="LM Roman 10"/>
          <w:sz w:val="2"/>
        </w:rPr>
      </w:pPr>
      <w:r>
        <w:rPr>
          <w:rFonts w:ascii="LM Roman 10"/>
          <w:sz w:val="2"/>
        </w:rPr>
        <mc:AlternateContent>
          <mc:Choice Requires="wps">
            <w:drawing>
              <wp:inline distT="0" distB="0" distL="0" distR="0">
                <wp:extent cx="3060065" cy="5080"/>
                <wp:effectExtent l="9525" t="0" r="0" b="4445"/>
                <wp:docPr id="22" name="Group 22"/>
                <wp:cNvGraphicFramePr>
                  <a:graphicFrameLocks/>
                </wp:cNvGraphicFramePr>
                <a:graphic>
                  <a:graphicData uri="http://schemas.microsoft.com/office/word/2010/wordprocessingGroup">
                    <wpg:wgp>
                      <wpg:cNvPr id="22" name="Group 22"/>
                      <wpg:cNvGrpSpPr/>
                      <wpg:grpSpPr>
                        <a:xfrm>
                          <a:off x="0" y="0"/>
                          <a:ext cx="3060065" cy="5080"/>
                          <a:chExt cx="3060065" cy="5080"/>
                        </a:xfrm>
                      </wpg:grpSpPr>
                      <wps:wsp>
                        <wps:cNvPr id="23" name="Graphic 23"/>
                        <wps:cNvSpPr/>
                        <wps:spPr>
                          <a:xfrm>
                            <a:off x="0" y="2489"/>
                            <a:ext cx="3060065" cy="1270"/>
                          </a:xfrm>
                          <a:custGeom>
                            <a:avLst/>
                            <a:gdLst/>
                            <a:ahLst/>
                            <a:cxnLst/>
                            <a:rect l="l" t="t" r="r" b="b"/>
                            <a:pathLst>
                              <a:path w="3060065" h="0">
                                <a:moveTo>
                                  <a:pt x="0" y="0"/>
                                </a:moveTo>
                                <a:lnTo>
                                  <a:pt x="3059976" y="0"/>
                                </a:lnTo>
                              </a:path>
                            </a:pathLst>
                          </a:custGeom>
                          <a:ln w="4978">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240.95pt;height:.4pt;mso-position-horizontal-relative:char;mso-position-vertical-relative:line" id="docshapegroup18" coordorigin="0,0" coordsize="4819,8">
                <v:line style="position:absolute" from="0,4" to="4819,4" stroked="true" strokeweight=".392pt" strokecolor="#231f20">
                  <v:stroke dashstyle="solid"/>
                </v:line>
              </v:group>
            </w:pict>
          </mc:Fallback>
        </mc:AlternateContent>
      </w:r>
      <w:r>
        <w:rPr>
          <w:rFonts w:ascii="LM Roman 10"/>
          <w:sz w:val="2"/>
        </w:rPr>
      </w:r>
    </w:p>
    <w:p>
      <w:pPr>
        <w:pStyle w:val="BodyText"/>
        <w:spacing w:line="237" w:lineRule="auto" w:before="77"/>
        <w:ind w:left="114" w:right="38" w:firstLine="239"/>
        <w:jc w:val="both"/>
      </w:pPr>
      <w:r>
        <w:rPr/>
        <w:t>As shown in Algorithm 1, each node is connected to </w:t>
      </w:r>
      <w:r>
        <w:rPr/>
        <w:t>their centers</w:t>
      </w:r>
      <w:r>
        <w:rPr>
          <w:spacing w:val="-2"/>
        </w:rPr>
        <w:t> </w:t>
      </w:r>
      <w:r>
        <w:rPr/>
        <w:t>which</w:t>
      </w:r>
      <w:r>
        <w:rPr>
          <w:spacing w:val="-4"/>
        </w:rPr>
        <w:t> </w:t>
      </w:r>
      <w:r>
        <w:rPr/>
        <w:t>are</w:t>
      </w:r>
      <w:r>
        <w:rPr>
          <w:spacing w:val="-3"/>
        </w:rPr>
        <w:t> </w:t>
      </w:r>
      <w:r>
        <w:rPr/>
        <w:t>the</w:t>
      </w:r>
      <w:r>
        <w:rPr>
          <w:spacing w:val="-4"/>
        </w:rPr>
        <w:t> </w:t>
      </w:r>
      <w:r>
        <w:rPr/>
        <w:t>nodes</w:t>
      </w:r>
      <w:r>
        <w:rPr>
          <w:spacing w:val="-3"/>
        </w:rPr>
        <w:t> </w:t>
      </w:r>
      <w:r>
        <w:rPr/>
        <w:t>of</w:t>
      </w:r>
      <w:r>
        <w:rPr>
          <w:spacing w:val="-4"/>
        </w:rPr>
        <w:t> </w:t>
      </w:r>
      <w:r>
        <w:rPr>
          <w:i/>
        </w:rPr>
        <w:t>P</w:t>
      </w:r>
      <w:r>
        <w:rPr>
          <w:i/>
          <w:spacing w:val="-4"/>
        </w:rPr>
        <w:t> </w:t>
      </w:r>
      <w:r>
        <w:rPr/>
        <w:t>initially.</w:t>
      </w:r>
      <w:r>
        <w:rPr>
          <w:spacing w:val="-5"/>
        </w:rPr>
        <w:t> </w:t>
      </w:r>
      <w:r>
        <w:rPr/>
        <w:t>Then</w:t>
      </w:r>
      <w:r>
        <w:rPr>
          <w:spacing w:val="-4"/>
        </w:rPr>
        <w:t> </w:t>
      </w:r>
      <w:r>
        <w:rPr/>
        <w:t>each</w:t>
      </w:r>
      <w:r>
        <w:rPr>
          <w:spacing w:val="-3"/>
        </w:rPr>
        <w:t> </w:t>
      </w:r>
      <w:r>
        <w:rPr/>
        <w:t>node</w:t>
      </w:r>
      <w:r>
        <w:rPr>
          <w:spacing w:val="-5"/>
        </w:rPr>
        <w:t> </w:t>
      </w:r>
      <w:r>
        <w:rPr/>
        <w:t>of</w:t>
      </w:r>
      <w:r>
        <w:rPr>
          <w:spacing w:val="-4"/>
        </w:rPr>
        <w:t> </w:t>
      </w:r>
      <w:r>
        <w:rPr>
          <w:i/>
        </w:rPr>
        <w:t>B</w:t>
      </w:r>
      <w:r>
        <w:rPr>
          <w:i/>
        </w:rPr>
        <w:t> </w:t>
      </w:r>
      <w:r>
        <w:rPr/>
        <w:t>is connected to its k-nearest neighbors. This roadmap is denoted</w:t>
      </w:r>
      <w:r>
        <w:rPr>
          <w:spacing w:val="23"/>
        </w:rPr>
        <w:t> </w:t>
      </w:r>
      <w:r>
        <w:rPr/>
        <w:t>by</w:t>
      </w:r>
      <w:r>
        <w:rPr>
          <w:spacing w:val="22"/>
        </w:rPr>
        <w:t> </w:t>
      </w:r>
      <w:r>
        <w:rPr>
          <w:i/>
        </w:rPr>
        <w:t>G</w:t>
      </w:r>
      <w:r>
        <w:rPr>
          <w:i/>
          <w:spacing w:val="5"/>
        </w:rPr>
        <w:t> </w:t>
      </w:r>
      <w:r>
        <w:rPr>
          <w:rFonts w:ascii="LM Roman 10" w:hAnsi="LM Roman 10"/>
        </w:rPr>
        <w:t>=</w:t>
      </w:r>
      <w:r>
        <w:rPr>
          <w:rFonts w:ascii="LM Roman 10" w:hAnsi="LM Roman 10"/>
          <w:spacing w:val="-10"/>
        </w:rPr>
        <w:t> </w:t>
      </w:r>
      <w:r>
        <w:rPr>
          <w:rFonts w:ascii="LM Roman 10" w:hAnsi="LM Roman 10"/>
        </w:rPr>
        <w:t>{</w:t>
      </w:r>
      <w:r>
        <w:rPr>
          <w:i/>
        </w:rPr>
        <w:t>G</w:t>
      </w:r>
      <w:r>
        <w:rPr>
          <w:i/>
          <w:vertAlign w:val="subscript"/>
        </w:rPr>
        <w:t>p</w:t>
      </w:r>
      <w:r>
        <w:rPr>
          <w:rFonts w:ascii="LM Roman 10" w:hAnsi="LM Roman 10"/>
          <w:vertAlign w:val="baseline"/>
        </w:rPr>
        <w:t>(</w:t>
      </w:r>
      <w:r>
        <w:rPr>
          <w:i/>
          <w:vertAlign w:val="baseline"/>
        </w:rPr>
        <w:t>P</w:t>
      </w:r>
      <w:r>
        <w:rPr>
          <w:rFonts w:ascii="IPAPGothic" w:hAnsi="IPAPGothic"/>
          <w:vertAlign w:val="baseline"/>
        </w:rPr>
        <w:t>,</w:t>
      </w:r>
      <w:r>
        <w:rPr>
          <w:rFonts w:ascii="IPAPGothic" w:hAnsi="IPAPGothic"/>
          <w:spacing w:val="-21"/>
          <w:vertAlign w:val="baseline"/>
        </w:rPr>
        <w:t> </w:t>
      </w:r>
      <w:r>
        <w:rPr>
          <w:i/>
          <w:vertAlign w:val="baseline"/>
        </w:rPr>
        <w:t>B</w:t>
      </w:r>
      <w:r>
        <w:rPr>
          <w:rFonts w:ascii="LM Roman 10" w:hAnsi="LM Roman 10"/>
          <w:vertAlign w:val="baseline"/>
        </w:rPr>
        <w:t>)</w:t>
      </w:r>
      <w:r>
        <w:rPr>
          <w:rFonts w:ascii="IPAPGothic" w:hAnsi="IPAPGothic"/>
          <w:vertAlign w:val="baseline"/>
        </w:rPr>
        <w:t>,</w:t>
      </w:r>
      <w:r>
        <w:rPr>
          <w:rFonts w:ascii="IPAPGothic" w:hAnsi="IPAPGothic"/>
          <w:spacing w:val="-21"/>
          <w:vertAlign w:val="baseline"/>
        </w:rPr>
        <w:t> </w:t>
      </w:r>
      <w:r>
        <w:rPr>
          <w:i/>
          <w:vertAlign w:val="baseline"/>
        </w:rPr>
        <w:t>G</w:t>
      </w:r>
      <w:r>
        <w:rPr>
          <w:i/>
          <w:vertAlign w:val="subscript"/>
        </w:rPr>
        <w:t>e</w:t>
      </w:r>
      <w:r>
        <w:rPr>
          <w:rFonts w:ascii="LM Roman 10" w:hAnsi="LM Roman 10"/>
          <w:vertAlign w:val="baseline"/>
        </w:rPr>
        <w:t>}</w:t>
      </w:r>
      <w:r>
        <w:rPr>
          <w:vertAlign w:val="baseline"/>
        </w:rPr>
        <w:t>,</w:t>
      </w:r>
      <w:r>
        <w:rPr>
          <w:spacing w:val="22"/>
          <w:vertAlign w:val="baseline"/>
        </w:rPr>
        <w:t> </w:t>
      </w:r>
      <w:r>
        <w:rPr>
          <w:vertAlign w:val="baseline"/>
        </w:rPr>
        <w:t>in</w:t>
      </w:r>
      <w:r>
        <w:rPr>
          <w:spacing w:val="22"/>
          <w:vertAlign w:val="baseline"/>
        </w:rPr>
        <w:t> </w:t>
      </w:r>
      <w:r>
        <w:rPr>
          <w:vertAlign w:val="baseline"/>
        </w:rPr>
        <w:t>which</w:t>
      </w:r>
      <w:r>
        <w:rPr>
          <w:spacing w:val="23"/>
          <w:vertAlign w:val="baseline"/>
        </w:rPr>
        <w:t> </w:t>
      </w:r>
      <w:r>
        <w:rPr>
          <w:i/>
          <w:vertAlign w:val="baseline"/>
        </w:rPr>
        <w:t>P</w:t>
      </w:r>
      <w:r>
        <w:rPr>
          <w:i/>
          <w:spacing w:val="5"/>
          <w:vertAlign w:val="baseline"/>
        </w:rPr>
        <w:t> </w:t>
      </w:r>
      <w:r>
        <w:rPr>
          <w:rFonts w:ascii="LM Roman 10" w:hAnsi="LM Roman 10"/>
          <w:vertAlign w:val="baseline"/>
        </w:rPr>
        <w:t>=</w:t>
      </w:r>
      <w:r>
        <w:rPr>
          <w:rFonts w:ascii="LM Roman 10" w:hAnsi="LM Roman 10"/>
          <w:spacing w:val="-10"/>
          <w:vertAlign w:val="baseline"/>
        </w:rPr>
        <w:t> </w:t>
      </w:r>
      <w:r>
        <w:rPr>
          <w:rFonts w:ascii="LM Roman 10" w:hAnsi="LM Roman 10"/>
          <w:vertAlign w:val="baseline"/>
        </w:rPr>
        <w:t>{</w:t>
      </w:r>
      <w:r>
        <w:rPr>
          <w:i/>
          <w:vertAlign w:val="baseline"/>
        </w:rPr>
        <w:t>p</w:t>
      </w:r>
      <w:r>
        <w:rPr>
          <w:vertAlign w:val="subscript"/>
        </w:rPr>
        <w:t>1</w:t>
      </w:r>
      <w:r>
        <w:rPr>
          <w:rFonts w:ascii="IPAPGothic" w:hAnsi="IPAPGothic"/>
          <w:vertAlign w:val="baseline"/>
        </w:rPr>
        <w:t>,</w:t>
      </w:r>
      <w:r>
        <w:rPr>
          <w:rFonts w:ascii="IPAPGothic" w:hAnsi="IPAPGothic"/>
          <w:spacing w:val="-21"/>
          <w:vertAlign w:val="baseline"/>
        </w:rPr>
        <w:t> </w:t>
      </w:r>
      <w:r>
        <w:rPr>
          <w:rFonts w:ascii="Arial" w:hAnsi="Arial"/>
          <w:vertAlign w:val="baseline"/>
        </w:rPr>
        <w:t>…</w:t>
      </w:r>
      <w:r>
        <w:rPr>
          <w:rFonts w:ascii="IPAPGothic" w:hAnsi="IPAPGothic"/>
          <w:vertAlign w:val="baseline"/>
        </w:rPr>
        <w:t>,</w:t>
      </w:r>
      <w:r>
        <w:rPr>
          <w:rFonts w:ascii="IPAPGothic" w:hAnsi="IPAPGothic"/>
          <w:spacing w:val="-21"/>
          <w:vertAlign w:val="baseline"/>
        </w:rPr>
        <w:t> </w:t>
      </w:r>
      <w:r>
        <w:rPr>
          <w:i/>
          <w:vertAlign w:val="baseline"/>
        </w:rPr>
        <w:t>p</w:t>
      </w:r>
      <w:r>
        <w:rPr>
          <w:i/>
          <w:vertAlign w:val="subscript"/>
        </w:rPr>
        <w:t>n</w:t>
      </w:r>
      <w:r>
        <w:rPr>
          <w:rFonts w:ascii="LM Roman 10" w:hAnsi="LM Roman 10"/>
          <w:vertAlign w:val="baseline"/>
        </w:rPr>
        <w:t>}</w:t>
      </w:r>
      <w:r>
        <w:rPr>
          <w:rFonts w:ascii="LM Roman 10" w:hAnsi="LM Roman 10"/>
          <w:spacing w:val="6"/>
          <w:vertAlign w:val="baseline"/>
        </w:rPr>
        <w:t> </w:t>
      </w:r>
      <w:r>
        <w:rPr>
          <w:spacing w:val="-5"/>
          <w:vertAlign w:val="baseline"/>
        </w:rPr>
        <w:t>is</w:t>
      </w:r>
    </w:p>
    <w:p>
      <w:pPr>
        <w:pStyle w:val="BodyText"/>
        <w:spacing w:line="223" w:lineRule="exact"/>
        <w:ind w:left="114"/>
        <w:jc w:val="both"/>
      </w:pPr>
      <w:r>
        <w:rPr/>
        <w:t>the</w:t>
      </w:r>
      <w:r>
        <w:rPr>
          <w:spacing w:val="35"/>
        </w:rPr>
        <w:t> </w:t>
      </w:r>
      <w:r>
        <w:rPr/>
        <w:t>set</w:t>
      </w:r>
      <w:r>
        <w:rPr>
          <w:spacing w:val="36"/>
        </w:rPr>
        <w:t> </w:t>
      </w:r>
      <w:r>
        <w:rPr/>
        <w:t>of</w:t>
      </w:r>
      <w:r>
        <w:rPr>
          <w:spacing w:val="35"/>
        </w:rPr>
        <w:t> </w:t>
      </w:r>
      <w:r>
        <w:rPr/>
        <w:t>main</w:t>
      </w:r>
      <w:r>
        <w:rPr>
          <w:spacing w:val="35"/>
        </w:rPr>
        <w:t> </w:t>
      </w:r>
      <w:r>
        <w:rPr/>
        <w:t>points,</w:t>
      </w:r>
      <w:r>
        <w:rPr>
          <w:spacing w:val="36"/>
        </w:rPr>
        <w:t> </w:t>
      </w:r>
      <w:r>
        <w:rPr>
          <w:i/>
        </w:rPr>
        <w:t>B</w:t>
      </w:r>
      <w:r>
        <w:rPr>
          <w:i/>
          <w:spacing w:val="5"/>
        </w:rPr>
        <w:t> </w:t>
      </w:r>
      <w:r>
        <w:rPr>
          <w:rFonts w:ascii="LM Roman 10" w:hAnsi="LM Roman 10"/>
        </w:rPr>
        <w:t>=</w:t>
      </w:r>
      <w:r>
        <w:rPr>
          <w:rFonts w:ascii="LM Roman 10" w:hAnsi="LM Roman 10"/>
          <w:spacing w:val="-10"/>
        </w:rPr>
        <w:t> </w:t>
      </w:r>
      <w:r>
        <w:rPr>
          <w:rFonts w:ascii="LM Roman 10" w:hAnsi="LM Roman 10"/>
        </w:rPr>
        <w:t>{</w:t>
      </w:r>
      <w:r>
        <w:rPr>
          <w:i/>
        </w:rPr>
        <w:t>B</w:t>
      </w:r>
      <w:r>
        <w:rPr>
          <w:vertAlign w:val="subscript"/>
        </w:rPr>
        <w:t>1</w:t>
      </w:r>
      <w:r>
        <w:rPr>
          <w:rFonts w:ascii="IPAPGothic" w:hAnsi="IPAPGothic"/>
          <w:vertAlign w:val="baseline"/>
        </w:rPr>
        <w:t>,</w:t>
      </w:r>
      <w:r>
        <w:rPr>
          <w:rFonts w:ascii="IPAPGothic" w:hAnsi="IPAPGothic"/>
          <w:spacing w:val="-21"/>
          <w:vertAlign w:val="baseline"/>
        </w:rPr>
        <w:t> </w:t>
      </w:r>
      <w:r>
        <w:rPr>
          <w:rFonts w:ascii="Arial" w:hAnsi="Arial"/>
          <w:vertAlign w:val="baseline"/>
        </w:rPr>
        <w:t>…</w:t>
      </w:r>
      <w:r>
        <w:rPr>
          <w:rFonts w:ascii="IPAPGothic" w:hAnsi="IPAPGothic"/>
          <w:vertAlign w:val="baseline"/>
        </w:rPr>
        <w:t>,</w:t>
      </w:r>
      <w:r>
        <w:rPr>
          <w:rFonts w:ascii="IPAPGothic" w:hAnsi="IPAPGothic"/>
          <w:spacing w:val="-21"/>
          <w:vertAlign w:val="baseline"/>
        </w:rPr>
        <w:t> </w:t>
      </w:r>
      <w:r>
        <w:rPr>
          <w:i/>
          <w:vertAlign w:val="baseline"/>
        </w:rPr>
        <w:t>B</w:t>
      </w:r>
      <w:r>
        <w:rPr>
          <w:i/>
          <w:vertAlign w:val="subscript"/>
        </w:rPr>
        <w:t>n</w:t>
      </w:r>
      <w:r>
        <w:rPr>
          <w:rFonts w:ascii="LM Roman 10" w:hAnsi="LM Roman 10"/>
          <w:vertAlign w:val="baseline"/>
        </w:rPr>
        <w:t>}</w:t>
      </w:r>
      <w:r>
        <w:rPr>
          <w:rFonts w:ascii="LM Roman 10" w:hAnsi="LM Roman 10"/>
          <w:spacing w:val="19"/>
          <w:vertAlign w:val="baseline"/>
        </w:rPr>
        <w:t> </w:t>
      </w:r>
      <w:r>
        <w:rPr>
          <w:vertAlign w:val="baseline"/>
        </w:rPr>
        <w:t>is</w:t>
      </w:r>
      <w:r>
        <w:rPr>
          <w:spacing w:val="35"/>
          <w:vertAlign w:val="baseline"/>
        </w:rPr>
        <w:t> </w:t>
      </w:r>
      <w:r>
        <w:rPr>
          <w:vertAlign w:val="baseline"/>
        </w:rPr>
        <w:t>the</w:t>
      </w:r>
      <w:r>
        <w:rPr>
          <w:spacing w:val="36"/>
          <w:vertAlign w:val="baseline"/>
        </w:rPr>
        <w:t> </w:t>
      </w:r>
      <w:r>
        <w:rPr>
          <w:vertAlign w:val="baseline"/>
        </w:rPr>
        <w:t>set</w:t>
      </w:r>
      <w:r>
        <w:rPr>
          <w:spacing w:val="35"/>
          <w:vertAlign w:val="baseline"/>
        </w:rPr>
        <w:t> </w:t>
      </w:r>
      <w:r>
        <w:rPr>
          <w:vertAlign w:val="baseline"/>
        </w:rPr>
        <w:t>of</w:t>
      </w:r>
      <w:r>
        <w:rPr>
          <w:spacing w:val="34"/>
          <w:vertAlign w:val="baseline"/>
        </w:rPr>
        <w:t> </w:t>
      </w:r>
      <w:r>
        <w:rPr>
          <w:spacing w:val="-2"/>
          <w:vertAlign w:val="baseline"/>
        </w:rPr>
        <w:t>incre-</w:t>
      </w:r>
    </w:p>
    <w:p>
      <w:pPr>
        <w:pStyle w:val="BodyText"/>
        <w:spacing w:line="217" w:lineRule="exact"/>
        <w:ind w:left="114"/>
        <w:jc w:val="both"/>
      </w:pPr>
      <w:r>
        <w:rPr/>
        <w:t>mental</w:t>
      </w:r>
      <w:r>
        <w:rPr>
          <w:spacing w:val="5"/>
        </w:rPr>
        <w:t> </w:t>
      </w:r>
      <w:r>
        <w:rPr/>
        <w:t>points</w:t>
      </w:r>
      <w:r>
        <w:rPr>
          <w:spacing w:val="5"/>
        </w:rPr>
        <w:t> </w:t>
      </w:r>
      <w:r>
        <w:rPr/>
        <w:t>and</w:t>
      </w:r>
      <w:r>
        <w:rPr>
          <w:spacing w:val="5"/>
        </w:rPr>
        <w:t> </w:t>
      </w:r>
      <w:r>
        <w:rPr>
          <w:i/>
        </w:rPr>
        <w:t>G</w:t>
      </w:r>
      <w:r>
        <w:rPr>
          <w:i/>
          <w:vertAlign w:val="subscript"/>
        </w:rPr>
        <w:t>e</w:t>
      </w:r>
      <w:r>
        <w:rPr>
          <w:i/>
          <w:spacing w:val="4"/>
          <w:vertAlign w:val="baseline"/>
        </w:rPr>
        <w:t> </w:t>
      </w:r>
      <w:r>
        <w:rPr>
          <w:vertAlign w:val="baseline"/>
        </w:rPr>
        <w:t>is</w:t>
      </w:r>
      <w:r>
        <w:rPr>
          <w:spacing w:val="4"/>
          <w:vertAlign w:val="baseline"/>
        </w:rPr>
        <w:t> </w:t>
      </w:r>
      <w:r>
        <w:rPr>
          <w:vertAlign w:val="baseline"/>
        </w:rPr>
        <w:t>the</w:t>
      </w:r>
      <w:r>
        <w:rPr>
          <w:spacing w:val="5"/>
          <w:vertAlign w:val="baseline"/>
        </w:rPr>
        <w:t> </w:t>
      </w:r>
      <w:r>
        <w:rPr>
          <w:vertAlign w:val="baseline"/>
        </w:rPr>
        <w:t>set</w:t>
      </w:r>
      <w:r>
        <w:rPr>
          <w:spacing w:val="6"/>
          <w:vertAlign w:val="baseline"/>
        </w:rPr>
        <w:t> </w:t>
      </w:r>
      <w:r>
        <w:rPr>
          <w:vertAlign w:val="baseline"/>
        </w:rPr>
        <w:t>of</w:t>
      </w:r>
      <w:r>
        <w:rPr>
          <w:spacing w:val="4"/>
          <w:vertAlign w:val="baseline"/>
        </w:rPr>
        <w:t> </w:t>
      </w:r>
      <w:r>
        <w:rPr>
          <w:vertAlign w:val="baseline"/>
        </w:rPr>
        <w:t>edges</w:t>
      </w:r>
      <w:r>
        <w:rPr>
          <w:spacing w:val="6"/>
          <w:vertAlign w:val="baseline"/>
        </w:rPr>
        <w:t> </w:t>
      </w:r>
      <w:r>
        <w:rPr>
          <w:vertAlign w:val="baseline"/>
        </w:rPr>
        <w:t>in</w:t>
      </w:r>
      <w:r>
        <w:rPr>
          <w:spacing w:val="5"/>
          <w:vertAlign w:val="baseline"/>
        </w:rPr>
        <w:t> </w:t>
      </w:r>
      <w:r>
        <w:rPr>
          <w:vertAlign w:val="baseline"/>
        </w:rPr>
        <w:t>the</w:t>
      </w:r>
      <w:r>
        <w:rPr>
          <w:spacing w:val="5"/>
          <w:vertAlign w:val="baseline"/>
        </w:rPr>
        <w:t> </w:t>
      </w:r>
      <w:r>
        <w:rPr>
          <w:vertAlign w:val="baseline"/>
        </w:rPr>
        <w:t>roadmap.</w:t>
      </w:r>
      <w:r>
        <w:rPr>
          <w:spacing w:val="3"/>
          <w:vertAlign w:val="baseline"/>
        </w:rPr>
        <w:t> </w:t>
      </w:r>
      <w:r>
        <w:rPr>
          <w:spacing w:val="-2"/>
          <w:vertAlign w:val="baseline"/>
        </w:rPr>
        <w:t>Here,</w:t>
      </w:r>
    </w:p>
    <w:p>
      <w:pPr>
        <w:pStyle w:val="BodyText"/>
        <w:spacing w:line="249" w:lineRule="auto" w:before="9"/>
        <w:ind w:left="114" w:right="38" w:hanging="1"/>
        <w:jc w:val="both"/>
      </w:pPr>
      <w:r>
        <w:rPr>
          <w:i/>
        </w:rPr>
        <w:t>B</w:t>
      </w:r>
      <w:r>
        <w:rPr>
          <w:i/>
          <w:vertAlign w:val="subscript"/>
        </w:rPr>
        <w:t>i</w:t>
      </w:r>
      <w:r>
        <w:rPr>
          <w:i/>
          <w:vertAlign w:val="baseline"/>
        </w:rPr>
        <w:t> </w:t>
      </w:r>
      <w:r>
        <w:rPr>
          <w:vertAlign w:val="baseline"/>
        </w:rPr>
        <w:t>is the set of the incremental points around </w:t>
      </w:r>
      <w:r>
        <w:rPr>
          <w:i/>
          <w:vertAlign w:val="baseline"/>
        </w:rPr>
        <w:t>p</w:t>
      </w:r>
      <w:r>
        <w:rPr>
          <w:i/>
          <w:vertAlign w:val="subscript"/>
        </w:rPr>
        <w:t>i</w:t>
      </w:r>
      <w:r>
        <w:rPr>
          <w:vertAlign w:val="baseline"/>
        </w:rPr>
        <w:t>. At </w:t>
      </w:r>
      <w:r>
        <w:rPr>
          <w:vertAlign w:val="baseline"/>
        </w:rPr>
        <w:t>the beginning, all points of </w:t>
      </w:r>
      <w:r>
        <w:rPr>
          <w:i/>
          <w:vertAlign w:val="baseline"/>
        </w:rPr>
        <w:t>B </w:t>
      </w:r>
      <w:r>
        <w:rPr>
          <w:vertAlign w:val="baseline"/>
        </w:rPr>
        <w:t>will be marked as inactive, which means they will be ignored in the course of searching a path. The W-C node mapping for points of </w:t>
      </w:r>
      <w:r>
        <w:rPr>
          <w:i/>
          <w:vertAlign w:val="baseline"/>
        </w:rPr>
        <w:t>P </w:t>
      </w:r>
      <w:r>
        <w:rPr>
          <w:vertAlign w:val="baseline"/>
        </w:rPr>
        <w:t>and </w:t>
      </w:r>
      <w:r>
        <w:rPr>
          <w:i/>
          <w:vertAlign w:val="baseline"/>
        </w:rPr>
        <w:t>B </w:t>
      </w:r>
      <w:r>
        <w:rPr>
          <w:vertAlign w:val="baseline"/>
        </w:rPr>
        <w:t>should be computed in the preprocessing phase, in order to update their validity fast for each query. In updating phase, when incre- mental points around the main points need to be activated, these incremental points are used to search a path.</w:t>
      </w:r>
    </w:p>
    <w:p>
      <w:pPr>
        <w:pStyle w:val="BodyText"/>
        <w:spacing w:before="9"/>
      </w:pPr>
    </w:p>
    <w:p>
      <w:pPr>
        <w:pStyle w:val="ListParagraph"/>
        <w:numPr>
          <w:ilvl w:val="1"/>
          <w:numId w:val="1"/>
        </w:numPr>
        <w:tabs>
          <w:tab w:pos="479" w:val="left" w:leader="none"/>
        </w:tabs>
        <w:spacing w:line="240" w:lineRule="auto" w:before="0" w:after="0"/>
        <w:ind w:left="479" w:right="0" w:hanging="365"/>
        <w:jc w:val="left"/>
        <w:rPr>
          <w:i/>
          <w:sz w:val="20"/>
        </w:rPr>
      </w:pPr>
      <w:r>
        <w:rPr>
          <w:i/>
          <w:sz w:val="20"/>
        </w:rPr>
        <w:t>Biased</w:t>
      </w:r>
      <w:r>
        <w:rPr>
          <w:i/>
          <w:spacing w:val="11"/>
          <w:sz w:val="20"/>
        </w:rPr>
        <w:t> </w:t>
      </w:r>
      <w:r>
        <w:rPr>
          <w:i/>
          <w:spacing w:val="-2"/>
          <w:sz w:val="20"/>
        </w:rPr>
        <w:t>entropy</w:t>
      </w:r>
    </w:p>
    <w:p>
      <w:pPr>
        <w:spacing w:line="269" w:lineRule="exact" w:before="0"/>
        <w:ind w:left="732" w:right="0" w:firstLine="0"/>
        <w:jc w:val="left"/>
        <w:rPr>
          <w:rFonts w:ascii="Arial" w:hAnsi="Arial"/>
          <w:sz w:val="20"/>
        </w:rPr>
      </w:pPr>
      <w:r>
        <w:rPr/>
        <w:br w:type="column"/>
      </w:r>
      <w:r>
        <w:rPr>
          <w:rFonts w:ascii="Arial" w:hAnsi="Arial"/>
          <w:spacing w:val="5"/>
          <w:position w:val="8"/>
          <w:sz w:val="20"/>
        </w:rPr>
        <w:t> </w:t>
      </w:r>
      <w:r>
        <w:rPr>
          <w:i/>
          <w:position w:val="3"/>
          <w:sz w:val="20"/>
        </w:rPr>
        <w:t>P</w:t>
      </w:r>
      <w:r>
        <w:rPr>
          <w:i/>
          <w:sz w:val="13"/>
        </w:rPr>
        <w:t>valid</w:t>
      </w:r>
      <w:r>
        <w:rPr>
          <w:i/>
          <w:spacing w:val="-18"/>
          <w:sz w:val="13"/>
        </w:rPr>
        <w:t> </w:t>
      </w:r>
      <w:r>
        <w:rPr>
          <w:rFonts w:ascii="Aroania" w:hAnsi="Aroania"/>
          <w:position w:val="3"/>
          <w:sz w:val="20"/>
        </w:rPr>
        <w:t>∩</w:t>
      </w:r>
      <w:r>
        <w:rPr>
          <w:i/>
          <w:position w:val="3"/>
          <w:sz w:val="20"/>
        </w:rPr>
        <w:t>N</w:t>
      </w:r>
      <w:r>
        <w:rPr>
          <w:i/>
          <w:sz w:val="13"/>
        </w:rPr>
        <w:t>q</w:t>
      </w:r>
      <w:r>
        <w:rPr>
          <w:rFonts w:ascii="Arial" w:hAnsi="Arial"/>
          <w:spacing w:val="40"/>
          <w:position w:val="8"/>
          <w:sz w:val="20"/>
        </w:rPr>
        <w:t> </w:t>
      </w:r>
      <w:r>
        <w:rPr>
          <w:rFonts w:ascii="LM Roman 10" w:hAnsi="LM Roman 10"/>
          <w:position w:val="3"/>
          <w:sz w:val="20"/>
        </w:rPr>
        <w:t>+</w:t>
      </w:r>
      <w:r>
        <w:rPr>
          <w:rFonts w:ascii="Arial" w:hAnsi="Arial"/>
          <w:spacing w:val="41"/>
          <w:position w:val="8"/>
          <w:sz w:val="20"/>
        </w:rPr>
        <w:t> </w:t>
      </w:r>
      <w:r>
        <w:rPr>
          <w:i/>
          <w:position w:val="3"/>
          <w:sz w:val="20"/>
        </w:rPr>
        <w:t>P</w:t>
      </w:r>
      <w:r>
        <w:rPr>
          <w:i/>
          <w:sz w:val="13"/>
        </w:rPr>
        <w:t>invalid</w:t>
      </w:r>
      <w:r>
        <w:rPr>
          <w:i/>
          <w:spacing w:val="-20"/>
          <w:sz w:val="13"/>
        </w:rPr>
        <w:t> </w:t>
      </w:r>
      <w:r>
        <w:rPr>
          <w:rFonts w:ascii="Aroania" w:hAnsi="Aroania"/>
          <w:spacing w:val="-5"/>
          <w:position w:val="3"/>
          <w:sz w:val="20"/>
        </w:rPr>
        <w:t>∩</w:t>
      </w:r>
      <w:r>
        <w:rPr>
          <w:i/>
          <w:spacing w:val="-5"/>
          <w:position w:val="3"/>
          <w:sz w:val="20"/>
        </w:rPr>
        <w:t>N</w:t>
      </w:r>
      <w:r>
        <w:rPr>
          <w:i/>
          <w:spacing w:val="-5"/>
          <w:sz w:val="13"/>
        </w:rPr>
        <w:t>q</w:t>
      </w:r>
      <w:r>
        <w:rPr>
          <w:rFonts w:ascii="Arial" w:hAnsi="Arial"/>
          <w:spacing w:val="-5"/>
          <w:position w:val="8"/>
          <w:sz w:val="20"/>
        </w:rPr>
        <w:t> </w:t>
      </w:r>
    </w:p>
    <w:p>
      <w:pPr>
        <w:pStyle w:val="BodyText"/>
        <w:rPr>
          <w:rFonts w:ascii="Arial"/>
          <w:sz w:val="13"/>
        </w:rPr>
      </w:pPr>
    </w:p>
    <w:p>
      <w:pPr>
        <w:pStyle w:val="BodyText"/>
        <w:spacing w:before="119"/>
        <w:rPr>
          <w:rFonts w:ascii="Arial"/>
          <w:sz w:val="13"/>
        </w:rPr>
      </w:pPr>
    </w:p>
    <w:p>
      <w:pPr>
        <w:pStyle w:val="BodyText"/>
        <w:tabs>
          <w:tab w:pos="835" w:val="left" w:leader="none"/>
          <w:tab w:pos="2284" w:val="left" w:leader="none"/>
          <w:tab w:pos="2949" w:val="left" w:leader="none"/>
          <w:tab w:pos="4369" w:val="left" w:leader="none"/>
        </w:tabs>
        <w:spacing w:line="208" w:lineRule="auto"/>
        <w:ind w:left="114" w:right="227" w:firstLine="238"/>
      </w:pPr>
      <w:r>
        <w:rPr/>
        <mc:AlternateContent>
          <mc:Choice Requires="wps">
            <w:drawing>
              <wp:anchor distT="0" distB="0" distL="0" distR="0" allowOverlap="1" layoutInCell="1" locked="0" behindDoc="1" simplePos="0" relativeHeight="486733824">
                <wp:simplePos x="0" y="0"/>
                <wp:positionH relativeFrom="page">
                  <wp:posOffset>3831877</wp:posOffset>
                </wp:positionH>
                <wp:positionV relativeFrom="paragraph">
                  <wp:posOffset>279161</wp:posOffset>
                </wp:positionV>
                <wp:extent cx="1343660" cy="393700"/>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1343660" cy="393700"/>
                        </a:xfrm>
                        <a:prstGeom prst="rect">
                          <a:avLst/>
                        </a:prstGeom>
                      </wps:spPr>
                      <wps:txbx>
                        <w:txbxContent>
                          <w:p>
                            <w:pPr>
                              <w:tabs>
                                <w:tab w:pos="817" w:val="left" w:leader="none"/>
                                <w:tab w:pos="1124" w:val="left" w:leader="none"/>
                                <w:tab w:pos="2050" w:val="left" w:leader="none"/>
                              </w:tabs>
                              <w:spacing w:line="192" w:lineRule="exact" w:before="0"/>
                              <w:ind w:left="0" w:right="0" w:firstLine="0"/>
                              <w:jc w:val="left"/>
                              <w:rPr>
                                <w:rFonts w:ascii="Arial"/>
                                <w:sz w:val="20"/>
                              </w:rPr>
                            </w:pPr>
                            <w:r>
                              <w:rPr>
                                <w:rFonts w:ascii="Arial"/>
                                <w:w w:val="115"/>
                                <w:sz w:val="20"/>
                              </w:rPr>
                              <w:t> </w:t>
                            </w:r>
                            <w:r>
                              <w:rPr>
                                <w:rFonts w:ascii="Arial"/>
                                <w:sz w:val="20"/>
                              </w:rPr>
                              <w:tab/>
                            </w:r>
                            <w:r>
                              <w:rPr>
                                <w:rFonts w:ascii="Arial"/>
                                <w:w w:val="115"/>
                                <w:sz w:val="20"/>
                              </w:rPr>
                              <w:t> </w:t>
                            </w:r>
                            <w:r>
                              <w:rPr>
                                <w:rFonts w:ascii="Arial"/>
                                <w:sz w:val="20"/>
                              </w:rPr>
                              <w:tab/>
                            </w:r>
                            <w:r>
                              <w:rPr>
                                <w:rFonts w:ascii="Arial"/>
                                <w:w w:val="115"/>
                                <w:sz w:val="20"/>
                              </w:rPr>
                              <w:t> </w:t>
                            </w:r>
                            <w:r>
                              <w:rPr>
                                <w:rFonts w:ascii="Arial"/>
                                <w:sz w:val="20"/>
                              </w:rPr>
                              <w:tab/>
                            </w:r>
                            <w:r>
                              <w:rPr>
                                <w:rFonts w:ascii="Arial"/>
                                <w:w w:val="115"/>
                                <w:sz w:val="20"/>
                              </w:rPr>
                              <w:t> </w:t>
                            </w:r>
                          </w:p>
                        </w:txbxContent>
                      </wps:txbx>
                      <wps:bodyPr wrap="square" lIns="0" tIns="0" rIns="0" bIns="0" rtlCol="0">
                        <a:noAutofit/>
                      </wps:bodyPr>
                    </wps:wsp>
                  </a:graphicData>
                </a:graphic>
              </wp:anchor>
            </w:drawing>
          </mc:Choice>
          <mc:Fallback>
            <w:pict>
              <v:shape style="position:absolute;margin-left:301.722656pt;margin-top:21.981207pt;width:105.8pt;height:31pt;mso-position-horizontal-relative:page;mso-position-vertical-relative:paragraph;z-index:-16582656" type="#_x0000_t202" id="docshape19" filled="false" stroked="false">
                <v:textbox inset="0,0,0,0">
                  <w:txbxContent>
                    <w:p>
                      <w:pPr>
                        <w:tabs>
                          <w:tab w:pos="817" w:val="left" w:leader="none"/>
                          <w:tab w:pos="1124" w:val="left" w:leader="none"/>
                          <w:tab w:pos="2050" w:val="left" w:leader="none"/>
                        </w:tabs>
                        <w:spacing w:line="192" w:lineRule="exact" w:before="0"/>
                        <w:ind w:left="0" w:right="0" w:firstLine="0"/>
                        <w:jc w:val="left"/>
                        <w:rPr>
                          <w:rFonts w:ascii="Arial"/>
                          <w:sz w:val="20"/>
                        </w:rPr>
                      </w:pPr>
                      <w:r>
                        <w:rPr>
                          <w:rFonts w:ascii="Arial"/>
                          <w:w w:val="115"/>
                          <w:sz w:val="20"/>
                        </w:rPr>
                        <w:t> </w:t>
                      </w:r>
                      <w:r>
                        <w:rPr>
                          <w:rFonts w:ascii="Arial"/>
                          <w:sz w:val="20"/>
                        </w:rPr>
                        <w:tab/>
                      </w:r>
                      <w:r>
                        <w:rPr>
                          <w:rFonts w:ascii="Arial"/>
                          <w:w w:val="115"/>
                          <w:sz w:val="20"/>
                        </w:rPr>
                        <w:t> </w:t>
                      </w:r>
                      <w:r>
                        <w:rPr>
                          <w:rFonts w:ascii="Arial"/>
                          <w:sz w:val="20"/>
                        </w:rPr>
                        <w:tab/>
                      </w:r>
                      <w:r>
                        <w:rPr>
                          <w:rFonts w:ascii="Arial"/>
                          <w:w w:val="115"/>
                          <w:sz w:val="20"/>
                        </w:rPr>
                        <w:t> </w:t>
                      </w:r>
                      <w:r>
                        <w:rPr>
                          <w:rFonts w:ascii="Arial"/>
                          <w:sz w:val="20"/>
                        </w:rPr>
                        <w:tab/>
                      </w:r>
                      <w:r>
                        <w:rPr>
                          <w:rFonts w:ascii="Arial"/>
                          <w:w w:val="115"/>
                          <w:sz w:val="20"/>
                        </w:rPr>
                        <w:t> </w:t>
                      </w:r>
                    </w:p>
                  </w:txbxContent>
                </v:textbox>
                <w10:wrap type="none"/>
              </v:shape>
            </w:pict>
          </mc:Fallback>
        </mc:AlternateContent>
      </w:r>
      <w:r>
        <w:rPr/>
        <w:t>Assume</w:t>
      </w:r>
      <w:r>
        <w:rPr>
          <w:spacing w:val="80"/>
        </w:rPr>
        <w:t> </w:t>
      </w:r>
      <w:r>
        <w:rPr/>
        <w:t>initial</w:t>
      </w:r>
      <w:r>
        <w:rPr>
          <w:spacing w:val="80"/>
        </w:rPr>
        <w:t> </w:t>
      </w:r>
      <w:r>
        <w:rPr/>
        <w:t>point</w:t>
      </w:r>
      <w:r>
        <w:rPr>
          <w:spacing w:val="80"/>
        </w:rPr>
        <w:t> </w:t>
      </w:r>
      <w:r>
        <w:rPr>
          <w:i/>
        </w:rPr>
        <w:t>q</w:t>
      </w:r>
      <w:r>
        <w:rPr>
          <w:i/>
          <w:spacing w:val="80"/>
        </w:rPr>
        <w:t> </w:t>
      </w:r>
      <w:r>
        <w:rPr/>
        <w:t>to</w:t>
      </w:r>
      <w:r>
        <w:rPr>
          <w:spacing w:val="80"/>
        </w:rPr>
        <w:t> </w:t>
      </w:r>
      <w:r>
        <w:rPr/>
        <w:t>be</w:t>
      </w:r>
      <w:r>
        <w:rPr>
          <w:spacing w:val="80"/>
        </w:rPr>
        <w:t> </w:t>
      </w:r>
      <w:r>
        <w:rPr/>
        <w:t>a</w:t>
      </w:r>
      <w:r>
        <w:rPr>
          <w:spacing w:val="79"/>
        </w:rPr>
        <w:t> </w:t>
      </w:r>
      <w:r>
        <w:rPr/>
        <w:t>valid</w:t>
      </w:r>
      <w:r>
        <w:rPr>
          <w:spacing w:val="80"/>
        </w:rPr>
        <w:t> </w:t>
      </w:r>
      <w:r>
        <w:rPr/>
        <w:t>sampling</w:t>
      </w:r>
      <w:r>
        <w:rPr>
          <w:spacing w:val="80"/>
        </w:rPr>
        <w:t> </w:t>
      </w:r>
      <w:r>
        <w:rPr/>
        <w:t>point, </w:t>
      </w:r>
      <w:r>
        <w:rPr>
          <w:spacing w:val="-4"/>
        </w:rPr>
        <w:t>then</w:t>
      </w:r>
      <w:r>
        <w:rPr/>
        <w:tab/>
      </w:r>
      <w:r>
        <w:rPr>
          <w:i/>
          <w:spacing w:val="-2"/>
        </w:rPr>
        <w:t>P</w:t>
      </w:r>
      <w:r>
        <w:rPr>
          <w:i/>
          <w:spacing w:val="-2"/>
          <w:vertAlign w:val="subscript"/>
        </w:rPr>
        <w:t>valid</w:t>
      </w:r>
      <w:r>
        <w:rPr>
          <w:rFonts w:ascii="Aroania" w:hAnsi="Aroania"/>
          <w:spacing w:val="-2"/>
          <w:vertAlign w:val="baseline"/>
        </w:rPr>
        <w:t>∩</w:t>
      </w:r>
      <w:r>
        <w:rPr>
          <w:i/>
          <w:spacing w:val="-2"/>
          <w:vertAlign w:val="baseline"/>
        </w:rPr>
        <w:t>N</w:t>
      </w:r>
      <w:r>
        <w:rPr>
          <w:i/>
          <w:spacing w:val="-2"/>
          <w:vertAlign w:val="subscript"/>
        </w:rPr>
        <w:t>q</w:t>
      </w:r>
      <w:r>
        <w:rPr>
          <w:rFonts w:ascii="Arial" w:hAnsi="Arial"/>
          <w:spacing w:val="-2"/>
          <w:vertAlign w:val="baseline"/>
        </w:rPr>
        <w:t>s</w:t>
      </w:r>
      <w:r>
        <w:rPr>
          <w:rFonts w:ascii="Courier New" w:hAnsi="Courier New"/>
          <w:spacing w:val="-2"/>
          <w:vertAlign w:val="baseline"/>
        </w:rPr>
        <w:t>f</w:t>
      </w:r>
      <w:r>
        <w:rPr>
          <w:rFonts w:ascii="Courier New" w:hAnsi="Courier New"/>
          <w:vertAlign w:val="baseline"/>
        </w:rPr>
        <w:tab/>
      </w:r>
      <w:r>
        <w:rPr>
          <w:spacing w:val="-4"/>
          <w:vertAlign w:val="baseline"/>
        </w:rPr>
        <w:t>and</w:t>
      </w:r>
      <w:r>
        <w:rPr>
          <w:vertAlign w:val="baseline"/>
        </w:rPr>
        <w:tab/>
      </w:r>
      <w:r>
        <w:rPr>
          <w:i/>
          <w:vertAlign w:val="baseline"/>
        </w:rPr>
        <w:t>P</w:t>
      </w:r>
      <w:r>
        <w:rPr>
          <w:rFonts w:ascii="LM Roman 10" w:hAnsi="LM Roman 10"/>
          <w:vertAlign w:val="baseline"/>
        </w:rPr>
        <w:t>(</w:t>
      </w:r>
      <w:r>
        <w:rPr>
          <w:i/>
          <w:vertAlign w:val="baseline"/>
        </w:rPr>
        <w:t>q</w:t>
      </w:r>
      <w:r>
        <w:rPr>
          <w:rFonts w:ascii="LM Roman 10" w:hAnsi="LM Roman 10"/>
          <w:vertAlign w:val="baseline"/>
        </w:rPr>
        <w:t>)</w:t>
      </w:r>
      <w:r>
        <w:rPr>
          <w:rFonts w:ascii="Arial" w:hAnsi="Arial"/>
          <w:vertAlign w:val="baseline"/>
        </w:rPr>
        <w:t>2</w:t>
      </w:r>
      <w:r>
        <w:rPr>
          <w:rFonts w:ascii="LM Roman 10" w:hAnsi="LM Roman 10"/>
          <w:vertAlign w:val="baseline"/>
        </w:rPr>
        <w:t>(</w:t>
      </w:r>
      <w:r>
        <w:rPr>
          <w:vertAlign w:val="baseline"/>
        </w:rPr>
        <w:t>0</w:t>
      </w:r>
      <w:r>
        <w:rPr>
          <w:rFonts w:ascii="IPAPGothic" w:hAnsi="IPAPGothic"/>
          <w:vertAlign w:val="baseline"/>
        </w:rPr>
        <w:t>,</w:t>
      </w:r>
      <w:r>
        <w:rPr>
          <w:rFonts w:ascii="IPAPGothic" w:hAnsi="IPAPGothic"/>
          <w:spacing w:val="-23"/>
          <w:vertAlign w:val="baseline"/>
        </w:rPr>
        <w:t> </w:t>
      </w:r>
      <w:r>
        <w:rPr>
          <w:vertAlign w:val="baseline"/>
        </w:rPr>
        <w:t>1</w:t>
      </w:r>
      <w:r>
        <w:rPr>
          <w:rFonts w:ascii="LM Roman 10" w:hAnsi="LM Roman 10"/>
          <w:vertAlign w:val="baseline"/>
        </w:rPr>
        <w:t>]</w:t>
      </w:r>
      <w:r>
        <w:rPr>
          <w:vertAlign w:val="baseline"/>
        </w:rPr>
        <w:t>.</w:t>
        <w:tab/>
      </w:r>
      <w:r>
        <w:rPr>
          <w:spacing w:val="-2"/>
          <w:vertAlign w:val="baseline"/>
        </w:rPr>
        <w:t>However, </w:t>
      </w:r>
      <w:r>
        <w:rPr>
          <w:i/>
          <w:vertAlign w:val="baseline"/>
        </w:rPr>
        <w:t>P</w:t>
      </w:r>
      <w:r>
        <w:rPr>
          <w:i/>
          <w:vertAlign w:val="subscript"/>
        </w:rPr>
        <w:t>valid</w:t>
      </w:r>
      <w:r>
        <w:rPr>
          <w:rFonts w:ascii="Aroania" w:hAnsi="Aroania"/>
          <w:vertAlign w:val="baseline"/>
        </w:rPr>
        <w:t>∩</w:t>
      </w:r>
      <w:r>
        <w:rPr>
          <w:i/>
          <w:vertAlign w:val="baseline"/>
        </w:rPr>
        <w:t>N</w:t>
      </w:r>
      <w:r>
        <w:rPr>
          <w:i/>
          <w:vertAlign w:val="subscript"/>
        </w:rPr>
        <w:t>q</w:t>
      </w:r>
      <w:r>
        <w:rPr>
          <w:i/>
          <w:spacing w:val="40"/>
          <w:vertAlign w:val="baseline"/>
        </w:rPr>
        <w:t> </w:t>
      </w:r>
      <w:r>
        <w:rPr>
          <w:rFonts w:ascii="LM Roman 10" w:hAnsi="LM Roman 10"/>
          <w:vertAlign w:val="baseline"/>
        </w:rPr>
        <w:t>+</w:t>
      </w:r>
      <w:r>
        <w:rPr>
          <w:rFonts w:ascii="LM Roman 10" w:hAnsi="LM Roman 10"/>
          <w:spacing w:val="40"/>
          <w:vertAlign w:val="baseline"/>
        </w:rPr>
        <w:t> </w:t>
      </w:r>
      <w:r>
        <w:rPr>
          <w:i/>
          <w:vertAlign w:val="baseline"/>
        </w:rPr>
        <w:t>P</w:t>
      </w:r>
      <w:r>
        <w:rPr>
          <w:i/>
          <w:vertAlign w:val="subscript"/>
        </w:rPr>
        <w:t>invalid</w:t>
      </w:r>
      <w:r>
        <w:rPr>
          <w:rFonts w:ascii="Aroania" w:hAnsi="Aroania"/>
          <w:vertAlign w:val="baseline"/>
        </w:rPr>
        <w:t>∩</w:t>
      </w:r>
      <w:r>
        <w:rPr>
          <w:i/>
          <w:vertAlign w:val="baseline"/>
        </w:rPr>
        <w:t>N</w:t>
      </w:r>
      <w:r>
        <w:rPr>
          <w:i/>
          <w:vertAlign w:val="subscript"/>
        </w:rPr>
        <w:t>q</w:t>
      </w:r>
      <w:r>
        <w:rPr>
          <w:i/>
          <w:spacing w:val="80"/>
          <w:vertAlign w:val="baseline"/>
        </w:rPr>
        <w:t> </w:t>
      </w:r>
      <w:r>
        <w:rPr>
          <w:rFonts w:ascii="LM Roman 10" w:hAnsi="LM Roman 10"/>
          <w:vertAlign w:val="baseline"/>
        </w:rPr>
        <w:t>=</w:t>
      </w:r>
      <w:r>
        <w:rPr>
          <w:rFonts w:ascii="LM Roman 10" w:hAnsi="LM Roman 10"/>
          <w:spacing w:val="-3"/>
          <w:vertAlign w:val="baseline"/>
        </w:rPr>
        <w:t> </w:t>
      </w:r>
      <w:r>
        <w:rPr>
          <w:i/>
          <w:vertAlign w:val="baseline"/>
        </w:rPr>
        <w:t>K </w:t>
      </w:r>
      <w:r>
        <w:rPr>
          <w:rFonts w:ascii="LM Roman 10" w:hAnsi="LM Roman 10"/>
          <w:vertAlign w:val="baseline"/>
        </w:rPr>
        <w:t>+</w:t>
      </w:r>
      <w:r>
        <w:rPr>
          <w:rFonts w:ascii="LM Roman 10" w:hAnsi="LM Roman 10"/>
          <w:spacing w:val="-16"/>
          <w:vertAlign w:val="baseline"/>
        </w:rPr>
        <w:t> </w:t>
      </w:r>
      <w:r>
        <w:rPr>
          <w:vertAlign w:val="baseline"/>
        </w:rPr>
        <w:t>1</w:t>
      </w:r>
      <w:r>
        <w:rPr>
          <w:spacing w:val="40"/>
          <w:vertAlign w:val="baseline"/>
        </w:rPr>
        <w:t> </w:t>
      </w:r>
      <w:r>
        <w:rPr>
          <w:vertAlign w:val="baseline"/>
        </w:rPr>
        <w:t>is</w:t>
      </w:r>
      <w:r>
        <w:rPr>
          <w:spacing w:val="40"/>
          <w:vertAlign w:val="baseline"/>
        </w:rPr>
        <w:t> </w:t>
      </w:r>
      <w:r>
        <w:rPr>
          <w:vertAlign w:val="baseline"/>
        </w:rPr>
        <w:t>constant</w:t>
      </w:r>
      <w:r>
        <w:rPr>
          <w:spacing w:val="40"/>
          <w:vertAlign w:val="baseline"/>
        </w:rPr>
        <w:t> </w:t>
      </w:r>
      <w:r>
        <w:rPr>
          <w:vertAlign w:val="baseline"/>
        </w:rPr>
        <w:t>and</w:t>
      </w:r>
      <w:r>
        <w:rPr>
          <w:spacing w:val="40"/>
          <w:vertAlign w:val="baseline"/>
        </w:rPr>
        <w:t> </w:t>
      </w:r>
      <w:r>
        <w:rPr>
          <w:i/>
          <w:vertAlign w:val="baseline"/>
        </w:rPr>
        <w:t>P</w:t>
      </w:r>
      <w:r>
        <w:rPr>
          <w:vertAlign w:val="baseline"/>
        </w:rPr>
        <w:t>(</w:t>
      </w:r>
      <w:r>
        <w:rPr>
          <w:i/>
          <w:vertAlign w:val="baseline"/>
        </w:rPr>
        <w:t>q</w:t>
      </w:r>
      <w:r>
        <w:rPr>
          <w:vertAlign w:val="baseline"/>
        </w:rPr>
        <w:t>)</w:t>
      </w:r>
      <w:r>
        <w:rPr>
          <w:spacing w:val="15"/>
          <w:vertAlign w:val="baseline"/>
        </w:rPr>
        <w:t> is</w:t>
      </w:r>
      <w:r>
        <w:rPr>
          <w:spacing w:val="9"/>
          <w:vertAlign w:val="baseline"/>
        </w:rPr>
        <w:t> </w:t>
      </w:r>
      <w:r>
        <w:rPr>
          <w:vertAlign w:val="baseline"/>
        </w:rPr>
        <w:t>a linear</w:t>
      </w:r>
      <w:r>
        <w:rPr>
          <w:spacing w:val="41"/>
          <w:vertAlign w:val="baseline"/>
        </w:rPr>
        <w:t> </w:t>
      </w:r>
      <w:r>
        <w:rPr>
          <w:vertAlign w:val="baseline"/>
        </w:rPr>
        <w:t>function,</w:t>
      </w:r>
      <w:r>
        <w:rPr>
          <w:spacing w:val="41"/>
          <w:vertAlign w:val="baseline"/>
        </w:rPr>
        <w:t> </w:t>
      </w:r>
      <w:r>
        <w:rPr>
          <w:vertAlign w:val="baseline"/>
        </w:rPr>
        <w:t>which</w:t>
      </w:r>
      <w:r>
        <w:rPr>
          <w:spacing w:val="41"/>
          <w:vertAlign w:val="baseline"/>
        </w:rPr>
        <w:t> </w:t>
      </w:r>
      <w:r>
        <w:rPr>
          <w:vertAlign w:val="baseline"/>
        </w:rPr>
        <w:t>needs</w:t>
      </w:r>
      <w:r>
        <w:rPr>
          <w:spacing w:val="42"/>
          <w:vertAlign w:val="baseline"/>
        </w:rPr>
        <w:t> </w:t>
      </w:r>
      <w:r>
        <w:rPr>
          <w:vertAlign w:val="baseline"/>
        </w:rPr>
        <w:t>a</w:t>
      </w:r>
      <w:r>
        <w:rPr>
          <w:spacing w:val="42"/>
          <w:vertAlign w:val="baseline"/>
        </w:rPr>
        <w:t> </w:t>
      </w:r>
      <w:r>
        <w:rPr>
          <w:vertAlign w:val="baseline"/>
        </w:rPr>
        <w:t>large</w:t>
      </w:r>
      <w:r>
        <w:rPr>
          <w:spacing w:val="40"/>
          <w:vertAlign w:val="baseline"/>
        </w:rPr>
        <w:t> </w:t>
      </w:r>
      <w:r>
        <w:rPr>
          <w:vertAlign w:val="baseline"/>
        </w:rPr>
        <w:t>amount</w:t>
      </w:r>
      <w:r>
        <w:rPr>
          <w:spacing w:val="41"/>
          <w:vertAlign w:val="baseline"/>
        </w:rPr>
        <w:t> </w:t>
      </w:r>
      <w:r>
        <w:rPr>
          <w:vertAlign w:val="baseline"/>
        </w:rPr>
        <w:t>of</w:t>
      </w:r>
      <w:r>
        <w:rPr>
          <w:spacing w:val="41"/>
          <w:vertAlign w:val="baseline"/>
        </w:rPr>
        <w:t> </w:t>
      </w:r>
      <w:r>
        <w:rPr>
          <w:vertAlign w:val="baseline"/>
        </w:rPr>
        <w:t>samples</w:t>
      </w:r>
      <w:r>
        <w:rPr>
          <w:spacing w:val="41"/>
          <w:vertAlign w:val="baseline"/>
        </w:rPr>
        <w:t> </w:t>
      </w:r>
      <w:r>
        <w:rPr>
          <w:spacing w:val="-5"/>
          <w:vertAlign w:val="baseline"/>
        </w:rPr>
        <w:t>to</w:t>
      </w:r>
    </w:p>
    <w:p>
      <w:pPr>
        <w:pStyle w:val="BodyText"/>
        <w:spacing w:line="249" w:lineRule="auto" w:before="8"/>
        <w:ind w:left="114"/>
      </w:pPr>
      <w:r>
        <w:rPr/>
        <w:t>ensure</w:t>
      </w:r>
      <w:r>
        <w:rPr>
          <w:spacing w:val="18"/>
        </w:rPr>
        <w:t> </w:t>
      </w:r>
      <w:r>
        <w:rPr/>
        <w:t>high accuracy. Therefore, simple</w:t>
      </w:r>
      <w:r>
        <w:rPr>
          <w:spacing w:val="18"/>
        </w:rPr>
        <w:t> </w:t>
      </w:r>
      <w:r>
        <w:rPr/>
        <w:t>K-nearest </w:t>
      </w:r>
      <w:r>
        <w:rPr/>
        <w:t>neighbors method is not applied to local regions.</w:t>
      </w:r>
    </w:p>
    <w:p>
      <w:pPr>
        <w:pStyle w:val="BodyText"/>
        <w:spacing w:line="249" w:lineRule="auto"/>
        <w:ind w:left="114" w:right="308" w:firstLine="238"/>
        <w:jc w:val="both"/>
      </w:pPr>
      <w:r>
        <w:rPr/>
        <w:t>Thus, information entropy is introduced to be a measure </w:t>
      </w:r>
      <w:r>
        <w:rPr/>
        <w:t>of the disorder of the samples in a specific region. The entropy value</w:t>
      </w:r>
      <w:r>
        <w:rPr>
          <w:spacing w:val="36"/>
        </w:rPr>
        <w:t> </w:t>
      </w:r>
      <w:r>
        <w:rPr/>
        <w:t>of</w:t>
      </w:r>
      <w:r>
        <w:rPr>
          <w:spacing w:val="36"/>
        </w:rPr>
        <w:t> </w:t>
      </w:r>
      <w:r>
        <w:rPr/>
        <w:t>the</w:t>
      </w:r>
      <w:r>
        <w:rPr>
          <w:spacing w:val="36"/>
        </w:rPr>
        <w:t> </w:t>
      </w:r>
      <w:r>
        <w:rPr/>
        <w:t>initial</w:t>
      </w:r>
      <w:r>
        <w:rPr>
          <w:spacing w:val="36"/>
        </w:rPr>
        <w:t> </w:t>
      </w:r>
      <w:r>
        <w:rPr/>
        <w:t>point</w:t>
      </w:r>
      <w:r>
        <w:rPr>
          <w:spacing w:val="37"/>
        </w:rPr>
        <w:t> </w:t>
      </w:r>
      <w:r>
        <w:rPr/>
        <w:t>is</w:t>
      </w:r>
      <w:r>
        <w:rPr>
          <w:spacing w:val="36"/>
        </w:rPr>
        <w:t> </w:t>
      </w:r>
      <w:r>
        <w:rPr/>
        <w:t>calculated</w:t>
      </w:r>
      <w:r>
        <w:rPr>
          <w:spacing w:val="35"/>
        </w:rPr>
        <w:t> </w:t>
      </w:r>
      <w:r>
        <w:rPr/>
        <w:t>by</w:t>
      </w:r>
      <w:r>
        <w:rPr>
          <w:spacing w:val="35"/>
        </w:rPr>
        <w:t> </w:t>
      </w:r>
      <w:r>
        <w:rPr>
          <w:i/>
        </w:rPr>
        <w:t>P</w:t>
      </w:r>
      <w:r>
        <w:rPr/>
        <w:t>(</w:t>
      </w:r>
      <w:r>
        <w:rPr>
          <w:i/>
        </w:rPr>
        <w:t>q</w:t>
      </w:r>
      <w:r>
        <w:rPr/>
        <w:t>).</w:t>
      </w:r>
      <w:r>
        <w:rPr>
          <w:spacing w:val="37"/>
        </w:rPr>
        <w:t> </w:t>
      </w:r>
      <w:r>
        <w:rPr/>
        <w:t>In</w:t>
      </w:r>
      <w:r>
        <w:rPr>
          <w:spacing w:val="35"/>
        </w:rPr>
        <w:t> </w:t>
      </w:r>
      <w:r>
        <w:rPr/>
        <w:t>C-</w:t>
      </w:r>
      <w:r>
        <w:rPr>
          <w:spacing w:val="-2"/>
        </w:rPr>
        <w:t>space,</w:t>
      </w:r>
    </w:p>
    <w:p>
      <w:pPr>
        <w:pStyle w:val="BodyText"/>
        <w:spacing w:line="252" w:lineRule="exact"/>
        <w:ind w:left="114"/>
        <w:jc w:val="both"/>
      </w:pPr>
      <w:r>
        <w:rPr>
          <w:i/>
        </w:rPr>
        <w:t>P</w:t>
      </w:r>
      <w:r>
        <w:rPr>
          <w:rFonts w:ascii="LM Roman 10"/>
        </w:rPr>
        <w:t>(</w:t>
      </w:r>
      <w:r>
        <w:rPr>
          <w:i/>
        </w:rPr>
        <w:t>q</w:t>
      </w:r>
      <w:r>
        <w:rPr>
          <w:rFonts w:ascii="LM Roman 10"/>
        </w:rPr>
        <w:t>)</w:t>
      </w:r>
      <w:r>
        <w:rPr>
          <w:rFonts w:ascii="Arial"/>
        </w:rPr>
        <w:t>2</w:t>
      </w:r>
      <w:r>
        <w:rPr>
          <w:rFonts w:ascii="LM Roman 10"/>
        </w:rPr>
        <w:t>(</w:t>
      </w:r>
      <w:r>
        <w:rPr/>
        <w:t>0</w:t>
      </w:r>
      <w:r>
        <w:rPr>
          <w:rFonts w:ascii="IPAPGothic"/>
        </w:rPr>
        <w:t>,</w:t>
      </w:r>
      <w:r>
        <w:rPr>
          <w:rFonts w:ascii="IPAPGothic"/>
          <w:spacing w:val="-19"/>
        </w:rPr>
        <w:t> </w:t>
      </w:r>
      <w:r>
        <w:rPr/>
        <w:t>1</w:t>
      </w:r>
      <w:r>
        <w:rPr>
          <w:rFonts w:ascii="LM Roman 10"/>
        </w:rPr>
        <w:t>]</w:t>
      </w:r>
      <w:r>
        <w:rPr/>
        <w:t>,</w:t>
      </w:r>
      <w:r>
        <w:rPr>
          <w:spacing w:val="49"/>
        </w:rPr>
        <w:t> </w:t>
      </w:r>
      <w:r>
        <w:rPr/>
        <w:t>because</w:t>
      </w:r>
      <w:r>
        <w:rPr>
          <w:spacing w:val="48"/>
        </w:rPr>
        <w:t> </w:t>
      </w:r>
      <w:r>
        <w:rPr/>
        <w:t>all</w:t>
      </w:r>
      <w:r>
        <w:rPr>
          <w:spacing w:val="49"/>
        </w:rPr>
        <w:t> </w:t>
      </w:r>
      <w:r>
        <w:rPr/>
        <w:t>sampling</w:t>
      </w:r>
      <w:r>
        <w:rPr>
          <w:spacing w:val="51"/>
        </w:rPr>
        <w:t> </w:t>
      </w:r>
      <w:r>
        <w:rPr/>
        <w:t>points</w:t>
      </w:r>
      <w:r>
        <w:rPr>
          <w:spacing w:val="50"/>
        </w:rPr>
        <w:t> </w:t>
      </w:r>
      <w:r>
        <w:rPr/>
        <w:t>in</w:t>
      </w:r>
      <w:r>
        <w:rPr>
          <w:spacing w:val="49"/>
        </w:rPr>
        <w:t> </w:t>
      </w:r>
      <w:r>
        <w:rPr>
          <w:i/>
        </w:rPr>
        <w:t>R</w:t>
      </w:r>
      <w:r>
        <w:rPr>
          <w:i/>
          <w:spacing w:val="49"/>
        </w:rPr>
        <w:t> </w:t>
      </w:r>
      <w:r>
        <w:rPr/>
        <w:t>are</w:t>
      </w:r>
      <w:r>
        <w:rPr>
          <w:spacing w:val="44"/>
        </w:rPr>
        <w:t> </w:t>
      </w:r>
      <w:r>
        <w:rPr/>
        <w:t>valid</w:t>
      </w:r>
      <w:r>
        <w:rPr>
          <w:spacing w:val="50"/>
        </w:rPr>
        <w:t> </w:t>
      </w:r>
      <w:r>
        <w:rPr>
          <w:spacing w:val="-5"/>
        </w:rPr>
        <w:t>or</w:t>
      </w:r>
    </w:p>
    <w:p>
      <w:pPr>
        <w:pStyle w:val="BodyText"/>
        <w:spacing w:line="217" w:lineRule="exact"/>
        <w:ind w:left="114"/>
        <w:jc w:val="both"/>
      </w:pPr>
      <w:r>
        <w:rPr/>
        <w:t>invalid.</w:t>
      </w:r>
      <w:r>
        <w:rPr>
          <w:spacing w:val="10"/>
        </w:rPr>
        <w:t> </w:t>
      </w:r>
      <w:r>
        <w:rPr/>
        <w:t>Then,</w:t>
      </w:r>
      <w:r>
        <w:rPr>
          <w:spacing w:val="9"/>
        </w:rPr>
        <w:t> </w:t>
      </w:r>
      <w:r>
        <w:rPr/>
        <w:t>the</w:t>
      </w:r>
      <w:r>
        <w:rPr>
          <w:spacing w:val="10"/>
        </w:rPr>
        <w:t> </w:t>
      </w:r>
      <w:r>
        <w:rPr/>
        <w:t>entropy</w:t>
      </w:r>
      <w:r>
        <w:rPr>
          <w:spacing w:val="10"/>
        </w:rPr>
        <w:t> </w:t>
      </w:r>
      <w:r>
        <w:rPr/>
        <w:t>is</w:t>
      </w:r>
      <w:r>
        <w:rPr>
          <w:spacing w:val="10"/>
        </w:rPr>
        <w:t> </w:t>
      </w:r>
      <w:r>
        <w:rPr/>
        <w:t>defined</w:t>
      </w:r>
      <w:r>
        <w:rPr>
          <w:spacing w:val="10"/>
        </w:rPr>
        <w:t> </w:t>
      </w:r>
      <w:r>
        <w:rPr>
          <w:spacing w:val="-5"/>
        </w:rPr>
        <w:t>as:</w:t>
      </w:r>
    </w:p>
    <w:p>
      <w:pPr>
        <w:tabs>
          <w:tab w:pos="4881" w:val="left" w:leader="none"/>
        </w:tabs>
        <w:spacing w:before="120"/>
        <w:ind w:left="114" w:right="0" w:firstLine="0"/>
        <w:jc w:val="both"/>
        <w:rPr>
          <w:rFonts w:ascii="LM Roman 10" w:hAnsi="LM Roman 10"/>
          <w:sz w:val="20"/>
        </w:rPr>
      </w:pPr>
      <w:r>
        <w:rPr>
          <w:i/>
          <w:w w:val="90"/>
          <w:sz w:val="20"/>
        </w:rPr>
        <w:t>H</w:t>
      </w:r>
      <w:r>
        <w:rPr>
          <w:rFonts w:ascii="LM Roman 10" w:hAnsi="LM Roman 10"/>
          <w:w w:val="90"/>
          <w:sz w:val="20"/>
        </w:rPr>
        <w:t>(</w:t>
      </w:r>
      <w:r>
        <w:rPr>
          <w:i/>
          <w:w w:val="90"/>
          <w:sz w:val="20"/>
        </w:rPr>
        <w:t>P</w:t>
      </w:r>
      <w:r>
        <w:rPr>
          <w:rFonts w:ascii="LM Roman 10" w:hAnsi="LM Roman 10"/>
          <w:w w:val="90"/>
          <w:sz w:val="20"/>
        </w:rPr>
        <w:t>(</w:t>
      </w:r>
      <w:r>
        <w:rPr>
          <w:i/>
          <w:w w:val="90"/>
          <w:sz w:val="20"/>
        </w:rPr>
        <w:t>q</w:t>
      </w:r>
      <w:r>
        <w:rPr>
          <w:rFonts w:ascii="LM Roman 10" w:hAnsi="LM Roman 10"/>
          <w:w w:val="90"/>
          <w:sz w:val="20"/>
        </w:rPr>
        <w:t>))=</w:t>
      </w:r>
      <w:r>
        <w:rPr>
          <w:rFonts w:ascii="LM Roman 10" w:hAnsi="LM Roman 10"/>
          <w:spacing w:val="75"/>
          <w:sz w:val="20"/>
        </w:rPr>
        <w:t> </w:t>
      </w:r>
      <w:r>
        <w:rPr>
          <w:rFonts w:ascii="LM Roman 10" w:hAnsi="LM Roman 10"/>
          <w:w w:val="90"/>
          <w:sz w:val="20"/>
        </w:rPr>
        <w:t>—</w:t>
      </w:r>
      <w:r>
        <w:rPr>
          <w:i/>
          <w:spacing w:val="-2"/>
          <w:w w:val="90"/>
          <w:sz w:val="20"/>
        </w:rPr>
        <w:t>P</w:t>
      </w:r>
      <w:r>
        <w:rPr>
          <w:rFonts w:ascii="LM Roman 10" w:hAnsi="LM Roman 10"/>
          <w:spacing w:val="-2"/>
          <w:w w:val="90"/>
          <w:sz w:val="20"/>
        </w:rPr>
        <w:t>(</w:t>
      </w:r>
      <w:r>
        <w:rPr>
          <w:i/>
          <w:spacing w:val="-2"/>
          <w:w w:val="90"/>
          <w:sz w:val="20"/>
        </w:rPr>
        <w:t>q</w:t>
      </w:r>
      <w:r>
        <w:rPr>
          <w:rFonts w:ascii="LM Roman 10" w:hAnsi="LM Roman 10"/>
          <w:spacing w:val="-2"/>
          <w:w w:val="90"/>
          <w:sz w:val="20"/>
        </w:rPr>
        <w:t>)</w:t>
      </w:r>
      <w:r>
        <w:rPr>
          <w:spacing w:val="-2"/>
          <w:w w:val="90"/>
          <w:sz w:val="20"/>
        </w:rPr>
        <w:t>log</w:t>
      </w:r>
      <w:r>
        <w:rPr>
          <w:i/>
          <w:spacing w:val="-2"/>
          <w:w w:val="90"/>
          <w:sz w:val="20"/>
        </w:rPr>
        <w:t>P</w:t>
      </w:r>
      <w:r>
        <w:rPr>
          <w:rFonts w:ascii="LM Roman 10" w:hAnsi="LM Roman 10"/>
          <w:spacing w:val="-2"/>
          <w:w w:val="90"/>
          <w:sz w:val="20"/>
        </w:rPr>
        <w:t>(</w:t>
      </w:r>
      <w:r>
        <w:rPr>
          <w:i/>
          <w:spacing w:val="-2"/>
          <w:w w:val="90"/>
          <w:sz w:val="20"/>
        </w:rPr>
        <w:t>q</w:t>
      </w:r>
      <w:r>
        <w:rPr>
          <w:rFonts w:ascii="LM Roman 10" w:hAnsi="LM Roman 10"/>
          <w:spacing w:val="-2"/>
          <w:w w:val="90"/>
          <w:sz w:val="20"/>
        </w:rPr>
        <w:t>)</w:t>
      </w:r>
      <w:r>
        <w:rPr>
          <w:rFonts w:ascii="IPAPGothic" w:hAnsi="IPAPGothic"/>
          <w:spacing w:val="-2"/>
          <w:w w:val="90"/>
          <w:sz w:val="20"/>
        </w:rPr>
        <w:t>,</w:t>
      </w:r>
      <w:r>
        <w:rPr>
          <w:rFonts w:ascii="IPAPGothic" w:hAnsi="IPAPGothic"/>
          <w:sz w:val="20"/>
        </w:rPr>
        <w:tab/>
      </w:r>
      <w:r>
        <w:rPr>
          <w:rFonts w:ascii="LM Roman 10" w:hAnsi="LM Roman 10"/>
          <w:spacing w:val="-5"/>
          <w:sz w:val="20"/>
        </w:rPr>
        <w:t>(</w:t>
      </w:r>
      <w:r>
        <w:rPr>
          <w:spacing w:val="-5"/>
          <w:sz w:val="20"/>
        </w:rPr>
        <w:t>5</w:t>
      </w:r>
      <w:r>
        <w:rPr>
          <w:rFonts w:ascii="LM Roman 10" w:hAnsi="LM Roman 10"/>
          <w:spacing w:val="-5"/>
          <w:sz w:val="20"/>
        </w:rPr>
        <w:t>)</w:t>
      </w:r>
    </w:p>
    <w:p>
      <w:pPr>
        <w:pStyle w:val="BodyText"/>
        <w:spacing w:line="244" w:lineRule="auto" w:before="125"/>
        <w:ind w:left="114" w:right="307" w:hanging="1"/>
        <w:jc w:val="both"/>
      </w:pPr>
      <w:r>
        <w:rPr/>
        <w:t>when</w:t>
      </w:r>
      <w:r>
        <w:rPr>
          <w:spacing w:val="-13"/>
        </w:rPr>
        <w:t> </w:t>
      </w:r>
      <w:r>
        <w:rPr>
          <w:i/>
        </w:rPr>
        <w:t>P</w:t>
      </w:r>
      <w:r>
        <w:rPr>
          <w:i/>
          <w:spacing w:val="-9"/>
        </w:rPr>
        <w:t> </w:t>
      </w:r>
      <w:r>
        <w:rPr>
          <w:rFonts w:ascii="LM Roman 10"/>
        </w:rPr>
        <w:t>=</w:t>
      </w:r>
      <w:r>
        <w:rPr>
          <w:rFonts w:ascii="LM Roman 10"/>
          <w:spacing w:val="-17"/>
        </w:rPr>
        <w:t> </w:t>
      </w:r>
      <w:r>
        <w:rPr/>
        <w:t>0.5,</w:t>
      </w:r>
      <w:r>
        <w:rPr>
          <w:spacing w:val="-5"/>
        </w:rPr>
        <w:t> </w:t>
      </w:r>
      <w:r>
        <w:rPr>
          <w:i/>
        </w:rPr>
        <w:t>H</w:t>
      </w:r>
      <w:r>
        <w:rPr>
          <w:rFonts w:ascii="LM Roman 10"/>
        </w:rPr>
        <w:t>(</w:t>
      </w:r>
      <w:r>
        <w:rPr>
          <w:i/>
        </w:rPr>
        <w:t>P</w:t>
      </w:r>
      <w:r>
        <w:rPr>
          <w:rFonts w:ascii="LM Roman 10"/>
        </w:rPr>
        <w:t>(</w:t>
      </w:r>
      <w:r>
        <w:rPr>
          <w:i/>
        </w:rPr>
        <w:t>q</w:t>
      </w:r>
      <w:r>
        <w:rPr>
          <w:rFonts w:ascii="LM Roman 10"/>
        </w:rPr>
        <w:t>))</w:t>
      </w:r>
      <w:r>
        <w:rPr>
          <w:rFonts w:ascii="LM Roman 10"/>
          <w:spacing w:val="-17"/>
        </w:rPr>
        <w:t> </w:t>
      </w:r>
      <w:r>
        <w:rPr/>
        <w:t>gains</w:t>
      </w:r>
      <w:r>
        <w:rPr>
          <w:spacing w:val="-5"/>
        </w:rPr>
        <w:t> </w:t>
      </w:r>
      <w:r>
        <w:rPr/>
        <w:t>the</w:t>
      </w:r>
      <w:r>
        <w:rPr>
          <w:spacing w:val="-6"/>
        </w:rPr>
        <w:t> </w:t>
      </w:r>
      <w:r>
        <w:rPr/>
        <w:t>maximum.</w:t>
      </w:r>
      <w:r>
        <w:rPr>
          <w:spacing w:val="-7"/>
        </w:rPr>
        <w:t> </w:t>
      </w:r>
      <w:r>
        <w:rPr/>
        <w:t>However,</w:t>
      </w:r>
      <w:r>
        <w:rPr>
          <w:spacing w:val="-6"/>
        </w:rPr>
        <w:t> </w:t>
      </w:r>
      <w:r>
        <w:rPr/>
        <w:t>it</w:t>
      </w:r>
      <w:r>
        <w:rPr>
          <w:spacing w:val="-7"/>
        </w:rPr>
        <w:t> </w:t>
      </w:r>
      <w:r>
        <w:rPr/>
        <w:t>is</w:t>
      </w:r>
      <w:r>
        <w:rPr>
          <w:spacing w:val="-6"/>
        </w:rPr>
        <w:t> </w:t>
      </w:r>
      <w:r>
        <w:rPr/>
        <w:t>not a monotone function. It is difficult to measure difficult degree of regions, such as, approximately free regions, </w:t>
      </w:r>
      <w:r>
        <w:rPr/>
        <w:t>obstacle boundaries and narrow passages. A new estimating function called biased entropy is defined as:</w:t>
      </w:r>
    </w:p>
    <w:p>
      <w:pPr>
        <w:spacing w:after="0" w:line="244" w:lineRule="auto"/>
        <w:jc w:val="both"/>
        <w:sectPr>
          <w:type w:val="continuous"/>
          <w:pgSz w:w="11910" w:h="15880"/>
          <w:pgMar w:header="906" w:footer="0" w:top="840" w:bottom="280" w:left="540" w:right="540"/>
          <w:cols w:num="2" w:equalWidth="0">
            <w:col w:w="5175" w:space="205"/>
            <w:col w:w="5450"/>
          </w:cols>
        </w:sectPr>
      </w:pPr>
    </w:p>
    <w:p>
      <w:pPr>
        <w:pStyle w:val="BodyText"/>
        <w:spacing w:line="249" w:lineRule="auto" w:before="207"/>
        <w:ind w:left="114" w:firstLine="239"/>
      </w:pPr>
      <w:r>
        <w:rPr/>
        <w:t>In this paper, new statistic information of regions are </w:t>
      </w:r>
      <w:r>
        <w:rPr/>
        <w:t>uti- lized</w:t>
      </w:r>
      <w:r>
        <w:rPr>
          <w:spacing w:val="25"/>
        </w:rPr>
        <w:t> </w:t>
      </w:r>
      <w:r>
        <w:rPr/>
        <w:t>to</w:t>
      </w:r>
      <w:r>
        <w:rPr>
          <w:spacing w:val="24"/>
        </w:rPr>
        <w:t> </w:t>
      </w:r>
      <w:r>
        <w:rPr/>
        <w:t>classify</w:t>
      </w:r>
      <w:r>
        <w:rPr>
          <w:spacing w:val="23"/>
        </w:rPr>
        <w:t> </w:t>
      </w:r>
      <w:r>
        <w:rPr/>
        <w:t>regions</w:t>
      </w:r>
      <w:r>
        <w:rPr>
          <w:spacing w:val="24"/>
        </w:rPr>
        <w:t> </w:t>
      </w:r>
      <w:r>
        <w:rPr/>
        <w:t>around</w:t>
      </w:r>
      <w:r>
        <w:rPr>
          <w:spacing w:val="25"/>
        </w:rPr>
        <w:t> </w:t>
      </w:r>
      <w:r>
        <w:rPr/>
        <w:t>sampling</w:t>
      </w:r>
      <w:r>
        <w:rPr>
          <w:spacing w:val="25"/>
        </w:rPr>
        <w:t> </w:t>
      </w:r>
      <w:r>
        <w:rPr/>
        <w:t>points.</w:t>
      </w:r>
      <w:r>
        <w:rPr>
          <w:spacing w:val="26"/>
        </w:rPr>
        <w:t> </w:t>
      </w:r>
      <w:r>
        <w:rPr/>
        <w:t>The</w:t>
      </w:r>
      <w:r>
        <w:rPr>
          <w:spacing w:val="25"/>
        </w:rPr>
        <w:t> </w:t>
      </w:r>
      <w:r>
        <w:rPr>
          <w:spacing w:val="-2"/>
        </w:rPr>
        <w:t>biased</w:t>
      </w:r>
    </w:p>
    <w:p>
      <w:pPr>
        <w:tabs>
          <w:tab w:pos="876" w:val="left" w:leader="none"/>
        </w:tabs>
        <w:spacing w:line="127" w:lineRule="auto" w:before="193"/>
        <w:ind w:left="114" w:right="0" w:firstLine="0"/>
        <w:jc w:val="left"/>
        <w:rPr>
          <w:rFonts w:ascii="Ellhnikh"/>
          <w:sz w:val="20"/>
        </w:rPr>
      </w:pPr>
      <w:r>
        <w:rPr/>
        <w:br w:type="column"/>
      </w:r>
      <w:r>
        <w:rPr>
          <w:i/>
          <w:spacing w:val="-2"/>
          <w:position w:val="-11"/>
          <w:sz w:val="20"/>
        </w:rPr>
        <w:t>e</w:t>
      </w:r>
      <w:r>
        <w:rPr>
          <w:rFonts w:ascii="LM Roman 10"/>
          <w:spacing w:val="-2"/>
          <w:position w:val="-11"/>
          <w:sz w:val="20"/>
        </w:rPr>
        <w:t>(</w:t>
      </w:r>
      <w:r>
        <w:rPr>
          <w:i/>
          <w:spacing w:val="-2"/>
          <w:position w:val="-11"/>
          <w:sz w:val="20"/>
        </w:rPr>
        <w:t>q</w:t>
      </w:r>
      <w:r>
        <w:rPr>
          <w:rFonts w:ascii="LM Roman 10"/>
          <w:spacing w:val="-2"/>
          <w:position w:val="-11"/>
          <w:sz w:val="20"/>
        </w:rPr>
        <w:t>)=</w:t>
      </w:r>
      <w:r>
        <w:rPr>
          <w:rFonts w:ascii="LM Roman 10"/>
          <w:position w:val="-11"/>
          <w:sz w:val="20"/>
        </w:rPr>
        <w:tab/>
      </w:r>
      <w:r>
        <w:rPr>
          <w:sz w:val="20"/>
        </w:rPr>
        <w:t>1</w:t>
      </w:r>
      <w:r>
        <w:rPr>
          <w:spacing w:val="-15"/>
          <w:sz w:val="20"/>
        </w:rPr>
        <w:t> </w:t>
      </w:r>
      <w:r>
        <w:rPr>
          <w:rFonts w:ascii="LM Roman 10"/>
          <w:sz w:val="20"/>
        </w:rPr>
        <w:t>+</w:t>
      </w:r>
      <w:r>
        <w:rPr>
          <w:rFonts w:ascii="LM Roman 10"/>
          <w:spacing w:val="-31"/>
          <w:sz w:val="20"/>
        </w:rPr>
        <w:t> </w:t>
      </w:r>
      <w:r>
        <w:rPr>
          <w:i/>
          <w:sz w:val="20"/>
        </w:rPr>
        <w:t>P</w:t>
      </w:r>
      <w:r>
        <w:rPr>
          <w:rFonts w:ascii="LM Roman 10"/>
          <w:sz w:val="20"/>
        </w:rPr>
        <w:t>(</w:t>
      </w:r>
      <w:r>
        <w:rPr>
          <w:i/>
          <w:sz w:val="20"/>
        </w:rPr>
        <w:t>q</w:t>
      </w:r>
      <w:r>
        <w:rPr>
          <w:rFonts w:ascii="LM Roman 10"/>
          <w:sz w:val="20"/>
        </w:rPr>
        <w:t>)</w:t>
      </w:r>
      <w:r>
        <w:rPr>
          <w:sz w:val="20"/>
        </w:rPr>
        <w:t>log</w:t>
      </w:r>
      <w:r>
        <w:rPr>
          <w:i/>
          <w:sz w:val="20"/>
        </w:rPr>
        <w:t>P</w:t>
      </w:r>
      <w:r>
        <w:rPr>
          <w:rFonts w:ascii="LM Roman 10"/>
          <w:sz w:val="20"/>
        </w:rPr>
        <w:t>(</w:t>
      </w:r>
      <w:r>
        <w:rPr>
          <w:i/>
          <w:sz w:val="20"/>
        </w:rPr>
        <w:t>q</w:t>
      </w:r>
      <w:r>
        <w:rPr>
          <w:rFonts w:ascii="LM Roman 10"/>
          <w:sz w:val="20"/>
        </w:rPr>
        <w:t>)</w:t>
      </w:r>
      <w:r>
        <w:rPr>
          <w:rFonts w:ascii="IPAPGothic"/>
          <w:sz w:val="20"/>
        </w:rPr>
        <w:t>,</w:t>
      </w:r>
      <w:r>
        <w:rPr>
          <w:rFonts w:ascii="IPAPGothic"/>
          <w:spacing w:val="56"/>
          <w:w w:val="150"/>
          <w:sz w:val="20"/>
        </w:rPr>
        <w:t> </w:t>
      </w:r>
      <w:r>
        <w:rPr>
          <w:i/>
          <w:sz w:val="20"/>
        </w:rPr>
        <w:t>P</w:t>
      </w:r>
      <w:r>
        <w:rPr>
          <w:rFonts w:ascii="LM Roman 10"/>
          <w:sz w:val="20"/>
        </w:rPr>
        <w:t>(</w:t>
      </w:r>
      <w:r>
        <w:rPr>
          <w:i/>
          <w:sz w:val="20"/>
        </w:rPr>
        <w:t>q</w:t>
      </w:r>
      <w:r>
        <w:rPr>
          <w:rFonts w:ascii="LM Roman 10"/>
          <w:sz w:val="20"/>
        </w:rPr>
        <w:t>)</w:t>
      </w:r>
      <w:r>
        <w:rPr>
          <w:rFonts w:ascii="LM Roman 10"/>
          <w:spacing w:val="-41"/>
          <w:sz w:val="20"/>
        </w:rPr>
        <w:t> </w:t>
      </w:r>
      <w:r>
        <w:rPr>
          <w:rFonts w:ascii="STIX"/>
          <w:sz w:val="20"/>
        </w:rPr>
        <w:t>&lt;</w:t>
      </w:r>
      <w:r>
        <w:rPr>
          <w:rFonts w:ascii="STIX"/>
          <w:spacing w:val="-23"/>
          <w:sz w:val="20"/>
        </w:rPr>
        <w:t> </w:t>
      </w:r>
      <w:r>
        <w:rPr>
          <w:spacing w:val="-4"/>
          <w:sz w:val="20"/>
        </w:rPr>
        <w:t>1</w:t>
      </w:r>
      <w:r>
        <w:rPr>
          <w:rFonts w:ascii="IPAPGothic"/>
          <w:spacing w:val="-4"/>
          <w:sz w:val="20"/>
        </w:rPr>
        <w:t>/</w:t>
      </w:r>
      <w:r>
        <w:rPr>
          <w:spacing w:val="-4"/>
          <w:sz w:val="20"/>
        </w:rPr>
        <w:t>2</w:t>
      </w:r>
      <w:r>
        <w:rPr>
          <w:rFonts w:ascii="Ellhnikh"/>
          <w:spacing w:val="-4"/>
          <w:sz w:val="20"/>
        </w:rPr>
        <w:t>;</w:t>
      </w:r>
    </w:p>
    <w:p>
      <w:pPr>
        <w:tabs>
          <w:tab w:pos="2698" w:val="left" w:leader="none"/>
        </w:tabs>
        <w:spacing w:line="220" w:lineRule="exact" w:before="0"/>
        <w:ind w:left="961" w:right="0" w:firstLine="0"/>
        <w:jc w:val="left"/>
        <w:rPr>
          <w:rFonts w:ascii="IPAPGothic" w:hAnsi="IPAPGothic"/>
          <w:sz w:val="20"/>
        </w:rPr>
      </w:pPr>
      <w:r>
        <w:rPr/>
        <mc:AlternateContent>
          <mc:Choice Requires="wps">
            <w:drawing>
              <wp:anchor distT="0" distB="0" distL="0" distR="0" allowOverlap="1" layoutInCell="1" locked="0" behindDoc="1" simplePos="0" relativeHeight="486734336">
                <wp:simplePos x="0" y="0"/>
                <wp:positionH relativeFrom="page">
                  <wp:posOffset>4203524</wp:posOffset>
                </wp:positionH>
                <wp:positionV relativeFrom="paragraph">
                  <wp:posOffset>-258424</wp:posOffset>
                </wp:positionV>
                <wp:extent cx="95250" cy="393700"/>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95250" cy="393700"/>
                        </a:xfrm>
                        <a:prstGeom prst="rect">
                          <a:avLst/>
                        </a:prstGeom>
                      </wps:spPr>
                      <wps:txbx>
                        <w:txbxContent>
                          <w:p>
                            <w:pPr>
                              <w:spacing w:line="192" w:lineRule="exact" w:before="0"/>
                              <w:ind w:left="0" w:right="0" w:firstLine="0"/>
                              <w:jc w:val="left"/>
                              <w:rPr>
                                <w:rFonts w:ascii="Arial"/>
                                <w:sz w:val="20"/>
                              </w:rPr>
                            </w:pPr>
                            <w:r>
                              <w:rPr>
                                <w:rFonts w:ascii="Arial"/>
                                <w:w w:val="268"/>
                                <w:sz w:val="20"/>
                              </w:rPr>
                              <w:t> </w:t>
                            </w:r>
                          </w:p>
                        </w:txbxContent>
                      </wps:txbx>
                      <wps:bodyPr wrap="square" lIns="0" tIns="0" rIns="0" bIns="0" rtlCol="0">
                        <a:noAutofit/>
                      </wps:bodyPr>
                    </wps:wsp>
                  </a:graphicData>
                </a:graphic>
              </wp:anchor>
            </w:drawing>
          </mc:Choice>
          <mc:Fallback>
            <w:pict>
              <v:shape style="position:absolute;margin-left:330.986145pt;margin-top:-20.348385pt;width:7.5pt;height:31pt;mso-position-horizontal-relative:page;mso-position-vertical-relative:paragraph;z-index:-16582144" type="#_x0000_t202" id="docshape20" filled="false" stroked="false">
                <v:textbox inset="0,0,0,0">
                  <w:txbxContent>
                    <w:p>
                      <w:pPr>
                        <w:spacing w:line="192" w:lineRule="exact" w:before="0"/>
                        <w:ind w:left="0" w:right="0" w:firstLine="0"/>
                        <w:jc w:val="left"/>
                        <w:rPr>
                          <w:rFonts w:ascii="Arial"/>
                          <w:sz w:val="20"/>
                        </w:rPr>
                      </w:pPr>
                      <w:r>
                        <w:rPr>
                          <w:rFonts w:ascii="Arial"/>
                          <w:w w:val="268"/>
                          <w:sz w:val="20"/>
                        </w:rPr>
                        <w:t> </w:t>
                      </w:r>
                    </w:p>
                  </w:txbxContent>
                </v:textbox>
                <w10:wrap type="none"/>
              </v:shape>
            </w:pict>
          </mc:Fallback>
        </mc:AlternateContent>
      </w:r>
      <w:r>
        <w:rPr>
          <w:rFonts w:ascii="LM Roman 10" w:hAnsi="LM Roman 10"/>
          <w:w w:val="75"/>
          <w:sz w:val="20"/>
        </w:rPr>
        <w:t>—</w:t>
      </w:r>
      <w:r>
        <w:rPr>
          <w:i/>
          <w:spacing w:val="-2"/>
          <w:sz w:val="20"/>
        </w:rPr>
        <w:t>P</w:t>
      </w:r>
      <w:r>
        <w:rPr>
          <w:rFonts w:ascii="LM Roman 10" w:hAnsi="LM Roman 10"/>
          <w:spacing w:val="-2"/>
          <w:sz w:val="20"/>
        </w:rPr>
        <w:t>(</w:t>
      </w:r>
      <w:r>
        <w:rPr>
          <w:i/>
          <w:spacing w:val="-2"/>
          <w:sz w:val="20"/>
        </w:rPr>
        <w:t>q</w:t>
      </w:r>
      <w:r>
        <w:rPr>
          <w:rFonts w:ascii="LM Roman 10" w:hAnsi="LM Roman 10"/>
          <w:spacing w:val="-2"/>
          <w:sz w:val="20"/>
        </w:rPr>
        <w:t>)</w:t>
      </w:r>
      <w:r>
        <w:rPr>
          <w:spacing w:val="-2"/>
          <w:sz w:val="20"/>
        </w:rPr>
        <w:t>log</w:t>
      </w:r>
      <w:r>
        <w:rPr>
          <w:i/>
          <w:spacing w:val="-2"/>
          <w:sz w:val="20"/>
        </w:rPr>
        <w:t>P</w:t>
      </w:r>
      <w:r>
        <w:rPr>
          <w:rFonts w:ascii="LM Roman 10" w:hAnsi="LM Roman 10"/>
          <w:spacing w:val="-2"/>
          <w:sz w:val="20"/>
        </w:rPr>
        <w:t>(</w:t>
      </w:r>
      <w:r>
        <w:rPr>
          <w:i/>
          <w:spacing w:val="-2"/>
          <w:sz w:val="20"/>
        </w:rPr>
        <w:t>q</w:t>
      </w:r>
      <w:r>
        <w:rPr>
          <w:rFonts w:ascii="LM Roman 10" w:hAnsi="LM Roman 10"/>
          <w:spacing w:val="-2"/>
          <w:sz w:val="20"/>
        </w:rPr>
        <w:t>)</w:t>
      </w:r>
      <w:r>
        <w:rPr>
          <w:rFonts w:ascii="IPAPGothic" w:hAnsi="IPAPGothic"/>
          <w:spacing w:val="-2"/>
          <w:sz w:val="20"/>
        </w:rPr>
        <w:t>,</w:t>
      </w:r>
      <w:r>
        <w:rPr>
          <w:rFonts w:ascii="IPAPGothic" w:hAnsi="IPAPGothic"/>
          <w:sz w:val="20"/>
        </w:rPr>
        <w:tab/>
      </w:r>
      <w:r>
        <w:rPr>
          <w:i/>
          <w:spacing w:val="-4"/>
          <w:w w:val="95"/>
          <w:sz w:val="20"/>
        </w:rPr>
        <w:t>else</w:t>
      </w:r>
      <w:r>
        <w:rPr>
          <w:rFonts w:ascii="IPAPGothic" w:hAnsi="IPAPGothic"/>
          <w:spacing w:val="-4"/>
          <w:w w:val="95"/>
          <w:sz w:val="20"/>
        </w:rPr>
        <w:t>.</w:t>
      </w:r>
    </w:p>
    <w:p>
      <w:pPr>
        <w:spacing w:before="256"/>
        <w:ind w:left="114" w:right="0" w:firstLine="0"/>
        <w:jc w:val="left"/>
        <w:rPr>
          <w:rFonts w:ascii="LM Roman 10"/>
          <w:sz w:val="20"/>
        </w:rPr>
      </w:pPr>
      <w:r>
        <w:rPr/>
        <w:br w:type="column"/>
      </w:r>
      <w:r>
        <w:rPr>
          <w:rFonts w:ascii="LM Roman 10"/>
          <w:spacing w:val="-5"/>
          <w:sz w:val="20"/>
        </w:rPr>
        <w:t>(</w:t>
      </w:r>
      <w:r>
        <w:rPr>
          <w:spacing w:val="-5"/>
          <w:sz w:val="20"/>
        </w:rPr>
        <w:t>6</w:t>
      </w:r>
      <w:r>
        <w:rPr>
          <w:rFonts w:ascii="LM Roman 10"/>
          <w:spacing w:val="-5"/>
          <w:sz w:val="20"/>
        </w:rPr>
        <w:t>)</w:t>
      </w:r>
    </w:p>
    <w:p>
      <w:pPr>
        <w:spacing w:after="0"/>
        <w:jc w:val="left"/>
        <w:rPr>
          <w:rFonts w:ascii="LM Roman 10"/>
          <w:sz w:val="20"/>
        </w:rPr>
        <w:sectPr>
          <w:type w:val="continuous"/>
          <w:pgSz w:w="11910" w:h="15880"/>
          <w:pgMar w:header="906" w:footer="0" w:top="840" w:bottom="280" w:left="540" w:right="540"/>
          <w:cols w:num="3" w:equalWidth="0">
            <w:col w:w="5176" w:space="205"/>
            <w:col w:w="3381" w:space="1385"/>
            <w:col w:w="683"/>
          </w:cols>
        </w:sectPr>
      </w:pPr>
    </w:p>
    <w:p>
      <w:pPr>
        <w:pStyle w:val="BodyText"/>
        <w:spacing w:line="249" w:lineRule="auto"/>
        <w:ind w:left="114" w:right="39"/>
        <w:jc w:val="both"/>
      </w:pPr>
      <w:r>
        <w:rPr/>
        <w:t>entropy,</w:t>
      </w:r>
      <w:r>
        <w:rPr>
          <w:spacing w:val="-2"/>
        </w:rPr>
        <w:t> </w:t>
      </w:r>
      <w:r>
        <w:rPr/>
        <w:t>which</w:t>
      </w:r>
      <w:r>
        <w:rPr>
          <w:spacing w:val="-1"/>
        </w:rPr>
        <w:t> </w:t>
      </w:r>
      <w:r>
        <w:rPr/>
        <w:t>is</w:t>
      </w:r>
      <w:r>
        <w:rPr>
          <w:spacing w:val="-2"/>
        </w:rPr>
        <w:t> </w:t>
      </w:r>
      <w:r>
        <w:rPr/>
        <w:t>a</w:t>
      </w:r>
      <w:r>
        <w:rPr>
          <w:spacing w:val="-2"/>
        </w:rPr>
        <w:t> </w:t>
      </w:r>
      <w:r>
        <w:rPr/>
        <w:t>measure</w:t>
      </w:r>
      <w:r>
        <w:rPr>
          <w:spacing w:val="-2"/>
        </w:rPr>
        <w:t> </w:t>
      </w:r>
      <w:r>
        <w:rPr/>
        <w:t>of</w:t>
      </w:r>
      <w:r>
        <w:rPr>
          <w:spacing w:val="-3"/>
        </w:rPr>
        <w:t> </w:t>
      </w:r>
      <w:r>
        <w:rPr/>
        <w:t>the</w:t>
      </w:r>
      <w:r>
        <w:rPr>
          <w:spacing w:val="-1"/>
        </w:rPr>
        <w:t> </w:t>
      </w:r>
      <w:r>
        <w:rPr/>
        <w:t>disorder</w:t>
      </w:r>
      <w:r>
        <w:rPr>
          <w:spacing w:val="-1"/>
        </w:rPr>
        <w:t> </w:t>
      </w:r>
      <w:r>
        <w:rPr/>
        <w:t>of</w:t>
      </w:r>
      <w:r>
        <w:rPr>
          <w:spacing w:val="-3"/>
        </w:rPr>
        <w:t> </w:t>
      </w:r>
      <w:r>
        <w:rPr/>
        <w:t>the</w:t>
      </w:r>
      <w:r>
        <w:rPr>
          <w:spacing w:val="-2"/>
        </w:rPr>
        <w:t> </w:t>
      </w:r>
      <w:r>
        <w:rPr/>
        <w:t>samples</w:t>
      </w:r>
      <w:r>
        <w:rPr>
          <w:spacing w:val="-2"/>
        </w:rPr>
        <w:t> </w:t>
      </w:r>
      <w:r>
        <w:rPr/>
        <w:t>in</w:t>
      </w:r>
      <w:r>
        <w:rPr>
          <w:spacing w:val="-3"/>
        </w:rPr>
        <w:t> </w:t>
      </w:r>
      <w:r>
        <w:rPr/>
        <w:t>a region, is used to evaluate difficult degree of the region. </w:t>
      </w:r>
      <w:r>
        <w:rPr/>
        <w:t>The higher the biased entropy is, the more difficult the region is.</w:t>
      </w:r>
    </w:p>
    <w:p>
      <w:pPr>
        <w:pStyle w:val="BodyText"/>
        <w:spacing w:line="249" w:lineRule="auto"/>
        <w:ind w:left="114" w:right="38" w:firstLine="239"/>
        <w:jc w:val="both"/>
      </w:pPr>
      <w:r>
        <w:rPr/>
        <w:t>In order to calculate the biased entropy value, Parzen Window estimation, which is an activate machine learning method, is adopted to estimate probability density. Since </w:t>
      </w:r>
      <w:r>
        <w:rPr/>
        <w:t>en- tropy</w:t>
      </w:r>
      <w:r>
        <w:rPr>
          <w:spacing w:val="17"/>
        </w:rPr>
        <w:t> </w:t>
      </w:r>
      <w:r>
        <w:rPr/>
        <w:t>represents</w:t>
      </w:r>
      <w:r>
        <w:rPr>
          <w:spacing w:val="17"/>
        </w:rPr>
        <w:t> </w:t>
      </w:r>
      <w:r>
        <w:rPr/>
        <w:t>the</w:t>
      </w:r>
      <w:r>
        <w:rPr>
          <w:spacing w:val="17"/>
        </w:rPr>
        <w:t> </w:t>
      </w:r>
      <w:r>
        <w:rPr/>
        <w:t>information</w:t>
      </w:r>
      <w:r>
        <w:rPr>
          <w:spacing w:val="17"/>
        </w:rPr>
        <w:t> </w:t>
      </w:r>
      <w:r>
        <w:rPr/>
        <w:t>of</w:t>
      </w:r>
      <w:r>
        <w:rPr>
          <w:spacing w:val="18"/>
        </w:rPr>
        <w:t> </w:t>
      </w:r>
      <w:r>
        <w:rPr/>
        <w:t>a</w:t>
      </w:r>
      <w:r>
        <w:rPr>
          <w:spacing w:val="16"/>
        </w:rPr>
        <w:t> </w:t>
      </w:r>
      <w:r>
        <w:rPr/>
        <w:t>probability</w:t>
      </w:r>
      <w:r>
        <w:rPr>
          <w:spacing w:val="19"/>
        </w:rPr>
        <w:t> </w:t>
      </w:r>
      <w:r>
        <w:rPr>
          <w:spacing w:val="-2"/>
        </w:rPr>
        <w:t>distribution,</w:t>
      </w:r>
    </w:p>
    <w:p>
      <w:pPr>
        <w:pStyle w:val="BodyText"/>
        <w:spacing w:before="176"/>
      </w:pPr>
      <w:r>
        <w:rPr/>
        <w:drawing>
          <wp:anchor distT="0" distB="0" distL="0" distR="0" allowOverlap="1" layoutInCell="1" locked="0" behindDoc="1" simplePos="0" relativeHeight="487591424">
            <wp:simplePos x="0" y="0"/>
            <wp:positionH relativeFrom="page">
              <wp:posOffset>742315</wp:posOffset>
            </wp:positionH>
            <wp:positionV relativeFrom="paragraph">
              <wp:posOffset>273168</wp:posOffset>
            </wp:positionV>
            <wp:extent cx="2536898" cy="1658112"/>
            <wp:effectExtent l="0" t="0" r="0" b="0"/>
            <wp:wrapTopAndBottom/>
            <wp:docPr id="26" name="Image 26" descr="Image of Fig. 2"/>
            <wp:cNvGraphicFramePr>
              <a:graphicFrameLocks/>
            </wp:cNvGraphicFramePr>
            <a:graphic>
              <a:graphicData uri="http://schemas.openxmlformats.org/drawingml/2006/picture">
                <pic:pic>
                  <pic:nvPicPr>
                    <pic:cNvPr id="26" name="Image 26" descr="Image of Fig. 2"/>
                    <pic:cNvPicPr/>
                  </pic:nvPicPr>
                  <pic:blipFill>
                    <a:blip r:embed="rId19" cstate="print"/>
                    <a:stretch>
                      <a:fillRect/>
                    </a:stretch>
                  </pic:blipFill>
                  <pic:spPr>
                    <a:xfrm>
                      <a:off x="0" y="0"/>
                      <a:ext cx="2536898" cy="1658112"/>
                    </a:xfrm>
                    <a:prstGeom prst="rect">
                      <a:avLst/>
                    </a:prstGeom>
                  </pic:spPr>
                </pic:pic>
              </a:graphicData>
            </a:graphic>
          </wp:anchor>
        </w:drawing>
      </w:r>
    </w:p>
    <w:p>
      <w:pPr>
        <w:spacing w:line="259" w:lineRule="auto" w:before="163"/>
        <w:ind w:left="114" w:right="38" w:firstLine="0"/>
        <w:jc w:val="both"/>
        <w:rPr>
          <w:sz w:val="16"/>
        </w:rPr>
      </w:pPr>
      <w:bookmarkStart w:name="_bookmark5" w:id="16"/>
      <w:bookmarkEnd w:id="16"/>
      <w:r>
        <w:rPr/>
      </w:r>
      <w:r>
        <w:rPr>
          <w:sz w:val="16"/>
        </w:rPr>
        <w:t>Fig.</w:t>
      </w:r>
      <w:r>
        <w:rPr>
          <w:spacing w:val="-8"/>
          <w:sz w:val="16"/>
        </w:rPr>
        <w:t> </w:t>
      </w:r>
      <w:r>
        <w:rPr>
          <w:sz w:val="16"/>
        </w:rPr>
        <w:t>2.</w:t>
      </w:r>
      <w:r>
        <w:rPr>
          <w:spacing w:val="-7"/>
          <w:sz w:val="16"/>
        </w:rPr>
        <w:t> </w:t>
      </w:r>
      <w:r>
        <w:rPr>
          <w:sz w:val="16"/>
        </w:rPr>
        <w:t>Hierarchical</w:t>
      </w:r>
      <w:r>
        <w:rPr>
          <w:spacing w:val="-6"/>
          <w:sz w:val="16"/>
        </w:rPr>
        <w:t> </w:t>
      </w:r>
      <w:r>
        <w:rPr>
          <w:sz w:val="16"/>
        </w:rPr>
        <w:t>Sampling</w:t>
      </w:r>
      <w:r>
        <w:rPr>
          <w:spacing w:val="-6"/>
          <w:sz w:val="16"/>
        </w:rPr>
        <w:t> </w:t>
      </w:r>
      <w:r>
        <w:rPr>
          <w:sz w:val="16"/>
        </w:rPr>
        <w:t>Strategy</w:t>
      </w:r>
      <w:r>
        <w:rPr>
          <w:spacing w:val="-8"/>
          <w:sz w:val="16"/>
        </w:rPr>
        <w:t> </w:t>
      </w:r>
      <w:r>
        <w:rPr>
          <w:sz w:val="16"/>
        </w:rPr>
        <w:t>(HSS)</w:t>
      </w:r>
      <w:r>
        <w:rPr>
          <w:spacing w:val="-8"/>
          <w:sz w:val="16"/>
        </w:rPr>
        <w:t> </w:t>
      </w:r>
      <w:r>
        <w:rPr>
          <w:sz w:val="16"/>
        </w:rPr>
        <w:t>is</w:t>
      </w:r>
      <w:r>
        <w:rPr>
          <w:spacing w:val="-7"/>
          <w:sz w:val="16"/>
        </w:rPr>
        <w:t> </w:t>
      </w:r>
      <w:r>
        <w:rPr>
          <w:sz w:val="16"/>
        </w:rPr>
        <w:t>used</w:t>
      </w:r>
      <w:r>
        <w:rPr>
          <w:spacing w:val="-8"/>
          <w:sz w:val="16"/>
        </w:rPr>
        <w:t> </w:t>
      </w:r>
      <w:r>
        <w:rPr>
          <w:sz w:val="16"/>
        </w:rPr>
        <w:t>to</w:t>
      </w:r>
      <w:r>
        <w:rPr>
          <w:spacing w:val="-8"/>
          <w:sz w:val="16"/>
        </w:rPr>
        <w:t> </w:t>
      </w:r>
      <w:r>
        <w:rPr>
          <w:sz w:val="16"/>
        </w:rPr>
        <w:t>construct</w:t>
      </w:r>
      <w:r>
        <w:rPr>
          <w:spacing w:val="-8"/>
          <w:sz w:val="16"/>
        </w:rPr>
        <w:t> </w:t>
      </w:r>
      <w:r>
        <w:rPr>
          <w:sz w:val="16"/>
        </w:rPr>
        <w:t>the</w:t>
      </w:r>
      <w:r>
        <w:rPr>
          <w:spacing w:val="-8"/>
          <w:sz w:val="16"/>
        </w:rPr>
        <w:t> </w:t>
      </w:r>
      <w:r>
        <w:rPr>
          <w:sz w:val="16"/>
        </w:rPr>
        <w:t>roadmap.</w:t>
      </w:r>
      <w:r>
        <w:rPr>
          <w:spacing w:val="40"/>
          <w:sz w:val="16"/>
        </w:rPr>
        <w:t> </w:t>
      </w:r>
      <w:r>
        <w:rPr>
          <w:sz w:val="16"/>
        </w:rPr>
        <w:t>Black points are main points. Blue points are incremental points.</w:t>
      </w:r>
    </w:p>
    <w:p>
      <w:pPr>
        <w:pStyle w:val="BodyText"/>
        <w:spacing w:line="249" w:lineRule="auto" w:before="56"/>
        <w:ind w:left="114" w:right="308" w:firstLine="238"/>
        <w:jc w:val="both"/>
      </w:pPr>
      <w:r>
        <w:rPr/>
        <w:br w:type="column"/>
      </w:r>
      <w:r>
        <w:rPr/>
        <w:t>Function </w:t>
      </w:r>
      <w:r>
        <w:rPr>
          <w:i/>
        </w:rPr>
        <w:t>e</w:t>
      </w:r>
      <w:r>
        <w:rPr/>
        <w:t>(</w:t>
      </w:r>
      <w:r>
        <w:rPr>
          <w:i/>
        </w:rPr>
        <w:t>q</w:t>
      </w:r>
      <w:r>
        <w:rPr/>
        <w:t>) is a decreasing function, which denotes </w:t>
      </w:r>
      <w:r>
        <w:rPr/>
        <w:t>in- formation entropy of a valid sampling point. The higher </w:t>
      </w:r>
      <w:r>
        <w:rPr>
          <w:i/>
        </w:rPr>
        <w:t>e</w:t>
      </w:r>
      <w:r>
        <w:rPr/>
        <w:t>(</w:t>
      </w:r>
      <w:r>
        <w:rPr>
          <w:i/>
        </w:rPr>
        <w:t>q</w:t>
      </w:r>
      <w:r>
        <w:rPr/>
        <w:t>) is, the more difficult the region </w:t>
      </w:r>
      <w:r>
        <w:rPr>
          <w:i/>
        </w:rPr>
        <w:t>R</w:t>
      </w:r>
      <w:r>
        <w:rPr>
          <w:i/>
          <w:vertAlign w:val="subscript"/>
        </w:rPr>
        <w:t>q</w:t>
      </w:r>
      <w:r>
        <w:rPr>
          <w:i/>
          <w:vertAlign w:val="baseline"/>
        </w:rPr>
        <w:t> </w:t>
      </w:r>
      <w:r>
        <w:rPr>
          <w:vertAlign w:val="baseline"/>
        </w:rPr>
        <w:t>will be considered. As shown in </w:t>
      </w:r>
      <w:hyperlink w:history="true" w:anchor="_bookmark7">
        <w:r>
          <w:rPr>
            <w:color w:val="007FAC"/>
            <w:vertAlign w:val="baseline"/>
          </w:rPr>
          <w:t>Fig. 4</w:t>
        </w:r>
      </w:hyperlink>
      <w:r>
        <w:rPr>
          <w:vertAlign w:val="baseline"/>
        </w:rPr>
        <w:t>, there are fewer valid points within narrow passages than in regions of obstacle boundaries, the biased </w:t>
      </w:r>
      <w:bookmarkStart w:name="_bookmark6" w:id="17"/>
      <w:bookmarkEnd w:id="17"/>
      <w:r>
        <w:rPr>
          <w:vertAlign w:val="baseline"/>
        </w:rPr>
        <w:t>entropy</w:t>
      </w:r>
      <w:r>
        <w:rPr>
          <w:spacing w:val="38"/>
          <w:vertAlign w:val="baseline"/>
        </w:rPr>
        <w:t> </w:t>
      </w:r>
      <w:r>
        <w:rPr>
          <w:vertAlign w:val="baseline"/>
        </w:rPr>
        <w:t>of</w:t>
      </w:r>
      <w:r>
        <w:rPr>
          <w:spacing w:val="37"/>
          <w:vertAlign w:val="baseline"/>
        </w:rPr>
        <w:t> </w:t>
      </w:r>
      <w:r>
        <w:rPr>
          <w:vertAlign w:val="baseline"/>
        </w:rPr>
        <w:t>the</w:t>
      </w:r>
      <w:r>
        <w:rPr>
          <w:spacing w:val="37"/>
          <w:vertAlign w:val="baseline"/>
        </w:rPr>
        <w:t> </w:t>
      </w:r>
      <w:r>
        <w:rPr>
          <w:vertAlign w:val="baseline"/>
        </w:rPr>
        <w:t>point</w:t>
      </w:r>
      <w:r>
        <w:rPr>
          <w:spacing w:val="38"/>
          <w:vertAlign w:val="baseline"/>
        </w:rPr>
        <w:t> </w:t>
      </w:r>
      <w:r>
        <w:rPr>
          <w:vertAlign w:val="baseline"/>
        </w:rPr>
        <w:t>within</w:t>
      </w:r>
      <w:r>
        <w:rPr>
          <w:spacing w:val="38"/>
          <w:vertAlign w:val="baseline"/>
        </w:rPr>
        <w:t> </w:t>
      </w:r>
      <w:r>
        <w:rPr>
          <w:vertAlign w:val="baseline"/>
        </w:rPr>
        <w:t>narrow</w:t>
      </w:r>
      <w:r>
        <w:rPr>
          <w:spacing w:val="36"/>
          <w:vertAlign w:val="baseline"/>
        </w:rPr>
        <w:t> </w:t>
      </w:r>
      <w:r>
        <w:rPr>
          <w:vertAlign w:val="baseline"/>
        </w:rPr>
        <w:t>passages</w:t>
      </w:r>
      <w:r>
        <w:rPr>
          <w:spacing w:val="37"/>
          <w:vertAlign w:val="baseline"/>
        </w:rPr>
        <w:t> </w:t>
      </w:r>
      <w:r>
        <w:rPr>
          <w:vertAlign w:val="baseline"/>
        </w:rPr>
        <w:t>is</w:t>
      </w:r>
      <w:r>
        <w:rPr>
          <w:spacing w:val="38"/>
          <w:vertAlign w:val="baseline"/>
        </w:rPr>
        <w:t> </w:t>
      </w:r>
      <w:r>
        <w:rPr>
          <w:vertAlign w:val="baseline"/>
        </w:rPr>
        <w:t>higher</w:t>
      </w:r>
      <w:r>
        <w:rPr>
          <w:spacing w:val="37"/>
          <w:vertAlign w:val="baseline"/>
        </w:rPr>
        <w:t> </w:t>
      </w:r>
      <w:r>
        <w:rPr>
          <w:spacing w:val="-4"/>
          <w:vertAlign w:val="baseline"/>
        </w:rPr>
        <w:t>than</w:t>
      </w:r>
    </w:p>
    <w:p>
      <w:pPr>
        <w:pStyle w:val="BodyText"/>
        <w:spacing w:before="149"/>
      </w:pPr>
      <w:r>
        <w:rPr/>
        <w:drawing>
          <wp:anchor distT="0" distB="0" distL="0" distR="0" allowOverlap="1" layoutInCell="1" locked="0" behindDoc="1" simplePos="0" relativeHeight="487591936">
            <wp:simplePos x="0" y="0"/>
            <wp:positionH relativeFrom="page">
              <wp:posOffset>4158716</wp:posOffset>
            </wp:positionH>
            <wp:positionV relativeFrom="paragraph">
              <wp:posOffset>256289</wp:posOffset>
            </wp:positionV>
            <wp:extent cx="2536875" cy="1795272"/>
            <wp:effectExtent l="0" t="0" r="0" b="0"/>
            <wp:wrapTopAndBottom/>
            <wp:docPr id="27" name="Image 27" descr="Image of Fig. 3"/>
            <wp:cNvGraphicFramePr>
              <a:graphicFrameLocks/>
            </wp:cNvGraphicFramePr>
            <a:graphic>
              <a:graphicData uri="http://schemas.openxmlformats.org/drawingml/2006/picture">
                <pic:pic>
                  <pic:nvPicPr>
                    <pic:cNvPr id="27" name="Image 27" descr="Image of Fig. 3"/>
                    <pic:cNvPicPr/>
                  </pic:nvPicPr>
                  <pic:blipFill>
                    <a:blip r:embed="rId20" cstate="print"/>
                    <a:stretch>
                      <a:fillRect/>
                    </a:stretch>
                  </pic:blipFill>
                  <pic:spPr>
                    <a:xfrm>
                      <a:off x="0" y="0"/>
                      <a:ext cx="2536875" cy="1795272"/>
                    </a:xfrm>
                    <a:prstGeom prst="rect">
                      <a:avLst/>
                    </a:prstGeom>
                  </pic:spPr>
                </pic:pic>
              </a:graphicData>
            </a:graphic>
          </wp:anchor>
        </w:drawing>
      </w:r>
    </w:p>
    <w:p>
      <w:pPr>
        <w:spacing w:before="157"/>
        <w:ind w:left="114" w:right="0" w:firstLine="0"/>
        <w:jc w:val="left"/>
        <w:rPr>
          <w:sz w:val="16"/>
        </w:rPr>
      </w:pPr>
      <w:r>
        <w:rPr>
          <w:sz w:val="16"/>
        </w:rPr>
        <w:t>Fig.</w:t>
      </w:r>
      <w:r>
        <w:rPr>
          <w:spacing w:val="13"/>
          <w:sz w:val="16"/>
        </w:rPr>
        <w:t> </w:t>
      </w:r>
      <w:r>
        <w:rPr>
          <w:sz w:val="16"/>
        </w:rPr>
        <w:t>3.</w:t>
      </w:r>
      <w:r>
        <w:rPr>
          <w:spacing w:val="14"/>
          <w:sz w:val="16"/>
        </w:rPr>
        <w:t> </w:t>
      </w:r>
      <w:r>
        <w:rPr>
          <w:sz w:val="16"/>
        </w:rPr>
        <w:t>Sampling</w:t>
      </w:r>
      <w:r>
        <w:rPr>
          <w:spacing w:val="14"/>
          <w:sz w:val="16"/>
        </w:rPr>
        <w:t> </w:t>
      </w:r>
      <w:r>
        <w:rPr>
          <w:sz w:val="16"/>
        </w:rPr>
        <w:t>with</w:t>
      </w:r>
      <w:r>
        <w:rPr>
          <w:spacing w:val="14"/>
          <w:sz w:val="16"/>
        </w:rPr>
        <w:t> </w:t>
      </w:r>
      <w:r>
        <w:rPr>
          <w:sz w:val="16"/>
        </w:rPr>
        <w:t>K-nearest</w:t>
      </w:r>
      <w:r>
        <w:rPr>
          <w:spacing w:val="13"/>
          <w:sz w:val="16"/>
        </w:rPr>
        <w:t> </w:t>
      </w:r>
      <w:r>
        <w:rPr>
          <w:sz w:val="16"/>
        </w:rPr>
        <w:t>strategy.</w:t>
      </w:r>
      <w:r>
        <w:rPr>
          <w:spacing w:val="14"/>
          <w:sz w:val="16"/>
        </w:rPr>
        <w:t> </w:t>
      </w:r>
      <w:r>
        <w:rPr>
          <w:sz w:val="16"/>
        </w:rPr>
        <w:t>Point</w:t>
      </w:r>
      <w:r>
        <w:rPr>
          <w:spacing w:val="14"/>
          <w:sz w:val="16"/>
        </w:rPr>
        <w:t> </w:t>
      </w:r>
      <w:r>
        <w:rPr>
          <w:i/>
          <w:sz w:val="16"/>
        </w:rPr>
        <w:t>q</w:t>
      </w:r>
      <w:r>
        <w:rPr>
          <w:i/>
          <w:spacing w:val="13"/>
          <w:sz w:val="16"/>
        </w:rPr>
        <w:t> </w:t>
      </w:r>
      <w:r>
        <w:rPr>
          <w:sz w:val="16"/>
        </w:rPr>
        <w:t>is</w:t>
      </w:r>
      <w:r>
        <w:rPr>
          <w:spacing w:val="14"/>
          <w:sz w:val="16"/>
        </w:rPr>
        <w:t> </w:t>
      </w:r>
      <w:r>
        <w:rPr>
          <w:sz w:val="16"/>
        </w:rPr>
        <w:t>the</w:t>
      </w:r>
      <w:r>
        <w:rPr>
          <w:spacing w:val="15"/>
          <w:sz w:val="16"/>
        </w:rPr>
        <w:t> </w:t>
      </w:r>
      <w:r>
        <w:rPr>
          <w:sz w:val="16"/>
        </w:rPr>
        <w:t>center</w:t>
      </w:r>
      <w:r>
        <w:rPr>
          <w:spacing w:val="13"/>
          <w:sz w:val="16"/>
        </w:rPr>
        <w:t> </w:t>
      </w:r>
      <w:r>
        <w:rPr>
          <w:sz w:val="16"/>
        </w:rPr>
        <w:t>point</w:t>
      </w:r>
      <w:r>
        <w:rPr>
          <w:spacing w:val="13"/>
          <w:sz w:val="16"/>
        </w:rPr>
        <w:t> </w:t>
      </w:r>
      <w:r>
        <w:rPr>
          <w:sz w:val="16"/>
        </w:rPr>
        <w:t>and</w:t>
      </w:r>
      <w:r>
        <w:rPr>
          <w:spacing w:val="14"/>
          <w:sz w:val="16"/>
        </w:rPr>
        <w:t> </w:t>
      </w:r>
      <w:r>
        <w:rPr>
          <w:i/>
          <w:spacing w:val="-5"/>
          <w:sz w:val="16"/>
        </w:rPr>
        <w:t>q</w:t>
      </w:r>
      <w:r>
        <w:rPr>
          <w:spacing w:val="-5"/>
          <w:sz w:val="16"/>
          <w:vertAlign w:val="subscript"/>
        </w:rPr>
        <w:t>1</w:t>
      </w:r>
      <w:r>
        <w:rPr>
          <w:spacing w:val="-5"/>
          <w:sz w:val="16"/>
          <w:vertAlign w:val="baseline"/>
        </w:rPr>
        <w:t>,</w:t>
      </w:r>
    </w:p>
    <w:p>
      <w:pPr>
        <w:spacing w:before="15"/>
        <w:ind w:left="114" w:right="0" w:firstLine="0"/>
        <w:jc w:val="left"/>
        <w:rPr>
          <w:sz w:val="16"/>
        </w:rPr>
      </w:pPr>
      <w:r>
        <w:rPr>
          <w:rFonts w:ascii="Arial" w:hAnsi="Arial"/>
          <w:sz w:val="16"/>
        </w:rPr>
        <w:t>…</w:t>
      </w:r>
      <w:r>
        <w:rPr>
          <w:sz w:val="16"/>
        </w:rPr>
        <w:t>,</w:t>
      </w:r>
      <w:r>
        <w:rPr>
          <w:i/>
          <w:sz w:val="16"/>
        </w:rPr>
        <w:t>q</w:t>
      </w:r>
      <w:r>
        <w:rPr>
          <w:i/>
          <w:sz w:val="16"/>
          <w:vertAlign w:val="subscript"/>
        </w:rPr>
        <w:t>k</w:t>
      </w:r>
      <w:r>
        <w:rPr>
          <w:i/>
          <w:spacing w:val="11"/>
          <w:sz w:val="16"/>
          <w:vertAlign w:val="baseline"/>
        </w:rPr>
        <w:t> </w:t>
      </w:r>
      <w:r>
        <w:rPr>
          <w:sz w:val="16"/>
          <w:vertAlign w:val="baseline"/>
        </w:rPr>
        <w:t>are</w:t>
      </w:r>
      <w:r>
        <w:rPr>
          <w:spacing w:val="11"/>
          <w:sz w:val="16"/>
          <w:vertAlign w:val="baseline"/>
        </w:rPr>
        <w:t> </w:t>
      </w:r>
      <w:r>
        <w:rPr>
          <w:sz w:val="16"/>
          <w:vertAlign w:val="baseline"/>
        </w:rPr>
        <w:t>K-nearest</w:t>
      </w:r>
      <w:r>
        <w:rPr>
          <w:spacing w:val="10"/>
          <w:sz w:val="16"/>
          <w:vertAlign w:val="baseline"/>
        </w:rPr>
        <w:t> </w:t>
      </w:r>
      <w:r>
        <w:rPr>
          <w:sz w:val="16"/>
          <w:vertAlign w:val="baseline"/>
        </w:rPr>
        <w:t>neighbor</w:t>
      </w:r>
      <w:r>
        <w:rPr>
          <w:spacing w:val="10"/>
          <w:sz w:val="16"/>
          <w:vertAlign w:val="baseline"/>
        </w:rPr>
        <w:t> </w:t>
      </w:r>
      <w:r>
        <w:rPr>
          <w:spacing w:val="-2"/>
          <w:sz w:val="16"/>
          <w:vertAlign w:val="baseline"/>
        </w:rPr>
        <w:t>points.</w:t>
      </w:r>
    </w:p>
    <w:p>
      <w:pPr>
        <w:spacing w:after="0"/>
        <w:jc w:val="left"/>
        <w:rPr>
          <w:sz w:val="16"/>
        </w:rPr>
        <w:sectPr>
          <w:type w:val="continuous"/>
          <w:pgSz w:w="11910" w:h="15880"/>
          <w:pgMar w:header="906" w:footer="0" w:top="840" w:bottom="280" w:left="540" w:right="540"/>
          <w:cols w:num="2" w:equalWidth="0">
            <w:col w:w="5177" w:space="203"/>
            <w:col w:w="5450"/>
          </w:cols>
        </w:sectPr>
      </w:pPr>
    </w:p>
    <w:p>
      <w:pPr>
        <w:pStyle w:val="BodyText"/>
        <w:spacing w:before="7"/>
        <w:rPr>
          <w:sz w:val="15"/>
        </w:rPr>
      </w:pPr>
    </w:p>
    <w:p>
      <w:pPr>
        <w:spacing w:after="0"/>
        <w:rPr>
          <w:sz w:val="15"/>
        </w:rPr>
        <w:sectPr>
          <w:pgSz w:w="11910" w:h="15880"/>
          <w:pgMar w:header="904" w:footer="0" w:top="1100" w:bottom="280" w:left="540" w:right="540"/>
        </w:sectPr>
      </w:pPr>
    </w:p>
    <w:p>
      <w:pPr>
        <w:pStyle w:val="BodyText"/>
        <w:spacing w:line="249" w:lineRule="auto" w:before="71"/>
        <w:ind w:left="310"/>
      </w:pPr>
      <w:bookmarkStart w:name="3.4. Region boosting strategy" w:id="18"/>
      <w:bookmarkEnd w:id="18"/>
      <w:r>
        <w:rPr/>
      </w:r>
      <w:bookmarkStart w:name="4. Experiments and analysis" w:id="19"/>
      <w:bookmarkEnd w:id="19"/>
      <w:r>
        <w:rPr/>
      </w:r>
      <w:r>
        <w:rPr/>
        <w:t>regions of obstacle boundaries. In conclusion, biased </w:t>
      </w:r>
      <w:r>
        <w:rPr/>
        <w:t>entropy is</w:t>
      </w:r>
      <w:r>
        <w:rPr>
          <w:spacing w:val="5"/>
        </w:rPr>
        <w:t> </w:t>
      </w:r>
      <w:r>
        <w:rPr/>
        <w:t>an</w:t>
      </w:r>
      <w:r>
        <w:rPr>
          <w:spacing w:val="8"/>
        </w:rPr>
        <w:t> </w:t>
      </w:r>
      <w:r>
        <w:rPr/>
        <w:t>effective</w:t>
      </w:r>
      <w:r>
        <w:rPr>
          <w:spacing w:val="4"/>
        </w:rPr>
        <w:t> </w:t>
      </w:r>
      <w:r>
        <w:rPr/>
        <w:t>measure</w:t>
      </w:r>
      <w:r>
        <w:rPr>
          <w:spacing w:val="6"/>
        </w:rPr>
        <w:t> </w:t>
      </w:r>
      <w:r>
        <w:rPr/>
        <w:t>to</w:t>
      </w:r>
      <w:r>
        <w:rPr>
          <w:spacing w:val="7"/>
        </w:rPr>
        <w:t> </w:t>
      </w:r>
      <w:r>
        <w:rPr/>
        <w:t>evaluate</w:t>
      </w:r>
      <w:r>
        <w:rPr>
          <w:spacing w:val="6"/>
        </w:rPr>
        <w:t> </w:t>
      </w:r>
      <w:r>
        <w:rPr/>
        <w:t>difficult</w:t>
      </w:r>
      <w:r>
        <w:rPr>
          <w:spacing w:val="6"/>
        </w:rPr>
        <w:t> </w:t>
      </w:r>
      <w:r>
        <w:rPr/>
        <w:t>degree</w:t>
      </w:r>
      <w:r>
        <w:rPr>
          <w:spacing w:val="7"/>
        </w:rPr>
        <w:t> </w:t>
      </w:r>
      <w:r>
        <w:rPr/>
        <w:t>of</w:t>
      </w:r>
      <w:r>
        <w:rPr>
          <w:spacing w:val="6"/>
        </w:rPr>
        <w:t> </w:t>
      </w:r>
      <w:r>
        <w:rPr>
          <w:spacing w:val="-2"/>
        </w:rPr>
        <w:t>regions.</w:t>
      </w:r>
    </w:p>
    <w:p>
      <w:pPr>
        <w:pStyle w:val="BodyText"/>
        <w:spacing w:before="9"/>
      </w:pPr>
    </w:p>
    <w:p>
      <w:pPr>
        <w:pStyle w:val="ListParagraph"/>
        <w:numPr>
          <w:ilvl w:val="1"/>
          <w:numId w:val="1"/>
        </w:numPr>
        <w:tabs>
          <w:tab w:pos="675" w:val="left" w:leader="none"/>
        </w:tabs>
        <w:spacing w:line="240" w:lineRule="auto" w:before="0" w:after="0"/>
        <w:ind w:left="675" w:right="0" w:hanging="365"/>
        <w:jc w:val="left"/>
        <w:rPr>
          <w:i/>
          <w:sz w:val="20"/>
        </w:rPr>
      </w:pPr>
      <w:r>
        <w:rPr>
          <w:i/>
          <w:sz w:val="20"/>
        </w:rPr>
        <w:t>Region</w:t>
      </w:r>
      <w:r>
        <w:rPr>
          <w:i/>
          <w:spacing w:val="7"/>
          <w:sz w:val="20"/>
        </w:rPr>
        <w:t> </w:t>
      </w:r>
      <w:r>
        <w:rPr>
          <w:i/>
          <w:sz w:val="20"/>
        </w:rPr>
        <w:t>boosting</w:t>
      </w:r>
      <w:r>
        <w:rPr>
          <w:i/>
          <w:spacing w:val="8"/>
          <w:sz w:val="20"/>
        </w:rPr>
        <w:t> </w:t>
      </w:r>
      <w:r>
        <w:rPr>
          <w:i/>
          <w:spacing w:val="-2"/>
          <w:sz w:val="20"/>
        </w:rPr>
        <w:t>strategy</w:t>
      </w:r>
    </w:p>
    <w:p>
      <w:pPr>
        <w:pStyle w:val="BodyText"/>
        <w:spacing w:before="18"/>
        <w:rPr>
          <w:i/>
        </w:rPr>
      </w:pPr>
    </w:p>
    <w:p>
      <w:pPr>
        <w:pStyle w:val="BodyText"/>
        <w:spacing w:line="249" w:lineRule="auto"/>
        <w:ind w:left="310" w:firstLine="239"/>
        <w:jc w:val="both"/>
      </w:pPr>
      <w:r>
        <w:rPr/>
        <mc:AlternateContent>
          <mc:Choice Requires="wps">
            <w:drawing>
              <wp:anchor distT="0" distB="0" distL="0" distR="0" allowOverlap="1" layoutInCell="1" locked="0" behindDoc="0" simplePos="0" relativeHeight="15735808">
                <wp:simplePos x="0" y="0"/>
                <wp:positionH relativeFrom="page">
                  <wp:posOffset>604799</wp:posOffset>
                </wp:positionH>
                <wp:positionV relativeFrom="paragraph">
                  <wp:posOffset>972965</wp:posOffset>
                </wp:positionV>
                <wp:extent cx="3060065" cy="4482465"/>
                <wp:effectExtent l="0" t="0" r="0" b="0"/>
                <wp:wrapNone/>
                <wp:docPr id="28" name="Group 28"/>
                <wp:cNvGraphicFramePr>
                  <a:graphicFrameLocks/>
                </wp:cNvGraphicFramePr>
                <a:graphic>
                  <a:graphicData uri="http://schemas.microsoft.com/office/word/2010/wordprocessingGroup">
                    <wpg:wgp>
                      <wpg:cNvPr id="28" name="Group 28"/>
                      <wpg:cNvGrpSpPr/>
                      <wpg:grpSpPr>
                        <a:xfrm>
                          <a:off x="0" y="0"/>
                          <a:ext cx="3060065" cy="4482465"/>
                          <a:chExt cx="3060065" cy="4482465"/>
                        </a:xfrm>
                      </wpg:grpSpPr>
                      <wps:wsp>
                        <wps:cNvPr id="29" name="Graphic 29"/>
                        <wps:cNvSpPr/>
                        <wps:spPr>
                          <a:xfrm>
                            <a:off x="0" y="4978"/>
                            <a:ext cx="3060065" cy="1270"/>
                          </a:xfrm>
                          <a:custGeom>
                            <a:avLst/>
                            <a:gdLst/>
                            <a:ahLst/>
                            <a:cxnLst/>
                            <a:rect l="l" t="t" r="r" b="b"/>
                            <a:pathLst>
                              <a:path w="3060065" h="0">
                                <a:moveTo>
                                  <a:pt x="0" y="0"/>
                                </a:moveTo>
                                <a:lnTo>
                                  <a:pt x="3059988" y="0"/>
                                </a:lnTo>
                              </a:path>
                            </a:pathLst>
                          </a:custGeom>
                          <a:ln w="9956">
                            <a:solidFill>
                              <a:srgbClr val="231F20"/>
                            </a:solidFill>
                            <a:prstDash val="solid"/>
                          </a:ln>
                        </wps:spPr>
                        <wps:bodyPr wrap="square" lIns="0" tIns="0" rIns="0" bIns="0" rtlCol="0">
                          <a:prstTxWarp prst="textNoShape">
                            <a:avLst/>
                          </a:prstTxWarp>
                          <a:noAutofit/>
                        </wps:bodyPr>
                      </wps:wsp>
                      <wps:wsp>
                        <wps:cNvPr id="30" name="Graphic 30"/>
                        <wps:cNvSpPr/>
                        <wps:spPr>
                          <a:xfrm>
                            <a:off x="1117" y="34607"/>
                            <a:ext cx="659130" cy="111760"/>
                          </a:xfrm>
                          <a:custGeom>
                            <a:avLst/>
                            <a:gdLst/>
                            <a:ahLst/>
                            <a:cxnLst/>
                            <a:rect l="l" t="t" r="r" b="b"/>
                            <a:pathLst>
                              <a:path w="659130" h="111760">
                                <a:moveTo>
                                  <a:pt x="43345" y="126"/>
                                </a:moveTo>
                                <a:lnTo>
                                  <a:pt x="39865" y="126"/>
                                </a:lnTo>
                                <a:lnTo>
                                  <a:pt x="12217" y="68376"/>
                                </a:lnTo>
                                <a:lnTo>
                                  <a:pt x="7467" y="79959"/>
                                </a:lnTo>
                                <a:lnTo>
                                  <a:pt x="5981" y="81826"/>
                                </a:lnTo>
                                <a:lnTo>
                                  <a:pt x="0" y="82943"/>
                                </a:lnTo>
                                <a:lnTo>
                                  <a:pt x="0" y="86055"/>
                                </a:lnTo>
                                <a:lnTo>
                                  <a:pt x="25285" y="86055"/>
                                </a:lnTo>
                                <a:lnTo>
                                  <a:pt x="25285" y="82943"/>
                                </a:lnTo>
                                <a:lnTo>
                                  <a:pt x="17932" y="82448"/>
                                </a:lnTo>
                                <a:lnTo>
                                  <a:pt x="15074" y="81089"/>
                                </a:lnTo>
                                <a:lnTo>
                                  <a:pt x="15074" y="76225"/>
                                </a:lnTo>
                                <a:lnTo>
                                  <a:pt x="16065" y="73113"/>
                                </a:lnTo>
                                <a:lnTo>
                                  <a:pt x="20561" y="61518"/>
                                </a:lnTo>
                                <a:lnTo>
                                  <a:pt x="69369" y="61518"/>
                                </a:lnTo>
                                <a:lnTo>
                                  <a:pt x="67313" y="56667"/>
                                </a:lnTo>
                                <a:lnTo>
                                  <a:pt x="22428" y="56667"/>
                                </a:lnTo>
                                <a:lnTo>
                                  <a:pt x="34137" y="26390"/>
                                </a:lnTo>
                                <a:lnTo>
                                  <a:pt x="54478" y="26390"/>
                                </a:lnTo>
                                <a:lnTo>
                                  <a:pt x="43345" y="126"/>
                                </a:lnTo>
                                <a:close/>
                              </a:path>
                              <a:path w="659130" h="111760">
                                <a:moveTo>
                                  <a:pt x="69369" y="61518"/>
                                </a:moveTo>
                                <a:lnTo>
                                  <a:pt x="48564" y="61518"/>
                                </a:lnTo>
                                <a:lnTo>
                                  <a:pt x="52806" y="71234"/>
                                </a:lnTo>
                                <a:lnTo>
                                  <a:pt x="54305" y="75730"/>
                                </a:lnTo>
                                <a:lnTo>
                                  <a:pt x="54305" y="81089"/>
                                </a:lnTo>
                                <a:lnTo>
                                  <a:pt x="52692" y="82321"/>
                                </a:lnTo>
                                <a:lnTo>
                                  <a:pt x="48336" y="82575"/>
                                </a:lnTo>
                                <a:lnTo>
                                  <a:pt x="47701" y="82575"/>
                                </a:lnTo>
                                <a:lnTo>
                                  <a:pt x="46088" y="82689"/>
                                </a:lnTo>
                                <a:lnTo>
                                  <a:pt x="44348" y="82943"/>
                                </a:lnTo>
                                <a:lnTo>
                                  <a:pt x="44348" y="86055"/>
                                </a:lnTo>
                                <a:lnTo>
                                  <a:pt x="84696" y="86055"/>
                                </a:lnTo>
                                <a:lnTo>
                                  <a:pt x="84696" y="82943"/>
                                </a:lnTo>
                                <a:lnTo>
                                  <a:pt x="79349" y="82943"/>
                                </a:lnTo>
                                <a:lnTo>
                                  <a:pt x="77343" y="80327"/>
                                </a:lnTo>
                                <a:lnTo>
                                  <a:pt x="69369" y="61518"/>
                                </a:lnTo>
                                <a:close/>
                              </a:path>
                              <a:path w="659130" h="111760">
                                <a:moveTo>
                                  <a:pt x="54478" y="26390"/>
                                </a:moveTo>
                                <a:lnTo>
                                  <a:pt x="34137" y="26390"/>
                                </a:lnTo>
                                <a:lnTo>
                                  <a:pt x="46710" y="56667"/>
                                </a:lnTo>
                                <a:lnTo>
                                  <a:pt x="67313" y="56667"/>
                                </a:lnTo>
                                <a:lnTo>
                                  <a:pt x="54478" y="26390"/>
                                </a:lnTo>
                                <a:close/>
                              </a:path>
                              <a:path w="659130" h="111760">
                                <a:moveTo>
                                  <a:pt x="114439" y="1866"/>
                                </a:moveTo>
                                <a:lnTo>
                                  <a:pt x="90779" y="1866"/>
                                </a:lnTo>
                                <a:lnTo>
                                  <a:pt x="90779" y="4864"/>
                                </a:lnTo>
                                <a:lnTo>
                                  <a:pt x="95148" y="5219"/>
                                </a:lnTo>
                                <a:lnTo>
                                  <a:pt x="97129" y="7467"/>
                                </a:lnTo>
                                <a:lnTo>
                                  <a:pt x="97129" y="80213"/>
                                </a:lnTo>
                                <a:lnTo>
                                  <a:pt x="95021" y="82689"/>
                                </a:lnTo>
                                <a:lnTo>
                                  <a:pt x="90779" y="83070"/>
                                </a:lnTo>
                                <a:lnTo>
                                  <a:pt x="90779" y="86055"/>
                                </a:lnTo>
                                <a:lnTo>
                                  <a:pt x="120561" y="86055"/>
                                </a:lnTo>
                                <a:lnTo>
                                  <a:pt x="120561" y="83070"/>
                                </a:lnTo>
                                <a:lnTo>
                                  <a:pt x="116446" y="82943"/>
                                </a:lnTo>
                                <a:lnTo>
                                  <a:pt x="114439" y="80581"/>
                                </a:lnTo>
                                <a:lnTo>
                                  <a:pt x="114439" y="1866"/>
                                </a:lnTo>
                                <a:close/>
                              </a:path>
                              <a:path w="659130" h="111760">
                                <a:moveTo>
                                  <a:pt x="158280" y="27139"/>
                                </a:moveTo>
                                <a:lnTo>
                                  <a:pt x="153301" y="27139"/>
                                </a:lnTo>
                                <a:lnTo>
                                  <a:pt x="143098" y="28610"/>
                                </a:lnTo>
                                <a:lnTo>
                                  <a:pt x="135101" y="32734"/>
                                </a:lnTo>
                                <a:lnTo>
                                  <a:pt x="129882" y="39077"/>
                                </a:lnTo>
                                <a:lnTo>
                                  <a:pt x="128016" y="47205"/>
                                </a:lnTo>
                                <a:lnTo>
                                  <a:pt x="128016" y="51434"/>
                                </a:lnTo>
                                <a:lnTo>
                                  <a:pt x="143471" y="66141"/>
                                </a:lnTo>
                                <a:lnTo>
                                  <a:pt x="133629" y="69494"/>
                                </a:lnTo>
                                <a:lnTo>
                                  <a:pt x="128651" y="74218"/>
                                </a:lnTo>
                                <a:lnTo>
                                  <a:pt x="128651" y="85813"/>
                                </a:lnTo>
                                <a:lnTo>
                                  <a:pt x="130886" y="88061"/>
                                </a:lnTo>
                                <a:lnTo>
                                  <a:pt x="138861" y="90919"/>
                                </a:lnTo>
                                <a:lnTo>
                                  <a:pt x="131013" y="92036"/>
                                </a:lnTo>
                                <a:lnTo>
                                  <a:pt x="126898" y="95148"/>
                                </a:lnTo>
                                <a:lnTo>
                                  <a:pt x="126898" y="100266"/>
                                </a:lnTo>
                                <a:lnTo>
                                  <a:pt x="128603" y="105099"/>
                                </a:lnTo>
                                <a:lnTo>
                                  <a:pt x="133532" y="108699"/>
                                </a:lnTo>
                                <a:lnTo>
                                  <a:pt x="141401" y="110946"/>
                                </a:lnTo>
                                <a:lnTo>
                                  <a:pt x="151930" y="111721"/>
                                </a:lnTo>
                                <a:lnTo>
                                  <a:pt x="165597" y="110517"/>
                                </a:lnTo>
                                <a:lnTo>
                                  <a:pt x="173311" y="107734"/>
                                </a:lnTo>
                                <a:lnTo>
                                  <a:pt x="143598" y="107734"/>
                                </a:lnTo>
                                <a:lnTo>
                                  <a:pt x="137858" y="104876"/>
                                </a:lnTo>
                                <a:lnTo>
                                  <a:pt x="137858" y="96773"/>
                                </a:lnTo>
                                <a:lnTo>
                                  <a:pt x="138734" y="95389"/>
                                </a:lnTo>
                                <a:lnTo>
                                  <a:pt x="142227" y="92532"/>
                                </a:lnTo>
                                <a:lnTo>
                                  <a:pt x="183495" y="92532"/>
                                </a:lnTo>
                                <a:lnTo>
                                  <a:pt x="182171" y="86474"/>
                                </a:lnTo>
                                <a:lnTo>
                                  <a:pt x="178123" y="81659"/>
                                </a:lnTo>
                                <a:lnTo>
                                  <a:pt x="171694" y="78641"/>
                                </a:lnTo>
                                <a:lnTo>
                                  <a:pt x="163144" y="77596"/>
                                </a:lnTo>
                                <a:lnTo>
                                  <a:pt x="145084" y="77596"/>
                                </a:lnTo>
                                <a:lnTo>
                                  <a:pt x="142595" y="76720"/>
                                </a:lnTo>
                                <a:lnTo>
                                  <a:pt x="142595" y="69494"/>
                                </a:lnTo>
                                <a:lnTo>
                                  <a:pt x="146088" y="66763"/>
                                </a:lnTo>
                                <a:lnTo>
                                  <a:pt x="163049" y="66763"/>
                                </a:lnTo>
                                <a:lnTo>
                                  <a:pt x="165633" y="66141"/>
                                </a:lnTo>
                                <a:lnTo>
                                  <a:pt x="170293" y="63398"/>
                                </a:lnTo>
                                <a:lnTo>
                                  <a:pt x="147320" y="63398"/>
                                </a:lnTo>
                                <a:lnTo>
                                  <a:pt x="145147" y="59029"/>
                                </a:lnTo>
                                <a:lnTo>
                                  <a:pt x="145084" y="35623"/>
                                </a:lnTo>
                                <a:lnTo>
                                  <a:pt x="147447" y="31013"/>
                                </a:lnTo>
                                <a:lnTo>
                                  <a:pt x="183438" y="31013"/>
                                </a:lnTo>
                                <a:lnTo>
                                  <a:pt x="183438" y="29883"/>
                                </a:lnTo>
                                <a:lnTo>
                                  <a:pt x="167259" y="29883"/>
                                </a:lnTo>
                                <a:lnTo>
                                  <a:pt x="161772" y="27901"/>
                                </a:lnTo>
                                <a:lnTo>
                                  <a:pt x="158280" y="27139"/>
                                </a:lnTo>
                                <a:close/>
                              </a:path>
                              <a:path w="659130" h="111760">
                                <a:moveTo>
                                  <a:pt x="183495" y="92532"/>
                                </a:moveTo>
                                <a:lnTo>
                                  <a:pt x="170497" y="92532"/>
                                </a:lnTo>
                                <a:lnTo>
                                  <a:pt x="173736" y="94653"/>
                                </a:lnTo>
                                <a:lnTo>
                                  <a:pt x="173736" y="104495"/>
                                </a:lnTo>
                                <a:lnTo>
                                  <a:pt x="166890" y="107734"/>
                                </a:lnTo>
                                <a:lnTo>
                                  <a:pt x="173311" y="107734"/>
                                </a:lnTo>
                                <a:lnTo>
                                  <a:pt x="175507" y="106941"/>
                                </a:lnTo>
                                <a:lnTo>
                                  <a:pt x="181540" y="101054"/>
                                </a:lnTo>
                                <a:lnTo>
                                  <a:pt x="183578" y="92913"/>
                                </a:lnTo>
                                <a:lnTo>
                                  <a:pt x="183495" y="92532"/>
                                </a:lnTo>
                                <a:close/>
                              </a:path>
                              <a:path w="659130" h="111760">
                                <a:moveTo>
                                  <a:pt x="163049" y="66763"/>
                                </a:moveTo>
                                <a:lnTo>
                                  <a:pt x="151066" y="66763"/>
                                </a:lnTo>
                                <a:lnTo>
                                  <a:pt x="156667" y="66890"/>
                                </a:lnTo>
                                <a:lnTo>
                                  <a:pt x="162521" y="66890"/>
                                </a:lnTo>
                                <a:lnTo>
                                  <a:pt x="163049" y="66763"/>
                                </a:lnTo>
                                <a:close/>
                              </a:path>
                              <a:path w="659130" h="111760">
                                <a:moveTo>
                                  <a:pt x="183438" y="31013"/>
                                </a:moveTo>
                                <a:lnTo>
                                  <a:pt x="159156" y="31013"/>
                                </a:lnTo>
                                <a:lnTo>
                                  <a:pt x="161455" y="35623"/>
                                </a:lnTo>
                                <a:lnTo>
                                  <a:pt x="161451" y="59029"/>
                                </a:lnTo>
                                <a:lnTo>
                                  <a:pt x="159156" y="63398"/>
                                </a:lnTo>
                                <a:lnTo>
                                  <a:pt x="170293" y="63398"/>
                                </a:lnTo>
                                <a:lnTo>
                                  <a:pt x="175463" y="60413"/>
                                </a:lnTo>
                                <a:lnTo>
                                  <a:pt x="178346" y="55295"/>
                                </a:lnTo>
                                <a:lnTo>
                                  <a:pt x="178346" y="43713"/>
                                </a:lnTo>
                                <a:lnTo>
                                  <a:pt x="176847" y="39966"/>
                                </a:lnTo>
                                <a:lnTo>
                                  <a:pt x="173355" y="36487"/>
                                </a:lnTo>
                                <a:lnTo>
                                  <a:pt x="183438" y="36487"/>
                                </a:lnTo>
                                <a:lnTo>
                                  <a:pt x="183438" y="31013"/>
                                </a:lnTo>
                                <a:close/>
                              </a:path>
                              <a:path w="659130" h="111760">
                                <a:moveTo>
                                  <a:pt x="216954" y="27139"/>
                                </a:moveTo>
                                <a:lnTo>
                                  <a:pt x="205873" y="29448"/>
                                </a:lnTo>
                                <a:lnTo>
                                  <a:pt x="196937" y="35798"/>
                                </a:lnTo>
                                <a:lnTo>
                                  <a:pt x="190970" y="45324"/>
                                </a:lnTo>
                                <a:lnTo>
                                  <a:pt x="188798" y="57162"/>
                                </a:lnTo>
                                <a:lnTo>
                                  <a:pt x="190900" y="69468"/>
                                </a:lnTo>
                                <a:lnTo>
                                  <a:pt x="196751" y="79167"/>
                                </a:lnTo>
                                <a:lnTo>
                                  <a:pt x="205664" y="85525"/>
                                </a:lnTo>
                                <a:lnTo>
                                  <a:pt x="216954" y="87807"/>
                                </a:lnTo>
                                <a:lnTo>
                                  <a:pt x="228103" y="85511"/>
                                </a:lnTo>
                                <a:lnTo>
                                  <a:pt x="230291" y="83946"/>
                                </a:lnTo>
                                <a:lnTo>
                                  <a:pt x="216954" y="83946"/>
                                </a:lnTo>
                                <a:lnTo>
                                  <a:pt x="212314" y="82670"/>
                                </a:lnTo>
                                <a:lnTo>
                                  <a:pt x="209275" y="78498"/>
                                </a:lnTo>
                                <a:lnTo>
                                  <a:pt x="207615" y="70916"/>
                                </a:lnTo>
                                <a:lnTo>
                                  <a:pt x="207111" y="59410"/>
                                </a:lnTo>
                                <a:lnTo>
                                  <a:pt x="207581" y="45725"/>
                                </a:lnTo>
                                <a:lnTo>
                                  <a:pt x="209196" y="36988"/>
                                </a:lnTo>
                                <a:lnTo>
                                  <a:pt x="212255" y="32367"/>
                                </a:lnTo>
                                <a:lnTo>
                                  <a:pt x="217068" y="31013"/>
                                </a:lnTo>
                                <a:lnTo>
                                  <a:pt x="230304" y="31013"/>
                                </a:lnTo>
                                <a:lnTo>
                                  <a:pt x="228103" y="29436"/>
                                </a:lnTo>
                                <a:lnTo>
                                  <a:pt x="216954" y="27139"/>
                                </a:lnTo>
                                <a:close/>
                              </a:path>
                              <a:path w="659130" h="111760">
                                <a:moveTo>
                                  <a:pt x="230304" y="31013"/>
                                </a:moveTo>
                                <a:lnTo>
                                  <a:pt x="217068" y="31013"/>
                                </a:lnTo>
                                <a:lnTo>
                                  <a:pt x="221615" y="32402"/>
                                </a:lnTo>
                                <a:lnTo>
                                  <a:pt x="224573" y="36991"/>
                                </a:lnTo>
                                <a:lnTo>
                                  <a:pt x="226159" y="45324"/>
                                </a:lnTo>
                                <a:lnTo>
                                  <a:pt x="226615" y="57162"/>
                                </a:lnTo>
                                <a:lnTo>
                                  <a:pt x="226610" y="59410"/>
                                </a:lnTo>
                                <a:lnTo>
                                  <a:pt x="226155" y="70386"/>
                                </a:lnTo>
                                <a:lnTo>
                                  <a:pt x="224510" y="78309"/>
                                </a:lnTo>
                                <a:lnTo>
                                  <a:pt x="221513" y="82635"/>
                                </a:lnTo>
                                <a:lnTo>
                                  <a:pt x="216954" y="83946"/>
                                </a:lnTo>
                                <a:lnTo>
                                  <a:pt x="230291" y="83946"/>
                                </a:lnTo>
                                <a:lnTo>
                                  <a:pt x="236982" y="79162"/>
                                </a:lnTo>
                                <a:lnTo>
                                  <a:pt x="242850" y="69569"/>
                                </a:lnTo>
                                <a:lnTo>
                                  <a:pt x="244970" y="57543"/>
                                </a:lnTo>
                                <a:lnTo>
                                  <a:pt x="242901" y="45725"/>
                                </a:lnTo>
                                <a:lnTo>
                                  <a:pt x="242784" y="45324"/>
                                </a:lnTo>
                                <a:lnTo>
                                  <a:pt x="236982" y="35798"/>
                                </a:lnTo>
                                <a:lnTo>
                                  <a:pt x="230304" y="31013"/>
                                </a:lnTo>
                                <a:close/>
                              </a:path>
                              <a:path w="659130" h="111760">
                                <a:moveTo>
                                  <a:pt x="275094" y="28651"/>
                                </a:moveTo>
                                <a:lnTo>
                                  <a:pt x="251561" y="28651"/>
                                </a:lnTo>
                                <a:lnTo>
                                  <a:pt x="251561" y="31635"/>
                                </a:lnTo>
                                <a:lnTo>
                                  <a:pt x="256908" y="32384"/>
                                </a:lnTo>
                                <a:lnTo>
                                  <a:pt x="258279" y="33997"/>
                                </a:lnTo>
                                <a:lnTo>
                                  <a:pt x="258279" y="80708"/>
                                </a:lnTo>
                                <a:lnTo>
                                  <a:pt x="257035" y="82080"/>
                                </a:lnTo>
                                <a:lnTo>
                                  <a:pt x="251561" y="83070"/>
                                </a:lnTo>
                                <a:lnTo>
                                  <a:pt x="251561" y="86055"/>
                                </a:lnTo>
                                <a:lnTo>
                                  <a:pt x="284683" y="86055"/>
                                </a:lnTo>
                                <a:lnTo>
                                  <a:pt x="284683" y="83070"/>
                                </a:lnTo>
                                <a:lnTo>
                                  <a:pt x="277101" y="82575"/>
                                </a:lnTo>
                                <a:lnTo>
                                  <a:pt x="275602" y="80962"/>
                                </a:lnTo>
                                <a:lnTo>
                                  <a:pt x="275602" y="43218"/>
                                </a:lnTo>
                                <a:lnTo>
                                  <a:pt x="278431" y="38861"/>
                                </a:lnTo>
                                <a:lnTo>
                                  <a:pt x="275094" y="38861"/>
                                </a:lnTo>
                                <a:lnTo>
                                  <a:pt x="275094" y="28651"/>
                                </a:lnTo>
                                <a:close/>
                              </a:path>
                              <a:path w="659130" h="111760">
                                <a:moveTo>
                                  <a:pt x="301993" y="37858"/>
                                </a:moveTo>
                                <a:lnTo>
                                  <a:pt x="284187" y="37858"/>
                                </a:lnTo>
                                <a:lnTo>
                                  <a:pt x="285305" y="38734"/>
                                </a:lnTo>
                                <a:lnTo>
                                  <a:pt x="289052" y="44081"/>
                                </a:lnTo>
                                <a:lnTo>
                                  <a:pt x="290918" y="45211"/>
                                </a:lnTo>
                                <a:lnTo>
                                  <a:pt x="298754" y="45211"/>
                                </a:lnTo>
                                <a:lnTo>
                                  <a:pt x="301993" y="41719"/>
                                </a:lnTo>
                                <a:lnTo>
                                  <a:pt x="301993" y="37858"/>
                                </a:lnTo>
                                <a:close/>
                              </a:path>
                              <a:path w="659130" h="111760">
                                <a:moveTo>
                                  <a:pt x="297764" y="27139"/>
                                </a:moveTo>
                                <a:lnTo>
                                  <a:pt x="285686" y="27139"/>
                                </a:lnTo>
                                <a:lnTo>
                                  <a:pt x="280949" y="30518"/>
                                </a:lnTo>
                                <a:lnTo>
                                  <a:pt x="275094" y="38861"/>
                                </a:lnTo>
                                <a:lnTo>
                                  <a:pt x="278431" y="38861"/>
                                </a:lnTo>
                                <a:lnTo>
                                  <a:pt x="279082" y="37858"/>
                                </a:lnTo>
                                <a:lnTo>
                                  <a:pt x="301993" y="37858"/>
                                </a:lnTo>
                                <a:lnTo>
                                  <a:pt x="301993" y="31267"/>
                                </a:lnTo>
                                <a:lnTo>
                                  <a:pt x="297764" y="27139"/>
                                </a:lnTo>
                                <a:close/>
                              </a:path>
                              <a:path w="659130" h="111760">
                                <a:moveTo>
                                  <a:pt x="329145" y="28651"/>
                                </a:moveTo>
                                <a:lnTo>
                                  <a:pt x="305231" y="28651"/>
                                </a:lnTo>
                                <a:lnTo>
                                  <a:pt x="305231" y="31635"/>
                                </a:lnTo>
                                <a:lnTo>
                                  <a:pt x="310705" y="32740"/>
                                </a:lnTo>
                                <a:lnTo>
                                  <a:pt x="311835" y="33870"/>
                                </a:lnTo>
                                <a:lnTo>
                                  <a:pt x="311835" y="80708"/>
                                </a:lnTo>
                                <a:lnTo>
                                  <a:pt x="310959" y="81699"/>
                                </a:lnTo>
                                <a:lnTo>
                                  <a:pt x="305231" y="83070"/>
                                </a:lnTo>
                                <a:lnTo>
                                  <a:pt x="305231" y="86055"/>
                                </a:lnTo>
                                <a:lnTo>
                                  <a:pt x="334987" y="86055"/>
                                </a:lnTo>
                                <a:lnTo>
                                  <a:pt x="334987" y="83070"/>
                                </a:lnTo>
                                <a:lnTo>
                                  <a:pt x="330631" y="82448"/>
                                </a:lnTo>
                                <a:lnTo>
                                  <a:pt x="329145" y="80708"/>
                                </a:lnTo>
                                <a:lnTo>
                                  <a:pt x="329145" y="28651"/>
                                </a:lnTo>
                                <a:close/>
                              </a:path>
                              <a:path w="659130" h="111760">
                                <a:moveTo>
                                  <a:pt x="325780" y="0"/>
                                </a:moveTo>
                                <a:lnTo>
                                  <a:pt x="315074" y="0"/>
                                </a:lnTo>
                                <a:lnTo>
                                  <a:pt x="310705" y="4356"/>
                                </a:lnTo>
                                <a:lnTo>
                                  <a:pt x="310705" y="15201"/>
                                </a:lnTo>
                                <a:lnTo>
                                  <a:pt x="314820" y="19303"/>
                                </a:lnTo>
                                <a:lnTo>
                                  <a:pt x="325780" y="19303"/>
                                </a:lnTo>
                                <a:lnTo>
                                  <a:pt x="330022" y="15201"/>
                                </a:lnTo>
                                <a:lnTo>
                                  <a:pt x="330022" y="4356"/>
                                </a:lnTo>
                                <a:lnTo>
                                  <a:pt x="325780" y="0"/>
                                </a:lnTo>
                                <a:close/>
                              </a:path>
                              <a:path w="659130" h="111760">
                                <a:moveTo>
                                  <a:pt x="364134" y="34124"/>
                                </a:moveTo>
                                <a:lnTo>
                                  <a:pt x="346824" y="34124"/>
                                </a:lnTo>
                                <a:lnTo>
                                  <a:pt x="346824" y="82575"/>
                                </a:lnTo>
                                <a:lnTo>
                                  <a:pt x="352183" y="87553"/>
                                </a:lnTo>
                                <a:lnTo>
                                  <a:pt x="369112" y="87553"/>
                                </a:lnTo>
                                <a:lnTo>
                                  <a:pt x="374103" y="83819"/>
                                </a:lnTo>
                                <a:lnTo>
                                  <a:pt x="376656" y="78714"/>
                                </a:lnTo>
                                <a:lnTo>
                                  <a:pt x="365506" y="78714"/>
                                </a:lnTo>
                                <a:lnTo>
                                  <a:pt x="364134" y="76593"/>
                                </a:lnTo>
                                <a:lnTo>
                                  <a:pt x="364134" y="34124"/>
                                </a:lnTo>
                                <a:close/>
                              </a:path>
                              <a:path w="659130" h="111760">
                                <a:moveTo>
                                  <a:pt x="376097" y="72237"/>
                                </a:moveTo>
                                <a:lnTo>
                                  <a:pt x="373608" y="76974"/>
                                </a:lnTo>
                                <a:lnTo>
                                  <a:pt x="371614" y="78714"/>
                                </a:lnTo>
                                <a:lnTo>
                                  <a:pt x="376656" y="78714"/>
                                </a:lnTo>
                                <a:lnTo>
                                  <a:pt x="379209" y="73609"/>
                                </a:lnTo>
                                <a:lnTo>
                                  <a:pt x="376097" y="72237"/>
                                </a:lnTo>
                                <a:close/>
                              </a:path>
                              <a:path w="659130" h="111760">
                                <a:moveTo>
                                  <a:pt x="364134" y="7594"/>
                                </a:moveTo>
                                <a:lnTo>
                                  <a:pt x="361022" y="7594"/>
                                </a:lnTo>
                                <a:lnTo>
                                  <a:pt x="355733" y="14773"/>
                                </a:lnTo>
                                <a:lnTo>
                                  <a:pt x="350880" y="20629"/>
                                </a:lnTo>
                                <a:lnTo>
                                  <a:pt x="345929" y="25759"/>
                                </a:lnTo>
                                <a:lnTo>
                                  <a:pt x="340347" y="30759"/>
                                </a:lnTo>
                                <a:lnTo>
                                  <a:pt x="340347" y="34124"/>
                                </a:lnTo>
                                <a:lnTo>
                                  <a:pt x="375843" y="34124"/>
                                </a:lnTo>
                                <a:lnTo>
                                  <a:pt x="375843" y="28651"/>
                                </a:lnTo>
                                <a:lnTo>
                                  <a:pt x="364134" y="28651"/>
                                </a:lnTo>
                                <a:lnTo>
                                  <a:pt x="364134" y="7594"/>
                                </a:lnTo>
                                <a:close/>
                              </a:path>
                              <a:path w="659130" h="111760">
                                <a:moveTo>
                                  <a:pt x="405231" y="1866"/>
                                </a:moveTo>
                                <a:lnTo>
                                  <a:pt x="381317" y="1866"/>
                                </a:lnTo>
                                <a:lnTo>
                                  <a:pt x="381317" y="4864"/>
                                </a:lnTo>
                                <a:lnTo>
                                  <a:pt x="387045" y="5981"/>
                                </a:lnTo>
                                <a:lnTo>
                                  <a:pt x="387921" y="6972"/>
                                </a:lnTo>
                                <a:lnTo>
                                  <a:pt x="387921" y="80835"/>
                                </a:lnTo>
                                <a:lnTo>
                                  <a:pt x="386918" y="81940"/>
                                </a:lnTo>
                                <a:lnTo>
                                  <a:pt x="381317" y="83070"/>
                                </a:lnTo>
                                <a:lnTo>
                                  <a:pt x="381317" y="86055"/>
                                </a:lnTo>
                                <a:lnTo>
                                  <a:pt x="411327" y="86055"/>
                                </a:lnTo>
                                <a:lnTo>
                                  <a:pt x="411327" y="83070"/>
                                </a:lnTo>
                                <a:lnTo>
                                  <a:pt x="406730" y="82448"/>
                                </a:lnTo>
                                <a:lnTo>
                                  <a:pt x="405231" y="80581"/>
                                </a:lnTo>
                                <a:lnTo>
                                  <a:pt x="405231" y="42214"/>
                                </a:lnTo>
                                <a:lnTo>
                                  <a:pt x="406107" y="40970"/>
                                </a:lnTo>
                                <a:lnTo>
                                  <a:pt x="407352" y="39852"/>
                                </a:lnTo>
                                <a:lnTo>
                                  <a:pt x="410095" y="36982"/>
                                </a:lnTo>
                                <a:lnTo>
                                  <a:pt x="410350" y="36855"/>
                                </a:lnTo>
                                <a:lnTo>
                                  <a:pt x="405231" y="36855"/>
                                </a:lnTo>
                                <a:lnTo>
                                  <a:pt x="405231" y="1866"/>
                                </a:lnTo>
                                <a:close/>
                              </a:path>
                              <a:path w="659130" h="111760">
                                <a:moveTo>
                                  <a:pt x="439724" y="35496"/>
                                </a:moveTo>
                                <a:lnTo>
                                  <a:pt x="420306" y="35496"/>
                                </a:lnTo>
                                <a:lnTo>
                                  <a:pt x="422427" y="38861"/>
                                </a:lnTo>
                                <a:lnTo>
                                  <a:pt x="422427" y="80581"/>
                                </a:lnTo>
                                <a:lnTo>
                                  <a:pt x="420801" y="82575"/>
                                </a:lnTo>
                                <a:lnTo>
                                  <a:pt x="416572" y="83070"/>
                                </a:lnTo>
                                <a:lnTo>
                                  <a:pt x="416572" y="86055"/>
                                </a:lnTo>
                                <a:lnTo>
                                  <a:pt x="445833" y="86055"/>
                                </a:lnTo>
                                <a:lnTo>
                                  <a:pt x="445833" y="83070"/>
                                </a:lnTo>
                                <a:lnTo>
                                  <a:pt x="441363" y="82689"/>
                                </a:lnTo>
                                <a:lnTo>
                                  <a:pt x="439724" y="80835"/>
                                </a:lnTo>
                                <a:lnTo>
                                  <a:pt x="439724" y="35496"/>
                                </a:lnTo>
                                <a:close/>
                              </a:path>
                              <a:path w="659130" h="111760">
                                <a:moveTo>
                                  <a:pt x="433133" y="27139"/>
                                </a:moveTo>
                                <a:lnTo>
                                  <a:pt x="416318" y="27139"/>
                                </a:lnTo>
                                <a:lnTo>
                                  <a:pt x="411708" y="29629"/>
                                </a:lnTo>
                                <a:lnTo>
                                  <a:pt x="405231" y="36855"/>
                                </a:lnTo>
                                <a:lnTo>
                                  <a:pt x="410350" y="36855"/>
                                </a:lnTo>
                                <a:lnTo>
                                  <a:pt x="413080" y="35496"/>
                                </a:lnTo>
                                <a:lnTo>
                                  <a:pt x="439724" y="35496"/>
                                </a:lnTo>
                                <a:lnTo>
                                  <a:pt x="439724" y="33997"/>
                                </a:lnTo>
                                <a:lnTo>
                                  <a:pt x="433133" y="27139"/>
                                </a:lnTo>
                                <a:close/>
                              </a:path>
                              <a:path w="659130" h="111760">
                                <a:moveTo>
                                  <a:pt x="474345" y="28651"/>
                                </a:moveTo>
                                <a:lnTo>
                                  <a:pt x="450557" y="28651"/>
                                </a:lnTo>
                                <a:lnTo>
                                  <a:pt x="450557" y="31635"/>
                                </a:lnTo>
                                <a:lnTo>
                                  <a:pt x="456044" y="32384"/>
                                </a:lnTo>
                                <a:lnTo>
                                  <a:pt x="457403" y="33870"/>
                                </a:lnTo>
                                <a:lnTo>
                                  <a:pt x="457403" y="80708"/>
                                </a:lnTo>
                                <a:lnTo>
                                  <a:pt x="456044" y="82080"/>
                                </a:lnTo>
                                <a:lnTo>
                                  <a:pt x="450557" y="83070"/>
                                </a:lnTo>
                                <a:lnTo>
                                  <a:pt x="450557" y="86055"/>
                                </a:lnTo>
                                <a:lnTo>
                                  <a:pt x="480441" y="86055"/>
                                </a:lnTo>
                                <a:lnTo>
                                  <a:pt x="480441" y="83070"/>
                                </a:lnTo>
                                <a:lnTo>
                                  <a:pt x="476097" y="82448"/>
                                </a:lnTo>
                                <a:lnTo>
                                  <a:pt x="474726" y="80708"/>
                                </a:lnTo>
                                <a:lnTo>
                                  <a:pt x="474726" y="41973"/>
                                </a:lnTo>
                                <a:lnTo>
                                  <a:pt x="476719" y="39611"/>
                                </a:lnTo>
                                <a:lnTo>
                                  <a:pt x="478832" y="37972"/>
                                </a:lnTo>
                                <a:lnTo>
                                  <a:pt x="474345" y="37972"/>
                                </a:lnTo>
                                <a:lnTo>
                                  <a:pt x="474345" y="28651"/>
                                </a:lnTo>
                                <a:close/>
                              </a:path>
                              <a:path w="659130" h="111760">
                                <a:moveTo>
                                  <a:pt x="507412" y="35496"/>
                                </a:moveTo>
                                <a:lnTo>
                                  <a:pt x="490042" y="35496"/>
                                </a:lnTo>
                                <a:lnTo>
                                  <a:pt x="491909" y="38353"/>
                                </a:lnTo>
                                <a:lnTo>
                                  <a:pt x="491822" y="81191"/>
                                </a:lnTo>
                                <a:lnTo>
                                  <a:pt x="490537" y="82689"/>
                                </a:lnTo>
                                <a:lnTo>
                                  <a:pt x="485940" y="83070"/>
                                </a:lnTo>
                                <a:lnTo>
                                  <a:pt x="485940" y="86055"/>
                                </a:lnTo>
                                <a:lnTo>
                                  <a:pt x="515073" y="86055"/>
                                </a:lnTo>
                                <a:lnTo>
                                  <a:pt x="515073" y="83070"/>
                                </a:lnTo>
                                <a:lnTo>
                                  <a:pt x="510717" y="82575"/>
                                </a:lnTo>
                                <a:lnTo>
                                  <a:pt x="509219" y="80708"/>
                                </a:lnTo>
                                <a:lnTo>
                                  <a:pt x="509326" y="41973"/>
                                </a:lnTo>
                                <a:lnTo>
                                  <a:pt x="511225" y="39725"/>
                                </a:lnTo>
                                <a:lnTo>
                                  <a:pt x="513487" y="37972"/>
                                </a:lnTo>
                                <a:lnTo>
                                  <a:pt x="508596" y="37972"/>
                                </a:lnTo>
                                <a:lnTo>
                                  <a:pt x="507412" y="35496"/>
                                </a:lnTo>
                                <a:close/>
                              </a:path>
                              <a:path w="659130" h="111760">
                                <a:moveTo>
                                  <a:pt x="543725" y="35496"/>
                                </a:moveTo>
                                <a:lnTo>
                                  <a:pt x="524548" y="35496"/>
                                </a:lnTo>
                                <a:lnTo>
                                  <a:pt x="526323" y="38353"/>
                                </a:lnTo>
                                <a:lnTo>
                                  <a:pt x="526275" y="81330"/>
                                </a:lnTo>
                                <a:lnTo>
                                  <a:pt x="525043" y="82689"/>
                                </a:lnTo>
                                <a:lnTo>
                                  <a:pt x="520306" y="83070"/>
                                </a:lnTo>
                                <a:lnTo>
                                  <a:pt x="520306" y="86055"/>
                                </a:lnTo>
                                <a:lnTo>
                                  <a:pt x="549948" y="86055"/>
                                </a:lnTo>
                                <a:lnTo>
                                  <a:pt x="549948" y="83070"/>
                                </a:lnTo>
                                <a:lnTo>
                                  <a:pt x="545096" y="82829"/>
                                </a:lnTo>
                                <a:lnTo>
                                  <a:pt x="543725" y="81330"/>
                                </a:lnTo>
                                <a:lnTo>
                                  <a:pt x="543725" y="35496"/>
                                </a:lnTo>
                                <a:close/>
                              </a:path>
                              <a:path w="659130" h="111760">
                                <a:moveTo>
                                  <a:pt x="500507" y="27139"/>
                                </a:moveTo>
                                <a:lnTo>
                                  <a:pt x="484809" y="27139"/>
                                </a:lnTo>
                                <a:lnTo>
                                  <a:pt x="479082" y="30518"/>
                                </a:lnTo>
                                <a:lnTo>
                                  <a:pt x="474345" y="37972"/>
                                </a:lnTo>
                                <a:lnTo>
                                  <a:pt x="478832" y="37972"/>
                                </a:lnTo>
                                <a:lnTo>
                                  <a:pt x="480949" y="36360"/>
                                </a:lnTo>
                                <a:lnTo>
                                  <a:pt x="483069" y="35496"/>
                                </a:lnTo>
                                <a:lnTo>
                                  <a:pt x="507412" y="35496"/>
                                </a:lnTo>
                                <a:lnTo>
                                  <a:pt x="504850" y="30137"/>
                                </a:lnTo>
                                <a:lnTo>
                                  <a:pt x="500507" y="27139"/>
                                </a:lnTo>
                                <a:close/>
                              </a:path>
                              <a:path w="659130" h="111760">
                                <a:moveTo>
                                  <a:pt x="537121" y="27139"/>
                                </a:moveTo>
                                <a:lnTo>
                                  <a:pt x="519811" y="27139"/>
                                </a:lnTo>
                                <a:lnTo>
                                  <a:pt x="515073" y="30010"/>
                                </a:lnTo>
                                <a:lnTo>
                                  <a:pt x="508596" y="37972"/>
                                </a:lnTo>
                                <a:lnTo>
                                  <a:pt x="513487" y="37972"/>
                                </a:lnTo>
                                <a:lnTo>
                                  <a:pt x="515569" y="36360"/>
                                </a:lnTo>
                                <a:lnTo>
                                  <a:pt x="517702" y="35496"/>
                                </a:lnTo>
                                <a:lnTo>
                                  <a:pt x="543725" y="35496"/>
                                </a:lnTo>
                                <a:lnTo>
                                  <a:pt x="543602" y="33870"/>
                                </a:lnTo>
                                <a:lnTo>
                                  <a:pt x="537121" y="27139"/>
                                </a:lnTo>
                                <a:close/>
                              </a:path>
                              <a:path w="659130" h="111760">
                                <a:moveTo>
                                  <a:pt x="651704" y="14579"/>
                                </a:moveTo>
                                <a:lnTo>
                                  <a:pt x="627011" y="14579"/>
                                </a:lnTo>
                                <a:lnTo>
                                  <a:pt x="631126" y="16941"/>
                                </a:lnTo>
                                <a:lnTo>
                                  <a:pt x="633869" y="21424"/>
                                </a:lnTo>
                                <a:lnTo>
                                  <a:pt x="635368" y="24028"/>
                                </a:lnTo>
                                <a:lnTo>
                                  <a:pt x="636371" y="27520"/>
                                </a:lnTo>
                                <a:lnTo>
                                  <a:pt x="636371" y="35877"/>
                                </a:lnTo>
                                <a:lnTo>
                                  <a:pt x="612410" y="71000"/>
                                </a:lnTo>
                                <a:lnTo>
                                  <a:pt x="601116" y="83197"/>
                                </a:lnTo>
                                <a:lnTo>
                                  <a:pt x="601116" y="86055"/>
                                </a:lnTo>
                                <a:lnTo>
                                  <a:pt x="652932" y="86055"/>
                                </a:lnTo>
                                <a:lnTo>
                                  <a:pt x="656462" y="69494"/>
                                </a:lnTo>
                                <a:lnTo>
                                  <a:pt x="618934" y="69494"/>
                                </a:lnTo>
                                <a:lnTo>
                                  <a:pt x="639114" y="50317"/>
                                </a:lnTo>
                                <a:lnTo>
                                  <a:pt x="645478" y="43463"/>
                                </a:lnTo>
                                <a:lnTo>
                                  <a:pt x="649893" y="36788"/>
                                </a:lnTo>
                                <a:lnTo>
                                  <a:pt x="652466" y="30089"/>
                                </a:lnTo>
                                <a:lnTo>
                                  <a:pt x="653300" y="23164"/>
                                </a:lnTo>
                                <a:lnTo>
                                  <a:pt x="651704" y="14579"/>
                                </a:lnTo>
                                <a:close/>
                              </a:path>
                              <a:path w="659130" h="111760">
                                <a:moveTo>
                                  <a:pt x="658533" y="59778"/>
                                </a:moveTo>
                                <a:lnTo>
                                  <a:pt x="655548" y="59778"/>
                                </a:lnTo>
                                <a:lnTo>
                                  <a:pt x="651929" y="68745"/>
                                </a:lnTo>
                                <a:lnTo>
                                  <a:pt x="650443" y="69494"/>
                                </a:lnTo>
                                <a:lnTo>
                                  <a:pt x="656462" y="69494"/>
                                </a:lnTo>
                                <a:lnTo>
                                  <a:pt x="658533" y="59778"/>
                                </a:lnTo>
                                <a:close/>
                              </a:path>
                              <a:path w="659130" h="111760">
                                <a:moveTo>
                                  <a:pt x="630250" y="368"/>
                                </a:moveTo>
                                <a:lnTo>
                                  <a:pt x="624039" y="368"/>
                                </a:lnTo>
                                <a:lnTo>
                                  <a:pt x="618058" y="2857"/>
                                </a:lnTo>
                                <a:lnTo>
                                  <a:pt x="613689" y="7340"/>
                                </a:lnTo>
                                <a:lnTo>
                                  <a:pt x="608850" y="12204"/>
                                </a:lnTo>
                                <a:lnTo>
                                  <a:pt x="606336" y="16433"/>
                                </a:lnTo>
                                <a:lnTo>
                                  <a:pt x="602856" y="25793"/>
                                </a:lnTo>
                                <a:lnTo>
                                  <a:pt x="606336" y="25793"/>
                                </a:lnTo>
                                <a:lnTo>
                                  <a:pt x="610209" y="18059"/>
                                </a:lnTo>
                                <a:lnTo>
                                  <a:pt x="614819" y="14579"/>
                                </a:lnTo>
                                <a:lnTo>
                                  <a:pt x="651704" y="14579"/>
                                </a:lnTo>
                                <a:lnTo>
                                  <a:pt x="651592" y="13977"/>
                                </a:lnTo>
                                <a:lnTo>
                                  <a:pt x="646823" y="6765"/>
                                </a:lnTo>
                                <a:lnTo>
                                  <a:pt x="639531" y="2055"/>
                                </a:lnTo>
                                <a:lnTo>
                                  <a:pt x="630250" y="368"/>
                                </a:lnTo>
                                <a:close/>
                              </a:path>
                            </a:pathLst>
                          </a:custGeom>
                          <a:solidFill>
                            <a:srgbClr val="231F20"/>
                          </a:solidFill>
                        </wps:spPr>
                        <wps:bodyPr wrap="square" lIns="0" tIns="0" rIns="0" bIns="0" rtlCol="0">
                          <a:prstTxWarp prst="textNoShape">
                            <a:avLst/>
                          </a:prstTxWarp>
                          <a:noAutofit/>
                        </wps:bodyPr>
                      </wps:wsp>
                      <pic:pic>
                        <pic:nvPicPr>
                          <pic:cNvPr id="31" name="Image 31"/>
                          <pic:cNvPicPr/>
                        </pic:nvPicPr>
                        <pic:blipFill>
                          <a:blip r:embed="rId21" cstate="print"/>
                          <a:stretch>
                            <a:fillRect/>
                          </a:stretch>
                        </pic:blipFill>
                        <pic:spPr>
                          <a:xfrm>
                            <a:off x="707720" y="35610"/>
                            <a:ext cx="1214691" cy="112090"/>
                          </a:xfrm>
                          <a:prstGeom prst="rect">
                            <a:avLst/>
                          </a:prstGeom>
                        </pic:spPr>
                      </pic:pic>
                      <wps:wsp>
                        <wps:cNvPr id="32" name="Graphic 32"/>
                        <wps:cNvSpPr/>
                        <wps:spPr>
                          <a:xfrm>
                            <a:off x="0" y="175031"/>
                            <a:ext cx="3060065" cy="1270"/>
                          </a:xfrm>
                          <a:custGeom>
                            <a:avLst/>
                            <a:gdLst/>
                            <a:ahLst/>
                            <a:cxnLst/>
                            <a:rect l="l" t="t" r="r" b="b"/>
                            <a:pathLst>
                              <a:path w="3060065" h="0">
                                <a:moveTo>
                                  <a:pt x="0" y="0"/>
                                </a:moveTo>
                                <a:lnTo>
                                  <a:pt x="3059988" y="0"/>
                                </a:lnTo>
                              </a:path>
                            </a:pathLst>
                          </a:custGeom>
                          <a:ln w="4978">
                            <a:solidFill>
                              <a:srgbClr val="231F20"/>
                            </a:solidFill>
                            <a:prstDash val="solid"/>
                          </a:ln>
                        </wps:spPr>
                        <wps:bodyPr wrap="square" lIns="0" tIns="0" rIns="0" bIns="0" rtlCol="0">
                          <a:prstTxWarp prst="textNoShape">
                            <a:avLst/>
                          </a:prstTxWarp>
                          <a:noAutofit/>
                        </wps:bodyPr>
                      </wps:wsp>
                      <pic:pic>
                        <pic:nvPicPr>
                          <pic:cNvPr id="33" name="Image 33"/>
                          <pic:cNvPicPr/>
                        </pic:nvPicPr>
                        <pic:blipFill>
                          <a:blip r:embed="rId22" cstate="print"/>
                          <a:stretch>
                            <a:fillRect/>
                          </a:stretch>
                        </pic:blipFill>
                        <pic:spPr>
                          <a:xfrm>
                            <a:off x="76212" y="975715"/>
                            <a:ext cx="64643" cy="68694"/>
                          </a:xfrm>
                          <a:prstGeom prst="rect">
                            <a:avLst/>
                          </a:prstGeom>
                        </pic:spPr>
                      </pic:pic>
                      <pic:pic>
                        <pic:nvPicPr>
                          <pic:cNvPr id="34" name="Image 34"/>
                          <pic:cNvPicPr/>
                        </pic:nvPicPr>
                        <pic:blipFill>
                          <a:blip r:embed="rId23" cstate="print"/>
                          <a:stretch>
                            <a:fillRect/>
                          </a:stretch>
                        </pic:blipFill>
                        <pic:spPr>
                          <a:xfrm>
                            <a:off x="2476" y="202399"/>
                            <a:ext cx="3054870" cy="4279455"/>
                          </a:xfrm>
                          <a:prstGeom prst="rect">
                            <a:avLst/>
                          </a:prstGeom>
                        </pic:spPr>
                      </pic:pic>
                      <pic:pic>
                        <pic:nvPicPr>
                          <pic:cNvPr id="35" name="Image 35"/>
                          <pic:cNvPicPr/>
                        </pic:nvPicPr>
                        <pic:blipFill>
                          <a:blip r:embed="rId24" cstate="print"/>
                          <a:stretch>
                            <a:fillRect/>
                          </a:stretch>
                        </pic:blipFill>
                        <pic:spPr>
                          <a:xfrm>
                            <a:off x="33159" y="2320658"/>
                            <a:ext cx="107695" cy="68414"/>
                          </a:xfrm>
                          <a:prstGeom prst="rect">
                            <a:avLst/>
                          </a:prstGeom>
                        </pic:spPr>
                      </pic:pic>
                      <pic:pic>
                        <pic:nvPicPr>
                          <pic:cNvPr id="36" name="Image 36"/>
                          <pic:cNvPicPr/>
                        </pic:nvPicPr>
                        <pic:blipFill>
                          <a:blip r:embed="rId25" cstate="print"/>
                          <a:stretch>
                            <a:fillRect/>
                          </a:stretch>
                        </pic:blipFill>
                        <pic:spPr>
                          <a:xfrm>
                            <a:off x="33159" y="2768980"/>
                            <a:ext cx="107695" cy="68402"/>
                          </a:xfrm>
                          <a:prstGeom prst="rect">
                            <a:avLst/>
                          </a:prstGeom>
                        </pic:spPr>
                      </pic:pic>
                      <pic:pic>
                        <pic:nvPicPr>
                          <pic:cNvPr id="37" name="Image 37"/>
                          <pic:cNvPicPr/>
                        </pic:nvPicPr>
                        <pic:blipFill>
                          <a:blip r:embed="rId26" cstate="print"/>
                          <a:stretch>
                            <a:fillRect/>
                          </a:stretch>
                        </pic:blipFill>
                        <pic:spPr>
                          <a:xfrm>
                            <a:off x="33159" y="2917215"/>
                            <a:ext cx="107695" cy="69900"/>
                          </a:xfrm>
                          <a:prstGeom prst="rect">
                            <a:avLst/>
                          </a:prstGeom>
                        </pic:spPr>
                      </pic:pic>
                      <pic:pic>
                        <pic:nvPicPr>
                          <pic:cNvPr id="38" name="Image 38"/>
                          <pic:cNvPicPr/>
                        </pic:nvPicPr>
                        <pic:blipFill>
                          <a:blip r:embed="rId27" cstate="print"/>
                          <a:stretch>
                            <a:fillRect/>
                          </a:stretch>
                        </pic:blipFill>
                        <pic:spPr>
                          <a:xfrm>
                            <a:off x="33159" y="3516185"/>
                            <a:ext cx="107695" cy="68389"/>
                          </a:xfrm>
                          <a:prstGeom prst="rect">
                            <a:avLst/>
                          </a:prstGeom>
                        </pic:spPr>
                      </pic:pic>
                      <pic:pic>
                        <pic:nvPicPr>
                          <pic:cNvPr id="39" name="Image 39"/>
                          <pic:cNvPicPr/>
                        </pic:nvPicPr>
                        <pic:blipFill>
                          <a:blip r:embed="rId28" cstate="print"/>
                          <a:stretch>
                            <a:fillRect/>
                          </a:stretch>
                        </pic:blipFill>
                        <pic:spPr>
                          <a:xfrm>
                            <a:off x="33159" y="4113923"/>
                            <a:ext cx="107695" cy="69507"/>
                          </a:xfrm>
                          <a:prstGeom prst="rect">
                            <a:avLst/>
                          </a:prstGeom>
                        </pic:spPr>
                      </pic:pic>
                      <pic:pic>
                        <pic:nvPicPr>
                          <pic:cNvPr id="40" name="Image 40"/>
                          <pic:cNvPicPr/>
                        </pic:nvPicPr>
                        <pic:blipFill>
                          <a:blip r:embed="rId29" cstate="print"/>
                          <a:stretch>
                            <a:fillRect/>
                          </a:stretch>
                        </pic:blipFill>
                        <pic:spPr>
                          <a:xfrm>
                            <a:off x="25107" y="4412805"/>
                            <a:ext cx="115747" cy="68402"/>
                          </a:xfrm>
                          <a:prstGeom prst="rect">
                            <a:avLst/>
                          </a:prstGeom>
                        </pic:spPr>
                      </pic:pic>
                    </wpg:wgp>
                  </a:graphicData>
                </a:graphic>
              </wp:anchor>
            </w:drawing>
          </mc:Choice>
          <mc:Fallback>
            <w:pict>
              <v:group style="position:absolute;margin-left:47.622002pt;margin-top:76.611435pt;width:240.95pt;height:352.95pt;mso-position-horizontal-relative:page;mso-position-vertical-relative:paragraph;z-index:15735808" id="docshapegroup21" coordorigin="952,1532" coordsize="4819,7059">
                <v:line style="position:absolute" from="952,1540" to="5771,1540" stroked="true" strokeweight=".784pt" strokecolor="#231f20">
                  <v:stroke dashstyle="solid"/>
                </v:line>
                <v:shape style="position:absolute;left:954;top:1586;width:1038;height:176" id="docshape22" coordorigin="954,1587" coordsize="1038,176" path="m1022,1587l1017,1587,973,1694,966,1713,964,1716,954,1717,954,1722,994,1722,994,1717,982,1717,978,1714,978,1707,980,1702,987,1684,1063,1684,1060,1676,990,1676,1008,1628,1040,1628,1022,1587xm1063,1684l1031,1684,1037,1699,1040,1706,1040,1714,1037,1716,1030,1717,1029,1717,1027,1717,1024,1717,1024,1722,1088,1722,1088,1717,1079,1717,1076,1713,1063,1684xm1040,1628l1008,1628,1028,1676,1060,1676,1040,1628xm1134,1590l1097,1590,1097,1594,1104,1595,1107,1598,1107,1713,1104,1717,1097,1718,1097,1722,1144,1722,1144,1718,1138,1717,1134,1714,1134,1590xm1203,1629l1196,1629,1180,1632,1167,1638,1159,1648,1156,1661,1156,1668,1158,1674,1163,1680,1167,1684,1171,1687,1180,1691,1165,1696,1157,1704,1157,1722,1160,1725,1173,1730,1161,1732,1154,1737,1154,1745,1157,1752,1164,1758,1177,1761,1193,1763,1215,1761,1227,1756,1180,1756,1171,1752,1171,1739,1173,1737,1178,1732,1243,1732,1241,1723,1235,1715,1225,1711,1211,1709,1183,1709,1179,1708,1179,1696,1184,1692,1211,1692,1215,1691,1222,1687,1186,1687,1183,1680,1183,1643,1186,1636,1243,1636,1243,1634,1218,1634,1209,1631,1203,1629xm1243,1732l1223,1732,1228,1736,1228,1751,1217,1756,1227,1756,1231,1755,1240,1746,1243,1733,1243,1732xm1211,1692l1192,1692,1201,1692,1210,1692,1211,1692xm1243,1636l1205,1636,1208,1643,1208,1680,1205,1687,1222,1687,1231,1682,1235,1674,1235,1656,1233,1650,1227,1644,1243,1644,1243,1636xm1296,1629l1278,1633,1264,1643,1255,1658,1252,1677,1255,1696,1264,1711,1278,1721,1296,1725,1313,1721,1317,1719,1296,1719,1289,1717,1284,1710,1281,1698,1280,1680,1281,1659,1284,1645,1288,1638,1296,1636,1317,1636,1313,1633,1296,1629xm1317,1636l1296,1636,1303,1638,1308,1645,1310,1658,1311,1677,1311,1680,1310,1698,1308,1710,1303,1717,1296,1719,1317,1719,1327,1711,1337,1696,1340,1677,1337,1659,1337,1658,1327,1643,1317,1636xm1387,1632l1350,1632,1350,1637,1359,1638,1361,1640,1361,1714,1359,1716,1350,1718,1350,1722,1403,1722,1403,1718,1391,1717,1388,1714,1388,1655,1393,1648,1387,1648,1387,1632xm1430,1646l1402,1646,1404,1648,1409,1656,1412,1658,1425,1658,1430,1652,1430,1646xm1423,1629l1404,1629,1397,1635,1387,1648,1393,1648,1394,1646,1430,1646,1430,1636,1423,1629xm1473,1632l1435,1632,1435,1637,1444,1638,1445,1640,1445,1714,1444,1715,1435,1718,1435,1722,1482,1722,1482,1718,1475,1717,1473,1714,1473,1632xm1467,1587l1450,1587,1444,1594,1444,1611,1450,1617,1467,1617,1474,1611,1474,1594,1467,1587xm1528,1640l1500,1640,1500,1717,1509,1725,1535,1725,1543,1719,1547,1711,1530,1711,1528,1707,1528,1640xm1546,1700l1543,1708,1539,1711,1547,1711,1551,1703,1546,1700xm1528,1599l1523,1599,1514,1610,1507,1619,1499,1627,1490,1635,1490,1640,1546,1640,1546,1632,1528,1632,1528,1599xm1592,1590l1555,1590,1555,1594,1564,1596,1565,1598,1565,1714,1564,1716,1555,1718,1555,1722,1602,1722,1602,1718,1595,1717,1592,1714,1592,1653,1594,1651,1596,1649,1600,1645,1600,1645,1592,1645,1592,1590xm1647,1643l1616,1643,1619,1648,1619,1714,1617,1717,1610,1718,1610,1722,1656,1722,1656,1718,1649,1717,1647,1714,1647,1643xm1636,1629l1610,1629,1603,1633,1592,1645,1600,1645,1605,1643,1647,1643,1647,1640,1636,1629xm1701,1632l1664,1632,1664,1637,1672,1638,1675,1640,1675,1714,1672,1716,1664,1718,1664,1722,1711,1722,1711,1718,1704,1717,1702,1714,1702,1653,1705,1649,1708,1647,1701,1647,1701,1632xm1753,1643l1726,1643,1729,1647,1729,1715,1727,1717,1719,1718,1719,1722,1765,1722,1765,1718,1758,1717,1756,1714,1756,1653,1759,1649,1763,1647,1755,1647,1753,1643xm1810,1643l1780,1643,1783,1647,1783,1715,1781,1717,1774,1718,1774,1722,1820,1722,1820,1718,1813,1717,1810,1715,1810,1643xm1742,1629l1718,1629,1709,1635,1701,1647,1708,1647,1712,1644,1715,1643,1753,1643,1749,1634,1742,1629xm1800,1629l1773,1629,1765,1634,1755,1647,1763,1647,1766,1644,1769,1643,1810,1643,1810,1640,1800,1629xm1981,1610l1942,1610,1948,1613,1952,1620,1955,1625,1956,1630,1956,1643,1953,1654,1946,1664,1939,1674,1931,1685,1919,1699,1901,1718,1901,1722,1982,1722,1988,1696,1929,1696,1961,1666,1971,1655,1978,1645,1982,1634,1983,1623,1981,1610xm1991,1681l1987,1681,1981,1695,1979,1696,1988,1696,1991,1681xm1947,1587l1937,1587,1928,1591,1921,1598,1913,1606,1909,1613,1904,1627,1909,1627,1915,1615,1922,1610,1981,1610,1980,1609,1973,1597,1961,1590,1947,1587xe" filled="true" fillcolor="#231f20" stroked="false">
                  <v:path arrowok="t"/>
                  <v:fill type="solid"/>
                </v:shape>
                <v:shape style="position:absolute;left:2066;top:1588;width:1913;height:177" type="#_x0000_t75" id="docshape23" stroked="false">
                  <v:imagedata r:id="rId21" o:title=""/>
                </v:shape>
                <v:line style="position:absolute" from="952,1808" to="5771,1808" stroked="true" strokeweight=".392pt" strokecolor="#231f20">
                  <v:stroke dashstyle="solid"/>
                </v:line>
                <v:shape style="position:absolute;left:1072;top:3068;width:102;height:109" type="#_x0000_t75" id="docshape24" stroked="false">
                  <v:imagedata r:id="rId22" o:title=""/>
                </v:shape>
                <v:shape style="position:absolute;left:956;top:1850;width:4811;height:6740" type="#_x0000_t75" id="docshape25" stroked="false">
                  <v:imagedata r:id="rId23" o:title=""/>
                </v:shape>
                <v:shape style="position:absolute;left:1004;top:5186;width:170;height:108" type="#_x0000_t75" id="docshape26" stroked="false">
                  <v:imagedata r:id="rId24" o:title=""/>
                </v:shape>
                <v:shape style="position:absolute;left:1004;top:5892;width:170;height:108" type="#_x0000_t75" id="docshape27" stroked="false">
                  <v:imagedata r:id="rId25" o:title=""/>
                </v:shape>
                <v:shape style="position:absolute;left:1004;top:6126;width:170;height:111" type="#_x0000_t75" id="docshape28" stroked="false">
                  <v:imagedata r:id="rId26" o:title=""/>
                </v:shape>
                <v:shape style="position:absolute;left:1004;top:7069;width:170;height:108" type="#_x0000_t75" id="docshape29" stroked="false">
                  <v:imagedata r:id="rId27" o:title=""/>
                </v:shape>
                <v:shape style="position:absolute;left:1004;top:8010;width:170;height:110" type="#_x0000_t75" id="docshape30" stroked="false">
                  <v:imagedata r:id="rId28" o:title=""/>
                </v:shape>
                <v:shape style="position:absolute;left:991;top:8481;width:183;height:108" type="#_x0000_t75" id="docshape31" stroked="false">
                  <v:imagedata r:id="rId29" o:title=""/>
                </v:shape>
                <w10:wrap type="none"/>
              </v:group>
            </w:pict>
          </mc:Fallback>
        </mc:AlternateContent>
      </w:r>
      <w:r>
        <w:rPr/>
        <w:t>During</w:t>
      </w:r>
      <w:r>
        <w:rPr>
          <w:spacing w:val="-6"/>
        </w:rPr>
        <w:t> </w:t>
      </w:r>
      <w:r>
        <w:rPr/>
        <w:t>updating</w:t>
      </w:r>
      <w:r>
        <w:rPr>
          <w:spacing w:val="-6"/>
        </w:rPr>
        <w:t> </w:t>
      </w:r>
      <w:r>
        <w:rPr/>
        <w:t>phase,</w:t>
      </w:r>
      <w:r>
        <w:rPr>
          <w:spacing w:val="-7"/>
        </w:rPr>
        <w:t> </w:t>
      </w:r>
      <w:r>
        <w:rPr/>
        <w:t>the</w:t>
      </w:r>
      <w:r>
        <w:rPr>
          <w:spacing w:val="-8"/>
        </w:rPr>
        <w:t> </w:t>
      </w:r>
      <w:r>
        <w:rPr/>
        <w:t>roadmap</w:t>
      </w:r>
      <w:r>
        <w:rPr>
          <w:spacing w:val="-8"/>
        </w:rPr>
        <w:t> </w:t>
      </w:r>
      <w:r>
        <w:rPr/>
        <w:t>needs</w:t>
      </w:r>
      <w:r>
        <w:rPr>
          <w:spacing w:val="-6"/>
        </w:rPr>
        <w:t> </w:t>
      </w:r>
      <w:r>
        <w:rPr/>
        <w:t>to</w:t>
      </w:r>
      <w:r>
        <w:rPr>
          <w:spacing w:val="-8"/>
        </w:rPr>
        <w:t> </w:t>
      </w:r>
      <w:r>
        <w:rPr/>
        <w:t>be</w:t>
      </w:r>
      <w:r>
        <w:rPr>
          <w:spacing w:val="-7"/>
        </w:rPr>
        <w:t> </w:t>
      </w:r>
      <w:r>
        <w:rPr/>
        <w:t>updated</w:t>
      </w:r>
      <w:r>
        <w:rPr>
          <w:spacing w:val="-7"/>
        </w:rPr>
        <w:t> </w:t>
      </w:r>
      <w:r>
        <w:rPr/>
        <w:t>all the time. In every frame, the roadmap is updated by W-C mapping according to which cell in W-space is occupied by obstacles or robots. In our method, the roadmap is also updated with an adaptive boosting region method, which is shown in Algorithm 2.</w:t>
      </w:r>
    </w:p>
    <w:p>
      <w:pPr>
        <w:spacing w:line="240" w:lineRule="auto" w:before="6" w:after="25"/>
        <w:rPr>
          <w:sz w:val="8"/>
        </w:rPr>
      </w:pPr>
      <w:r>
        <w:rPr/>
        <w:br w:type="column"/>
      </w:r>
      <w:r>
        <w:rPr>
          <w:sz w:val="8"/>
        </w:rPr>
      </w:r>
    </w:p>
    <w:p>
      <w:pPr>
        <w:pStyle w:val="BodyText"/>
        <w:ind w:left="399"/>
      </w:pPr>
      <w:r>
        <w:rPr/>
        <w:drawing>
          <wp:inline distT="0" distB="0" distL="0" distR="0">
            <wp:extent cx="3072134" cy="1871472"/>
            <wp:effectExtent l="0" t="0" r="0" b="0"/>
            <wp:docPr id="41" name="Image 41" descr="Image of Fig. 4"/>
            <wp:cNvGraphicFramePr>
              <a:graphicFrameLocks/>
            </wp:cNvGraphicFramePr>
            <a:graphic>
              <a:graphicData uri="http://schemas.openxmlformats.org/drawingml/2006/picture">
                <pic:pic>
                  <pic:nvPicPr>
                    <pic:cNvPr id="41" name="Image 41" descr="Image of Fig. 4"/>
                    <pic:cNvPicPr/>
                  </pic:nvPicPr>
                  <pic:blipFill>
                    <a:blip r:embed="rId30" cstate="print"/>
                    <a:stretch>
                      <a:fillRect/>
                    </a:stretch>
                  </pic:blipFill>
                  <pic:spPr>
                    <a:xfrm>
                      <a:off x="0" y="0"/>
                      <a:ext cx="3072134" cy="1871472"/>
                    </a:xfrm>
                    <a:prstGeom prst="rect">
                      <a:avLst/>
                    </a:prstGeom>
                  </pic:spPr>
                </pic:pic>
              </a:graphicData>
            </a:graphic>
          </wp:inline>
        </w:drawing>
      </w:r>
      <w:r>
        <w:rPr/>
      </w:r>
    </w:p>
    <w:p>
      <w:pPr>
        <w:spacing w:line="259" w:lineRule="auto" w:before="158"/>
        <w:ind w:left="310" w:right="111" w:firstLine="0"/>
        <w:jc w:val="both"/>
        <w:rPr>
          <w:sz w:val="16"/>
        </w:rPr>
      </w:pPr>
      <w:bookmarkStart w:name="_bookmark7" w:id="20"/>
      <w:bookmarkEnd w:id="20"/>
      <w:r>
        <w:rPr/>
      </w:r>
      <w:r>
        <w:rPr>
          <w:sz w:val="16"/>
        </w:rPr>
        <w:t>Fig.</w:t>
      </w:r>
      <w:r>
        <w:rPr>
          <w:spacing w:val="-4"/>
          <w:sz w:val="16"/>
        </w:rPr>
        <w:t> </w:t>
      </w:r>
      <w:r>
        <w:rPr>
          <w:sz w:val="16"/>
        </w:rPr>
        <w:t>4.</w:t>
      </w:r>
      <w:r>
        <w:rPr>
          <w:spacing w:val="-4"/>
          <w:sz w:val="16"/>
        </w:rPr>
        <w:t> </w:t>
      </w:r>
      <w:r>
        <w:rPr>
          <w:sz w:val="16"/>
        </w:rPr>
        <w:t>This</w:t>
      </w:r>
      <w:r>
        <w:rPr>
          <w:spacing w:val="-4"/>
          <w:sz w:val="16"/>
        </w:rPr>
        <w:t> </w:t>
      </w:r>
      <w:r>
        <w:rPr>
          <w:sz w:val="16"/>
        </w:rPr>
        <w:t>figure</w:t>
      </w:r>
      <w:r>
        <w:rPr>
          <w:spacing w:val="-5"/>
          <w:sz w:val="16"/>
        </w:rPr>
        <w:t> </w:t>
      </w:r>
      <w:r>
        <w:rPr>
          <w:sz w:val="16"/>
        </w:rPr>
        <w:t>illustrates</w:t>
      </w:r>
      <w:r>
        <w:rPr>
          <w:spacing w:val="-4"/>
          <w:sz w:val="16"/>
        </w:rPr>
        <w:t> </w:t>
      </w:r>
      <w:r>
        <w:rPr>
          <w:sz w:val="16"/>
        </w:rPr>
        <w:t>how</w:t>
      </w:r>
      <w:r>
        <w:rPr>
          <w:spacing w:val="-4"/>
          <w:sz w:val="16"/>
        </w:rPr>
        <w:t> </w:t>
      </w:r>
      <w:r>
        <w:rPr>
          <w:sz w:val="16"/>
        </w:rPr>
        <w:t>the</w:t>
      </w:r>
      <w:r>
        <w:rPr>
          <w:spacing w:val="-4"/>
          <w:sz w:val="16"/>
        </w:rPr>
        <w:t> </w:t>
      </w:r>
      <w:r>
        <w:rPr>
          <w:sz w:val="16"/>
        </w:rPr>
        <w:t>biased</w:t>
      </w:r>
      <w:r>
        <w:rPr>
          <w:spacing w:val="-4"/>
          <w:sz w:val="16"/>
        </w:rPr>
        <w:t> </w:t>
      </w:r>
      <w:r>
        <w:rPr>
          <w:sz w:val="16"/>
        </w:rPr>
        <w:t>entropy</w:t>
      </w:r>
      <w:r>
        <w:rPr>
          <w:spacing w:val="-5"/>
          <w:sz w:val="16"/>
        </w:rPr>
        <w:t> </w:t>
      </w:r>
      <w:r>
        <w:rPr>
          <w:sz w:val="16"/>
        </w:rPr>
        <w:t>works.</w:t>
      </w:r>
      <w:r>
        <w:rPr>
          <w:spacing w:val="-4"/>
          <w:sz w:val="16"/>
        </w:rPr>
        <w:t> </w:t>
      </w:r>
      <w:r>
        <w:rPr>
          <w:sz w:val="16"/>
        </w:rPr>
        <w:t>The</w:t>
      </w:r>
      <w:r>
        <w:rPr>
          <w:spacing w:val="-4"/>
          <w:sz w:val="16"/>
        </w:rPr>
        <w:t> </w:t>
      </w:r>
      <w:r>
        <w:rPr>
          <w:sz w:val="16"/>
        </w:rPr>
        <w:t>higher</w:t>
      </w:r>
      <w:r>
        <w:rPr>
          <w:spacing w:val="-9"/>
          <w:sz w:val="16"/>
        </w:rPr>
        <w:t> </w:t>
      </w:r>
      <w:r>
        <w:rPr>
          <w:i/>
          <w:sz w:val="16"/>
        </w:rPr>
        <w:t>e</w:t>
      </w:r>
      <w:r>
        <w:rPr>
          <w:sz w:val="16"/>
        </w:rPr>
        <w:t>(</w:t>
      </w:r>
      <w:r>
        <w:rPr>
          <w:i/>
          <w:sz w:val="16"/>
        </w:rPr>
        <w:t>q</w:t>
      </w:r>
      <w:r>
        <w:rPr>
          <w:sz w:val="16"/>
        </w:rPr>
        <w:t>)</w:t>
      </w:r>
      <w:r>
        <w:rPr>
          <w:spacing w:val="-4"/>
          <w:sz w:val="16"/>
        </w:rPr>
        <w:t> </w:t>
      </w:r>
      <w:r>
        <w:rPr>
          <w:sz w:val="16"/>
        </w:rPr>
        <w:t>is,</w:t>
      </w:r>
      <w:r>
        <w:rPr>
          <w:spacing w:val="40"/>
          <w:sz w:val="16"/>
        </w:rPr>
        <w:t> </w:t>
      </w:r>
      <w:r>
        <w:rPr>
          <w:sz w:val="16"/>
        </w:rPr>
        <w:t>the</w:t>
      </w:r>
      <w:r>
        <w:rPr>
          <w:spacing w:val="-4"/>
          <w:sz w:val="16"/>
        </w:rPr>
        <w:t> </w:t>
      </w:r>
      <w:r>
        <w:rPr>
          <w:sz w:val="16"/>
        </w:rPr>
        <w:t>more</w:t>
      </w:r>
      <w:r>
        <w:rPr>
          <w:spacing w:val="-5"/>
          <w:sz w:val="16"/>
        </w:rPr>
        <w:t> </w:t>
      </w:r>
      <w:r>
        <w:rPr>
          <w:sz w:val="16"/>
        </w:rPr>
        <w:t>difficult</w:t>
      </w:r>
      <w:r>
        <w:rPr>
          <w:spacing w:val="-5"/>
          <w:sz w:val="16"/>
        </w:rPr>
        <w:t> </w:t>
      </w:r>
      <w:r>
        <w:rPr>
          <w:sz w:val="16"/>
        </w:rPr>
        <w:t>the</w:t>
      </w:r>
      <w:r>
        <w:rPr>
          <w:spacing w:val="-4"/>
          <w:sz w:val="16"/>
        </w:rPr>
        <w:t> </w:t>
      </w:r>
      <w:r>
        <w:rPr>
          <w:sz w:val="16"/>
        </w:rPr>
        <w:t>region</w:t>
      </w:r>
      <w:r>
        <w:rPr>
          <w:spacing w:val="-5"/>
          <w:sz w:val="16"/>
        </w:rPr>
        <w:t> </w:t>
      </w:r>
      <w:r>
        <w:rPr>
          <w:i/>
          <w:sz w:val="16"/>
        </w:rPr>
        <w:t>R</w:t>
      </w:r>
      <w:r>
        <w:rPr>
          <w:i/>
          <w:sz w:val="16"/>
          <w:vertAlign w:val="subscript"/>
        </w:rPr>
        <w:t>q</w:t>
      </w:r>
      <w:r>
        <w:rPr>
          <w:i/>
          <w:spacing w:val="-3"/>
          <w:sz w:val="16"/>
          <w:vertAlign w:val="baseline"/>
        </w:rPr>
        <w:t> </w:t>
      </w:r>
      <w:r>
        <w:rPr>
          <w:sz w:val="16"/>
          <w:vertAlign w:val="baseline"/>
        </w:rPr>
        <w:t>will</w:t>
      </w:r>
      <w:r>
        <w:rPr>
          <w:spacing w:val="-4"/>
          <w:sz w:val="16"/>
          <w:vertAlign w:val="baseline"/>
        </w:rPr>
        <w:t> </w:t>
      </w:r>
      <w:r>
        <w:rPr>
          <w:sz w:val="16"/>
          <w:vertAlign w:val="baseline"/>
        </w:rPr>
        <w:t>be</w:t>
      </w:r>
      <w:r>
        <w:rPr>
          <w:spacing w:val="-5"/>
          <w:sz w:val="16"/>
          <w:vertAlign w:val="baseline"/>
        </w:rPr>
        <w:t> </w:t>
      </w:r>
      <w:r>
        <w:rPr>
          <w:sz w:val="16"/>
          <w:vertAlign w:val="baseline"/>
        </w:rPr>
        <w:t>considered.</w:t>
      </w:r>
      <w:r>
        <w:rPr>
          <w:spacing w:val="-5"/>
          <w:sz w:val="16"/>
          <w:vertAlign w:val="baseline"/>
        </w:rPr>
        <w:t> </w:t>
      </w:r>
      <w:r>
        <w:rPr>
          <w:sz w:val="16"/>
          <w:vertAlign w:val="baseline"/>
        </w:rPr>
        <w:t>Narrow</w:t>
      </w:r>
      <w:r>
        <w:rPr>
          <w:spacing w:val="-5"/>
          <w:sz w:val="16"/>
          <w:vertAlign w:val="baseline"/>
        </w:rPr>
        <w:t> </w:t>
      </w:r>
      <w:r>
        <w:rPr>
          <w:sz w:val="16"/>
          <w:vertAlign w:val="baseline"/>
        </w:rPr>
        <w:t>passages</w:t>
      </w:r>
      <w:r>
        <w:rPr>
          <w:spacing w:val="-4"/>
          <w:sz w:val="16"/>
          <w:vertAlign w:val="baseline"/>
        </w:rPr>
        <w:t> </w:t>
      </w:r>
      <w:r>
        <w:rPr>
          <w:sz w:val="16"/>
          <w:vertAlign w:val="baseline"/>
        </w:rPr>
        <w:t>have</w:t>
      </w:r>
      <w:r>
        <w:rPr>
          <w:spacing w:val="-6"/>
          <w:sz w:val="16"/>
          <w:vertAlign w:val="baseline"/>
        </w:rPr>
        <w:t> </w:t>
      </w:r>
      <w:r>
        <w:rPr>
          <w:sz w:val="16"/>
          <w:vertAlign w:val="baseline"/>
        </w:rPr>
        <w:t>high</w:t>
      </w:r>
      <w:r>
        <w:rPr>
          <w:spacing w:val="40"/>
          <w:sz w:val="16"/>
          <w:vertAlign w:val="baseline"/>
        </w:rPr>
        <w:t> </w:t>
      </w:r>
      <w:r>
        <w:rPr>
          <w:sz w:val="16"/>
          <w:vertAlign w:val="baseline"/>
        </w:rPr>
        <w:t>value of biased entropy. Obstacle boundaries have middle value of biased</w:t>
      </w:r>
      <w:r>
        <w:rPr>
          <w:spacing w:val="40"/>
          <w:sz w:val="16"/>
          <w:vertAlign w:val="baseline"/>
        </w:rPr>
        <w:t> </w:t>
      </w:r>
      <w:r>
        <w:rPr>
          <w:sz w:val="16"/>
          <w:vertAlign w:val="baseline"/>
        </w:rPr>
        <w:t>entropy. Approximately free regions have low value of biased entropy.</w:t>
      </w:r>
    </w:p>
    <w:p>
      <w:pPr>
        <w:spacing w:after="0" w:line="259" w:lineRule="auto"/>
        <w:jc w:val="both"/>
        <w:rPr>
          <w:sz w:val="16"/>
        </w:rPr>
        <w:sectPr>
          <w:type w:val="continuous"/>
          <w:pgSz w:w="11910" w:h="15880"/>
          <w:pgMar w:header="904" w:footer="0" w:top="840" w:bottom="280" w:left="540" w:right="540"/>
          <w:cols w:num="2" w:equalWidth="0">
            <w:col w:w="5332" w:space="48"/>
            <w:col w:w="5450"/>
          </w:cols>
        </w:sectPr>
      </w:pPr>
    </w:p>
    <w:p>
      <w:pPr>
        <w:pStyle w:val="BodyText"/>
        <w:spacing w:before="9"/>
        <w:rPr>
          <w:sz w:val="14"/>
        </w:rPr>
      </w:pPr>
    </w:p>
    <w:p>
      <w:pPr>
        <w:spacing w:after="0"/>
        <w:rPr>
          <w:sz w:val="14"/>
        </w:rPr>
        <w:sectPr>
          <w:type w:val="continuous"/>
          <w:pgSz w:w="11910" w:h="15880"/>
          <w:pgMar w:header="904" w:footer="0" w:top="840" w:bottom="280" w:left="540" w:right="54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25" w:after="1"/>
      </w:pPr>
    </w:p>
    <w:p>
      <w:pPr>
        <w:pStyle w:val="BodyText"/>
        <w:spacing w:line="20" w:lineRule="exact"/>
        <w:ind w:left="412"/>
        <w:rPr>
          <w:sz w:val="2"/>
        </w:rPr>
      </w:pPr>
      <w:r>
        <w:rPr>
          <w:sz w:val="2"/>
        </w:rPr>
        <mc:AlternateContent>
          <mc:Choice Requires="wps">
            <w:drawing>
              <wp:inline distT="0" distB="0" distL="0" distR="0">
                <wp:extent cx="3060065" cy="5080"/>
                <wp:effectExtent l="9525" t="0" r="0" b="4445"/>
                <wp:docPr id="42" name="Group 42"/>
                <wp:cNvGraphicFramePr>
                  <a:graphicFrameLocks/>
                </wp:cNvGraphicFramePr>
                <a:graphic>
                  <a:graphicData uri="http://schemas.microsoft.com/office/word/2010/wordprocessingGroup">
                    <wpg:wgp>
                      <wpg:cNvPr id="42" name="Group 42"/>
                      <wpg:cNvGrpSpPr/>
                      <wpg:grpSpPr>
                        <a:xfrm>
                          <a:off x="0" y="0"/>
                          <a:ext cx="3060065" cy="5080"/>
                          <a:chExt cx="3060065" cy="5080"/>
                        </a:xfrm>
                      </wpg:grpSpPr>
                      <wps:wsp>
                        <wps:cNvPr id="43" name="Graphic 43"/>
                        <wps:cNvSpPr/>
                        <wps:spPr>
                          <a:xfrm>
                            <a:off x="0" y="2489"/>
                            <a:ext cx="3060065" cy="1270"/>
                          </a:xfrm>
                          <a:custGeom>
                            <a:avLst/>
                            <a:gdLst/>
                            <a:ahLst/>
                            <a:cxnLst/>
                            <a:rect l="l" t="t" r="r" b="b"/>
                            <a:pathLst>
                              <a:path w="3060065" h="0">
                                <a:moveTo>
                                  <a:pt x="0" y="0"/>
                                </a:moveTo>
                                <a:lnTo>
                                  <a:pt x="3059988" y="0"/>
                                </a:lnTo>
                              </a:path>
                            </a:pathLst>
                          </a:custGeom>
                          <a:ln w="4978">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240.95pt;height:.4pt;mso-position-horizontal-relative:char;mso-position-vertical-relative:line" id="docshapegroup32" coordorigin="0,0" coordsize="4819,8">
                <v:line style="position:absolute" from="0,4" to="4819,4" stroked="true" strokeweight=".392pt" strokecolor="#231f20">
                  <v:stroke dashstyle="solid"/>
                </v:line>
              </v:group>
            </w:pict>
          </mc:Fallback>
        </mc:AlternateContent>
      </w:r>
      <w:r>
        <w:rPr>
          <w:sz w:val="2"/>
        </w:rPr>
      </w:r>
    </w:p>
    <w:p>
      <w:pPr>
        <w:pStyle w:val="BodyText"/>
        <w:spacing w:line="249" w:lineRule="auto" w:before="76"/>
        <w:ind w:left="310" w:firstLine="239"/>
        <w:jc w:val="both"/>
      </w:pPr>
      <w:r>
        <w:rPr/>
        <w:t>When obstacles move in W-Space, obstacle regions in </w:t>
      </w:r>
      <w:r>
        <w:rPr/>
        <w:t>C- space</w:t>
      </w:r>
      <w:r>
        <w:rPr>
          <w:spacing w:val="-10"/>
        </w:rPr>
        <w:t> </w:t>
      </w:r>
      <w:r>
        <w:rPr/>
        <w:t>will</w:t>
      </w:r>
      <w:r>
        <w:rPr>
          <w:spacing w:val="-9"/>
        </w:rPr>
        <w:t> </w:t>
      </w:r>
      <w:r>
        <w:rPr/>
        <w:t>change</w:t>
      </w:r>
      <w:r>
        <w:rPr>
          <w:spacing w:val="-7"/>
        </w:rPr>
        <w:t> </w:t>
      </w:r>
      <w:r>
        <w:rPr/>
        <w:t>accordingly.</w:t>
      </w:r>
      <w:r>
        <w:rPr>
          <w:spacing w:val="-9"/>
        </w:rPr>
        <w:t> </w:t>
      </w:r>
      <w:r>
        <w:rPr/>
        <w:t>Since</w:t>
      </w:r>
      <w:r>
        <w:rPr>
          <w:spacing w:val="-8"/>
        </w:rPr>
        <w:t> </w:t>
      </w:r>
      <w:r>
        <w:rPr/>
        <w:t>the</w:t>
      </w:r>
      <w:r>
        <w:rPr>
          <w:spacing w:val="-9"/>
        </w:rPr>
        <w:t> </w:t>
      </w:r>
      <w:r>
        <w:rPr/>
        <w:t>motion</w:t>
      </w:r>
      <w:r>
        <w:rPr>
          <w:spacing w:val="-9"/>
        </w:rPr>
        <w:t> </w:t>
      </w:r>
      <w:r>
        <w:rPr/>
        <w:t>of</w:t>
      </w:r>
      <w:r>
        <w:rPr>
          <w:spacing w:val="-9"/>
        </w:rPr>
        <w:t> </w:t>
      </w:r>
      <w:r>
        <w:rPr/>
        <w:t>obstacles</w:t>
      </w:r>
      <w:r>
        <w:rPr>
          <w:spacing w:val="-9"/>
        </w:rPr>
        <w:t> </w:t>
      </w:r>
      <w:r>
        <w:rPr/>
        <w:t>is unknown, the changing degree of regions in C-space is quite different.</w:t>
      </w:r>
      <w:r>
        <w:rPr/>
        <w:t> For example, if some regions become narrow pas- sages from free regions between two frames, these regions have a more intensity change than the other regions in</w:t>
      </w:r>
      <w:r>
        <w:rPr>
          <w:spacing w:val="40"/>
        </w:rPr>
        <w:t> </w:t>
      </w:r>
      <w:r>
        <w:rPr/>
        <w:t>contrast. Thus, the difference of </w:t>
      </w:r>
      <w:r>
        <w:rPr>
          <w:i/>
        </w:rPr>
        <w:t>e</w:t>
      </w:r>
      <w:r>
        <w:rPr/>
        <w:t>(</w:t>
      </w:r>
      <w:r>
        <w:rPr>
          <w:spacing w:val="-13"/>
        </w:rPr>
        <w:t> </w:t>
      </w:r>
      <w:r>
        <w:rPr>
          <w:i/>
        </w:rPr>
        <w:t>p</w:t>
      </w:r>
      <w:r>
        <w:rPr/>
        <w:t>) can represent the changing degree of region </w:t>
      </w:r>
      <w:r>
        <w:rPr>
          <w:i/>
        </w:rPr>
        <w:t>R</w:t>
      </w:r>
      <w:r>
        <w:rPr>
          <w:i/>
          <w:vertAlign w:val="subscript"/>
        </w:rPr>
        <w:t>p</w:t>
      </w:r>
      <w:r>
        <w:rPr>
          <w:vertAlign w:val="baseline"/>
        </w:rPr>
        <w:t>, which is defined as:</w:t>
      </w:r>
    </w:p>
    <w:p>
      <w:pPr>
        <w:tabs>
          <w:tab w:pos="5078" w:val="left" w:leader="none"/>
        </w:tabs>
        <w:spacing w:before="110"/>
        <w:ind w:left="310" w:right="0" w:firstLine="0"/>
        <w:jc w:val="both"/>
        <w:rPr>
          <w:rFonts w:ascii="LM Roman 10" w:hAnsi="LM Roman 10"/>
          <w:sz w:val="20"/>
        </w:rPr>
      </w:pPr>
      <w:r>
        <w:rPr>
          <w:i/>
          <w:spacing w:val="-2"/>
          <w:sz w:val="20"/>
        </w:rPr>
        <w:t>d</w:t>
      </w:r>
      <w:r>
        <w:rPr>
          <w:i/>
          <w:spacing w:val="-6"/>
          <w:sz w:val="20"/>
        </w:rPr>
        <w:t> </w:t>
      </w:r>
      <w:r>
        <w:rPr>
          <w:rFonts w:ascii="LM Roman 10" w:hAnsi="LM Roman 10"/>
          <w:spacing w:val="-2"/>
          <w:sz w:val="20"/>
        </w:rPr>
        <w:t>=</w:t>
      </w:r>
      <w:r>
        <w:rPr>
          <w:rFonts w:ascii="LM Roman 10" w:hAnsi="LM Roman 10"/>
          <w:spacing w:val="-22"/>
          <w:sz w:val="20"/>
        </w:rPr>
        <w:t> </w:t>
      </w:r>
      <w:r>
        <w:rPr>
          <w:i/>
          <w:spacing w:val="-2"/>
          <w:sz w:val="20"/>
        </w:rPr>
        <w:t>e</w:t>
      </w:r>
      <w:r>
        <w:rPr>
          <w:rFonts w:ascii="LM Roman 10" w:hAnsi="LM Roman 10"/>
          <w:spacing w:val="-2"/>
          <w:sz w:val="20"/>
        </w:rPr>
        <w:t>(</w:t>
      </w:r>
      <w:r>
        <w:rPr>
          <w:i/>
          <w:spacing w:val="-2"/>
          <w:sz w:val="20"/>
        </w:rPr>
        <w:t>p</w:t>
      </w:r>
      <w:r>
        <w:rPr>
          <w:i/>
          <w:spacing w:val="-2"/>
          <w:sz w:val="20"/>
          <w:vertAlign w:val="subscript"/>
        </w:rPr>
        <w:t>i</w:t>
      </w:r>
      <w:r>
        <w:rPr>
          <w:rFonts w:ascii="LM Roman 10" w:hAnsi="LM Roman 10"/>
          <w:spacing w:val="-2"/>
          <w:sz w:val="20"/>
          <w:vertAlign w:val="baseline"/>
        </w:rPr>
        <w:t>)</w:t>
      </w:r>
      <w:r>
        <w:rPr>
          <w:i/>
          <w:spacing w:val="-2"/>
          <w:position w:val="-5"/>
          <w:sz w:val="13"/>
          <w:vertAlign w:val="baseline"/>
        </w:rPr>
        <w:t>new</w:t>
      </w:r>
      <w:r>
        <w:rPr>
          <w:i/>
          <w:spacing w:val="11"/>
          <w:position w:val="-5"/>
          <w:sz w:val="13"/>
          <w:vertAlign w:val="baseline"/>
        </w:rPr>
        <w:t> </w:t>
      </w:r>
      <w:r>
        <w:rPr>
          <w:rFonts w:ascii="LM Roman 10" w:hAnsi="LM Roman 10"/>
          <w:spacing w:val="-2"/>
          <w:sz w:val="20"/>
          <w:vertAlign w:val="baseline"/>
        </w:rPr>
        <w:t>—</w:t>
      </w:r>
      <w:r>
        <w:rPr>
          <w:rFonts w:ascii="LM Roman 10" w:hAnsi="LM Roman 10"/>
          <w:spacing w:val="-31"/>
          <w:sz w:val="20"/>
          <w:vertAlign w:val="baseline"/>
        </w:rPr>
        <w:t> </w:t>
      </w:r>
      <w:r>
        <w:rPr>
          <w:i/>
          <w:spacing w:val="-2"/>
          <w:sz w:val="20"/>
          <w:vertAlign w:val="baseline"/>
        </w:rPr>
        <w:t>e</w:t>
      </w:r>
      <w:r>
        <w:rPr>
          <w:rFonts w:ascii="LM Roman 10" w:hAnsi="LM Roman 10"/>
          <w:spacing w:val="-2"/>
          <w:sz w:val="20"/>
          <w:vertAlign w:val="baseline"/>
        </w:rPr>
        <w:t>(</w:t>
      </w:r>
      <w:r>
        <w:rPr>
          <w:i/>
          <w:spacing w:val="-2"/>
          <w:sz w:val="20"/>
          <w:vertAlign w:val="baseline"/>
        </w:rPr>
        <w:t>p</w:t>
      </w:r>
      <w:r>
        <w:rPr>
          <w:i/>
          <w:spacing w:val="-2"/>
          <w:sz w:val="20"/>
          <w:vertAlign w:val="subscript"/>
        </w:rPr>
        <w:t>i</w:t>
      </w:r>
      <w:r>
        <w:rPr>
          <w:rFonts w:ascii="LM Roman 10" w:hAnsi="LM Roman 10"/>
          <w:spacing w:val="-2"/>
          <w:sz w:val="20"/>
          <w:vertAlign w:val="baseline"/>
        </w:rPr>
        <w:t>)</w:t>
      </w:r>
      <w:r>
        <w:rPr>
          <w:i/>
          <w:spacing w:val="-2"/>
          <w:position w:val="-5"/>
          <w:sz w:val="13"/>
          <w:vertAlign w:val="baseline"/>
        </w:rPr>
        <w:t>old</w:t>
      </w:r>
      <w:r>
        <w:rPr>
          <w:i/>
          <w:spacing w:val="-19"/>
          <w:position w:val="-5"/>
          <w:sz w:val="13"/>
          <w:vertAlign w:val="baseline"/>
        </w:rPr>
        <w:t> </w:t>
      </w:r>
      <w:r>
        <w:rPr>
          <w:rFonts w:ascii="IPAPGothic" w:hAnsi="IPAPGothic"/>
          <w:spacing w:val="-10"/>
          <w:sz w:val="20"/>
          <w:vertAlign w:val="baseline"/>
        </w:rPr>
        <w:t>,</w:t>
      </w:r>
      <w:r>
        <w:rPr>
          <w:rFonts w:ascii="IPAPGothic" w:hAnsi="IPAPGothic"/>
          <w:sz w:val="20"/>
          <w:vertAlign w:val="baseline"/>
        </w:rPr>
        <w:tab/>
      </w:r>
      <w:r>
        <w:rPr>
          <w:rFonts w:ascii="LM Roman 10" w:hAnsi="LM Roman 10"/>
          <w:spacing w:val="-5"/>
          <w:sz w:val="20"/>
          <w:vertAlign w:val="baseline"/>
        </w:rPr>
        <w:t>(</w:t>
      </w:r>
      <w:r>
        <w:rPr>
          <w:spacing w:val="-5"/>
          <w:sz w:val="20"/>
          <w:vertAlign w:val="baseline"/>
        </w:rPr>
        <w:t>7</w:t>
      </w:r>
      <w:r>
        <w:rPr>
          <w:rFonts w:ascii="LM Roman 10" w:hAnsi="LM Roman 10"/>
          <w:spacing w:val="-5"/>
          <w:sz w:val="20"/>
          <w:vertAlign w:val="baseline"/>
        </w:rPr>
        <w:t>)</w:t>
      </w:r>
    </w:p>
    <w:p>
      <w:pPr>
        <w:pStyle w:val="BodyText"/>
        <w:spacing w:before="59"/>
        <w:rPr>
          <w:rFonts w:ascii="LM Roman 10"/>
        </w:rPr>
      </w:pPr>
    </w:p>
    <w:p>
      <w:pPr>
        <w:pStyle w:val="BodyText"/>
        <w:spacing w:line="216" w:lineRule="auto"/>
        <w:ind w:left="310" w:right="1" w:hanging="1"/>
        <w:jc w:val="both"/>
      </w:pPr>
      <w:r>
        <w:rPr/>
        <w:t>where </w:t>
      </w:r>
      <w:r>
        <w:rPr>
          <w:i/>
        </w:rPr>
        <w:t>d</w:t>
      </w:r>
      <w:r>
        <w:rPr>
          <w:rFonts w:ascii="Arial" w:hAnsi="Arial"/>
        </w:rPr>
        <w:t>2</w:t>
      </w:r>
      <w:r>
        <w:rPr>
          <w:rFonts w:ascii="LM Roman 10" w:hAnsi="LM Roman 10"/>
        </w:rPr>
        <w:t>[—</w:t>
      </w:r>
      <w:r>
        <w:rPr/>
        <w:t>1</w:t>
      </w:r>
      <w:r>
        <w:rPr>
          <w:rFonts w:ascii="IPAPGothic" w:hAnsi="IPAPGothic"/>
        </w:rPr>
        <w:t>,</w:t>
      </w:r>
      <w:r>
        <w:rPr>
          <w:rFonts w:ascii="IPAPGothic" w:hAnsi="IPAPGothic"/>
          <w:spacing w:val="-14"/>
        </w:rPr>
        <w:t> </w:t>
      </w:r>
      <w:r>
        <w:rPr/>
        <w:t>1</w:t>
      </w:r>
      <w:r>
        <w:rPr>
          <w:rFonts w:ascii="LM Roman 10" w:hAnsi="LM Roman 10"/>
        </w:rPr>
        <w:t>]</w:t>
      </w:r>
      <w:r>
        <w:rPr/>
        <w:t>. Here, </w:t>
      </w:r>
      <w:r>
        <w:rPr>
          <w:i/>
        </w:rPr>
        <w:t>e</w:t>
      </w:r>
      <w:r>
        <w:rPr>
          <w:i/>
          <w:vertAlign w:val="subscript"/>
        </w:rPr>
        <w:t>new</w:t>
      </w:r>
      <w:r>
        <w:rPr>
          <w:vertAlign w:val="baseline"/>
        </w:rPr>
        <w:t>(</w:t>
      </w:r>
      <w:r>
        <w:rPr>
          <w:spacing w:val="-13"/>
          <w:vertAlign w:val="baseline"/>
        </w:rPr>
        <w:t> </w:t>
      </w:r>
      <w:r>
        <w:rPr>
          <w:i/>
          <w:vertAlign w:val="baseline"/>
        </w:rPr>
        <w:t>p</w:t>
      </w:r>
      <w:r>
        <w:rPr>
          <w:vertAlign w:val="baseline"/>
        </w:rPr>
        <w:t>) and </w:t>
      </w:r>
      <w:r>
        <w:rPr>
          <w:i/>
          <w:vertAlign w:val="baseline"/>
        </w:rPr>
        <w:t>e</w:t>
      </w:r>
      <w:r>
        <w:rPr>
          <w:i/>
          <w:vertAlign w:val="subscript"/>
        </w:rPr>
        <w:t>old</w:t>
      </w:r>
      <w:r>
        <w:rPr>
          <w:vertAlign w:val="baseline"/>
        </w:rPr>
        <w:t>(</w:t>
      </w:r>
      <w:r>
        <w:rPr>
          <w:spacing w:val="-13"/>
          <w:vertAlign w:val="baseline"/>
        </w:rPr>
        <w:t> </w:t>
      </w:r>
      <w:r>
        <w:rPr>
          <w:i/>
          <w:vertAlign w:val="baseline"/>
        </w:rPr>
        <w:t>p</w:t>
      </w:r>
      <w:r>
        <w:rPr>
          <w:vertAlign w:val="baseline"/>
        </w:rPr>
        <w:t>) are </w:t>
      </w:r>
      <w:r>
        <w:rPr>
          <w:i/>
          <w:vertAlign w:val="baseline"/>
        </w:rPr>
        <w:t>e</w:t>
      </w:r>
      <w:r>
        <w:rPr>
          <w:vertAlign w:val="baseline"/>
        </w:rPr>
        <w:t>(</w:t>
      </w:r>
      <w:r>
        <w:rPr>
          <w:spacing w:val="-13"/>
          <w:vertAlign w:val="baseline"/>
        </w:rPr>
        <w:t> </w:t>
      </w:r>
      <w:r>
        <w:rPr>
          <w:i/>
          <w:vertAlign w:val="baseline"/>
        </w:rPr>
        <w:t>p</w:t>
      </w:r>
      <w:r>
        <w:rPr>
          <w:vertAlign w:val="baseline"/>
        </w:rPr>
        <w:t>) in </w:t>
      </w:r>
      <w:r>
        <w:rPr>
          <w:vertAlign w:val="baseline"/>
        </w:rPr>
        <w:t>pre- vious frame and </w:t>
      </w:r>
      <w:r>
        <w:rPr>
          <w:i/>
          <w:vertAlign w:val="baseline"/>
        </w:rPr>
        <w:t>e</w:t>
      </w:r>
      <w:r>
        <w:rPr>
          <w:vertAlign w:val="baseline"/>
        </w:rPr>
        <w:t>(</w:t>
      </w:r>
      <w:r>
        <w:rPr>
          <w:spacing w:val="-8"/>
          <w:vertAlign w:val="baseline"/>
        </w:rPr>
        <w:t> </w:t>
      </w:r>
      <w:r>
        <w:rPr>
          <w:i/>
          <w:vertAlign w:val="baseline"/>
        </w:rPr>
        <w:t>p</w:t>
      </w:r>
      <w:r>
        <w:rPr>
          <w:vertAlign w:val="baseline"/>
        </w:rPr>
        <w:t>) in current frame respectively.</w:t>
      </w:r>
    </w:p>
    <w:p>
      <w:pPr>
        <w:pStyle w:val="BodyText"/>
        <w:spacing w:line="249" w:lineRule="auto" w:before="14"/>
        <w:ind w:left="310" w:firstLine="239"/>
        <w:jc w:val="both"/>
      </w:pPr>
      <w:r>
        <w:rPr/>
        <w:t>We assume that </w:t>
      </w:r>
      <w:r>
        <w:rPr>
          <w:i/>
        </w:rPr>
        <w:t>c</w:t>
      </w:r>
      <w:r>
        <w:rPr>
          <w:i/>
          <w:vertAlign w:val="subscript"/>
        </w:rPr>
        <w:t>aold</w:t>
      </w:r>
      <w:r>
        <w:rPr>
          <w:i/>
          <w:vertAlign w:val="baseline"/>
        </w:rPr>
        <w:t> </w:t>
      </w:r>
      <w:r>
        <w:rPr>
          <w:vertAlign w:val="baseline"/>
        </w:rPr>
        <w:t>and </w:t>
      </w:r>
      <w:r>
        <w:rPr>
          <w:i/>
          <w:vertAlign w:val="baseline"/>
        </w:rPr>
        <w:t>c</w:t>
      </w:r>
      <w:r>
        <w:rPr>
          <w:i/>
          <w:vertAlign w:val="subscript"/>
        </w:rPr>
        <w:t>anew</w:t>
      </w:r>
      <w:r>
        <w:rPr>
          <w:i/>
          <w:vertAlign w:val="baseline"/>
        </w:rPr>
        <w:t> </w:t>
      </w:r>
      <w:r>
        <w:rPr>
          <w:vertAlign w:val="baseline"/>
        </w:rPr>
        <w:t>represent how many </w:t>
      </w:r>
      <w:r>
        <w:rPr>
          <w:vertAlign w:val="baseline"/>
        </w:rPr>
        <w:t>in- cremental</w:t>
      </w:r>
      <w:r>
        <w:rPr>
          <w:spacing w:val="3"/>
          <w:vertAlign w:val="baseline"/>
        </w:rPr>
        <w:t> </w:t>
      </w:r>
      <w:r>
        <w:rPr>
          <w:vertAlign w:val="baseline"/>
        </w:rPr>
        <w:t>points</w:t>
      </w:r>
      <w:r>
        <w:rPr>
          <w:spacing w:val="3"/>
          <w:vertAlign w:val="baseline"/>
        </w:rPr>
        <w:t> </w:t>
      </w:r>
      <w:r>
        <w:rPr>
          <w:vertAlign w:val="baseline"/>
        </w:rPr>
        <w:t>have</w:t>
      </w:r>
      <w:r>
        <w:rPr>
          <w:spacing w:val="3"/>
          <w:vertAlign w:val="baseline"/>
        </w:rPr>
        <w:t> </w:t>
      </w:r>
      <w:r>
        <w:rPr>
          <w:vertAlign w:val="baseline"/>
        </w:rPr>
        <w:t>been</w:t>
      </w:r>
      <w:r>
        <w:rPr>
          <w:spacing w:val="4"/>
          <w:vertAlign w:val="baseline"/>
        </w:rPr>
        <w:t> </w:t>
      </w:r>
      <w:r>
        <w:rPr>
          <w:vertAlign w:val="baseline"/>
        </w:rPr>
        <w:t>activated</w:t>
      </w:r>
      <w:r>
        <w:rPr>
          <w:spacing w:val="4"/>
          <w:vertAlign w:val="baseline"/>
        </w:rPr>
        <w:t> </w:t>
      </w:r>
      <w:r>
        <w:rPr>
          <w:vertAlign w:val="baseline"/>
        </w:rPr>
        <w:t>in</w:t>
      </w:r>
      <w:r>
        <w:rPr>
          <w:spacing w:val="3"/>
          <w:vertAlign w:val="baseline"/>
        </w:rPr>
        <w:t> </w:t>
      </w:r>
      <w:r>
        <w:rPr>
          <w:vertAlign w:val="baseline"/>
        </w:rPr>
        <w:t>previous</w:t>
      </w:r>
      <w:r>
        <w:rPr>
          <w:spacing w:val="4"/>
          <w:vertAlign w:val="baseline"/>
        </w:rPr>
        <w:t> </w:t>
      </w:r>
      <w:r>
        <w:rPr>
          <w:vertAlign w:val="baseline"/>
        </w:rPr>
        <w:t>frame</w:t>
      </w:r>
      <w:r>
        <w:rPr>
          <w:spacing w:val="4"/>
          <w:vertAlign w:val="baseline"/>
        </w:rPr>
        <w:t> </w:t>
      </w:r>
      <w:r>
        <w:rPr>
          <w:vertAlign w:val="baseline"/>
        </w:rPr>
        <w:t>and</w:t>
      </w:r>
      <w:r>
        <w:rPr>
          <w:spacing w:val="4"/>
          <w:vertAlign w:val="baseline"/>
        </w:rPr>
        <w:t> </w:t>
      </w:r>
      <w:r>
        <w:rPr>
          <w:spacing w:val="-5"/>
          <w:vertAlign w:val="baseline"/>
        </w:rPr>
        <w:t>in</w:t>
      </w:r>
    </w:p>
    <w:p>
      <w:pPr>
        <w:pStyle w:val="BodyText"/>
        <w:spacing w:before="71"/>
        <w:ind w:left="310" w:right="111" w:hanging="1"/>
        <w:jc w:val="both"/>
      </w:pPr>
      <w:r>
        <w:rPr/>
        <w:br w:type="column"/>
      </w:r>
      <w:r>
        <w:rPr/>
        <w:t>current frame, respectively. </w:t>
      </w:r>
      <w:r>
        <w:rPr>
          <w:i/>
        </w:rPr>
        <w:t>c</w:t>
      </w:r>
      <w:r>
        <w:rPr>
          <w:i/>
          <w:vertAlign w:val="subscript"/>
        </w:rPr>
        <w:t>aold</w:t>
      </w:r>
      <w:r>
        <w:rPr>
          <w:i/>
          <w:vertAlign w:val="baseline"/>
        </w:rPr>
        <w:t> </w:t>
      </w:r>
      <w:r>
        <w:rPr>
          <w:vertAlign w:val="baseline"/>
        </w:rPr>
        <w:t>and </w:t>
      </w:r>
      <w:r>
        <w:rPr>
          <w:i/>
          <w:vertAlign w:val="baseline"/>
        </w:rPr>
        <w:t>c</w:t>
      </w:r>
      <w:r>
        <w:rPr>
          <w:i/>
          <w:vertAlign w:val="subscript"/>
        </w:rPr>
        <w:t>anew</w:t>
      </w:r>
      <w:r>
        <w:rPr>
          <w:i/>
          <w:vertAlign w:val="baseline"/>
        </w:rPr>
        <w:t> </w:t>
      </w:r>
      <w:r>
        <w:rPr>
          <w:vertAlign w:val="baseline"/>
        </w:rPr>
        <w:t>are initialized </w:t>
      </w:r>
      <w:r>
        <w:rPr>
          <w:vertAlign w:val="baseline"/>
        </w:rPr>
        <w:t>with</w:t>
      </w:r>
      <w:r>
        <w:rPr>
          <w:spacing w:val="40"/>
          <w:vertAlign w:val="baseline"/>
        </w:rPr>
        <w:t> </w:t>
      </w:r>
      <w:r>
        <w:rPr>
          <w:vertAlign w:val="baseline"/>
        </w:rPr>
        <w:t>0, which represent all the incremental points </w:t>
      </w:r>
      <w:r>
        <w:rPr>
          <w:i/>
          <w:vertAlign w:val="baseline"/>
        </w:rPr>
        <w:t>B</w:t>
      </w:r>
      <w:r>
        <w:rPr>
          <w:i/>
          <w:vertAlign w:val="subscript"/>
        </w:rPr>
        <w:t>i</w:t>
      </w:r>
      <w:r>
        <w:rPr>
          <w:i/>
          <w:vertAlign w:val="baseline"/>
        </w:rPr>
        <w:t> </w:t>
      </w:r>
      <w:r>
        <w:rPr>
          <w:vertAlign w:val="baseline"/>
        </w:rPr>
        <w:t>that have not been</w:t>
      </w:r>
      <w:r>
        <w:rPr>
          <w:spacing w:val="-1"/>
          <w:vertAlign w:val="baseline"/>
        </w:rPr>
        <w:t> </w:t>
      </w:r>
      <w:r>
        <w:rPr>
          <w:vertAlign w:val="baseline"/>
        </w:rPr>
        <w:t>activated.</w:t>
      </w:r>
      <w:r>
        <w:rPr>
          <w:spacing w:val="-1"/>
          <w:vertAlign w:val="baseline"/>
        </w:rPr>
        <w:t> </w:t>
      </w:r>
      <w:r>
        <w:rPr>
          <w:vertAlign w:val="baseline"/>
        </w:rPr>
        <w:t>If</w:t>
      </w:r>
      <w:r>
        <w:rPr>
          <w:spacing w:val="-1"/>
          <w:vertAlign w:val="baseline"/>
        </w:rPr>
        <w:t> </w:t>
      </w:r>
      <w:r>
        <w:rPr>
          <w:i/>
          <w:vertAlign w:val="baseline"/>
        </w:rPr>
        <w:t>d</w:t>
      </w:r>
      <w:r>
        <w:rPr>
          <w:i/>
          <w:spacing w:val="-1"/>
          <w:vertAlign w:val="baseline"/>
        </w:rPr>
        <w:t> </w:t>
      </w:r>
      <w:r>
        <w:rPr>
          <w:rFonts w:ascii="STIX"/>
          <w:vertAlign w:val="baseline"/>
        </w:rPr>
        <w:t>&gt; </w:t>
      </w:r>
      <w:r>
        <w:rPr>
          <w:vertAlign w:val="baseline"/>
        </w:rPr>
        <w:t>0,</w:t>
      </w:r>
      <w:r>
        <w:rPr>
          <w:spacing w:val="-1"/>
          <w:vertAlign w:val="baseline"/>
        </w:rPr>
        <w:t> </w:t>
      </w:r>
      <w:r>
        <w:rPr>
          <w:vertAlign w:val="baseline"/>
        </w:rPr>
        <w:t>the region </w:t>
      </w:r>
      <w:r>
        <w:rPr>
          <w:i/>
          <w:vertAlign w:val="baseline"/>
        </w:rPr>
        <w:t>R</w:t>
      </w:r>
      <w:r>
        <w:rPr>
          <w:i/>
          <w:vertAlign w:val="subscript"/>
        </w:rPr>
        <w:t>i</w:t>
      </w:r>
      <w:r>
        <w:rPr>
          <w:i/>
          <w:vertAlign w:val="baseline"/>
        </w:rPr>
        <w:t> </w:t>
      </w:r>
      <w:r>
        <w:rPr>
          <w:vertAlign w:val="baseline"/>
        </w:rPr>
        <w:t>becomes</w:t>
      </w:r>
      <w:r>
        <w:rPr>
          <w:spacing w:val="1"/>
          <w:vertAlign w:val="baseline"/>
        </w:rPr>
        <w:t> </w:t>
      </w:r>
      <w:r>
        <w:rPr>
          <w:vertAlign w:val="baseline"/>
        </w:rPr>
        <w:t>more and</w:t>
      </w:r>
      <w:r>
        <w:rPr>
          <w:spacing w:val="-1"/>
          <w:vertAlign w:val="baseline"/>
        </w:rPr>
        <w:t> </w:t>
      </w:r>
      <w:r>
        <w:rPr>
          <w:spacing w:val="-4"/>
          <w:vertAlign w:val="baseline"/>
        </w:rPr>
        <w:t>more</w:t>
      </w:r>
    </w:p>
    <w:p>
      <w:pPr>
        <w:pStyle w:val="BodyText"/>
        <w:spacing w:line="181" w:lineRule="exact"/>
        <w:ind w:left="310"/>
        <w:jc w:val="both"/>
      </w:pPr>
      <w:r>
        <w:rPr/>
        <w:t>difficult.</w:t>
      </w:r>
      <w:r>
        <w:rPr>
          <w:spacing w:val="7"/>
        </w:rPr>
        <w:t> </w:t>
      </w:r>
      <w:r>
        <w:rPr/>
        <w:t>Thereby,</w:t>
      </w:r>
      <w:r>
        <w:rPr>
          <w:spacing w:val="6"/>
        </w:rPr>
        <w:t> </w:t>
      </w:r>
      <w:r>
        <w:rPr/>
        <w:t>the</w:t>
      </w:r>
      <w:r>
        <w:rPr>
          <w:spacing w:val="9"/>
        </w:rPr>
        <w:t> </w:t>
      </w:r>
      <w:r>
        <w:rPr/>
        <w:t>number</w:t>
      </w:r>
      <w:r>
        <w:rPr>
          <w:spacing w:val="8"/>
        </w:rPr>
        <w:t> </w:t>
      </w:r>
      <w:r>
        <w:rPr/>
        <w:t>of</w:t>
      </w:r>
      <w:r>
        <w:rPr>
          <w:spacing w:val="8"/>
        </w:rPr>
        <w:t> </w:t>
      </w:r>
      <w:r>
        <w:rPr/>
        <w:t>activated</w:t>
      </w:r>
      <w:r>
        <w:rPr>
          <w:spacing w:val="9"/>
        </w:rPr>
        <w:t> </w:t>
      </w:r>
      <w:r>
        <w:rPr/>
        <w:t>incremental</w:t>
      </w:r>
      <w:r>
        <w:rPr>
          <w:spacing w:val="9"/>
        </w:rPr>
        <w:t> </w:t>
      </w:r>
      <w:r>
        <w:rPr>
          <w:spacing w:val="-2"/>
        </w:rPr>
        <w:t>points</w:t>
      </w:r>
    </w:p>
    <w:p>
      <w:pPr>
        <w:pStyle w:val="BodyText"/>
        <w:spacing w:line="223" w:lineRule="auto" w:before="10"/>
        <w:ind w:left="310" w:right="111"/>
        <w:jc w:val="both"/>
      </w:pPr>
      <w:r>
        <w:rPr/>
        <w:t>needs to be increased. On the contrary, if </w:t>
      </w:r>
      <w:r>
        <w:rPr>
          <w:i/>
        </w:rPr>
        <w:t>d </w:t>
      </w:r>
      <w:r>
        <w:rPr>
          <w:rFonts w:ascii="STIX"/>
        </w:rPr>
        <w:t>&lt; </w:t>
      </w:r>
      <w:r>
        <w:rPr/>
        <w:t>0, the difficult degree of region </w:t>
      </w:r>
      <w:r>
        <w:rPr>
          <w:i/>
        </w:rPr>
        <w:t>R</w:t>
      </w:r>
      <w:r>
        <w:rPr>
          <w:i/>
          <w:vertAlign w:val="subscript"/>
        </w:rPr>
        <w:t>i</w:t>
      </w:r>
      <w:r>
        <w:rPr>
          <w:i/>
          <w:vertAlign w:val="baseline"/>
        </w:rPr>
        <w:t> </w:t>
      </w:r>
      <w:r>
        <w:rPr>
          <w:vertAlign w:val="baseline"/>
        </w:rPr>
        <w:t>becomes much smaller. Hereby, the number</w:t>
      </w:r>
      <w:r>
        <w:rPr>
          <w:spacing w:val="2"/>
          <w:vertAlign w:val="baseline"/>
        </w:rPr>
        <w:t> </w:t>
      </w:r>
      <w:r>
        <w:rPr>
          <w:vertAlign w:val="baseline"/>
        </w:rPr>
        <w:t>of</w:t>
      </w:r>
      <w:r>
        <w:rPr>
          <w:spacing w:val="3"/>
          <w:vertAlign w:val="baseline"/>
        </w:rPr>
        <w:t> </w:t>
      </w:r>
      <w:r>
        <w:rPr>
          <w:vertAlign w:val="baseline"/>
        </w:rPr>
        <w:t>activated</w:t>
      </w:r>
      <w:r>
        <w:rPr>
          <w:spacing w:val="4"/>
          <w:vertAlign w:val="baseline"/>
        </w:rPr>
        <w:t> </w:t>
      </w:r>
      <w:r>
        <w:rPr>
          <w:vertAlign w:val="baseline"/>
        </w:rPr>
        <w:t>incremental</w:t>
      </w:r>
      <w:r>
        <w:rPr>
          <w:spacing w:val="2"/>
          <w:vertAlign w:val="baseline"/>
        </w:rPr>
        <w:t> </w:t>
      </w:r>
      <w:r>
        <w:rPr>
          <w:vertAlign w:val="baseline"/>
        </w:rPr>
        <w:t>points</w:t>
      </w:r>
      <w:r>
        <w:rPr>
          <w:spacing w:val="1"/>
          <w:vertAlign w:val="baseline"/>
        </w:rPr>
        <w:t> </w:t>
      </w:r>
      <w:r>
        <w:rPr>
          <w:vertAlign w:val="baseline"/>
        </w:rPr>
        <w:t>needs</w:t>
      </w:r>
      <w:r>
        <w:rPr>
          <w:spacing w:val="4"/>
          <w:vertAlign w:val="baseline"/>
        </w:rPr>
        <w:t> </w:t>
      </w:r>
      <w:r>
        <w:rPr>
          <w:vertAlign w:val="baseline"/>
        </w:rPr>
        <w:t>to</w:t>
      </w:r>
      <w:r>
        <w:rPr>
          <w:spacing w:val="3"/>
          <w:vertAlign w:val="baseline"/>
        </w:rPr>
        <w:t> </w:t>
      </w:r>
      <w:r>
        <w:rPr>
          <w:vertAlign w:val="baseline"/>
        </w:rPr>
        <w:t>be</w:t>
      </w:r>
      <w:r>
        <w:rPr>
          <w:spacing w:val="3"/>
          <w:vertAlign w:val="baseline"/>
        </w:rPr>
        <w:t> </w:t>
      </w:r>
      <w:r>
        <w:rPr>
          <w:spacing w:val="-2"/>
          <w:vertAlign w:val="baseline"/>
        </w:rPr>
        <w:t>decreased.</w:t>
      </w:r>
    </w:p>
    <w:p>
      <w:pPr>
        <w:pStyle w:val="BodyText"/>
        <w:spacing w:line="201" w:lineRule="auto" w:before="11"/>
        <w:ind w:left="310" w:right="112" w:hanging="1"/>
        <w:jc w:val="both"/>
      </w:pPr>
      <w:r>
        <w:rPr/>
        <w:t>The absolute value </w:t>
      </w:r>
      <w:r>
        <w:rPr>
          <w:rFonts w:ascii="LM Roman 10"/>
        </w:rPr>
        <w:t>|</w:t>
      </w:r>
      <w:r>
        <w:rPr>
          <w:i/>
        </w:rPr>
        <w:t>d</w:t>
      </w:r>
      <w:r>
        <w:rPr>
          <w:rFonts w:ascii="LM Roman 10"/>
        </w:rPr>
        <w:t>| </w:t>
      </w:r>
      <w:r>
        <w:rPr/>
        <w:t>represents changing degree of </w:t>
      </w:r>
      <w:r>
        <w:rPr>
          <w:i/>
        </w:rPr>
        <w:t>R</w:t>
      </w:r>
      <w:r>
        <w:rPr>
          <w:i/>
          <w:vertAlign w:val="subscript"/>
        </w:rPr>
        <w:t>i</w:t>
      </w:r>
      <w:r>
        <w:rPr>
          <w:vertAlign w:val="baseline"/>
        </w:rPr>
        <w:t>. </w:t>
      </w:r>
      <w:r>
        <w:rPr>
          <w:vertAlign w:val="baseline"/>
        </w:rPr>
        <w:t>The higher</w:t>
      </w:r>
      <w:r>
        <w:rPr>
          <w:spacing w:val="6"/>
          <w:vertAlign w:val="baseline"/>
        </w:rPr>
        <w:t> </w:t>
      </w:r>
      <w:r>
        <w:rPr>
          <w:rFonts w:ascii="LM Roman 10"/>
          <w:vertAlign w:val="baseline"/>
        </w:rPr>
        <w:t>|</w:t>
      </w:r>
      <w:r>
        <w:rPr>
          <w:i/>
          <w:vertAlign w:val="baseline"/>
        </w:rPr>
        <w:t>d</w:t>
      </w:r>
      <w:r>
        <w:rPr>
          <w:rFonts w:ascii="LM Roman 10"/>
          <w:vertAlign w:val="baseline"/>
        </w:rPr>
        <w:t>|</w:t>
      </w:r>
      <w:r>
        <w:rPr>
          <w:rFonts w:ascii="LM Roman 10"/>
          <w:spacing w:val="-12"/>
          <w:vertAlign w:val="baseline"/>
        </w:rPr>
        <w:t> </w:t>
      </w:r>
      <w:r>
        <w:rPr>
          <w:vertAlign w:val="baseline"/>
        </w:rPr>
        <w:t>is,</w:t>
      </w:r>
      <w:r>
        <w:rPr>
          <w:spacing w:val="7"/>
          <w:vertAlign w:val="baseline"/>
        </w:rPr>
        <w:t> </w:t>
      </w:r>
      <w:r>
        <w:rPr>
          <w:vertAlign w:val="baseline"/>
        </w:rPr>
        <w:t>the</w:t>
      </w:r>
      <w:r>
        <w:rPr>
          <w:spacing w:val="6"/>
          <w:vertAlign w:val="baseline"/>
        </w:rPr>
        <w:t> </w:t>
      </w:r>
      <w:r>
        <w:rPr>
          <w:vertAlign w:val="baseline"/>
        </w:rPr>
        <w:t>more</w:t>
      </w:r>
      <w:r>
        <w:rPr>
          <w:spacing w:val="6"/>
          <w:vertAlign w:val="baseline"/>
        </w:rPr>
        <w:t> </w:t>
      </w:r>
      <w:r>
        <w:rPr>
          <w:vertAlign w:val="baseline"/>
        </w:rPr>
        <w:t>incremental</w:t>
      </w:r>
      <w:r>
        <w:rPr>
          <w:spacing w:val="6"/>
          <w:vertAlign w:val="baseline"/>
        </w:rPr>
        <w:t> </w:t>
      </w:r>
      <w:r>
        <w:rPr>
          <w:vertAlign w:val="baseline"/>
        </w:rPr>
        <w:t>points</w:t>
      </w:r>
      <w:r>
        <w:rPr>
          <w:spacing w:val="5"/>
          <w:vertAlign w:val="baseline"/>
        </w:rPr>
        <w:t> </w:t>
      </w:r>
      <w:r>
        <w:rPr>
          <w:vertAlign w:val="baseline"/>
        </w:rPr>
        <w:t>need</w:t>
      </w:r>
      <w:r>
        <w:rPr>
          <w:spacing w:val="7"/>
          <w:vertAlign w:val="baseline"/>
        </w:rPr>
        <w:t> </w:t>
      </w:r>
      <w:r>
        <w:rPr>
          <w:vertAlign w:val="baseline"/>
        </w:rPr>
        <w:t>to</w:t>
      </w:r>
      <w:r>
        <w:rPr>
          <w:spacing w:val="6"/>
          <w:vertAlign w:val="baseline"/>
        </w:rPr>
        <w:t> </w:t>
      </w:r>
      <w:r>
        <w:rPr>
          <w:vertAlign w:val="baseline"/>
        </w:rPr>
        <w:t>be</w:t>
      </w:r>
      <w:r>
        <w:rPr>
          <w:spacing w:val="5"/>
          <w:vertAlign w:val="baseline"/>
        </w:rPr>
        <w:t> </w:t>
      </w:r>
      <w:r>
        <w:rPr>
          <w:spacing w:val="-2"/>
          <w:vertAlign w:val="baseline"/>
        </w:rPr>
        <w:t>activated</w:t>
      </w:r>
    </w:p>
    <w:p>
      <w:pPr>
        <w:pStyle w:val="BodyText"/>
        <w:spacing w:line="249" w:lineRule="auto" w:before="4"/>
        <w:ind w:left="310" w:right="112"/>
        <w:jc w:val="both"/>
      </w:pPr>
      <w:r>
        <w:rPr/>
        <w:t>or inactivated for updating the roadmap. The number of in- cremental points in the new roadmap is represented by:</w:t>
      </w:r>
    </w:p>
    <w:p>
      <w:pPr>
        <w:tabs>
          <w:tab w:pos="5077" w:val="left" w:leader="none"/>
        </w:tabs>
        <w:spacing w:before="111"/>
        <w:ind w:left="310" w:right="0" w:firstLine="0"/>
        <w:jc w:val="both"/>
        <w:rPr>
          <w:rFonts w:ascii="LM Roman 10"/>
          <w:sz w:val="20"/>
        </w:rPr>
      </w:pPr>
      <w:r>
        <w:rPr>
          <w:i/>
          <w:sz w:val="20"/>
        </w:rPr>
        <w:t>c</w:t>
      </w:r>
      <w:r>
        <w:rPr>
          <w:i/>
          <w:sz w:val="20"/>
          <w:vertAlign w:val="subscript"/>
        </w:rPr>
        <w:t>anew</w:t>
      </w:r>
      <w:r>
        <w:rPr>
          <w:i/>
          <w:spacing w:val="-5"/>
          <w:sz w:val="20"/>
          <w:vertAlign w:val="baseline"/>
        </w:rPr>
        <w:t> </w:t>
      </w:r>
      <w:r>
        <w:rPr>
          <w:rFonts w:ascii="LM Roman 10"/>
          <w:sz w:val="20"/>
          <w:vertAlign w:val="baseline"/>
        </w:rPr>
        <w:t>=</w:t>
      </w:r>
      <w:r>
        <w:rPr>
          <w:rFonts w:ascii="LM Roman 10"/>
          <w:spacing w:val="-22"/>
          <w:sz w:val="20"/>
          <w:vertAlign w:val="baseline"/>
        </w:rPr>
        <w:t> </w:t>
      </w:r>
      <w:r>
        <w:rPr>
          <w:i/>
          <w:sz w:val="20"/>
          <w:vertAlign w:val="baseline"/>
        </w:rPr>
        <w:t>c</w:t>
      </w:r>
      <w:r>
        <w:rPr>
          <w:i/>
          <w:sz w:val="20"/>
          <w:vertAlign w:val="subscript"/>
        </w:rPr>
        <w:t>aold</w:t>
      </w:r>
      <w:r>
        <w:rPr>
          <w:i/>
          <w:spacing w:val="-4"/>
          <w:sz w:val="20"/>
          <w:vertAlign w:val="baseline"/>
        </w:rPr>
        <w:t> </w:t>
      </w:r>
      <w:r>
        <w:rPr>
          <w:rFonts w:ascii="LM Roman 10"/>
          <w:sz w:val="20"/>
          <w:vertAlign w:val="baseline"/>
        </w:rPr>
        <w:t>+</w:t>
      </w:r>
      <w:r>
        <w:rPr>
          <w:rFonts w:ascii="LM Roman 10"/>
          <w:spacing w:val="-31"/>
          <w:sz w:val="20"/>
          <w:vertAlign w:val="baseline"/>
        </w:rPr>
        <w:t> </w:t>
      </w:r>
      <w:r>
        <w:rPr>
          <w:i/>
          <w:spacing w:val="-2"/>
          <w:sz w:val="20"/>
          <w:vertAlign w:val="baseline"/>
        </w:rPr>
        <w:t>d</w:t>
      </w:r>
      <w:r>
        <w:rPr>
          <w:spacing w:val="-2"/>
          <w:sz w:val="20"/>
          <w:vertAlign w:val="baseline"/>
        </w:rPr>
        <w:t>*</w:t>
      </w:r>
      <w:r>
        <w:rPr>
          <w:rFonts w:ascii="LM Roman 10"/>
          <w:spacing w:val="-2"/>
          <w:sz w:val="20"/>
          <w:vertAlign w:val="baseline"/>
        </w:rPr>
        <w:t>|</w:t>
      </w:r>
      <w:r>
        <w:rPr>
          <w:i/>
          <w:spacing w:val="-2"/>
          <w:sz w:val="20"/>
          <w:vertAlign w:val="baseline"/>
        </w:rPr>
        <w:t>B</w:t>
      </w:r>
      <w:r>
        <w:rPr>
          <w:i/>
          <w:spacing w:val="-2"/>
          <w:sz w:val="20"/>
          <w:vertAlign w:val="subscript"/>
        </w:rPr>
        <w:t>i</w:t>
      </w:r>
      <w:r>
        <w:rPr>
          <w:rFonts w:ascii="LM Roman 10"/>
          <w:spacing w:val="-2"/>
          <w:sz w:val="20"/>
          <w:vertAlign w:val="baseline"/>
        </w:rPr>
        <w:t>|</w:t>
      </w:r>
      <w:r>
        <w:rPr>
          <w:rFonts w:ascii="IPAPGothic"/>
          <w:spacing w:val="-2"/>
          <w:sz w:val="20"/>
          <w:vertAlign w:val="baseline"/>
        </w:rPr>
        <w:t>,</w:t>
      </w:r>
      <w:r>
        <w:rPr>
          <w:rFonts w:ascii="IPAPGothic"/>
          <w:sz w:val="20"/>
          <w:vertAlign w:val="baseline"/>
        </w:rPr>
        <w:tab/>
      </w:r>
      <w:r>
        <w:rPr>
          <w:rFonts w:ascii="LM Roman 10"/>
          <w:spacing w:val="-5"/>
          <w:sz w:val="20"/>
          <w:vertAlign w:val="baseline"/>
        </w:rPr>
        <w:t>(</w:t>
      </w:r>
      <w:r>
        <w:rPr>
          <w:spacing w:val="-5"/>
          <w:sz w:val="20"/>
          <w:vertAlign w:val="baseline"/>
        </w:rPr>
        <w:t>8</w:t>
      </w:r>
      <w:r>
        <w:rPr>
          <w:rFonts w:ascii="LM Roman 10"/>
          <w:spacing w:val="-5"/>
          <w:sz w:val="20"/>
          <w:vertAlign w:val="baseline"/>
        </w:rPr>
        <w:t>)</w:t>
      </w:r>
    </w:p>
    <w:p>
      <w:pPr>
        <w:pStyle w:val="BodyText"/>
        <w:spacing w:line="194" w:lineRule="auto" w:before="168"/>
        <w:ind w:left="310" w:right="111"/>
        <w:jc w:val="both"/>
      </w:pPr>
      <w:r>
        <w:rPr/>
        <w:t>where </w:t>
      </w:r>
      <w:r>
        <w:rPr>
          <w:rFonts w:ascii="LM Roman 10"/>
        </w:rPr>
        <w:t>|</w:t>
      </w:r>
      <w:r>
        <w:rPr>
          <w:i/>
        </w:rPr>
        <w:t>B</w:t>
      </w:r>
      <w:r>
        <w:rPr>
          <w:i/>
          <w:vertAlign w:val="subscript"/>
        </w:rPr>
        <w:t>i</w:t>
      </w:r>
      <w:r>
        <w:rPr>
          <w:rFonts w:ascii="LM Roman 10"/>
          <w:vertAlign w:val="baseline"/>
        </w:rPr>
        <w:t>| </w:t>
      </w:r>
      <w:r>
        <w:rPr>
          <w:vertAlign w:val="baseline"/>
        </w:rPr>
        <w:t>represents the number of total incremental points around </w:t>
      </w:r>
      <w:r>
        <w:rPr>
          <w:i/>
          <w:vertAlign w:val="baseline"/>
        </w:rPr>
        <w:t>p</w:t>
      </w:r>
      <w:r>
        <w:rPr>
          <w:i/>
          <w:vertAlign w:val="subscript"/>
        </w:rPr>
        <w:t>i</w:t>
      </w:r>
      <w:r>
        <w:rPr>
          <w:vertAlign w:val="baseline"/>
        </w:rPr>
        <w:t>. However, when </w:t>
      </w:r>
      <w:r>
        <w:rPr>
          <w:i/>
          <w:vertAlign w:val="baseline"/>
        </w:rPr>
        <w:t>c</w:t>
      </w:r>
      <w:r>
        <w:rPr>
          <w:i/>
          <w:vertAlign w:val="subscript"/>
        </w:rPr>
        <w:t>anew</w:t>
      </w:r>
      <w:r>
        <w:rPr>
          <w:i/>
          <w:spacing w:val="-6"/>
          <w:vertAlign w:val="baseline"/>
        </w:rPr>
        <w:t> </w:t>
      </w:r>
      <w:r>
        <w:rPr>
          <w:rFonts w:ascii="STIX"/>
          <w:vertAlign w:val="baseline"/>
        </w:rPr>
        <w:t>&gt;</w:t>
      </w:r>
      <w:r>
        <w:rPr>
          <w:rFonts w:ascii="STIX"/>
          <w:spacing w:val="-13"/>
          <w:vertAlign w:val="baseline"/>
        </w:rPr>
        <w:t> </w:t>
      </w:r>
      <w:r>
        <w:rPr>
          <w:rFonts w:ascii="LM Roman 10"/>
          <w:vertAlign w:val="baseline"/>
        </w:rPr>
        <w:t>|</w:t>
      </w:r>
      <w:r>
        <w:rPr>
          <w:i/>
          <w:vertAlign w:val="baseline"/>
        </w:rPr>
        <w:t>B</w:t>
      </w:r>
      <w:r>
        <w:rPr>
          <w:i/>
          <w:vertAlign w:val="subscript"/>
        </w:rPr>
        <w:t>i</w:t>
      </w:r>
      <w:r>
        <w:rPr>
          <w:rFonts w:ascii="LM Roman 10"/>
          <w:vertAlign w:val="baseline"/>
        </w:rPr>
        <w:t>| </w:t>
      </w:r>
      <w:r>
        <w:rPr>
          <w:vertAlign w:val="baseline"/>
        </w:rPr>
        <w:t>or </w:t>
      </w:r>
      <w:r>
        <w:rPr>
          <w:i/>
          <w:vertAlign w:val="baseline"/>
        </w:rPr>
        <w:t>c</w:t>
      </w:r>
      <w:r>
        <w:rPr>
          <w:i/>
          <w:vertAlign w:val="subscript"/>
        </w:rPr>
        <w:t>anew</w:t>
      </w:r>
      <w:r>
        <w:rPr>
          <w:i/>
          <w:vertAlign w:val="baseline"/>
        </w:rPr>
        <w:t> </w:t>
      </w:r>
      <w:r>
        <w:rPr>
          <w:rFonts w:ascii="STIX"/>
          <w:vertAlign w:val="baseline"/>
        </w:rPr>
        <w:t>&lt; </w:t>
      </w:r>
      <w:r>
        <w:rPr>
          <w:vertAlign w:val="baseline"/>
        </w:rPr>
        <w:t>0, we </w:t>
      </w:r>
      <w:r>
        <w:rPr>
          <w:vertAlign w:val="baseline"/>
        </w:rPr>
        <w:t>reset </w:t>
      </w:r>
      <w:r>
        <w:rPr>
          <w:i/>
          <w:vertAlign w:val="baseline"/>
        </w:rPr>
        <w:t>c</w:t>
      </w:r>
      <w:r>
        <w:rPr>
          <w:i/>
          <w:vertAlign w:val="subscript"/>
        </w:rPr>
        <w:t>anew</w:t>
      </w:r>
      <w:r>
        <w:rPr>
          <w:i/>
          <w:vertAlign w:val="baseline"/>
        </w:rPr>
        <w:t> </w:t>
      </w:r>
      <w:r>
        <w:rPr>
          <w:rFonts w:ascii="LM Roman 10"/>
          <w:vertAlign w:val="baseline"/>
        </w:rPr>
        <w:t>=</w:t>
      </w:r>
      <w:r>
        <w:rPr>
          <w:rFonts w:ascii="LM Roman 10"/>
          <w:spacing w:val="-11"/>
          <w:vertAlign w:val="baseline"/>
        </w:rPr>
        <w:t> </w:t>
      </w:r>
      <w:r>
        <w:rPr>
          <w:rFonts w:ascii="LM Roman 10"/>
          <w:vertAlign w:val="baseline"/>
        </w:rPr>
        <w:t>|</w:t>
      </w:r>
      <w:r>
        <w:rPr>
          <w:i/>
          <w:vertAlign w:val="baseline"/>
        </w:rPr>
        <w:t>B</w:t>
      </w:r>
      <w:r>
        <w:rPr>
          <w:i/>
          <w:vertAlign w:val="subscript"/>
        </w:rPr>
        <w:t>i</w:t>
      </w:r>
      <w:r>
        <w:rPr>
          <w:rFonts w:ascii="LM Roman 10"/>
          <w:vertAlign w:val="baseline"/>
        </w:rPr>
        <w:t>|</w:t>
      </w:r>
      <w:r>
        <w:rPr>
          <w:rFonts w:ascii="LM Roman 10"/>
          <w:spacing w:val="40"/>
          <w:vertAlign w:val="baseline"/>
        </w:rPr>
        <w:t> </w:t>
      </w:r>
      <w:r>
        <w:rPr>
          <w:vertAlign w:val="baseline"/>
        </w:rPr>
        <w:t>or</w:t>
      </w:r>
      <w:r>
        <w:rPr>
          <w:spacing w:val="40"/>
          <w:vertAlign w:val="baseline"/>
        </w:rPr>
        <w:t> </w:t>
      </w:r>
      <w:r>
        <w:rPr>
          <w:i/>
          <w:vertAlign w:val="baseline"/>
        </w:rPr>
        <w:t>c</w:t>
      </w:r>
      <w:r>
        <w:rPr>
          <w:i/>
          <w:vertAlign w:val="subscript"/>
        </w:rPr>
        <w:t>anew</w:t>
      </w:r>
      <w:r>
        <w:rPr>
          <w:i/>
          <w:spacing w:val="40"/>
          <w:vertAlign w:val="baseline"/>
        </w:rPr>
        <w:t> </w:t>
      </w:r>
      <w:r>
        <w:rPr>
          <w:rFonts w:ascii="LM Roman 10"/>
          <w:vertAlign w:val="baseline"/>
        </w:rPr>
        <w:t>=</w:t>
      </w:r>
      <w:r>
        <w:rPr>
          <w:rFonts w:ascii="LM Roman 10"/>
          <w:spacing w:val="40"/>
          <w:vertAlign w:val="baseline"/>
        </w:rPr>
        <w:t> </w:t>
      </w:r>
      <w:r>
        <w:rPr>
          <w:vertAlign w:val="baseline"/>
        </w:rPr>
        <w:t>0</w:t>
      </w:r>
      <w:r>
        <w:rPr>
          <w:spacing w:val="40"/>
          <w:vertAlign w:val="baseline"/>
        </w:rPr>
        <w:t> </w:t>
      </w:r>
      <w:r>
        <w:rPr>
          <w:vertAlign w:val="baseline"/>
        </w:rPr>
        <w:t>respectively.</w:t>
      </w:r>
      <w:r>
        <w:rPr>
          <w:spacing w:val="40"/>
          <w:vertAlign w:val="baseline"/>
        </w:rPr>
        <w:t> </w:t>
      </w:r>
      <w:r>
        <w:rPr>
          <w:vertAlign w:val="baseline"/>
        </w:rPr>
        <w:t>In</w:t>
      </w:r>
      <w:r>
        <w:rPr>
          <w:spacing w:val="40"/>
          <w:vertAlign w:val="baseline"/>
        </w:rPr>
        <w:t> </w:t>
      </w:r>
      <w:r>
        <w:rPr>
          <w:vertAlign w:val="baseline"/>
        </w:rPr>
        <w:t>other</w:t>
      </w:r>
      <w:r>
        <w:rPr>
          <w:spacing w:val="40"/>
          <w:vertAlign w:val="baseline"/>
        </w:rPr>
        <w:t> </w:t>
      </w:r>
      <w:r>
        <w:rPr>
          <w:vertAlign w:val="baseline"/>
        </w:rPr>
        <w:t>words,</w:t>
      </w:r>
      <w:r>
        <w:rPr>
          <w:spacing w:val="40"/>
          <w:vertAlign w:val="baseline"/>
        </w:rPr>
        <w:t> </w:t>
      </w:r>
      <w:r>
        <w:rPr>
          <w:vertAlign w:val="baseline"/>
        </w:rPr>
        <w:t>if </w:t>
      </w:r>
      <w:r>
        <w:rPr>
          <w:i/>
          <w:vertAlign w:val="baseline"/>
        </w:rPr>
        <w:t>c</w:t>
      </w:r>
      <w:r>
        <w:rPr>
          <w:i/>
          <w:vertAlign w:val="subscript"/>
        </w:rPr>
        <w:t>anew</w:t>
      </w:r>
      <w:r>
        <w:rPr>
          <w:i/>
          <w:spacing w:val="-10"/>
          <w:vertAlign w:val="baseline"/>
        </w:rPr>
        <w:t> </w:t>
      </w:r>
      <w:r>
        <w:rPr>
          <w:rFonts w:ascii="STIX"/>
          <w:vertAlign w:val="baseline"/>
        </w:rPr>
        <w:t>&gt;</w:t>
      </w:r>
      <w:r>
        <w:rPr>
          <w:rFonts w:ascii="STIX"/>
          <w:spacing w:val="-13"/>
          <w:vertAlign w:val="baseline"/>
        </w:rPr>
        <w:t> </w:t>
      </w:r>
      <w:r>
        <w:rPr>
          <w:rFonts w:ascii="LM Roman 10"/>
          <w:vertAlign w:val="baseline"/>
        </w:rPr>
        <w:t>|</w:t>
      </w:r>
      <w:r>
        <w:rPr>
          <w:i/>
          <w:vertAlign w:val="baseline"/>
        </w:rPr>
        <w:t>B</w:t>
      </w:r>
      <w:r>
        <w:rPr>
          <w:i/>
          <w:vertAlign w:val="subscript"/>
        </w:rPr>
        <w:t>i</w:t>
      </w:r>
      <w:r>
        <w:rPr>
          <w:rFonts w:ascii="LM Roman 10"/>
          <w:vertAlign w:val="baseline"/>
        </w:rPr>
        <w:t>|</w:t>
      </w:r>
      <w:r>
        <w:rPr>
          <w:vertAlign w:val="baseline"/>
        </w:rPr>
        <w:t>,</w:t>
      </w:r>
      <w:r>
        <w:rPr>
          <w:spacing w:val="40"/>
          <w:vertAlign w:val="baseline"/>
        </w:rPr>
        <w:t> </w:t>
      </w:r>
      <w:r>
        <w:rPr>
          <w:vertAlign w:val="baseline"/>
        </w:rPr>
        <w:t>all</w:t>
      </w:r>
      <w:r>
        <w:rPr>
          <w:spacing w:val="40"/>
          <w:vertAlign w:val="baseline"/>
        </w:rPr>
        <w:t> </w:t>
      </w:r>
      <w:r>
        <w:rPr>
          <w:vertAlign w:val="baseline"/>
        </w:rPr>
        <w:t>incremental</w:t>
      </w:r>
      <w:r>
        <w:rPr>
          <w:spacing w:val="40"/>
          <w:vertAlign w:val="baseline"/>
        </w:rPr>
        <w:t> </w:t>
      </w:r>
      <w:r>
        <w:rPr>
          <w:vertAlign w:val="baseline"/>
        </w:rPr>
        <w:t>points</w:t>
      </w:r>
      <w:r>
        <w:rPr>
          <w:spacing w:val="40"/>
          <w:vertAlign w:val="baseline"/>
        </w:rPr>
        <w:t> </w:t>
      </w:r>
      <w:r>
        <w:rPr>
          <w:vertAlign w:val="baseline"/>
        </w:rPr>
        <w:t>in</w:t>
      </w:r>
      <w:r>
        <w:rPr>
          <w:spacing w:val="40"/>
          <w:vertAlign w:val="baseline"/>
        </w:rPr>
        <w:t> </w:t>
      </w:r>
      <w:r>
        <w:rPr>
          <w:i/>
          <w:vertAlign w:val="baseline"/>
        </w:rPr>
        <w:t>B</w:t>
      </w:r>
      <w:r>
        <w:rPr>
          <w:i/>
          <w:vertAlign w:val="subscript"/>
        </w:rPr>
        <w:t>i</w:t>
      </w:r>
      <w:r>
        <w:rPr>
          <w:i/>
          <w:spacing w:val="40"/>
          <w:vertAlign w:val="baseline"/>
        </w:rPr>
        <w:t> </w:t>
      </w:r>
      <w:r>
        <w:rPr>
          <w:vertAlign w:val="baseline"/>
        </w:rPr>
        <w:t>are</w:t>
      </w:r>
      <w:r>
        <w:rPr>
          <w:spacing w:val="40"/>
          <w:vertAlign w:val="baseline"/>
        </w:rPr>
        <w:t> </w:t>
      </w:r>
      <w:r>
        <w:rPr>
          <w:vertAlign w:val="baseline"/>
        </w:rPr>
        <w:t>activated.</w:t>
      </w:r>
      <w:r>
        <w:rPr>
          <w:spacing w:val="40"/>
          <w:vertAlign w:val="baseline"/>
        </w:rPr>
        <w:t> </w:t>
      </w:r>
      <w:r>
        <w:rPr>
          <w:vertAlign w:val="baseline"/>
        </w:rPr>
        <w:t>If </w:t>
      </w:r>
      <w:r>
        <w:rPr>
          <w:i/>
          <w:vertAlign w:val="baseline"/>
        </w:rPr>
        <w:t>c</w:t>
      </w:r>
      <w:r>
        <w:rPr>
          <w:i/>
          <w:vertAlign w:val="subscript"/>
        </w:rPr>
        <w:t>anew</w:t>
      </w:r>
      <w:r>
        <w:rPr>
          <w:i/>
          <w:vertAlign w:val="baseline"/>
        </w:rPr>
        <w:t> </w:t>
      </w:r>
      <w:r>
        <w:rPr>
          <w:rFonts w:ascii="STIX"/>
          <w:vertAlign w:val="baseline"/>
        </w:rPr>
        <w:t>&lt; </w:t>
      </w:r>
      <w:r>
        <w:rPr>
          <w:vertAlign w:val="baseline"/>
        </w:rPr>
        <w:t>0, all incremental points in </w:t>
      </w:r>
      <w:r>
        <w:rPr>
          <w:i/>
          <w:vertAlign w:val="baseline"/>
        </w:rPr>
        <w:t>B</w:t>
      </w:r>
      <w:r>
        <w:rPr>
          <w:i/>
          <w:vertAlign w:val="subscript"/>
        </w:rPr>
        <w:t>i</w:t>
      </w:r>
      <w:r>
        <w:rPr>
          <w:i/>
          <w:vertAlign w:val="baseline"/>
        </w:rPr>
        <w:t> </w:t>
      </w:r>
      <w:r>
        <w:rPr>
          <w:vertAlign w:val="baseline"/>
        </w:rPr>
        <w:t>are inactivated. As</w:t>
      </w:r>
      <w:r>
        <w:rPr>
          <w:spacing w:val="40"/>
          <w:vertAlign w:val="baseline"/>
        </w:rPr>
        <w:t> </w:t>
      </w:r>
      <w:r>
        <w:rPr>
          <w:vertAlign w:val="baseline"/>
        </w:rPr>
        <w:t>shown</w:t>
      </w:r>
      <w:r>
        <w:rPr>
          <w:spacing w:val="14"/>
          <w:vertAlign w:val="baseline"/>
        </w:rPr>
        <w:t> </w:t>
      </w:r>
      <w:r>
        <w:rPr>
          <w:vertAlign w:val="baseline"/>
        </w:rPr>
        <w:t>in</w:t>
      </w:r>
      <w:r>
        <w:rPr>
          <w:spacing w:val="14"/>
          <w:vertAlign w:val="baseline"/>
        </w:rPr>
        <w:t> </w:t>
      </w:r>
      <w:hyperlink w:history="true" w:anchor="_bookmark9">
        <w:r>
          <w:rPr>
            <w:color w:val="007FAC"/>
            <w:vertAlign w:val="baseline"/>
          </w:rPr>
          <w:t>Fig.</w:t>
        </w:r>
        <w:r>
          <w:rPr>
            <w:color w:val="007FAC"/>
            <w:spacing w:val="14"/>
            <w:vertAlign w:val="baseline"/>
          </w:rPr>
          <w:t> </w:t>
        </w:r>
        <w:r>
          <w:rPr>
            <w:color w:val="007FAC"/>
            <w:vertAlign w:val="baseline"/>
          </w:rPr>
          <w:t>5</w:t>
        </w:r>
      </w:hyperlink>
      <w:r>
        <w:rPr>
          <w:vertAlign w:val="baseline"/>
        </w:rPr>
        <w:t>(a),</w:t>
      </w:r>
      <w:r>
        <w:rPr>
          <w:spacing w:val="13"/>
          <w:vertAlign w:val="baseline"/>
        </w:rPr>
        <w:t> </w:t>
      </w:r>
      <w:r>
        <w:rPr>
          <w:vertAlign w:val="baseline"/>
        </w:rPr>
        <w:t>the</w:t>
      </w:r>
      <w:r>
        <w:rPr>
          <w:spacing w:val="16"/>
          <w:vertAlign w:val="baseline"/>
        </w:rPr>
        <w:t> </w:t>
      </w:r>
      <w:r>
        <w:rPr>
          <w:vertAlign w:val="baseline"/>
        </w:rPr>
        <w:t>difficult</w:t>
      </w:r>
      <w:r>
        <w:rPr>
          <w:spacing w:val="14"/>
          <w:vertAlign w:val="baseline"/>
        </w:rPr>
        <w:t> </w:t>
      </w:r>
      <w:r>
        <w:rPr>
          <w:vertAlign w:val="baseline"/>
        </w:rPr>
        <w:t>degree</w:t>
      </w:r>
      <w:r>
        <w:rPr>
          <w:spacing w:val="14"/>
          <w:vertAlign w:val="baseline"/>
        </w:rPr>
        <w:t> </w:t>
      </w:r>
      <w:r>
        <w:rPr>
          <w:vertAlign w:val="baseline"/>
        </w:rPr>
        <w:t>of</w:t>
      </w:r>
      <w:r>
        <w:rPr>
          <w:spacing w:val="14"/>
          <w:vertAlign w:val="baseline"/>
        </w:rPr>
        <w:t> </w:t>
      </w:r>
      <w:r>
        <w:rPr>
          <w:vertAlign w:val="baseline"/>
        </w:rPr>
        <w:t>region</w:t>
      </w:r>
      <w:r>
        <w:rPr>
          <w:spacing w:val="13"/>
          <w:vertAlign w:val="baseline"/>
        </w:rPr>
        <w:t> </w:t>
      </w:r>
      <w:r>
        <w:rPr>
          <w:i/>
          <w:vertAlign w:val="baseline"/>
        </w:rPr>
        <w:t>R</w:t>
      </w:r>
      <w:r>
        <w:rPr>
          <w:i/>
          <w:vertAlign w:val="subscript"/>
        </w:rPr>
        <w:t>p</w:t>
      </w:r>
      <w:r>
        <w:rPr>
          <w:i/>
          <w:spacing w:val="15"/>
          <w:vertAlign w:val="baseline"/>
        </w:rPr>
        <w:t> </w:t>
      </w:r>
      <w:r>
        <w:rPr>
          <w:spacing w:val="-2"/>
          <w:vertAlign w:val="baseline"/>
        </w:rPr>
        <w:t>becomes</w:t>
      </w:r>
    </w:p>
    <w:p>
      <w:pPr>
        <w:pStyle w:val="BodyText"/>
        <w:spacing w:line="249" w:lineRule="auto" w:before="8"/>
        <w:ind w:left="310" w:right="113"/>
        <w:jc w:val="both"/>
      </w:pPr>
      <w:r>
        <w:rPr/>
        <w:t>smaller, some activated points are inactivated to </w:t>
      </w:r>
      <w:r>
        <w:rPr/>
        <w:t>constrain scale of the roadmap. As shown in </w:t>
      </w:r>
      <w:hyperlink w:history="true" w:anchor="_bookmark9">
        <w:r>
          <w:rPr>
            <w:color w:val="007FAC"/>
          </w:rPr>
          <w:t>Fig. 5</w:t>
        </w:r>
      </w:hyperlink>
      <w:r>
        <w:rPr/>
        <w:t>(b), the region </w:t>
      </w:r>
      <w:r>
        <w:rPr>
          <w:i/>
        </w:rPr>
        <w:t>R</w:t>
      </w:r>
      <w:r>
        <w:rPr>
          <w:i/>
          <w:vertAlign w:val="subscript"/>
        </w:rPr>
        <w:t>p</w:t>
      </w:r>
      <w:r>
        <w:rPr>
          <w:i/>
          <w:vertAlign w:val="baseline"/>
        </w:rPr>
        <w:t> </w:t>
      </w:r>
      <w:r>
        <w:rPr>
          <w:vertAlign w:val="baseline"/>
        </w:rPr>
        <w:t>becomes more and more difficult, some inactivated points are activated to boost this region.</w:t>
      </w:r>
    </w:p>
    <w:p>
      <w:pPr>
        <w:pStyle w:val="BodyText"/>
        <w:spacing w:line="249" w:lineRule="auto" w:before="1"/>
        <w:ind w:left="310" w:right="111" w:firstLine="239"/>
        <w:jc w:val="both"/>
      </w:pPr>
      <w:r>
        <w:rPr/>
        <w:t>With the adaptive region boosting method, more points </w:t>
      </w:r>
      <w:r>
        <w:rPr/>
        <w:t>are sampled in more difficult regions. Moreover, changing degree of regions is also taken into account to represent how many incremental</w:t>
      </w:r>
      <w:r>
        <w:rPr>
          <w:spacing w:val="-3"/>
        </w:rPr>
        <w:t> </w:t>
      </w:r>
      <w:r>
        <w:rPr/>
        <w:t>points</w:t>
      </w:r>
      <w:r>
        <w:rPr>
          <w:spacing w:val="-3"/>
        </w:rPr>
        <w:t> </w:t>
      </w:r>
      <w:r>
        <w:rPr/>
        <w:t>are</w:t>
      </w:r>
      <w:r>
        <w:rPr>
          <w:spacing w:val="-2"/>
        </w:rPr>
        <w:t> </w:t>
      </w:r>
      <w:r>
        <w:rPr/>
        <w:t>needed</w:t>
      </w:r>
      <w:r>
        <w:rPr>
          <w:spacing w:val="-1"/>
        </w:rPr>
        <w:t> </w:t>
      </w:r>
      <w:r>
        <w:rPr/>
        <w:t>to</w:t>
      </w:r>
      <w:r>
        <w:rPr>
          <w:spacing w:val="-4"/>
        </w:rPr>
        <w:t> </w:t>
      </w:r>
      <w:r>
        <w:rPr/>
        <w:t>be</w:t>
      </w:r>
      <w:r>
        <w:rPr>
          <w:spacing w:val="-3"/>
        </w:rPr>
        <w:t> </w:t>
      </w:r>
      <w:r>
        <w:rPr/>
        <w:t>activated</w:t>
      </w:r>
      <w:r>
        <w:rPr>
          <w:spacing w:val="-2"/>
        </w:rPr>
        <w:t> </w:t>
      </w:r>
      <w:r>
        <w:rPr/>
        <w:t>or</w:t>
      </w:r>
      <w:r>
        <w:rPr>
          <w:spacing w:val="-3"/>
        </w:rPr>
        <w:t> </w:t>
      </w:r>
      <w:r>
        <w:rPr/>
        <w:t>inactivated,</w:t>
      </w:r>
      <w:r>
        <w:rPr>
          <w:spacing w:val="-2"/>
        </w:rPr>
        <w:t> </w:t>
      </w:r>
      <w:r>
        <w:rPr/>
        <w:t>in order to balance the density of sampling points in local areas with different motion of obstacles.</w:t>
      </w:r>
    </w:p>
    <w:p>
      <w:pPr>
        <w:pStyle w:val="BodyText"/>
        <w:spacing w:line="249" w:lineRule="auto"/>
        <w:ind w:left="310" w:right="110" w:firstLine="239"/>
        <w:jc w:val="both"/>
      </w:pPr>
      <w:r>
        <w:rPr/>
        <w:t>During query phase, the roadmap is updated by </w:t>
      </w:r>
      <w:r>
        <w:rPr/>
        <w:t>adaptive region boosting method with moving obstacles and moving robots in every frame. After that, A* algorithm is adopted to search a collision-free path, and robot moves to the next </w:t>
      </w:r>
      <w:r>
        <w:rPr>
          <w:spacing w:val="-2"/>
        </w:rPr>
        <w:t>configuration.</w:t>
      </w:r>
    </w:p>
    <w:p>
      <w:pPr>
        <w:pStyle w:val="BodyText"/>
        <w:spacing w:before="7"/>
      </w:pPr>
    </w:p>
    <w:p>
      <w:pPr>
        <w:pStyle w:val="ListParagraph"/>
        <w:numPr>
          <w:ilvl w:val="0"/>
          <w:numId w:val="1"/>
        </w:numPr>
        <w:tabs>
          <w:tab w:pos="525" w:val="left" w:leader="none"/>
        </w:tabs>
        <w:spacing w:line="240" w:lineRule="auto" w:before="0" w:after="0"/>
        <w:ind w:left="525" w:right="0" w:hanging="215"/>
        <w:jc w:val="left"/>
        <w:rPr>
          <w:sz w:val="20"/>
        </w:rPr>
      </w:pPr>
      <w:bookmarkStart w:name="_bookmark8" w:id="21"/>
      <w:bookmarkEnd w:id="21"/>
      <w:r>
        <w:rPr/>
      </w:r>
      <w:r>
        <w:rPr>
          <w:w w:val="105"/>
          <w:sz w:val="20"/>
        </w:rPr>
        <w:t>Experiments</w:t>
      </w:r>
      <w:r>
        <w:rPr>
          <w:spacing w:val="29"/>
          <w:w w:val="105"/>
          <w:sz w:val="20"/>
        </w:rPr>
        <w:t> </w:t>
      </w:r>
      <w:r>
        <w:rPr>
          <w:w w:val="105"/>
          <w:sz w:val="20"/>
        </w:rPr>
        <w:t>and</w:t>
      </w:r>
      <w:r>
        <w:rPr>
          <w:spacing w:val="31"/>
          <w:w w:val="105"/>
          <w:sz w:val="20"/>
        </w:rPr>
        <w:t> </w:t>
      </w:r>
      <w:r>
        <w:rPr>
          <w:spacing w:val="-2"/>
          <w:w w:val="105"/>
          <w:sz w:val="20"/>
        </w:rPr>
        <w:t>analysis</w:t>
      </w:r>
    </w:p>
    <w:p>
      <w:pPr>
        <w:pStyle w:val="BodyText"/>
        <w:spacing w:before="19"/>
      </w:pPr>
    </w:p>
    <w:p>
      <w:pPr>
        <w:pStyle w:val="BodyText"/>
        <w:spacing w:line="249" w:lineRule="auto"/>
        <w:ind w:left="310" w:right="111" w:firstLine="239"/>
        <w:jc w:val="both"/>
      </w:pPr>
      <w:r>
        <w:rPr/>
        <w:t>In order to evaluate the proposed method, extensive ex- periments</w:t>
      </w:r>
      <w:r>
        <w:rPr>
          <w:spacing w:val="-4"/>
        </w:rPr>
        <w:t> </w:t>
      </w:r>
      <w:r>
        <w:rPr/>
        <w:t>are</w:t>
      </w:r>
      <w:r>
        <w:rPr>
          <w:spacing w:val="-2"/>
        </w:rPr>
        <w:t> </w:t>
      </w:r>
      <w:r>
        <w:rPr/>
        <w:t>implemented</w:t>
      </w:r>
      <w:r>
        <w:rPr>
          <w:spacing w:val="-2"/>
        </w:rPr>
        <w:t> </w:t>
      </w:r>
      <w:r>
        <w:rPr/>
        <w:t>with</w:t>
      </w:r>
      <w:r>
        <w:rPr>
          <w:spacing w:val="-1"/>
        </w:rPr>
        <w:t> </w:t>
      </w:r>
      <w:r>
        <w:rPr/>
        <w:t>two</w:t>
      </w:r>
      <w:r>
        <w:rPr>
          <w:spacing w:val="-4"/>
        </w:rPr>
        <w:t> </w:t>
      </w:r>
      <w:r>
        <w:rPr/>
        <w:t>manipulators</w:t>
      </w:r>
      <w:r>
        <w:rPr>
          <w:spacing w:val="-2"/>
        </w:rPr>
        <w:t> </w:t>
      </w:r>
      <w:r>
        <w:rPr/>
        <w:t>modeled</w:t>
      </w:r>
      <w:r>
        <w:rPr>
          <w:spacing w:val="-2"/>
        </w:rPr>
        <w:t> </w:t>
      </w:r>
      <w:r>
        <w:rPr>
          <w:spacing w:val="-5"/>
        </w:rPr>
        <w:t>by</w:t>
      </w:r>
    </w:p>
    <w:p>
      <w:pPr>
        <w:spacing w:after="0" w:line="249" w:lineRule="auto"/>
        <w:jc w:val="both"/>
        <w:sectPr>
          <w:type w:val="continuous"/>
          <w:pgSz w:w="11910" w:h="15880"/>
          <w:pgMar w:header="904" w:footer="0" w:top="840" w:bottom="280" w:left="540" w:right="540"/>
          <w:cols w:num="2" w:equalWidth="0">
            <w:col w:w="5332" w:space="48"/>
            <w:col w:w="5450"/>
          </w:cols>
        </w:sectPr>
      </w:pPr>
    </w:p>
    <w:p>
      <w:pPr>
        <w:pStyle w:val="BodyText"/>
        <w:spacing w:before="4"/>
        <w:rPr>
          <w:sz w:val="15"/>
        </w:rPr>
      </w:pPr>
    </w:p>
    <w:p>
      <w:pPr>
        <w:spacing w:after="0"/>
        <w:rPr>
          <w:sz w:val="15"/>
        </w:rPr>
        <w:sectPr>
          <w:pgSz w:w="11910" w:h="15880"/>
          <w:pgMar w:header="906" w:footer="0" w:top="1100" w:bottom="280" w:left="540" w:right="540"/>
        </w:sectPr>
      </w:pPr>
    </w:p>
    <w:p>
      <w:pPr>
        <w:pStyle w:val="BodyText"/>
        <w:spacing w:line="240" w:lineRule="exact" w:before="66"/>
        <w:ind w:left="114" w:right="38"/>
        <w:jc w:val="both"/>
      </w:pPr>
      <w:bookmarkStart w:name="4.1. Scenarios of experiments" w:id="22"/>
      <w:bookmarkEnd w:id="22"/>
      <w:r>
        <w:rPr/>
      </w:r>
      <w:bookmarkStart w:name="4.2. Analysis of parameters" w:id="23"/>
      <w:bookmarkEnd w:id="23"/>
      <w:r>
        <w:rPr/>
      </w:r>
      <w:bookmarkStart w:name="4.3. Analysis of preprocessing phase" w:id="24"/>
      <w:bookmarkEnd w:id="24"/>
      <w:r>
        <w:rPr/>
      </w:r>
      <w:r>
        <w:rPr/>
        <w:t>parameters of practical 6-DoF Kawasaki </w:t>
      </w:r>
      <w:r>
        <w:rPr/>
        <w:t>manipulators (FS03N) in 3D W-space. The two manipulators are mounted on two fixed bases which amount to 12-DoFs. 12 dimensional C-space is constructed, because the 12-DoFs of manipulators are considered simultaneously. The reachable workspace of two</w:t>
      </w:r>
      <w:r>
        <w:rPr>
          <w:spacing w:val="40"/>
        </w:rPr>
        <w:t> </w:t>
      </w:r>
      <w:r>
        <w:rPr/>
        <w:t>manipulators</w:t>
      </w:r>
      <w:r>
        <w:rPr>
          <w:spacing w:val="40"/>
        </w:rPr>
        <w:t> </w:t>
      </w:r>
      <w:r>
        <w:rPr/>
        <w:t>is</w:t>
      </w:r>
      <w:r>
        <w:rPr>
          <w:spacing w:val="40"/>
        </w:rPr>
        <w:t> </w:t>
      </w:r>
      <w:r>
        <w:rPr/>
        <w:t>decomposed</w:t>
      </w:r>
      <w:r>
        <w:rPr>
          <w:spacing w:val="40"/>
        </w:rPr>
        <w:t> </w:t>
      </w:r>
      <w:r>
        <w:rPr/>
        <w:t>into</w:t>
      </w:r>
      <w:r>
        <w:rPr>
          <w:spacing w:val="40"/>
        </w:rPr>
        <w:t> </w:t>
      </w:r>
      <w:r>
        <w:rPr/>
        <w:t>406134</w:t>
      </w:r>
      <w:r>
        <w:rPr>
          <w:spacing w:val="40"/>
        </w:rPr>
        <w:t> </w:t>
      </w:r>
      <w:r>
        <w:rPr/>
        <w:t>grids,</w:t>
      </w:r>
      <w:r>
        <w:rPr>
          <w:spacing w:val="40"/>
        </w:rPr>
        <w:t> </w:t>
      </w:r>
      <w:r>
        <w:rPr/>
        <w:t>and each</w:t>
      </w:r>
      <w:r>
        <w:rPr>
          <w:spacing w:val="39"/>
        </w:rPr>
        <w:t> </w:t>
      </w:r>
      <w:r>
        <w:rPr/>
        <w:t>grid</w:t>
      </w:r>
      <w:r>
        <w:rPr>
          <w:spacing w:val="39"/>
        </w:rPr>
        <w:t> </w:t>
      </w:r>
      <w:r>
        <w:rPr/>
        <w:t>is</w:t>
      </w:r>
      <w:r>
        <w:rPr>
          <w:spacing w:val="38"/>
        </w:rPr>
        <w:t> </w:t>
      </w:r>
      <w:r>
        <w:rPr/>
        <w:t>a</w:t>
      </w:r>
      <w:r>
        <w:rPr>
          <w:spacing w:val="38"/>
        </w:rPr>
        <w:t> </w:t>
      </w:r>
      <w:r>
        <w:rPr/>
        <w:t>cube</w:t>
      </w:r>
      <w:r>
        <w:rPr>
          <w:spacing w:val="36"/>
        </w:rPr>
        <w:t> </w:t>
      </w:r>
      <w:r>
        <w:rPr/>
        <w:t>with</w:t>
      </w:r>
      <w:r>
        <w:rPr>
          <w:spacing w:val="38"/>
        </w:rPr>
        <w:t> </w:t>
      </w:r>
      <w:r>
        <w:rPr/>
        <w:t>the</w:t>
      </w:r>
      <w:r>
        <w:rPr>
          <w:spacing w:val="38"/>
        </w:rPr>
        <w:t> </w:t>
      </w:r>
      <w:r>
        <w:rPr/>
        <w:t>size</w:t>
      </w:r>
      <w:r>
        <w:rPr>
          <w:spacing w:val="39"/>
        </w:rPr>
        <w:t> </w:t>
      </w:r>
      <w:r>
        <w:rPr/>
        <w:t>of</w:t>
      </w:r>
      <w:r>
        <w:rPr>
          <w:spacing w:val="38"/>
        </w:rPr>
        <w:t> </w:t>
      </w:r>
      <w:r>
        <w:rPr/>
        <w:t>4</w:t>
      </w:r>
      <w:r>
        <w:rPr>
          <w:spacing w:val="38"/>
        </w:rPr>
        <w:t> </w:t>
      </w:r>
      <w:r>
        <w:rPr>
          <w:rFonts w:ascii="LM Roman 10" w:hAnsi="LM Roman 10"/>
        </w:rPr>
        <w:t>×</w:t>
      </w:r>
      <w:r>
        <w:rPr>
          <w:rFonts w:ascii="LM Roman 10" w:hAnsi="LM Roman 10"/>
          <w:spacing w:val="21"/>
        </w:rPr>
        <w:t> </w:t>
      </w:r>
      <w:r>
        <w:rPr/>
        <w:t>4</w:t>
      </w:r>
      <w:r>
        <w:rPr>
          <w:spacing w:val="39"/>
        </w:rPr>
        <w:t> </w:t>
      </w:r>
      <w:r>
        <w:rPr>
          <w:rFonts w:ascii="LM Roman 10" w:hAnsi="LM Roman 10"/>
        </w:rPr>
        <w:t>×</w:t>
      </w:r>
      <w:r>
        <w:rPr>
          <w:rFonts w:ascii="LM Roman 10" w:hAnsi="LM Roman 10"/>
          <w:spacing w:val="21"/>
        </w:rPr>
        <w:t> </w:t>
      </w:r>
      <w:r>
        <w:rPr/>
        <w:t>4.</w:t>
      </w:r>
      <w:r>
        <w:rPr>
          <w:spacing w:val="38"/>
        </w:rPr>
        <w:t> </w:t>
      </w:r>
      <w:r>
        <w:rPr>
          <w:spacing w:val="-2"/>
        </w:rPr>
        <w:t>Collision</w:t>
      </w:r>
    </w:p>
    <w:p>
      <w:pPr>
        <w:pStyle w:val="BodyText"/>
        <w:spacing w:line="249" w:lineRule="auto"/>
        <w:ind w:left="114" w:right="38"/>
        <w:jc w:val="both"/>
      </w:pPr>
      <w:r>
        <w:rPr/>
        <w:t>detection in our experiments is implemented by a free </w:t>
      </w:r>
      <w:r>
        <w:rPr/>
        <w:t>3D Collision Detection Library, ColDet 1.1. All the experiments are</w:t>
      </w:r>
      <w:r>
        <w:rPr>
          <w:spacing w:val="-6"/>
        </w:rPr>
        <w:t> </w:t>
      </w:r>
      <w:r>
        <w:rPr/>
        <w:t>carried</w:t>
      </w:r>
      <w:r>
        <w:rPr>
          <w:spacing w:val="-7"/>
        </w:rPr>
        <w:t> </w:t>
      </w:r>
      <w:r>
        <w:rPr/>
        <w:t>out</w:t>
      </w:r>
      <w:r>
        <w:rPr>
          <w:spacing w:val="-7"/>
        </w:rPr>
        <w:t> </w:t>
      </w:r>
      <w:r>
        <w:rPr/>
        <w:t>on</w:t>
      </w:r>
      <w:r>
        <w:rPr>
          <w:spacing w:val="-8"/>
        </w:rPr>
        <w:t> </w:t>
      </w:r>
      <w:r>
        <w:rPr/>
        <w:t>an</w:t>
      </w:r>
      <w:r>
        <w:rPr>
          <w:spacing w:val="-7"/>
        </w:rPr>
        <w:t> </w:t>
      </w:r>
      <w:r>
        <w:rPr/>
        <w:t>Intel</w:t>
      </w:r>
      <w:r>
        <w:rPr>
          <w:spacing w:val="-8"/>
        </w:rPr>
        <w:t> </w:t>
      </w:r>
      <w:r>
        <w:rPr/>
        <w:t>Dual-core</w:t>
      </w:r>
      <w:r>
        <w:rPr>
          <w:spacing w:val="-6"/>
        </w:rPr>
        <w:t> </w:t>
      </w:r>
      <w:r>
        <w:rPr/>
        <w:t>CPU</w:t>
      </w:r>
      <w:r>
        <w:rPr>
          <w:spacing w:val="-7"/>
        </w:rPr>
        <w:t> </w:t>
      </w:r>
      <w:r>
        <w:rPr/>
        <w:t>3.00</w:t>
      </w:r>
      <w:r>
        <w:rPr>
          <w:spacing w:val="-7"/>
        </w:rPr>
        <w:t> </w:t>
      </w:r>
      <w:r>
        <w:rPr/>
        <w:t>GHz</w:t>
      </w:r>
      <w:r>
        <w:rPr>
          <w:spacing w:val="-7"/>
        </w:rPr>
        <w:t> </w:t>
      </w:r>
      <w:r>
        <w:rPr/>
        <w:t>with</w:t>
      </w:r>
      <w:r>
        <w:rPr>
          <w:spacing w:val="-7"/>
        </w:rPr>
        <w:t> </w:t>
      </w:r>
      <w:r>
        <w:rPr/>
        <w:t>4</w:t>
      </w:r>
      <w:r>
        <w:rPr>
          <w:spacing w:val="-8"/>
        </w:rPr>
        <w:t> </w:t>
      </w:r>
      <w:r>
        <w:rPr/>
        <w:t>GB </w:t>
      </w:r>
      <w:r>
        <w:rPr>
          <w:spacing w:val="-2"/>
        </w:rPr>
        <w:t>memory.</w:t>
      </w:r>
    </w:p>
    <w:p>
      <w:pPr>
        <w:pStyle w:val="BodyText"/>
        <w:spacing w:before="8"/>
      </w:pPr>
    </w:p>
    <w:p>
      <w:pPr>
        <w:pStyle w:val="ListParagraph"/>
        <w:numPr>
          <w:ilvl w:val="1"/>
          <w:numId w:val="1"/>
        </w:numPr>
        <w:tabs>
          <w:tab w:pos="479" w:val="left" w:leader="none"/>
        </w:tabs>
        <w:spacing w:line="240" w:lineRule="auto" w:before="0" w:after="0"/>
        <w:ind w:left="479" w:right="0" w:hanging="365"/>
        <w:jc w:val="left"/>
        <w:rPr>
          <w:i/>
          <w:sz w:val="20"/>
        </w:rPr>
      </w:pPr>
      <w:r>
        <w:rPr>
          <w:i/>
          <w:sz w:val="20"/>
        </w:rPr>
        <w:t>Scenarios</w:t>
      </w:r>
      <w:r>
        <w:rPr>
          <w:i/>
          <w:spacing w:val="13"/>
          <w:sz w:val="20"/>
        </w:rPr>
        <w:t> </w:t>
      </w:r>
      <w:r>
        <w:rPr>
          <w:i/>
          <w:sz w:val="20"/>
        </w:rPr>
        <w:t>of</w:t>
      </w:r>
      <w:r>
        <w:rPr>
          <w:i/>
          <w:spacing w:val="12"/>
          <w:sz w:val="20"/>
        </w:rPr>
        <w:t> </w:t>
      </w:r>
      <w:r>
        <w:rPr>
          <w:i/>
          <w:spacing w:val="-2"/>
          <w:sz w:val="20"/>
        </w:rPr>
        <w:t>experiments</w:t>
      </w:r>
    </w:p>
    <w:p>
      <w:pPr>
        <w:pStyle w:val="BodyText"/>
        <w:spacing w:before="19"/>
        <w:rPr>
          <w:i/>
        </w:rPr>
      </w:pPr>
    </w:p>
    <w:p>
      <w:pPr>
        <w:pStyle w:val="BodyText"/>
        <w:spacing w:line="249" w:lineRule="auto"/>
        <w:ind w:left="114" w:right="38" w:firstLine="239"/>
        <w:jc w:val="both"/>
      </w:pPr>
      <w:r>
        <w:rPr/>
        <w:t>Three groups of experiments are arranged to evaluate </w:t>
      </w:r>
      <w:r>
        <w:rPr/>
        <w:t>the proposed</w:t>
      </w:r>
      <w:r>
        <w:rPr>
          <w:spacing w:val="-8"/>
        </w:rPr>
        <w:t> </w:t>
      </w:r>
      <w:r>
        <w:rPr/>
        <w:t>method,</w:t>
      </w:r>
      <w:r>
        <w:rPr>
          <w:spacing w:val="-6"/>
        </w:rPr>
        <w:t> </w:t>
      </w:r>
      <w:r>
        <w:rPr/>
        <w:t>as</w:t>
      </w:r>
      <w:r>
        <w:rPr>
          <w:spacing w:val="-7"/>
        </w:rPr>
        <w:t> </w:t>
      </w:r>
      <w:r>
        <w:rPr/>
        <w:t>shown</w:t>
      </w:r>
      <w:r>
        <w:rPr>
          <w:spacing w:val="-8"/>
        </w:rPr>
        <w:t> </w:t>
      </w:r>
      <w:r>
        <w:rPr/>
        <w:t>in</w:t>
      </w:r>
      <w:r>
        <w:rPr>
          <w:spacing w:val="-7"/>
        </w:rPr>
        <w:t> </w:t>
      </w:r>
      <w:hyperlink w:history="true" w:anchor="_bookmark10">
        <w:r>
          <w:rPr>
            <w:color w:val="007FAC"/>
          </w:rPr>
          <w:t>Fig.</w:t>
        </w:r>
        <w:r>
          <w:rPr>
            <w:color w:val="007FAC"/>
            <w:spacing w:val="-8"/>
          </w:rPr>
          <w:t> </w:t>
        </w:r>
        <w:r>
          <w:rPr>
            <w:color w:val="007FAC"/>
          </w:rPr>
          <w:t>6</w:t>
        </w:r>
      </w:hyperlink>
      <w:r>
        <w:rPr/>
        <w:t>.</w:t>
      </w:r>
      <w:r>
        <w:rPr>
          <w:spacing w:val="-8"/>
        </w:rPr>
        <w:t> </w:t>
      </w:r>
      <w:r>
        <w:rPr/>
        <w:t>The</w:t>
      </w:r>
      <w:r>
        <w:rPr>
          <w:spacing w:val="-7"/>
        </w:rPr>
        <w:t> </w:t>
      </w:r>
      <w:r>
        <w:rPr/>
        <w:t>planning</w:t>
      </w:r>
      <w:r>
        <w:rPr>
          <w:spacing w:val="-6"/>
        </w:rPr>
        <w:t> </w:t>
      </w:r>
      <w:r>
        <w:rPr/>
        <w:t>tasks</w:t>
      </w:r>
      <w:r>
        <w:rPr>
          <w:spacing w:val="-7"/>
        </w:rPr>
        <w:t> </w:t>
      </w:r>
      <w:r>
        <w:rPr/>
        <w:t>are</w:t>
      </w:r>
      <w:r>
        <w:rPr>
          <w:spacing w:val="-7"/>
        </w:rPr>
        <w:t> </w:t>
      </w:r>
      <w:r>
        <w:rPr/>
        <w:t>to finish a hand shaking movements between two manipulators while passing through variant obstacles. The start and goal positions of each scenarios are given in </w:t>
      </w:r>
      <w:hyperlink w:history="true" w:anchor="_bookmark11">
        <w:r>
          <w:rPr>
            <w:color w:val="007FAC"/>
          </w:rPr>
          <w:t>Figs. 7</w:t>
        </w:r>
      </w:hyperlink>
      <w:r>
        <w:rPr>
          <w:rFonts w:ascii="Arial"/>
          <w:color w:val="007FAC"/>
        </w:rPr>
        <w:t>e</w:t>
      </w:r>
      <w:hyperlink w:history="true" w:anchor="_bookmark11">
        <w:r>
          <w:rPr>
            <w:color w:val="007FAC"/>
          </w:rPr>
          <w:t>9</w:t>
        </w:r>
      </w:hyperlink>
      <w:r>
        <w:rPr/>
        <w:t>, respec- tively. As shown in </w:t>
      </w:r>
      <w:hyperlink w:history="true" w:anchor="_bookmark10">
        <w:r>
          <w:rPr>
            <w:color w:val="007FAC"/>
          </w:rPr>
          <w:t>Fig. 6</w:t>
        </w:r>
      </w:hyperlink>
      <w:r>
        <w:rPr/>
        <w:t>(a), two horizontal small boards are moving up and down in a big board with two rectangular holes, creating four dynamic holes for robots to pass through. Scenario II consists of a square board with a hole moving up and down in the air, the start and goal positions can be found in </w:t>
      </w:r>
      <w:hyperlink w:history="true" w:anchor="_bookmark10">
        <w:r>
          <w:rPr>
            <w:color w:val="007FAC"/>
          </w:rPr>
          <w:t>Figs. 6(b) and 8</w:t>
        </w:r>
      </w:hyperlink>
      <w:r>
        <w:rPr/>
        <w:t>, respectively.</w:t>
      </w:r>
    </w:p>
    <w:p>
      <w:pPr>
        <w:pStyle w:val="BodyText"/>
        <w:spacing w:line="249" w:lineRule="auto"/>
        <w:ind w:left="114" w:right="38" w:firstLine="239"/>
        <w:jc w:val="both"/>
      </w:pPr>
      <w:r>
        <w:rPr/>
        <w:t>Six bars flying in the air construct a more complex envi- ronment which is shown in </w:t>
      </w:r>
      <w:hyperlink w:history="true" w:anchor="_bookmark10">
        <w:r>
          <w:rPr>
            <w:color w:val="007FAC"/>
          </w:rPr>
          <w:t>Fig. 6</w:t>
        </w:r>
      </w:hyperlink>
      <w:r>
        <w:rPr/>
        <w:t>(c). All the bars are </w:t>
      </w:r>
      <w:r>
        <w:rPr/>
        <w:t>hori- zontal, while four of them are in the periphery of two manipulators</w:t>
      </w:r>
      <w:r>
        <w:rPr>
          <w:spacing w:val="-1"/>
        </w:rPr>
        <w:t> </w:t>
      </w:r>
      <w:r>
        <w:rPr/>
        <w:t>and</w:t>
      </w:r>
      <w:r>
        <w:rPr>
          <w:spacing w:val="-2"/>
        </w:rPr>
        <w:t> </w:t>
      </w:r>
      <w:r>
        <w:rPr/>
        <w:t>the</w:t>
      </w:r>
      <w:r>
        <w:rPr>
          <w:spacing w:val="-1"/>
        </w:rPr>
        <w:t> </w:t>
      </w:r>
      <w:r>
        <w:rPr/>
        <w:t>other</w:t>
      </w:r>
      <w:r>
        <w:rPr>
          <w:spacing w:val="-2"/>
        </w:rPr>
        <w:t> </w:t>
      </w:r>
      <w:r>
        <w:rPr/>
        <w:t>two</w:t>
      </w:r>
      <w:r>
        <w:rPr>
          <w:spacing w:val="-2"/>
        </w:rPr>
        <w:t> </w:t>
      </w:r>
      <w:r>
        <w:rPr/>
        <w:t>are</w:t>
      </w:r>
      <w:r>
        <w:rPr>
          <w:spacing w:val="-1"/>
        </w:rPr>
        <w:t> </w:t>
      </w:r>
      <w:r>
        <w:rPr/>
        <w:t>between</w:t>
      </w:r>
      <w:r>
        <w:rPr>
          <w:spacing w:val="-2"/>
        </w:rPr>
        <w:t> </w:t>
      </w:r>
      <w:r>
        <w:rPr/>
        <w:t>two</w:t>
      </w:r>
      <w:r>
        <w:rPr>
          <w:spacing w:val="-1"/>
        </w:rPr>
        <w:t> </w:t>
      </w:r>
      <w:r>
        <w:rPr/>
        <w:t>manipulators. The outside 4 bars move up and down and the other 2 bars move up and down in opposite direction. During the run time, two vertical bars first move toward each other. When they are close enough, they drift apart in the opposite direction. The start and goal positions can be found in </w:t>
      </w:r>
      <w:hyperlink w:history="true" w:anchor="_bookmark10">
        <w:r>
          <w:rPr>
            <w:color w:val="007FAC"/>
          </w:rPr>
          <w:t>Figs. 6(c) and 9</w:t>
        </w:r>
      </w:hyperlink>
      <w:r>
        <w:rPr/>
        <w:t>, respectively. The start configuration is constant. In all sce- narios,</w:t>
      </w:r>
      <w:r>
        <w:rPr>
          <w:spacing w:val="-5"/>
        </w:rPr>
        <w:t> </w:t>
      </w:r>
      <w:r>
        <w:rPr/>
        <w:t>each</w:t>
      </w:r>
      <w:r>
        <w:rPr>
          <w:spacing w:val="-6"/>
        </w:rPr>
        <w:t> </w:t>
      </w:r>
      <w:r>
        <w:rPr/>
        <w:t>bar</w:t>
      </w:r>
      <w:r>
        <w:rPr>
          <w:spacing w:val="-7"/>
        </w:rPr>
        <w:t> </w:t>
      </w:r>
      <w:r>
        <w:rPr/>
        <w:t>has</w:t>
      </w:r>
      <w:r>
        <w:rPr>
          <w:spacing w:val="-6"/>
        </w:rPr>
        <w:t> </w:t>
      </w:r>
      <w:r>
        <w:rPr/>
        <w:t>a</w:t>
      </w:r>
      <w:r>
        <w:rPr>
          <w:spacing w:val="-7"/>
        </w:rPr>
        <w:t> </w:t>
      </w:r>
      <w:r>
        <w:rPr/>
        <w:t>move</w:t>
      </w:r>
      <w:r>
        <w:rPr>
          <w:spacing w:val="-6"/>
        </w:rPr>
        <w:t> </w:t>
      </w:r>
      <w:r>
        <w:rPr/>
        <w:t>range,</w:t>
      </w:r>
      <w:r>
        <w:rPr>
          <w:spacing w:val="-6"/>
        </w:rPr>
        <w:t> </w:t>
      </w:r>
      <w:r>
        <w:rPr/>
        <w:t>once</w:t>
      </w:r>
      <w:r>
        <w:rPr>
          <w:spacing w:val="-6"/>
        </w:rPr>
        <w:t> </w:t>
      </w:r>
      <w:r>
        <w:rPr/>
        <w:t>the</w:t>
      </w:r>
      <w:r>
        <w:rPr>
          <w:spacing w:val="-7"/>
        </w:rPr>
        <w:t> </w:t>
      </w:r>
      <w:r>
        <w:rPr/>
        <w:t>maximum</w:t>
      </w:r>
      <w:r>
        <w:rPr>
          <w:spacing w:val="-5"/>
        </w:rPr>
        <w:t> </w:t>
      </w:r>
      <w:r>
        <w:rPr/>
        <w:t>distance is reached, the corresponding direction is reversed.</w:t>
      </w:r>
    </w:p>
    <w:p>
      <w:pPr>
        <w:pStyle w:val="ListParagraph"/>
        <w:numPr>
          <w:ilvl w:val="1"/>
          <w:numId w:val="1"/>
        </w:numPr>
        <w:tabs>
          <w:tab w:pos="478" w:val="left" w:leader="none"/>
        </w:tabs>
        <w:spacing w:line="240" w:lineRule="auto" w:before="71" w:after="0"/>
        <w:ind w:left="478" w:right="0" w:hanging="364"/>
        <w:jc w:val="left"/>
        <w:rPr>
          <w:i/>
          <w:sz w:val="20"/>
        </w:rPr>
      </w:pPr>
      <w:r>
        <w:rPr/>
        <w:br w:type="column"/>
      </w:r>
      <w:r>
        <w:rPr>
          <w:i/>
          <w:sz w:val="20"/>
        </w:rPr>
        <w:t>Analysis</w:t>
      </w:r>
      <w:r>
        <w:rPr>
          <w:i/>
          <w:spacing w:val="14"/>
          <w:sz w:val="20"/>
        </w:rPr>
        <w:t> </w:t>
      </w:r>
      <w:r>
        <w:rPr>
          <w:i/>
          <w:sz w:val="20"/>
        </w:rPr>
        <w:t>of</w:t>
      </w:r>
      <w:r>
        <w:rPr>
          <w:i/>
          <w:spacing w:val="13"/>
          <w:sz w:val="20"/>
        </w:rPr>
        <w:t> </w:t>
      </w:r>
      <w:r>
        <w:rPr>
          <w:i/>
          <w:spacing w:val="-2"/>
          <w:sz w:val="20"/>
        </w:rPr>
        <w:t>parameters</w:t>
      </w:r>
    </w:p>
    <w:p>
      <w:pPr>
        <w:pStyle w:val="BodyText"/>
        <w:spacing w:before="19"/>
        <w:rPr>
          <w:i/>
        </w:rPr>
      </w:pPr>
    </w:p>
    <w:p>
      <w:pPr>
        <w:pStyle w:val="BodyText"/>
        <w:spacing w:line="249" w:lineRule="auto"/>
        <w:ind w:left="114" w:right="308" w:firstLine="238"/>
        <w:jc w:val="both"/>
      </w:pPr>
      <w:r>
        <w:rPr/>
        <w:t>Firstly, the value of a crucial parameter is discussed. In ARB, entropy value is calculated by K-nearest neighbors method. Thereby, parameter </w:t>
      </w:r>
      <w:r>
        <w:rPr>
          <w:i/>
        </w:rPr>
        <w:t>K </w:t>
      </w:r>
      <w:r>
        <w:rPr/>
        <w:t>has a significant influence </w:t>
      </w:r>
      <w:r>
        <w:rPr/>
        <w:t>on the performance of the planner. If </w:t>
      </w:r>
      <w:r>
        <w:rPr>
          <w:i/>
        </w:rPr>
        <w:t>K </w:t>
      </w:r>
      <w:r>
        <w:rPr/>
        <w:t>is very small, no enough sampling points to estimate accurately makes region classifi- cation</w:t>
      </w:r>
      <w:r>
        <w:rPr>
          <w:spacing w:val="-4"/>
        </w:rPr>
        <w:t> </w:t>
      </w:r>
      <w:r>
        <w:rPr/>
        <w:t>unreliable.</w:t>
      </w:r>
      <w:r>
        <w:rPr>
          <w:spacing w:val="-5"/>
        </w:rPr>
        <w:t> </w:t>
      </w:r>
      <w:r>
        <w:rPr/>
        <w:t>On</w:t>
      </w:r>
      <w:r>
        <w:rPr>
          <w:spacing w:val="-6"/>
        </w:rPr>
        <w:t> </w:t>
      </w:r>
      <w:r>
        <w:rPr/>
        <w:t>the</w:t>
      </w:r>
      <w:r>
        <w:rPr>
          <w:spacing w:val="-4"/>
        </w:rPr>
        <w:t> </w:t>
      </w:r>
      <w:r>
        <w:rPr/>
        <w:t>contrary,</w:t>
      </w:r>
      <w:r>
        <w:rPr>
          <w:spacing w:val="-6"/>
        </w:rPr>
        <w:t> </w:t>
      </w:r>
      <w:r>
        <w:rPr/>
        <w:t>if</w:t>
      </w:r>
      <w:r>
        <w:rPr>
          <w:spacing w:val="-6"/>
        </w:rPr>
        <w:t> </w:t>
      </w:r>
      <w:r>
        <w:rPr>
          <w:i/>
        </w:rPr>
        <w:t>K</w:t>
      </w:r>
      <w:r>
        <w:rPr>
          <w:i/>
          <w:spacing w:val="-6"/>
        </w:rPr>
        <w:t> </w:t>
      </w:r>
      <w:r>
        <w:rPr/>
        <w:t>is</w:t>
      </w:r>
      <w:r>
        <w:rPr>
          <w:spacing w:val="-5"/>
        </w:rPr>
        <w:t> </w:t>
      </w:r>
      <w:r>
        <w:rPr/>
        <w:t>very</w:t>
      </w:r>
      <w:r>
        <w:rPr>
          <w:spacing w:val="-7"/>
        </w:rPr>
        <w:t> </w:t>
      </w:r>
      <w:r>
        <w:rPr/>
        <w:t>large,</w:t>
      </w:r>
      <w:r>
        <w:rPr>
          <w:spacing w:val="-7"/>
        </w:rPr>
        <w:t> </w:t>
      </w:r>
      <w:r>
        <w:rPr/>
        <w:t>the</w:t>
      </w:r>
      <w:r>
        <w:rPr>
          <w:spacing w:val="-4"/>
        </w:rPr>
        <w:t> </w:t>
      </w:r>
      <w:r>
        <w:rPr/>
        <w:t>region </w:t>
      </w:r>
      <w:r>
        <w:rPr>
          <w:i/>
        </w:rPr>
        <w:t>R</w:t>
      </w:r>
      <w:r>
        <w:rPr>
          <w:i/>
          <w:vertAlign w:val="subscript"/>
        </w:rPr>
        <w:t>q</w:t>
      </w:r>
      <w:r>
        <w:rPr>
          <w:i/>
          <w:vertAlign w:val="baseline"/>
        </w:rPr>
        <w:t> </w:t>
      </w:r>
      <w:r>
        <w:rPr>
          <w:vertAlign w:val="baseline"/>
        </w:rPr>
        <w:t>becomes too large leading to an increasing error rate. In order to obtain optimal </w:t>
      </w:r>
      <w:r>
        <w:rPr>
          <w:i/>
          <w:vertAlign w:val="baseline"/>
        </w:rPr>
        <w:t>K</w:t>
      </w:r>
      <w:r>
        <w:rPr>
          <w:vertAlign w:val="baseline"/>
        </w:rPr>
        <w:t>, 100 experiments are carried out</w:t>
      </w:r>
      <w:r>
        <w:rPr>
          <w:spacing w:val="40"/>
          <w:vertAlign w:val="baseline"/>
        </w:rPr>
        <w:t> </w:t>
      </w:r>
      <w:r>
        <w:rPr>
          <w:vertAlign w:val="baseline"/>
        </w:rPr>
        <w:t>with different </w:t>
      </w:r>
      <w:r>
        <w:rPr>
          <w:i/>
          <w:vertAlign w:val="baseline"/>
        </w:rPr>
        <w:t>K </w:t>
      </w:r>
      <w:r>
        <w:rPr>
          <w:vertAlign w:val="baseline"/>
        </w:rPr>
        <w:t>in different scenarios.</w:t>
      </w:r>
    </w:p>
    <w:p>
      <w:pPr>
        <w:pStyle w:val="BodyText"/>
        <w:spacing w:line="220" w:lineRule="auto" w:before="14"/>
        <w:ind w:left="114" w:right="308" w:firstLine="238"/>
        <w:jc w:val="both"/>
      </w:pPr>
      <w:r>
        <w:rPr/>
        <w:t>As</w:t>
      </w:r>
      <w:r>
        <w:rPr>
          <w:spacing w:val="-1"/>
        </w:rPr>
        <w:t> </w:t>
      </w:r>
      <w:r>
        <w:rPr/>
        <w:t>shown</w:t>
      </w:r>
      <w:r>
        <w:rPr>
          <w:spacing w:val="-1"/>
        </w:rPr>
        <w:t> </w:t>
      </w:r>
      <w:r>
        <w:rPr/>
        <w:t>in</w:t>
      </w:r>
      <w:r>
        <w:rPr>
          <w:spacing w:val="-1"/>
        </w:rPr>
        <w:t> </w:t>
      </w:r>
      <w:hyperlink w:history="true" w:anchor="_bookmark12">
        <w:r>
          <w:rPr>
            <w:color w:val="007FAC"/>
          </w:rPr>
          <w:t>Fig.</w:t>
        </w:r>
        <w:r>
          <w:rPr>
            <w:color w:val="007FAC"/>
            <w:spacing w:val="-3"/>
          </w:rPr>
          <w:t> </w:t>
        </w:r>
        <w:r>
          <w:rPr>
            <w:color w:val="007FAC"/>
          </w:rPr>
          <w:t>10</w:t>
        </w:r>
      </w:hyperlink>
      <w:r>
        <w:rPr/>
        <w:t>,</w:t>
      </w:r>
      <w:r>
        <w:rPr>
          <w:spacing w:val="-2"/>
        </w:rPr>
        <w:t> </w:t>
      </w:r>
      <w:r>
        <w:rPr/>
        <w:t>success</w:t>
      </w:r>
      <w:r>
        <w:rPr>
          <w:spacing w:val="-1"/>
        </w:rPr>
        <w:t> </w:t>
      </w:r>
      <w:r>
        <w:rPr/>
        <w:t>rate</w:t>
      </w:r>
      <w:r>
        <w:rPr>
          <w:spacing w:val="-1"/>
        </w:rPr>
        <w:t> </w:t>
      </w:r>
      <w:r>
        <w:rPr/>
        <w:t>of</w:t>
      </w:r>
      <w:r>
        <w:rPr>
          <w:spacing w:val="-2"/>
        </w:rPr>
        <w:t> </w:t>
      </w:r>
      <w:r>
        <w:rPr/>
        <w:t>the</w:t>
      </w:r>
      <w:r>
        <w:rPr>
          <w:spacing w:val="-2"/>
        </w:rPr>
        <w:t> </w:t>
      </w:r>
      <w:r>
        <w:rPr/>
        <w:t>planner</w:t>
      </w:r>
      <w:r>
        <w:rPr>
          <w:spacing w:val="-2"/>
        </w:rPr>
        <w:t> </w:t>
      </w:r>
      <w:r>
        <w:rPr/>
        <w:t>is</w:t>
      </w:r>
      <w:r>
        <w:rPr>
          <w:spacing w:val="-1"/>
        </w:rPr>
        <w:t> </w:t>
      </w:r>
      <w:r>
        <w:rPr/>
        <w:t>low</w:t>
      </w:r>
      <w:r>
        <w:rPr>
          <w:spacing w:val="-3"/>
        </w:rPr>
        <w:t> </w:t>
      </w:r>
      <w:r>
        <w:rPr/>
        <w:t>with both</w:t>
      </w:r>
      <w:r>
        <w:rPr>
          <w:spacing w:val="-5"/>
        </w:rPr>
        <w:t> </w:t>
      </w:r>
      <w:r>
        <w:rPr/>
        <w:t>large</w:t>
      </w:r>
      <w:r>
        <w:rPr>
          <w:spacing w:val="-3"/>
        </w:rPr>
        <w:t> </w:t>
      </w:r>
      <w:r>
        <w:rPr/>
        <w:t>and</w:t>
      </w:r>
      <w:r>
        <w:rPr>
          <w:spacing w:val="-3"/>
        </w:rPr>
        <w:t> </w:t>
      </w:r>
      <w:r>
        <w:rPr/>
        <w:t>small</w:t>
      </w:r>
      <w:r>
        <w:rPr>
          <w:spacing w:val="-2"/>
        </w:rPr>
        <w:t> </w:t>
      </w:r>
      <w:r>
        <w:rPr>
          <w:i/>
        </w:rPr>
        <w:t>K</w:t>
      </w:r>
      <w:r>
        <w:rPr/>
        <w:t>.</w:t>
      </w:r>
      <w:r>
        <w:rPr>
          <w:spacing w:val="-3"/>
        </w:rPr>
        <w:t> </w:t>
      </w:r>
      <w:r>
        <w:rPr/>
        <w:t>However,</w:t>
      </w:r>
      <w:r>
        <w:rPr>
          <w:spacing w:val="-3"/>
        </w:rPr>
        <w:t> </w:t>
      </w:r>
      <w:r>
        <w:rPr/>
        <w:t>when</w:t>
      </w:r>
      <w:r>
        <w:rPr>
          <w:spacing w:val="-3"/>
        </w:rPr>
        <w:t> </w:t>
      </w:r>
      <w:r>
        <w:rPr>
          <w:i/>
        </w:rPr>
        <w:t>K</w:t>
      </w:r>
      <w:r>
        <w:rPr>
          <w:i/>
          <w:spacing w:val="-3"/>
        </w:rPr>
        <w:t> </w:t>
      </w:r>
      <w:r>
        <w:rPr>
          <w:rFonts w:ascii="LM Roman 10"/>
        </w:rPr>
        <w:t>=</w:t>
      </w:r>
      <w:r>
        <w:rPr>
          <w:rFonts w:ascii="LM Roman 10"/>
          <w:spacing w:val="-17"/>
        </w:rPr>
        <w:t> </w:t>
      </w:r>
      <w:r>
        <w:rPr/>
        <w:t>15</w:t>
      </w:r>
      <w:r>
        <w:rPr>
          <w:spacing w:val="-2"/>
        </w:rPr>
        <w:t> </w:t>
      </w:r>
      <w:r>
        <w:rPr/>
        <w:t>or</w:t>
      </w:r>
      <w:r>
        <w:rPr>
          <w:spacing w:val="-3"/>
        </w:rPr>
        <w:t> </w:t>
      </w:r>
      <w:r>
        <w:rPr>
          <w:i/>
        </w:rPr>
        <w:t>K</w:t>
      </w:r>
      <w:r>
        <w:rPr>
          <w:i/>
          <w:spacing w:val="-3"/>
        </w:rPr>
        <w:t> </w:t>
      </w:r>
      <w:r>
        <w:rPr>
          <w:rFonts w:ascii="LM Roman 10"/>
        </w:rPr>
        <w:t>=</w:t>
      </w:r>
      <w:r>
        <w:rPr>
          <w:rFonts w:ascii="LM Roman 10"/>
          <w:spacing w:val="-17"/>
        </w:rPr>
        <w:t> </w:t>
      </w:r>
      <w:r>
        <w:rPr/>
        <w:t>20,</w:t>
      </w:r>
      <w:r>
        <w:rPr>
          <w:spacing w:val="-2"/>
        </w:rPr>
        <w:t> </w:t>
      </w:r>
      <w:r>
        <w:rPr/>
        <w:t>the success</w:t>
      </w:r>
      <w:r>
        <w:rPr>
          <w:spacing w:val="-4"/>
        </w:rPr>
        <w:t> </w:t>
      </w:r>
      <w:r>
        <w:rPr/>
        <w:t>rate</w:t>
      </w:r>
      <w:r>
        <w:rPr>
          <w:spacing w:val="-5"/>
        </w:rPr>
        <w:t> </w:t>
      </w:r>
      <w:r>
        <w:rPr/>
        <w:t>is</w:t>
      </w:r>
      <w:r>
        <w:rPr>
          <w:spacing w:val="-5"/>
        </w:rPr>
        <w:t> </w:t>
      </w:r>
      <w:r>
        <w:rPr/>
        <w:t>higher</w:t>
      </w:r>
      <w:r>
        <w:rPr>
          <w:spacing w:val="-5"/>
        </w:rPr>
        <w:t> </w:t>
      </w:r>
      <w:r>
        <w:rPr/>
        <w:t>than</w:t>
      </w:r>
      <w:r>
        <w:rPr>
          <w:spacing w:val="-4"/>
        </w:rPr>
        <w:t> </w:t>
      </w:r>
      <w:r>
        <w:rPr/>
        <w:t>others.</w:t>
      </w:r>
      <w:r>
        <w:rPr>
          <w:spacing w:val="-4"/>
        </w:rPr>
        <w:t> </w:t>
      </w:r>
      <w:r>
        <w:rPr/>
        <w:t>As</w:t>
      </w:r>
      <w:r>
        <w:rPr>
          <w:spacing w:val="-4"/>
        </w:rPr>
        <w:t> </w:t>
      </w:r>
      <w:r>
        <w:rPr/>
        <w:t>to</w:t>
      </w:r>
      <w:r>
        <w:rPr>
          <w:spacing w:val="-6"/>
        </w:rPr>
        <w:t> </w:t>
      </w:r>
      <w:r>
        <w:rPr/>
        <w:t>different</w:t>
      </w:r>
      <w:r>
        <w:rPr>
          <w:spacing w:val="-4"/>
        </w:rPr>
        <w:t> </w:t>
      </w:r>
      <w:r>
        <w:rPr/>
        <w:t>scenarios,</w:t>
      </w:r>
      <w:r>
        <w:rPr>
          <w:spacing w:val="-5"/>
        </w:rPr>
        <w:t> </w:t>
      </w:r>
      <w:r>
        <w:rPr/>
        <w:t>the best choice of parameter </w:t>
      </w:r>
      <w:r>
        <w:rPr>
          <w:i/>
        </w:rPr>
        <w:t>K </w:t>
      </w:r>
      <w:r>
        <w:rPr/>
        <w:t>is different. Nevertheless, </w:t>
      </w:r>
      <w:r>
        <w:rPr>
          <w:i/>
        </w:rPr>
        <w:t>K </w:t>
      </w:r>
      <w:r>
        <w:rPr>
          <w:rFonts w:ascii="LM Roman 10"/>
        </w:rPr>
        <w:t>=</w:t>
      </w:r>
      <w:r>
        <w:rPr>
          <w:rFonts w:ascii="LM Roman 10"/>
          <w:spacing w:val="-7"/>
        </w:rPr>
        <w:t> </w:t>
      </w:r>
      <w:r>
        <w:rPr/>
        <w:t>15 is the best choice to consider both computing cost and success rate. Therefore, </w:t>
      </w:r>
      <w:r>
        <w:rPr>
          <w:i/>
        </w:rPr>
        <w:t>K </w:t>
      </w:r>
      <w:r>
        <w:rPr>
          <w:rFonts w:ascii="LM Roman 10"/>
        </w:rPr>
        <w:t>= </w:t>
      </w:r>
      <w:r>
        <w:rPr/>
        <w:t>15 is selected in ARB.</w:t>
      </w:r>
    </w:p>
    <w:p>
      <w:pPr>
        <w:pStyle w:val="BodyText"/>
        <w:spacing w:line="249" w:lineRule="auto" w:before="3"/>
        <w:ind w:left="114" w:right="309" w:firstLine="238"/>
        <w:jc w:val="both"/>
      </w:pPr>
      <w:r>
        <w:rPr/>
        <w:t>The size of region </w:t>
      </w:r>
      <w:r>
        <w:rPr>
          <w:i/>
        </w:rPr>
        <w:t>R</w:t>
      </w:r>
      <w:r>
        <w:rPr>
          <w:i/>
          <w:vertAlign w:val="subscript"/>
        </w:rPr>
        <w:t>q</w:t>
      </w:r>
      <w:r>
        <w:rPr>
          <w:i/>
          <w:vertAlign w:val="baseline"/>
        </w:rPr>
        <w:t> </w:t>
      </w:r>
      <w:r>
        <w:rPr>
          <w:vertAlign w:val="baseline"/>
        </w:rPr>
        <w:t>also depends on parameter </w:t>
      </w:r>
      <w:r>
        <w:rPr>
          <w:i/>
          <w:vertAlign w:val="baseline"/>
        </w:rPr>
        <w:t>K</w:t>
      </w:r>
      <w:r>
        <w:rPr>
          <w:vertAlign w:val="baseline"/>
        </w:rPr>
        <w:t>. </w:t>
      </w:r>
      <w:r>
        <w:rPr>
          <w:vertAlign w:val="baseline"/>
        </w:rPr>
        <w:t>The diameter of </w:t>
      </w:r>
      <w:r>
        <w:rPr>
          <w:i/>
          <w:vertAlign w:val="baseline"/>
        </w:rPr>
        <w:t>R</w:t>
      </w:r>
      <w:r>
        <w:rPr>
          <w:i/>
          <w:vertAlign w:val="subscript"/>
        </w:rPr>
        <w:t>q</w:t>
      </w:r>
      <w:r>
        <w:rPr>
          <w:i/>
          <w:vertAlign w:val="baseline"/>
        </w:rPr>
        <w:t> </w:t>
      </w:r>
      <w:r>
        <w:rPr>
          <w:vertAlign w:val="baseline"/>
        </w:rPr>
        <w:t>is the furthest distance between two points which</w:t>
      </w:r>
      <w:r>
        <w:rPr>
          <w:spacing w:val="-3"/>
          <w:vertAlign w:val="baseline"/>
        </w:rPr>
        <w:t> </w:t>
      </w:r>
      <w:r>
        <w:rPr>
          <w:vertAlign w:val="baseline"/>
        </w:rPr>
        <w:t>are</w:t>
      </w:r>
      <w:r>
        <w:rPr>
          <w:spacing w:val="-3"/>
          <w:vertAlign w:val="baseline"/>
        </w:rPr>
        <w:t> </w:t>
      </w:r>
      <w:r>
        <w:rPr>
          <w:vertAlign w:val="baseline"/>
        </w:rPr>
        <w:t>K-nearest</w:t>
      </w:r>
      <w:r>
        <w:rPr>
          <w:spacing w:val="-2"/>
          <w:vertAlign w:val="baseline"/>
        </w:rPr>
        <w:t> </w:t>
      </w:r>
      <w:r>
        <w:rPr>
          <w:vertAlign w:val="baseline"/>
        </w:rPr>
        <w:t>neighbors</w:t>
      </w:r>
      <w:r>
        <w:rPr>
          <w:spacing w:val="-5"/>
          <w:vertAlign w:val="baseline"/>
        </w:rPr>
        <w:t> </w:t>
      </w:r>
      <w:r>
        <w:rPr>
          <w:vertAlign w:val="baseline"/>
        </w:rPr>
        <w:t>of</w:t>
      </w:r>
      <w:r>
        <w:rPr>
          <w:spacing w:val="-4"/>
          <w:vertAlign w:val="baseline"/>
        </w:rPr>
        <w:t> </w:t>
      </w:r>
      <w:r>
        <w:rPr>
          <w:i/>
          <w:vertAlign w:val="baseline"/>
        </w:rPr>
        <w:t>q</w:t>
      </w:r>
      <w:r>
        <w:rPr>
          <w:vertAlign w:val="baseline"/>
        </w:rPr>
        <w:t>.</w:t>
      </w:r>
      <w:r>
        <w:rPr>
          <w:spacing w:val="-3"/>
          <w:vertAlign w:val="baseline"/>
        </w:rPr>
        <w:t> </w:t>
      </w:r>
      <w:r>
        <w:rPr>
          <w:vertAlign w:val="baseline"/>
        </w:rPr>
        <w:t>Furthermore,</w:t>
      </w:r>
      <w:r>
        <w:rPr>
          <w:spacing w:val="-4"/>
          <w:vertAlign w:val="baseline"/>
        </w:rPr>
        <w:t> </w:t>
      </w:r>
      <w:r>
        <w:rPr>
          <w:vertAlign w:val="baseline"/>
        </w:rPr>
        <w:t>as</w:t>
      </w:r>
      <w:r>
        <w:rPr>
          <w:spacing w:val="-4"/>
          <w:vertAlign w:val="baseline"/>
        </w:rPr>
        <w:t> </w:t>
      </w:r>
      <w:r>
        <w:rPr>
          <w:vertAlign w:val="baseline"/>
        </w:rPr>
        <w:t>the</w:t>
      </w:r>
      <w:r>
        <w:rPr>
          <w:spacing w:val="-3"/>
          <w:vertAlign w:val="baseline"/>
        </w:rPr>
        <w:t> </w:t>
      </w:r>
      <w:r>
        <w:rPr>
          <w:vertAlign w:val="baseline"/>
        </w:rPr>
        <w:t>center of</w:t>
      </w:r>
      <w:r>
        <w:rPr>
          <w:spacing w:val="-1"/>
          <w:vertAlign w:val="baseline"/>
        </w:rPr>
        <w:t> </w:t>
      </w:r>
      <w:r>
        <w:rPr>
          <w:vertAlign w:val="baseline"/>
        </w:rPr>
        <w:t>region </w:t>
      </w:r>
      <w:r>
        <w:rPr>
          <w:i/>
          <w:vertAlign w:val="baseline"/>
        </w:rPr>
        <w:t>R</w:t>
      </w:r>
      <w:r>
        <w:rPr>
          <w:i/>
          <w:vertAlign w:val="subscript"/>
        </w:rPr>
        <w:t>q</w:t>
      </w:r>
      <w:r>
        <w:rPr>
          <w:i/>
          <w:spacing w:val="-1"/>
          <w:vertAlign w:val="baseline"/>
        </w:rPr>
        <w:t> </w:t>
      </w:r>
      <w:r>
        <w:rPr>
          <w:vertAlign w:val="baseline"/>
        </w:rPr>
        <w:t>is not</w:t>
      </w:r>
      <w:r>
        <w:rPr>
          <w:spacing w:val="-2"/>
          <w:vertAlign w:val="baseline"/>
        </w:rPr>
        <w:t> </w:t>
      </w:r>
      <w:r>
        <w:rPr>
          <w:vertAlign w:val="baseline"/>
        </w:rPr>
        <w:t>always point</w:t>
      </w:r>
      <w:r>
        <w:rPr>
          <w:spacing w:val="-1"/>
          <w:vertAlign w:val="baseline"/>
        </w:rPr>
        <w:t> </w:t>
      </w:r>
      <w:r>
        <w:rPr>
          <w:i/>
          <w:vertAlign w:val="baseline"/>
        </w:rPr>
        <w:t>q</w:t>
      </w:r>
      <w:r>
        <w:rPr>
          <w:vertAlign w:val="baseline"/>
        </w:rPr>
        <w:t>,</w:t>
      </w:r>
      <w:r>
        <w:rPr>
          <w:spacing w:val="-1"/>
          <w:vertAlign w:val="baseline"/>
        </w:rPr>
        <w:t> </w:t>
      </w:r>
      <w:r>
        <w:rPr>
          <w:vertAlign w:val="baseline"/>
        </w:rPr>
        <w:t>all the</w:t>
      </w:r>
      <w:r>
        <w:rPr>
          <w:spacing w:val="-1"/>
          <w:vertAlign w:val="baseline"/>
        </w:rPr>
        <w:t> </w:t>
      </w:r>
      <w:r>
        <w:rPr>
          <w:vertAlign w:val="baseline"/>
        </w:rPr>
        <w:t>regions</w:t>
      </w:r>
      <w:r>
        <w:rPr>
          <w:spacing w:val="-1"/>
          <w:vertAlign w:val="baseline"/>
        </w:rPr>
        <w:t> </w:t>
      </w:r>
      <w:r>
        <w:rPr>
          <w:vertAlign w:val="baseline"/>
        </w:rPr>
        <w:t>are restricted in the boundaries of C-space.</w:t>
      </w:r>
    </w:p>
    <w:p>
      <w:pPr>
        <w:pStyle w:val="BodyText"/>
        <w:spacing w:before="9"/>
      </w:pPr>
    </w:p>
    <w:p>
      <w:pPr>
        <w:pStyle w:val="ListParagraph"/>
        <w:numPr>
          <w:ilvl w:val="1"/>
          <w:numId w:val="1"/>
        </w:numPr>
        <w:tabs>
          <w:tab w:pos="478" w:val="left" w:leader="none"/>
        </w:tabs>
        <w:spacing w:line="240" w:lineRule="auto" w:before="0" w:after="0"/>
        <w:ind w:left="478" w:right="0" w:hanging="364"/>
        <w:jc w:val="left"/>
        <w:rPr>
          <w:i/>
          <w:sz w:val="20"/>
        </w:rPr>
      </w:pPr>
      <w:r>
        <w:rPr>
          <w:i/>
          <w:sz w:val="20"/>
        </w:rPr>
        <w:t>Analysis</w:t>
      </w:r>
      <w:r>
        <w:rPr>
          <w:i/>
          <w:spacing w:val="6"/>
          <w:sz w:val="20"/>
        </w:rPr>
        <w:t> </w:t>
      </w:r>
      <w:r>
        <w:rPr>
          <w:i/>
          <w:sz w:val="20"/>
        </w:rPr>
        <w:t>of</w:t>
      </w:r>
      <w:r>
        <w:rPr>
          <w:i/>
          <w:spacing w:val="6"/>
          <w:sz w:val="20"/>
        </w:rPr>
        <w:t> </w:t>
      </w:r>
      <w:r>
        <w:rPr>
          <w:i/>
          <w:sz w:val="20"/>
        </w:rPr>
        <w:t>preprocessing</w:t>
      </w:r>
      <w:r>
        <w:rPr>
          <w:i/>
          <w:spacing w:val="6"/>
          <w:sz w:val="20"/>
        </w:rPr>
        <w:t> </w:t>
      </w:r>
      <w:r>
        <w:rPr>
          <w:i/>
          <w:spacing w:val="-2"/>
          <w:sz w:val="20"/>
        </w:rPr>
        <w:t>phase</w:t>
      </w:r>
    </w:p>
    <w:p>
      <w:pPr>
        <w:pStyle w:val="BodyText"/>
        <w:spacing w:before="17"/>
        <w:rPr>
          <w:i/>
        </w:rPr>
      </w:pPr>
    </w:p>
    <w:p>
      <w:pPr>
        <w:pStyle w:val="BodyText"/>
        <w:spacing w:line="249" w:lineRule="auto" w:before="1"/>
        <w:ind w:left="114" w:right="308" w:firstLine="238"/>
        <w:jc w:val="both"/>
      </w:pPr>
      <w:r>
        <w:rPr/>
        <w:t>During</w:t>
      </w:r>
      <w:r>
        <w:rPr>
          <w:spacing w:val="-4"/>
        </w:rPr>
        <w:t> </w:t>
      </w:r>
      <w:r>
        <w:rPr/>
        <w:t>preprocessing</w:t>
      </w:r>
      <w:r>
        <w:rPr>
          <w:spacing w:val="-3"/>
        </w:rPr>
        <w:t> </w:t>
      </w:r>
      <w:r>
        <w:rPr/>
        <w:t>phase,</w:t>
      </w:r>
      <w:r>
        <w:rPr>
          <w:spacing w:val="-5"/>
        </w:rPr>
        <w:t> </w:t>
      </w:r>
      <w:r>
        <w:rPr/>
        <w:t>some</w:t>
      </w:r>
      <w:r>
        <w:rPr>
          <w:spacing w:val="-4"/>
        </w:rPr>
        <w:t> </w:t>
      </w:r>
      <w:r>
        <w:rPr/>
        <w:t>samples</w:t>
      </w:r>
      <w:r>
        <w:rPr>
          <w:spacing w:val="-3"/>
        </w:rPr>
        <w:t> </w:t>
      </w:r>
      <w:r>
        <w:rPr/>
        <w:t>are</w:t>
      </w:r>
      <w:r>
        <w:rPr>
          <w:spacing w:val="-5"/>
        </w:rPr>
        <w:t> </w:t>
      </w:r>
      <w:r>
        <w:rPr/>
        <w:t>generated</w:t>
      </w:r>
      <w:r>
        <w:rPr>
          <w:spacing w:val="-4"/>
        </w:rPr>
        <w:t> </w:t>
      </w:r>
      <w:r>
        <w:rPr/>
        <w:t>to construct the roadmap at first, called the main points. Then,</w:t>
      </w:r>
      <w:r>
        <w:rPr>
          <w:spacing w:val="40"/>
        </w:rPr>
        <w:t> </w:t>
      </w:r>
      <w:r>
        <w:rPr/>
        <w:t>the incremental points are generated around main points </w:t>
      </w:r>
      <w:r>
        <w:rPr/>
        <w:t>and connected to the roadmap. However, these incremental points are inactivated initially, which means these points and edges will not be searched until they are activated. In this paper, there are eight incremental points around every main point. After that, W-C nodes mapping of all points are computed to obtain validity of these points in updating phase.</w:t>
      </w:r>
    </w:p>
    <w:p>
      <w:pPr>
        <w:pStyle w:val="BodyText"/>
        <w:spacing w:line="249" w:lineRule="auto"/>
        <w:ind w:left="114" w:right="309" w:firstLine="238"/>
        <w:jc w:val="both"/>
      </w:pPr>
      <w:hyperlink w:history="true" w:anchor="_bookmark13">
        <w:r>
          <w:rPr>
            <w:color w:val="007FAC"/>
          </w:rPr>
          <w:t>Table 1</w:t>
        </w:r>
      </w:hyperlink>
      <w:r>
        <w:rPr>
          <w:color w:val="007FAC"/>
        </w:rPr>
        <w:t> </w:t>
      </w:r>
      <w:r>
        <w:rPr/>
        <w:t>summarizes</w:t>
      </w:r>
      <w:r>
        <w:rPr/>
        <w:t> the number of sampling points </w:t>
      </w:r>
      <w:r>
        <w:rPr/>
        <w:t>in different methods. Here, column </w:t>
      </w:r>
      <w:r>
        <w:rPr>
          <w:i/>
        </w:rPr>
        <w:t>N</w:t>
      </w:r>
      <w:r>
        <w:rPr>
          <w:i/>
          <w:vertAlign w:val="subscript"/>
        </w:rPr>
        <w:t>P</w:t>
      </w:r>
      <w:r>
        <w:rPr>
          <w:i/>
          <w:vertAlign w:val="baseline"/>
        </w:rPr>
        <w:t> </w:t>
      </w:r>
      <w:r>
        <w:rPr>
          <w:vertAlign w:val="baseline"/>
        </w:rPr>
        <w:t>is the number of main points</w:t>
      </w:r>
      <w:r>
        <w:rPr>
          <w:spacing w:val="11"/>
          <w:vertAlign w:val="baseline"/>
        </w:rPr>
        <w:t> </w:t>
      </w:r>
      <w:r>
        <w:rPr>
          <w:vertAlign w:val="baseline"/>
        </w:rPr>
        <w:t>which</w:t>
      </w:r>
      <w:r>
        <w:rPr>
          <w:spacing w:val="13"/>
          <w:vertAlign w:val="baseline"/>
        </w:rPr>
        <w:t> </w:t>
      </w:r>
      <w:r>
        <w:rPr>
          <w:vertAlign w:val="baseline"/>
        </w:rPr>
        <w:t>are</w:t>
      </w:r>
      <w:r>
        <w:rPr>
          <w:spacing w:val="12"/>
          <w:vertAlign w:val="baseline"/>
        </w:rPr>
        <w:t> </w:t>
      </w:r>
      <w:r>
        <w:rPr>
          <w:vertAlign w:val="baseline"/>
        </w:rPr>
        <w:t>initial</w:t>
      </w:r>
      <w:r>
        <w:rPr>
          <w:spacing w:val="13"/>
          <w:vertAlign w:val="baseline"/>
        </w:rPr>
        <w:t> </w:t>
      </w:r>
      <w:r>
        <w:rPr>
          <w:vertAlign w:val="baseline"/>
        </w:rPr>
        <w:t>vertex</w:t>
      </w:r>
      <w:r>
        <w:rPr>
          <w:spacing w:val="11"/>
          <w:vertAlign w:val="baseline"/>
        </w:rPr>
        <w:t> </w:t>
      </w:r>
      <w:r>
        <w:rPr>
          <w:vertAlign w:val="baseline"/>
        </w:rPr>
        <w:t>of</w:t>
      </w:r>
      <w:r>
        <w:rPr>
          <w:spacing w:val="12"/>
          <w:vertAlign w:val="baseline"/>
        </w:rPr>
        <w:t> </w:t>
      </w:r>
      <w:r>
        <w:rPr>
          <w:vertAlign w:val="baseline"/>
        </w:rPr>
        <w:t>roadmap.</w:t>
      </w:r>
      <w:r>
        <w:rPr>
          <w:spacing w:val="11"/>
          <w:vertAlign w:val="baseline"/>
        </w:rPr>
        <w:t> </w:t>
      </w:r>
      <w:r>
        <w:rPr>
          <w:vertAlign w:val="baseline"/>
        </w:rPr>
        <w:t>The</w:t>
      </w:r>
      <w:r>
        <w:rPr>
          <w:spacing w:val="12"/>
          <w:vertAlign w:val="baseline"/>
        </w:rPr>
        <w:t> </w:t>
      </w:r>
      <w:r>
        <w:rPr>
          <w:vertAlign w:val="baseline"/>
        </w:rPr>
        <w:t>cardinality</w:t>
      </w:r>
      <w:r>
        <w:rPr>
          <w:spacing w:val="12"/>
          <w:vertAlign w:val="baseline"/>
        </w:rPr>
        <w:t> </w:t>
      </w:r>
      <w:r>
        <w:rPr>
          <w:spacing w:val="-5"/>
          <w:vertAlign w:val="baseline"/>
        </w:rPr>
        <w:t>of</w:t>
      </w:r>
    </w:p>
    <w:p>
      <w:pPr>
        <w:spacing w:after="0" w:line="249" w:lineRule="auto"/>
        <w:jc w:val="both"/>
        <w:sectPr>
          <w:type w:val="continuous"/>
          <w:pgSz w:w="11910" w:h="15880"/>
          <w:pgMar w:header="906" w:footer="0" w:top="840" w:bottom="280" w:left="540" w:right="540"/>
          <w:cols w:num="2" w:equalWidth="0">
            <w:col w:w="5176" w:space="204"/>
            <w:col w:w="5450"/>
          </w:cols>
        </w:sectPr>
      </w:pPr>
    </w:p>
    <w:p>
      <w:pPr>
        <w:pStyle w:val="BodyText"/>
      </w:pPr>
    </w:p>
    <w:p>
      <w:pPr>
        <w:pStyle w:val="BodyText"/>
        <w:spacing w:before="164"/>
      </w:pPr>
    </w:p>
    <w:p>
      <w:pPr>
        <w:pStyle w:val="BodyText"/>
        <w:ind w:left="2127"/>
      </w:pPr>
      <w:r>
        <w:rPr/>
        <w:drawing>
          <wp:inline distT="0" distB="0" distL="0" distR="0">
            <wp:extent cx="4047704" cy="2023872"/>
            <wp:effectExtent l="0" t="0" r="0" b="0"/>
            <wp:docPr id="44" name="Image 44" descr="Image of Fig. 5"/>
            <wp:cNvGraphicFramePr>
              <a:graphicFrameLocks/>
            </wp:cNvGraphicFramePr>
            <a:graphic>
              <a:graphicData uri="http://schemas.openxmlformats.org/drawingml/2006/picture">
                <pic:pic>
                  <pic:nvPicPr>
                    <pic:cNvPr id="44" name="Image 44" descr="Image of Fig. 5"/>
                    <pic:cNvPicPr/>
                  </pic:nvPicPr>
                  <pic:blipFill>
                    <a:blip r:embed="rId31" cstate="print"/>
                    <a:stretch>
                      <a:fillRect/>
                    </a:stretch>
                  </pic:blipFill>
                  <pic:spPr>
                    <a:xfrm>
                      <a:off x="0" y="0"/>
                      <a:ext cx="4047704" cy="2023872"/>
                    </a:xfrm>
                    <a:prstGeom prst="rect">
                      <a:avLst/>
                    </a:prstGeom>
                  </pic:spPr>
                </pic:pic>
              </a:graphicData>
            </a:graphic>
          </wp:inline>
        </w:drawing>
      </w:r>
      <w:r>
        <w:rPr/>
      </w:r>
    </w:p>
    <w:p>
      <w:pPr>
        <w:spacing w:line="208" w:lineRule="auto" w:before="175"/>
        <w:ind w:left="114" w:right="193" w:firstLine="0"/>
        <w:jc w:val="left"/>
        <w:rPr>
          <w:sz w:val="16"/>
        </w:rPr>
      </w:pPr>
      <w:bookmarkStart w:name="_bookmark9" w:id="25"/>
      <w:bookmarkEnd w:id="25"/>
      <w:r>
        <w:rPr/>
      </w:r>
      <w:r>
        <w:rPr>
          <w:sz w:val="16"/>
        </w:rPr>
        <w:t>Fig.</w:t>
      </w:r>
      <w:r>
        <w:rPr>
          <w:spacing w:val="-8"/>
          <w:sz w:val="16"/>
        </w:rPr>
        <w:t> </w:t>
      </w:r>
      <w:r>
        <w:rPr>
          <w:sz w:val="16"/>
        </w:rPr>
        <w:t>5.</w:t>
      </w:r>
      <w:r>
        <w:rPr>
          <w:spacing w:val="-8"/>
          <w:sz w:val="16"/>
        </w:rPr>
        <w:t> </w:t>
      </w:r>
      <w:r>
        <w:rPr>
          <w:sz w:val="16"/>
        </w:rPr>
        <w:t>Two</w:t>
      </w:r>
      <w:r>
        <w:rPr>
          <w:spacing w:val="-7"/>
          <w:sz w:val="16"/>
        </w:rPr>
        <w:t> </w:t>
      </w:r>
      <w:r>
        <w:rPr>
          <w:sz w:val="16"/>
        </w:rPr>
        <w:t>different</w:t>
      </w:r>
      <w:r>
        <w:rPr>
          <w:spacing w:val="-7"/>
          <w:sz w:val="16"/>
        </w:rPr>
        <w:t> </w:t>
      </w:r>
      <w:r>
        <w:rPr>
          <w:sz w:val="16"/>
        </w:rPr>
        <w:t>situations</w:t>
      </w:r>
      <w:r>
        <w:rPr>
          <w:spacing w:val="-8"/>
          <w:sz w:val="16"/>
        </w:rPr>
        <w:t> </w:t>
      </w:r>
      <w:r>
        <w:rPr>
          <w:sz w:val="16"/>
        </w:rPr>
        <w:t>for</w:t>
      </w:r>
      <w:r>
        <w:rPr>
          <w:spacing w:val="-7"/>
          <w:sz w:val="16"/>
        </w:rPr>
        <w:t> </w:t>
      </w:r>
      <w:r>
        <w:rPr>
          <w:sz w:val="16"/>
        </w:rPr>
        <w:t>narrow</w:t>
      </w:r>
      <w:r>
        <w:rPr>
          <w:spacing w:val="-7"/>
          <w:sz w:val="16"/>
        </w:rPr>
        <w:t> </w:t>
      </w:r>
      <w:r>
        <w:rPr>
          <w:sz w:val="16"/>
        </w:rPr>
        <w:t>passage.</w:t>
      </w:r>
      <w:r>
        <w:rPr>
          <w:spacing w:val="-8"/>
          <w:sz w:val="16"/>
        </w:rPr>
        <w:t> </w:t>
      </w:r>
      <w:r>
        <w:rPr>
          <w:sz w:val="16"/>
        </w:rPr>
        <w:t>The</w:t>
      </w:r>
      <w:r>
        <w:rPr>
          <w:spacing w:val="-8"/>
          <w:sz w:val="16"/>
        </w:rPr>
        <w:t> </w:t>
      </w:r>
      <w:r>
        <w:rPr>
          <w:sz w:val="16"/>
        </w:rPr>
        <w:t>blue</w:t>
      </w:r>
      <w:r>
        <w:rPr>
          <w:spacing w:val="-7"/>
          <w:sz w:val="16"/>
        </w:rPr>
        <w:t> </w:t>
      </w:r>
      <w:r>
        <w:rPr>
          <w:sz w:val="16"/>
        </w:rPr>
        <w:t>region</w:t>
      </w:r>
      <w:r>
        <w:rPr>
          <w:spacing w:val="-8"/>
          <w:sz w:val="16"/>
        </w:rPr>
        <w:t> </w:t>
      </w:r>
      <w:r>
        <w:rPr>
          <w:sz w:val="16"/>
        </w:rPr>
        <w:t>is</w:t>
      </w:r>
      <w:r>
        <w:rPr>
          <w:spacing w:val="-7"/>
          <w:sz w:val="16"/>
        </w:rPr>
        <w:t> </w:t>
      </w:r>
      <w:r>
        <w:rPr>
          <w:sz w:val="16"/>
        </w:rPr>
        <w:t>current</w:t>
      </w:r>
      <w:r>
        <w:rPr>
          <w:spacing w:val="-8"/>
          <w:sz w:val="16"/>
        </w:rPr>
        <w:t> </w:t>
      </w:r>
      <w:r>
        <w:rPr>
          <w:sz w:val="16"/>
        </w:rPr>
        <w:t>obstacle</w:t>
      </w:r>
      <w:r>
        <w:rPr>
          <w:rFonts w:ascii="STIX"/>
          <w:sz w:val="16"/>
        </w:rPr>
        <w:t>'</w:t>
      </w:r>
      <w:r>
        <w:rPr>
          <w:sz w:val="16"/>
        </w:rPr>
        <w:t>s</w:t>
      </w:r>
      <w:r>
        <w:rPr>
          <w:spacing w:val="-7"/>
          <w:sz w:val="16"/>
        </w:rPr>
        <w:t> </w:t>
      </w:r>
      <w:r>
        <w:rPr>
          <w:sz w:val="16"/>
        </w:rPr>
        <w:t>region</w:t>
      </w:r>
      <w:r>
        <w:rPr>
          <w:spacing w:val="-7"/>
          <w:sz w:val="16"/>
        </w:rPr>
        <w:t> </w:t>
      </w:r>
      <w:r>
        <w:rPr>
          <w:sz w:val="16"/>
        </w:rPr>
        <w:t>and</w:t>
      </w:r>
      <w:r>
        <w:rPr>
          <w:spacing w:val="-8"/>
          <w:sz w:val="16"/>
        </w:rPr>
        <w:t> </w:t>
      </w:r>
      <w:r>
        <w:rPr>
          <w:sz w:val="16"/>
        </w:rPr>
        <w:t>the</w:t>
      </w:r>
      <w:r>
        <w:rPr>
          <w:spacing w:val="-9"/>
          <w:sz w:val="16"/>
        </w:rPr>
        <w:t> </w:t>
      </w:r>
      <w:r>
        <w:rPr>
          <w:sz w:val="16"/>
        </w:rPr>
        <w:t>gray</w:t>
      </w:r>
      <w:r>
        <w:rPr>
          <w:spacing w:val="-7"/>
          <w:sz w:val="16"/>
        </w:rPr>
        <w:t> </w:t>
      </w:r>
      <w:r>
        <w:rPr>
          <w:sz w:val="16"/>
        </w:rPr>
        <w:t>region</w:t>
      </w:r>
      <w:r>
        <w:rPr>
          <w:spacing w:val="-8"/>
          <w:sz w:val="16"/>
        </w:rPr>
        <w:t> </w:t>
      </w:r>
      <w:r>
        <w:rPr>
          <w:sz w:val="16"/>
        </w:rPr>
        <w:t>represents</w:t>
      </w:r>
      <w:r>
        <w:rPr>
          <w:spacing w:val="-8"/>
          <w:sz w:val="16"/>
        </w:rPr>
        <w:t> </w:t>
      </w:r>
      <w:r>
        <w:rPr>
          <w:sz w:val="16"/>
        </w:rPr>
        <w:t>its</w:t>
      </w:r>
      <w:r>
        <w:rPr>
          <w:spacing w:val="-7"/>
          <w:sz w:val="16"/>
        </w:rPr>
        <w:t> </w:t>
      </w:r>
      <w:r>
        <w:rPr>
          <w:sz w:val="16"/>
        </w:rPr>
        <w:t>previous</w:t>
      </w:r>
      <w:r>
        <w:rPr>
          <w:spacing w:val="-8"/>
          <w:sz w:val="16"/>
        </w:rPr>
        <w:t> </w:t>
      </w:r>
      <w:r>
        <w:rPr>
          <w:sz w:val="16"/>
        </w:rPr>
        <w:t>position.</w:t>
      </w:r>
      <w:r>
        <w:rPr>
          <w:spacing w:val="-9"/>
          <w:sz w:val="16"/>
        </w:rPr>
        <w:t> </w:t>
      </w:r>
      <w:r>
        <w:rPr>
          <w:sz w:val="16"/>
        </w:rPr>
        <w:t>The</w:t>
      </w:r>
      <w:r>
        <w:rPr>
          <w:spacing w:val="-6"/>
          <w:sz w:val="16"/>
        </w:rPr>
        <w:t> </w:t>
      </w:r>
      <w:r>
        <w:rPr>
          <w:sz w:val="16"/>
        </w:rPr>
        <w:t>black</w:t>
      </w:r>
      <w:r>
        <w:rPr>
          <w:spacing w:val="-8"/>
          <w:sz w:val="16"/>
        </w:rPr>
        <w:t> </w:t>
      </w:r>
      <w:r>
        <w:rPr>
          <w:sz w:val="16"/>
        </w:rPr>
        <w:t>points</w:t>
      </w:r>
      <w:r>
        <w:rPr>
          <w:spacing w:val="40"/>
          <w:sz w:val="16"/>
        </w:rPr>
        <w:t> </w:t>
      </w:r>
      <w:r>
        <w:rPr>
          <w:sz w:val="16"/>
        </w:rPr>
        <w:t>are</w:t>
      </w:r>
      <w:r>
        <w:rPr>
          <w:spacing w:val="11"/>
          <w:sz w:val="16"/>
        </w:rPr>
        <w:t> </w:t>
      </w:r>
      <w:r>
        <w:rPr>
          <w:sz w:val="16"/>
        </w:rPr>
        <w:t>main</w:t>
      </w:r>
      <w:r>
        <w:rPr>
          <w:spacing w:val="12"/>
          <w:sz w:val="16"/>
        </w:rPr>
        <w:t> </w:t>
      </w:r>
      <w:r>
        <w:rPr>
          <w:sz w:val="16"/>
        </w:rPr>
        <w:t>points.</w:t>
      </w:r>
      <w:r>
        <w:rPr>
          <w:spacing w:val="11"/>
          <w:sz w:val="16"/>
        </w:rPr>
        <w:t> </w:t>
      </w:r>
      <w:r>
        <w:rPr>
          <w:sz w:val="16"/>
        </w:rPr>
        <w:t>The</w:t>
      </w:r>
      <w:r>
        <w:rPr>
          <w:spacing w:val="12"/>
          <w:sz w:val="16"/>
        </w:rPr>
        <w:t> </w:t>
      </w:r>
      <w:r>
        <w:rPr>
          <w:sz w:val="16"/>
        </w:rPr>
        <w:t>purple</w:t>
      </w:r>
      <w:r>
        <w:rPr>
          <w:spacing w:val="12"/>
          <w:sz w:val="16"/>
        </w:rPr>
        <w:t> </w:t>
      </w:r>
      <w:r>
        <w:rPr>
          <w:sz w:val="16"/>
        </w:rPr>
        <w:t>points</w:t>
      </w:r>
      <w:r>
        <w:rPr>
          <w:spacing w:val="10"/>
          <w:sz w:val="16"/>
        </w:rPr>
        <w:t> </w:t>
      </w:r>
      <w:r>
        <w:rPr>
          <w:sz w:val="16"/>
        </w:rPr>
        <w:t>are</w:t>
      </w:r>
      <w:r>
        <w:rPr>
          <w:spacing w:val="12"/>
          <w:sz w:val="16"/>
        </w:rPr>
        <w:t> </w:t>
      </w:r>
      <w:r>
        <w:rPr>
          <w:sz w:val="16"/>
        </w:rPr>
        <w:t>incremental</w:t>
      </w:r>
      <w:r>
        <w:rPr>
          <w:spacing w:val="13"/>
          <w:sz w:val="16"/>
        </w:rPr>
        <w:t> </w:t>
      </w:r>
      <w:r>
        <w:rPr>
          <w:sz w:val="16"/>
        </w:rPr>
        <w:t>points</w:t>
      </w:r>
      <w:r>
        <w:rPr>
          <w:spacing w:val="11"/>
          <w:sz w:val="16"/>
        </w:rPr>
        <w:t> </w:t>
      </w:r>
      <w:r>
        <w:rPr>
          <w:sz w:val="16"/>
        </w:rPr>
        <w:t>which</w:t>
      </w:r>
      <w:r>
        <w:rPr>
          <w:spacing w:val="11"/>
          <w:sz w:val="16"/>
        </w:rPr>
        <w:t> </w:t>
      </w:r>
      <w:r>
        <w:rPr>
          <w:sz w:val="16"/>
        </w:rPr>
        <w:t>are</w:t>
      </w:r>
      <w:r>
        <w:rPr>
          <w:spacing w:val="11"/>
          <w:sz w:val="16"/>
        </w:rPr>
        <w:t> </w:t>
      </w:r>
      <w:r>
        <w:rPr>
          <w:sz w:val="16"/>
        </w:rPr>
        <w:t>activated</w:t>
      </w:r>
      <w:r>
        <w:rPr>
          <w:spacing w:val="12"/>
          <w:sz w:val="16"/>
        </w:rPr>
        <w:t> </w:t>
      </w:r>
      <w:r>
        <w:rPr>
          <w:sz w:val="16"/>
        </w:rPr>
        <w:t>in</w:t>
      </w:r>
      <w:r>
        <w:rPr>
          <w:spacing w:val="12"/>
          <w:sz w:val="16"/>
        </w:rPr>
        <w:t> </w:t>
      </w:r>
      <w:r>
        <w:rPr>
          <w:sz w:val="16"/>
        </w:rPr>
        <w:t>previous</w:t>
      </w:r>
      <w:r>
        <w:rPr>
          <w:spacing w:val="11"/>
          <w:sz w:val="16"/>
        </w:rPr>
        <w:t> </w:t>
      </w:r>
      <w:r>
        <w:rPr>
          <w:sz w:val="16"/>
        </w:rPr>
        <w:t>frame.</w:t>
      </w:r>
      <w:r>
        <w:rPr>
          <w:spacing w:val="12"/>
          <w:sz w:val="16"/>
        </w:rPr>
        <w:t> </w:t>
      </w:r>
      <w:r>
        <w:rPr>
          <w:sz w:val="16"/>
        </w:rPr>
        <w:t>The</w:t>
      </w:r>
      <w:r>
        <w:rPr>
          <w:spacing w:val="11"/>
          <w:sz w:val="16"/>
        </w:rPr>
        <w:t> </w:t>
      </w:r>
      <w:r>
        <w:rPr>
          <w:sz w:val="16"/>
        </w:rPr>
        <w:t>blue</w:t>
      </w:r>
      <w:r>
        <w:rPr>
          <w:spacing w:val="11"/>
          <w:sz w:val="16"/>
        </w:rPr>
        <w:t> </w:t>
      </w:r>
      <w:r>
        <w:rPr>
          <w:sz w:val="16"/>
        </w:rPr>
        <w:t>points</w:t>
      </w:r>
      <w:r>
        <w:rPr>
          <w:spacing w:val="11"/>
          <w:sz w:val="16"/>
        </w:rPr>
        <w:t> </w:t>
      </w:r>
      <w:r>
        <w:rPr>
          <w:sz w:val="16"/>
        </w:rPr>
        <w:t>is</w:t>
      </w:r>
      <w:r>
        <w:rPr>
          <w:spacing w:val="12"/>
          <w:sz w:val="16"/>
        </w:rPr>
        <w:t> </w:t>
      </w:r>
      <w:r>
        <w:rPr>
          <w:sz w:val="16"/>
        </w:rPr>
        <w:t>newly</w:t>
      </w:r>
      <w:r>
        <w:rPr>
          <w:spacing w:val="11"/>
          <w:sz w:val="16"/>
        </w:rPr>
        <w:t> </w:t>
      </w:r>
      <w:r>
        <w:rPr>
          <w:sz w:val="16"/>
        </w:rPr>
        <w:t>activated</w:t>
      </w:r>
      <w:r>
        <w:rPr>
          <w:spacing w:val="12"/>
          <w:sz w:val="16"/>
        </w:rPr>
        <w:t> </w:t>
      </w:r>
      <w:r>
        <w:rPr>
          <w:sz w:val="16"/>
        </w:rPr>
        <w:t>or</w:t>
      </w:r>
      <w:r>
        <w:rPr>
          <w:spacing w:val="11"/>
          <w:sz w:val="16"/>
        </w:rPr>
        <w:t> </w:t>
      </w:r>
      <w:r>
        <w:rPr>
          <w:sz w:val="16"/>
        </w:rPr>
        <w:t>inactivated</w:t>
      </w:r>
      <w:r>
        <w:rPr>
          <w:spacing w:val="12"/>
          <w:sz w:val="16"/>
        </w:rPr>
        <w:t> </w:t>
      </w:r>
      <w:r>
        <w:rPr>
          <w:spacing w:val="-2"/>
          <w:sz w:val="16"/>
        </w:rPr>
        <w:t>incremental</w:t>
      </w:r>
    </w:p>
    <w:p>
      <w:pPr>
        <w:spacing w:before="21"/>
        <w:ind w:left="114" w:right="0" w:firstLine="0"/>
        <w:jc w:val="left"/>
        <w:rPr>
          <w:i/>
          <w:sz w:val="16"/>
        </w:rPr>
      </w:pPr>
      <w:r>
        <w:rPr>
          <w:sz w:val="16"/>
        </w:rPr>
        <w:t>points.</w:t>
      </w:r>
      <w:r>
        <w:rPr>
          <w:spacing w:val="4"/>
          <w:sz w:val="16"/>
        </w:rPr>
        <w:t> </w:t>
      </w:r>
      <w:r>
        <w:rPr>
          <w:sz w:val="16"/>
        </w:rPr>
        <w:t>(a)</w:t>
      </w:r>
      <w:r>
        <w:rPr>
          <w:spacing w:val="6"/>
          <w:sz w:val="16"/>
        </w:rPr>
        <w:t> </w:t>
      </w:r>
      <w:r>
        <w:rPr>
          <w:sz w:val="16"/>
        </w:rPr>
        <w:t>The</w:t>
      </w:r>
      <w:r>
        <w:rPr>
          <w:spacing w:val="6"/>
          <w:sz w:val="16"/>
        </w:rPr>
        <w:t> </w:t>
      </w:r>
      <w:r>
        <w:rPr>
          <w:sz w:val="16"/>
        </w:rPr>
        <w:t>difficult</w:t>
      </w:r>
      <w:r>
        <w:rPr>
          <w:spacing w:val="5"/>
          <w:sz w:val="16"/>
        </w:rPr>
        <w:t> </w:t>
      </w:r>
      <w:r>
        <w:rPr>
          <w:sz w:val="16"/>
        </w:rPr>
        <w:t>degree</w:t>
      </w:r>
      <w:r>
        <w:rPr>
          <w:spacing w:val="6"/>
          <w:sz w:val="16"/>
        </w:rPr>
        <w:t> </w:t>
      </w:r>
      <w:r>
        <w:rPr>
          <w:sz w:val="16"/>
        </w:rPr>
        <w:t>of</w:t>
      </w:r>
      <w:r>
        <w:rPr>
          <w:spacing w:val="6"/>
          <w:sz w:val="16"/>
        </w:rPr>
        <w:t> </w:t>
      </w:r>
      <w:r>
        <w:rPr>
          <w:sz w:val="16"/>
        </w:rPr>
        <w:t>region</w:t>
      </w:r>
      <w:r>
        <w:rPr>
          <w:spacing w:val="5"/>
          <w:sz w:val="16"/>
        </w:rPr>
        <w:t> </w:t>
      </w:r>
      <w:r>
        <w:rPr>
          <w:i/>
          <w:sz w:val="16"/>
        </w:rPr>
        <w:t>R</w:t>
      </w:r>
      <w:r>
        <w:rPr>
          <w:i/>
          <w:sz w:val="16"/>
          <w:vertAlign w:val="subscript"/>
        </w:rPr>
        <w:t>p</w:t>
      </w:r>
      <w:r>
        <w:rPr>
          <w:i/>
          <w:spacing w:val="7"/>
          <w:sz w:val="16"/>
          <w:vertAlign w:val="baseline"/>
        </w:rPr>
        <w:t> </w:t>
      </w:r>
      <w:r>
        <w:rPr>
          <w:sz w:val="16"/>
          <w:vertAlign w:val="baseline"/>
        </w:rPr>
        <w:t>becomes</w:t>
      </w:r>
      <w:r>
        <w:rPr>
          <w:spacing w:val="5"/>
          <w:sz w:val="16"/>
          <w:vertAlign w:val="baseline"/>
        </w:rPr>
        <w:t> </w:t>
      </w:r>
      <w:r>
        <w:rPr>
          <w:sz w:val="16"/>
          <w:vertAlign w:val="baseline"/>
        </w:rPr>
        <w:t>smaller,</w:t>
      </w:r>
      <w:r>
        <w:rPr>
          <w:spacing w:val="5"/>
          <w:sz w:val="16"/>
          <w:vertAlign w:val="baseline"/>
        </w:rPr>
        <w:t> </w:t>
      </w:r>
      <w:r>
        <w:rPr>
          <w:sz w:val="16"/>
          <w:vertAlign w:val="baseline"/>
        </w:rPr>
        <w:t>blue</w:t>
      </w:r>
      <w:r>
        <w:rPr>
          <w:spacing w:val="5"/>
          <w:sz w:val="16"/>
          <w:vertAlign w:val="baseline"/>
        </w:rPr>
        <w:t> </w:t>
      </w:r>
      <w:r>
        <w:rPr>
          <w:sz w:val="16"/>
          <w:vertAlign w:val="baseline"/>
        </w:rPr>
        <w:t>points</w:t>
      </w:r>
      <w:r>
        <w:rPr>
          <w:spacing w:val="5"/>
          <w:sz w:val="16"/>
          <w:vertAlign w:val="baseline"/>
        </w:rPr>
        <w:t> </w:t>
      </w:r>
      <w:r>
        <w:rPr>
          <w:sz w:val="16"/>
          <w:vertAlign w:val="baseline"/>
        </w:rPr>
        <w:t>are</w:t>
      </w:r>
      <w:r>
        <w:rPr>
          <w:spacing w:val="6"/>
          <w:sz w:val="16"/>
          <w:vertAlign w:val="baseline"/>
        </w:rPr>
        <w:t> </w:t>
      </w:r>
      <w:r>
        <w:rPr>
          <w:sz w:val="16"/>
          <w:vertAlign w:val="baseline"/>
        </w:rPr>
        <w:t>inactivated</w:t>
      </w:r>
      <w:r>
        <w:rPr>
          <w:spacing w:val="6"/>
          <w:sz w:val="16"/>
          <w:vertAlign w:val="baseline"/>
        </w:rPr>
        <w:t> </w:t>
      </w:r>
      <w:r>
        <w:rPr>
          <w:sz w:val="16"/>
          <w:vertAlign w:val="baseline"/>
        </w:rPr>
        <w:t>to</w:t>
      </w:r>
      <w:r>
        <w:rPr>
          <w:spacing w:val="4"/>
          <w:sz w:val="16"/>
          <w:vertAlign w:val="baseline"/>
        </w:rPr>
        <w:t> </w:t>
      </w:r>
      <w:r>
        <w:rPr>
          <w:sz w:val="16"/>
          <w:vertAlign w:val="baseline"/>
        </w:rPr>
        <w:t>constrain</w:t>
      </w:r>
      <w:r>
        <w:rPr>
          <w:spacing w:val="5"/>
          <w:sz w:val="16"/>
          <w:vertAlign w:val="baseline"/>
        </w:rPr>
        <w:t> </w:t>
      </w:r>
      <w:r>
        <w:rPr>
          <w:sz w:val="16"/>
          <w:vertAlign w:val="baseline"/>
        </w:rPr>
        <w:t>scale</w:t>
      </w:r>
      <w:r>
        <w:rPr>
          <w:spacing w:val="6"/>
          <w:sz w:val="16"/>
          <w:vertAlign w:val="baseline"/>
        </w:rPr>
        <w:t> </w:t>
      </w:r>
      <w:r>
        <w:rPr>
          <w:sz w:val="16"/>
          <w:vertAlign w:val="baseline"/>
        </w:rPr>
        <w:t>of</w:t>
      </w:r>
      <w:r>
        <w:rPr>
          <w:spacing w:val="6"/>
          <w:sz w:val="16"/>
          <w:vertAlign w:val="baseline"/>
        </w:rPr>
        <w:t> </w:t>
      </w:r>
      <w:r>
        <w:rPr>
          <w:sz w:val="16"/>
          <w:vertAlign w:val="baseline"/>
        </w:rPr>
        <w:t>the</w:t>
      </w:r>
      <w:r>
        <w:rPr>
          <w:spacing w:val="6"/>
          <w:sz w:val="16"/>
          <w:vertAlign w:val="baseline"/>
        </w:rPr>
        <w:t> </w:t>
      </w:r>
      <w:r>
        <w:rPr>
          <w:sz w:val="16"/>
          <w:vertAlign w:val="baseline"/>
        </w:rPr>
        <w:t>roadmap.</w:t>
      </w:r>
      <w:r>
        <w:rPr>
          <w:spacing w:val="5"/>
          <w:sz w:val="16"/>
          <w:vertAlign w:val="baseline"/>
        </w:rPr>
        <w:t> </w:t>
      </w:r>
      <w:r>
        <w:rPr>
          <w:sz w:val="16"/>
          <w:vertAlign w:val="baseline"/>
        </w:rPr>
        <w:t>(b)</w:t>
      </w:r>
      <w:r>
        <w:rPr>
          <w:spacing w:val="4"/>
          <w:sz w:val="16"/>
          <w:vertAlign w:val="baseline"/>
        </w:rPr>
        <w:t> </w:t>
      </w:r>
      <w:r>
        <w:rPr>
          <w:sz w:val="16"/>
          <w:vertAlign w:val="baseline"/>
        </w:rPr>
        <w:t>The</w:t>
      </w:r>
      <w:r>
        <w:rPr>
          <w:spacing w:val="6"/>
          <w:sz w:val="16"/>
          <w:vertAlign w:val="baseline"/>
        </w:rPr>
        <w:t> </w:t>
      </w:r>
      <w:r>
        <w:rPr>
          <w:sz w:val="16"/>
          <w:vertAlign w:val="baseline"/>
        </w:rPr>
        <w:t>difficult</w:t>
      </w:r>
      <w:r>
        <w:rPr>
          <w:spacing w:val="5"/>
          <w:sz w:val="16"/>
          <w:vertAlign w:val="baseline"/>
        </w:rPr>
        <w:t> </w:t>
      </w:r>
      <w:r>
        <w:rPr>
          <w:sz w:val="16"/>
          <w:vertAlign w:val="baseline"/>
        </w:rPr>
        <w:t>degree</w:t>
      </w:r>
      <w:r>
        <w:rPr>
          <w:spacing w:val="7"/>
          <w:sz w:val="16"/>
          <w:vertAlign w:val="baseline"/>
        </w:rPr>
        <w:t> </w:t>
      </w:r>
      <w:r>
        <w:rPr>
          <w:sz w:val="16"/>
          <w:vertAlign w:val="baseline"/>
        </w:rPr>
        <w:t>of</w:t>
      </w:r>
      <w:r>
        <w:rPr>
          <w:spacing w:val="5"/>
          <w:sz w:val="16"/>
          <w:vertAlign w:val="baseline"/>
        </w:rPr>
        <w:t> </w:t>
      </w:r>
      <w:r>
        <w:rPr>
          <w:sz w:val="16"/>
          <w:vertAlign w:val="baseline"/>
        </w:rPr>
        <w:t>region</w:t>
      </w:r>
      <w:r>
        <w:rPr>
          <w:spacing w:val="5"/>
          <w:sz w:val="16"/>
          <w:vertAlign w:val="baseline"/>
        </w:rPr>
        <w:t> </w:t>
      </w:r>
      <w:r>
        <w:rPr>
          <w:i/>
          <w:spacing w:val="-5"/>
          <w:sz w:val="16"/>
          <w:vertAlign w:val="baseline"/>
        </w:rPr>
        <w:t>R</w:t>
      </w:r>
      <w:r>
        <w:rPr>
          <w:i/>
          <w:spacing w:val="-5"/>
          <w:sz w:val="16"/>
          <w:vertAlign w:val="subscript"/>
        </w:rPr>
        <w:t>p</w:t>
      </w:r>
    </w:p>
    <w:p>
      <w:pPr>
        <w:spacing w:before="16"/>
        <w:ind w:left="114" w:right="0" w:firstLine="0"/>
        <w:jc w:val="left"/>
        <w:rPr>
          <w:sz w:val="16"/>
        </w:rPr>
      </w:pPr>
      <w:r>
        <w:rPr>
          <w:sz w:val="16"/>
        </w:rPr>
        <w:t>becomes</w:t>
      </w:r>
      <w:r>
        <w:rPr>
          <w:spacing w:val="8"/>
          <w:sz w:val="16"/>
        </w:rPr>
        <w:t> </w:t>
      </w:r>
      <w:r>
        <w:rPr>
          <w:sz w:val="16"/>
        </w:rPr>
        <w:t>higher,</w:t>
      </w:r>
      <w:r>
        <w:rPr>
          <w:spacing w:val="9"/>
          <w:sz w:val="16"/>
        </w:rPr>
        <w:t> </w:t>
      </w:r>
      <w:r>
        <w:rPr>
          <w:sz w:val="16"/>
        </w:rPr>
        <w:t>blue</w:t>
      </w:r>
      <w:r>
        <w:rPr>
          <w:spacing w:val="9"/>
          <w:sz w:val="16"/>
        </w:rPr>
        <w:t> </w:t>
      </w:r>
      <w:r>
        <w:rPr>
          <w:sz w:val="16"/>
        </w:rPr>
        <w:t>points</w:t>
      </w:r>
      <w:r>
        <w:rPr>
          <w:spacing w:val="8"/>
          <w:sz w:val="16"/>
        </w:rPr>
        <w:t> </w:t>
      </w:r>
      <w:r>
        <w:rPr>
          <w:sz w:val="16"/>
        </w:rPr>
        <w:t>are</w:t>
      </w:r>
      <w:r>
        <w:rPr>
          <w:spacing w:val="9"/>
          <w:sz w:val="16"/>
        </w:rPr>
        <w:t> </w:t>
      </w:r>
      <w:r>
        <w:rPr>
          <w:sz w:val="16"/>
        </w:rPr>
        <w:t>activated</w:t>
      </w:r>
      <w:r>
        <w:rPr>
          <w:spacing w:val="8"/>
          <w:sz w:val="16"/>
        </w:rPr>
        <w:t> </w:t>
      </w:r>
      <w:r>
        <w:rPr>
          <w:sz w:val="16"/>
        </w:rPr>
        <w:t>to</w:t>
      </w:r>
      <w:r>
        <w:rPr>
          <w:spacing w:val="8"/>
          <w:sz w:val="16"/>
        </w:rPr>
        <w:t> </w:t>
      </w:r>
      <w:r>
        <w:rPr>
          <w:sz w:val="16"/>
        </w:rPr>
        <w:t>boost</w:t>
      </w:r>
      <w:r>
        <w:rPr>
          <w:spacing w:val="9"/>
          <w:sz w:val="16"/>
        </w:rPr>
        <w:t> </w:t>
      </w:r>
      <w:r>
        <w:rPr>
          <w:sz w:val="16"/>
        </w:rPr>
        <w:t>the</w:t>
      </w:r>
      <w:r>
        <w:rPr>
          <w:spacing w:val="8"/>
          <w:sz w:val="16"/>
        </w:rPr>
        <w:t> </w:t>
      </w:r>
      <w:r>
        <w:rPr>
          <w:spacing w:val="-2"/>
          <w:sz w:val="16"/>
        </w:rPr>
        <w:t>region.</w:t>
      </w:r>
    </w:p>
    <w:p>
      <w:pPr>
        <w:spacing w:after="0"/>
        <w:jc w:val="left"/>
        <w:rPr>
          <w:sz w:val="16"/>
        </w:rPr>
        <w:sectPr>
          <w:type w:val="continuous"/>
          <w:pgSz w:w="11910" w:h="15880"/>
          <w:pgMar w:header="906" w:footer="0" w:top="840" w:bottom="280" w:left="540" w:right="540"/>
        </w:sectPr>
      </w:pPr>
    </w:p>
    <w:p>
      <w:pPr>
        <w:pStyle w:val="BodyText"/>
        <w:spacing w:before="72"/>
      </w:pPr>
    </w:p>
    <w:p>
      <w:pPr>
        <w:pStyle w:val="BodyText"/>
        <w:ind w:left="963"/>
      </w:pPr>
      <w:r>
        <w:rPr/>
        <w:drawing>
          <wp:inline distT="0" distB="0" distL="0" distR="0">
            <wp:extent cx="5780820" cy="2048255"/>
            <wp:effectExtent l="0" t="0" r="0" b="0"/>
            <wp:docPr id="45" name="Image 45" descr="Image of Fig. 6"/>
            <wp:cNvGraphicFramePr>
              <a:graphicFrameLocks/>
            </wp:cNvGraphicFramePr>
            <a:graphic>
              <a:graphicData uri="http://schemas.openxmlformats.org/drawingml/2006/picture">
                <pic:pic>
                  <pic:nvPicPr>
                    <pic:cNvPr id="45" name="Image 45" descr="Image of Fig. 6"/>
                    <pic:cNvPicPr/>
                  </pic:nvPicPr>
                  <pic:blipFill>
                    <a:blip r:embed="rId32" cstate="print"/>
                    <a:stretch>
                      <a:fillRect/>
                    </a:stretch>
                  </pic:blipFill>
                  <pic:spPr>
                    <a:xfrm>
                      <a:off x="0" y="0"/>
                      <a:ext cx="5780820" cy="2048255"/>
                    </a:xfrm>
                    <a:prstGeom prst="rect">
                      <a:avLst/>
                    </a:prstGeom>
                  </pic:spPr>
                </pic:pic>
              </a:graphicData>
            </a:graphic>
          </wp:inline>
        </w:drawing>
      </w:r>
      <w:r>
        <w:rPr/>
      </w:r>
    </w:p>
    <w:p>
      <w:pPr>
        <w:spacing w:before="156"/>
        <w:ind w:left="197" w:right="0" w:firstLine="0"/>
        <w:jc w:val="center"/>
        <w:rPr>
          <w:sz w:val="16"/>
        </w:rPr>
      </w:pPr>
      <w:bookmarkStart w:name="4.4. Analysis of updating phase" w:id="26"/>
      <w:bookmarkEnd w:id="26"/>
      <w:r>
        <w:rPr/>
      </w:r>
      <w:bookmarkStart w:name="_bookmark10" w:id="27"/>
      <w:bookmarkEnd w:id="27"/>
      <w:r>
        <w:rPr/>
      </w:r>
      <w:r>
        <w:rPr>
          <w:sz w:val="16"/>
        </w:rPr>
        <w:t>Fig.</w:t>
      </w:r>
      <w:r>
        <w:rPr>
          <w:spacing w:val="8"/>
          <w:sz w:val="16"/>
        </w:rPr>
        <w:t> </w:t>
      </w:r>
      <w:r>
        <w:rPr>
          <w:sz w:val="16"/>
        </w:rPr>
        <w:t>6.</w:t>
      </w:r>
      <w:r>
        <w:rPr>
          <w:spacing w:val="9"/>
          <w:sz w:val="16"/>
        </w:rPr>
        <w:t> </w:t>
      </w:r>
      <w:r>
        <w:rPr>
          <w:sz w:val="16"/>
        </w:rPr>
        <w:t>Experiment</w:t>
      </w:r>
      <w:r>
        <w:rPr>
          <w:spacing w:val="8"/>
          <w:sz w:val="16"/>
        </w:rPr>
        <w:t> </w:t>
      </w:r>
      <w:r>
        <w:rPr>
          <w:sz w:val="16"/>
        </w:rPr>
        <w:t>scenarios</w:t>
      </w:r>
      <w:r>
        <w:rPr>
          <w:spacing w:val="9"/>
          <w:sz w:val="16"/>
        </w:rPr>
        <w:t> </w:t>
      </w:r>
      <w:r>
        <w:rPr>
          <w:sz w:val="16"/>
        </w:rPr>
        <w:t>I(a),</w:t>
      </w:r>
      <w:r>
        <w:rPr>
          <w:spacing w:val="8"/>
          <w:sz w:val="16"/>
        </w:rPr>
        <w:t> </w:t>
      </w:r>
      <w:r>
        <w:rPr>
          <w:sz w:val="16"/>
        </w:rPr>
        <w:t>II(b),</w:t>
      </w:r>
      <w:r>
        <w:rPr>
          <w:spacing w:val="9"/>
          <w:sz w:val="16"/>
        </w:rPr>
        <w:t> </w:t>
      </w:r>
      <w:r>
        <w:rPr>
          <w:sz w:val="16"/>
        </w:rPr>
        <w:t>III(c)</w:t>
      </w:r>
      <w:r>
        <w:rPr>
          <w:spacing w:val="9"/>
          <w:sz w:val="16"/>
        </w:rPr>
        <w:t> </w:t>
      </w:r>
      <w:r>
        <w:rPr>
          <w:sz w:val="16"/>
        </w:rPr>
        <w:t>are</w:t>
      </w:r>
      <w:r>
        <w:rPr>
          <w:spacing w:val="9"/>
          <w:sz w:val="16"/>
        </w:rPr>
        <w:t> </w:t>
      </w:r>
      <w:r>
        <w:rPr>
          <w:sz w:val="16"/>
        </w:rPr>
        <w:t>shown</w:t>
      </w:r>
      <w:r>
        <w:rPr>
          <w:spacing w:val="10"/>
          <w:sz w:val="16"/>
        </w:rPr>
        <w:t> </w:t>
      </w:r>
      <w:r>
        <w:rPr>
          <w:sz w:val="16"/>
        </w:rPr>
        <w:t>in</w:t>
      </w:r>
      <w:r>
        <w:rPr>
          <w:spacing w:val="9"/>
          <w:sz w:val="16"/>
        </w:rPr>
        <w:t> </w:t>
      </w:r>
      <w:r>
        <w:rPr>
          <w:sz w:val="16"/>
        </w:rPr>
        <w:t>this</w:t>
      </w:r>
      <w:r>
        <w:rPr>
          <w:spacing w:val="9"/>
          <w:sz w:val="16"/>
        </w:rPr>
        <w:t> </w:t>
      </w:r>
      <w:r>
        <w:rPr>
          <w:sz w:val="16"/>
        </w:rPr>
        <w:t>figure,</w:t>
      </w:r>
      <w:r>
        <w:rPr>
          <w:spacing w:val="9"/>
          <w:sz w:val="16"/>
        </w:rPr>
        <w:t> </w:t>
      </w:r>
      <w:r>
        <w:rPr>
          <w:sz w:val="16"/>
        </w:rPr>
        <w:t>each</w:t>
      </w:r>
      <w:r>
        <w:rPr>
          <w:spacing w:val="8"/>
          <w:sz w:val="16"/>
        </w:rPr>
        <w:t> </w:t>
      </w:r>
      <w:r>
        <w:rPr>
          <w:sz w:val="16"/>
        </w:rPr>
        <w:t>consist</w:t>
      </w:r>
      <w:r>
        <w:rPr>
          <w:spacing w:val="9"/>
          <w:sz w:val="16"/>
        </w:rPr>
        <w:t> </w:t>
      </w:r>
      <w:r>
        <w:rPr>
          <w:sz w:val="16"/>
        </w:rPr>
        <w:t>of</w:t>
      </w:r>
      <w:r>
        <w:rPr>
          <w:spacing w:val="10"/>
          <w:sz w:val="16"/>
        </w:rPr>
        <w:t> </w:t>
      </w:r>
      <w:r>
        <w:rPr>
          <w:sz w:val="16"/>
        </w:rPr>
        <w:t>12</w:t>
      </w:r>
      <w:r>
        <w:rPr>
          <w:spacing w:val="9"/>
          <w:sz w:val="16"/>
        </w:rPr>
        <w:t> </w:t>
      </w:r>
      <w:r>
        <w:rPr>
          <w:spacing w:val="-2"/>
          <w:sz w:val="16"/>
        </w:rPr>
        <w:t>DoFs.</w:t>
      </w:r>
    </w:p>
    <w:p>
      <w:pPr>
        <w:pStyle w:val="BodyText"/>
        <w:spacing w:before="185"/>
      </w:pPr>
      <w:r>
        <w:rPr/>
        <w:drawing>
          <wp:anchor distT="0" distB="0" distL="0" distR="0" allowOverlap="1" layoutInCell="1" locked="0" behindDoc="1" simplePos="0" relativeHeight="487595520">
            <wp:simplePos x="0" y="0"/>
            <wp:positionH relativeFrom="page">
              <wp:posOffset>1818716</wp:posOffset>
            </wp:positionH>
            <wp:positionV relativeFrom="paragraph">
              <wp:posOffset>279359</wp:posOffset>
            </wp:positionV>
            <wp:extent cx="4048792" cy="3724655"/>
            <wp:effectExtent l="0" t="0" r="0" b="0"/>
            <wp:wrapTopAndBottom/>
            <wp:docPr id="46" name="Image 46" descr="Image of Fig. 7"/>
            <wp:cNvGraphicFramePr>
              <a:graphicFrameLocks/>
            </wp:cNvGraphicFramePr>
            <a:graphic>
              <a:graphicData uri="http://schemas.openxmlformats.org/drawingml/2006/picture">
                <pic:pic>
                  <pic:nvPicPr>
                    <pic:cNvPr id="46" name="Image 46" descr="Image of Fig. 7"/>
                    <pic:cNvPicPr/>
                  </pic:nvPicPr>
                  <pic:blipFill>
                    <a:blip r:embed="rId33" cstate="print"/>
                    <a:stretch>
                      <a:fillRect/>
                    </a:stretch>
                  </pic:blipFill>
                  <pic:spPr>
                    <a:xfrm>
                      <a:off x="0" y="0"/>
                      <a:ext cx="4048792" cy="3724655"/>
                    </a:xfrm>
                    <a:prstGeom prst="rect">
                      <a:avLst/>
                    </a:prstGeom>
                  </pic:spPr>
                </pic:pic>
              </a:graphicData>
            </a:graphic>
          </wp:anchor>
        </w:drawing>
      </w:r>
    </w:p>
    <w:p>
      <w:pPr>
        <w:spacing w:before="156"/>
        <w:ind w:left="196" w:right="0" w:firstLine="0"/>
        <w:jc w:val="center"/>
        <w:rPr>
          <w:sz w:val="16"/>
        </w:rPr>
      </w:pPr>
      <w:bookmarkStart w:name="_bookmark11" w:id="28"/>
      <w:bookmarkEnd w:id="28"/>
      <w:r>
        <w:rPr/>
      </w:r>
      <w:r>
        <w:rPr>
          <w:sz w:val="16"/>
        </w:rPr>
        <w:t>Fig.</w:t>
      </w:r>
      <w:r>
        <w:rPr>
          <w:spacing w:val="9"/>
          <w:sz w:val="16"/>
        </w:rPr>
        <w:t> </w:t>
      </w:r>
      <w:r>
        <w:rPr>
          <w:sz w:val="16"/>
        </w:rPr>
        <w:t>7.</w:t>
      </w:r>
      <w:r>
        <w:rPr>
          <w:spacing w:val="9"/>
          <w:sz w:val="16"/>
        </w:rPr>
        <w:t> </w:t>
      </w:r>
      <w:r>
        <w:rPr>
          <w:sz w:val="16"/>
        </w:rPr>
        <w:t>Four</w:t>
      </w:r>
      <w:r>
        <w:rPr>
          <w:spacing w:val="8"/>
          <w:sz w:val="16"/>
        </w:rPr>
        <w:t> </w:t>
      </w:r>
      <w:r>
        <w:rPr>
          <w:sz w:val="16"/>
        </w:rPr>
        <w:t>goal</w:t>
      </w:r>
      <w:r>
        <w:rPr>
          <w:spacing w:val="9"/>
          <w:sz w:val="16"/>
        </w:rPr>
        <w:t> </w:t>
      </w:r>
      <w:r>
        <w:rPr>
          <w:sz w:val="16"/>
        </w:rPr>
        <w:t>configurations</w:t>
      </w:r>
      <w:r>
        <w:rPr>
          <w:spacing w:val="8"/>
          <w:sz w:val="16"/>
        </w:rPr>
        <w:t> </w:t>
      </w:r>
      <w:r>
        <w:rPr>
          <w:sz w:val="16"/>
        </w:rPr>
        <w:t>of</w:t>
      </w:r>
      <w:r>
        <w:rPr>
          <w:spacing w:val="10"/>
          <w:sz w:val="16"/>
        </w:rPr>
        <w:t> </w:t>
      </w:r>
      <w:r>
        <w:rPr>
          <w:sz w:val="16"/>
        </w:rPr>
        <w:t>scenario</w:t>
      </w:r>
      <w:r>
        <w:rPr>
          <w:spacing w:val="9"/>
          <w:sz w:val="16"/>
        </w:rPr>
        <w:t> </w:t>
      </w:r>
      <w:r>
        <w:rPr>
          <w:sz w:val="16"/>
        </w:rPr>
        <w:t>I</w:t>
      </w:r>
      <w:r>
        <w:rPr>
          <w:spacing w:val="9"/>
          <w:sz w:val="16"/>
        </w:rPr>
        <w:t> </w:t>
      </w:r>
      <w:r>
        <w:rPr>
          <w:sz w:val="16"/>
        </w:rPr>
        <w:t>are</w:t>
      </w:r>
      <w:r>
        <w:rPr>
          <w:spacing w:val="9"/>
          <w:sz w:val="16"/>
        </w:rPr>
        <w:t> </w:t>
      </w:r>
      <w:r>
        <w:rPr>
          <w:sz w:val="16"/>
        </w:rPr>
        <w:t>shown.</w:t>
      </w:r>
      <w:r>
        <w:rPr>
          <w:spacing w:val="8"/>
          <w:sz w:val="16"/>
        </w:rPr>
        <w:t> </w:t>
      </w:r>
      <w:r>
        <w:rPr>
          <w:sz w:val="16"/>
        </w:rPr>
        <w:t>The</w:t>
      </w:r>
      <w:r>
        <w:rPr>
          <w:spacing w:val="9"/>
          <w:sz w:val="16"/>
        </w:rPr>
        <w:t> </w:t>
      </w:r>
      <w:r>
        <w:rPr>
          <w:sz w:val="16"/>
        </w:rPr>
        <w:t>planner</w:t>
      </w:r>
      <w:r>
        <w:rPr>
          <w:spacing w:val="9"/>
          <w:sz w:val="16"/>
        </w:rPr>
        <w:t> </w:t>
      </w:r>
      <w:r>
        <w:rPr>
          <w:sz w:val="16"/>
        </w:rPr>
        <w:t>tends</w:t>
      </w:r>
      <w:r>
        <w:rPr>
          <w:spacing w:val="9"/>
          <w:sz w:val="16"/>
        </w:rPr>
        <w:t> </w:t>
      </w:r>
      <w:r>
        <w:rPr>
          <w:sz w:val="16"/>
        </w:rPr>
        <w:t>to</w:t>
      </w:r>
      <w:r>
        <w:rPr>
          <w:spacing w:val="10"/>
          <w:sz w:val="16"/>
        </w:rPr>
        <w:t> </w:t>
      </w:r>
      <w:r>
        <w:rPr>
          <w:sz w:val="16"/>
        </w:rPr>
        <w:t>choose</w:t>
      </w:r>
      <w:r>
        <w:rPr>
          <w:spacing w:val="9"/>
          <w:sz w:val="16"/>
        </w:rPr>
        <w:t> </w:t>
      </w:r>
      <w:r>
        <w:rPr>
          <w:sz w:val="16"/>
        </w:rPr>
        <w:t>the</w:t>
      </w:r>
      <w:r>
        <w:rPr>
          <w:spacing w:val="9"/>
          <w:sz w:val="16"/>
        </w:rPr>
        <w:t> </w:t>
      </w:r>
      <w:r>
        <w:rPr>
          <w:sz w:val="16"/>
        </w:rPr>
        <w:t>safer</w:t>
      </w:r>
      <w:r>
        <w:rPr>
          <w:spacing w:val="7"/>
          <w:sz w:val="16"/>
        </w:rPr>
        <w:t> </w:t>
      </w:r>
      <w:r>
        <w:rPr>
          <w:sz w:val="16"/>
        </w:rPr>
        <w:t>goal</w:t>
      </w:r>
      <w:r>
        <w:rPr>
          <w:spacing w:val="9"/>
          <w:sz w:val="16"/>
        </w:rPr>
        <w:t> </w:t>
      </w:r>
      <w:r>
        <w:rPr>
          <w:sz w:val="16"/>
        </w:rPr>
        <w:t>area</w:t>
      </w:r>
      <w:r>
        <w:rPr>
          <w:spacing w:val="9"/>
          <w:sz w:val="16"/>
        </w:rPr>
        <w:t> </w:t>
      </w:r>
      <w:r>
        <w:rPr>
          <w:sz w:val="16"/>
        </w:rPr>
        <w:t>to</w:t>
      </w:r>
      <w:r>
        <w:rPr>
          <w:spacing w:val="10"/>
          <w:sz w:val="16"/>
        </w:rPr>
        <w:t> </w:t>
      </w:r>
      <w:r>
        <w:rPr>
          <w:spacing w:val="-2"/>
          <w:sz w:val="16"/>
        </w:rPr>
        <w:t>reach.</w:t>
      </w:r>
    </w:p>
    <w:p>
      <w:pPr>
        <w:pStyle w:val="BodyText"/>
        <w:spacing w:before="4"/>
        <w:rPr>
          <w:sz w:val="16"/>
        </w:rPr>
      </w:pPr>
    </w:p>
    <w:p>
      <w:pPr>
        <w:spacing w:after="0"/>
        <w:rPr>
          <w:sz w:val="16"/>
        </w:rPr>
        <w:sectPr>
          <w:pgSz w:w="11910" w:h="15880"/>
          <w:pgMar w:header="904" w:footer="0" w:top="1100" w:bottom="280" w:left="540" w:right="540"/>
        </w:sectPr>
      </w:pPr>
    </w:p>
    <w:p>
      <w:pPr>
        <w:pStyle w:val="BodyText"/>
        <w:spacing w:line="249" w:lineRule="auto" w:before="71"/>
        <w:ind w:left="310"/>
        <w:jc w:val="both"/>
      </w:pPr>
      <w:r>
        <w:rPr>
          <w:i/>
        </w:rPr>
        <w:t>P</w:t>
      </w:r>
      <w:r>
        <w:rPr>
          <w:i/>
          <w:spacing w:val="-1"/>
        </w:rPr>
        <w:t> </w:t>
      </w:r>
      <w:r>
        <w:rPr/>
        <w:t>is</w:t>
      </w:r>
      <w:r>
        <w:rPr>
          <w:spacing w:val="-1"/>
        </w:rPr>
        <w:t> </w:t>
      </w:r>
      <w:r>
        <w:rPr/>
        <w:t>crucial</w:t>
      </w:r>
      <w:r>
        <w:rPr>
          <w:spacing w:val="-1"/>
        </w:rPr>
        <w:t> </w:t>
      </w:r>
      <w:r>
        <w:rPr/>
        <w:t>in</w:t>
      </w:r>
      <w:r>
        <w:rPr>
          <w:spacing w:val="-2"/>
        </w:rPr>
        <w:t> </w:t>
      </w:r>
      <w:r>
        <w:rPr/>
        <w:t>realization.</w:t>
      </w:r>
      <w:r>
        <w:rPr>
          <w:spacing w:val="-1"/>
        </w:rPr>
        <w:t> </w:t>
      </w:r>
      <w:r>
        <w:rPr/>
        <w:t>If</w:t>
      </w:r>
      <w:r>
        <w:rPr>
          <w:spacing w:val="-4"/>
        </w:rPr>
        <w:t> </w:t>
      </w:r>
      <w:r>
        <w:rPr/>
        <w:t>it</w:t>
      </w:r>
      <w:r>
        <w:rPr>
          <w:spacing w:val="-1"/>
        </w:rPr>
        <w:t> </w:t>
      </w:r>
      <w:r>
        <w:rPr/>
        <w:t>is</w:t>
      </w:r>
      <w:r>
        <w:rPr>
          <w:spacing w:val="-1"/>
        </w:rPr>
        <w:t> </w:t>
      </w:r>
      <w:r>
        <w:rPr/>
        <w:t>too</w:t>
      </w:r>
      <w:r>
        <w:rPr>
          <w:spacing w:val="-1"/>
        </w:rPr>
        <w:t> </w:t>
      </w:r>
      <w:r>
        <w:rPr/>
        <w:t>large,</w:t>
      </w:r>
      <w:r>
        <w:rPr>
          <w:spacing w:val="-3"/>
        </w:rPr>
        <w:t> </w:t>
      </w:r>
      <w:r>
        <w:rPr/>
        <w:t>updating</w:t>
      </w:r>
      <w:r>
        <w:rPr>
          <w:spacing w:val="-1"/>
        </w:rPr>
        <w:t> </w:t>
      </w:r>
      <w:r>
        <w:rPr/>
        <w:t>phase</w:t>
      </w:r>
      <w:r>
        <w:rPr>
          <w:spacing w:val="-5"/>
        </w:rPr>
        <w:t> </w:t>
      </w:r>
      <w:r>
        <w:rPr/>
        <w:t>will be</w:t>
      </w:r>
      <w:r>
        <w:rPr>
          <w:spacing w:val="-7"/>
        </w:rPr>
        <w:t> </w:t>
      </w:r>
      <w:r>
        <w:rPr/>
        <w:t>time</w:t>
      </w:r>
      <w:r>
        <w:rPr>
          <w:spacing w:val="-6"/>
        </w:rPr>
        <w:t> </w:t>
      </w:r>
      <w:r>
        <w:rPr/>
        <w:t>consuming.</w:t>
      </w:r>
      <w:r>
        <w:rPr>
          <w:spacing w:val="-7"/>
        </w:rPr>
        <w:t> </w:t>
      </w:r>
      <w:r>
        <w:rPr/>
        <w:t>If</w:t>
      </w:r>
      <w:r>
        <w:rPr>
          <w:spacing w:val="-9"/>
        </w:rPr>
        <w:t> </w:t>
      </w:r>
      <w:r>
        <w:rPr/>
        <w:t>it</w:t>
      </w:r>
      <w:r>
        <w:rPr>
          <w:spacing w:val="-8"/>
        </w:rPr>
        <w:t> </w:t>
      </w:r>
      <w:r>
        <w:rPr/>
        <w:t>is</w:t>
      </w:r>
      <w:r>
        <w:rPr>
          <w:spacing w:val="-7"/>
        </w:rPr>
        <w:t> </w:t>
      </w:r>
      <w:r>
        <w:rPr/>
        <w:t>too</w:t>
      </w:r>
      <w:r>
        <w:rPr>
          <w:spacing w:val="-7"/>
        </w:rPr>
        <w:t> </w:t>
      </w:r>
      <w:r>
        <w:rPr/>
        <w:t>small,</w:t>
      </w:r>
      <w:r>
        <w:rPr>
          <w:spacing w:val="-6"/>
        </w:rPr>
        <w:t> </w:t>
      </w:r>
      <w:r>
        <w:rPr/>
        <w:t>roadmap</w:t>
      </w:r>
      <w:r>
        <w:rPr>
          <w:spacing w:val="-6"/>
        </w:rPr>
        <w:t> </w:t>
      </w:r>
      <w:r>
        <w:rPr/>
        <w:t>does</w:t>
      </w:r>
      <w:r>
        <w:rPr>
          <w:spacing w:val="-6"/>
        </w:rPr>
        <w:t> </w:t>
      </w:r>
      <w:r>
        <w:rPr/>
        <w:t>not</w:t>
      </w:r>
      <w:r>
        <w:rPr>
          <w:spacing w:val="-7"/>
        </w:rPr>
        <w:t> </w:t>
      </w:r>
      <w:r>
        <w:rPr/>
        <w:t>contain enough information for C-space construction. Column </w:t>
      </w:r>
      <w:r>
        <w:rPr>
          <w:i/>
        </w:rPr>
        <w:t>N</w:t>
      </w:r>
      <w:r>
        <w:rPr>
          <w:i/>
          <w:vertAlign w:val="subscript"/>
        </w:rPr>
        <w:t>M</w:t>
      </w:r>
      <w:r>
        <w:rPr>
          <w:i/>
          <w:vertAlign w:val="baseline"/>
        </w:rPr>
        <w:t> </w:t>
      </w:r>
      <w:r>
        <w:rPr>
          <w:vertAlign w:val="baseline"/>
        </w:rPr>
        <w:t>is the number of the middle points which are used in DBB-I and DBB-II to identify narrow passages. </w:t>
      </w:r>
      <w:r>
        <w:rPr>
          <w:i/>
          <w:vertAlign w:val="baseline"/>
        </w:rPr>
        <w:t>N</w:t>
      </w:r>
      <w:r>
        <w:rPr>
          <w:i/>
          <w:vertAlign w:val="subscript"/>
        </w:rPr>
        <w:t>B</w:t>
      </w:r>
      <w:r>
        <w:rPr>
          <w:i/>
          <w:vertAlign w:val="baseline"/>
        </w:rPr>
        <w:t> </w:t>
      </w:r>
      <w:r>
        <w:rPr>
          <w:vertAlign w:val="baseline"/>
        </w:rPr>
        <w:t>is the number of the incremental points in ARB, DBB-I and DBB-II. Column </w:t>
      </w:r>
      <w:r>
        <w:rPr>
          <w:i/>
          <w:vertAlign w:val="baseline"/>
        </w:rPr>
        <w:t>N</w:t>
      </w:r>
      <w:r>
        <w:rPr>
          <w:i/>
          <w:vertAlign w:val="subscript"/>
        </w:rPr>
        <w:t>S</w:t>
      </w:r>
      <w:r>
        <w:rPr>
          <w:i/>
          <w:vertAlign w:val="baseline"/>
        </w:rPr>
        <w:t> </w:t>
      </w:r>
      <w:r>
        <w:rPr>
          <w:vertAlign w:val="baseline"/>
        </w:rPr>
        <w:t>is the total number of sampling points in C-space. Column </w:t>
      </w:r>
      <w:r>
        <w:rPr>
          <w:i/>
          <w:vertAlign w:val="baseline"/>
        </w:rPr>
        <w:t>T</w:t>
      </w:r>
      <w:r>
        <w:rPr>
          <w:i/>
          <w:vertAlign w:val="subscript"/>
        </w:rPr>
        <w:t>c</w:t>
      </w:r>
      <w:r>
        <w:rPr>
          <w:i/>
          <w:vertAlign w:val="baseline"/>
        </w:rPr>
        <w:t> </w:t>
      </w:r>
      <w:r>
        <w:rPr>
          <w:vertAlign w:val="baseline"/>
        </w:rPr>
        <w:t>is the time of constructing roadmap without W-C mapping.</w:t>
      </w:r>
    </w:p>
    <w:p>
      <w:pPr>
        <w:pStyle w:val="BodyText"/>
        <w:spacing w:line="249" w:lineRule="auto"/>
        <w:ind w:left="310" w:firstLine="239"/>
        <w:jc w:val="both"/>
      </w:pPr>
      <w:r>
        <w:rPr/>
        <w:t>As shown in </w:t>
      </w:r>
      <w:hyperlink w:history="true" w:anchor="_bookmark13">
        <w:r>
          <w:rPr>
            <w:color w:val="007FAC"/>
          </w:rPr>
          <w:t>Table 1</w:t>
        </w:r>
      </w:hyperlink>
      <w:r>
        <w:rPr/>
        <w:t>, ARB, DBB-I and DBB-II have </w:t>
      </w:r>
      <w:r>
        <w:rPr/>
        <w:t>the same </w:t>
      </w:r>
      <w:r>
        <w:rPr>
          <w:i/>
        </w:rPr>
        <w:t>N</w:t>
      </w:r>
      <w:r>
        <w:rPr>
          <w:i/>
          <w:vertAlign w:val="subscript"/>
        </w:rPr>
        <w:t>P</w:t>
      </w:r>
      <w:r>
        <w:rPr>
          <w:i/>
          <w:vertAlign w:val="baseline"/>
        </w:rPr>
        <w:t> </w:t>
      </w:r>
      <w:r>
        <w:rPr>
          <w:vertAlign w:val="baseline"/>
        </w:rPr>
        <w:t>and DRM creates the same number of total sampling points with ARB. In preprocessing phase, much fewer total sampling points are generated in ARB than DBB-I with the same</w:t>
      </w:r>
      <w:r>
        <w:rPr>
          <w:spacing w:val="28"/>
          <w:vertAlign w:val="baseline"/>
        </w:rPr>
        <w:t> </w:t>
      </w:r>
      <w:r>
        <w:rPr>
          <w:vertAlign w:val="baseline"/>
        </w:rPr>
        <w:t>number</w:t>
      </w:r>
      <w:r>
        <w:rPr>
          <w:spacing w:val="29"/>
          <w:vertAlign w:val="baseline"/>
        </w:rPr>
        <w:t> </w:t>
      </w:r>
      <w:r>
        <w:rPr>
          <w:vertAlign w:val="baseline"/>
        </w:rPr>
        <w:t>of</w:t>
      </w:r>
      <w:r>
        <w:rPr>
          <w:spacing w:val="27"/>
          <w:vertAlign w:val="baseline"/>
        </w:rPr>
        <w:t> </w:t>
      </w:r>
      <w:r>
        <w:rPr>
          <w:vertAlign w:val="baseline"/>
        </w:rPr>
        <w:t>main</w:t>
      </w:r>
      <w:r>
        <w:rPr>
          <w:spacing w:val="29"/>
          <w:vertAlign w:val="baseline"/>
        </w:rPr>
        <w:t> </w:t>
      </w:r>
      <w:r>
        <w:rPr>
          <w:vertAlign w:val="baseline"/>
        </w:rPr>
        <w:t>points,</w:t>
      </w:r>
      <w:r>
        <w:rPr>
          <w:spacing w:val="27"/>
          <w:vertAlign w:val="baseline"/>
        </w:rPr>
        <w:t> </w:t>
      </w:r>
      <w:r>
        <w:rPr>
          <w:vertAlign w:val="baseline"/>
        </w:rPr>
        <w:t>because</w:t>
      </w:r>
      <w:r>
        <w:rPr>
          <w:spacing w:val="28"/>
          <w:vertAlign w:val="baseline"/>
        </w:rPr>
        <w:t> </w:t>
      </w:r>
      <w:r>
        <w:rPr>
          <w:vertAlign w:val="baseline"/>
        </w:rPr>
        <w:t>the</w:t>
      </w:r>
      <w:r>
        <w:rPr>
          <w:spacing w:val="28"/>
          <w:vertAlign w:val="baseline"/>
        </w:rPr>
        <w:t> </w:t>
      </w:r>
      <w:r>
        <w:rPr>
          <w:vertAlign w:val="baseline"/>
        </w:rPr>
        <w:t>middle</w:t>
      </w:r>
      <w:r>
        <w:rPr>
          <w:spacing w:val="26"/>
          <w:vertAlign w:val="baseline"/>
        </w:rPr>
        <w:t> </w:t>
      </w:r>
      <w:r>
        <w:rPr>
          <w:vertAlign w:val="baseline"/>
        </w:rPr>
        <w:t>points</w:t>
      </w:r>
      <w:r>
        <w:rPr>
          <w:spacing w:val="29"/>
          <w:vertAlign w:val="baseline"/>
        </w:rPr>
        <w:t> </w:t>
      </w:r>
      <w:r>
        <w:rPr>
          <w:spacing w:val="-5"/>
          <w:vertAlign w:val="baseline"/>
        </w:rPr>
        <w:t>are</w:t>
      </w:r>
    </w:p>
    <w:p>
      <w:pPr>
        <w:pStyle w:val="BodyText"/>
        <w:spacing w:line="249" w:lineRule="auto" w:before="71"/>
        <w:ind w:left="310" w:right="111"/>
        <w:jc w:val="both"/>
      </w:pPr>
      <w:r>
        <w:rPr/>
        <w:br w:type="column"/>
      </w:r>
      <w:r>
        <w:rPr/>
        <w:t>not computed and much fewer incremental points are </w:t>
      </w:r>
      <w:r>
        <w:rPr/>
        <w:t>gener- ated in ARB. The </w:t>
      </w:r>
      <w:r>
        <w:rPr>
          <w:i/>
        </w:rPr>
        <w:t>N</w:t>
      </w:r>
      <w:r>
        <w:rPr>
          <w:i/>
          <w:vertAlign w:val="subscript"/>
        </w:rPr>
        <w:t>S</w:t>
      </w:r>
      <w:r>
        <w:rPr>
          <w:i/>
          <w:vertAlign w:val="baseline"/>
        </w:rPr>
        <w:t> </w:t>
      </w:r>
      <w:r>
        <w:rPr>
          <w:vertAlign w:val="baseline"/>
        </w:rPr>
        <w:t>of DBB-II is smaller than DBB-I, because the incremental points are generated around main points instead of midpoints in DBB-I. </w:t>
      </w:r>
      <w:r>
        <w:rPr>
          <w:i/>
          <w:vertAlign w:val="baseline"/>
        </w:rPr>
        <w:t>T</w:t>
      </w:r>
      <w:r>
        <w:rPr>
          <w:i/>
          <w:vertAlign w:val="subscript"/>
        </w:rPr>
        <w:t>c</w:t>
      </w:r>
      <w:r>
        <w:rPr>
          <w:i/>
          <w:vertAlign w:val="baseline"/>
        </w:rPr>
        <w:t> </w:t>
      </w:r>
      <w:r>
        <w:rPr>
          <w:vertAlign w:val="baseline"/>
        </w:rPr>
        <w:t>of ARB and DBB-I are similar to DRM, because ARB and DRM have similar </w:t>
      </w:r>
      <w:r>
        <w:rPr>
          <w:i/>
          <w:vertAlign w:val="baseline"/>
        </w:rPr>
        <w:t>N</w:t>
      </w:r>
      <w:r>
        <w:rPr>
          <w:i/>
          <w:vertAlign w:val="subscript"/>
        </w:rPr>
        <w:t>S</w:t>
      </w:r>
      <w:r>
        <w:rPr>
          <w:vertAlign w:val="baseline"/>
        </w:rPr>
        <w:t>. DBB-I has more sampling points and more time of roadmap construction, because more sampling points are generated and it needs much more time to connect these points.</w:t>
      </w:r>
    </w:p>
    <w:p>
      <w:pPr>
        <w:pStyle w:val="BodyText"/>
        <w:spacing w:before="8"/>
      </w:pPr>
    </w:p>
    <w:p>
      <w:pPr>
        <w:pStyle w:val="ListParagraph"/>
        <w:numPr>
          <w:ilvl w:val="1"/>
          <w:numId w:val="1"/>
        </w:numPr>
        <w:tabs>
          <w:tab w:pos="674" w:val="left" w:leader="none"/>
        </w:tabs>
        <w:spacing w:line="240" w:lineRule="auto" w:before="0" w:after="0"/>
        <w:ind w:left="674" w:right="0" w:hanging="364"/>
        <w:jc w:val="left"/>
        <w:rPr>
          <w:i/>
          <w:sz w:val="20"/>
        </w:rPr>
      </w:pPr>
      <w:r>
        <w:rPr>
          <w:i/>
          <w:sz w:val="20"/>
        </w:rPr>
        <w:t>Analysis</w:t>
      </w:r>
      <w:r>
        <w:rPr>
          <w:i/>
          <w:spacing w:val="13"/>
          <w:sz w:val="20"/>
        </w:rPr>
        <w:t> </w:t>
      </w:r>
      <w:r>
        <w:rPr>
          <w:i/>
          <w:sz w:val="20"/>
        </w:rPr>
        <w:t>of</w:t>
      </w:r>
      <w:r>
        <w:rPr>
          <w:i/>
          <w:spacing w:val="12"/>
          <w:sz w:val="20"/>
        </w:rPr>
        <w:t> </w:t>
      </w:r>
      <w:r>
        <w:rPr>
          <w:i/>
          <w:sz w:val="20"/>
        </w:rPr>
        <w:t>updating</w:t>
      </w:r>
      <w:r>
        <w:rPr>
          <w:i/>
          <w:spacing w:val="12"/>
          <w:sz w:val="20"/>
        </w:rPr>
        <w:t> </w:t>
      </w:r>
      <w:r>
        <w:rPr>
          <w:i/>
          <w:spacing w:val="-2"/>
          <w:sz w:val="20"/>
        </w:rPr>
        <w:t>phase</w:t>
      </w:r>
    </w:p>
    <w:p>
      <w:pPr>
        <w:pStyle w:val="BodyText"/>
        <w:spacing w:before="19"/>
        <w:rPr>
          <w:i/>
        </w:rPr>
      </w:pPr>
    </w:p>
    <w:p>
      <w:pPr>
        <w:pStyle w:val="BodyText"/>
        <w:spacing w:line="249" w:lineRule="auto"/>
        <w:ind w:left="310" w:firstLine="239"/>
      </w:pPr>
      <w:r>
        <w:rPr/>
        <w:t>During</w:t>
      </w:r>
      <w:r>
        <w:rPr>
          <w:spacing w:val="40"/>
        </w:rPr>
        <w:t> </w:t>
      </w:r>
      <w:r>
        <w:rPr/>
        <w:t>updating</w:t>
      </w:r>
      <w:r>
        <w:rPr>
          <w:spacing w:val="40"/>
        </w:rPr>
        <w:t> </w:t>
      </w:r>
      <w:r>
        <w:rPr/>
        <w:t>phase,</w:t>
      </w:r>
      <w:r>
        <w:rPr>
          <w:spacing w:val="40"/>
        </w:rPr>
        <w:t> </w:t>
      </w:r>
      <w:r>
        <w:rPr/>
        <w:t>the</w:t>
      </w:r>
      <w:r>
        <w:rPr>
          <w:spacing w:val="40"/>
        </w:rPr>
        <w:t> </w:t>
      </w:r>
      <w:r>
        <w:rPr/>
        <w:t>obstacle</w:t>
      </w:r>
      <w:r>
        <w:rPr>
          <w:spacing w:val="40"/>
        </w:rPr>
        <w:t> </w:t>
      </w:r>
      <w:r>
        <w:rPr/>
        <w:t>region</w:t>
      </w:r>
      <w:r>
        <w:rPr>
          <w:spacing w:val="40"/>
        </w:rPr>
        <w:t> </w:t>
      </w:r>
      <w:r>
        <w:rPr/>
        <w:t>in</w:t>
      </w:r>
      <w:r>
        <w:rPr>
          <w:spacing w:val="40"/>
        </w:rPr>
        <w:t> </w:t>
      </w:r>
      <w:r>
        <w:rPr/>
        <w:t>C-space changes</w:t>
      </w:r>
      <w:r>
        <w:rPr>
          <w:spacing w:val="64"/>
          <w:w w:val="150"/>
        </w:rPr>
        <w:t> </w:t>
      </w:r>
      <w:r>
        <w:rPr/>
        <w:t>with</w:t>
      </w:r>
      <w:r>
        <w:rPr>
          <w:spacing w:val="63"/>
          <w:w w:val="150"/>
        </w:rPr>
        <w:t> </w:t>
      </w:r>
      <w:r>
        <w:rPr/>
        <w:t>the</w:t>
      </w:r>
      <w:r>
        <w:rPr>
          <w:spacing w:val="65"/>
          <w:w w:val="150"/>
        </w:rPr>
        <w:t> </w:t>
      </w:r>
      <w:r>
        <w:rPr/>
        <w:t>obstacles</w:t>
      </w:r>
      <w:r>
        <w:rPr>
          <w:spacing w:val="63"/>
          <w:w w:val="150"/>
        </w:rPr>
        <w:t> </w:t>
      </w:r>
      <w:r>
        <w:rPr/>
        <w:t>in</w:t>
      </w:r>
      <w:r>
        <w:rPr>
          <w:spacing w:val="63"/>
          <w:w w:val="150"/>
        </w:rPr>
        <w:t> </w:t>
      </w:r>
      <w:r>
        <w:rPr/>
        <w:t>W-space.</w:t>
      </w:r>
      <w:r>
        <w:rPr>
          <w:spacing w:val="64"/>
          <w:w w:val="150"/>
        </w:rPr>
        <w:t> </w:t>
      </w:r>
      <w:r>
        <w:rPr/>
        <w:t>The</w:t>
      </w:r>
      <w:r>
        <w:rPr>
          <w:spacing w:val="63"/>
          <w:w w:val="150"/>
        </w:rPr>
        <w:t> </w:t>
      </w:r>
      <w:r>
        <w:rPr/>
        <w:t>faster</w:t>
      </w:r>
      <w:r>
        <w:rPr>
          <w:spacing w:val="65"/>
          <w:w w:val="150"/>
        </w:rPr>
        <w:t> </w:t>
      </w:r>
      <w:r>
        <w:rPr>
          <w:spacing w:val="-5"/>
        </w:rPr>
        <w:t>the</w:t>
      </w:r>
    </w:p>
    <w:p>
      <w:pPr>
        <w:spacing w:after="0" w:line="249" w:lineRule="auto"/>
        <w:sectPr>
          <w:type w:val="continuous"/>
          <w:pgSz w:w="11910" w:h="15880"/>
          <w:pgMar w:header="904" w:footer="0" w:top="840" w:bottom="280" w:left="540" w:right="540"/>
          <w:cols w:num="2" w:equalWidth="0">
            <w:col w:w="5332" w:space="48"/>
            <w:col w:w="5450"/>
          </w:cols>
        </w:sectPr>
      </w:pPr>
    </w:p>
    <w:p>
      <w:pPr>
        <w:pStyle w:val="BodyText"/>
        <w:spacing w:before="69" w:after="1"/>
      </w:pPr>
    </w:p>
    <w:p>
      <w:pPr>
        <w:pStyle w:val="BodyText"/>
        <w:ind w:left="2127"/>
      </w:pPr>
      <w:r>
        <w:rPr/>
        <w:drawing>
          <wp:inline distT="0" distB="0" distL="0" distR="0">
            <wp:extent cx="4048501" cy="2267712"/>
            <wp:effectExtent l="0" t="0" r="0" b="0"/>
            <wp:docPr id="47" name="Image 47" descr="Image of Fig. 8"/>
            <wp:cNvGraphicFramePr>
              <a:graphicFrameLocks/>
            </wp:cNvGraphicFramePr>
            <a:graphic>
              <a:graphicData uri="http://schemas.openxmlformats.org/drawingml/2006/picture">
                <pic:pic>
                  <pic:nvPicPr>
                    <pic:cNvPr id="47" name="Image 47" descr="Image of Fig. 8"/>
                    <pic:cNvPicPr/>
                  </pic:nvPicPr>
                  <pic:blipFill>
                    <a:blip r:embed="rId34" cstate="print"/>
                    <a:stretch>
                      <a:fillRect/>
                    </a:stretch>
                  </pic:blipFill>
                  <pic:spPr>
                    <a:xfrm>
                      <a:off x="0" y="0"/>
                      <a:ext cx="4048501" cy="2267712"/>
                    </a:xfrm>
                    <a:prstGeom prst="rect">
                      <a:avLst/>
                    </a:prstGeom>
                  </pic:spPr>
                </pic:pic>
              </a:graphicData>
            </a:graphic>
          </wp:inline>
        </w:drawing>
      </w:r>
      <w:r>
        <w:rPr/>
      </w:r>
    </w:p>
    <w:p>
      <w:pPr>
        <w:spacing w:before="167"/>
        <w:ind w:left="0" w:right="193" w:firstLine="0"/>
        <w:jc w:val="center"/>
        <w:rPr>
          <w:sz w:val="16"/>
        </w:rPr>
      </w:pPr>
      <w:r>
        <w:rPr>
          <w:sz w:val="16"/>
        </w:rPr>
        <w:t>Fig.</w:t>
      </w:r>
      <w:r>
        <w:rPr>
          <w:spacing w:val="7"/>
          <w:sz w:val="16"/>
        </w:rPr>
        <w:t> </w:t>
      </w:r>
      <w:r>
        <w:rPr>
          <w:sz w:val="16"/>
        </w:rPr>
        <w:t>8.</w:t>
      </w:r>
      <w:r>
        <w:rPr>
          <w:spacing w:val="7"/>
          <w:sz w:val="16"/>
        </w:rPr>
        <w:t> </w:t>
      </w:r>
      <w:r>
        <w:rPr>
          <w:sz w:val="16"/>
        </w:rPr>
        <w:t>Two</w:t>
      </w:r>
      <w:r>
        <w:rPr>
          <w:spacing w:val="6"/>
          <w:sz w:val="16"/>
        </w:rPr>
        <w:t> </w:t>
      </w:r>
      <w:r>
        <w:rPr>
          <w:sz w:val="16"/>
        </w:rPr>
        <w:t>goal</w:t>
      </w:r>
      <w:r>
        <w:rPr>
          <w:spacing w:val="8"/>
          <w:sz w:val="16"/>
        </w:rPr>
        <w:t> </w:t>
      </w:r>
      <w:r>
        <w:rPr>
          <w:sz w:val="16"/>
        </w:rPr>
        <w:t>configurations</w:t>
      </w:r>
      <w:r>
        <w:rPr>
          <w:spacing w:val="8"/>
          <w:sz w:val="16"/>
        </w:rPr>
        <w:t> </w:t>
      </w:r>
      <w:r>
        <w:rPr>
          <w:sz w:val="16"/>
        </w:rPr>
        <w:t>of</w:t>
      </w:r>
      <w:r>
        <w:rPr>
          <w:spacing w:val="7"/>
          <w:sz w:val="16"/>
        </w:rPr>
        <w:t> </w:t>
      </w:r>
      <w:r>
        <w:rPr>
          <w:sz w:val="16"/>
        </w:rPr>
        <w:t>Scenario</w:t>
      </w:r>
      <w:r>
        <w:rPr>
          <w:spacing w:val="7"/>
          <w:sz w:val="16"/>
        </w:rPr>
        <w:t> </w:t>
      </w:r>
      <w:r>
        <w:rPr>
          <w:sz w:val="16"/>
        </w:rPr>
        <w:t>II</w:t>
      </w:r>
      <w:r>
        <w:rPr>
          <w:spacing w:val="8"/>
          <w:sz w:val="16"/>
        </w:rPr>
        <w:t> </w:t>
      </w:r>
      <w:r>
        <w:rPr>
          <w:sz w:val="16"/>
        </w:rPr>
        <w:t>are</w:t>
      </w:r>
      <w:r>
        <w:rPr>
          <w:spacing w:val="7"/>
          <w:sz w:val="16"/>
        </w:rPr>
        <w:t> </w:t>
      </w:r>
      <w:r>
        <w:rPr>
          <w:spacing w:val="-2"/>
          <w:sz w:val="16"/>
        </w:rPr>
        <w:t>shown.</w:t>
      </w:r>
    </w:p>
    <w:p>
      <w:pPr>
        <w:pStyle w:val="BodyText"/>
        <w:spacing w:before="188"/>
      </w:pPr>
      <w:r>
        <w:rPr/>
        <w:drawing>
          <wp:anchor distT="0" distB="0" distL="0" distR="0" allowOverlap="1" layoutInCell="1" locked="0" behindDoc="1" simplePos="0" relativeHeight="487596032">
            <wp:simplePos x="0" y="0"/>
            <wp:positionH relativeFrom="page">
              <wp:posOffset>1694154</wp:posOffset>
            </wp:positionH>
            <wp:positionV relativeFrom="paragraph">
              <wp:posOffset>280908</wp:posOffset>
            </wp:positionV>
            <wp:extent cx="4049796" cy="2115312"/>
            <wp:effectExtent l="0" t="0" r="0" b="0"/>
            <wp:wrapTopAndBottom/>
            <wp:docPr id="48" name="Image 48" descr="Image of Fig. 9"/>
            <wp:cNvGraphicFramePr>
              <a:graphicFrameLocks/>
            </wp:cNvGraphicFramePr>
            <a:graphic>
              <a:graphicData uri="http://schemas.openxmlformats.org/drawingml/2006/picture">
                <pic:pic>
                  <pic:nvPicPr>
                    <pic:cNvPr id="48" name="Image 48" descr="Image of Fig. 9"/>
                    <pic:cNvPicPr/>
                  </pic:nvPicPr>
                  <pic:blipFill>
                    <a:blip r:embed="rId35" cstate="print"/>
                    <a:stretch>
                      <a:fillRect/>
                    </a:stretch>
                  </pic:blipFill>
                  <pic:spPr>
                    <a:xfrm>
                      <a:off x="0" y="0"/>
                      <a:ext cx="4049796" cy="2115312"/>
                    </a:xfrm>
                    <a:prstGeom prst="rect">
                      <a:avLst/>
                    </a:prstGeom>
                  </pic:spPr>
                </pic:pic>
              </a:graphicData>
            </a:graphic>
          </wp:anchor>
        </w:drawing>
      </w:r>
    </w:p>
    <w:p>
      <w:pPr>
        <w:spacing w:before="158"/>
        <w:ind w:left="0" w:right="193" w:firstLine="0"/>
        <w:jc w:val="center"/>
        <w:rPr>
          <w:sz w:val="16"/>
        </w:rPr>
      </w:pPr>
      <w:r>
        <w:rPr>
          <w:sz w:val="16"/>
        </w:rPr>
        <w:t>Fig.</w:t>
      </w:r>
      <w:r>
        <w:rPr>
          <w:spacing w:val="5"/>
          <w:sz w:val="16"/>
        </w:rPr>
        <w:t> </w:t>
      </w:r>
      <w:r>
        <w:rPr>
          <w:sz w:val="16"/>
        </w:rPr>
        <w:t>9.</w:t>
      </w:r>
      <w:r>
        <w:rPr>
          <w:spacing w:val="7"/>
          <w:sz w:val="16"/>
        </w:rPr>
        <w:t> </w:t>
      </w:r>
      <w:r>
        <w:rPr>
          <w:sz w:val="16"/>
        </w:rPr>
        <w:t>Two</w:t>
      </w:r>
      <w:r>
        <w:rPr>
          <w:spacing w:val="8"/>
          <w:sz w:val="16"/>
        </w:rPr>
        <w:t> </w:t>
      </w:r>
      <w:r>
        <w:rPr>
          <w:sz w:val="16"/>
        </w:rPr>
        <w:t>goal</w:t>
      </w:r>
      <w:r>
        <w:rPr>
          <w:spacing w:val="6"/>
          <w:sz w:val="16"/>
        </w:rPr>
        <w:t> </w:t>
      </w:r>
      <w:r>
        <w:rPr>
          <w:sz w:val="16"/>
        </w:rPr>
        <w:t>configurations</w:t>
      </w:r>
      <w:r>
        <w:rPr>
          <w:spacing w:val="8"/>
          <w:sz w:val="16"/>
        </w:rPr>
        <w:t> </w:t>
      </w:r>
      <w:r>
        <w:rPr>
          <w:sz w:val="16"/>
        </w:rPr>
        <w:t>of</w:t>
      </w:r>
      <w:r>
        <w:rPr>
          <w:spacing w:val="8"/>
          <w:sz w:val="16"/>
        </w:rPr>
        <w:t> </w:t>
      </w:r>
      <w:r>
        <w:rPr>
          <w:sz w:val="16"/>
        </w:rPr>
        <w:t>Scenario</w:t>
      </w:r>
      <w:r>
        <w:rPr>
          <w:spacing w:val="6"/>
          <w:sz w:val="16"/>
        </w:rPr>
        <w:t> </w:t>
      </w:r>
      <w:r>
        <w:rPr>
          <w:sz w:val="16"/>
        </w:rPr>
        <w:t>III</w:t>
      </w:r>
      <w:r>
        <w:rPr>
          <w:spacing w:val="7"/>
          <w:sz w:val="16"/>
        </w:rPr>
        <w:t> </w:t>
      </w:r>
      <w:r>
        <w:rPr>
          <w:sz w:val="16"/>
        </w:rPr>
        <w:t>are</w:t>
      </w:r>
      <w:r>
        <w:rPr>
          <w:spacing w:val="7"/>
          <w:sz w:val="16"/>
        </w:rPr>
        <w:t> </w:t>
      </w:r>
      <w:r>
        <w:rPr>
          <w:spacing w:val="-2"/>
          <w:sz w:val="16"/>
        </w:rPr>
        <w:t>shown.</w:t>
      </w:r>
    </w:p>
    <w:p>
      <w:pPr>
        <w:pStyle w:val="BodyText"/>
        <w:spacing w:before="181"/>
      </w:pPr>
    </w:p>
    <w:p>
      <w:pPr>
        <w:spacing w:after="0"/>
        <w:sectPr>
          <w:pgSz w:w="11910" w:h="15880"/>
          <w:pgMar w:header="906" w:footer="0" w:top="1100" w:bottom="280" w:left="540" w:right="540"/>
        </w:sectPr>
      </w:pPr>
    </w:p>
    <w:p>
      <w:pPr>
        <w:pStyle w:val="BodyText"/>
      </w:pPr>
    </w:p>
    <w:p>
      <w:pPr>
        <w:pStyle w:val="BodyText"/>
        <w:spacing w:before="222"/>
      </w:pPr>
    </w:p>
    <w:p>
      <w:pPr>
        <w:pStyle w:val="BodyText"/>
        <w:ind w:left="203"/>
      </w:pPr>
      <w:r>
        <w:rPr/>
        <w:drawing>
          <wp:inline distT="0" distB="0" distL="0" distR="0">
            <wp:extent cx="3074539" cy="2462784"/>
            <wp:effectExtent l="0" t="0" r="0" b="0"/>
            <wp:docPr id="49" name="Image 49" descr="Image of Fig. 10"/>
            <wp:cNvGraphicFramePr>
              <a:graphicFrameLocks/>
            </wp:cNvGraphicFramePr>
            <a:graphic>
              <a:graphicData uri="http://schemas.openxmlformats.org/drawingml/2006/picture">
                <pic:pic>
                  <pic:nvPicPr>
                    <pic:cNvPr id="49" name="Image 49" descr="Image of Fig. 10"/>
                    <pic:cNvPicPr/>
                  </pic:nvPicPr>
                  <pic:blipFill>
                    <a:blip r:embed="rId36" cstate="print"/>
                    <a:stretch>
                      <a:fillRect/>
                    </a:stretch>
                  </pic:blipFill>
                  <pic:spPr>
                    <a:xfrm>
                      <a:off x="0" y="0"/>
                      <a:ext cx="3074539" cy="2462784"/>
                    </a:xfrm>
                    <a:prstGeom prst="rect">
                      <a:avLst/>
                    </a:prstGeom>
                  </pic:spPr>
                </pic:pic>
              </a:graphicData>
            </a:graphic>
          </wp:inline>
        </w:drawing>
      </w:r>
      <w:r>
        <w:rPr/>
      </w:r>
    </w:p>
    <w:p>
      <w:pPr>
        <w:spacing w:line="223" w:lineRule="auto" w:before="176"/>
        <w:ind w:left="114" w:right="0" w:firstLine="0"/>
        <w:jc w:val="left"/>
        <w:rPr>
          <w:sz w:val="16"/>
        </w:rPr>
      </w:pPr>
      <w:bookmarkStart w:name="_bookmark12" w:id="29"/>
      <w:bookmarkEnd w:id="29"/>
      <w:r>
        <w:rPr/>
      </w:r>
      <w:r>
        <w:rPr>
          <w:sz w:val="16"/>
        </w:rPr>
        <w:t>Fig.</w:t>
      </w:r>
      <w:r>
        <w:rPr>
          <w:spacing w:val="-2"/>
          <w:sz w:val="16"/>
        </w:rPr>
        <w:t> </w:t>
      </w:r>
      <w:r>
        <w:rPr>
          <w:sz w:val="16"/>
        </w:rPr>
        <w:t>10.</w:t>
      </w:r>
      <w:r>
        <w:rPr>
          <w:spacing w:val="-1"/>
          <w:sz w:val="16"/>
        </w:rPr>
        <w:t> </w:t>
      </w:r>
      <w:r>
        <w:rPr>
          <w:sz w:val="16"/>
        </w:rPr>
        <w:t>Selection</w:t>
      </w:r>
      <w:r>
        <w:rPr>
          <w:spacing w:val="-3"/>
          <w:sz w:val="16"/>
        </w:rPr>
        <w:t> </w:t>
      </w:r>
      <w:r>
        <w:rPr>
          <w:sz w:val="16"/>
        </w:rPr>
        <w:t>of</w:t>
      </w:r>
      <w:r>
        <w:rPr>
          <w:spacing w:val="-2"/>
          <w:sz w:val="16"/>
        </w:rPr>
        <w:t> </w:t>
      </w:r>
      <w:r>
        <w:rPr>
          <w:sz w:val="16"/>
        </w:rPr>
        <w:t>Parameter</w:t>
      </w:r>
      <w:r>
        <w:rPr>
          <w:spacing w:val="-1"/>
          <w:sz w:val="16"/>
        </w:rPr>
        <w:t> </w:t>
      </w:r>
      <w:r>
        <w:rPr>
          <w:i/>
          <w:sz w:val="16"/>
        </w:rPr>
        <w:t>K</w:t>
      </w:r>
      <w:r>
        <w:rPr>
          <w:sz w:val="16"/>
        </w:rPr>
        <w:t>. The</w:t>
      </w:r>
      <w:r>
        <w:rPr>
          <w:spacing w:val="-2"/>
          <w:sz w:val="16"/>
        </w:rPr>
        <w:t> </w:t>
      </w:r>
      <w:r>
        <w:rPr>
          <w:sz w:val="16"/>
        </w:rPr>
        <w:t>optimum</w:t>
      </w:r>
      <w:r>
        <w:rPr>
          <w:spacing w:val="-3"/>
          <w:sz w:val="16"/>
        </w:rPr>
        <w:t> </w:t>
      </w:r>
      <w:r>
        <w:rPr>
          <w:sz w:val="16"/>
        </w:rPr>
        <w:t>value</w:t>
      </w:r>
      <w:r>
        <w:rPr>
          <w:spacing w:val="-2"/>
          <w:sz w:val="16"/>
        </w:rPr>
        <w:t> </w:t>
      </w:r>
      <w:r>
        <w:rPr>
          <w:sz w:val="16"/>
        </w:rPr>
        <w:t>of</w:t>
      </w:r>
      <w:r>
        <w:rPr>
          <w:spacing w:val="-1"/>
          <w:sz w:val="16"/>
        </w:rPr>
        <w:t> </w:t>
      </w:r>
      <w:r>
        <w:rPr>
          <w:i/>
          <w:sz w:val="16"/>
        </w:rPr>
        <w:t>K</w:t>
      </w:r>
      <w:r>
        <w:rPr>
          <w:i/>
          <w:spacing w:val="-1"/>
          <w:sz w:val="16"/>
        </w:rPr>
        <w:t> </w:t>
      </w:r>
      <w:r>
        <w:rPr>
          <w:sz w:val="16"/>
        </w:rPr>
        <w:t>differs</w:t>
      </w:r>
      <w:r>
        <w:rPr>
          <w:spacing w:val="-1"/>
          <w:sz w:val="16"/>
        </w:rPr>
        <w:t> </w:t>
      </w:r>
      <w:r>
        <w:rPr>
          <w:sz w:val="16"/>
        </w:rPr>
        <w:t>in</w:t>
      </w:r>
      <w:r>
        <w:rPr>
          <w:spacing w:val="-2"/>
          <w:sz w:val="16"/>
        </w:rPr>
        <w:t> </w:t>
      </w:r>
      <w:r>
        <w:rPr>
          <w:sz w:val="16"/>
        </w:rPr>
        <w:t>different</w:t>
      </w:r>
      <w:r>
        <w:rPr>
          <w:spacing w:val="40"/>
          <w:sz w:val="16"/>
        </w:rPr>
        <w:t> </w:t>
      </w:r>
      <w:r>
        <w:rPr>
          <w:sz w:val="16"/>
        </w:rPr>
        <w:t>scenarios. However, </w:t>
      </w:r>
      <w:r>
        <w:rPr>
          <w:i/>
          <w:sz w:val="16"/>
        </w:rPr>
        <w:t>K </w:t>
      </w:r>
      <w:r>
        <w:rPr>
          <w:rFonts w:ascii="LM Roman 10"/>
          <w:sz w:val="16"/>
        </w:rPr>
        <w:t>= </w:t>
      </w:r>
      <w:r>
        <w:rPr>
          <w:sz w:val="16"/>
        </w:rPr>
        <w:t>15 performs very well in all the scenarios.</w:t>
      </w:r>
    </w:p>
    <w:p>
      <w:pPr>
        <w:pStyle w:val="BodyText"/>
        <w:spacing w:line="249" w:lineRule="auto" w:before="70"/>
        <w:ind w:left="114" w:right="308"/>
        <w:jc w:val="both"/>
      </w:pPr>
      <w:r>
        <w:rPr/>
        <w:br w:type="column"/>
      </w:r>
      <w:r>
        <w:rPr/>
        <w:t>obstacles move, the more intensely the C-space changes. </w:t>
      </w:r>
      <w:r>
        <w:rPr/>
        <w:t>In order to evaluate performance of our method, different speeds of obstacles and different methods are taken into account in </w:t>
      </w:r>
      <w:r>
        <w:rPr>
          <w:spacing w:val="-2"/>
        </w:rPr>
        <w:t>experiments.</w:t>
      </w:r>
    </w:p>
    <w:p>
      <w:pPr>
        <w:pStyle w:val="BodyText"/>
        <w:spacing w:line="249" w:lineRule="auto"/>
        <w:ind w:left="114" w:right="308" w:firstLine="238"/>
        <w:jc w:val="both"/>
      </w:pPr>
      <w:hyperlink w:history="true" w:anchor="_bookmark14">
        <w:r>
          <w:rPr>
            <w:color w:val="007FAC"/>
          </w:rPr>
          <w:t>Tables 2</w:t>
        </w:r>
      </w:hyperlink>
      <w:r>
        <w:rPr>
          <w:rFonts w:ascii="Arial"/>
          <w:color w:val="007FAC"/>
        </w:rPr>
        <w:t>e</w:t>
      </w:r>
      <w:hyperlink w:history="true" w:anchor="_bookmark14">
        <w:r>
          <w:rPr>
            <w:color w:val="007FAC"/>
          </w:rPr>
          <w:t>4</w:t>
        </w:r>
      </w:hyperlink>
      <w:r>
        <w:rPr>
          <w:color w:val="007FAC"/>
        </w:rPr>
        <w:t> </w:t>
      </w:r>
      <w:r>
        <w:rPr/>
        <w:t>summarize the results of ARB compared with other methods in different motion speeds of obstacles. </w:t>
      </w:r>
      <w:r>
        <w:rPr/>
        <w:t>Each group of experiments is tested for 200 times from a random start configuration to the goal configurations. Here, column </w:t>
      </w:r>
      <w:r>
        <w:rPr>
          <w:i/>
        </w:rPr>
        <w:t>SR</w:t>
      </w:r>
      <w:r>
        <w:rPr>
          <w:i/>
          <w:vertAlign w:val="subscript"/>
        </w:rPr>
        <w:t>avg</w:t>
      </w:r>
      <w:r>
        <w:rPr>
          <w:i/>
          <w:vertAlign w:val="baseline"/>
        </w:rPr>
        <w:t> </w:t>
      </w:r>
      <w:r>
        <w:rPr>
          <w:vertAlign w:val="baseline"/>
        </w:rPr>
        <w:t>represents average success rate of planning. Column</w:t>
      </w:r>
      <w:r>
        <w:rPr>
          <w:spacing w:val="80"/>
          <w:vertAlign w:val="baseline"/>
        </w:rPr>
        <w:t> </w:t>
      </w:r>
      <w:r>
        <w:rPr>
          <w:i/>
          <w:vertAlign w:val="baseline"/>
        </w:rPr>
        <w:t>N</w:t>
      </w:r>
      <w:r>
        <w:rPr>
          <w:i/>
          <w:vertAlign w:val="subscript"/>
        </w:rPr>
        <w:t>avg</w:t>
      </w:r>
      <w:r>
        <w:rPr>
          <w:i/>
          <w:vertAlign w:val="baseline"/>
        </w:rPr>
        <w:t> </w:t>
      </w:r>
      <w:r>
        <w:rPr>
          <w:vertAlign w:val="baseline"/>
        </w:rPr>
        <w:t>and column </w:t>
      </w:r>
      <w:r>
        <w:rPr>
          <w:i/>
          <w:vertAlign w:val="baseline"/>
        </w:rPr>
        <w:t>N</w:t>
      </w:r>
      <w:r>
        <w:rPr>
          <w:i/>
          <w:vertAlign w:val="subscript"/>
        </w:rPr>
        <w:t>l</w:t>
      </w:r>
      <w:r>
        <w:rPr>
          <w:i/>
          <w:vertAlign w:val="baseline"/>
        </w:rPr>
        <w:t> </w:t>
      </w:r>
      <w:r>
        <w:rPr>
          <w:vertAlign w:val="baseline"/>
        </w:rPr>
        <w:t>represent the number of average re- searching times and largest re-searching times, respectively. Column </w:t>
      </w:r>
      <w:r>
        <w:rPr>
          <w:i/>
          <w:vertAlign w:val="baseline"/>
        </w:rPr>
        <w:t>T</w:t>
      </w:r>
      <w:r>
        <w:rPr>
          <w:i/>
          <w:vertAlign w:val="subscript"/>
        </w:rPr>
        <w:t>p</w:t>
      </w:r>
      <w:r>
        <w:rPr>
          <w:i/>
          <w:vertAlign w:val="baseline"/>
        </w:rPr>
        <w:t> </w:t>
      </w:r>
      <w:r>
        <w:rPr>
          <w:vertAlign w:val="baseline"/>
        </w:rPr>
        <w:t>is the time of preprocessing phase and column </w:t>
      </w:r>
      <w:r>
        <w:rPr>
          <w:i/>
          <w:vertAlign w:val="baseline"/>
        </w:rPr>
        <w:t>T</w:t>
      </w:r>
      <w:r>
        <w:rPr>
          <w:i/>
          <w:vertAlign w:val="subscript"/>
        </w:rPr>
        <w:t>avg</w:t>
      </w:r>
      <w:r>
        <w:rPr>
          <w:i/>
          <w:vertAlign w:val="baseline"/>
        </w:rPr>
        <w:t> </w:t>
      </w:r>
      <w:r>
        <w:rPr>
          <w:vertAlign w:val="baseline"/>
        </w:rPr>
        <w:t>is the average planning time.</w:t>
      </w:r>
    </w:p>
    <w:p>
      <w:pPr>
        <w:pStyle w:val="BodyText"/>
        <w:spacing w:before="64"/>
      </w:pPr>
    </w:p>
    <w:p>
      <w:pPr>
        <w:spacing w:before="0"/>
        <w:ind w:left="114" w:right="0" w:firstLine="0"/>
        <w:jc w:val="both"/>
        <w:rPr>
          <w:sz w:val="16"/>
        </w:rPr>
      </w:pPr>
      <w:bookmarkStart w:name="_bookmark13" w:id="30"/>
      <w:bookmarkEnd w:id="30"/>
      <w:r>
        <w:rPr/>
      </w:r>
      <w:r>
        <w:rPr>
          <w:sz w:val="16"/>
        </w:rPr>
        <w:t>Table</w:t>
      </w:r>
      <w:r>
        <w:rPr>
          <w:spacing w:val="-1"/>
          <w:sz w:val="16"/>
        </w:rPr>
        <w:t> </w:t>
      </w:r>
      <w:r>
        <w:rPr>
          <w:spacing w:val="-10"/>
          <w:sz w:val="16"/>
        </w:rPr>
        <w:t>1</w:t>
      </w:r>
    </w:p>
    <w:p>
      <w:pPr>
        <w:spacing w:before="15"/>
        <w:ind w:left="114" w:right="0" w:firstLine="0"/>
        <w:jc w:val="both"/>
        <w:rPr>
          <w:sz w:val="16"/>
        </w:rPr>
      </w:pPr>
      <w:r>
        <w:rPr>
          <w:sz w:val="16"/>
        </w:rPr>
        <w:t>The</w:t>
      </w:r>
      <w:r>
        <w:rPr>
          <w:spacing w:val="7"/>
          <w:sz w:val="16"/>
        </w:rPr>
        <w:t> </w:t>
      </w:r>
      <w:r>
        <w:rPr>
          <w:sz w:val="16"/>
        </w:rPr>
        <w:t>number</w:t>
      </w:r>
      <w:r>
        <w:rPr>
          <w:spacing w:val="9"/>
          <w:sz w:val="16"/>
        </w:rPr>
        <w:t> </w:t>
      </w:r>
      <w:r>
        <w:rPr>
          <w:sz w:val="16"/>
        </w:rPr>
        <w:t>of</w:t>
      </w:r>
      <w:r>
        <w:rPr>
          <w:spacing w:val="9"/>
          <w:sz w:val="16"/>
        </w:rPr>
        <w:t> </w:t>
      </w:r>
      <w:r>
        <w:rPr>
          <w:sz w:val="16"/>
        </w:rPr>
        <w:t>sampling</w:t>
      </w:r>
      <w:r>
        <w:rPr>
          <w:spacing w:val="9"/>
          <w:sz w:val="16"/>
        </w:rPr>
        <w:t> </w:t>
      </w:r>
      <w:r>
        <w:rPr>
          <w:sz w:val="16"/>
        </w:rPr>
        <w:t>points</w:t>
      </w:r>
      <w:r>
        <w:rPr>
          <w:spacing w:val="8"/>
          <w:sz w:val="16"/>
        </w:rPr>
        <w:t> </w:t>
      </w:r>
      <w:r>
        <w:rPr>
          <w:sz w:val="16"/>
        </w:rPr>
        <w:t>in</w:t>
      </w:r>
      <w:r>
        <w:rPr>
          <w:spacing w:val="9"/>
          <w:sz w:val="16"/>
        </w:rPr>
        <w:t> </w:t>
      </w:r>
      <w:r>
        <w:rPr>
          <w:sz w:val="16"/>
        </w:rPr>
        <w:t>different</w:t>
      </w:r>
      <w:r>
        <w:rPr>
          <w:spacing w:val="10"/>
          <w:sz w:val="16"/>
        </w:rPr>
        <w:t> </w:t>
      </w:r>
      <w:r>
        <w:rPr>
          <w:spacing w:val="-2"/>
          <w:sz w:val="16"/>
        </w:rPr>
        <w:t>methods.</w:t>
      </w:r>
    </w:p>
    <w:p>
      <w:pPr>
        <w:pStyle w:val="BodyText"/>
        <w:spacing w:before="4"/>
        <w:rPr>
          <w:sz w:val="4"/>
        </w:rPr>
      </w:pP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90"/>
        <w:gridCol w:w="907"/>
        <w:gridCol w:w="907"/>
        <w:gridCol w:w="907"/>
        <w:gridCol w:w="907"/>
        <w:gridCol w:w="603"/>
      </w:tblGrid>
      <w:tr>
        <w:trPr>
          <w:trHeight w:val="263" w:hRule="atLeast"/>
        </w:trPr>
        <w:tc>
          <w:tcPr>
            <w:tcW w:w="790" w:type="dxa"/>
            <w:tcBorders>
              <w:top w:val="single" w:sz="6" w:space="0" w:color="000000"/>
              <w:bottom w:val="single" w:sz="6" w:space="0" w:color="000000"/>
            </w:tcBorders>
          </w:tcPr>
          <w:p>
            <w:pPr>
              <w:pStyle w:val="TableParagraph"/>
              <w:spacing w:line="240" w:lineRule="auto" w:before="37"/>
              <w:rPr>
                <w:sz w:val="16"/>
              </w:rPr>
            </w:pPr>
            <w:r>
              <w:rPr>
                <w:spacing w:val="-2"/>
                <w:sz w:val="16"/>
              </w:rPr>
              <w:t>Method</w:t>
            </w:r>
          </w:p>
        </w:tc>
        <w:tc>
          <w:tcPr>
            <w:tcW w:w="907" w:type="dxa"/>
            <w:tcBorders>
              <w:top w:val="single" w:sz="6" w:space="0" w:color="000000"/>
              <w:bottom w:val="single" w:sz="6" w:space="0" w:color="000000"/>
            </w:tcBorders>
          </w:tcPr>
          <w:p>
            <w:pPr>
              <w:pStyle w:val="TableParagraph"/>
              <w:spacing w:line="240" w:lineRule="auto" w:before="37"/>
              <w:ind w:left="13" w:right="151"/>
              <w:jc w:val="center"/>
              <w:rPr>
                <w:i/>
                <w:sz w:val="16"/>
              </w:rPr>
            </w:pPr>
            <w:r>
              <w:rPr>
                <w:i/>
                <w:spacing w:val="-5"/>
                <w:w w:val="115"/>
                <w:sz w:val="16"/>
              </w:rPr>
              <w:t>N</w:t>
            </w:r>
            <w:r>
              <w:rPr>
                <w:i/>
                <w:spacing w:val="-5"/>
                <w:w w:val="115"/>
                <w:sz w:val="16"/>
                <w:vertAlign w:val="subscript"/>
              </w:rPr>
              <w:t>P</w:t>
            </w:r>
          </w:p>
        </w:tc>
        <w:tc>
          <w:tcPr>
            <w:tcW w:w="907" w:type="dxa"/>
            <w:tcBorders>
              <w:top w:val="single" w:sz="6" w:space="0" w:color="000000"/>
              <w:bottom w:val="single" w:sz="6" w:space="0" w:color="000000"/>
            </w:tcBorders>
          </w:tcPr>
          <w:p>
            <w:pPr>
              <w:pStyle w:val="TableParagraph"/>
              <w:spacing w:line="240" w:lineRule="auto" w:before="37"/>
              <w:ind w:left="294"/>
              <w:rPr>
                <w:i/>
                <w:sz w:val="16"/>
              </w:rPr>
            </w:pPr>
            <w:r>
              <w:rPr>
                <w:i/>
                <w:spacing w:val="-5"/>
                <w:w w:val="115"/>
                <w:sz w:val="16"/>
              </w:rPr>
              <w:t>N</w:t>
            </w:r>
            <w:r>
              <w:rPr>
                <w:i/>
                <w:spacing w:val="-5"/>
                <w:w w:val="115"/>
                <w:sz w:val="16"/>
                <w:vertAlign w:val="subscript"/>
              </w:rPr>
              <w:t>M</w:t>
            </w:r>
          </w:p>
        </w:tc>
        <w:tc>
          <w:tcPr>
            <w:tcW w:w="907" w:type="dxa"/>
            <w:tcBorders>
              <w:top w:val="single" w:sz="6" w:space="0" w:color="000000"/>
              <w:bottom w:val="single" w:sz="6" w:space="0" w:color="000000"/>
            </w:tcBorders>
          </w:tcPr>
          <w:p>
            <w:pPr>
              <w:pStyle w:val="TableParagraph"/>
              <w:spacing w:line="240" w:lineRule="auto" w:before="37"/>
              <w:ind w:left="294"/>
              <w:rPr>
                <w:i/>
                <w:sz w:val="16"/>
              </w:rPr>
            </w:pPr>
            <w:r>
              <w:rPr>
                <w:i/>
                <w:spacing w:val="-5"/>
                <w:w w:val="115"/>
                <w:sz w:val="16"/>
              </w:rPr>
              <w:t>N</w:t>
            </w:r>
            <w:r>
              <w:rPr>
                <w:i/>
                <w:spacing w:val="-5"/>
                <w:w w:val="115"/>
                <w:sz w:val="16"/>
                <w:vertAlign w:val="subscript"/>
              </w:rPr>
              <w:t>B</w:t>
            </w:r>
          </w:p>
        </w:tc>
        <w:tc>
          <w:tcPr>
            <w:tcW w:w="907" w:type="dxa"/>
            <w:tcBorders>
              <w:top w:val="single" w:sz="6" w:space="0" w:color="000000"/>
              <w:bottom w:val="single" w:sz="6" w:space="0" w:color="000000"/>
            </w:tcBorders>
          </w:tcPr>
          <w:p>
            <w:pPr>
              <w:pStyle w:val="TableParagraph"/>
              <w:spacing w:line="240" w:lineRule="auto" w:before="37"/>
              <w:ind w:right="151"/>
              <w:jc w:val="center"/>
              <w:rPr>
                <w:i/>
                <w:sz w:val="16"/>
              </w:rPr>
            </w:pPr>
            <w:r>
              <w:rPr>
                <w:i/>
                <w:spacing w:val="-5"/>
                <w:w w:val="115"/>
                <w:sz w:val="16"/>
              </w:rPr>
              <w:t>N</w:t>
            </w:r>
            <w:r>
              <w:rPr>
                <w:i/>
                <w:spacing w:val="-5"/>
                <w:w w:val="115"/>
                <w:sz w:val="16"/>
                <w:vertAlign w:val="subscript"/>
              </w:rPr>
              <w:t>S</w:t>
            </w:r>
          </w:p>
        </w:tc>
        <w:tc>
          <w:tcPr>
            <w:tcW w:w="603" w:type="dxa"/>
            <w:tcBorders>
              <w:top w:val="single" w:sz="6" w:space="0" w:color="000000"/>
              <w:bottom w:val="single" w:sz="6" w:space="0" w:color="000000"/>
            </w:tcBorders>
          </w:tcPr>
          <w:p>
            <w:pPr>
              <w:pStyle w:val="TableParagraph"/>
              <w:spacing w:line="240" w:lineRule="auto" w:before="37"/>
              <w:ind w:right="-15"/>
              <w:jc w:val="right"/>
              <w:rPr>
                <w:sz w:val="16"/>
              </w:rPr>
            </w:pPr>
            <w:r>
              <w:rPr>
                <w:i/>
                <w:spacing w:val="-2"/>
                <w:w w:val="105"/>
                <w:sz w:val="16"/>
              </w:rPr>
              <w:t>T</w:t>
            </w:r>
            <w:r>
              <w:rPr>
                <w:i/>
                <w:spacing w:val="-2"/>
                <w:w w:val="105"/>
                <w:sz w:val="16"/>
                <w:vertAlign w:val="subscript"/>
              </w:rPr>
              <w:t>c</w:t>
            </w:r>
            <w:r>
              <w:rPr>
                <w:spacing w:val="-2"/>
                <w:w w:val="105"/>
                <w:sz w:val="16"/>
                <w:vertAlign w:val="baseline"/>
              </w:rPr>
              <w:t>(s)</w:t>
            </w:r>
          </w:p>
        </w:tc>
      </w:tr>
      <w:tr>
        <w:trPr>
          <w:trHeight w:val="239" w:hRule="atLeast"/>
        </w:trPr>
        <w:tc>
          <w:tcPr>
            <w:tcW w:w="790" w:type="dxa"/>
            <w:tcBorders>
              <w:top w:val="single" w:sz="6" w:space="0" w:color="000000"/>
            </w:tcBorders>
          </w:tcPr>
          <w:p>
            <w:pPr>
              <w:pStyle w:val="TableParagraph"/>
              <w:spacing w:line="182" w:lineRule="exact" w:before="37"/>
              <w:ind w:left="-1"/>
              <w:rPr>
                <w:sz w:val="16"/>
              </w:rPr>
            </w:pPr>
            <w:r>
              <w:rPr>
                <w:spacing w:val="-5"/>
                <w:sz w:val="16"/>
              </w:rPr>
              <w:t>ARB</w:t>
            </w:r>
          </w:p>
        </w:tc>
        <w:tc>
          <w:tcPr>
            <w:tcW w:w="907" w:type="dxa"/>
            <w:tcBorders>
              <w:top w:val="single" w:sz="6" w:space="0" w:color="000000"/>
            </w:tcBorders>
          </w:tcPr>
          <w:p>
            <w:pPr>
              <w:pStyle w:val="TableParagraph"/>
              <w:spacing w:line="182" w:lineRule="exact" w:before="37"/>
              <w:ind w:left="73" w:right="151"/>
              <w:jc w:val="center"/>
              <w:rPr>
                <w:sz w:val="16"/>
              </w:rPr>
            </w:pPr>
            <w:r>
              <w:rPr>
                <w:spacing w:val="-5"/>
                <w:sz w:val="16"/>
              </w:rPr>
              <w:t>500</w:t>
            </w:r>
          </w:p>
        </w:tc>
        <w:tc>
          <w:tcPr>
            <w:tcW w:w="907" w:type="dxa"/>
            <w:tcBorders>
              <w:top w:val="single" w:sz="6" w:space="0" w:color="000000"/>
            </w:tcBorders>
          </w:tcPr>
          <w:p>
            <w:pPr>
              <w:pStyle w:val="TableParagraph"/>
              <w:spacing w:line="183" w:lineRule="exact" w:before="37"/>
              <w:ind w:left="294"/>
              <w:rPr>
                <w:rFonts w:ascii="Arial"/>
                <w:sz w:val="16"/>
              </w:rPr>
            </w:pPr>
            <w:r>
              <w:rPr>
                <w:rFonts w:ascii="Arial"/>
                <w:spacing w:val="-10"/>
                <w:w w:val="135"/>
                <w:sz w:val="16"/>
              </w:rPr>
              <w:t>e</w:t>
            </w:r>
          </w:p>
        </w:tc>
        <w:tc>
          <w:tcPr>
            <w:tcW w:w="907" w:type="dxa"/>
            <w:tcBorders>
              <w:top w:val="single" w:sz="6" w:space="0" w:color="000000"/>
            </w:tcBorders>
          </w:tcPr>
          <w:p>
            <w:pPr>
              <w:pStyle w:val="TableParagraph"/>
              <w:spacing w:line="182" w:lineRule="exact" w:before="37"/>
              <w:ind w:left="294"/>
              <w:rPr>
                <w:sz w:val="16"/>
              </w:rPr>
            </w:pPr>
            <w:r>
              <w:rPr>
                <w:spacing w:val="-4"/>
                <w:sz w:val="16"/>
              </w:rPr>
              <w:t>4000</w:t>
            </w:r>
          </w:p>
        </w:tc>
        <w:tc>
          <w:tcPr>
            <w:tcW w:w="907" w:type="dxa"/>
            <w:tcBorders>
              <w:top w:val="single" w:sz="6" w:space="0" w:color="000000"/>
            </w:tcBorders>
          </w:tcPr>
          <w:p>
            <w:pPr>
              <w:pStyle w:val="TableParagraph"/>
              <w:spacing w:line="182" w:lineRule="exact" w:before="37"/>
              <w:ind w:left="151" w:right="151"/>
              <w:jc w:val="center"/>
              <w:rPr>
                <w:sz w:val="16"/>
              </w:rPr>
            </w:pPr>
            <w:r>
              <w:rPr>
                <w:spacing w:val="-4"/>
                <w:sz w:val="16"/>
              </w:rPr>
              <w:t>4500</w:t>
            </w:r>
          </w:p>
        </w:tc>
        <w:tc>
          <w:tcPr>
            <w:tcW w:w="603" w:type="dxa"/>
            <w:tcBorders>
              <w:top w:val="single" w:sz="6" w:space="0" w:color="000000"/>
            </w:tcBorders>
          </w:tcPr>
          <w:p>
            <w:pPr>
              <w:pStyle w:val="TableParagraph"/>
              <w:spacing w:line="182" w:lineRule="exact" w:before="37"/>
              <w:ind w:right="27"/>
              <w:jc w:val="right"/>
              <w:rPr>
                <w:sz w:val="16"/>
              </w:rPr>
            </w:pPr>
            <w:r>
              <w:rPr>
                <w:spacing w:val="-4"/>
                <w:sz w:val="16"/>
              </w:rPr>
              <w:t>3.43</w:t>
            </w:r>
          </w:p>
        </w:tc>
      </w:tr>
      <w:tr>
        <w:trPr>
          <w:trHeight w:val="198" w:hRule="atLeast"/>
        </w:trPr>
        <w:tc>
          <w:tcPr>
            <w:tcW w:w="790" w:type="dxa"/>
          </w:tcPr>
          <w:p>
            <w:pPr>
              <w:pStyle w:val="TableParagraph"/>
              <w:ind w:left="-1"/>
              <w:rPr>
                <w:sz w:val="16"/>
              </w:rPr>
            </w:pPr>
            <w:r>
              <w:rPr>
                <w:spacing w:val="-2"/>
                <w:sz w:val="16"/>
              </w:rPr>
              <w:t>DBB-</w:t>
            </w:r>
            <w:r>
              <w:rPr>
                <w:spacing w:val="-5"/>
                <w:sz w:val="16"/>
              </w:rPr>
              <w:t>II</w:t>
            </w:r>
          </w:p>
        </w:tc>
        <w:tc>
          <w:tcPr>
            <w:tcW w:w="907" w:type="dxa"/>
          </w:tcPr>
          <w:p>
            <w:pPr>
              <w:pStyle w:val="TableParagraph"/>
              <w:ind w:left="73" w:right="151"/>
              <w:jc w:val="center"/>
              <w:rPr>
                <w:sz w:val="16"/>
              </w:rPr>
            </w:pPr>
            <w:r>
              <w:rPr>
                <w:spacing w:val="-5"/>
                <w:sz w:val="16"/>
              </w:rPr>
              <w:t>500</w:t>
            </w:r>
          </w:p>
        </w:tc>
        <w:tc>
          <w:tcPr>
            <w:tcW w:w="907" w:type="dxa"/>
          </w:tcPr>
          <w:p>
            <w:pPr>
              <w:pStyle w:val="TableParagraph"/>
              <w:ind w:left="294"/>
              <w:rPr>
                <w:sz w:val="16"/>
              </w:rPr>
            </w:pPr>
            <w:r>
              <w:rPr>
                <w:spacing w:val="-4"/>
                <w:sz w:val="16"/>
              </w:rPr>
              <w:t>1580</w:t>
            </w:r>
          </w:p>
        </w:tc>
        <w:tc>
          <w:tcPr>
            <w:tcW w:w="907" w:type="dxa"/>
          </w:tcPr>
          <w:p>
            <w:pPr>
              <w:pStyle w:val="TableParagraph"/>
              <w:ind w:left="294"/>
              <w:rPr>
                <w:sz w:val="16"/>
              </w:rPr>
            </w:pPr>
            <w:r>
              <w:rPr>
                <w:spacing w:val="-4"/>
                <w:sz w:val="16"/>
              </w:rPr>
              <w:t>2500</w:t>
            </w:r>
          </w:p>
        </w:tc>
        <w:tc>
          <w:tcPr>
            <w:tcW w:w="907" w:type="dxa"/>
          </w:tcPr>
          <w:p>
            <w:pPr>
              <w:pStyle w:val="TableParagraph"/>
              <w:ind w:left="151" w:right="151"/>
              <w:jc w:val="center"/>
              <w:rPr>
                <w:sz w:val="16"/>
              </w:rPr>
            </w:pPr>
            <w:r>
              <w:rPr>
                <w:spacing w:val="-4"/>
                <w:sz w:val="16"/>
              </w:rPr>
              <w:t>4580</w:t>
            </w:r>
          </w:p>
        </w:tc>
        <w:tc>
          <w:tcPr>
            <w:tcW w:w="603" w:type="dxa"/>
          </w:tcPr>
          <w:p>
            <w:pPr>
              <w:pStyle w:val="TableParagraph"/>
              <w:ind w:right="27"/>
              <w:jc w:val="right"/>
              <w:rPr>
                <w:sz w:val="16"/>
              </w:rPr>
            </w:pPr>
            <w:r>
              <w:rPr>
                <w:spacing w:val="-4"/>
                <w:sz w:val="16"/>
              </w:rPr>
              <w:t>3.87</w:t>
            </w:r>
          </w:p>
        </w:tc>
      </w:tr>
      <w:tr>
        <w:trPr>
          <w:trHeight w:val="198" w:hRule="atLeast"/>
        </w:trPr>
        <w:tc>
          <w:tcPr>
            <w:tcW w:w="790" w:type="dxa"/>
          </w:tcPr>
          <w:p>
            <w:pPr>
              <w:pStyle w:val="TableParagraph"/>
              <w:ind w:left="-1"/>
              <w:rPr>
                <w:sz w:val="16"/>
              </w:rPr>
            </w:pPr>
            <w:r>
              <w:rPr>
                <w:spacing w:val="-2"/>
                <w:sz w:val="16"/>
              </w:rPr>
              <w:t>DBB-</w:t>
            </w:r>
            <w:r>
              <w:rPr>
                <w:spacing w:val="-10"/>
                <w:sz w:val="16"/>
              </w:rPr>
              <w:t>I</w:t>
            </w:r>
          </w:p>
        </w:tc>
        <w:tc>
          <w:tcPr>
            <w:tcW w:w="907" w:type="dxa"/>
          </w:tcPr>
          <w:p>
            <w:pPr>
              <w:pStyle w:val="TableParagraph"/>
              <w:ind w:left="73" w:right="151"/>
              <w:jc w:val="center"/>
              <w:rPr>
                <w:sz w:val="16"/>
              </w:rPr>
            </w:pPr>
            <w:r>
              <w:rPr>
                <w:spacing w:val="-5"/>
                <w:sz w:val="16"/>
              </w:rPr>
              <w:t>500</w:t>
            </w:r>
          </w:p>
        </w:tc>
        <w:tc>
          <w:tcPr>
            <w:tcW w:w="907" w:type="dxa"/>
          </w:tcPr>
          <w:p>
            <w:pPr>
              <w:pStyle w:val="TableParagraph"/>
              <w:ind w:left="294"/>
              <w:rPr>
                <w:sz w:val="16"/>
              </w:rPr>
            </w:pPr>
            <w:r>
              <w:rPr>
                <w:spacing w:val="-4"/>
                <w:sz w:val="16"/>
              </w:rPr>
              <w:t>1580</w:t>
            </w:r>
          </w:p>
        </w:tc>
        <w:tc>
          <w:tcPr>
            <w:tcW w:w="907" w:type="dxa"/>
          </w:tcPr>
          <w:p>
            <w:pPr>
              <w:pStyle w:val="TableParagraph"/>
              <w:ind w:left="294"/>
              <w:rPr>
                <w:sz w:val="16"/>
              </w:rPr>
            </w:pPr>
            <w:r>
              <w:rPr>
                <w:spacing w:val="-4"/>
                <w:sz w:val="16"/>
              </w:rPr>
              <w:t>7900</w:t>
            </w:r>
          </w:p>
        </w:tc>
        <w:tc>
          <w:tcPr>
            <w:tcW w:w="907" w:type="dxa"/>
          </w:tcPr>
          <w:p>
            <w:pPr>
              <w:pStyle w:val="TableParagraph"/>
              <w:ind w:left="151" w:right="151"/>
              <w:jc w:val="center"/>
              <w:rPr>
                <w:sz w:val="16"/>
              </w:rPr>
            </w:pPr>
            <w:r>
              <w:rPr>
                <w:spacing w:val="-4"/>
                <w:sz w:val="16"/>
              </w:rPr>
              <w:t>9680</w:t>
            </w:r>
          </w:p>
        </w:tc>
        <w:tc>
          <w:tcPr>
            <w:tcW w:w="603" w:type="dxa"/>
          </w:tcPr>
          <w:p>
            <w:pPr>
              <w:pStyle w:val="TableParagraph"/>
              <w:ind w:right="27"/>
              <w:jc w:val="right"/>
              <w:rPr>
                <w:sz w:val="16"/>
              </w:rPr>
            </w:pPr>
            <w:r>
              <w:rPr>
                <w:spacing w:val="-4"/>
                <w:sz w:val="16"/>
              </w:rPr>
              <w:t>7.36</w:t>
            </w:r>
          </w:p>
        </w:tc>
      </w:tr>
      <w:tr>
        <w:trPr>
          <w:trHeight w:val="226" w:hRule="atLeast"/>
        </w:trPr>
        <w:tc>
          <w:tcPr>
            <w:tcW w:w="790" w:type="dxa"/>
            <w:tcBorders>
              <w:bottom w:val="single" w:sz="4" w:space="0" w:color="000000"/>
            </w:tcBorders>
          </w:tcPr>
          <w:p>
            <w:pPr>
              <w:pStyle w:val="TableParagraph"/>
              <w:spacing w:line="182" w:lineRule="exact"/>
              <w:ind w:left="-1"/>
              <w:rPr>
                <w:sz w:val="16"/>
              </w:rPr>
            </w:pPr>
            <w:r>
              <w:rPr>
                <w:spacing w:val="-5"/>
                <w:sz w:val="16"/>
              </w:rPr>
              <w:t>DRM</w:t>
            </w:r>
          </w:p>
        </w:tc>
        <w:tc>
          <w:tcPr>
            <w:tcW w:w="907" w:type="dxa"/>
            <w:tcBorders>
              <w:bottom w:val="single" w:sz="4" w:space="0" w:color="000000"/>
            </w:tcBorders>
          </w:tcPr>
          <w:p>
            <w:pPr>
              <w:pStyle w:val="TableParagraph"/>
              <w:spacing w:line="182" w:lineRule="exact"/>
              <w:ind w:left="151" w:right="151"/>
              <w:jc w:val="center"/>
              <w:rPr>
                <w:sz w:val="16"/>
              </w:rPr>
            </w:pPr>
            <w:r>
              <w:rPr>
                <w:spacing w:val="-4"/>
                <w:sz w:val="16"/>
              </w:rPr>
              <w:t>4500</w:t>
            </w:r>
          </w:p>
        </w:tc>
        <w:tc>
          <w:tcPr>
            <w:tcW w:w="907" w:type="dxa"/>
            <w:tcBorders>
              <w:bottom w:val="single" w:sz="4" w:space="0" w:color="000000"/>
            </w:tcBorders>
          </w:tcPr>
          <w:p>
            <w:pPr>
              <w:pStyle w:val="TableParagraph"/>
              <w:spacing w:line="181" w:lineRule="exact"/>
              <w:ind w:left="294"/>
              <w:rPr>
                <w:rFonts w:ascii="Arial"/>
                <w:sz w:val="16"/>
              </w:rPr>
            </w:pPr>
            <w:r>
              <w:rPr>
                <w:rFonts w:ascii="Arial"/>
                <w:spacing w:val="-10"/>
                <w:w w:val="135"/>
                <w:sz w:val="16"/>
              </w:rPr>
              <w:t>e</w:t>
            </w:r>
          </w:p>
        </w:tc>
        <w:tc>
          <w:tcPr>
            <w:tcW w:w="907" w:type="dxa"/>
            <w:tcBorders>
              <w:bottom w:val="single" w:sz="4" w:space="0" w:color="000000"/>
            </w:tcBorders>
          </w:tcPr>
          <w:p>
            <w:pPr>
              <w:pStyle w:val="TableParagraph"/>
              <w:spacing w:line="181" w:lineRule="exact"/>
              <w:ind w:left="294"/>
              <w:rPr>
                <w:rFonts w:ascii="Arial"/>
                <w:sz w:val="16"/>
              </w:rPr>
            </w:pPr>
            <w:r>
              <w:rPr>
                <w:rFonts w:ascii="Arial"/>
                <w:spacing w:val="-10"/>
                <w:w w:val="135"/>
                <w:sz w:val="16"/>
              </w:rPr>
              <w:t>e</w:t>
            </w:r>
          </w:p>
        </w:tc>
        <w:tc>
          <w:tcPr>
            <w:tcW w:w="907" w:type="dxa"/>
            <w:tcBorders>
              <w:bottom w:val="single" w:sz="4" w:space="0" w:color="000000"/>
            </w:tcBorders>
          </w:tcPr>
          <w:p>
            <w:pPr>
              <w:pStyle w:val="TableParagraph"/>
              <w:spacing w:line="182" w:lineRule="exact"/>
              <w:ind w:left="151" w:right="151"/>
              <w:jc w:val="center"/>
              <w:rPr>
                <w:sz w:val="16"/>
              </w:rPr>
            </w:pPr>
            <w:r>
              <w:rPr>
                <w:spacing w:val="-4"/>
                <w:sz w:val="16"/>
              </w:rPr>
              <w:t>4500</w:t>
            </w:r>
          </w:p>
        </w:tc>
        <w:tc>
          <w:tcPr>
            <w:tcW w:w="603" w:type="dxa"/>
            <w:tcBorders>
              <w:bottom w:val="single" w:sz="4" w:space="0" w:color="000000"/>
            </w:tcBorders>
          </w:tcPr>
          <w:p>
            <w:pPr>
              <w:pStyle w:val="TableParagraph"/>
              <w:spacing w:line="182" w:lineRule="exact"/>
              <w:ind w:right="27"/>
              <w:jc w:val="right"/>
              <w:rPr>
                <w:sz w:val="16"/>
              </w:rPr>
            </w:pPr>
            <w:r>
              <w:rPr>
                <w:spacing w:val="-4"/>
                <w:sz w:val="16"/>
              </w:rPr>
              <w:t>3.51</w:t>
            </w:r>
          </w:p>
        </w:tc>
      </w:tr>
    </w:tbl>
    <w:p>
      <w:pPr>
        <w:spacing w:after="0" w:line="182" w:lineRule="exact"/>
        <w:jc w:val="right"/>
        <w:rPr>
          <w:sz w:val="16"/>
        </w:rPr>
        <w:sectPr>
          <w:type w:val="continuous"/>
          <w:pgSz w:w="11910" w:h="15880"/>
          <w:pgMar w:header="906" w:footer="0" w:top="840" w:bottom="280" w:left="540" w:right="540"/>
          <w:cols w:num="2" w:equalWidth="0">
            <w:col w:w="5177" w:space="203"/>
            <w:col w:w="5450"/>
          </w:cols>
        </w:sectPr>
      </w:pPr>
    </w:p>
    <w:p>
      <w:pPr>
        <w:pStyle w:val="BodyText"/>
        <w:spacing w:before="7"/>
        <w:rPr>
          <w:sz w:val="15"/>
        </w:rPr>
      </w:pPr>
    </w:p>
    <w:p>
      <w:pPr>
        <w:spacing w:after="0"/>
        <w:rPr>
          <w:sz w:val="15"/>
        </w:rPr>
        <w:sectPr>
          <w:pgSz w:w="11910" w:h="15880"/>
          <w:pgMar w:header="904" w:footer="0" w:top="1100" w:bottom="280" w:left="540" w:right="540"/>
        </w:sectPr>
      </w:pPr>
    </w:p>
    <w:p>
      <w:pPr>
        <w:spacing w:before="81"/>
        <w:ind w:left="310" w:right="0" w:firstLine="0"/>
        <w:jc w:val="left"/>
        <w:rPr>
          <w:sz w:val="16"/>
        </w:rPr>
      </w:pPr>
      <w:bookmarkStart w:name="5. Conclusions" w:id="31"/>
      <w:bookmarkEnd w:id="31"/>
      <w:r>
        <w:rPr/>
      </w:r>
      <w:bookmarkStart w:name="_bookmark14" w:id="32"/>
      <w:bookmarkEnd w:id="32"/>
      <w:r>
        <w:rPr/>
      </w:r>
      <w:r>
        <w:rPr>
          <w:sz w:val="16"/>
        </w:rPr>
        <w:t>Table </w:t>
      </w:r>
      <w:r>
        <w:rPr>
          <w:spacing w:val="-10"/>
          <w:sz w:val="16"/>
        </w:rPr>
        <w:t>2</w:t>
      </w:r>
    </w:p>
    <w:p>
      <w:pPr>
        <w:spacing w:before="15"/>
        <w:ind w:left="310" w:right="0" w:firstLine="0"/>
        <w:jc w:val="left"/>
        <w:rPr>
          <w:sz w:val="16"/>
        </w:rPr>
      </w:pPr>
      <w:r>
        <w:rPr>
          <w:sz w:val="16"/>
        </w:rPr>
        <w:t>Results</w:t>
      </w:r>
      <w:r>
        <w:rPr>
          <w:spacing w:val="11"/>
          <w:sz w:val="16"/>
        </w:rPr>
        <w:t> </w:t>
      </w:r>
      <w:r>
        <w:rPr>
          <w:sz w:val="16"/>
        </w:rPr>
        <w:t>of</w:t>
      </w:r>
      <w:r>
        <w:rPr>
          <w:spacing w:val="13"/>
          <w:sz w:val="16"/>
        </w:rPr>
        <w:t> </w:t>
      </w:r>
      <w:r>
        <w:rPr>
          <w:sz w:val="16"/>
        </w:rPr>
        <w:t>different</w:t>
      </w:r>
      <w:r>
        <w:rPr>
          <w:spacing w:val="12"/>
          <w:sz w:val="16"/>
        </w:rPr>
        <w:t> </w:t>
      </w:r>
      <w:r>
        <w:rPr>
          <w:sz w:val="16"/>
        </w:rPr>
        <w:t>methods</w:t>
      </w:r>
      <w:r>
        <w:rPr>
          <w:spacing w:val="12"/>
          <w:sz w:val="16"/>
        </w:rPr>
        <w:t> </w:t>
      </w:r>
      <w:r>
        <w:rPr>
          <w:sz w:val="16"/>
        </w:rPr>
        <w:t>with</w:t>
      </w:r>
      <w:r>
        <w:rPr>
          <w:spacing w:val="11"/>
          <w:sz w:val="16"/>
        </w:rPr>
        <w:t> </w:t>
      </w:r>
      <w:r>
        <w:rPr>
          <w:sz w:val="16"/>
        </w:rPr>
        <w:t>different</w:t>
      </w:r>
      <w:r>
        <w:rPr>
          <w:spacing w:val="12"/>
          <w:sz w:val="16"/>
        </w:rPr>
        <w:t> </w:t>
      </w:r>
      <w:r>
        <w:rPr>
          <w:sz w:val="16"/>
        </w:rPr>
        <w:t>moving</w:t>
      </w:r>
      <w:r>
        <w:rPr>
          <w:spacing w:val="12"/>
          <w:sz w:val="16"/>
        </w:rPr>
        <w:t> </w:t>
      </w:r>
      <w:r>
        <w:rPr>
          <w:sz w:val="16"/>
        </w:rPr>
        <w:t>speed</w:t>
      </w:r>
      <w:r>
        <w:rPr>
          <w:spacing w:val="12"/>
          <w:sz w:val="16"/>
        </w:rPr>
        <w:t> </w:t>
      </w:r>
      <w:r>
        <w:rPr>
          <w:sz w:val="16"/>
        </w:rPr>
        <w:t>of</w:t>
      </w:r>
      <w:r>
        <w:rPr>
          <w:spacing w:val="12"/>
          <w:sz w:val="16"/>
        </w:rPr>
        <w:t> </w:t>
      </w:r>
      <w:r>
        <w:rPr>
          <w:sz w:val="16"/>
        </w:rPr>
        <w:t>obstacles</w:t>
      </w:r>
      <w:r>
        <w:rPr>
          <w:spacing w:val="13"/>
          <w:sz w:val="16"/>
        </w:rPr>
        <w:t> </w:t>
      </w:r>
      <w:r>
        <w:rPr>
          <w:spacing w:val="-2"/>
          <w:sz w:val="16"/>
        </w:rPr>
        <w:t>under</w:t>
      </w:r>
    </w:p>
    <w:p>
      <w:pPr>
        <w:pStyle w:val="BodyText"/>
        <w:spacing w:line="249" w:lineRule="auto" w:before="31"/>
        <w:ind w:left="310"/>
      </w:pPr>
      <w:r>
        <w:rPr/>
        <w:br w:type="column"/>
      </w:r>
      <w:r>
        <w:rPr/>
        <w:t>ARB</w:t>
      </w:r>
      <w:r>
        <w:rPr>
          <w:spacing w:val="24"/>
        </w:rPr>
        <w:t> </w:t>
      </w:r>
      <w:r>
        <w:rPr/>
        <w:t>computes</w:t>
      </w:r>
      <w:r>
        <w:rPr>
          <w:spacing w:val="24"/>
        </w:rPr>
        <w:t> </w:t>
      </w:r>
      <w:r>
        <w:rPr/>
        <w:t>the</w:t>
      </w:r>
      <w:r>
        <w:rPr>
          <w:spacing w:val="24"/>
        </w:rPr>
        <w:t> </w:t>
      </w:r>
      <w:r>
        <w:rPr/>
        <w:t>entropy</w:t>
      </w:r>
      <w:r>
        <w:rPr>
          <w:spacing w:val="24"/>
        </w:rPr>
        <w:t> </w:t>
      </w:r>
      <w:r>
        <w:rPr/>
        <w:t>value</w:t>
      </w:r>
      <w:r>
        <w:rPr>
          <w:spacing w:val="23"/>
        </w:rPr>
        <w:t> </w:t>
      </w:r>
      <w:r>
        <w:rPr/>
        <w:t>of</w:t>
      </w:r>
      <w:r>
        <w:rPr>
          <w:spacing w:val="23"/>
        </w:rPr>
        <w:t> </w:t>
      </w:r>
      <w:r>
        <w:rPr/>
        <w:t>valid</w:t>
      </w:r>
      <w:r>
        <w:rPr>
          <w:spacing w:val="24"/>
        </w:rPr>
        <w:t> </w:t>
      </w:r>
      <w:r>
        <w:rPr/>
        <w:t>points</w:t>
      </w:r>
      <w:r>
        <w:rPr>
          <w:spacing w:val="24"/>
        </w:rPr>
        <w:t> </w:t>
      </w:r>
      <w:r>
        <w:rPr/>
        <w:t>and</w:t>
      </w:r>
      <w:r>
        <w:rPr>
          <w:spacing w:val="24"/>
        </w:rPr>
        <w:t> </w:t>
      </w:r>
      <w:r>
        <w:rPr/>
        <w:t>boosts the</w:t>
      </w:r>
      <w:r>
        <w:rPr>
          <w:spacing w:val="34"/>
        </w:rPr>
        <w:t> </w:t>
      </w:r>
      <w:r>
        <w:rPr/>
        <w:t>regions</w:t>
      </w:r>
      <w:r>
        <w:rPr>
          <w:spacing w:val="37"/>
        </w:rPr>
        <w:t> </w:t>
      </w:r>
      <w:r>
        <w:rPr/>
        <w:t>around</w:t>
      </w:r>
      <w:r>
        <w:rPr>
          <w:spacing w:val="36"/>
        </w:rPr>
        <w:t> </w:t>
      </w:r>
      <w:r>
        <w:rPr/>
        <w:t>them.</w:t>
      </w:r>
      <w:r>
        <w:rPr>
          <w:spacing w:val="35"/>
        </w:rPr>
        <w:t> </w:t>
      </w:r>
      <w:r>
        <w:rPr/>
        <w:t>In</w:t>
      </w:r>
      <w:r>
        <w:rPr>
          <w:spacing w:val="36"/>
        </w:rPr>
        <w:t> </w:t>
      </w:r>
      <w:r>
        <w:rPr/>
        <w:t>this</w:t>
      </w:r>
      <w:r>
        <w:rPr>
          <w:spacing w:val="35"/>
        </w:rPr>
        <w:t> </w:t>
      </w:r>
      <w:r>
        <w:rPr/>
        <w:t>way,</w:t>
      </w:r>
      <w:r>
        <w:rPr>
          <w:spacing w:val="34"/>
        </w:rPr>
        <w:t> </w:t>
      </w:r>
      <w:r>
        <w:rPr/>
        <w:t>more</w:t>
      </w:r>
      <w:r>
        <w:rPr>
          <w:spacing w:val="34"/>
        </w:rPr>
        <w:t> </w:t>
      </w:r>
      <w:r>
        <w:rPr/>
        <w:t>regions</w:t>
      </w:r>
      <w:r>
        <w:rPr>
          <w:spacing w:val="34"/>
        </w:rPr>
        <w:t> </w:t>
      </w:r>
      <w:r>
        <w:rPr/>
        <w:t>can</w:t>
      </w:r>
      <w:r>
        <w:rPr>
          <w:spacing w:val="35"/>
        </w:rPr>
        <w:t> </w:t>
      </w:r>
      <w:r>
        <w:rPr>
          <w:spacing w:val="-5"/>
        </w:rPr>
        <w:t>be</w:t>
      </w:r>
    </w:p>
    <w:p>
      <w:pPr>
        <w:spacing w:after="0" w:line="249" w:lineRule="auto"/>
        <w:sectPr>
          <w:type w:val="continuous"/>
          <w:pgSz w:w="11910" w:h="15880"/>
          <w:pgMar w:header="904" w:footer="0" w:top="840" w:bottom="280" w:left="540" w:right="540"/>
          <w:cols w:num="2" w:equalWidth="0">
            <w:col w:w="5333" w:space="47"/>
            <w:col w:w="5450"/>
          </w:cols>
        </w:sectPr>
      </w:pPr>
    </w:p>
    <w:p>
      <w:pPr>
        <w:spacing w:line="155" w:lineRule="exact" w:before="0"/>
        <w:ind w:left="310" w:right="0" w:firstLine="0"/>
        <w:jc w:val="left"/>
        <w:rPr>
          <w:sz w:val="16"/>
        </w:rPr>
      </w:pPr>
      <w:r>
        <w:rPr/>
        <mc:AlternateContent>
          <mc:Choice Requires="wps">
            <w:drawing>
              <wp:anchor distT="0" distB="0" distL="0" distR="0" allowOverlap="1" layoutInCell="1" locked="0" behindDoc="0" simplePos="0" relativeHeight="15737344">
                <wp:simplePos x="0" y="0"/>
                <wp:positionH relativeFrom="page">
                  <wp:posOffset>501904</wp:posOffset>
                </wp:positionH>
                <wp:positionV relativeFrom="paragraph">
                  <wp:posOffset>129931</wp:posOffset>
                </wp:positionV>
                <wp:extent cx="3264535" cy="1746250"/>
                <wp:effectExtent l="0" t="0" r="0" b="0"/>
                <wp:wrapNone/>
                <wp:docPr id="50" name="Textbox 50"/>
                <wp:cNvGraphicFramePr>
                  <a:graphicFrameLocks/>
                </wp:cNvGraphicFramePr>
                <a:graphic>
                  <a:graphicData uri="http://schemas.microsoft.com/office/word/2010/wordprocessingShape">
                    <wps:wsp>
                      <wps:cNvPr id="50" name="Textbox 50"/>
                      <wps:cNvSpPr txBox="1"/>
                      <wps:spPr>
                        <a:xfrm>
                          <a:off x="0" y="0"/>
                          <a:ext cx="3264535" cy="174625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64"/>
                              <w:gridCol w:w="771"/>
                              <w:gridCol w:w="828"/>
                              <w:gridCol w:w="695"/>
                              <w:gridCol w:w="496"/>
                              <w:gridCol w:w="922"/>
                              <w:gridCol w:w="651"/>
                            </w:tblGrid>
                            <w:tr>
                              <w:trPr>
                                <w:trHeight w:val="268" w:hRule="atLeast"/>
                              </w:trPr>
                              <w:tc>
                                <w:tcPr>
                                  <w:tcW w:w="664" w:type="dxa"/>
                                  <w:tcBorders>
                                    <w:top w:val="single" w:sz="4" w:space="0" w:color="000000"/>
                                    <w:bottom w:val="single" w:sz="4" w:space="0" w:color="000000"/>
                                  </w:tcBorders>
                                </w:tcPr>
                                <w:p>
                                  <w:pPr>
                                    <w:pStyle w:val="TableParagraph"/>
                                    <w:spacing w:line="240" w:lineRule="auto" w:before="40"/>
                                    <w:ind w:left="-1"/>
                                    <w:rPr>
                                      <w:sz w:val="16"/>
                                    </w:rPr>
                                  </w:pPr>
                                  <w:r>
                                    <w:rPr>
                                      <w:spacing w:val="-2"/>
                                      <w:sz w:val="16"/>
                                    </w:rPr>
                                    <w:t>Method</w:t>
                                  </w:r>
                                </w:p>
                              </w:tc>
                              <w:tc>
                                <w:tcPr>
                                  <w:tcW w:w="771" w:type="dxa"/>
                                  <w:tcBorders>
                                    <w:top w:val="single" w:sz="4" w:space="0" w:color="000000"/>
                                    <w:bottom w:val="single" w:sz="4" w:space="0" w:color="000000"/>
                                  </w:tcBorders>
                                </w:tcPr>
                                <w:p>
                                  <w:pPr>
                                    <w:pStyle w:val="TableParagraph"/>
                                    <w:spacing w:line="240" w:lineRule="auto" w:before="40"/>
                                    <w:ind w:right="44"/>
                                    <w:jc w:val="center"/>
                                    <w:rPr>
                                      <w:sz w:val="16"/>
                                    </w:rPr>
                                  </w:pPr>
                                  <w:r>
                                    <w:rPr>
                                      <w:spacing w:val="-2"/>
                                      <w:sz w:val="16"/>
                                    </w:rPr>
                                    <w:t>Speed</w:t>
                                  </w:r>
                                </w:p>
                              </w:tc>
                              <w:tc>
                                <w:tcPr>
                                  <w:tcW w:w="828" w:type="dxa"/>
                                  <w:tcBorders>
                                    <w:top w:val="single" w:sz="4" w:space="0" w:color="000000"/>
                                    <w:bottom w:val="single" w:sz="4" w:space="0" w:color="000000"/>
                                  </w:tcBorders>
                                </w:tcPr>
                                <w:p>
                                  <w:pPr>
                                    <w:pStyle w:val="TableParagraph"/>
                                    <w:spacing w:line="240" w:lineRule="auto" w:before="40"/>
                                    <w:ind w:right="69"/>
                                    <w:jc w:val="center"/>
                                    <w:rPr>
                                      <w:sz w:val="16"/>
                                    </w:rPr>
                                  </w:pPr>
                                  <w:r>
                                    <w:rPr>
                                      <w:spacing w:val="-2"/>
                                      <w:sz w:val="16"/>
                                    </w:rPr>
                                    <w:t>SRavg</w:t>
                                  </w:r>
                                </w:p>
                              </w:tc>
                              <w:tc>
                                <w:tcPr>
                                  <w:tcW w:w="695" w:type="dxa"/>
                                  <w:tcBorders>
                                    <w:top w:val="single" w:sz="4" w:space="0" w:color="000000"/>
                                    <w:bottom w:val="single" w:sz="4" w:space="0" w:color="000000"/>
                                  </w:tcBorders>
                                </w:tcPr>
                                <w:p>
                                  <w:pPr>
                                    <w:pStyle w:val="TableParagraph"/>
                                    <w:spacing w:line="240" w:lineRule="auto" w:before="40"/>
                                    <w:ind w:left="64" w:right="82"/>
                                    <w:jc w:val="center"/>
                                    <w:rPr>
                                      <w:sz w:val="16"/>
                                    </w:rPr>
                                  </w:pPr>
                                  <w:r>
                                    <w:rPr>
                                      <w:spacing w:val="-4"/>
                                      <w:sz w:val="16"/>
                                    </w:rPr>
                                    <w:t>Navg</w:t>
                                  </w:r>
                                </w:p>
                              </w:tc>
                              <w:tc>
                                <w:tcPr>
                                  <w:tcW w:w="496" w:type="dxa"/>
                                  <w:tcBorders>
                                    <w:top w:val="single" w:sz="4" w:space="0" w:color="000000"/>
                                    <w:bottom w:val="single" w:sz="4" w:space="0" w:color="000000"/>
                                  </w:tcBorders>
                                </w:tcPr>
                                <w:p>
                                  <w:pPr>
                                    <w:pStyle w:val="TableParagraph"/>
                                    <w:spacing w:line="240" w:lineRule="auto" w:before="40"/>
                                    <w:ind w:right="5"/>
                                    <w:jc w:val="center"/>
                                    <w:rPr>
                                      <w:sz w:val="16"/>
                                    </w:rPr>
                                  </w:pPr>
                                  <w:r>
                                    <w:rPr>
                                      <w:spacing w:val="-5"/>
                                      <w:sz w:val="16"/>
                                    </w:rPr>
                                    <w:t>Nl</w:t>
                                  </w:r>
                                </w:p>
                              </w:tc>
                              <w:tc>
                                <w:tcPr>
                                  <w:tcW w:w="922" w:type="dxa"/>
                                  <w:tcBorders>
                                    <w:top w:val="single" w:sz="4" w:space="0" w:color="000000"/>
                                    <w:bottom w:val="single" w:sz="4" w:space="0" w:color="000000"/>
                                  </w:tcBorders>
                                </w:tcPr>
                                <w:p>
                                  <w:pPr>
                                    <w:pStyle w:val="TableParagraph"/>
                                    <w:spacing w:line="240" w:lineRule="auto" w:before="40"/>
                                    <w:ind w:left="164"/>
                                    <w:rPr>
                                      <w:sz w:val="16"/>
                                    </w:rPr>
                                  </w:pPr>
                                  <w:r>
                                    <w:rPr>
                                      <w:sz w:val="16"/>
                                    </w:rPr>
                                    <w:t>Tp</w:t>
                                  </w:r>
                                  <w:r>
                                    <w:rPr>
                                      <w:spacing w:val="10"/>
                                      <w:sz w:val="16"/>
                                    </w:rPr>
                                    <w:t> </w:t>
                                  </w:r>
                                  <w:r>
                                    <w:rPr>
                                      <w:spacing w:val="-2"/>
                                      <w:sz w:val="16"/>
                                    </w:rPr>
                                    <w:t>(min)</w:t>
                                  </w:r>
                                </w:p>
                              </w:tc>
                              <w:tc>
                                <w:tcPr>
                                  <w:tcW w:w="651" w:type="dxa"/>
                                  <w:tcBorders>
                                    <w:top w:val="single" w:sz="4" w:space="0" w:color="000000"/>
                                    <w:bottom w:val="single" w:sz="4" w:space="0" w:color="000000"/>
                                  </w:tcBorders>
                                </w:tcPr>
                                <w:p>
                                  <w:pPr>
                                    <w:pStyle w:val="TableParagraph"/>
                                    <w:spacing w:line="240" w:lineRule="auto" w:before="40"/>
                                    <w:ind w:left="162"/>
                                    <w:rPr>
                                      <w:sz w:val="16"/>
                                    </w:rPr>
                                  </w:pPr>
                                  <w:r>
                                    <w:rPr>
                                      <w:spacing w:val="-4"/>
                                      <w:sz w:val="16"/>
                                    </w:rPr>
                                    <w:t>Tavg(s)</w:t>
                                  </w:r>
                                </w:p>
                              </w:tc>
                            </w:tr>
                            <w:tr>
                              <w:trPr>
                                <w:trHeight w:val="243" w:hRule="atLeast"/>
                              </w:trPr>
                              <w:tc>
                                <w:tcPr>
                                  <w:tcW w:w="664" w:type="dxa"/>
                                  <w:tcBorders>
                                    <w:top w:val="single" w:sz="4" w:space="0" w:color="000000"/>
                                  </w:tcBorders>
                                </w:tcPr>
                                <w:p>
                                  <w:pPr>
                                    <w:pStyle w:val="TableParagraph"/>
                                    <w:spacing w:line="183" w:lineRule="exact" w:before="40"/>
                                    <w:ind w:left="-1"/>
                                    <w:rPr>
                                      <w:sz w:val="16"/>
                                    </w:rPr>
                                  </w:pPr>
                                  <w:r>
                                    <w:rPr>
                                      <w:spacing w:val="-5"/>
                                      <w:sz w:val="16"/>
                                    </w:rPr>
                                    <w:t>ARB</w:t>
                                  </w:r>
                                </w:p>
                              </w:tc>
                              <w:tc>
                                <w:tcPr>
                                  <w:tcW w:w="771" w:type="dxa"/>
                                  <w:tcBorders>
                                    <w:top w:val="single" w:sz="4" w:space="0" w:color="000000"/>
                                  </w:tcBorders>
                                </w:tcPr>
                                <w:p>
                                  <w:pPr>
                                    <w:pStyle w:val="TableParagraph"/>
                                    <w:spacing w:line="183" w:lineRule="exact" w:before="40"/>
                                    <w:ind w:left="44" w:right="44"/>
                                    <w:jc w:val="center"/>
                                    <w:rPr>
                                      <w:sz w:val="16"/>
                                    </w:rPr>
                                  </w:pPr>
                                  <w:r>
                                    <w:rPr>
                                      <w:sz w:val="16"/>
                                    </w:rPr>
                                    <w:t>2</w:t>
                                  </w:r>
                                  <w:r>
                                    <w:rPr>
                                      <w:spacing w:val="11"/>
                                      <w:sz w:val="16"/>
                                    </w:rPr>
                                    <w:t> </w:t>
                                  </w:r>
                                  <w:r>
                                    <w:rPr>
                                      <w:spacing w:val="-4"/>
                                      <w:sz w:val="16"/>
                                    </w:rPr>
                                    <w:t>cm/s</w:t>
                                  </w:r>
                                </w:p>
                              </w:tc>
                              <w:tc>
                                <w:tcPr>
                                  <w:tcW w:w="828" w:type="dxa"/>
                                  <w:tcBorders>
                                    <w:top w:val="single" w:sz="4" w:space="0" w:color="000000"/>
                                  </w:tcBorders>
                                </w:tcPr>
                                <w:p>
                                  <w:pPr>
                                    <w:pStyle w:val="TableParagraph"/>
                                    <w:spacing w:line="183" w:lineRule="exact" w:before="40"/>
                                    <w:ind w:left="69" w:right="69"/>
                                    <w:jc w:val="center"/>
                                    <w:rPr>
                                      <w:sz w:val="16"/>
                                    </w:rPr>
                                  </w:pPr>
                                  <w:r>
                                    <w:rPr>
                                      <w:spacing w:val="-2"/>
                                      <w:sz w:val="16"/>
                                    </w:rPr>
                                    <w:t>93.89%</w:t>
                                  </w:r>
                                </w:p>
                              </w:tc>
                              <w:tc>
                                <w:tcPr>
                                  <w:tcW w:w="695" w:type="dxa"/>
                                  <w:tcBorders>
                                    <w:top w:val="single" w:sz="4" w:space="0" w:color="000000"/>
                                  </w:tcBorders>
                                </w:tcPr>
                                <w:p>
                                  <w:pPr>
                                    <w:pStyle w:val="TableParagraph"/>
                                    <w:spacing w:line="183" w:lineRule="exact" w:before="40"/>
                                    <w:ind w:left="80" w:right="82"/>
                                    <w:jc w:val="center"/>
                                    <w:rPr>
                                      <w:sz w:val="16"/>
                                    </w:rPr>
                                  </w:pPr>
                                  <w:r>
                                    <w:rPr>
                                      <w:spacing w:val="-2"/>
                                      <w:sz w:val="16"/>
                                    </w:rPr>
                                    <w:t>12.81</w:t>
                                  </w:r>
                                </w:p>
                              </w:tc>
                              <w:tc>
                                <w:tcPr>
                                  <w:tcW w:w="496" w:type="dxa"/>
                                  <w:tcBorders>
                                    <w:top w:val="single" w:sz="4" w:space="0" w:color="000000"/>
                                  </w:tcBorders>
                                </w:tcPr>
                                <w:p>
                                  <w:pPr>
                                    <w:pStyle w:val="TableParagraph"/>
                                    <w:spacing w:line="183" w:lineRule="exact" w:before="40"/>
                                    <w:ind w:right="5"/>
                                    <w:jc w:val="center"/>
                                    <w:rPr>
                                      <w:sz w:val="16"/>
                                    </w:rPr>
                                  </w:pPr>
                                  <w:r>
                                    <w:rPr>
                                      <w:spacing w:val="-5"/>
                                      <w:sz w:val="16"/>
                                    </w:rPr>
                                    <w:t>23</w:t>
                                  </w:r>
                                </w:p>
                              </w:tc>
                              <w:tc>
                                <w:tcPr>
                                  <w:tcW w:w="922" w:type="dxa"/>
                                  <w:tcBorders>
                                    <w:top w:val="single" w:sz="4" w:space="0" w:color="000000"/>
                                  </w:tcBorders>
                                </w:tcPr>
                                <w:p>
                                  <w:pPr>
                                    <w:pStyle w:val="TableParagraph"/>
                                    <w:spacing w:line="183" w:lineRule="exact" w:before="40"/>
                                    <w:ind w:left="164"/>
                                    <w:rPr>
                                      <w:sz w:val="16"/>
                                    </w:rPr>
                                  </w:pPr>
                                  <w:r>
                                    <w:rPr>
                                      <w:spacing w:val="-2"/>
                                      <w:sz w:val="16"/>
                                    </w:rPr>
                                    <w:t>14.02</w:t>
                                  </w:r>
                                </w:p>
                              </w:tc>
                              <w:tc>
                                <w:tcPr>
                                  <w:tcW w:w="651" w:type="dxa"/>
                                  <w:tcBorders>
                                    <w:top w:val="single" w:sz="4" w:space="0" w:color="000000"/>
                                  </w:tcBorders>
                                </w:tcPr>
                                <w:p>
                                  <w:pPr>
                                    <w:pStyle w:val="TableParagraph"/>
                                    <w:spacing w:line="183" w:lineRule="exact" w:before="40"/>
                                    <w:ind w:left="162"/>
                                    <w:rPr>
                                      <w:sz w:val="16"/>
                                    </w:rPr>
                                  </w:pPr>
                                  <w:r>
                                    <w:rPr>
                                      <w:spacing w:val="-2"/>
                                      <w:sz w:val="16"/>
                                    </w:rPr>
                                    <w:t>0.572</w:t>
                                  </w:r>
                                </w:p>
                              </w:tc>
                            </w:tr>
                            <w:tr>
                              <w:trPr>
                                <w:trHeight w:val="198" w:hRule="atLeast"/>
                              </w:trPr>
                              <w:tc>
                                <w:tcPr>
                                  <w:tcW w:w="664" w:type="dxa"/>
                                </w:tcPr>
                                <w:p>
                                  <w:pPr>
                                    <w:pStyle w:val="TableParagraph"/>
                                    <w:ind w:left="-1"/>
                                    <w:rPr>
                                      <w:sz w:val="16"/>
                                    </w:rPr>
                                  </w:pPr>
                                  <w:r>
                                    <w:rPr>
                                      <w:spacing w:val="-2"/>
                                      <w:sz w:val="16"/>
                                    </w:rPr>
                                    <w:t>DBB-</w:t>
                                  </w:r>
                                  <w:r>
                                    <w:rPr>
                                      <w:spacing w:val="-5"/>
                                      <w:sz w:val="16"/>
                                    </w:rPr>
                                    <w:t>II</w:t>
                                  </w:r>
                                </w:p>
                              </w:tc>
                              <w:tc>
                                <w:tcPr>
                                  <w:tcW w:w="771" w:type="dxa"/>
                                </w:tcPr>
                                <w:p>
                                  <w:pPr>
                                    <w:pStyle w:val="TableParagraph"/>
                                    <w:spacing w:line="240" w:lineRule="auto"/>
                                    <w:rPr>
                                      <w:sz w:val="12"/>
                                    </w:rPr>
                                  </w:pPr>
                                </w:p>
                              </w:tc>
                              <w:tc>
                                <w:tcPr>
                                  <w:tcW w:w="828" w:type="dxa"/>
                                </w:tcPr>
                                <w:p>
                                  <w:pPr>
                                    <w:pStyle w:val="TableParagraph"/>
                                    <w:ind w:left="69" w:right="69"/>
                                    <w:jc w:val="center"/>
                                    <w:rPr>
                                      <w:sz w:val="16"/>
                                    </w:rPr>
                                  </w:pPr>
                                  <w:r>
                                    <w:rPr>
                                      <w:spacing w:val="-2"/>
                                      <w:sz w:val="16"/>
                                    </w:rPr>
                                    <w:t>88.93%</w:t>
                                  </w:r>
                                </w:p>
                              </w:tc>
                              <w:tc>
                                <w:tcPr>
                                  <w:tcW w:w="695" w:type="dxa"/>
                                </w:tcPr>
                                <w:p>
                                  <w:pPr>
                                    <w:pStyle w:val="TableParagraph"/>
                                    <w:ind w:left="80" w:right="82"/>
                                    <w:jc w:val="center"/>
                                    <w:rPr>
                                      <w:sz w:val="16"/>
                                    </w:rPr>
                                  </w:pPr>
                                  <w:r>
                                    <w:rPr>
                                      <w:spacing w:val="-2"/>
                                      <w:sz w:val="16"/>
                                    </w:rPr>
                                    <w:t>22.17</w:t>
                                  </w:r>
                                </w:p>
                              </w:tc>
                              <w:tc>
                                <w:tcPr>
                                  <w:tcW w:w="496" w:type="dxa"/>
                                </w:tcPr>
                                <w:p>
                                  <w:pPr>
                                    <w:pStyle w:val="TableParagraph"/>
                                    <w:ind w:right="5"/>
                                    <w:jc w:val="center"/>
                                    <w:rPr>
                                      <w:sz w:val="16"/>
                                    </w:rPr>
                                  </w:pPr>
                                  <w:r>
                                    <w:rPr>
                                      <w:spacing w:val="-5"/>
                                      <w:sz w:val="16"/>
                                    </w:rPr>
                                    <w:t>30</w:t>
                                  </w:r>
                                </w:p>
                              </w:tc>
                              <w:tc>
                                <w:tcPr>
                                  <w:tcW w:w="922" w:type="dxa"/>
                                </w:tcPr>
                                <w:p>
                                  <w:pPr>
                                    <w:pStyle w:val="TableParagraph"/>
                                    <w:ind w:left="164"/>
                                    <w:rPr>
                                      <w:sz w:val="16"/>
                                    </w:rPr>
                                  </w:pPr>
                                  <w:r>
                                    <w:rPr>
                                      <w:spacing w:val="-4"/>
                                      <w:sz w:val="16"/>
                                    </w:rPr>
                                    <w:t>8.39</w:t>
                                  </w:r>
                                </w:p>
                              </w:tc>
                              <w:tc>
                                <w:tcPr>
                                  <w:tcW w:w="651" w:type="dxa"/>
                                </w:tcPr>
                                <w:p>
                                  <w:pPr>
                                    <w:pStyle w:val="TableParagraph"/>
                                    <w:ind w:left="162"/>
                                    <w:rPr>
                                      <w:sz w:val="16"/>
                                    </w:rPr>
                                  </w:pPr>
                                  <w:r>
                                    <w:rPr>
                                      <w:spacing w:val="-2"/>
                                      <w:sz w:val="16"/>
                                    </w:rPr>
                                    <w:t>0.487</w:t>
                                  </w:r>
                                </w:p>
                              </w:tc>
                            </w:tr>
                            <w:tr>
                              <w:trPr>
                                <w:trHeight w:val="198" w:hRule="atLeast"/>
                              </w:trPr>
                              <w:tc>
                                <w:tcPr>
                                  <w:tcW w:w="664" w:type="dxa"/>
                                </w:tcPr>
                                <w:p>
                                  <w:pPr>
                                    <w:pStyle w:val="TableParagraph"/>
                                    <w:ind w:left="-1"/>
                                    <w:rPr>
                                      <w:sz w:val="16"/>
                                    </w:rPr>
                                  </w:pPr>
                                  <w:r>
                                    <w:rPr>
                                      <w:spacing w:val="-2"/>
                                      <w:sz w:val="16"/>
                                    </w:rPr>
                                    <w:t>DBB-</w:t>
                                  </w:r>
                                  <w:r>
                                    <w:rPr>
                                      <w:spacing w:val="-10"/>
                                      <w:sz w:val="16"/>
                                    </w:rPr>
                                    <w:t>I</w:t>
                                  </w:r>
                                </w:p>
                              </w:tc>
                              <w:tc>
                                <w:tcPr>
                                  <w:tcW w:w="771" w:type="dxa"/>
                                </w:tcPr>
                                <w:p>
                                  <w:pPr>
                                    <w:pStyle w:val="TableParagraph"/>
                                    <w:spacing w:line="240" w:lineRule="auto"/>
                                    <w:rPr>
                                      <w:sz w:val="12"/>
                                    </w:rPr>
                                  </w:pPr>
                                </w:p>
                              </w:tc>
                              <w:tc>
                                <w:tcPr>
                                  <w:tcW w:w="828" w:type="dxa"/>
                                </w:tcPr>
                                <w:p>
                                  <w:pPr>
                                    <w:pStyle w:val="TableParagraph"/>
                                    <w:ind w:left="69" w:right="69"/>
                                    <w:jc w:val="center"/>
                                    <w:rPr>
                                      <w:sz w:val="16"/>
                                    </w:rPr>
                                  </w:pPr>
                                  <w:r>
                                    <w:rPr>
                                      <w:spacing w:val="-2"/>
                                      <w:sz w:val="16"/>
                                    </w:rPr>
                                    <w:t>88.53%</w:t>
                                  </w:r>
                                </w:p>
                              </w:tc>
                              <w:tc>
                                <w:tcPr>
                                  <w:tcW w:w="695" w:type="dxa"/>
                                </w:tcPr>
                                <w:p>
                                  <w:pPr>
                                    <w:pStyle w:val="TableParagraph"/>
                                    <w:ind w:left="80" w:right="82"/>
                                    <w:jc w:val="center"/>
                                    <w:rPr>
                                      <w:sz w:val="16"/>
                                    </w:rPr>
                                  </w:pPr>
                                  <w:r>
                                    <w:rPr>
                                      <w:spacing w:val="-2"/>
                                      <w:sz w:val="16"/>
                                    </w:rPr>
                                    <w:t>21.32</w:t>
                                  </w:r>
                                </w:p>
                              </w:tc>
                              <w:tc>
                                <w:tcPr>
                                  <w:tcW w:w="496" w:type="dxa"/>
                                </w:tcPr>
                                <w:p>
                                  <w:pPr>
                                    <w:pStyle w:val="TableParagraph"/>
                                    <w:ind w:right="5"/>
                                    <w:jc w:val="center"/>
                                    <w:rPr>
                                      <w:sz w:val="16"/>
                                    </w:rPr>
                                  </w:pPr>
                                  <w:r>
                                    <w:rPr>
                                      <w:spacing w:val="-5"/>
                                      <w:sz w:val="16"/>
                                    </w:rPr>
                                    <w:t>32</w:t>
                                  </w:r>
                                </w:p>
                              </w:tc>
                              <w:tc>
                                <w:tcPr>
                                  <w:tcW w:w="922" w:type="dxa"/>
                                </w:tcPr>
                                <w:p>
                                  <w:pPr>
                                    <w:pStyle w:val="TableParagraph"/>
                                    <w:ind w:left="164"/>
                                    <w:rPr>
                                      <w:sz w:val="16"/>
                                    </w:rPr>
                                  </w:pPr>
                                  <w:r>
                                    <w:rPr>
                                      <w:spacing w:val="-2"/>
                                      <w:sz w:val="16"/>
                                    </w:rPr>
                                    <w:t>25.72</w:t>
                                  </w:r>
                                </w:p>
                              </w:tc>
                              <w:tc>
                                <w:tcPr>
                                  <w:tcW w:w="651" w:type="dxa"/>
                                </w:tcPr>
                                <w:p>
                                  <w:pPr>
                                    <w:pStyle w:val="TableParagraph"/>
                                    <w:ind w:left="162"/>
                                    <w:rPr>
                                      <w:sz w:val="16"/>
                                    </w:rPr>
                                  </w:pPr>
                                  <w:r>
                                    <w:rPr>
                                      <w:spacing w:val="-2"/>
                                      <w:sz w:val="16"/>
                                    </w:rPr>
                                    <w:t>0.516</w:t>
                                  </w:r>
                                </w:p>
                              </w:tc>
                            </w:tr>
                            <w:tr>
                              <w:trPr>
                                <w:trHeight w:val="199" w:hRule="atLeast"/>
                              </w:trPr>
                              <w:tc>
                                <w:tcPr>
                                  <w:tcW w:w="664" w:type="dxa"/>
                                </w:tcPr>
                                <w:p>
                                  <w:pPr>
                                    <w:pStyle w:val="TableParagraph"/>
                                    <w:spacing w:line="180" w:lineRule="exact"/>
                                    <w:ind w:left="-1"/>
                                    <w:rPr>
                                      <w:sz w:val="16"/>
                                    </w:rPr>
                                  </w:pPr>
                                  <w:r>
                                    <w:rPr>
                                      <w:spacing w:val="-5"/>
                                      <w:sz w:val="16"/>
                                    </w:rPr>
                                    <w:t>DRM</w:t>
                                  </w:r>
                                </w:p>
                              </w:tc>
                              <w:tc>
                                <w:tcPr>
                                  <w:tcW w:w="771" w:type="dxa"/>
                                </w:tcPr>
                                <w:p>
                                  <w:pPr>
                                    <w:pStyle w:val="TableParagraph"/>
                                    <w:spacing w:line="240" w:lineRule="auto"/>
                                    <w:rPr>
                                      <w:sz w:val="12"/>
                                    </w:rPr>
                                  </w:pPr>
                                </w:p>
                              </w:tc>
                              <w:tc>
                                <w:tcPr>
                                  <w:tcW w:w="828" w:type="dxa"/>
                                </w:tcPr>
                                <w:p>
                                  <w:pPr>
                                    <w:pStyle w:val="TableParagraph"/>
                                    <w:spacing w:line="180" w:lineRule="exact"/>
                                    <w:ind w:left="69" w:right="69"/>
                                    <w:jc w:val="center"/>
                                    <w:rPr>
                                      <w:sz w:val="16"/>
                                    </w:rPr>
                                  </w:pPr>
                                  <w:r>
                                    <w:rPr>
                                      <w:spacing w:val="-2"/>
                                      <w:sz w:val="16"/>
                                    </w:rPr>
                                    <w:t>71.92%</w:t>
                                  </w:r>
                                </w:p>
                              </w:tc>
                              <w:tc>
                                <w:tcPr>
                                  <w:tcW w:w="695" w:type="dxa"/>
                                </w:tcPr>
                                <w:p>
                                  <w:pPr>
                                    <w:pStyle w:val="TableParagraph"/>
                                    <w:spacing w:line="180" w:lineRule="exact"/>
                                    <w:ind w:left="80" w:right="82"/>
                                    <w:jc w:val="center"/>
                                    <w:rPr>
                                      <w:sz w:val="16"/>
                                    </w:rPr>
                                  </w:pPr>
                                  <w:r>
                                    <w:rPr>
                                      <w:spacing w:val="-2"/>
                                      <w:sz w:val="16"/>
                                    </w:rPr>
                                    <w:t>33.65</w:t>
                                  </w:r>
                                </w:p>
                              </w:tc>
                              <w:tc>
                                <w:tcPr>
                                  <w:tcW w:w="496" w:type="dxa"/>
                                </w:tcPr>
                                <w:p>
                                  <w:pPr>
                                    <w:pStyle w:val="TableParagraph"/>
                                    <w:spacing w:line="180" w:lineRule="exact"/>
                                    <w:ind w:right="5"/>
                                    <w:jc w:val="center"/>
                                    <w:rPr>
                                      <w:sz w:val="16"/>
                                    </w:rPr>
                                  </w:pPr>
                                  <w:r>
                                    <w:rPr>
                                      <w:spacing w:val="-5"/>
                                      <w:sz w:val="16"/>
                                    </w:rPr>
                                    <w:t>49</w:t>
                                  </w:r>
                                </w:p>
                              </w:tc>
                              <w:tc>
                                <w:tcPr>
                                  <w:tcW w:w="922" w:type="dxa"/>
                                </w:tcPr>
                                <w:p>
                                  <w:pPr>
                                    <w:pStyle w:val="TableParagraph"/>
                                    <w:spacing w:line="180" w:lineRule="exact"/>
                                    <w:ind w:left="164"/>
                                    <w:rPr>
                                      <w:sz w:val="16"/>
                                    </w:rPr>
                                  </w:pPr>
                                  <w:r>
                                    <w:rPr>
                                      <w:spacing w:val="-2"/>
                                      <w:sz w:val="16"/>
                                    </w:rPr>
                                    <w:t>14.52</w:t>
                                  </w:r>
                                </w:p>
                              </w:tc>
                              <w:tc>
                                <w:tcPr>
                                  <w:tcW w:w="651" w:type="dxa"/>
                                </w:tcPr>
                                <w:p>
                                  <w:pPr>
                                    <w:pStyle w:val="TableParagraph"/>
                                    <w:spacing w:line="180" w:lineRule="exact"/>
                                    <w:ind w:left="162"/>
                                    <w:rPr>
                                      <w:sz w:val="16"/>
                                    </w:rPr>
                                  </w:pPr>
                                  <w:r>
                                    <w:rPr>
                                      <w:spacing w:val="-2"/>
                                      <w:sz w:val="16"/>
                                    </w:rPr>
                                    <w:t>0.526</w:t>
                                  </w:r>
                                </w:p>
                              </w:tc>
                            </w:tr>
                            <w:tr>
                              <w:trPr>
                                <w:trHeight w:val="199" w:hRule="atLeast"/>
                              </w:trPr>
                              <w:tc>
                                <w:tcPr>
                                  <w:tcW w:w="664" w:type="dxa"/>
                                </w:tcPr>
                                <w:p>
                                  <w:pPr>
                                    <w:pStyle w:val="TableParagraph"/>
                                    <w:spacing w:line="180" w:lineRule="exact"/>
                                    <w:ind w:left="-1"/>
                                    <w:rPr>
                                      <w:sz w:val="16"/>
                                    </w:rPr>
                                  </w:pPr>
                                  <w:r>
                                    <w:rPr>
                                      <w:spacing w:val="-5"/>
                                      <w:sz w:val="16"/>
                                    </w:rPr>
                                    <w:t>ARB</w:t>
                                  </w:r>
                                </w:p>
                              </w:tc>
                              <w:tc>
                                <w:tcPr>
                                  <w:tcW w:w="771" w:type="dxa"/>
                                </w:tcPr>
                                <w:p>
                                  <w:pPr>
                                    <w:pStyle w:val="TableParagraph"/>
                                    <w:spacing w:line="180" w:lineRule="exact"/>
                                    <w:ind w:left="44" w:right="44"/>
                                    <w:jc w:val="center"/>
                                    <w:rPr>
                                      <w:sz w:val="16"/>
                                    </w:rPr>
                                  </w:pPr>
                                  <w:r>
                                    <w:rPr>
                                      <w:sz w:val="16"/>
                                    </w:rPr>
                                    <w:t>3</w:t>
                                  </w:r>
                                  <w:r>
                                    <w:rPr>
                                      <w:spacing w:val="11"/>
                                      <w:sz w:val="16"/>
                                    </w:rPr>
                                    <w:t> </w:t>
                                  </w:r>
                                  <w:r>
                                    <w:rPr>
                                      <w:spacing w:val="-4"/>
                                      <w:sz w:val="16"/>
                                    </w:rPr>
                                    <w:t>cm/s</w:t>
                                  </w:r>
                                </w:p>
                              </w:tc>
                              <w:tc>
                                <w:tcPr>
                                  <w:tcW w:w="828" w:type="dxa"/>
                                </w:tcPr>
                                <w:p>
                                  <w:pPr>
                                    <w:pStyle w:val="TableParagraph"/>
                                    <w:spacing w:line="180" w:lineRule="exact"/>
                                    <w:ind w:left="69" w:right="69"/>
                                    <w:jc w:val="center"/>
                                    <w:rPr>
                                      <w:sz w:val="16"/>
                                    </w:rPr>
                                  </w:pPr>
                                  <w:r>
                                    <w:rPr>
                                      <w:spacing w:val="-2"/>
                                      <w:sz w:val="16"/>
                                    </w:rPr>
                                    <w:t>93.37%</w:t>
                                  </w:r>
                                </w:p>
                              </w:tc>
                              <w:tc>
                                <w:tcPr>
                                  <w:tcW w:w="695" w:type="dxa"/>
                                </w:tcPr>
                                <w:p>
                                  <w:pPr>
                                    <w:pStyle w:val="TableParagraph"/>
                                    <w:spacing w:line="180" w:lineRule="exact"/>
                                    <w:ind w:left="80" w:right="82"/>
                                    <w:jc w:val="center"/>
                                    <w:rPr>
                                      <w:sz w:val="16"/>
                                    </w:rPr>
                                  </w:pPr>
                                  <w:r>
                                    <w:rPr>
                                      <w:spacing w:val="-2"/>
                                      <w:sz w:val="16"/>
                                    </w:rPr>
                                    <w:t>12.27</w:t>
                                  </w:r>
                                </w:p>
                              </w:tc>
                              <w:tc>
                                <w:tcPr>
                                  <w:tcW w:w="496" w:type="dxa"/>
                                </w:tcPr>
                                <w:p>
                                  <w:pPr>
                                    <w:pStyle w:val="TableParagraph"/>
                                    <w:spacing w:line="180" w:lineRule="exact"/>
                                    <w:ind w:right="5"/>
                                    <w:jc w:val="center"/>
                                    <w:rPr>
                                      <w:sz w:val="16"/>
                                    </w:rPr>
                                  </w:pPr>
                                  <w:r>
                                    <w:rPr>
                                      <w:spacing w:val="-5"/>
                                      <w:sz w:val="16"/>
                                    </w:rPr>
                                    <w:t>25</w:t>
                                  </w:r>
                                </w:p>
                              </w:tc>
                              <w:tc>
                                <w:tcPr>
                                  <w:tcW w:w="922" w:type="dxa"/>
                                </w:tcPr>
                                <w:p>
                                  <w:pPr>
                                    <w:pStyle w:val="TableParagraph"/>
                                    <w:spacing w:line="180" w:lineRule="exact"/>
                                    <w:ind w:left="164"/>
                                    <w:rPr>
                                      <w:sz w:val="16"/>
                                    </w:rPr>
                                  </w:pPr>
                                  <w:r>
                                    <w:rPr>
                                      <w:spacing w:val="-2"/>
                                      <w:sz w:val="16"/>
                                    </w:rPr>
                                    <w:t>14.02</w:t>
                                  </w:r>
                                </w:p>
                              </w:tc>
                              <w:tc>
                                <w:tcPr>
                                  <w:tcW w:w="651" w:type="dxa"/>
                                </w:tcPr>
                                <w:p>
                                  <w:pPr>
                                    <w:pStyle w:val="TableParagraph"/>
                                    <w:spacing w:line="180" w:lineRule="exact"/>
                                    <w:ind w:left="162"/>
                                    <w:rPr>
                                      <w:sz w:val="16"/>
                                    </w:rPr>
                                  </w:pPr>
                                  <w:r>
                                    <w:rPr>
                                      <w:spacing w:val="-2"/>
                                      <w:sz w:val="16"/>
                                    </w:rPr>
                                    <w:t>0.576</w:t>
                                  </w:r>
                                </w:p>
                              </w:tc>
                            </w:tr>
                            <w:tr>
                              <w:trPr>
                                <w:trHeight w:val="198" w:hRule="atLeast"/>
                              </w:trPr>
                              <w:tc>
                                <w:tcPr>
                                  <w:tcW w:w="664" w:type="dxa"/>
                                </w:tcPr>
                                <w:p>
                                  <w:pPr>
                                    <w:pStyle w:val="TableParagraph"/>
                                    <w:ind w:left="-1"/>
                                    <w:rPr>
                                      <w:sz w:val="16"/>
                                    </w:rPr>
                                  </w:pPr>
                                  <w:r>
                                    <w:rPr>
                                      <w:spacing w:val="-2"/>
                                      <w:sz w:val="16"/>
                                    </w:rPr>
                                    <w:t>DBB-</w:t>
                                  </w:r>
                                  <w:r>
                                    <w:rPr>
                                      <w:spacing w:val="-5"/>
                                      <w:sz w:val="16"/>
                                    </w:rPr>
                                    <w:t>II</w:t>
                                  </w:r>
                                </w:p>
                              </w:tc>
                              <w:tc>
                                <w:tcPr>
                                  <w:tcW w:w="771" w:type="dxa"/>
                                </w:tcPr>
                                <w:p>
                                  <w:pPr>
                                    <w:pStyle w:val="TableParagraph"/>
                                    <w:spacing w:line="240" w:lineRule="auto"/>
                                    <w:rPr>
                                      <w:sz w:val="12"/>
                                    </w:rPr>
                                  </w:pPr>
                                </w:p>
                              </w:tc>
                              <w:tc>
                                <w:tcPr>
                                  <w:tcW w:w="828" w:type="dxa"/>
                                </w:tcPr>
                                <w:p>
                                  <w:pPr>
                                    <w:pStyle w:val="TableParagraph"/>
                                    <w:ind w:left="69" w:right="69"/>
                                    <w:jc w:val="center"/>
                                    <w:rPr>
                                      <w:sz w:val="16"/>
                                    </w:rPr>
                                  </w:pPr>
                                  <w:r>
                                    <w:rPr>
                                      <w:spacing w:val="-2"/>
                                      <w:sz w:val="16"/>
                                    </w:rPr>
                                    <w:t>85.75%</w:t>
                                  </w:r>
                                </w:p>
                              </w:tc>
                              <w:tc>
                                <w:tcPr>
                                  <w:tcW w:w="695" w:type="dxa"/>
                                </w:tcPr>
                                <w:p>
                                  <w:pPr>
                                    <w:pStyle w:val="TableParagraph"/>
                                    <w:ind w:left="80" w:right="82"/>
                                    <w:jc w:val="center"/>
                                    <w:rPr>
                                      <w:sz w:val="16"/>
                                    </w:rPr>
                                  </w:pPr>
                                  <w:r>
                                    <w:rPr>
                                      <w:spacing w:val="-2"/>
                                      <w:sz w:val="16"/>
                                    </w:rPr>
                                    <w:t>23.18</w:t>
                                  </w:r>
                                </w:p>
                              </w:tc>
                              <w:tc>
                                <w:tcPr>
                                  <w:tcW w:w="496" w:type="dxa"/>
                                </w:tcPr>
                                <w:p>
                                  <w:pPr>
                                    <w:pStyle w:val="TableParagraph"/>
                                    <w:ind w:right="5"/>
                                    <w:jc w:val="center"/>
                                    <w:rPr>
                                      <w:sz w:val="16"/>
                                    </w:rPr>
                                  </w:pPr>
                                  <w:r>
                                    <w:rPr>
                                      <w:spacing w:val="-5"/>
                                      <w:sz w:val="16"/>
                                    </w:rPr>
                                    <w:t>38</w:t>
                                  </w:r>
                                </w:p>
                              </w:tc>
                              <w:tc>
                                <w:tcPr>
                                  <w:tcW w:w="922" w:type="dxa"/>
                                </w:tcPr>
                                <w:p>
                                  <w:pPr>
                                    <w:pStyle w:val="TableParagraph"/>
                                    <w:ind w:left="164"/>
                                    <w:rPr>
                                      <w:sz w:val="16"/>
                                    </w:rPr>
                                  </w:pPr>
                                  <w:r>
                                    <w:rPr>
                                      <w:spacing w:val="-4"/>
                                      <w:sz w:val="16"/>
                                    </w:rPr>
                                    <w:t>8.39</w:t>
                                  </w:r>
                                </w:p>
                              </w:tc>
                              <w:tc>
                                <w:tcPr>
                                  <w:tcW w:w="651" w:type="dxa"/>
                                </w:tcPr>
                                <w:p>
                                  <w:pPr>
                                    <w:pStyle w:val="TableParagraph"/>
                                    <w:ind w:left="162"/>
                                    <w:rPr>
                                      <w:sz w:val="16"/>
                                    </w:rPr>
                                  </w:pPr>
                                  <w:r>
                                    <w:rPr>
                                      <w:spacing w:val="-2"/>
                                      <w:sz w:val="16"/>
                                    </w:rPr>
                                    <w:t>0.493</w:t>
                                  </w:r>
                                </w:p>
                              </w:tc>
                            </w:tr>
                            <w:tr>
                              <w:trPr>
                                <w:trHeight w:val="198" w:hRule="atLeast"/>
                              </w:trPr>
                              <w:tc>
                                <w:tcPr>
                                  <w:tcW w:w="664" w:type="dxa"/>
                                </w:tcPr>
                                <w:p>
                                  <w:pPr>
                                    <w:pStyle w:val="TableParagraph"/>
                                    <w:ind w:left="-1"/>
                                    <w:rPr>
                                      <w:sz w:val="16"/>
                                    </w:rPr>
                                  </w:pPr>
                                  <w:r>
                                    <w:rPr>
                                      <w:spacing w:val="-2"/>
                                      <w:sz w:val="16"/>
                                    </w:rPr>
                                    <w:t>DBB-</w:t>
                                  </w:r>
                                  <w:r>
                                    <w:rPr>
                                      <w:spacing w:val="-10"/>
                                      <w:sz w:val="16"/>
                                    </w:rPr>
                                    <w:t>I</w:t>
                                  </w:r>
                                </w:p>
                              </w:tc>
                              <w:tc>
                                <w:tcPr>
                                  <w:tcW w:w="771" w:type="dxa"/>
                                </w:tcPr>
                                <w:p>
                                  <w:pPr>
                                    <w:pStyle w:val="TableParagraph"/>
                                    <w:spacing w:line="240" w:lineRule="auto"/>
                                    <w:rPr>
                                      <w:sz w:val="12"/>
                                    </w:rPr>
                                  </w:pPr>
                                </w:p>
                              </w:tc>
                              <w:tc>
                                <w:tcPr>
                                  <w:tcW w:w="828" w:type="dxa"/>
                                </w:tcPr>
                                <w:p>
                                  <w:pPr>
                                    <w:pStyle w:val="TableParagraph"/>
                                    <w:ind w:left="69" w:right="69"/>
                                    <w:jc w:val="center"/>
                                    <w:rPr>
                                      <w:sz w:val="16"/>
                                    </w:rPr>
                                  </w:pPr>
                                  <w:r>
                                    <w:rPr>
                                      <w:spacing w:val="-2"/>
                                      <w:sz w:val="16"/>
                                    </w:rPr>
                                    <w:t>84.79%</w:t>
                                  </w:r>
                                </w:p>
                              </w:tc>
                              <w:tc>
                                <w:tcPr>
                                  <w:tcW w:w="695" w:type="dxa"/>
                                </w:tcPr>
                                <w:p>
                                  <w:pPr>
                                    <w:pStyle w:val="TableParagraph"/>
                                    <w:ind w:left="80" w:right="82"/>
                                    <w:jc w:val="center"/>
                                    <w:rPr>
                                      <w:sz w:val="16"/>
                                    </w:rPr>
                                  </w:pPr>
                                  <w:r>
                                    <w:rPr>
                                      <w:spacing w:val="-2"/>
                                      <w:sz w:val="16"/>
                                    </w:rPr>
                                    <w:t>24.32</w:t>
                                  </w:r>
                                </w:p>
                              </w:tc>
                              <w:tc>
                                <w:tcPr>
                                  <w:tcW w:w="496" w:type="dxa"/>
                                </w:tcPr>
                                <w:p>
                                  <w:pPr>
                                    <w:pStyle w:val="TableParagraph"/>
                                    <w:ind w:right="5"/>
                                    <w:jc w:val="center"/>
                                    <w:rPr>
                                      <w:sz w:val="16"/>
                                    </w:rPr>
                                  </w:pPr>
                                  <w:r>
                                    <w:rPr>
                                      <w:spacing w:val="-5"/>
                                      <w:sz w:val="16"/>
                                    </w:rPr>
                                    <w:t>40</w:t>
                                  </w:r>
                                </w:p>
                              </w:tc>
                              <w:tc>
                                <w:tcPr>
                                  <w:tcW w:w="922" w:type="dxa"/>
                                </w:tcPr>
                                <w:p>
                                  <w:pPr>
                                    <w:pStyle w:val="TableParagraph"/>
                                    <w:ind w:left="164"/>
                                    <w:rPr>
                                      <w:sz w:val="16"/>
                                    </w:rPr>
                                  </w:pPr>
                                  <w:r>
                                    <w:rPr>
                                      <w:spacing w:val="-2"/>
                                      <w:sz w:val="16"/>
                                    </w:rPr>
                                    <w:t>25.72</w:t>
                                  </w:r>
                                </w:p>
                              </w:tc>
                              <w:tc>
                                <w:tcPr>
                                  <w:tcW w:w="651" w:type="dxa"/>
                                </w:tcPr>
                                <w:p>
                                  <w:pPr>
                                    <w:pStyle w:val="TableParagraph"/>
                                    <w:ind w:left="162"/>
                                    <w:rPr>
                                      <w:sz w:val="16"/>
                                    </w:rPr>
                                  </w:pPr>
                                  <w:r>
                                    <w:rPr>
                                      <w:spacing w:val="-2"/>
                                      <w:sz w:val="16"/>
                                    </w:rPr>
                                    <w:t>0.554</w:t>
                                  </w:r>
                                </w:p>
                              </w:tc>
                            </w:tr>
                            <w:tr>
                              <w:trPr>
                                <w:trHeight w:val="199" w:hRule="atLeast"/>
                              </w:trPr>
                              <w:tc>
                                <w:tcPr>
                                  <w:tcW w:w="664" w:type="dxa"/>
                                </w:tcPr>
                                <w:p>
                                  <w:pPr>
                                    <w:pStyle w:val="TableParagraph"/>
                                    <w:spacing w:line="180" w:lineRule="exact"/>
                                    <w:ind w:left="-1"/>
                                    <w:rPr>
                                      <w:sz w:val="16"/>
                                    </w:rPr>
                                  </w:pPr>
                                  <w:r>
                                    <w:rPr>
                                      <w:spacing w:val="-5"/>
                                      <w:sz w:val="16"/>
                                    </w:rPr>
                                    <w:t>DRM</w:t>
                                  </w:r>
                                </w:p>
                              </w:tc>
                              <w:tc>
                                <w:tcPr>
                                  <w:tcW w:w="771" w:type="dxa"/>
                                </w:tcPr>
                                <w:p>
                                  <w:pPr>
                                    <w:pStyle w:val="TableParagraph"/>
                                    <w:spacing w:line="240" w:lineRule="auto"/>
                                    <w:rPr>
                                      <w:sz w:val="12"/>
                                    </w:rPr>
                                  </w:pPr>
                                </w:p>
                              </w:tc>
                              <w:tc>
                                <w:tcPr>
                                  <w:tcW w:w="828" w:type="dxa"/>
                                </w:tcPr>
                                <w:p>
                                  <w:pPr>
                                    <w:pStyle w:val="TableParagraph"/>
                                    <w:spacing w:line="180" w:lineRule="exact"/>
                                    <w:ind w:left="69" w:right="69"/>
                                    <w:jc w:val="center"/>
                                    <w:rPr>
                                      <w:sz w:val="16"/>
                                    </w:rPr>
                                  </w:pPr>
                                  <w:r>
                                    <w:rPr>
                                      <w:spacing w:val="-2"/>
                                      <w:sz w:val="16"/>
                                    </w:rPr>
                                    <w:t>38.38%</w:t>
                                  </w:r>
                                </w:p>
                              </w:tc>
                              <w:tc>
                                <w:tcPr>
                                  <w:tcW w:w="695" w:type="dxa"/>
                                </w:tcPr>
                                <w:p>
                                  <w:pPr>
                                    <w:pStyle w:val="TableParagraph"/>
                                    <w:spacing w:line="180" w:lineRule="exact"/>
                                    <w:ind w:left="80" w:right="82"/>
                                    <w:jc w:val="center"/>
                                    <w:rPr>
                                      <w:sz w:val="16"/>
                                    </w:rPr>
                                  </w:pPr>
                                  <w:r>
                                    <w:rPr>
                                      <w:spacing w:val="-2"/>
                                      <w:sz w:val="16"/>
                                    </w:rPr>
                                    <w:t>37.37</w:t>
                                  </w:r>
                                </w:p>
                              </w:tc>
                              <w:tc>
                                <w:tcPr>
                                  <w:tcW w:w="496" w:type="dxa"/>
                                </w:tcPr>
                                <w:p>
                                  <w:pPr>
                                    <w:pStyle w:val="TableParagraph"/>
                                    <w:spacing w:line="180" w:lineRule="exact"/>
                                    <w:ind w:right="5"/>
                                    <w:jc w:val="center"/>
                                    <w:rPr>
                                      <w:sz w:val="16"/>
                                    </w:rPr>
                                  </w:pPr>
                                  <w:r>
                                    <w:rPr>
                                      <w:spacing w:val="-5"/>
                                      <w:sz w:val="16"/>
                                    </w:rPr>
                                    <w:t>46</w:t>
                                  </w:r>
                                </w:p>
                              </w:tc>
                              <w:tc>
                                <w:tcPr>
                                  <w:tcW w:w="922" w:type="dxa"/>
                                </w:tcPr>
                                <w:p>
                                  <w:pPr>
                                    <w:pStyle w:val="TableParagraph"/>
                                    <w:spacing w:line="180" w:lineRule="exact"/>
                                    <w:ind w:left="164"/>
                                    <w:rPr>
                                      <w:sz w:val="16"/>
                                    </w:rPr>
                                  </w:pPr>
                                  <w:r>
                                    <w:rPr>
                                      <w:spacing w:val="-2"/>
                                      <w:sz w:val="16"/>
                                    </w:rPr>
                                    <w:t>14.52</w:t>
                                  </w:r>
                                </w:p>
                              </w:tc>
                              <w:tc>
                                <w:tcPr>
                                  <w:tcW w:w="651" w:type="dxa"/>
                                </w:tcPr>
                                <w:p>
                                  <w:pPr>
                                    <w:pStyle w:val="TableParagraph"/>
                                    <w:spacing w:line="180" w:lineRule="exact"/>
                                    <w:ind w:left="162"/>
                                    <w:rPr>
                                      <w:sz w:val="16"/>
                                    </w:rPr>
                                  </w:pPr>
                                  <w:r>
                                    <w:rPr>
                                      <w:spacing w:val="-2"/>
                                      <w:sz w:val="16"/>
                                    </w:rPr>
                                    <w:t>0.568</w:t>
                                  </w:r>
                                </w:p>
                              </w:tc>
                            </w:tr>
                            <w:tr>
                              <w:trPr>
                                <w:trHeight w:val="198" w:hRule="atLeast"/>
                              </w:trPr>
                              <w:tc>
                                <w:tcPr>
                                  <w:tcW w:w="664" w:type="dxa"/>
                                </w:tcPr>
                                <w:p>
                                  <w:pPr>
                                    <w:pStyle w:val="TableParagraph"/>
                                    <w:ind w:left="-1"/>
                                    <w:rPr>
                                      <w:sz w:val="16"/>
                                    </w:rPr>
                                  </w:pPr>
                                  <w:r>
                                    <w:rPr>
                                      <w:spacing w:val="-5"/>
                                      <w:sz w:val="16"/>
                                    </w:rPr>
                                    <w:t>ARB</w:t>
                                  </w:r>
                                </w:p>
                              </w:tc>
                              <w:tc>
                                <w:tcPr>
                                  <w:tcW w:w="771" w:type="dxa"/>
                                </w:tcPr>
                                <w:p>
                                  <w:pPr>
                                    <w:pStyle w:val="TableParagraph"/>
                                    <w:ind w:left="44" w:right="44"/>
                                    <w:jc w:val="center"/>
                                    <w:rPr>
                                      <w:sz w:val="16"/>
                                    </w:rPr>
                                  </w:pPr>
                                  <w:r>
                                    <w:rPr>
                                      <w:sz w:val="16"/>
                                    </w:rPr>
                                    <w:t>4</w:t>
                                  </w:r>
                                  <w:r>
                                    <w:rPr>
                                      <w:spacing w:val="11"/>
                                      <w:sz w:val="16"/>
                                    </w:rPr>
                                    <w:t> </w:t>
                                  </w:r>
                                  <w:r>
                                    <w:rPr>
                                      <w:spacing w:val="-4"/>
                                      <w:sz w:val="16"/>
                                    </w:rPr>
                                    <w:t>cm/s</w:t>
                                  </w:r>
                                </w:p>
                              </w:tc>
                              <w:tc>
                                <w:tcPr>
                                  <w:tcW w:w="828" w:type="dxa"/>
                                </w:tcPr>
                                <w:p>
                                  <w:pPr>
                                    <w:pStyle w:val="TableParagraph"/>
                                    <w:ind w:left="69" w:right="69"/>
                                    <w:jc w:val="center"/>
                                    <w:rPr>
                                      <w:sz w:val="16"/>
                                    </w:rPr>
                                  </w:pPr>
                                  <w:r>
                                    <w:rPr>
                                      <w:spacing w:val="-2"/>
                                      <w:sz w:val="16"/>
                                    </w:rPr>
                                    <w:t>92.55%</w:t>
                                  </w:r>
                                </w:p>
                              </w:tc>
                              <w:tc>
                                <w:tcPr>
                                  <w:tcW w:w="695" w:type="dxa"/>
                                </w:tcPr>
                                <w:p>
                                  <w:pPr>
                                    <w:pStyle w:val="TableParagraph"/>
                                    <w:ind w:left="80" w:right="82"/>
                                    <w:jc w:val="center"/>
                                    <w:rPr>
                                      <w:sz w:val="16"/>
                                    </w:rPr>
                                  </w:pPr>
                                  <w:r>
                                    <w:rPr>
                                      <w:spacing w:val="-2"/>
                                      <w:sz w:val="16"/>
                                    </w:rPr>
                                    <w:t>12.11</w:t>
                                  </w:r>
                                </w:p>
                              </w:tc>
                              <w:tc>
                                <w:tcPr>
                                  <w:tcW w:w="496" w:type="dxa"/>
                                </w:tcPr>
                                <w:p>
                                  <w:pPr>
                                    <w:pStyle w:val="TableParagraph"/>
                                    <w:ind w:right="5"/>
                                    <w:jc w:val="center"/>
                                    <w:rPr>
                                      <w:sz w:val="16"/>
                                    </w:rPr>
                                  </w:pPr>
                                  <w:r>
                                    <w:rPr>
                                      <w:spacing w:val="-5"/>
                                      <w:sz w:val="16"/>
                                    </w:rPr>
                                    <w:t>20</w:t>
                                  </w:r>
                                </w:p>
                              </w:tc>
                              <w:tc>
                                <w:tcPr>
                                  <w:tcW w:w="922" w:type="dxa"/>
                                </w:tcPr>
                                <w:p>
                                  <w:pPr>
                                    <w:pStyle w:val="TableParagraph"/>
                                    <w:ind w:left="164"/>
                                    <w:rPr>
                                      <w:sz w:val="16"/>
                                    </w:rPr>
                                  </w:pPr>
                                  <w:r>
                                    <w:rPr>
                                      <w:spacing w:val="-2"/>
                                      <w:sz w:val="16"/>
                                    </w:rPr>
                                    <w:t>14.02</w:t>
                                  </w:r>
                                </w:p>
                              </w:tc>
                              <w:tc>
                                <w:tcPr>
                                  <w:tcW w:w="651" w:type="dxa"/>
                                </w:tcPr>
                                <w:p>
                                  <w:pPr>
                                    <w:pStyle w:val="TableParagraph"/>
                                    <w:ind w:left="162"/>
                                    <w:rPr>
                                      <w:sz w:val="16"/>
                                    </w:rPr>
                                  </w:pPr>
                                  <w:r>
                                    <w:rPr>
                                      <w:spacing w:val="-2"/>
                                      <w:sz w:val="16"/>
                                    </w:rPr>
                                    <w:t>0.581</w:t>
                                  </w:r>
                                </w:p>
                              </w:tc>
                            </w:tr>
                            <w:tr>
                              <w:trPr>
                                <w:trHeight w:val="198" w:hRule="atLeast"/>
                              </w:trPr>
                              <w:tc>
                                <w:tcPr>
                                  <w:tcW w:w="664" w:type="dxa"/>
                                </w:tcPr>
                                <w:p>
                                  <w:pPr>
                                    <w:pStyle w:val="TableParagraph"/>
                                    <w:ind w:left="-1"/>
                                    <w:rPr>
                                      <w:sz w:val="16"/>
                                    </w:rPr>
                                  </w:pPr>
                                  <w:r>
                                    <w:rPr>
                                      <w:spacing w:val="-2"/>
                                      <w:sz w:val="16"/>
                                    </w:rPr>
                                    <w:t>DBB-</w:t>
                                  </w:r>
                                  <w:r>
                                    <w:rPr>
                                      <w:spacing w:val="-5"/>
                                      <w:sz w:val="16"/>
                                    </w:rPr>
                                    <w:t>II</w:t>
                                  </w:r>
                                </w:p>
                              </w:tc>
                              <w:tc>
                                <w:tcPr>
                                  <w:tcW w:w="771" w:type="dxa"/>
                                </w:tcPr>
                                <w:p>
                                  <w:pPr>
                                    <w:pStyle w:val="TableParagraph"/>
                                    <w:spacing w:line="240" w:lineRule="auto"/>
                                    <w:rPr>
                                      <w:sz w:val="12"/>
                                    </w:rPr>
                                  </w:pPr>
                                </w:p>
                              </w:tc>
                              <w:tc>
                                <w:tcPr>
                                  <w:tcW w:w="828" w:type="dxa"/>
                                </w:tcPr>
                                <w:p>
                                  <w:pPr>
                                    <w:pStyle w:val="TableParagraph"/>
                                    <w:ind w:left="69" w:right="69"/>
                                    <w:jc w:val="center"/>
                                    <w:rPr>
                                      <w:sz w:val="16"/>
                                    </w:rPr>
                                  </w:pPr>
                                  <w:r>
                                    <w:rPr>
                                      <w:spacing w:val="-2"/>
                                      <w:sz w:val="16"/>
                                    </w:rPr>
                                    <w:t>82.84%</w:t>
                                  </w:r>
                                </w:p>
                              </w:tc>
                              <w:tc>
                                <w:tcPr>
                                  <w:tcW w:w="695" w:type="dxa"/>
                                </w:tcPr>
                                <w:p>
                                  <w:pPr>
                                    <w:pStyle w:val="TableParagraph"/>
                                    <w:ind w:left="80" w:right="82"/>
                                    <w:jc w:val="center"/>
                                    <w:rPr>
                                      <w:sz w:val="16"/>
                                    </w:rPr>
                                  </w:pPr>
                                  <w:r>
                                    <w:rPr>
                                      <w:spacing w:val="-2"/>
                                      <w:sz w:val="16"/>
                                    </w:rPr>
                                    <w:t>28.59</w:t>
                                  </w:r>
                                </w:p>
                              </w:tc>
                              <w:tc>
                                <w:tcPr>
                                  <w:tcW w:w="496" w:type="dxa"/>
                                </w:tcPr>
                                <w:p>
                                  <w:pPr>
                                    <w:pStyle w:val="TableParagraph"/>
                                    <w:ind w:right="5"/>
                                    <w:jc w:val="center"/>
                                    <w:rPr>
                                      <w:sz w:val="16"/>
                                    </w:rPr>
                                  </w:pPr>
                                  <w:r>
                                    <w:rPr>
                                      <w:spacing w:val="-5"/>
                                      <w:sz w:val="16"/>
                                    </w:rPr>
                                    <w:t>44</w:t>
                                  </w:r>
                                </w:p>
                              </w:tc>
                              <w:tc>
                                <w:tcPr>
                                  <w:tcW w:w="922" w:type="dxa"/>
                                </w:tcPr>
                                <w:p>
                                  <w:pPr>
                                    <w:pStyle w:val="TableParagraph"/>
                                    <w:ind w:left="164"/>
                                    <w:rPr>
                                      <w:sz w:val="16"/>
                                    </w:rPr>
                                  </w:pPr>
                                  <w:r>
                                    <w:rPr>
                                      <w:spacing w:val="-4"/>
                                      <w:sz w:val="16"/>
                                    </w:rPr>
                                    <w:t>8.39</w:t>
                                  </w:r>
                                </w:p>
                              </w:tc>
                              <w:tc>
                                <w:tcPr>
                                  <w:tcW w:w="651" w:type="dxa"/>
                                </w:tcPr>
                                <w:p>
                                  <w:pPr>
                                    <w:pStyle w:val="TableParagraph"/>
                                    <w:ind w:left="162"/>
                                    <w:rPr>
                                      <w:sz w:val="16"/>
                                    </w:rPr>
                                  </w:pPr>
                                  <w:r>
                                    <w:rPr>
                                      <w:spacing w:val="-2"/>
                                      <w:sz w:val="16"/>
                                    </w:rPr>
                                    <w:t>0.537</w:t>
                                  </w:r>
                                </w:p>
                              </w:tc>
                            </w:tr>
                            <w:tr>
                              <w:trPr>
                                <w:trHeight w:val="199" w:hRule="atLeast"/>
                              </w:trPr>
                              <w:tc>
                                <w:tcPr>
                                  <w:tcW w:w="664" w:type="dxa"/>
                                </w:tcPr>
                                <w:p>
                                  <w:pPr>
                                    <w:pStyle w:val="TableParagraph"/>
                                    <w:spacing w:line="180" w:lineRule="exact"/>
                                    <w:ind w:left="-1"/>
                                    <w:rPr>
                                      <w:sz w:val="16"/>
                                    </w:rPr>
                                  </w:pPr>
                                  <w:r>
                                    <w:rPr>
                                      <w:spacing w:val="-2"/>
                                      <w:sz w:val="16"/>
                                    </w:rPr>
                                    <w:t>DBB-</w:t>
                                  </w:r>
                                  <w:r>
                                    <w:rPr>
                                      <w:spacing w:val="-10"/>
                                      <w:sz w:val="16"/>
                                    </w:rPr>
                                    <w:t>I</w:t>
                                  </w:r>
                                </w:p>
                              </w:tc>
                              <w:tc>
                                <w:tcPr>
                                  <w:tcW w:w="771" w:type="dxa"/>
                                </w:tcPr>
                                <w:p>
                                  <w:pPr>
                                    <w:pStyle w:val="TableParagraph"/>
                                    <w:spacing w:line="240" w:lineRule="auto"/>
                                    <w:rPr>
                                      <w:sz w:val="12"/>
                                    </w:rPr>
                                  </w:pPr>
                                </w:p>
                              </w:tc>
                              <w:tc>
                                <w:tcPr>
                                  <w:tcW w:w="828" w:type="dxa"/>
                                </w:tcPr>
                                <w:p>
                                  <w:pPr>
                                    <w:pStyle w:val="TableParagraph"/>
                                    <w:spacing w:line="180" w:lineRule="exact"/>
                                    <w:ind w:left="69" w:right="69"/>
                                    <w:jc w:val="center"/>
                                    <w:rPr>
                                      <w:sz w:val="16"/>
                                    </w:rPr>
                                  </w:pPr>
                                  <w:r>
                                    <w:rPr>
                                      <w:spacing w:val="-2"/>
                                      <w:sz w:val="16"/>
                                    </w:rPr>
                                    <w:t>82.63%</w:t>
                                  </w:r>
                                </w:p>
                              </w:tc>
                              <w:tc>
                                <w:tcPr>
                                  <w:tcW w:w="695" w:type="dxa"/>
                                </w:tcPr>
                                <w:p>
                                  <w:pPr>
                                    <w:pStyle w:val="TableParagraph"/>
                                    <w:spacing w:line="180" w:lineRule="exact"/>
                                    <w:ind w:left="80" w:right="82"/>
                                    <w:jc w:val="center"/>
                                    <w:rPr>
                                      <w:sz w:val="16"/>
                                    </w:rPr>
                                  </w:pPr>
                                  <w:r>
                                    <w:rPr>
                                      <w:spacing w:val="-2"/>
                                      <w:sz w:val="16"/>
                                    </w:rPr>
                                    <w:t>30.53</w:t>
                                  </w:r>
                                </w:p>
                              </w:tc>
                              <w:tc>
                                <w:tcPr>
                                  <w:tcW w:w="496" w:type="dxa"/>
                                </w:tcPr>
                                <w:p>
                                  <w:pPr>
                                    <w:pStyle w:val="TableParagraph"/>
                                    <w:spacing w:line="180" w:lineRule="exact"/>
                                    <w:ind w:right="5"/>
                                    <w:jc w:val="center"/>
                                    <w:rPr>
                                      <w:sz w:val="16"/>
                                    </w:rPr>
                                  </w:pPr>
                                  <w:r>
                                    <w:rPr>
                                      <w:spacing w:val="-5"/>
                                      <w:sz w:val="16"/>
                                    </w:rPr>
                                    <w:t>46</w:t>
                                  </w:r>
                                </w:p>
                              </w:tc>
                              <w:tc>
                                <w:tcPr>
                                  <w:tcW w:w="922" w:type="dxa"/>
                                </w:tcPr>
                                <w:p>
                                  <w:pPr>
                                    <w:pStyle w:val="TableParagraph"/>
                                    <w:spacing w:line="180" w:lineRule="exact"/>
                                    <w:ind w:left="164"/>
                                    <w:rPr>
                                      <w:sz w:val="16"/>
                                    </w:rPr>
                                  </w:pPr>
                                  <w:r>
                                    <w:rPr>
                                      <w:spacing w:val="-2"/>
                                      <w:sz w:val="16"/>
                                    </w:rPr>
                                    <w:t>25.72</w:t>
                                  </w:r>
                                </w:p>
                              </w:tc>
                              <w:tc>
                                <w:tcPr>
                                  <w:tcW w:w="651" w:type="dxa"/>
                                </w:tcPr>
                                <w:p>
                                  <w:pPr>
                                    <w:pStyle w:val="TableParagraph"/>
                                    <w:spacing w:line="180" w:lineRule="exact"/>
                                    <w:ind w:left="162"/>
                                    <w:rPr>
                                      <w:sz w:val="16"/>
                                    </w:rPr>
                                  </w:pPr>
                                  <w:r>
                                    <w:rPr>
                                      <w:spacing w:val="-2"/>
                                      <w:sz w:val="16"/>
                                    </w:rPr>
                                    <w:t>0.589</w:t>
                                  </w:r>
                                </w:p>
                              </w:tc>
                            </w:tr>
                            <w:tr>
                              <w:trPr>
                                <w:trHeight w:val="225" w:hRule="atLeast"/>
                              </w:trPr>
                              <w:tc>
                                <w:tcPr>
                                  <w:tcW w:w="664" w:type="dxa"/>
                                  <w:tcBorders>
                                    <w:bottom w:val="single" w:sz="4" w:space="0" w:color="000000"/>
                                  </w:tcBorders>
                                </w:tcPr>
                                <w:p>
                                  <w:pPr>
                                    <w:pStyle w:val="TableParagraph"/>
                                    <w:spacing w:line="181" w:lineRule="exact"/>
                                    <w:ind w:left="-1"/>
                                    <w:rPr>
                                      <w:sz w:val="16"/>
                                    </w:rPr>
                                  </w:pPr>
                                  <w:r>
                                    <w:rPr>
                                      <w:spacing w:val="-5"/>
                                      <w:sz w:val="16"/>
                                    </w:rPr>
                                    <w:t>DRM</w:t>
                                  </w:r>
                                </w:p>
                              </w:tc>
                              <w:tc>
                                <w:tcPr>
                                  <w:tcW w:w="771" w:type="dxa"/>
                                  <w:tcBorders>
                                    <w:bottom w:val="single" w:sz="4" w:space="0" w:color="000000"/>
                                  </w:tcBorders>
                                </w:tcPr>
                                <w:p>
                                  <w:pPr>
                                    <w:pStyle w:val="TableParagraph"/>
                                    <w:spacing w:line="240" w:lineRule="auto"/>
                                    <w:rPr>
                                      <w:sz w:val="16"/>
                                    </w:rPr>
                                  </w:pPr>
                                </w:p>
                              </w:tc>
                              <w:tc>
                                <w:tcPr>
                                  <w:tcW w:w="828" w:type="dxa"/>
                                  <w:tcBorders>
                                    <w:bottom w:val="single" w:sz="4" w:space="0" w:color="000000"/>
                                  </w:tcBorders>
                                </w:tcPr>
                                <w:p>
                                  <w:pPr>
                                    <w:pStyle w:val="TableParagraph"/>
                                    <w:spacing w:line="181" w:lineRule="exact"/>
                                    <w:ind w:left="69" w:right="69"/>
                                    <w:jc w:val="center"/>
                                    <w:rPr>
                                      <w:sz w:val="16"/>
                                    </w:rPr>
                                  </w:pPr>
                                  <w:r>
                                    <w:rPr>
                                      <w:spacing w:val="-2"/>
                                      <w:sz w:val="16"/>
                                    </w:rPr>
                                    <w:t>61.13%</w:t>
                                  </w:r>
                                </w:p>
                              </w:tc>
                              <w:tc>
                                <w:tcPr>
                                  <w:tcW w:w="695" w:type="dxa"/>
                                  <w:tcBorders>
                                    <w:bottom w:val="single" w:sz="4" w:space="0" w:color="000000"/>
                                  </w:tcBorders>
                                </w:tcPr>
                                <w:p>
                                  <w:pPr>
                                    <w:pStyle w:val="TableParagraph"/>
                                    <w:spacing w:line="181" w:lineRule="exact"/>
                                    <w:ind w:left="80" w:right="82"/>
                                    <w:jc w:val="center"/>
                                    <w:rPr>
                                      <w:sz w:val="16"/>
                                    </w:rPr>
                                  </w:pPr>
                                  <w:r>
                                    <w:rPr>
                                      <w:spacing w:val="-2"/>
                                      <w:sz w:val="16"/>
                                    </w:rPr>
                                    <w:t>42.65</w:t>
                                  </w:r>
                                </w:p>
                              </w:tc>
                              <w:tc>
                                <w:tcPr>
                                  <w:tcW w:w="496" w:type="dxa"/>
                                  <w:tcBorders>
                                    <w:bottom w:val="single" w:sz="4" w:space="0" w:color="000000"/>
                                  </w:tcBorders>
                                </w:tcPr>
                                <w:p>
                                  <w:pPr>
                                    <w:pStyle w:val="TableParagraph"/>
                                    <w:spacing w:line="181" w:lineRule="exact"/>
                                    <w:ind w:right="5"/>
                                    <w:jc w:val="center"/>
                                    <w:rPr>
                                      <w:sz w:val="16"/>
                                    </w:rPr>
                                  </w:pPr>
                                  <w:r>
                                    <w:rPr>
                                      <w:spacing w:val="-5"/>
                                      <w:sz w:val="16"/>
                                    </w:rPr>
                                    <w:t>50</w:t>
                                  </w:r>
                                </w:p>
                              </w:tc>
                              <w:tc>
                                <w:tcPr>
                                  <w:tcW w:w="922" w:type="dxa"/>
                                  <w:tcBorders>
                                    <w:bottom w:val="single" w:sz="4" w:space="0" w:color="000000"/>
                                  </w:tcBorders>
                                </w:tcPr>
                                <w:p>
                                  <w:pPr>
                                    <w:pStyle w:val="TableParagraph"/>
                                    <w:spacing w:line="181" w:lineRule="exact"/>
                                    <w:ind w:left="164"/>
                                    <w:rPr>
                                      <w:sz w:val="16"/>
                                    </w:rPr>
                                  </w:pPr>
                                  <w:r>
                                    <w:rPr>
                                      <w:spacing w:val="-2"/>
                                      <w:sz w:val="16"/>
                                    </w:rPr>
                                    <w:t>14.52</w:t>
                                  </w:r>
                                </w:p>
                              </w:tc>
                              <w:tc>
                                <w:tcPr>
                                  <w:tcW w:w="651" w:type="dxa"/>
                                  <w:tcBorders>
                                    <w:bottom w:val="single" w:sz="4" w:space="0" w:color="000000"/>
                                  </w:tcBorders>
                                </w:tcPr>
                                <w:p>
                                  <w:pPr>
                                    <w:pStyle w:val="TableParagraph"/>
                                    <w:spacing w:line="181" w:lineRule="exact"/>
                                    <w:ind w:left="162"/>
                                    <w:rPr>
                                      <w:sz w:val="16"/>
                                    </w:rPr>
                                  </w:pPr>
                                  <w:r>
                                    <w:rPr>
                                      <w:spacing w:val="-2"/>
                                      <w:sz w:val="16"/>
                                    </w:rPr>
                                    <w:t>0.591</w:t>
                                  </w:r>
                                </w:p>
                              </w:tc>
                            </w:tr>
                          </w:tbl>
                          <w:p>
                            <w:pPr>
                              <w:pStyle w:val="BodyText"/>
                            </w:pPr>
                          </w:p>
                        </w:txbxContent>
                      </wps:txbx>
                      <wps:bodyPr wrap="square" lIns="0" tIns="0" rIns="0" bIns="0" rtlCol="0">
                        <a:noAutofit/>
                      </wps:bodyPr>
                    </wps:wsp>
                  </a:graphicData>
                </a:graphic>
              </wp:anchor>
            </w:drawing>
          </mc:Choice>
          <mc:Fallback>
            <w:pict>
              <v:shape style="position:absolute;margin-left:39.520pt;margin-top:10.230815pt;width:257.05pt;height:137.5pt;mso-position-horizontal-relative:page;mso-position-vertical-relative:paragraph;z-index:15737344" type="#_x0000_t202" id="docshape33"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64"/>
                        <w:gridCol w:w="771"/>
                        <w:gridCol w:w="828"/>
                        <w:gridCol w:w="695"/>
                        <w:gridCol w:w="496"/>
                        <w:gridCol w:w="922"/>
                        <w:gridCol w:w="651"/>
                      </w:tblGrid>
                      <w:tr>
                        <w:trPr>
                          <w:trHeight w:val="268" w:hRule="atLeast"/>
                        </w:trPr>
                        <w:tc>
                          <w:tcPr>
                            <w:tcW w:w="664" w:type="dxa"/>
                            <w:tcBorders>
                              <w:top w:val="single" w:sz="4" w:space="0" w:color="000000"/>
                              <w:bottom w:val="single" w:sz="4" w:space="0" w:color="000000"/>
                            </w:tcBorders>
                          </w:tcPr>
                          <w:p>
                            <w:pPr>
                              <w:pStyle w:val="TableParagraph"/>
                              <w:spacing w:line="240" w:lineRule="auto" w:before="40"/>
                              <w:ind w:left="-1"/>
                              <w:rPr>
                                <w:sz w:val="16"/>
                              </w:rPr>
                            </w:pPr>
                            <w:r>
                              <w:rPr>
                                <w:spacing w:val="-2"/>
                                <w:sz w:val="16"/>
                              </w:rPr>
                              <w:t>Method</w:t>
                            </w:r>
                          </w:p>
                        </w:tc>
                        <w:tc>
                          <w:tcPr>
                            <w:tcW w:w="771" w:type="dxa"/>
                            <w:tcBorders>
                              <w:top w:val="single" w:sz="4" w:space="0" w:color="000000"/>
                              <w:bottom w:val="single" w:sz="4" w:space="0" w:color="000000"/>
                            </w:tcBorders>
                          </w:tcPr>
                          <w:p>
                            <w:pPr>
                              <w:pStyle w:val="TableParagraph"/>
                              <w:spacing w:line="240" w:lineRule="auto" w:before="40"/>
                              <w:ind w:right="44"/>
                              <w:jc w:val="center"/>
                              <w:rPr>
                                <w:sz w:val="16"/>
                              </w:rPr>
                            </w:pPr>
                            <w:r>
                              <w:rPr>
                                <w:spacing w:val="-2"/>
                                <w:sz w:val="16"/>
                              </w:rPr>
                              <w:t>Speed</w:t>
                            </w:r>
                          </w:p>
                        </w:tc>
                        <w:tc>
                          <w:tcPr>
                            <w:tcW w:w="828" w:type="dxa"/>
                            <w:tcBorders>
                              <w:top w:val="single" w:sz="4" w:space="0" w:color="000000"/>
                              <w:bottom w:val="single" w:sz="4" w:space="0" w:color="000000"/>
                            </w:tcBorders>
                          </w:tcPr>
                          <w:p>
                            <w:pPr>
                              <w:pStyle w:val="TableParagraph"/>
                              <w:spacing w:line="240" w:lineRule="auto" w:before="40"/>
                              <w:ind w:right="69"/>
                              <w:jc w:val="center"/>
                              <w:rPr>
                                <w:sz w:val="16"/>
                              </w:rPr>
                            </w:pPr>
                            <w:r>
                              <w:rPr>
                                <w:spacing w:val="-2"/>
                                <w:sz w:val="16"/>
                              </w:rPr>
                              <w:t>SRavg</w:t>
                            </w:r>
                          </w:p>
                        </w:tc>
                        <w:tc>
                          <w:tcPr>
                            <w:tcW w:w="695" w:type="dxa"/>
                            <w:tcBorders>
                              <w:top w:val="single" w:sz="4" w:space="0" w:color="000000"/>
                              <w:bottom w:val="single" w:sz="4" w:space="0" w:color="000000"/>
                            </w:tcBorders>
                          </w:tcPr>
                          <w:p>
                            <w:pPr>
                              <w:pStyle w:val="TableParagraph"/>
                              <w:spacing w:line="240" w:lineRule="auto" w:before="40"/>
                              <w:ind w:left="64" w:right="82"/>
                              <w:jc w:val="center"/>
                              <w:rPr>
                                <w:sz w:val="16"/>
                              </w:rPr>
                            </w:pPr>
                            <w:r>
                              <w:rPr>
                                <w:spacing w:val="-4"/>
                                <w:sz w:val="16"/>
                              </w:rPr>
                              <w:t>Navg</w:t>
                            </w:r>
                          </w:p>
                        </w:tc>
                        <w:tc>
                          <w:tcPr>
                            <w:tcW w:w="496" w:type="dxa"/>
                            <w:tcBorders>
                              <w:top w:val="single" w:sz="4" w:space="0" w:color="000000"/>
                              <w:bottom w:val="single" w:sz="4" w:space="0" w:color="000000"/>
                            </w:tcBorders>
                          </w:tcPr>
                          <w:p>
                            <w:pPr>
                              <w:pStyle w:val="TableParagraph"/>
                              <w:spacing w:line="240" w:lineRule="auto" w:before="40"/>
                              <w:ind w:right="5"/>
                              <w:jc w:val="center"/>
                              <w:rPr>
                                <w:sz w:val="16"/>
                              </w:rPr>
                            </w:pPr>
                            <w:r>
                              <w:rPr>
                                <w:spacing w:val="-5"/>
                                <w:sz w:val="16"/>
                              </w:rPr>
                              <w:t>Nl</w:t>
                            </w:r>
                          </w:p>
                        </w:tc>
                        <w:tc>
                          <w:tcPr>
                            <w:tcW w:w="922" w:type="dxa"/>
                            <w:tcBorders>
                              <w:top w:val="single" w:sz="4" w:space="0" w:color="000000"/>
                              <w:bottom w:val="single" w:sz="4" w:space="0" w:color="000000"/>
                            </w:tcBorders>
                          </w:tcPr>
                          <w:p>
                            <w:pPr>
                              <w:pStyle w:val="TableParagraph"/>
                              <w:spacing w:line="240" w:lineRule="auto" w:before="40"/>
                              <w:ind w:left="164"/>
                              <w:rPr>
                                <w:sz w:val="16"/>
                              </w:rPr>
                            </w:pPr>
                            <w:r>
                              <w:rPr>
                                <w:sz w:val="16"/>
                              </w:rPr>
                              <w:t>Tp</w:t>
                            </w:r>
                            <w:r>
                              <w:rPr>
                                <w:spacing w:val="10"/>
                                <w:sz w:val="16"/>
                              </w:rPr>
                              <w:t> </w:t>
                            </w:r>
                            <w:r>
                              <w:rPr>
                                <w:spacing w:val="-2"/>
                                <w:sz w:val="16"/>
                              </w:rPr>
                              <w:t>(min)</w:t>
                            </w:r>
                          </w:p>
                        </w:tc>
                        <w:tc>
                          <w:tcPr>
                            <w:tcW w:w="651" w:type="dxa"/>
                            <w:tcBorders>
                              <w:top w:val="single" w:sz="4" w:space="0" w:color="000000"/>
                              <w:bottom w:val="single" w:sz="4" w:space="0" w:color="000000"/>
                            </w:tcBorders>
                          </w:tcPr>
                          <w:p>
                            <w:pPr>
                              <w:pStyle w:val="TableParagraph"/>
                              <w:spacing w:line="240" w:lineRule="auto" w:before="40"/>
                              <w:ind w:left="162"/>
                              <w:rPr>
                                <w:sz w:val="16"/>
                              </w:rPr>
                            </w:pPr>
                            <w:r>
                              <w:rPr>
                                <w:spacing w:val="-4"/>
                                <w:sz w:val="16"/>
                              </w:rPr>
                              <w:t>Tavg(s)</w:t>
                            </w:r>
                          </w:p>
                        </w:tc>
                      </w:tr>
                      <w:tr>
                        <w:trPr>
                          <w:trHeight w:val="243" w:hRule="atLeast"/>
                        </w:trPr>
                        <w:tc>
                          <w:tcPr>
                            <w:tcW w:w="664" w:type="dxa"/>
                            <w:tcBorders>
                              <w:top w:val="single" w:sz="4" w:space="0" w:color="000000"/>
                            </w:tcBorders>
                          </w:tcPr>
                          <w:p>
                            <w:pPr>
                              <w:pStyle w:val="TableParagraph"/>
                              <w:spacing w:line="183" w:lineRule="exact" w:before="40"/>
                              <w:ind w:left="-1"/>
                              <w:rPr>
                                <w:sz w:val="16"/>
                              </w:rPr>
                            </w:pPr>
                            <w:r>
                              <w:rPr>
                                <w:spacing w:val="-5"/>
                                <w:sz w:val="16"/>
                              </w:rPr>
                              <w:t>ARB</w:t>
                            </w:r>
                          </w:p>
                        </w:tc>
                        <w:tc>
                          <w:tcPr>
                            <w:tcW w:w="771" w:type="dxa"/>
                            <w:tcBorders>
                              <w:top w:val="single" w:sz="4" w:space="0" w:color="000000"/>
                            </w:tcBorders>
                          </w:tcPr>
                          <w:p>
                            <w:pPr>
                              <w:pStyle w:val="TableParagraph"/>
                              <w:spacing w:line="183" w:lineRule="exact" w:before="40"/>
                              <w:ind w:left="44" w:right="44"/>
                              <w:jc w:val="center"/>
                              <w:rPr>
                                <w:sz w:val="16"/>
                              </w:rPr>
                            </w:pPr>
                            <w:r>
                              <w:rPr>
                                <w:sz w:val="16"/>
                              </w:rPr>
                              <w:t>2</w:t>
                            </w:r>
                            <w:r>
                              <w:rPr>
                                <w:spacing w:val="11"/>
                                <w:sz w:val="16"/>
                              </w:rPr>
                              <w:t> </w:t>
                            </w:r>
                            <w:r>
                              <w:rPr>
                                <w:spacing w:val="-4"/>
                                <w:sz w:val="16"/>
                              </w:rPr>
                              <w:t>cm/s</w:t>
                            </w:r>
                          </w:p>
                        </w:tc>
                        <w:tc>
                          <w:tcPr>
                            <w:tcW w:w="828" w:type="dxa"/>
                            <w:tcBorders>
                              <w:top w:val="single" w:sz="4" w:space="0" w:color="000000"/>
                            </w:tcBorders>
                          </w:tcPr>
                          <w:p>
                            <w:pPr>
                              <w:pStyle w:val="TableParagraph"/>
                              <w:spacing w:line="183" w:lineRule="exact" w:before="40"/>
                              <w:ind w:left="69" w:right="69"/>
                              <w:jc w:val="center"/>
                              <w:rPr>
                                <w:sz w:val="16"/>
                              </w:rPr>
                            </w:pPr>
                            <w:r>
                              <w:rPr>
                                <w:spacing w:val="-2"/>
                                <w:sz w:val="16"/>
                              </w:rPr>
                              <w:t>93.89%</w:t>
                            </w:r>
                          </w:p>
                        </w:tc>
                        <w:tc>
                          <w:tcPr>
                            <w:tcW w:w="695" w:type="dxa"/>
                            <w:tcBorders>
                              <w:top w:val="single" w:sz="4" w:space="0" w:color="000000"/>
                            </w:tcBorders>
                          </w:tcPr>
                          <w:p>
                            <w:pPr>
                              <w:pStyle w:val="TableParagraph"/>
                              <w:spacing w:line="183" w:lineRule="exact" w:before="40"/>
                              <w:ind w:left="80" w:right="82"/>
                              <w:jc w:val="center"/>
                              <w:rPr>
                                <w:sz w:val="16"/>
                              </w:rPr>
                            </w:pPr>
                            <w:r>
                              <w:rPr>
                                <w:spacing w:val="-2"/>
                                <w:sz w:val="16"/>
                              </w:rPr>
                              <w:t>12.81</w:t>
                            </w:r>
                          </w:p>
                        </w:tc>
                        <w:tc>
                          <w:tcPr>
                            <w:tcW w:w="496" w:type="dxa"/>
                            <w:tcBorders>
                              <w:top w:val="single" w:sz="4" w:space="0" w:color="000000"/>
                            </w:tcBorders>
                          </w:tcPr>
                          <w:p>
                            <w:pPr>
                              <w:pStyle w:val="TableParagraph"/>
                              <w:spacing w:line="183" w:lineRule="exact" w:before="40"/>
                              <w:ind w:right="5"/>
                              <w:jc w:val="center"/>
                              <w:rPr>
                                <w:sz w:val="16"/>
                              </w:rPr>
                            </w:pPr>
                            <w:r>
                              <w:rPr>
                                <w:spacing w:val="-5"/>
                                <w:sz w:val="16"/>
                              </w:rPr>
                              <w:t>23</w:t>
                            </w:r>
                          </w:p>
                        </w:tc>
                        <w:tc>
                          <w:tcPr>
                            <w:tcW w:w="922" w:type="dxa"/>
                            <w:tcBorders>
                              <w:top w:val="single" w:sz="4" w:space="0" w:color="000000"/>
                            </w:tcBorders>
                          </w:tcPr>
                          <w:p>
                            <w:pPr>
                              <w:pStyle w:val="TableParagraph"/>
                              <w:spacing w:line="183" w:lineRule="exact" w:before="40"/>
                              <w:ind w:left="164"/>
                              <w:rPr>
                                <w:sz w:val="16"/>
                              </w:rPr>
                            </w:pPr>
                            <w:r>
                              <w:rPr>
                                <w:spacing w:val="-2"/>
                                <w:sz w:val="16"/>
                              </w:rPr>
                              <w:t>14.02</w:t>
                            </w:r>
                          </w:p>
                        </w:tc>
                        <w:tc>
                          <w:tcPr>
                            <w:tcW w:w="651" w:type="dxa"/>
                            <w:tcBorders>
                              <w:top w:val="single" w:sz="4" w:space="0" w:color="000000"/>
                            </w:tcBorders>
                          </w:tcPr>
                          <w:p>
                            <w:pPr>
                              <w:pStyle w:val="TableParagraph"/>
                              <w:spacing w:line="183" w:lineRule="exact" w:before="40"/>
                              <w:ind w:left="162"/>
                              <w:rPr>
                                <w:sz w:val="16"/>
                              </w:rPr>
                            </w:pPr>
                            <w:r>
                              <w:rPr>
                                <w:spacing w:val="-2"/>
                                <w:sz w:val="16"/>
                              </w:rPr>
                              <w:t>0.572</w:t>
                            </w:r>
                          </w:p>
                        </w:tc>
                      </w:tr>
                      <w:tr>
                        <w:trPr>
                          <w:trHeight w:val="198" w:hRule="atLeast"/>
                        </w:trPr>
                        <w:tc>
                          <w:tcPr>
                            <w:tcW w:w="664" w:type="dxa"/>
                          </w:tcPr>
                          <w:p>
                            <w:pPr>
                              <w:pStyle w:val="TableParagraph"/>
                              <w:ind w:left="-1"/>
                              <w:rPr>
                                <w:sz w:val="16"/>
                              </w:rPr>
                            </w:pPr>
                            <w:r>
                              <w:rPr>
                                <w:spacing w:val="-2"/>
                                <w:sz w:val="16"/>
                              </w:rPr>
                              <w:t>DBB-</w:t>
                            </w:r>
                            <w:r>
                              <w:rPr>
                                <w:spacing w:val="-5"/>
                                <w:sz w:val="16"/>
                              </w:rPr>
                              <w:t>II</w:t>
                            </w:r>
                          </w:p>
                        </w:tc>
                        <w:tc>
                          <w:tcPr>
                            <w:tcW w:w="771" w:type="dxa"/>
                          </w:tcPr>
                          <w:p>
                            <w:pPr>
                              <w:pStyle w:val="TableParagraph"/>
                              <w:spacing w:line="240" w:lineRule="auto"/>
                              <w:rPr>
                                <w:sz w:val="12"/>
                              </w:rPr>
                            </w:pPr>
                          </w:p>
                        </w:tc>
                        <w:tc>
                          <w:tcPr>
                            <w:tcW w:w="828" w:type="dxa"/>
                          </w:tcPr>
                          <w:p>
                            <w:pPr>
                              <w:pStyle w:val="TableParagraph"/>
                              <w:ind w:left="69" w:right="69"/>
                              <w:jc w:val="center"/>
                              <w:rPr>
                                <w:sz w:val="16"/>
                              </w:rPr>
                            </w:pPr>
                            <w:r>
                              <w:rPr>
                                <w:spacing w:val="-2"/>
                                <w:sz w:val="16"/>
                              </w:rPr>
                              <w:t>88.93%</w:t>
                            </w:r>
                          </w:p>
                        </w:tc>
                        <w:tc>
                          <w:tcPr>
                            <w:tcW w:w="695" w:type="dxa"/>
                          </w:tcPr>
                          <w:p>
                            <w:pPr>
                              <w:pStyle w:val="TableParagraph"/>
                              <w:ind w:left="80" w:right="82"/>
                              <w:jc w:val="center"/>
                              <w:rPr>
                                <w:sz w:val="16"/>
                              </w:rPr>
                            </w:pPr>
                            <w:r>
                              <w:rPr>
                                <w:spacing w:val="-2"/>
                                <w:sz w:val="16"/>
                              </w:rPr>
                              <w:t>22.17</w:t>
                            </w:r>
                          </w:p>
                        </w:tc>
                        <w:tc>
                          <w:tcPr>
                            <w:tcW w:w="496" w:type="dxa"/>
                          </w:tcPr>
                          <w:p>
                            <w:pPr>
                              <w:pStyle w:val="TableParagraph"/>
                              <w:ind w:right="5"/>
                              <w:jc w:val="center"/>
                              <w:rPr>
                                <w:sz w:val="16"/>
                              </w:rPr>
                            </w:pPr>
                            <w:r>
                              <w:rPr>
                                <w:spacing w:val="-5"/>
                                <w:sz w:val="16"/>
                              </w:rPr>
                              <w:t>30</w:t>
                            </w:r>
                          </w:p>
                        </w:tc>
                        <w:tc>
                          <w:tcPr>
                            <w:tcW w:w="922" w:type="dxa"/>
                          </w:tcPr>
                          <w:p>
                            <w:pPr>
                              <w:pStyle w:val="TableParagraph"/>
                              <w:ind w:left="164"/>
                              <w:rPr>
                                <w:sz w:val="16"/>
                              </w:rPr>
                            </w:pPr>
                            <w:r>
                              <w:rPr>
                                <w:spacing w:val="-4"/>
                                <w:sz w:val="16"/>
                              </w:rPr>
                              <w:t>8.39</w:t>
                            </w:r>
                          </w:p>
                        </w:tc>
                        <w:tc>
                          <w:tcPr>
                            <w:tcW w:w="651" w:type="dxa"/>
                          </w:tcPr>
                          <w:p>
                            <w:pPr>
                              <w:pStyle w:val="TableParagraph"/>
                              <w:ind w:left="162"/>
                              <w:rPr>
                                <w:sz w:val="16"/>
                              </w:rPr>
                            </w:pPr>
                            <w:r>
                              <w:rPr>
                                <w:spacing w:val="-2"/>
                                <w:sz w:val="16"/>
                              </w:rPr>
                              <w:t>0.487</w:t>
                            </w:r>
                          </w:p>
                        </w:tc>
                      </w:tr>
                      <w:tr>
                        <w:trPr>
                          <w:trHeight w:val="198" w:hRule="atLeast"/>
                        </w:trPr>
                        <w:tc>
                          <w:tcPr>
                            <w:tcW w:w="664" w:type="dxa"/>
                          </w:tcPr>
                          <w:p>
                            <w:pPr>
                              <w:pStyle w:val="TableParagraph"/>
                              <w:ind w:left="-1"/>
                              <w:rPr>
                                <w:sz w:val="16"/>
                              </w:rPr>
                            </w:pPr>
                            <w:r>
                              <w:rPr>
                                <w:spacing w:val="-2"/>
                                <w:sz w:val="16"/>
                              </w:rPr>
                              <w:t>DBB-</w:t>
                            </w:r>
                            <w:r>
                              <w:rPr>
                                <w:spacing w:val="-10"/>
                                <w:sz w:val="16"/>
                              </w:rPr>
                              <w:t>I</w:t>
                            </w:r>
                          </w:p>
                        </w:tc>
                        <w:tc>
                          <w:tcPr>
                            <w:tcW w:w="771" w:type="dxa"/>
                          </w:tcPr>
                          <w:p>
                            <w:pPr>
                              <w:pStyle w:val="TableParagraph"/>
                              <w:spacing w:line="240" w:lineRule="auto"/>
                              <w:rPr>
                                <w:sz w:val="12"/>
                              </w:rPr>
                            </w:pPr>
                          </w:p>
                        </w:tc>
                        <w:tc>
                          <w:tcPr>
                            <w:tcW w:w="828" w:type="dxa"/>
                          </w:tcPr>
                          <w:p>
                            <w:pPr>
                              <w:pStyle w:val="TableParagraph"/>
                              <w:ind w:left="69" w:right="69"/>
                              <w:jc w:val="center"/>
                              <w:rPr>
                                <w:sz w:val="16"/>
                              </w:rPr>
                            </w:pPr>
                            <w:r>
                              <w:rPr>
                                <w:spacing w:val="-2"/>
                                <w:sz w:val="16"/>
                              </w:rPr>
                              <w:t>88.53%</w:t>
                            </w:r>
                          </w:p>
                        </w:tc>
                        <w:tc>
                          <w:tcPr>
                            <w:tcW w:w="695" w:type="dxa"/>
                          </w:tcPr>
                          <w:p>
                            <w:pPr>
                              <w:pStyle w:val="TableParagraph"/>
                              <w:ind w:left="80" w:right="82"/>
                              <w:jc w:val="center"/>
                              <w:rPr>
                                <w:sz w:val="16"/>
                              </w:rPr>
                            </w:pPr>
                            <w:r>
                              <w:rPr>
                                <w:spacing w:val="-2"/>
                                <w:sz w:val="16"/>
                              </w:rPr>
                              <w:t>21.32</w:t>
                            </w:r>
                          </w:p>
                        </w:tc>
                        <w:tc>
                          <w:tcPr>
                            <w:tcW w:w="496" w:type="dxa"/>
                          </w:tcPr>
                          <w:p>
                            <w:pPr>
                              <w:pStyle w:val="TableParagraph"/>
                              <w:ind w:right="5"/>
                              <w:jc w:val="center"/>
                              <w:rPr>
                                <w:sz w:val="16"/>
                              </w:rPr>
                            </w:pPr>
                            <w:r>
                              <w:rPr>
                                <w:spacing w:val="-5"/>
                                <w:sz w:val="16"/>
                              </w:rPr>
                              <w:t>32</w:t>
                            </w:r>
                          </w:p>
                        </w:tc>
                        <w:tc>
                          <w:tcPr>
                            <w:tcW w:w="922" w:type="dxa"/>
                          </w:tcPr>
                          <w:p>
                            <w:pPr>
                              <w:pStyle w:val="TableParagraph"/>
                              <w:ind w:left="164"/>
                              <w:rPr>
                                <w:sz w:val="16"/>
                              </w:rPr>
                            </w:pPr>
                            <w:r>
                              <w:rPr>
                                <w:spacing w:val="-2"/>
                                <w:sz w:val="16"/>
                              </w:rPr>
                              <w:t>25.72</w:t>
                            </w:r>
                          </w:p>
                        </w:tc>
                        <w:tc>
                          <w:tcPr>
                            <w:tcW w:w="651" w:type="dxa"/>
                          </w:tcPr>
                          <w:p>
                            <w:pPr>
                              <w:pStyle w:val="TableParagraph"/>
                              <w:ind w:left="162"/>
                              <w:rPr>
                                <w:sz w:val="16"/>
                              </w:rPr>
                            </w:pPr>
                            <w:r>
                              <w:rPr>
                                <w:spacing w:val="-2"/>
                                <w:sz w:val="16"/>
                              </w:rPr>
                              <w:t>0.516</w:t>
                            </w:r>
                          </w:p>
                        </w:tc>
                      </w:tr>
                      <w:tr>
                        <w:trPr>
                          <w:trHeight w:val="199" w:hRule="atLeast"/>
                        </w:trPr>
                        <w:tc>
                          <w:tcPr>
                            <w:tcW w:w="664" w:type="dxa"/>
                          </w:tcPr>
                          <w:p>
                            <w:pPr>
                              <w:pStyle w:val="TableParagraph"/>
                              <w:spacing w:line="180" w:lineRule="exact"/>
                              <w:ind w:left="-1"/>
                              <w:rPr>
                                <w:sz w:val="16"/>
                              </w:rPr>
                            </w:pPr>
                            <w:r>
                              <w:rPr>
                                <w:spacing w:val="-5"/>
                                <w:sz w:val="16"/>
                              </w:rPr>
                              <w:t>DRM</w:t>
                            </w:r>
                          </w:p>
                        </w:tc>
                        <w:tc>
                          <w:tcPr>
                            <w:tcW w:w="771" w:type="dxa"/>
                          </w:tcPr>
                          <w:p>
                            <w:pPr>
                              <w:pStyle w:val="TableParagraph"/>
                              <w:spacing w:line="240" w:lineRule="auto"/>
                              <w:rPr>
                                <w:sz w:val="12"/>
                              </w:rPr>
                            </w:pPr>
                          </w:p>
                        </w:tc>
                        <w:tc>
                          <w:tcPr>
                            <w:tcW w:w="828" w:type="dxa"/>
                          </w:tcPr>
                          <w:p>
                            <w:pPr>
                              <w:pStyle w:val="TableParagraph"/>
                              <w:spacing w:line="180" w:lineRule="exact"/>
                              <w:ind w:left="69" w:right="69"/>
                              <w:jc w:val="center"/>
                              <w:rPr>
                                <w:sz w:val="16"/>
                              </w:rPr>
                            </w:pPr>
                            <w:r>
                              <w:rPr>
                                <w:spacing w:val="-2"/>
                                <w:sz w:val="16"/>
                              </w:rPr>
                              <w:t>71.92%</w:t>
                            </w:r>
                          </w:p>
                        </w:tc>
                        <w:tc>
                          <w:tcPr>
                            <w:tcW w:w="695" w:type="dxa"/>
                          </w:tcPr>
                          <w:p>
                            <w:pPr>
                              <w:pStyle w:val="TableParagraph"/>
                              <w:spacing w:line="180" w:lineRule="exact"/>
                              <w:ind w:left="80" w:right="82"/>
                              <w:jc w:val="center"/>
                              <w:rPr>
                                <w:sz w:val="16"/>
                              </w:rPr>
                            </w:pPr>
                            <w:r>
                              <w:rPr>
                                <w:spacing w:val="-2"/>
                                <w:sz w:val="16"/>
                              </w:rPr>
                              <w:t>33.65</w:t>
                            </w:r>
                          </w:p>
                        </w:tc>
                        <w:tc>
                          <w:tcPr>
                            <w:tcW w:w="496" w:type="dxa"/>
                          </w:tcPr>
                          <w:p>
                            <w:pPr>
                              <w:pStyle w:val="TableParagraph"/>
                              <w:spacing w:line="180" w:lineRule="exact"/>
                              <w:ind w:right="5"/>
                              <w:jc w:val="center"/>
                              <w:rPr>
                                <w:sz w:val="16"/>
                              </w:rPr>
                            </w:pPr>
                            <w:r>
                              <w:rPr>
                                <w:spacing w:val="-5"/>
                                <w:sz w:val="16"/>
                              </w:rPr>
                              <w:t>49</w:t>
                            </w:r>
                          </w:p>
                        </w:tc>
                        <w:tc>
                          <w:tcPr>
                            <w:tcW w:w="922" w:type="dxa"/>
                          </w:tcPr>
                          <w:p>
                            <w:pPr>
                              <w:pStyle w:val="TableParagraph"/>
                              <w:spacing w:line="180" w:lineRule="exact"/>
                              <w:ind w:left="164"/>
                              <w:rPr>
                                <w:sz w:val="16"/>
                              </w:rPr>
                            </w:pPr>
                            <w:r>
                              <w:rPr>
                                <w:spacing w:val="-2"/>
                                <w:sz w:val="16"/>
                              </w:rPr>
                              <w:t>14.52</w:t>
                            </w:r>
                          </w:p>
                        </w:tc>
                        <w:tc>
                          <w:tcPr>
                            <w:tcW w:w="651" w:type="dxa"/>
                          </w:tcPr>
                          <w:p>
                            <w:pPr>
                              <w:pStyle w:val="TableParagraph"/>
                              <w:spacing w:line="180" w:lineRule="exact"/>
                              <w:ind w:left="162"/>
                              <w:rPr>
                                <w:sz w:val="16"/>
                              </w:rPr>
                            </w:pPr>
                            <w:r>
                              <w:rPr>
                                <w:spacing w:val="-2"/>
                                <w:sz w:val="16"/>
                              </w:rPr>
                              <w:t>0.526</w:t>
                            </w:r>
                          </w:p>
                        </w:tc>
                      </w:tr>
                      <w:tr>
                        <w:trPr>
                          <w:trHeight w:val="199" w:hRule="atLeast"/>
                        </w:trPr>
                        <w:tc>
                          <w:tcPr>
                            <w:tcW w:w="664" w:type="dxa"/>
                          </w:tcPr>
                          <w:p>
                            <w:pPr>
                              <w:pStyle w:val="TableParagraph"/>
                              <w:spacing w:line="180" w:lineRule="exact"/>
                              <w:ind w:left="-1"/>
                              <w:rPr>
                                <w:sz w:val="16"/>
                              </w:rPr>
                            </w:pPr>
                            <w:r>
                              <w:rPr>
                                <w:spacing w:val="-5"/>
                                <w:sz w:val="16"/>
                              </w:rPr>
                              <w:t>ARB</w:t>
                            </w:r>
                          </w:p>
                        </w:tc>
                        <w:tc>
                          <w:tcPr>
                            <w:tcW w:w="771" w:type="dxa"/>
                          </w:tcPr>
                          <w:p>
                            <w:pPr>
                              <w:pStyle w:val="TableParagraph"/>
                              <w:spacing w:line="180" w:lineRule="exact"/>
                              <w:ind w:left="44" w:right="44"/>
                              <w:jc w:val="center"/>
                              <w:rPr>
                                <w:sz w:val="16"/>
                              </w:rPr>
                            </w:pPr>
                            <w:r>
                              <w:rPr>
                                <w:sz w:val="16"/>
                              </w:rPr>
                              <w:t>3</w:t>
                            </w:r>
                            <w:r>
                              <w:rPr>
                                <w:spacing w:val="11"/>
                                <w:sz w:val="16"/>
                              </w:rPr>
                              <w:t> </w:t>
                            </w:r>
                            <w:r>
                              <w:rPr>
                                <w:spacing w:val="-4"/>
                                <w:sz w:val="16"/>
                              </w:rPr>
                              <w:t>cm/s</w:t>
                            </w:r>
                          </w:p>
                        </w:tc>
                        <w:tc>
                          <w:tcPr>
                            <w:tcW w:w="828" w:type="dxa"/>
                          </w:tcPr>
                          <w:p>
                            <w:pPr>
                              <w:pStyle w:val="TableParagraph"/>
                              <w:spacing w:line="180" w:lineRule="exact"/>
                              <w:ind w:left="69" w:right="69"/>
                              <w:jc w:val="center"/>
                              <w:rPr>
                                <w:sz w:val="16"/>
                              </w:rPr>
                            </w:pPr>
                            <w:r>
                              <w:rPr>
                                <w:spacing w:val="-2"/>
                                <w:sz w:val="16"/>
                              </w:rPr>
                              <w:t>93.37%</w:t>
                            </w:r>
                          </w:p>
                        </w:tc>
                        <w:tc>
                          <w:tcPr>
                            <w:tcW w:w="695" w:type="dxa"/>
                          </w:tcPr>
                          <w:p>
                            <w:pPr>
                              <w:pStyle w:val="TableParagraph"/>
                              <w:spacing w:line="180" w:lineRule="exact"/>
                              <w:ind w:left="80" w:right="82"/>
                              <w:jc w:val="center"/>
                              <w:rPr>
                                <w:sz w:val="16"/>
                              </w:rPr>
                            </w:pPr>
                            <w:r>
                              <w:rPr>
                                <w:spacing w:val="-2"/>
                                <w:sz w:val="16"/>
                              </w:rPr>
                              <w:t>12.27</w:t>
                            </w:r>
                          </w:p>
                        </w:tc>
                        <w:tc>
                          <w:tcPr>
                            <w:tcW w:w="496" w:type="dxa"/>
                          </w:tcPr>
                          <w:p>
                            <w:pPr>
                              <w:pStyle w:val="TableParagraph"/>
                              <w:spacing w:line="180" w:lineRule="exact"/>
                              <w:ind w:right="5"/>
                              <w:jc w:val="center"/>
                              <w:rPr>
                                <w:sz w:val="16"/>
                              </w:rPr>
                            </w:pPr>
                            <w:r>
                              <w:rPr>
                                <w:spacing w:val="-5"/>
                                <w:sz w:val="16"/>
                              </w:rPr>
                              <w:t>25</w:t>
                            </w:r>
                          </w:p>
                        </w:tc>
                        <w:tc>
                          <w:tcPr>
                            <w:tcW w:w="922" w:type="dxa"/>
                          </w:tcPr>
                          <w:p>
                            <w:pPr>
                              <w:pStyle w:val="TableParagraph"/>
                              <w:spacing w:line="180" w:lineRule="exact"/>
                              <w:ind w:left="164"/>
                              <w:rPr>
                                <w:sz w:val="16"/>
                              </w:rPr>
                            </w:pPr>
                            <w:r>
                              <w:rPr>
                                <w:spacing w:val="-2"/>
                                <w:sz w:val="16"/>
                              </w:rPr>
                              <w:t>14.02</w:t>
                            </w:r>
                          </w:p>
                        </w:tc>
                        <w:tc>
                          <w:tcPr>
                            <w:tcW w:w="651" w:type="dxa"/>
                          </w:tcPr>
                          <w:p>
                            <w:pPr>
                              <w:pStyle w:val="TableParagraph"/>
                              <w:spacing w:line="180" w:lineRule="exact"/>
                              <w:ind w:left="162"/>
                              <w:rPr>
                                <w:sz w:val="16"/>
                              </w:rPr>
                            </w:pPr>
                            <w:r>
                              <w:rPr>
                                <w:spacing w:val="-2"/>
                                <w:sz w:val="16"/>
                              </w:rPr>
                              <w:t>0.576</w:t>
                            </w:r>
                          </w:p>
                        </w:tc>
                      </w:tr>
                      <w:tr>
                        <w:trPr>
                          <w:trHeight w:val="198" w:hRule="atLeast"/>
                        </w:trPr>
                        <w:tc>
                          <w:tcPr>
                            <w:tcW w:w="664" w:type="dxa"/>
                          </w:tcPr>
                          <w:p>
                            <w:pPr>
                              <w:pStyle w:val="TableParagraph"/>
                              <w:ind w:left="-1"/>
                              <w:rPr>
                                <w:sz w:val="16"/>
                              </w:rPr>
                            </w:pPr>
                            <w:r>
                              <w:rPr>
                                <w:spacing w:val="-2"/>
                                <w:sz w:val="16"/>
                              </w:rPr>
                              <w:t>DBB-</w:t>
                            </w:r>
                            <w:r>
                              <w:rPr>
                                <w:spacing w:val="-5"/>
                                <w:sz w:val="16"/>
                              </w:rPr>
                              <w:t>II</w:t>
                            </w:r>
                          </w:p>
                        </w:tc>
                        <w:tc>
                          <w:tcPr>
                            <w:tcW w:w="771" w:type="dxa"/>
                          </w:tcPr>
                          <w:p>
                            <w:pPr>
                              <w:pStyle w:val="TableParagraph"/>
                              <w:spacing w:line="240" w:lineRule="auto"/>
                              <w:rPr>
                                <w:sz w:val="12"/>
                              </w:rPr>
                            </w:pPr>
                          </w:p>
                        </w:tc>
                        <w:tc>
                          <w:tcPr>
                            <w:tcW w:w="828" w:type="dxa"/>
                          </w:tcPr>
                          <w:p>
                            <w:pPr>
                              <w:pStyle w:val="TableParagraph"/>
                              <w:ind w:left="69" w:right="69"/>
                              <w:jc w:val="center"/>
                              <w:rPr>
                                <w:sz w:val="16"/>
                              </w:rPr>
                            </w:pPr>
                            <w:r>
                              <w:rPr>
                                <w:spacing w:val="-2"/>
                                <w:sz w:val="16"/>
                              </w:rPr>
                              <w:t>85.75%</w:t>
                            </w:r>
                          </w:p>
                        </w:tc>
                        <w:tc>
                          <w:tcPr>
                            <w:tcW w:w="695" w:type="dxa"/>
                          </w:tcPr>
                          <w:p>
                            <w:pPr>
                              <w:pStyle w:val="TableParagraph"/>
                              <w:ind w:left="80" w:right="82"/>
                              <w:jc w:val="center"/>
                              <w:rPr>
                                <w:sz w:val="16"/>
                              </w:rPr>
                            </w:pPr>
                            <w:r>
                              <w:rPr>
                                <w:spacing w:val="-2"/>
                                <w:sz w:val="16"/>
                              </w:rPr>
                              <w:t>23.18</w:t>
                            </w:r>
                          </w:p>
                        </w:tc>
                        <w:tc>
                          <w:tcPr>
                            <w:tcW w:w="496" w:type="dxa"/>
                          </w:tcPr>
                          <w:p>
                            <w:pPr>
                              <w:pStyle w:val="TableParagraph"/>
                              <w:ind w:right="5"/>
                              <w:jc w:val="center"/>
                              <w:rPr>
                                <w:sz w:val="16"/>
                              </w:rPr>
                            </w:pPr>
                            <w:r>
                              <w:rPr>
                                <w:spacing w:val="-5"/>
                                <w:sz w:val="16"/>
                              </w:rPr>
                              <w:t>38</w:t>
                            </w:r>
                          </w:p>
                        </w:tc>
                        <w:tc>
                          <w:tcPr>
                            <w:tcW w:w="922" w:type="dxa"/>
                          </w:tcPr>
                          <w:p>
                            <w:pPr>
                              <w:pStyle w:val="TableParagraph"/>
                              <w:ind w:left="164"/>
                              <w:rPr>
                                <w:sz w:val="16"/>
                              </w:rPr>
                            </w:pPr>
                            <w:r>
                              <w:rPr>
                                <w:spacing w:val="-4"/>
                                <w:sz w:val="16"/>
                              </w:rPr>
                              <w:t>8.39</w:t>
                            </w:r>
                          </w:p>
                        </w:tc>
                        <w:tc>
                          <w:tcPr>
                            <w:tcW w:w="651" w:type="dxa"/>
                          </w:tcPr>
                          <w:p>
                            <w:pPr>
                              <w:pStyle w:val="TableParagraph"/>
                              <w:ind w:left="162"/>
                              <w:rPr>
                                <w:sz w:val="16"/>
                              </w:rPr>
                            </w:pPr>
                            <w:r>
                              <w:rPr>
                                <w:spacing w:val="-2"/>
                                <w:sz w:val="16"/>
                              </w:rPr>
                              <w:t>0.493</w:t>
                            </w:r>
                          </w:p>
                        </w:tc>
                      </w:tr>
                      <w:tr>
                        <w:trPr>
                          <w:trHeight w:val="198" w:hRule="atLeast"/>
                        </w:trPr>
                        <w:tc>
                          <w:tcPr>
                            <w:tcW w:w="664" w:type="dxa"/>
                          </w:tcPr>
                          <w:p>
                            <w:pPr>
                              <w:pStyle w:val="TableParagraph"/>
                              <w:ind w:left="-1"/>
                              <w:rPr>
                                <w:sz w:val="16"/>
                              </w:rPr>
                            </w:pPr>
                            <w:r>
                              <w:rPr>
                                <w:spacing w:val="-2"/>
                                <w:sz w:val="16"/>
                              </w:rPr>
                              <w:t>DBB-</w:t>
                            </w:r>
                            <w:r>
                              <w:rPr>
                                <w:spacing w:val="-10"/>
                                <w:sz w:val="16"/>
                              </w:rPr>
                              <w:t>I</w:t>
                            </w:r>
                          </w:p>
                        </w:tc>
                        <w:tc>
                          <w:tcPr>
                            <w:tcW w:w="771" w:type="dxa"/>
                          </w:tcPr>
                          <w:p>
                            <w:pPr>
                              <w:pStyle w:val="TableParagraph"/>
                              <w:spacing w:line="240" w:lineRule="auto"/>
                              <w:rPr>
                                <w:sz w:val="12"/>
                              </w:rPr>
                            </w:pPr>
                          </w:p>
                        </w:tc>
                        <w:tc>
                          <w:tcPr>
                            <w:tcW w:w="828" w:type="dxa"/>
                          </w:tcPr>
                          <w:p>
                            <w:pPr>
                              <w:pStyle w:val="TableParagraph"/>
                              <w:ind w:left="69" w:right="69"/>
                              <w:jc w:val="center"/>
                              <w:rPr>
                                <w:sz w:val="16"/>
                              </w:rPr>
                            </w:pPr>
                            <w:r>
                              <w:rPr>
                                <w:spacing w:val="-2"/>
                                <w:sz w:val="16"/>
                              </w:rPr>
                              <w:t>84.79%</w:t>
                            </w:r>
                          </w:p>
                        </w:tc>
                        <w:tc>
                          <w:tcPr>
                            <w:tcW w:w="695" w:type="dxa"/>
                          </w:tcPr>
                          <w:p>
                            <w:pPr>
                              <w:pStyle w:val="TableParagraph"/>
                              <w:ind w:left="80" w:right="82"/>
                              <w:jc w:val="center"/>
                              <w:rPr>
                                <w:sz w:val="16"/>
                              </w:rPr>
                            </w:pPr>
                            <w:r>
                              <w:rPr>
                                <w:spacing w:val="-2"/>
                                <w:sz w:val="16"/>
                              </w:rPr>
                              <w:t>24.32</w:t>
                            </w:r>
                          </w:p>
                        </w:tc>
                        <w:tc>
                          <w:tcPr>
                            <w:tcW w:w="496" w:type="dxa"/>
                          </w:tcPr>
                          <w:p>
                            <w:pPr>
                              <w:pStyle w:val="TableParagraph"/>
                              <w:ind w:right="5"/>
                              <w:jc w:val="center"/>
                              <w:rPr>
                                <w:sz w:val="16"/>
                              </w:rPr>
                            </w:pPr>
                            <w:r>
                              <w:rPr>
                                <w:spacing w:val="-5"/>
                                <w:sz w:val="16"/>
                              </w:rPr>
                              <w:t>40</w:t>
                            </w:r>
                          </w:p>
                        </w:tc>
                        <w:tc>
                          <w:tcPr>
                            <w:tcW w:w="922" w:type="dxa"/>
                          </w:tcPr>
                          <w:p>
                            <w:pPr>
                              <w:pStyle w:val="TableParagraph"/>
                              <w:ind w:left="164"/>
                              <w:rPr>
                                <w:sz w:val="16"/>
                              </w:rPr>
                            </w:pPr>
                            <w:r>
                              <w:rPr>
                                <w:spacing w:val="-2"/>
                                <w:sz w:val="16"/>
                              </w:rPr>
                              <w:t>25.72</w:t>
                            </w:r>
                          </w:p>
                        </w:tc>
                        <w:tc>
                          <w:tcPr>
                            <w:tcW w:w="651" w:type="dxa"/>
                          </w:tcPr>
                          <w:p>
                            <w:pPr>
                              <w:pStyle w:val="TableParagraph"/>
                              <w:ind w:left="162"/>
                              <w:rPr>
                                <w:sz w:val="16"/>
                              </w:rPr>
                            </w:pPr>
                            <w:r>
                              <w:rPr>
                                <w:spacing w:val="-2"/>
                                <w:sz w:val="16"/>
                              </w:rPr>
                              <w:t>0.554</w:t>
                            </w:r>
                          </w:p>
                        </w:tc>
                      </w:tr>
                      <w:tr>
                        <w:trPr>
                          <w:trHeight w:val="199" w:hRule="atLeast"/>
                        </w:trPr>
                        <w:tc>
                          <w:tcPr>
                            <w:tcW w:w="664" w:type="dxa"/>
                          </w:tcPr>
                          <w:p>
                            <w:pPr>
                              <w:pStyle w:val="TableParagraph"/>
                              <w:spacing w:line="180" w:lineRule="exact"/>
                              <w:ind w:left="-1"/>
                              <w:rPr>
                                <w:sz w:val="16"/>
                              </w:rPr>
                            </w:pPr>
                            <w:r>
                              <w:rPr>
                                <w:spacing w:val="-5"/>
                                <w:sz w:val="16"/>
                              </w:rPr>
                              <w:t>DRM</w:t>
                            </w:r>
                          </w:p>
                        </w:tc>
                        <w:tc>
                          <w:tcPr>
                            <w:tcW w:w="771" w:type="dxa"/>
                          </w:tcPr>
                          <w:p>
                            <w:pPr>
                              <w:pStyle w:val="TableParagraph"/>
                              <w:spacing w:line="240" w:lineRule="auto"/>
                              <w:rPr>
                                <w:sz w:val="12"/>
                              </w:rPr>
                            </w:pPr>
                          </w:p>
                        </w:tc>
                        <w:tc>
                          <w:tcPr>
                            <w:tcW w:w="828" w:type="dxa"/>
                          </w:tcPr>
                          <w:p>
                            <w:pPr>
                              <w:pStyle w:val="TableParagraph"/>
                              <w:spacing w:line="180" w:lineRule="exact"/>
                              <w:ind w:left="69" w:right="69"/>
                              <w:jc w:val="center"/>
                              <w:rPr>
                                <w:sz w:val="16"/>
                              </w:rPr>
                            </w:pPr>
                            <w:r>
                              <w:rPr>
                                <w:spacing w:val="-2"/>
                                <w:sz w:val="16"/>
                              </w:rPr>
                              <w:t>38.38%</w:t>
                            </w:r>
                          </w:p>
                        </w:tc>
                        <w:tc>
                          <w:tcPr>
                            <w:tcW w:w="695" w:type="dxa"/>
                          </w:tcPr>
                          <w:p>
                            <w:pPr>
                              <w:pStyle w:val="TableParagraph"/>
                              <w:spacing w:line="180" w:lineRule="exact"/>
                              <w:ind w:left="80" w:right="82"/>
                              <w:jc w:val="center"/>
                              <w:rPr>
                                <w:sz w:val="16"/>
                              </w:rPr>
                            </w:pPr>
                            <w:r>
                              <w:rPr>
                                <w:spacing w:val="-2"/>
                                <w:sz w:val="16"/>
                              </w:rPr>
                              <w:t>37.37</w:t>
                            </w:r>
                          </w:p>
                        </w:tc>
                        <w:tc>
                          <w:tcPr>
                            <w:tcW w:w="496" w:type="dxa"/>
                          </w:tcPr>
                          <w:p>
                            <w:pPr>
                              <w:pStyle w:val="TableParagraph"/>
                              <w:spacing w:line="180" w:lineRule="exact"/>
                              <w:ind w:right="5"/>
                              <w:jc w:val="center"/>
                              <w:rPr>
                                <w:sz w:val="16"/>
                              </w:rPr>
                            </w:pPr>
                            <w:r>
                              <w:rPr>
                                <w:spacing w:val="-5"/>
                                <w:sz w:val="16"/>
                              </w:rPr>
                              <w:t>46</w:t>
                            </w:r>
                          </w:p>
                        </w:tc>
                        <w:tc>
                          <w:tcPr>
                            <w:tcW w:w="922" w:type="dxa"/>
                          </w:tcPr>
                          <w:p>
                            <w:pPr>
                              <w:pStyle w:val="TableParagraph"/>
                              <w:spacing w:line="180" w:lineRule="exact"/>
                              <w:ind w:left="164"/>
                              <w:rPr>
                                <w:sz w:val="16"/>
                              </w:rPr>
                            </w:pPr>
                            <w:r>
                              <w:rPr>
                                <w:spacing w:val="-2"/>
                                <w:sz w:val="16"/>
                              </w:rPr>
                              <w:t>14.52</w:t>
                            </w:r>
                          </w:p>
                        </w:tc>
                        <w:tc>
                          <w:tcPr>
                            <w:tcW w:w="651" w:type="dxa"/>
                          </w:tcPr>
                          <w:p>
                            <w:pPr>
                              <w:pStyle w:val="TableParagraph"/>
                              <w:spacing w:line="180" w:lineRule="exact"/>
                              <w:ind w:left="162"/>
                              <w:rPr>
                                <w:sz w:val="16"/>
                              </w:rPr>
                            </w:pPr>
                            <w:r>
                              <w:rPr>
                                <w:spacing w:val="-2"/>
                                <w:sz w:val="16"/>
                              </w:rPr>
                              <w:t>0.568</w:t>
                            </w:r>
                          </w:p>
                        </w:tc>
                      </w:tr>
                      <w:tr>
                        <w:trPr>
                          <w:trHeight w:val="198" w:hRule="atLeast"/>
                        </w:trPr>
                        <w:tc>
                          <w:tcPr>
                            <w:tcW w:w="664" w:type="dxa"/>
                          </w:tcPr>
                          <w:p>
                            <w:pPr>
                              <w:pStyle w:val="TableParagraph"/>
                              <w:ind w:left="-1"/>
                              <w:rPr>
                                <w:sz w:val="16"/>
                              </w:rPr>
                            </w:pPr>
                            <w:r>
                              <w:rPr>
                                <w:spacing w:val="-5"/>
                                <w:sz w:val="16"/>
                              </w:rPr>
                              <w:t>ARB</w:t>
                            </w:r>
                          </w:p>
                        </w:tc>
                        <w:tc>
                          <w:tcPr>
                            <w:tcW w:w="771" w:type="dxa"/>
                          </w:tcPr>
                          <w:p>
                            <w:pPr>
                              <w:pStyle w:val="TableParagraph"/>
                              <w:ind w:left="44" w:right="44"/>
                              <w:jc w:val="center"/>
                              <w:rPr>
                                <w:sz w:val="16"/>
                              </w:rPr>
                            </w:pPr>
                            <w:r>
                              <w:rPr>
                                <w:sz w:val="16"/>
                              </w:rPr>
                              <w:t>4</w:t>
                            </w:r>
                            <w:r>
                              <w:rPr>
                                <w:spacing w:val="11"/>
                                <w:sz w:val="16"/>
                              </w:rPr>
                              <w:t> </w:t>
                            </w:r>
                            <w:r>
                              <w:rPr>
                                <w:spacing w:val="-4"/>
                                <w:sz w:val="16"/>
                              </w:rPr>
                              <w:t>cm/s</w:t>
                            </w:r>
                          </w:p>
                        </w:tc>
                        <w:tc>
                          <w:tcPr>
                            <w:tcW w:w="828" w:type="dxa"/>
                          </w:tcPr>
                          <w:p>
                            <w:pPr>
                              <w:pStyle w:val="TableParagraph"/>
                              <w:ind w:left="69" w:right="69"/>
                              <w:jc w:val="center"/>
                              <w:rPr>
                                <w:sz w:val="16"/>
                              </w:rPr>
                            </w:pPr>
                            <w:r>
                              <w:rPr>
                                <w:spacing w:val="-2"/>
                                <w:sz w:val="16"/>
                              </w:rPr>
                              <w:t>92.55%</w:t>
                            </w:r>
                          </w:p>
                        </w:tc>
                        <w:tc>
                          <w:tcPr>
                            <w:tcW w:w="695" w:type="dxa"/>
                          </w:tcPr>
                          <w:p>
                            <w:pPr>
                              <w:pStyle w:val="TableParagraph"/>
                              <w:ind w:left="80" w:right="82"/>
                              <w:jc w:val="center"/>
                              <w:rPr>
                                <w:sz w:val="16"/>
                              </w:rPr>
                            </w:pPr>
                            <w:r>
                              <w:rPr>
                                <w:spacing w:val="-2"/>
                                <w:sz w:val="16"/>
                              </w:rPr>
                              <w:t>12.11</w:t>
                            </w:r>
                          </w:p>
                        </w:tc>
                        <w:tc>
                          <w:tcPr>
                            <w:tcW w:w="496" w:type="dxa"/>
                          </w:tcPr>
                          <w:p>
                            <w:pPr>
                              <w:pStyle w:val="TableParagraph"/>
                              <w:ind w:right="5"/>
                              <w:jc w:val="center"/>
                              <w:rPr>
                                <w:sz w:val="16"/>
                              </w:rPr>
                            </w:pPr>
                            <w:r>
                              <w:rPr>
                                <w:spacing w:val="-5"/>
                                <w:sz w:val="16"/>
                              </w:rPr>
                              <w:t>20</w:t>
                            </w:r>
                          </w:p>
                        </w:tc>
                        <w:tc>
                          <w:tcPr>
                            <w:tcW w:w="922" w:type="dxa"/>
                          </w:tcPr>
                          <w:p>
                            <w:pPr>
                              <w:pStyle w:val="TableParagraph"/>
                              <w:ind w:left="164"/>
                              <w:rPr>
                                <w:sz w:val="16"/>
                              </w:rPr>
                            </w:pPr>
                            <w:r>
                              <w:rPr>
                                <w:spacing w:val="-2"/>
                                <w:sz w:val="16"/>
                              </w:rPr>
                              <w:t>14.02</w:t>
                            </w:r>
                          </w:p>
                        </w:tc>
                        <w:tc>
                          <w:tcPr>
                            <w:tcW w:w="651" w:type="dxa"/>
                          </w:tcPr>
                          <w:p>
                            <w:pPr>
                              <w:pStyle w:val="TableParagraph"/>
                              <w:ind w:left="162"/>
                              <w:rPr>
                                <w:sz w:val="16"/>
                              </w:rPr>
                            </w:pPr>
                            <w:r>
                              <w:rPr>
                                <w:spacing w:val="-2"/>
                                <w:sz w:val="16"/>
                              </w:rPr>
                              <w:t>0.581</w:t>
                            </w:r>
                          </w:p>
                        </w:tc>
                      </w:tr>
                      <w:tr>
                        <w:trPr>
                          <w:trHeight w:val="198" w:hRule="atLeast"/>
                        </w:trPr>
                        <w:tc>
                          <w:tcPr>
                            <w:tcW w:w="664" w:type="dxa"/>
                          </w:tcPr>
                          <w:p>
                            <w:pPr>
                              <w:pStyle w:val="TableParagraph"/>
                              <w:ind w:left="-1"/>
                              <w:rPr>
                                <w:sz w:val="16"/>
                              </w:rPr>
                            </w:pPr>
                            <w:r>
                              <w:rPr>
                                <w:spacing w:val="-2"/>
                                <w:sz w:val="16"/>
                              </w:rPr>
                              <w:t>DBB-</w:t>
                            </w:r>
                            <w:r>
                              <w:rPr>
                                <w:spacing w:val="-5"/>
                                <w:sz w:val="16"/>
                              </w:rPr>
                              <w:t>II</w:t>
                            </w:r>
                          </w:p>
                        </w:tc>
                        <w:tc>
                          <w:tcPr>
                            <w:tcW w:w="771" w:type="dxa"/>
                          </w:tcPr>
                          <w:p>
                            <w:pPr>
                              <w:pStyle w:val="TableParagraph"/>
                              <w:spacing w:line="240" w:lineRule="auto"/>
                              <w:rPr>
                                <w:sz w:val="12"/>
                              </w:rPr>
                            </w:pPr>
                          </w:p>
                        </w:tc>
                        <w:tc>
                          <w:tcPr>
                            <w:tcW w:w="828" w:type="dxa"/>
                          </w:tcPr>
                          <w:p>
                            <w:pPr>
                              <w:pStyle w:val="TableParagraph"/>
                              <w:ind w:left="69" w:right="69"/>
                              <w:jc w:val="center"/>
                              <w:rPr>
                                <w:sz w:val="16"/>
                              </w:rPr>
                            </w:pPr>
                            <w:r>
                              <w:rPr>
                                <w:spacing w:val="-2"/>
                                <w:sz w:val="16"/>
                              </w:rPr>
                              <w:t>82.84%</w:t>
                            </w:r>
                          </w:p>
                        </w:tc>
                        <w:tc>
                          <w:tcPr>
                            <w:tcW w:w="695" w:type="dxa"/>
                          </w:tcPr>
                          <w:p>
                            <w:pPr>
                              <w:pStyle w:val="TableParagraph"/>
                              <w:ind w:left="80" w:right="82"/>
                              <w:jc w:val="center"/>
                              <w:rPr>
                                <w:sz w:val="16"/>
                              </w:rPr>
                            </w:pPr>
                            <w:r>
                              <w:rPr>
                                <w:spacing w:val="-2"/>
                                <w:sz w:val="16"/>
                              </w:rPr>
                              <w:t>28.59</w:t>
                            </w:r>
                          </w:p>
                        </w:tc>
                        <w:tc>
                          <w:tcPr>
                            <w:tcW w:w="496" w:type="dxa"/>
                          </w:tcPr>
                          <w:p>
                            <w:pPr>
                              <w:pStyle w:val="TableParagraph"/>
                              <w:ind w:right="5"/>
                              <w:jc w:val="center"/>
                              <w:rPr>
                                <w:sz w:val="16"/>
                              </w:rPr>
                            </w:pPr>
                            <w:r>
                              <w:rPr>
                                <w:spacing w:val="-5"/>
                                <w:sz w:val="16"/>
                              </w:rPr>
                              <w:t>44</w:t>
                            </w:r>
                          </w:p>
                        </w:tc>
                        <w:tc>
                          <w:tcPr>
                            <w:tcW w:w="922" w:type="dxa"/>
                          </w:tcPr>
                          <w:p>
                            <w:pPr>
                              <w:pStyle w:val="TableParagraph"/>
                              <w:ind w:left="164"/>
                              <w:rPr>
                                <w:sz w:val="16"/>
                              </w:rPr>
                            </w:pPr>
                            <w:r>
                              <w:rPr>
                                <w:spacing w:val="-4"/>
                                <w:sz w:val="16"/>
                              </w:rPr>
                              <w:t>8.39</w:t>
                            </w:r>
                          </w:p>
                        </w:tc>
                        <w:tc>
                          <w:tcPr>
                            <w:tcW w:w="651" w:type="dxa"/>
                          </w:tcPr>
                          <w:p>
                            <w:pPr>
                              <w:pStyle w:val="TableParagraph"/>
                              <w:ind w:left="162"/>
                              <w:rPr>
                                <w:sz w:val="16"/>
                              </w:rPr>
                            </w:pPr>
                            <w:r>
                              <w:rPr>
                                <w:spacing w:val="-2"/>
                                <w:sz w:val="16"/>
                              </w:rPr>
                              <w:t>0.537</w:t>
                            </w:r>
                          </w:p>
                        </w:tc>
                      </w:tr>
                      <w:tr>
                        <w:trPr>
                          <w:trHeight w:val="199" w:hRule="atLeast"/>
                        </w:trPr>
                        <w:tc>
                          <w:tcPr>
                            <w:tcW w:w="664" w:type="dxa"/>
                          </w:tcPr>
                          <w:p>
                            <w:pPr>
                              <w:pStyle w:val="TableParagraph"/>
                              <w:spacing w:line="180" w:lineRule="exact"/>
                              <w:ind w:left="-1"/>
                              <w:rPr>
                                <w:sz w:val="16"/>
                              </w:rPr>
                            </w:pPr>
                            <w:r>
                              <w:rPr>
                                <w:spacing w:val="-2"/>
                                <w:sz w:val="16"/>
                              </w:rPr>
                              <w:t>DBB-</w:t>
                            </w:r>
                            <w:r>
                              <w:rPr>
                                <w:spacing w:val="-10"/>
                                <w:sz w:val="16"/>
                              </w:rPr>
                              <w:t>I</w:t>
                            </w:r>
                          </w:p>
                        </w:tc>
                        <w:tc>
                          <w:tcPr>
                            <w:tcW w:w="771" w:type="dxa"/>
                          </w:tcPr>
                          <w:p>
                            <w:pPr>
                              <w:pStyle w:val="TableParagraph"/>
                              <w:spacing w:line="240" w:lineRule="auto"/>
                              <w:rPr>
                                <w:sz w:val="12"/>
                              </w:rPr>
                            </w:pPr>
                          </w:p>
                        </w:tc>
                        <w:tc>
                          <w:tcPr>
                            <w:tcW w:w="828" w:type="dxa"/>
                          </w:tcPr>
                          <w:p>
                            <w:pPr>
                              <w:pStyle w:val="TableParagraph"/>
                              <w:spacing w:line="180" w:lineRule="exact"/>
                              <w:ind w:left="69" w:right="69"/>
                              <w:jc w:val="center"/>
                              <w:rPr>
                                <w:sz w:val="16"/>
                              </w:rPr>
                            </w:pPr>
                            <w:r>
                              <w:rPr>
                                <w:spacing w:val="-2"/>
                                <w:sz w:val="16"/>
                              </w:rPr>
                              <w:t>82.63%</w:t>
                            </w:r>
                          </w:p>
                        </w:tc>
                        <w:tc>
                          <w:tcPr>
                            <w:tcW w:w="695" w:type="dxa"/>
                          </w:tcPr>
                          <w:p>
                            <w:pPr>
                              <w:pStyle w:val="TableParagraph"/>
                              <w:spacing w:line="180" w:lineRule="exact"/>
                              <w:ind w:left="80" w:right="82"/>
                              <w:jc w:val="center"/>
                              <w:rPr>
                                <w:sz w:val="16"/>
                              </w:rPr>
                            </w:pPr>
                            <w:r>
                              <w:rPr>
                                <w:spacing w:val="-2"/>
                                <w:sz w:val="16"/>
                              </w:rPr>
                              <w:t>30.53</w:t>
                            </w:r>
                          </w:p>
                        </w:tc>
                        <w:tc>
                          <w:tcPr>
                            <w:tcW w:w="496" w:type="dxa"/>
                          </w:tcPr>
                          <w:p>
                            <w:pPr>
                              <w:pStyle w:val="TableParagraph"/>
                              <w:spacing w:line="180" w:lineRule="exact"/>
                              <w:ind w:right="5"/>
                              <w:jc w:val="center"/>
                              <w:rPr>
                                <w:sz w:val="16"/>
                              </w:rPr>
                            </w:pPr>
                            <w:r>
                              <w:rPr>
                                <w:spacing w:val="-5"/>
                                <w:sz w:val="16"/>
                              </w:rPr>
                              <w:t>46</w:t>
                            </w:r>
                          </w:p>
                        </w:tc>
                        <w:tc>
                          <w:tcPr>
                            <w:tcW w:w="922" w:type="dxa"/>
                          </w:tcPr>
                          <w:p>
                            <w:pPr>
                              <w:pStyle w:val="TableParagraph"/>
                              <w:spacing w:line="180" w:lineRule="exact"/>
                              <w:ind w:left="164"/>
                              <w:rPr>
                                <w:sz w:val="16"/>
                              </w:rPr>
                            </w:pPr>
                            <w:r>
                              <w:rPr>
                                <w:spacing w:val="-2"/>
                                <w:sz w:val="16"/>
                              </w:rPr>
                              <w:t>25.72</w:t>
                            </w:r>
                          </w:p>
                        </w:tc>
                        <w:tc>
                          <w:tcPr>
                            <w:tcW w:w="651" w:type="dxa"/>
                          </w:tcPr>
                          <w:p>
                            <w:pPr>
                              <w:pStyle w:val="TableParagraph"/>
                              <w:spacing w:line="180" w:lineRule="exact"/>
                              <w:ind w:left="162"/>
                              <w:rPr>
                                <w:sz w:val="16"/>
                              </w:rPr>
                            </w:pPr>
                            <w:r>
                              <w:rPr>
                                <w:spacing w:val="-2"/>
                                <w:sz w:val="16"/>
                              </w:rPr>
                              <w:t>0.589</w:t>
                            </w:r>
                          </w:p>
                        </w:tc>
                      </w:tr>
                      <w:tr>
                        <w:trPr>
                          <w:trHeight w:val="225" w:hRule="atLeast"/>
                        </w:trPr>
                        <w:tc>
                          <w:tcPr>
                            <w:tcW w:w="664" w:type="dxa"/>
                            <w:tcBorders>
                              <w:bottom w:val="single" w:sz="4" w:space="0" w:color="000000"/>
                            </w:tcBorders>
                          </w:tcPr>
                          <w:p>
                            <w:pPr>
                              <w:pStyle w:val="TableParagraph"/>
                              <w:spacing w:line="181" w:lineRule="exact"/>
                              <w:ind w:left="-1"/>
                              <w:rPr>
                                <w:sz w:val="16"/>
                              </w:rPr>
                            </w:pPr>
                            <w:r>
                              <w:rPr>
                                <w:spacing w:val="-5"/>
                                <w:sz w:val="16"/>
                              </w:rPr>
                              <w:t>DRM</w:t>
                            </w:r>
                          </w:p>
                        </w:tc>
                        <w:tc>
                          <w:tcPr>
                            <w:tcW w:w="771" w:type="dxa"/>
                            <w:tcBorders>
                              <w:bottom w:val="single" w:sz="4" w:space="0" w:color="000000"/>
                            </w:tcBorders>
                          </w:tcPr>
                          <w:p>
                            <w:pPr>
                              <w:pStyle w:val="TableParagraph"/>
                              <w:spacing w:line="240" w:lineRule="auto"/>
                              <w:rPr>
                                <w:sz w:val="16"/>
                              </w:rPr>
                            </w:pPr>
                          </w:p>
                        </w:tc>
                        <w:tc>
                          <w:tcPr>
                            <w:tcW w:w="828" w:type="dxa"/>
                            <w:tcBorders>
                              <w:bottom w:val="single" w:sz="4" w:space="0" w:color="000000"/>
                            </w:tcBorders>
                          </w:tcPr>
                          <w:p>
                            <w:pPr>
                              <w:pStyle w:val="TableParagraph"/>
                              <w:spacing w:line="181" w:lineRule="exact"/>
                              <w:ind w:left="69" w:right="69"/>
                              <w:jc w:val="center"/>
                              <w:rPr>
                                <w:sz w:val="16"/>
                              </w:rPr>
                            </w:pPr>
                            <w:r>
                              <w:rPr>
                                <w:spacing w:val="-2"/>
                                <w:sz w:val="16"/>
                              </w:rPr>
                              <w:t>61.13%</w:t>
                            </w:r>
                          </w:p>
                        </w:tc>
                        <w:tc>
                          <w:tcPr>
                            <w:tcW w:w="695" w:type="dxa"/>
                            <w:tcBorders>
                              <w:bottom w:val="single" w:sz="4" w:space="0" w:color="000000"/>
                            </w:tcBorders>
                          </w:tcPr>
                          <w:p>
                            <w:pPr>
                              <w:pStyle w:val="TableParagraph"/>
                              <w:spacing w:line="181" w:lineRule="exact"/>
                              <w:ind w:left="80" w:right="82"/>
                              <w:jc w:val="center"/>
                              <w:rPr>
                                <w:sz w:val="16"/>
                              </w:rPr>
                            </w:pPr>
                            <w:r>
                              <w:rPr>
                                <w:spacing w:val="-2"/>
                                <w:sz w:val="16"/>
                              </w:rPr>
                              <w:t>42.65</w:t>
                            </w:r>
                          </w:p>
                        </w:tc>
                        <w:tc>
                          <w:tcPr>
                            <w:tcW w:w="496" w:type="dxa"/>
                            <w:tcBorders>
                              <w:bottom w:val="single" w:sz="4" w:space="0" w:color="000000"/>
                            </w:tcBorders>
                          </w:tcPr>
                          <w:p>
                            <w:pPr>
                              <w:pStyle w:val="TableParagraph"/>
                              <w:spacing w:line="181" w:lineRule="exact"/>
                              <w:ind w:right="5"/>
                              <w:jc w:val="center"/>
                              <w:rPr>
                                <w:sz w:val="16"/>
                              </w:rPr>
                            </w:pPr>
                            <w:r>
                              <w:rPr>
                                <w:spacing w:val="-5"/>
                                <w:sz w:val="16"/>
                              </w:rPr>
                              <w:t>50</w:t>
                            </w:r>
                          </w:p>
                        </w:tc>
                        <w:tc>
                          <w:tcPr>
                            <w:tcW w:w="922" w:type="dxa"/>
                            <w:tcBorders>
                              <w:bottom w:val="single" w:sz="4" w:space="0" w:color="000000"/>
                            </w:tcBorders>
                          </w:tcPr>
                          <w:p>
                            <w:pPr>
                              <w:pStyle w:val="TableParagraph"/>
                              <w:spacing w:line="181" w:lineRule="exact"/>
                              <w:ind w:left="164"/>
                              <w:rPr>
                                <w:sz w:val="16"/>
                              </w:rPr>
                            </w:pPr>
                            <w:r>
                              <w:rPr>
                                <w:spacing w:val="-2"/>
                                <w:sz w:val="16"/>
                              </w:rPr>
                              <w:t>14.52</w:t>
                            </w:r>
                          </w:p>
                        </w:tc>
                        <w:tc>
                          <w:tcPr>
                            <w:tcW w:w="651" w:type="dxa"/>
                            <w:tcBorders>
                              <w:bottom w:val="single" w:sz="4" w:space="0" w:color="000000"/>
                            </w:tcBorders>
                          </w:tcPr>
                          <w:p>
                            <w:pPr>
                              <w:pStyle w:val="TableParagraph"/>
                              <w:spacing w:line="181" w:lineRule="exact"/>
                              <w:ind w:left="162"/>
                              <w:rPr>
                                <w:sz w:val="16"/>
                              </w:rPr>
                            </w:pPr>
                            <w:r>
                              <w:rPr>
                                <w:spacing w:val="-2"/>
                                <w:sz w:val="16"/>
                              </w:rPr>
                              <w:t>0.591</w:t>
                            </w:r>
                          </w:p>
                        </w:tc>
                      </w:tr>
                    </w:tbl>
                    <w:p>
                      <w:pPr>
                        <w:pStyle w:val="BodyText"/>
                      </w:pPr>
                    </w:p>
                  </w:txbxContent>
                </v:textbox>
                <w10:wrap type="none"/>
              </v:shape>
            </w:pict>
          </mc:Fallback>
        </mc:AlternateContent>
      </w:r>
      <w:r>
        <w:rPr>
          <w:sz w:val="16"/>
        </w:rPr>
        <w:t>Scenario</w:t>
      </w:r>
      <w:r>
        <w:rPr>
          <w:spacing w:val="6"/>
          <w:sz w:val="16"/>
        </w:rPr>
        <w:t> </w:t>
      </w:r>
      <w:r>
        <w:rPr>
          <w:spacing w:val="-5"/>
          <w:sz w:val="16"/>
        </w:rPr>
        <w:t>I.</w:t>
      </w:r>
    </w:p>
    <w:p>
      <w:pPr>
        <w:pStyle w:val="BodyText"/>
        <w:spacing w:before="40"/>
        <w:ind w:left="310"/>
        <w:rPr>
          <w:i/>
        </w:rPr>
      </w:pPr>
      <w:r>
        <w:rPr/>
        <w:br w:type="column"/>
      </w:r>
      <w:r>
        <w:rPr/>
        <w:t>boosted</w:t>
      </w:r>
      <w:r>
        <w:rPr>
          <w:spacing w:val="-2"/>
        </w:rPr>
        <w:t> </w:t>
      </w:r>
      <w:r>
        <w:rPr/>
        <w:t>than</w:t>
      </w:r>
      <w:r>
        <w:rPr>
          <w:spacing w:val="-1"/>
        </w:rPr>
        <w:t> </w:t>
      </w:r>
      <w:r>
        <w:rPr/>
        <w:t>DBB-I</w:t>
      </w:r>
      <w:r>
        <w:rPr>
          <w:spacing w:val="-1"/>
        </w:rPr>
        <w:t> </w:t>
      </w:r>
      <w:r>
        <w:rPr/>
        <w:t>and</w:t>
      </w:r>
      <w:r>
        <w:rPr>
          <w:spacing w:val="-2"/>
        </w:rPr>
        <w:t> </w:t>
      </w:r>
      <w:r>
        <w:rPr/>
        <w:t>DBB-II.</w:t>
      </w:r>
      <w:r>
        <w:rPr>
          <w:spacing w:val="-2"/>
        </w:rPr>
        <w:t> </w:t>
      </w:r>
      <w:r>
        <w:rPr/>
        <w:t>Therefore,</w:t>
      </w:r>
      <w:r>
        <w:rPr>
          <w:spacing w:val="-2"/>
        </w:rPr>
        <w:t> </w:t>
      </w:r>
      <w:r>
        <w:rPr/>
        <w:t>the</w:t>
      </w:r>
      <w:r>
        <w:rPr>
          <w:spacing w:val="-1"/>
        </w:rPr>
        <w:t> </w:t>
      </w:r>
      <w:r>
        <w:rPr>
          <w:i/>
          <w:spacing w:val="-5"/>
        </w:rPr>
        <w:t>SR</w:t>
      </w:r>
    </w:p>
    <w:p>
      <w:pPr>
        <w:spacing w:before="139"/>
        <w:ind w:left="0" w:right="0" w:firstLine="0"/>
        <w:jc w:val="left"/>
        <w:rPr>
          <w:i/>
          <w:sz w:val="13"/>
        </w:rPr>
      </w:pPr>
      <w:r>
        <w:rPr/>
        <w:br w:type="column"/>
      </w:r>
      <w:r>
        <w:rPr>
          <w:i/>
          <w:spacing w:val="-5"/>
          <w:w w:val="115"/>
          <w:sz w:val="13"/>
        </w:rPr>
        <w:t>avg</w:t>
      </w:r>
    </w:p>
    <w:p>
      <w:pPr>
        <w:pStyle w:val="BodyText"/>
        <w:spacing w:before="40"/>
        <w:ind w:left="12"/>
      </w:pPr>
      <w:r>
        <w:rPr/>
        <w:br w:type="column"/>
      </w:r>
      <w:r>
        <w:rPr/>
        <w:t>of</w:t>
      </w:r>
      <w:r>
        <w:rPr>
          <w:spacing w:val="-1"/>
        </w:rPr>
        <w:t> </w:t>
      </w:r>
      <w:r>
        <w:rPr>
          <w:spacing w:val="-5"/>
        </w:rPr>
        <w:t>ARB</w:t>
      </w:r>
    </w:p>
    <w:p>
      <w:pPr>
        <w:spacing w:after="0"/>
        <w:sectPr>
          <w:type w:val="continuous"/>
          <w:pgSz w:w="11910" w:h="15880"/>
          <w:pgMar w:header="904" w:footer="0" w:top="840" w:bottom="280" w:left="540" w:right="540"/>
          <w:cols w:num="4" w:equalWidth="0">
            <w:col w:w="1055" w:space="4325"/>
            <w:col w:w="4436" w:space="0"/>
            <w:col w:w="217" w:space="39"/>
            <w:col w:w="758"/>
          </w:cols>
        </w:sect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148"/>
        <w:rPr>
          <w:sz w:val="16"/>
        </w:rPr>
      </w:pPr>
    </w:p>
    <w:p>
      <w:pPr>
        <w:spacing w:before="0"/>
        <w:ind w:left="310" w:right="0" w:firstLine="0"/>
        <w:jc w:val="left"/>
        <w:rPr>
          <w:sz w:val="16"/>
        </w:rPr>
      </w:pPr>
      <w:r>
        <w:rPr>
          <w:sz w:val="16"/>
        </w:rPr>
        <w:t>Table </w:t>
      </w:r>
      <w:r>
        <w:rPr>
          <w:spacing w:val="-10"/>
          <w:sz w:val="16"/>
        </w:rPr>
        <w:t>3</w:t>
      </w:r>
    </w:p>
    <w:p>
      <w:pPr>
        <w:spacing w:line="259" w:lineRule="auto" w:before="15"/>
        <w:ind w:left="310" w:right="0" w:firstLine="0"/>
        <w:jc w:val="left"/>
        <w:rPr>
          <w:sz w:val="16"/>
        </w:rPr>
      </w:pPr>
      <w:r>
        <w:rPr>
          <w:sz w:val="16"/>
        </w:rPr>
        <w:t>Results of different methods with different moving speed of obstacles </w:t>
      </w:r>
      <w:r>
        <w:rPr>
          <w:sz w:val="16"/>
        </w:rPr>
        <w:t>under</w:t>
      </w:r>
      <w:r>
        <w:rPr>
          <w:spacing w:val="40"/>
          <w:sz w:val="16"/>
        </w:rPr>
        <w:t> </w:t>
      </w:r>
      <w:r>
        <w:rPr>
          <w:sz w:val="16"/>
        </w:rPr>
        <w:t>Scenario II.</w:t>
      </w:r>
    </w:p>
    <w:p>
      <w:pPr>
        <w:pStyle w:val="BodyText"/>
        <w:spacing w:before="2"/>
        <w:rPr>
          <w:sz w:val="3"/>
        </w:rPr>
      </w:pPr>
    </w:p>
    <w:tbl>
      <w:tblPr>
        <w:tblW w:w="0" w:type="auto"/>
        <w:jc w:val="left"/>
        <w:tblInd w:w="3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64"/>
        <w:gridCol w:w="771"/>
        <w:gridCol w:w="828"/>
        <w:gridCol w:w="695"/>
        <w:gridCol w:w="496"/>
        <w:gridCol w:w="922"/>
        <w:gridCol w:w="651"/>
      </w:tblGrid>
      <w:tr>
        <w:trPr>
          <w:trHeight w:val="268" w:hRule="atLeast"/>
        </w:trPr>
        <w:tc>
          <w:tcPr>
            <w:tcW w:w="664" w:type="dxa"/>
            <w:tcBorders>
              <w:top w:val="single" w:sz="4" w:space="0" w:color="000000"/>
              <w:bottom w:val="single" w:sz="4" w:space="0" w:color="000000"/>
            </w:tcBorders>
          </w:tcPr>
          <w:p>
            <w:pPr>
              <w:pStyle w:val="TableParagraph"/>
              <w:spacing w:line="240" w:lineRule="auto" w:before="39"/>
              <w:ind w:left="-1"/>
              <w:rPr>
                <w:sz w:val="16"/>
              </w:rPr>
            </w:pPr>
            <w:r>
              <w:rPr>
                <w:spacing w:val="-2"/>
                <w:sz w:val="16"/>
              </w:rPr>
              <w:t>Method</w:t>
            </w:r>
          </w:p>
        </w:tc>
        <w:tc>
          <w:tcPr>
            <w:tcW w:w="771" w:type="dxa"/>
            <w:tcBorders>
              <w:top w:val="single" w:sz="4" w:space="0" w:color="000000"/>
              <w:bottom w:val="single" w:sz="4" w:space="0" w:color="000000"/>
            </w:tcBorders>
          </w:tcPr>
          <w:p>
            <w:pPr>
              <w:pStyle w:val="TableParagraph"/>
              <w:spacing w:line="240" w:lineRule="auto" w:before="39"/>
              <w:ind w:right="44"/>
              <w:jc w:val="center"/>
              <w:rPr>
                <w:sz w:val="16"/>
              </w:rPr>
            </w:pPr>
            <w:r>
              <w:rPr>
                <w:spacing w:val="-2"/>
                <w:sz w:val="16"/>
              </w:rPr>
              <w:t>Speed</w:t>
            </w:r>
          </w:p>
        </w:tc>
        <w:tc>
          <w:tcPr>
            <w:tcW w:w="828" w:type="dxa"/>
            <w:tcBorders>
              <w:top w:val="single" w:sz="4" w:space="0" w:color="000000"/>
              <w:bottom w:val="single" w:sz="4" w:space="0" w:color="000000"/>
            </w:tcBorders>
          </w:tcPr>
          <w:p>
            <w:pPr>
              <w:pStyle w:val="TableParagraph"/>
              <w:spacing w:line="240" w:lineRule="auto" w:before="39"/>
              <w:ind w:right="69"/>
              <w:jc w:val="center"/>
              <w:rPr>
                <w:sz w:val="16"/>
              </w:rPr>
            </w:pPr>
            <w:r>
              <w:rPr>
                <w:spacing w:val="-2"/>
                <w:sz w:val="16"/>
              </w:rPr>
              <w:t>SRavg</w:t>
            </w:r>
          </w:p>
        </w:tc>
        <w:tc>
          <w:tcPr>
            <w:tcW w:w="695" w:type="dxa"/>
            <w:tcBorders>
              <w:top w:val="single" w:sz="4" w:space="0" w:color="000000"/>
              <w:bottom w:val="single" w:sz="4" w:space="0" w:color="000000"/>
            </w:tcBorders>
          </w:tcPr>
          <w:p>
            <w:pPr>
              <w:pStyle w:val="TableParagraph"/>
              <w:spacing w:line="240" w:lineRule="auto" w:before="39"/>
              <w:ind w:left="64" w:right="82"/>
              <w:jc w:val="center"/>
              <w:rPr>
                <w:sz w:val="16"/>
              </w:rPr>
            </w:pPr>
            <w:r>
              <w:rPr>
                <w:spacing w:val="-4"/>
                <w:sz w:val="16"/>
              </w:rPr>
              <w:t>Navg</w:t>
            </w:r>
          </w:p>
        </w:tc>
        <w:tc>
          <w:tcPr>
            <w:tcW w:w="496" w:type="dxa"/>
            <w:tcBorders>
              <w:top w:val="single" w:sz="4" w:space="0" w:color="000000"/>
              <w:bottom w:val="single" w:sz="4" w:space="0" w:color="000000"/>
            </w:tcBorders>
          </w:tcPr>
          <w:p>
            <w:pPr>
              <w:pStyle w:val="TableParagraph"/>
              <w:spacing w:line="240" w:lineRule="auto" w:before="39"/>
              <w:ind w:right="5"/>
              <w:jc w:val="center"/>
              <w:rPr>
                <w:sz w:val="16"/>
              </w:rPr>
            </w:pPr>
            <w:r>
              <w:rPr>
                <w:spacing w:val="-5"/>
                <w:sz w:val="16"/>
              </w:rPr>
              <w:t>Nl</w:t>
            </w:r>
          </w:p>
        </w:tc>
        <w:tc>
          <w:tcPr>
            <w:tcW w:w="922" w:type="dxa"/>
            <w:tcBorders>
              <w:top w:val="single" w:sz="4" w:space="0" w:color="000000"/>
              <w:bottom w:val="single" w:sz="4" w:space="0" w:color="000000"/>
            </w:tcBorders>
          </w:tcPr>
          <w:p>
            <w:pPr>
              <w:pStyle w:val="TableParagraph"/>
              <w:spacing w:line="240" w:lineRule="auto" w:before="39"/>
              <w:ind w:left="164"/>
              <w:rPr>
                <w:sz w:val="16"/>
              </w:rPr>
            </w:pPr>
            <w:r>
              <w:rPr>
                <w:sz w:val="16"/>
              </w:rPr>
              <w:t>Tp</w:t>
            </w:r>
            <w:r>
              <w:rPr>
                <w:spacing w:val="10"/>
                <w:sz w:val="16"/>
              </w:rPr>
              <w:t> </w:t>
            </w:r>
            <w:r>
              <w:rPr>
                <w:spacing w:val="-2"/>
                <w:sz w:val="16"/>
              </w:rPr>
              <w:t>(min)</w:t>
            </w:r>
          </w:p>
        </w:tc>
        <w:tc>
          <w:tcPr>
            <w:tcW w:w="651" w:type="dxa"/>
            <w:tcBorders>
              <w:top w:val="single" w:sz="4" w:space="0" w:color="000000"/>
              <w:bottom w:val="single" w:sz="4" w:space="0" w:color="000000"/>
            </w:tcBorders>
          </w:tcPr>
          <w:p>
            <w:pPr>
              <w:pStyle w:val="TableParagraph"/>
              <w:spacing w:line="240" w:lineRule="auto" w:before="39"/>
              <w:ind w:left="162"/>
              <w:rPr>
                <w:sz w:val="16"/>
              </w:rPr>
            </w:pPr>
            <w:r>
              <w:rPr>
                <w:spacing w:val="-4"/>
                <w:sz w:val="16"/>
              </w:rPr>
              <w:t>Tavg(s)</w:t>
            </w:r>
          </w:p>
        </w:tc>
      </w:tr>
      <w:tr>
        <w:trPr>
          <w:trHeight w:val="241" w:hRule="atLeast"/>
        </w:trPr>
        <w:tc>
          <w:tcPr>
            <w:tcW w:w="664" w:type="dxa"/>
            <w:tcBorders>
              <w:top w:val="single" w:sz="4" w:space="0" w:color="000000"/>
            </w:tcBorders>
          </w:tcPr>
          <w:p>
            <w:pPr>
              <w:pStyle w:val="TableParagraph"/>
              <w:spacing w:line="183" w:lineRule="exact" w:before="39"/>
              <w:ind w:left="-1"/>
              <w:rPr>
                <w:sz w:val="16"/>
              </w:rPr>
            </w:pPr>
            <w:r>
              <w:rPr>
                <w:spacing w:val="-5"/>
                <w:sz w:val="16"/>
              </w:rPr>
              <w:t>ARB</w:t>
            </w:r>
          </w:p>
        </w:tc>
        <w:tc>
          <w:tcPr>
            <w:tcW w:w="771" w:type="dxa"/>
            <w:tcBorders>
              <w:top w:val="single" w:sz="4" w:space="0" w:color="000000"/>
            </w:tcBorders>
          </w:tcPr>
          <w:p>
            <w:pPr>
              <w:pStyle w:val="TableParagraph"/>
              <w:spacing w:line="183" w:lineRule="exact" w:before="39"/>
              <w:ind w:left="44" w:right="44"/>
              <w:jc w:val="center"/>
              <w:rPr>
                <w:sz w:val="16"/>
              </w:rPr>
            </w:pPr>
            <w:r>
              <w:rPr>
                <w:sz w:val="16"/>
              </w:rPr>
              <w:t>2</w:t>
            </w:r>
            <w:r>
              <w:rPr>
                <w:spacing w:val="11"/>
                <w:sz w:val="16"/>
              </w:rPr>
              <w:t> </w:t>
            </w:r>
            <w:r>
              <w:rPr>
                <w:spacing w:val="-4"/>
                <w:sz w:val="16"/>
              </w:rPr>
              <w:t>cm/s</w:t>
            </w:r>
          </w:p>
        </w:tc>
        <w:tc>
          <w:tcPr>
            <w:tcW w:w="828" w:type="dxa"/>
            <w:tcBorders>
              <w:top w:val="single" w:sz="4" w:space="0" w:color="000000"/>
            </w:tcBorders>
          </w:tcPr>
          <w:p>
            <w:pPr>
              <w:pStyle w:val="TableParagraph"/>
              <w:spacing w:line="183" w:lineRule="exact" w:before="39"/>
              <w:ind w:left="69" w:right="69"/>
              <w:jc w:val="center"/>
              <w:rPr>
                <w:sz w:val="16"/>
              </w:rPr>
            </w:pPr>
            <w:r>
              <w:rPr>
                <w:spacing w:val="-2"/>
                <w:sz w:val="16"/>
              </w:rPr>
              <w:t>92.15%</w:t>
            </w:r>
          </w:p>
        </w:tc>
        <w:tc>
          <w:tcPr>
            <w:tcW w:w="695" w:type="dxa"/>
            <w:tcBorders>
              <w:top w:val="single" w:sz="4" w:space="0" w:color="000000"/>
            </w:tcBorders>
          </w:tcPr>
          <w:p>
            <w:pPr>
              <w:pStyle w:val="TableParagraph"/>
              <w:spacing w:line="183" w:lineRule="exact" w:before="39"/>
              <w:ind w:left="80" w:right="82"/>
              <w:jc w:val="center"/>
              <w:rPr>
                <w:sz w:val="16"/>
              </w:rPr>
            </w:pPr>
            <w:r>
              <w:rPr>
                <w:spacing w:val="-2"/>
                <w:sz w:val="16"/>
              </w:rPr>
              <w:t>16.81</w:t>
            </w:r>
          </w:p>
        </w:tc>
        <w:tc>
          <w:tcPr>
            <w:tcW w:w="496" w:type="dxa"/>
            <w:tcBorders>
              <w:top w:val="single" w:sz="4" w:space="0" w:color="000000"/>
            </w:tcBorders>
          </w:tcPr>
          <w:p>
            <w:pPr>
              <w:pStyle w:val="TableParagraph"/>
              <w:spacing w:line="183" w:lineRule="exact" w:before="39"/>
              <w:ind w:right="5"/>
              <w:jc w:val="center"/>
              <w:rPr>
                <w:sz w:val="16"/>
              </w:rPr>
            </w:pPr>
            <w:r>
              <w:rPr>
                <w:spacing w:val="-5"/>
                <w:sz w:val="16"/>
              </w:rPr>
              <w:t>25</w:t>
            </w:r>
          </w:p>
        </w:tc>
        <w:tc>
          <w:tcPr>
            <w:tcW w:w="922" w:type="dxa"/>
            <w:tcBorders>
              <w:top w:val="single" w:sz="4" w:space="0" w:color="000000"/>
            </w:tcBorders>
          </w:tcPr>
          <w:p>
            <w:pPr>
              <w:pStyle w:val="TableParagraph"/>
              <w:spacing w:line="183" w:lineRule="exact" w:before="39"/>
              <w:ind w:left="164"/>
              <w:rPr>
                <w:sz w:val="16"/>
              </w:rPr>
            </w:pPr>
            <w:r>
              <w:rPr>
                <w:spacing w:val="-2"/>
                <w:sz w:val="16"/>
              </w:rPr>
              <w:t>15.34</w:t>
            </w:r>
          </w:p>
        </w:tc>
        <w:tc>
          <w:tcPr>
            <w:tcW w:w="651" w:type="dxa"/>
            <w:tcBorders>
              <w:top w:val="single" w:sz="4" w:space="0" w:color="000000"/>
            </w:tcBorders>
          </w:tcPr>
          <w:p>
            <w:pPr>
              <w:pStyle w:val="TableParagraph"/>
              <w:spacing w:line="183" w:lineRule="exact" w:before="39"/>
              <w:ind w:left="162"/>
              <w:rPr>
                <w:sz w:val="16"/>
              </w:rPr>
            </w:pPr>
            <w:r>
              <w:rPr>
                <w:spacing w:val="-2"/>
                <w:sz w:val="16"/>
              </w:rPr>
              <w:t>0.559</w:t>
            </w:r>
          </w:p>
        </w:tc>
      </w:tr>
      <w:tr>
        <w:trPr>
          <w:trHeight w:val="199" w:hRule="atLeast"/>
        </w:trPr>
        <w:tc>
          <w:tcPr>
            <w:tcW w:w="664" w:type="dxa"/>
          </w:tcPr>
          <w:p>
            <w:pPr>
              <w:pStyle w:val="TableParagraph"/>
              <w:spacing w:line="180" w:lineRule="exact"/>
              <w:ind w:left="-1"/>
              <w:rPr>
                <w:sz w:val="16"/>
              </w:rPr>
            </w:pPr>
            <w:r>
              <w:rPr>
                <w:spacing w:val="-2"/>
                <w:sz w:val="16"/>
              </w:rPr>
              <w:t>DBB-</w:t>
            </w:r>
            <w:r>
              <w:rPr>
                <w:spacing w:val="-5"/>
                <w:sz w:val="16"/>
              </w:rPr>
              <w:t>II</w:t>
            </w:r>
          </w:p>
        </w:tc>
        <w:tc>
          <w:tcPr>
            <w:tcW w:w="771" w:type="dxa"/>
          </w:tcPr>
          <w:p>
            <w:pPr>
              <w:pStyle w:val="TableParagraph"/>
              <w:spacing w:line="240" w:lineRule="auto"/>
              <w:rPr>
                <w:sz w:val="12"/>
              </w:rPr>
            </w:pPr>
          </w:p>
        </w:tc>
        <w:tc>
          <w:tcPr>
            <w:tcW w:w="828" w:type="dxa"/>
          </w:tcPr>
          <w:p>
            <w:pPr>
              <w:pStyle w:val="TableParagraph"/>
              <w:spacing w:line="180" w:lineRule="exact"/>
              <w:ind w:left="69" w:right="69"/>
              <w:jc w:val="center"/>
              <w:rPr>
                <w:sz w:val="16"/>
              </w:rPr>
            </w:pPr>
            <w:r>
              <w:rPr>
                <w:spacing w:val="-2"/>
                <w:sz w:val="16"/>
              </w:rPr>
              <w:t>87.33%</w:t>
            </w:r>
          </w:p>
        </w:tc>
        <w:tc>
          <w:tcPr>
            <w:tcW w:w="695" w:type="dxa"/>
          </w:tcPr>
          <w:p>
            <w:pPr>
              <w:pStyle w:val="TableParagraph"/>
              <w:spacing w:line="180" w:lineRule="exact"/>
              <w:ind w:left="80" w:right="82"/>
              <w:jc w:val="center"/>
              <w:rPr>
                <w:sz w:val="16"/>
              </w:rPr>
            </w:pPr>
            <w:r>
              <w:rPr>
                <w:spacing w:val="-2"/>
                <w:sz w:val="16"/>
              </w:rPr>
              <w:t>33.19</w:t>
            </w:r>
          </w:p>
        </w:tc>
        <w:tc>
          <w:tcPr>
            <w:tcW w:w="496" w:type="dxa"/>
          </w:tcPr>
          <w:p>
            <w:pPr>
              <w:pStyle w:val="TableParagraph"/>
              <w:spacing w:line="180" w:lineRule="exact"/>
              <w:ind w:right="5"/>
              <w:jc w:val="center"/>
              <w:rPr>
                <w:sz w:val="16"/>
              </w:rPr>
            </w:pPr>
            <w:r>
              <w:rPr>
                <w:spacing w:val="-5"/>
                <w:sz w:val="16"/>
              </w:rPr>
              <w:t>44</w:t>
            </w:r>
          </w:p>
        </w:tc>
        <w:tc>
          <w:tcPr>
            <w:tcW w:w="922" w:type="dxa"/>
          </w:tcPr>
          <w:p>
            <w:pPr>
              <w:pStyle w:val="TableParagraph"/>
              <w:spacing w:line="180" w:lineRule="exact"/>
              <w:ind w:left="164"/>
              <w:rPr>
                <w:sz w:val="16"/>
              </w:rPr>
            </w:pPr>
            <w:r>
              <w:rPr>
                <w:spacing w:val="-4"/>
                <w:sz w:val="16"/>
              </w:rPr>
              <w:t>9.68</w:t>
            </w:r>
          </w:p>
        </w:tc>
        <w:tc>
          <w:tcPr>
            <w:tcW w:w="651" w:type="dxa"/>
          </w:tcPr>
          <w:p>
            <w:pPr>
              <w:pStyle w:val="TableParagraph"/>
              <w:spacing w:line="180" w:lineRule="exact"/>
              <w:ind w:left="162"/>
              <w:rPr>
                <w:sz w:val="16"/>
              </w:rPr>
            </w:pPr>
            <w:r>
              <w:rPr>
                <w:spacing w:val="-4"/>
                <w:sz w:val="16"/>
              </w:rPr>
              <w:t>0.49</w:t>
            </w:r>
          </w:p>
        </w:tc>
      </w:tr>
      <w:tr>
        <w:trPr>
          <w:trHeight w:val="199" w:hRule="atLeast"/>
        </w:trPr>
        <w:tc>
          <w:tcPr>
            <w:tcW w:w="664" w:type="dxa"/>
          </w:tcPr>
          <w:p>
            <w:pPr>
              <w:pStyle w:val="TableParagraph"/>
              <w:spacing w:line="180" w:lineRule="exact"/>
              <w:ind w:left="-1"/>
              <w:rPr>
                <w:sz w:val="16"/>
              </w:rPr>
            </w:pPr>
            <w:r>
              <w:rPr>
                <w:spacing w:val="-2"/>
                <w:sz w:val="16"/>
              </w:rPr>
              <w:t>DBB-</w:t>
            </w:r>
            <w:r>
              <w:rPr>
                <w:spacing w:val="-10"/>
                <w:sz w:val="16"/>
              </w:rPr>
              <w:t>I</w:t>
            </w:r>
          </w:p>
        </w:tc>
        <w:tc>
          <w:tcPr>
            <w:tcW w:w="771" w:type="dxa"/>
          </w:tcPr>
          <w:p>
            <w:pPr>
              <w:pStyle w:val="TableParagraph"/>
              <w:spacing w:line="240" w:lineRule="auto"/>
              <w:rPr>
                <w:sz w:val="12"/>
              </w:rPr>
            </w:pPr>
          </w:p>
        </w:tc>
        <w:tc>
          <w:tcPr>
            <w:tcW w:w="828" w:type="dxa"/>
          </w:tcPr>
          <w:p>
            <w:pPr>
              <w:pStyle w:val="TableParagraph"/>
              <w:spacing w:line="180" w:lineRule="exact"/>
              <w:ind w:left="69" w:right="69"/>
              <w:jc w:val="center"/>
              <w:rPr>
                <w:sz w:val="16"/>
              </w:rPr>
            </w:pPr>
            <w:r>
              <w:rPr>
                <w:spacing w:val="-2"/>
                <w:sz w:val="16"/>
              </w:rPr>
              <w:t>85.98%</w:t>
            </w:r>
          </w:p>
        </w:tc>
        <w:tc>
          <w:tcPr>
            <w:tcW w:w="695" w:type="dxa"/>
          </w:tcPr>
          <w:p>
            <w:pPr>
              <w:pStyle w:val="TableParagraph"/>
              <w:spacing w:line="180" w:lineRule="exact"/>
              <w:ind w:left="80" w:right="82"/>
              <w:jc w:val="center"/>
              <w:rPr>
                <w:sz w:val="16"/>
              </w:rPr>
            </w:pPr>
            <w:r>
              <w:rPr>
                <w:spacing w:val="-2"/>
                <w:sz w:val="16"/>
              </w:rPr>
              <w:t>35.32</w:t>
            </w:r>
          </w:p>
        </w:tc>
        <w:tc>
          <w:tcPr>
            <w:tcW w:w="496" w:type="dxa"/>
          </w:tcPr>
          <w:p>
            <w:pPr>
              <w:pStyle w:val="TableParagraph"/>
              <w:spacing w:line="180" w:lineRule="exact"/>
              <w:ind w:right="5"/>
              <w:jc w:val="center"/>
              <w:rPr>
                <w:sz w:val="16"/>
              </w:rPr>
            </w:pPr>
            <w:r>
              <w:rPr>
                <w:spacing w:val="-5"/>
                <w:sz w:val="16"/>
              </w:rPr>
              <w:t>45</w:t>
            </w:r>
          </w:p>
        </w:tc>
        <w:tc>
          <w:tcPr>
            <w:tcW w:w="922" w:type="dxa"/>
          </w:tcPr>
          <w:p>
            <w:pPr>
              <w:pStyle w:val="TableParagraph"/>
              <w:spacing w:line="180" w:lineRule="exact"/>
              <w:ind w:left="164"/>
              <w:rPr>
                <w:sz w:val="16"/>
              </w:rPr>
            </w:pPr>
            <w:r>
              <w:rPr>
                <w:spacing w:val="-2"/>
                <w:sz w:val="16"/>
              </w:rPr>
              <w:t>25.72</w:t>
            </w:r>
          </w:p>
        </w:tc>
        <w:tc>
          <w:tcPr>
            <w:tcW w:w="651" w:type="dxa"/>
          </w:tcPr>
          <w:p>
            <w:pPr>
              <w:pStyle w:val="TableParagraph"/>
              <w:spacing w:line="180" w:lineRule="exact"/>
              <w:ind w:left="162"/>
              <w:rPr>
                <w:sz w:val="16"/>
              </w:rPr>
            </w:pPr>
            <w:r>
              <w:rPr>
                <w:spacing w:val="-2"/>
                <w:sz w:val="16"/>
              </w:rPr>
              <w:t>0.516</w:t>
            </w:r>
          </w:p>
        </w:tc>
      </w:tr>
      <w:tr>
        <w:trPr>
          <w:trHeight w:val="198" w:hRule="atLeast"/>
        </w:trPr>
        <w:tc>
          <w:tcPr>
            <w:tcW w:w="664" w:type="dxa"/>
          </w:tcPr>
          <w:p>
            <w:pPr>
              <w:pStyle w:val="TableParagraph"/>
              <w:ind w:left="-1"/>
              <w:rPr>
                <w:sz w:val="16"/>
              </w:rPr>
            </w:pPr>
            <w:r>
              <w:rPr>
                <w:spacing w:val="-5"/>
                <w:sz w:val="16"/>
              </w:rPr>
              <w:t>DRM</w:t>
            </w:r>
          </w:p>
        </w:tc>
        <w:tc>
          <w:tcPr>
            <w:tcW w:w="771" w:type="dxa"/>
          </w:tcPr>
          <w:p>
            <w:pPr>
              <w:pStyle w:val="TableParagraph"/>
              <w:spacing w:line="240" w:lineRule="auto"/>
              <w:rPr>
                <w:sz w:val="12"/>
              </w:rPr>
            </w:pPr>
          </w:p>
        </w:tc>
        <w:tc>
          <w:tcPr>
            <w:tcW w:w="828" w:type="dxa"/>
          </w:tcPr>
          <w:p>
            <w:pPr>
              <w:pStyle w:val="TableParagraph"/>
              <w:ind w:left="69" w:right="69"/>
              <w:jc w:val="center"/>
              <w:rPr>
                <w:sz w:val="16"/>
              </w:rPr>
            </w:pPr>
            <w:r>
              <w:rPr>
                <w:spacing w:val="-2"/>
                <w:sz w:val="16"/>
              </w:rPr>
              <w:t>74.54%</w:t>
            </w:r>
          </w:p>
        </w:tc>
        <w:tc>
          <w:tcPr>
            <w:tcW w:w="695" w:type="dxa"/>
          </w:tcPr>
          <w:p>
            <w:pPr>
              <w:pStyle w:val="TableParagraph"/>
              <w:ind w:left="80" w:right="82"/>
              <w:jc w:val="center"/>
              <w:rPr>
                <w:sz w:val="16"/>
              </w:rPr>
            </w:pPr>
            <w:r>
              <w:rPr>
                <w:spacing w:val="-2"/>
                <w:sz w:val="16"/>
              </w:rPr>
              <w:t>48.65</w:t>
            </w:r>
          </w:p>
        </w:tc>
        <w:tc>
          <w:tcPr>
            <w:tcW w:w="496" w:type="dxa"/>
          </w:tcPr>
          <w:p>
            <w:pPr>
              <w:pStyle w:val="TableParagraph"/>
              <w:ind w:right="5"/>
              <w:jc w:val="center"/>
              <w:rPr>
                <w:sz w:val="16"/>
              </w:rPr>
            </w:pPr>
            <w:r>
              <w:rPr>
                <w:spacing w:val="-5"/>
                <w:sz w:val="16"/>
              </w:rPr>
              <w:t>55</w:t>
            </w:r>
          </w:p>
        </w:tc>
        <w:tc>
          <w:tcPr>
            <w:tcW w:w="922" w:type="dxa"/>
          </w:tcPr>
          <w:p>
            <w:pPr>
              <w:pStyle w:val="TableParagraph"/>
              <w:ind w:left="164"/>
              <w:rPr>
                <w:sz w:val="16"/>
              </w:rPr>
            </w:pPr>
            <w:r>
              <w:rPr>
                <w:spacing w:val="-2"/>
                <w:sz w:val="16"/>
              </w:rPr>
              <w:t>15.14</w:t>
            </w:r>
          </w:p>
        </w:tc>
        <w:tc>
          <w:tcPr>
            <w:tcW w:w="651" w:type="dxa"/>
          </w:tcPr>
          <w:p>
            <w:pPr>
              <w:pStyle w:val="TableParagraph"/>
              <w:ind w:left="162"/>
              <w:rPr>
                <w:sz w:val="16"/>
              </w:rPr>
            </w:pPr>
            <w:r>
              <w:rPr>
                <w:spacing w:val="-2"/>
                <w:sz w:val="16"/>
              </w:rPr>
              <w:t>0.534</w:t>
            </w:r>
          </w:p>
        </w:tc>
      </w:tr>
      <w:tr>
        <w:trPr>
          <w:trHeight w:val="198" w:hRule="atLeast"/>
        </w:trPr>
        <w:tc>
          <w:tcPr>
            <w:tcW w:w="664" w:type="dxa"/>
          </w:tcPr>
          <w:p>
            <w:pPr>
              <w:pStyle w:val="TableParagraph"/>
              <w:ind w:left="-1"/>
              <w:rPr>
                <w:sz w:val="16"/>
              </w:rPr>
            </w:pPr>
            <w:r>
              <w:rPr>
                <w:spacing w:val="-5"/>
                <w:sz w:val="16"/>
              </w:rPr>
              <w:t>ARB</w:t>
            </w:r>
          </w:p>
        </w:tc>
        <w:tc>
          <w:tcPr>
            <w:tcW w:w="771" w:type="dxa"/>
          </w:tcPr>
          <w:p>
            <w:pPr>
              <w:pStyle w:val="TableParagraph"/>
              <w:ind w:left="44" w:right="44"/>
              <w:jc w:val="center"/>
              <w:rPr>
                <w:sz w:val="16"/>
              </w:rPr>
            </w:pPr>
            <w:r>
              <w:rPr>
                <w:sz w:val="16"/>
              </w:rPr>
              <w:t>3</w:t>
            </w:r>
            <w:r>
              <w:rPr>
                <w:spacing w:val="11"/>
                <w:sz w:val="16"/>
              </w:rPr>
              <w:t> </w:t>
            </w:r>
            <w:r>
              <w:rPr>
                <w:spacing w:val="-4"/>
                <w:sz w:val="16"/>
              </w:rPr>
              <w:t>cm/s</w:t>
            </w:r>
          </w:p>
        </w:tc>
        <w:tc>
          <w:tcPr>
            <w:tcW w:w="828" w:type="dxa"/>
          </w:tcPr>
          <w:p>
            <w:pPr>
              <w:pStyle w:val="TableParagraph"/>
              <w:ind w:left="69" w:right="69"/>
              <w:jc w:val="center"/>
              <w:rPr>
                <w:sz w:val="16"/>
              </w:rPr>
            </w:pPr>
            <w:r>
              <w:rPr>
                <w:spacing w:val="-2"/>
                <w:sz w:val="16"/>
              </w:rPr>
              <w:t>91.95%</w:t>
            </w:r>
          </w:p>
        </w:tc>
        <w:tc>
          <w:tcPr>
            <w:tcW w:w="695" w:type="dxa"/>
          </w:tcPr>
          <w:p>
            <w:pPr>
              <w:pStyle w:val="TableParagraph"/>
              <w:ind w:left="80" w:right="82"/>
              <w:jc w:val="center"/>
              <w:rPr>
                <w:sz w:val="16"/>
              </w:rPr>
            </w:pPr>
            <w:r>
              <w:rPr>
                <w:spacing w:val="-2"/>
                <w:sz w:val="16"/>
              </w:rPr>
              <w:t>17.53</w:t>
            </w:r>
          </w:p>
        </w:tc>
        <w:tc>
          <w:tcPr>
            <w:tcW w:w="496" w:type="dxa"/>
          </w:tcPr>
          <w:p>
            <w:pPr>
              <w:pStyle w:val="TableParagraph"/>
              <w:ind w:right="5"/>
              <w:jc w:val="center"/>
              <w:rPr>
                <w:sz w:val="16"/>
              </w:rPr>
            </w:pPr>
            <w:r>
              <w:rPr>
                <w:spacing w:val="-5"/>
                <w:sz w:val="16"/>
              </w:rPr>
              <w:t>27</w:t>
            </w:r>
          </w:p>
        </w:tc>
        <w:tc>
          <w:tcPr>
            <w:tcW w:w="922" w:type="dxa"/>
          </w:tcPr>
          <w:p>
            <w:pPr>
              <w:pStyle w:val="TableParagraph"/>
              <w:ind w:left="164"/>
              <w:rPr>
                <w:sz w:val="16"/>
              </w:rPr>
            </w:pPr>
            <w:r>
              <w:rPr>
                <w:spacing w:val="-2"/>
                <w:sz w:val="16"/>
              </w:rPr>
              <w:t>15.34</w:t>
            </w:r>
          </w:p>
        </w:tc>
        <w:tc>
          <w:tcPr>
            <w:tcW w:w="651" w:type="dxa"/>
          </w:tcPr>
          <w:p>
            <w:pPr>
              <w:pStyle w:val="TableParagraph"/>
              <w:ind w:left="162"/>
              <w:rPr>
                <w:sz w:val="16"/>
              </w:rPr>
            </w:pPr>
            <w:r>
              <w:rPr>
                <w:spacing w:val="-2"/>
                <w:sz w:val="16"/>
              </w:rPr>
              <w:t>0.563</w:t>
            </w:r>
          </w:p>
        </w:tc>
      </w:tr>
      <w:tr>
        <w:trPr>
          <w:trHeight w:val="199" w:hRule="atLeast"/>
        </w:trPr>
        <w:tc>
          <w:tcPr>
            <w:tcW w:w="664" w:type="dxa"/>
          </w:tcPr>
          <w:p>
            <w:pPr>
              <w:pStyle w:val="TableParagraph"/>
              <w:spacing w:line="180" w:lineRule="exact"/>
              <w:ind w:left="-1"/>
              <w:rPr>
                <w:sz w:val="16"/>
              </w:rPr>
            </w:pPr>
            <w:r>
              <w:rPr>
                <w:spacing w:val="-2"/>
                <w:sz w:val="16"/>
              </w:rPr>
              <w:t>DBB-</w:t>
            </w:r>
            <w:r>
              <w:rPr>
                <w:spacing w:val="-5"/>
                <w:sz w:val="16"/>
              </w:rPr>
              <w:t>II</w:t>
            </w:r>
          </w:p>
        </w:tc>
        <w:tc>
          <w:tcPr>
            <w:tcW w:w="771" w:type="dxa"/>
          </w:tcPr>
          <w:p>
            <w:pPr>
              <w:pStyle w:val="TableParagraph"/>
              <w:spacing w:line="240" w:lineRule="auto"/>
              <w:rPr>
                <w:sz w:val="12"/>
              </w:rPr>
            </w:pPr>
          </w:p>
        </w:tc>
        <w:tc>
          <w:tcPr>
            <w:tcW w:w="828" w:type="dxa"/>
          </w:tcPr>
          <w:p>
            <w:pPr>
              <w:pStyle w:val="TableParagraph"/>
              <w:spacing w:line="180" w:lineRule="exact"/>
              <w:ind w:left="69" w:right="69"/>
              <w:jc w:val="center"/>
              <w:rPr>
                <w:sz w:val="16"/>
              </w:rPr>
            </w:pPr>
            <w:r>
              <w:rPr>
                <w:spacing w:val="-2"/>
                <w:sz w:val="16"/>
              </w:rPr>
              <w:t>85.56%</w:t>
            </w:r>
          </w:p>
        </w:tc>
        <w:tc>
          <w:tcPr>
            <w:tcW w:w="695" w:type="dxa"/>
          </w:tcPr>
          <w:p>
            <w:pPr>
              <w:pStyle w:val="TableParagraph"/>
              <w:spacing w:line="180" w:lineRule="exact"/>
              <w:ind w:left="80" w:right="82"/>
              <w:jc w:val="center"/>
              <w:rPr>
                <w:sz w:val="16"/>
              </w:rPr>
            </w:pPr>
            <w:r>
              <w:rPr>
                <w:spacing w:val="-2"/>
                <w:sz w:val="16"/>
              </w:rPr>
              <w:t>39.54</w:t>
            </w:r>
          </w:p>
        </w:tc>
        <w:tc>
          <w:tcPr>
            <w:tcW w:w="496" w:type="dxa"/>
          </w:tcPr>
          <w:p>
            <w:pPr>
              <w:pStyle w:val="TableParagraph"/>
              <w:spacing w:line="180" w:lineRule="exact"/>
              <w:ind w:right="5"/>
              <w:jc w:val="center"/>
              <w:rPr>
                <w:sz w:val="16"/>
              </w:rPr>
            </w:pPr>
            <w:r>
              <w:rPr>
                <w:spacing w:val="-5"/>
                <w:sz w:val="16"/>
              </w:rPr>
              <w:t>48</w:t>
            </w:r>
          </w:p>
        </w:tc>
        <w:tc>
          <w:tcPr>
            <w:tcW w:w="922" w:type="dxa"/>
          </w:tcPr>
          <w:p>
            <w:pPr>
              <w:pStyle w:val="TableParagraph"/>
              <w:spacing w:line="180" w:lineRule="exact"/>
              <w:ind w:left="164"/>
              <w:rPr>
                <w:sz w:val="16"/>
              </w:rPr>
            </w:pPr>
            <w:r>
              <w:rPr>
                <w:spacing w:val="-4"/>
                <w:sz w:val="16"/>
              </w:rPr>
              <w:t>9.68</w:t>
            </w:r>
          </w:p>
        </w:tc>
        <w:tc>
          <w:tcPr>
            <w:tcW w:w="651" w:type="dxa"/>
          </w:tcPr>
          <w:p>
            <w:pPr>
              <w:pStyle w:val="TableParagraph"/>
              <w:spacing w:line="180" w:lineRule="exact"/>
              <w:ind w:left="162"/>
              <w:rPr>
                <w:sz w:val="16"/>
              </w:rPr>
            </w:pPr>
            <w:r>
              <w:rPr>
                <w:spacing w:val="-2"/>
                <w:sz w:val="16"/>
              </w:rPr>
              <w:t>0.516</w:t>
            </w:r>
          </w:p>
        </w:tc>
      </w:tr>
      <w:tr>
        <w:trPr>
          <w:trHeight w:val="199" w:hRule="atLeast"/>
        </w:trPr>
        <w:tc>
          <w:tcPr>
            <w:tcW w:w="664" w:type="dxa"/>
          </w:tcPr>
          <w:p>
            <w:pPr>
              <w:pStyle w:val="TableParagraph"/>
              <w:spacing w:line="180" w:lineRule="exact"/>
              <w:ind w:left="-1"/>
              <w:rPr>
                <w:sz w:val="16"/>
              </w:rPr>
            </w:pPr>
            <w:r>
              <w:rPr>
                <w:spacing w:val="-2"/>
                <w:sz w:val="16"/>
              </w:rPr>
              <w:t>DBB-</w:t>
            </w:r>
            <w:r>
              <w:rPr>
                <w:spacing w:val="-10"/>
                <w:sz w:val="16"/>
              </w:rPr>
              <w:t>I</w:t>
            </w:r>
          </w:p>
        </w:tc>
        <w:tc>
          <w:tcPr>
            <w:tcW w:w="771" w:type="dxa"/>
          </w:tcPr>
          <w:p>
            <w:pPr>
              <w:pStyle w:val="TableParagraph"/>
              <w:spacing w:line="240" w:lineRule="auto"/>
              <w:rPr>
                <w:sz w:val="12"/>
              </w:rPr>
            </w:pPr>
          </w:p>
        </w:tc>
        <w:tc>
          <w:tcPr>
            <w:tcW w:w="828" w:type="dxa"/>
          </w:tcPr>
          <w:p>
            <w:pPr>
              <w:pStyle w:val="TableParagraph"/>
              <w:spacing w:line="180" w:lineRule="exact"/>
              <w:ind w:left="69" w:right="69"/>
              <w:jc w:val="center"/>
              <w:rPr>
                <w:sz w:val="16"/>
              </w:rPr>
            </w:pPr>
            <w:r>
              <w:rPr>
                <w:spacing w:val="-2"/>
                <w:sz w:val="16"/>
              </w:rPr>
              <w:t>85.13%</w:t>
            </w:r>
          </w:p>
        </w:tc>
        <w:tc>
          <w:tcPr>
            <w:tcW w:w="695" w:type="dxa"/>
          </w:tcPr>
          <w:p>
            <w:pPr>
              <w:pStyle w:val="TableParagraph"/>
              <w:spacing w:line="180" w:lineRule="exact"/>
              <w:ind w:left="80" w:right="82"/>
              <w:jc w:val="center"/>
              <w:rPr>
                <w:sz w:val="16"/>
              </w:rPr>
            </w:pPr>
            <w:r>
              <w:rPr>
                <w:spacing w:val="-2"/>
                <w:sz w:val="16"/>
              </w:rPr>
              <w:t>43.93</w:t>
            </w:r>
          </w:p>
        </w:tc>
        <w:tc>
          <w:tcPr>
            <w:tcW w:w="496" w:type="dxa"/>
          </w:tcPr>
          <w:p>
            <w:pPr>
              <w:pStyle w:val="TableParagraph"/>
              <w:spacing w:line="180" w:lineRule="exact"/>
              <w:ind w:right="5"/>
              <w:jc w:val="center"/>
              <w:rPr>
                <w:sz w:val="16"/>
              </w:rPr>
            </w:pPr>
            <w:r>
              <w:rPr>
                <w:spacing w:val="-5"/>
                <w:sz w:val="16"/>
              </w:rPr>
              <w:t>53</w:t>
            </w:r>
          </w:p>
        </w:tc>
        <w:tc>
          <w:tcPr>
            <w:tcW w:w="922" w:type="dxa"/>
          </w:tcPr>
          <w:p>
            <w:pPr>
              <w:pStyle w:val="TableParagraph"/>
              <w:spacing w:line="180" w:lineRule="exact"/>
              <w:ind w:left="164"/>
              <w:rPr>
                <w:sz w:val="16"/>
              </w:rPr>
            </w:pPr>
            <w:r>
              <w:rPr>
                <w:spacing w:val="-2"/>
                <w:sz w:val="16"/>
              </w:rPr>
              <w:t>25.72</w:t>
            </w:r>
          </w:p>
        </w:tc>
        <w:tc>
          <w:tcPr>
            <w:tcW w:w="651" w:type="dxa"/>
          </w:tcPr>
          <w:p>
            <w:pPr>
              <w:pStyle w:val="TableParagraph"/>
              <w:spacing w:line="180" w:lineRule="exact"/>
              <w:ind w:left="162"/>
              <w:rPr>
                <w:sz w:val="16"/>
              </w:rPr>
            </w:pPr>
            <w:r>
              <w:rPr>
                <w:spacing w:val="-2"/>
                <w:sz w:val="16"/>
              </w:rPr>
              <w:t>0.546</w:t>
            </w:r>
          </w:p>
        </w:tc>
      </w:tr>
      <w:tr>
        <w:trPr>
          <w:trHeight w:val="198" w:hRule="atLeast"/>
        </w:trPr>
        <w:tc>
          <w:tcPr>
            <w:tcW w:w="664" w:type="dxa"/>
          </w:tcPr>
          <w:p>
            <w:pPr>
              <w:pStyle w:val="TableParagraph"/>
              <w:ind w:left="-1"/>
              <w:rPr>
                <w:sz w:val="16"/>
              </w:rPr>
            </w:pPr>
            <w:r>
              <w:rPr>
                <w:spacing w:val="-5"/>
                <w:sz w:val="16"/>
              </w:rPr>
              <w:t>DRM</w:t>
            </w:r>
          </w:p>
        </w:tc>
        <w:tc>
          <w:tcPr>
            <w:tcW w:w="771" w:type="dxa"/>
          </w:tcPr>
          <w:p>
            <w:pPr>
              <w:pStyle w:val="TableParagraph"/>
              <w:spacing w:line="240" w:lineRule="auto"/>
              <w:rPr>
                <w:sz w:val="12"/>
              </w:rPr>
            </w:pPr>
          </w:p>
        </w:tc>
        <w:tc>
          <w:tcPr>
            <w:tcW w:w="828" w:type="dxa"/>
          </w:tcPr>
          <w:p>
            <w:pPr>
              <w:pStyle w:val="TableParagraph"/>
              <w:ind w:left="69" w:right="69"/>
              <w:jc w:val="center"/>
              <w:rPr>
                <w:sz w:val="16"/>
              </w:rPr>
            </w:pPr>
            <w:r>
              <w:rPr>
                <w:spacing w:val="-2"/>
                <w:sz w:val="16"/>
              </w:rPr>
              <w:t>71.84%</w:t>
            </w:r>
          </w:p>
        </w:tc>
        <w:tc>
          <w:tcPr>
            <w:tcW w:w="695" w:type="dxa"/>
          </w:tcPr>
          <w:p>
            <w:pPr>
              <w:pStyle w:val="TableParagraph"/>
              <w:ind w:left="80" w:right="82"/>
              <w:jc w:val="center"/>
              <w:rPr>
                <w:sz w:val="16"/>
              </w:rPr>
            </w:pPr>
            <w:r>
              <w:rPr>
                <w:spacing w:val="-2"/>
                <w:sz w:val="16"/>
              </w:rPr>
              <w:t>52.68</w:t>
            </w:r>
          </w:p>
        </w:tc>
        <w:tc>
          <w:tcPr>
            <w:tcW w:w="496" w:type="dxa"/>
          </w:tcPr>
          <w:p>
            <w:pPr>
              <w:pStyle w:val="TableParagraph"/>
              <w:ind w:right="5"/>
              <w:jc w:val="center"/>
              <w:rPr>
                <w:sz w:val="16"/>
              </w:rPr>
            </w:pPr>
            <w:r>
              <w:rPr>
                <w:spacing w:val="-5"/>
                <w:sz w:val="16"/>
              </w:rPr>
              <w:t>61</w:t>
            </w:r>
          </w:p>
        </w:tc>
        <w:tc>
          <w:tcPr>
            <w:tcW w:w="922" w:type="dxa"/>
          </w:tcPr>
          <w:p>
            <w:pPr>
              <w:pStyle w:val="TableParagraph"/>
              <w:ind w:left="164"/>
              <w:rPr>
                <w:sz w:val="16"/>
              </w:rPr>
            </w:pPr>
            <w:r>
              <w:rPr>
                <w:spacing w:val="-2"/>
                <w:sz w:val="16"/>
              </w:rPr>
              <w:t>15.14</w:t>
            </w:r>
          </w:p>
        </w:tc>
        <w:tc>
          <w:tcPr>
            <w:tcW w:w="651" w:type="dxa"/>
          </w:tcPr>
          <w:p>
            <w:pPr>
              <w:pStyle w:val="TableParagraph"/>
              <w:ind w:left="162"/>
              <w:rPr>
                <w:sz w:val="16"/>
              </w:rPr>
            </w:pPr>
            <w:r>
              <w:rPr>
                <w:spacing w:val="-2"/>
                <w:sz w:val="16"/>
              </w:rPr>
              <w:t>0.587</w:t>
            </w:r>
          </w:p>
        </w:tc>
      </w:tr>
      <w:tr>
        <w:trPr>
          <w:trHeight w:val="198" w:hRule="atLeast"/>
        </w:trPr>
        <w:tc>
          <w:tcPr>
            <w:tcW w:w="664" w:type="dxa"/>
          </w:tcPr>
          <w:p>
            <w:pPr>
              <w:pStyle w:val="TableParagraph"/>
              <w:ind w:left="-1"/>
              <w:rPr>
                <w:sz w:val="16"/>
              </w:rPr>
            </w:pPr>
            <w:r>
              <w:rPr>
                <w:spacing w:val="-5"/>
                <w:sz w:val="16"/>
              </w:rPr>
              <w:t>ARB</w:t>
            </w:r>
          </w:p>
        </w:tc>
        <w:tc>
          <w:tcPr>
            <w:tcW w:w="771" w:type="dxa"/>
          </w:tcPr>
          <w:p>
            <w:pPr>
              <w:pStyle w:val="TableParagraph"/>
              <w:ind w:left="44" w:right="44"/>
              <w:jc w:val="center"/>
              <w:rPr>
                <w:sz w:val="16"/>
              </w:rPr>
            </w:pPr>
            <w:r>
              <w:rPr>
                <w:sz w:val="16"/>
              </w:rPr>
              <w:t>4</w:t>
            </w:r>
            <w:r>
              <w:rPr>
                <w:spacing w:val="11"/>
                <w:sz w:val="16"/>
              </w:rPr>
              <w:t> </w:t>
            </w:r>
            <w:r>
              <w:rPr>
                <w:spacing w:val="-4"/>
                <w:sz w:val="16"/>
              </w:rPr>
              <w:t>cm/s</w:t>
            </w:r>
          </w:p>
        </w:tc>
        <w:tc>
          <w:tcPr>
            <w:tcW w:w="828" w:type="dxa"/>
          </w:tcPr>
          <w:p>
            <w:pPr>
              <w:pStyle w:val="TableParagraph"/>
              <w:ind w:left="69" w:right="69"/>
              <w:jc w:val="center"/>
              <w:rPr>
                <w:sz w:val="16"/>
              </w:rPr>
            </w:pPr>
            <w:r>
              <w:rPr>
                <w:spacing w:val="-2"/>
                <w:sz w:val="16"/>
              </w:rPr>
              <w:t>91.05%</w:t>
            </w:r>
          </w:p>
        </w:tc>
        <w:tc>
          <w:tcPr>
            <w:tcW w:w="695" w:type="dxa"/>
          </w:tcPr>
          <w:p>
            <w:pPr>
              <w:pStyle w:val="TableParagraph"/>
              <w:ind w:left="80" w:right="82"/>
              <w:jc w:val="center"/>
              <w:rPr>
                <w:sz w:val="16"/>
              </w:rPr>
            </w:pPr>
            <w:r>
              <w:rPr>
                <w:spacing w:val="-2"/>
                <w:sz w:val="16"/>
              </w:rPr>
              <w:t>18.85</w:t>
            </w:r>
          </w:p>
        </w:tc>
        <w:tc>
          <w:tcPr>
            <w:tcW w:w="496" w:type="dxa"/>
          </w:tcPr>
          <w:p>
            <w:pPr>
              <w:pStyle w:val="TableParagraph"/>
              <w:ind w:right="5"/>
              <w:jc w:val="center"/>
              <w:rPr>
                <w:sz w:val="16"/>
              </w:rPr>
            </w:pPr>
            <w:r>
              <w:rPr>
                <w:spacing w:val="-5"/>
                <w:sz w:val="16"/>
              </w:rPr>
              <w:t>27</w:t>
            </w:r>
          </w:p>
        </w:tc>
        <w:tc>
          <w:tcPr>
            <w:tcW w:w="922" w:type="dxa"/>
          </w:tcPr>
          <w:p>
            <w:pPr>
              <w:pStyle w:val="TableParagraph"/>
              <w:ind w:left="164"/>
              <w:rPr>
                <w:sz w:val="16"/>
              </w:rPr>
            </w:pPr>
            <w:r>
              <w:rPr>
                <w:spacing w:val="-2"/>
                <w:sz w:val="16"/>
              </w:rPr>
              <w:t>15.34</w:t>
            </w:r>
          </w:p>
        </w:tc>
        <w:tc>
          <w:tcPr>
            <w:tcW w:w="651" w:type="dxa"/>
          </w:tcPr>
          <w:p>
            <w:pPr>
              <w:pStyle w:val="TableParagraph"/>
              <w:ind w:left="162"/>
              <w:rPr>
                <w:sz w:val="16"/>
              </w:rPr>
            </w:pPr>
            <w:r>
              <w:rPr>
                <w:spacing w:val="-4"/>
                <w:sz w:val="16"/>
              </w:rPr>
              <w:t>0.57</w:t>
            </w:r>
          </w:p>
        </w:tc>
      </w:tr>
      <w:tr>
        <w:trPr>
          <w:trHeight w:val="199" w:hRule="atLeast"/>
        </w:trPr>
        <w:tc>
          <w:tcPr>
            <w:tcW w:w="664" w:type="dxa"/>
          </w:tcPr>
          <w:p>
            <w:pPr>
              <w:pStyle w:val="TableParagraph"/>
              <w:spacing w:line="180" w:lineRule="exact"/>
              <w:ind w:left="-1"/>
              <w:rPr>
                <w:sz w:val="16"/>
              </w:rPr>
            </w:pPr>
            <w:r>
              <w:rPr>
                <w:spacing w:val="-2"/>
                <w:sz w:val="16"/>
              </w:rPr>
              <w:t>DBB-</w:t>
            </w:r>
            <w:r>
              <w:rPr>
                <w:spacing w:val="-5"/>
                <w:sz w:val="16"/>
              </w:rPr>
              <w:t>II</w:t>
            </w:r>
          </w:p>
        </w:tc>
        <w:tc>
          <w:tcPr>
            <w:tcW w:w="771" w:type="dxa"/>
          </w:tcPr>
          <w:p>
            <w:pPr>
              <w:pStyle w:val="TableParagraph"/>
              <w:spacing w:line="240" w:lineRule="auto"/>
              <w:rPr>
                <w:sz w:val="12"/>
              </w:rPr>
            </w:pPr>
          </w:p>
        </w:tc>
        <w:tc>
          <w:tcPr>
            <w:tcW w:w="828" w:type="dxa"/>
          </w:tcPr>
          <w:p>
            <w:pPr>
              <w:pStyle w:val="TableParagraph"/>
              <w:spacing w:line="180" w:lineRule="exact"/>
              <w:ind w:left="69" w:right="69"/>
              <w:jc w:val="center"/>
              <w:rPr>
                <w:sz w:val="16"/>
              </w:rPr>
            </w:pPr>
            <w:r>
              <w:rPr>
                <w:spacing w:val="-2"/>
                <w:sz w:val="16"/>
              </w:rPr>
              <w:t>82.34%</w:t>
            </w:r>
          </w:p>
        </w:tc>
        <w:tc>
          <w:tcPr>
            <w:tcW w:w="695" w:type="dxa"/>
          </w:tcPr>
          <w:p>
            <w:pPr>
              <w:pStyle w:val="TableParagraph"/>
              <w:spacing w:line="180" w:lineRule="exact"/>
              <w:ind w:left="80" w:right="82"/>
              <w:jc w:val="center"/>
              <w:rPr>
                <w:sz w:val="16"/>
              </w:rPr>
            </w:pPr>
            <w:r>
              <w:rPr>
                <w:spacing w:val="-2"/>
                <w:sz w:val="16"/>
              </w:rPr>
              <w:t>43.59</w:t>
            </w:r>
          </w:p>
        </w:tc>
        <w:tc>
          <w:tcPr>
            <w:tcW w:w="496" w:type="dxa"/>
          </w:tcPr>
          <w:p>
            <w:pPr>
              <w:pStyle w:val="TableParagraph"/>
              <w:spacing w:line="180" w:lineRule="exact"/>
              <w:ind w:right="5"/>
              <w:jc w:val="center"/>
              <w:rPr>
                <w:sz w:val="16"/>
              </w:rPr>
            </w:pPr>
            <w:r>
              <w:rPr>
                <w:spacing w:val="-5"/>
                <w:sz w:val="16"/>
              </w:rPr>
              <w:t>53</w:t>
            </w:r>
          </w:p>
        </w:tc>
        <w:tc>
          <w:tcPr>
            <w:tcW w:w="922" w:type="dxa"/>
          </w:tcPr>
          <w:p>
            <w:pPr>
              <w:pStyle w:val="TableParagraph"/>
              <w:spacing w:line="180" w:lineRule="exact"/>
              <w:ind w:left="164"/>
              <w:rPr>
                <w:sz w:val="16"/>
              </w:rPr>
            </w:pPr>
            <w:r>
              <w:rPr>
                <w:spacing w:val="-4"/>
                <w:sz w:val="16"/>
              </w:rPr>
              <w:t>9.68</w:t>
            </w:r>
          </w:p>
        </w:tc>
        <w:tc>
          <w:tcPr>
            <w:tcW w:w="651" w:type="dxa"/>
          </w:tcPr>
          <w:p>
            <w:pPr>
              <w:pStyle w:val="TableParagraph"/>
              <w:spacing w:line="180" w:lineRule="exact"/>
              <w:ind w:left="162"/>
              <w:rPr>
                <w:sz w:val="16"/>
              </w:rPr>
            </w:pPr>
            <w:r>
              <w:rPr>
                <w:spacing w:val="-2"/>
                <w:sz w:val="16"/>
              </w:rPr>
              <w:t>0.537</w:t>
            </w:r>
          </w:p>
        </w:tc>
      </w:tr>
      <w:tr>
        <w:trPr>
          <w:trHeight w:val="199" w:hRule="atLeast"/>
        </w:trPr>
        <w:tc>
          <w:tcPr>
            <w:tcW w:w="664" w:type="dxa"/>
          </w:tcPr>
          <w:p>
            <w:pPr>
              <w:pStyle w:val="TableParagraph"/>
              <w:spacing w:line="180" w:lineRule="exact"/>
              <w:ind w:left="-1"/>
              <w:rPr>
                <w:sz w:val="16"/>
              </w:rPr>
            </w:pPr>
            <w:r>
              <w:rPr>
                <w:spacing w:val="-2"/>
                <w:sz w:val="16"/>
              </w:rPr>
              <w:t>DBB-</w:t>
            </w:r>
            <w:r>
              <w:rPr>
                <w:spacing w:val="-10"/>
                <w:sz w:val="16"/>
              </w:rPr>
              <w:t>I</w:t>
            </w:r>
          </w:p>
        </w:tc>
        <w:tc>
          <w:tcPr>
            <w:tcW w:w="771" w:type="dxa"/>
          </w:tcPr>
          <w:p>
            <w:pPr>
              <w:pStyle w:val="TableParagraph"/>
              <w:spacing w:line="240" w:lineRule="auto"/>
              <w:rPr>
                <w:sz w:val="12"/>
              </w:rPr>
            </w:pPr>
          </w:p>
        </w:tc>
        <w:tc>
          <w:tcPr>
            <w:tcW w:w="828" w:type="dxa"/>
          </w:tcPr>
          <w:p>
            <w:pPr>
              <w:pStyle w:val="TableParagraph"/>
              <w:spacing w:line="180" w:lineRule="exact"/>
              <w:ind w:left="69" w:right="69"/>
              <w:jc w:val="center"/>
              <w:rPr>
                <w:sz w:val="16"/>
              </w:rPr>
            </w:pPr>
            <w:r>
              <w:rPr>
                <w:spacing w:val="-2"/>
                <w:sz w:val="16"/>
              </w:rPr>
              <w:t>82.14%</w:t>
            </w:r>
          </w:p>
        </w:tc>
        <w:tc>
          <w:tcPr>
            <w:tcW w:w="695" w:type="dxa"/>
          </w:tcPr>
          <w:p>
            <w:pPr>
              <w:pStyle w:val="TableParagraph"/>
              <w:spacing w:line="180" w:lineRule="exact"/>
              <w:ind w:left="80" w:right="82"/>
              <w:jc w:val="center"/>
              <w:rPr>
                <w:sz w:val="16"/>
              </w:rPr>
            </w:pPr>
            <w:r>
              <w:rPr>
                <w:spacing w:val="-2"/>
                <w:sz w:val="16"/>
              </w:rPr>
              <w:t>47.51</w:t>
            </w:r>
          </w:p>
        </w:tc>
        <w:tc>
          <w:tcPr>
            <w:tcW w:w="496" w:type="dxa"/>
          </w:tcPr>
          <w:p>
            <w:pPr>
              <w:pStyle w:val="TableParagraph"/>
              <w:spacing w:line="180" w:lineRule="exact"/>
              <w:ind w:right="5"/>
              <w:jc w:val="center"/>
              <w:rPr>
                <w:sz w:val="16"/>
              </w:rPr>
            </w:pPr>
            <w:r>
              <w:rPr>
                <w:spacing w:val="-5"/>
                <w:sz w:val="16"/>
              </w:rPr>
              <w:t>58</w:t>
            </w:r>
          </w:p>
        </w:tc>
        <w:tc>
          <w:tcPr>
            <w:tcW w:w="922" w:type="dxa"/>
          </w:tcPr>
          <w:p>
            <w:pPr>
              <w:pStyle w:val="TableParagraph"/>
              <w:spacing w:line="180" w:lineRule="exact"/>
              <w:ind w:left="164"/>
              <w:rPr>
                <w:sz w:val="16"/>
              </w:rPr>
            </w:pPr>
            <w:r>
              <w:rPr>
                <w:spacing w:val="-2"/>
                <w:sz w:val="16"/>
              </w:rPr>
              <w:t>25.72</w:t>
            </w:r>
          </w:p>
        </w:tc>
        <w:tc>
          <w:tcPr>
            <w:tcW w:w="651" w:type="dxa"/>
          </w:tcPr>
          <w:p>
            <w:pPr>
              <w:pStyle w:val="TableParagraph"/>
              <w:spacing w:line="180" w:lineRule="exact"/>
              <w:ind w:left="162"/>
              <w:rPr>
                <w:sz w:val="16"/>
              </w:rPr>
            </w:pPr>
            <w:r>
              <w:rPr>
                <w:spacing w:val="-2"/>
                <w:sz w:val="16"/>
              </w:rPr>
              <w:t>0.563</w:t>
            </w:r>
          </w:p>
        </w:tc>
      </w:tr>
      <w:tr>
        <w:trPr>
          <w:trHeight w:val="225" w:hRule="atLeast"/>
        </w:trPr>
        <w:tc>
          <w:tcPr>
            <w:tcW w:w="664" w:type="dxa"/>
            <w:tcBorders>
              <w:bottom w:val="single" w:sz="4" w:space="0" w:color="000000"/>
            </w:tcBorders>
          </w:tcPr>
          <w:p>
            <w:pPr>
              <w:pStyle w:val="TableParagraph"/>
              <w:spacing w:line="181" w:lineRule="exact"/>
              <w:ind w:left="-1"/>
              <w:rPr>
                <w:sz w:val="16"/>
              </w:rPr>
            </w:pPr>
            <w:r>
              <w:rPr>
                <w:spacing w:val="-5"/>
                <w:sz w:val="16"/>
              </w:rPr>
              <w:t>DRM</w:t>
            </w:r>
          </w:p>
        </w:tc>
        <w:tc>
          <w:tcPr>
            <w:tcW w:w="771" w:type="dxa"/>
            <w:tcBorders>
              <w:bottom w:val="single" w:sz="4" w:space="0" w:color="000000"/>
            </w:tcBorders>
          </w:tcPr>
          <w:p>
            <w:pPr>
              <w:pStyle w:val="TableParagraph"/>
              <w:spacing w:line="240" w:lineRule="auto"/>
              <w:rPr>
                <w:sz w:val="16"/>
              </w:rPr>
            </w:pPr>
          </w:p>
        </w:tc>
        <w:tc>
          <w:tcPr>
            <w:tcW w:w="828" w:type="dxa"/>
            <w:tcBorders>
              <w:bottom w:val="single" w:sz="4" w:space="0" w:color="000000"/>
            </w:tcBorders>
          </w:tcPr>
          <w:p>
            <w:pPr>
              <w:pStyle w:val="TableParagraph"/>
              <w:spacing w:line="181" w:lineRule="exact"/>
              <w:ind w:left="69" w:right="69"/>
              <w:jc w:val="center"/>
              <w:rPr>
                <w:sz w:val="16"/>
              </w:rPr>
            </w:pPr>
            <w:r>
              <w:rPr>
                <w:spacing w:val="-2"/>
                <w:sz w:val="16"/>
              </w:rPr>
              <w:t>68.29%</w:t>
            </w:r>
          </w:p>
        </w:tc>
        <w:tc>
          <w:tcPr>
            <w:tcW w:w="695" w:type="dxa"/>
            <w:tcBorders>
              <w:bottom w:val="single" w:sz="4" w:space="0" w:color="000000"/>
            </w:tcBorders>
          </w:tcPr>
          <w:p>
            <w:pPr>
              <w:pStyle w:val="TableParagraph"/>
              <w:spacing w:line="181" w:lineRule="exact"/>
              <w:ind w:left="80" w:right="82"/>
              <w:jc w:val="center"/>
              <w:rPr>
                <w:sz w:val="16"/>
              </w:rPr>
            </w:pPr>
            <w:r>
              <w:rPr>
                <w:spacing w:val="-2"/>
                <w:sz w:val="16"/>
              </w:rPr>
              <w:t>55.68</w:t>
            </w:r>
          </w:p>
        </w:tc>
        <w:tc>
          <w:tcPr>
            <w:tcW w:w="496" w:type="dxa"/>
            <w:tcBorders>
              <w:bottom w:val="single" w:sz="4" w:space="0" w:color="000000"/>
            </w:tcBorders>
          </w:tcPr>
          <w:p>
            <w:pPr>
              <w:pStyle w:val="TableParagraph"/>
              <w:spacing w:line="181" w:lineRule="exact"/>
              <w:ind w:right="5"/>
              <w:jc w:val="center"/>
              <w:rPr>
                <w:sz w:val="16"/>
              </w:rPr>
            </w:pPr>
            <w:r>
              <w:rPr>
                <w:spacing w:val="-5"/>
                <w:sz w:val="16"/>
              </w:rPr>
              <w:t>62</w:t>
            </w:r>
          </w:p>
        </w:tc>
        <w:tc>
          <w:tcPr>
            <w:tcW w:w="922" w:type="dxa"/>
            <w:tcBorders>
              <w:bottom w:val="single" w:sz="4" w:space="0" w:color="000000"/>
            </w:tcBorders>
          </w:tcPr>
          <w:p>
            <w:pPr>
              <w:pStyle w:val="TableParagraph"/>
              <w:spacing w:line="181" w:lineRule="exact"/>
              <w:ind w:left="164"/>
              <w:rPr>
                <w:sz w:val="16"/>
              </w:rPr>
            </w:pPr>
            <w:r>
              <w:rPr>
                <w:spacing w:val="-2"/>
                <w:sz w:val="16"/>
              </w:rPr>
              <w:t>15.14</w:t>
            </w:r>
          </w:p>
        </w:tc>
        <w:tc>
          <w:tcPr>
            <w:tcW w:w="651" w:type="dxa"/>
            <w:tcBorders>
              <w:bottom w:val="single" w:sz="4" w:space="0" w:color="000000"/>
            </w:tcBorders>
          </w:tcPr>
          <w:p>
            <w:pPr>
              <w:pStyle w:val="TableParagraph"/>
              <w:spacing w:line="181" w:lineRule="exact"/>
              <w:ind w:left="162"/>
              <w:rPr>
                <w:sz w:val="16"/>
              </w:rPr>
            </w:pPr>
            <w:r>
              <w:rPr>
                <w:spacing w:val="-2"/>
                <w:sz w:val="16"/>
              </w:rPr>
              <w:t>0.593</w:t>
            </w:r>
          </w:p>
        </w:tc>
      </w:tr>
    </w:tbl>
    <w:p>
      <w:pPr>
        <w:pStyle w:val="BodyText"/>
        <w:rPr>
          <w:sz w:val="16"/>
        </w:rPr>
      </w:pPr>
    </w:p>
    <w:p>
      <w:pPr>
        <w:pStyle w:val="BodyText"/>
        <w:spacing w:before="57"/>
        <w:rPr>
          <w:sz w:val="16"/>
        </w:rPr>
      </w:pPr>
    </w:p>
    <w:p>
      <w:pPr>
        <w:spacing w:before="1"/>
        <w:ind w:left="310" w:right="0" w:firstLine="0"/>
        <w:jc w:val="left"/>
        <w:rPr>
          <w:sz w:val="16"/>
        </w:rPr>
      </w:pPr>
      <w:r>
        <w:rPr>
          <w:sz w:val="16"/>
        </w:rPr>
        <w:t>Table </w:t>
      </w:r>
      <w:r>
        <w:rPr>
          <w:spacing w:val="-10"/>
          <w:sz w:val="16"/>
        </w:rPr>
        <w:t>4</w:t>
      </w:r>
    </w:p>
    <w:p>
      <w:pPr>
        <w:spacing w:line="259" w:lineRule="auto" w:before="14"/>
        <w:ind w:left="310" w:right="0" w:firstLine="0"/>
        <w:jc w:val="left"/>
        <w:rPr>
          <w:sz w:val="16"/>
        </w:rPr>
      </w:pPr>
      <w:r>
        <w:rPr>
          <w:sz w:val="16"/>
        </w:rPr>
        <w:t>Results of different methods with different moving speed of obstacles </w:t>
      </w:r>
      <w:r>
        <w:rPr>
          <w:sz w:val="16"/>
        </w:rPr>
        <w:t>under</w:t>
      </w:r>
      <w:r>
        <w:rPr>
          <w:spacing w:val="40"/>
          <w:sz w:val="16"/>
        </w:rPr>
        <w:t> </w:t>
      </w:r>
      <w:r>
        <w:rPr>
          <w:sz w:val="16"/>
        </w:rPr>
        <w:t>Scenario III.</w:t>
      </w:r>
    </w:p>
    <w:p>
      <w:pPr>
        <w:pStyle w:val="BodyText"/>
        <w:spacing w:before="1"/>
        <w:rPr>
          <w:sz w:val="3"/>
        </w:rPr>
      </w:pPr>
    </w:p>
    <w:tbl>
      <w:tblPr>
        <w:tblW w:w="0" w:type="auto"/>
        <w:jc w:val="left"/>
        <w:tblInd w:w="3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64"/>
        <w:gridCol w:w="771"/>
        <w:gridCol w:w="828"/>
        <w:gridCol w:w="695"/>
        <w:gridCol w:w="496"/>
        <w:gridCol w:w="922"/>
        <w:gridCol w:w="651"/>
      </w:tblGrid>
      <w:tr>
        <w:trPr>
          <w:trHeight w:val="268" w:hRule="atLeast"/>
        </w:trPr>
        <w:tc>
          <w:tcPr>
            <w:tcW w:w="664" w:type="dxa"/>
            <w:tcBorders>
              <w:top w:val="single" w:sz="4" w:space="0" w:color="000000"/>
              <w:bottom w:val="single" w:sz="4" w:space="0" w:color="000000"/>
            </w:tcBorders>
          </w:tcPr>
          <w:p>
            <w:pPr>
              <w:pStyle w:val="TableParagraph"/>
              <w:spacing w:line="240" w:lineRule="auto" w:before="40"/>
              <w:ind w:left="-1"/>
              <w:rPr>
                <w:sz w:val="16"/>
              </w:rPr>
            </w:pPr>
            <w:r>
              <w:rPr>
                <w:spacing w:val="-2"/>
                <w:sz w:val="16"/>
              </w:rPr>
              <w:t>Method</w:t>
            </w:r>
          </w:p>
        </w:tc>
        <w:tc>
          <w:tcPr>
            <w:tcW w:w="771" w:type="dxa"/>
            <w:tcBorders>
              <w:top w:val="single" w:sz="4" w:space="0" w:color="000000"/>
              <w:bottom w:val="single" w:sz="4" w:space="0" w:color="000000"/>
            </w:tcBorders>
          </w:tcPr>
          <w:p>
            <w:pPr>
              <w:pStyle w:val="TableParagraph"/>
              <w:spacing w:line="240" w:lineRule="auto" w:before="40"/>
              <w:ind w:right="44"/>
              <w:jc w:val="center"/>
              <w:rPr>
                <w:sz w:val="16"/>
              </w:rPr>
            </w:pPr>
            <w:r>
              <w:rPr>
                <w:spacing w:val="-2"/>
                <w:sz w:val="16"/>
              </w:rPr>
              <w:t>Speed</w:t>
            </w:r>
          </w:p>
        </w:tc>
        <w:tc>
          <w:tcPr>
            <w:tcW w:w="828" w:type="dxa"/>
            <w:tcBorders>
              <w:top w:val="single" w:sz="4" w:space="0" w:color="000000"/>
              <w:bottom w:val="single" w:sz="4" w:space="0" w:color="000000"/>
            </w:tcBorders>
          </w:tcPr>
          <w:p>
            <w:pPr>
              <w:pStyle w:val="TableParagraph"/>
              <w:spacing w:line="240" w:lineRule="auto" w:before="40"/>
              <w:ind w:right="69"/>
              <w:jc w:val="center"/>
              <w:rPr>
                <w:sz w:val="16"/>
              </w:rPr>
            </w:pPr>
            <w:r>
              <w:rPr>
                <w:spacing w:val="-2"/>
                <w:sz w:val="16"/>
              </w:rPr>
              <w:t>SRavg</w:t>
            </w:r>
          </w:p>
        </w:tc>
        <w:tc>
          <w:tcPr>
            <w:tcW w:w="695" w:type="dxa"/>
            <w:tcBorders>
              <w:top w:val="single" w:sz="4" w:space="0" w:color="000000"/>
              <w:bottom w:val="single" w:sz="4" w:space="0" w:color="000000"/>
            </w:tcBorders>
          </w:tcPr>
          <w:p>
            <w:pPr>
              <w:pStyle w:val="TableParagraph"/>
              <w:spacing w:line="240" w:lineRule="auto" w:before="40"/>
              <w:ind w:left="64" w:right="82"/>
              <w:jc w:val="center"/>
              <w:rPr>
                <w:sz w:val="16"/>
              </w:rPr>
            </w:pPr>
            <w:r>
              <w:rPr>
                <w:spacing w:val="-4"/>
                <w:sz w:val="16"/>
              </w:rPr>
              <w:t>Navg</w:t>
            </w:r>
          </w:p>
        </w:tc>
        <w:tc>
          <w:tcPr>
            <w:tcW w:w="496" w:type="dxa"/>
            <w:tcBorders>
              <w:top w:val="single" w:sz="4" w:space="0" w:color="000000"/>
              <w:bottom w:val="single" w:sz="4" w:space="0" w:color="000000"/>
            </w:tcBorders>
          </w:tcPr>
          <w:p>
            <w:pPr>
              <w:pStyle w:val="TableParagraph"/>
              <w:spacing w:line="240" w:lineRule="auto" w:before="40"/>
              <w:ind w:right="5"/>
              <w:jc w:val="center"/>
              <w:rPr>
                <w:sz w:val="16"/>
              </w:rPr>
            </w:pPr>
            <w:r>
              <w:rPr>
                <w:spacing w:val="-5"/>
                <w:sz w:val="16"/>
              </w:rPr>
              <w:t>Nl</w:t>
            </w:r>
          </w:p>
        </w:tc>
        <w:tc>
          <w:tcPr>
            <w:tcW w:w="922" w:type="dxa"/>
            <w:tcBorders>
              <w:top w:val="single" w:sz="4" w:space="0" w:color="000000"/>
              <w:bottom w:val="single" w:sz="4" w:space="0" w:color="000000"/>
            </w:tcBorders>
          </w:tcPr>
          <w:p>
            <w:pPr>
              <w:pStyle w:val="TableParagraph"/>
              <w:spacing w:line="240" w:lineRule="auto" w:before="40"/>
              <w:ind w:left="164"/>
              <w:rPr>
                <w:sz w:val="16"/>
              </w:rPr>
            </w:pPr>
            <w:r>
              <w:rPr>
                <w:sz w:val="16"/>
              </w:rPr>
              <w:t>Tp</w:t>
            </w:r>
            <w:r>
              <w:rPr>
                <w:spacing w:val="10"/>
                <w:sz w:val="16"/>
              </w:rPr>
              <w:t> </w:t>
            </w:r>
            <w:r>
              <w:rPr>
                <w:spacing w:val="-2"/>
                <w:sz w:val="16"/>
              </w:rPr>
              <w:t>(min)</w:t>
            </w:r>
          </w:p>
        </w:tc>
        <w:tc>
          <w:tcPr>
            <w:tcW w:w="651" w:type="dxa"/>
            <w:tcBorders>
              <w:top w:val="single" w:sz="4" w:space="0" w:color="000000"/>
              <w:bottom w:val="single" w:sz="4" w:space="0" w:color="000000"/>
            </w:tcBorders>
          </w:tcPr>
          <w:p>
            <w:pPr>
              <w:pStyle w:val="TableParagraph"/>
              <w:spacing w:line="240" w:lineRule="auto" w:before="40"/>
              <w:ind w:left="162"/>
              <w:rPr>
                <w:sz w:val="16"/>
              </w:rPr>
            </w:pPr>
            <w:r>
              <w:rPr>
                <w:spacing w:val="-4"/>
                <w:sz w:val="16"/>
              </w:rPr>
              <w:t>Tavg(s)</w:t>
            </w:r>
          </w:p>
        </w:tc>
      </w:tr>
      <w:tr>
        <w:trPr>
          <w:trHeight w:val="243" w:hRule="atLeast"/>
        </w:trPr>
        <w:tc>
          <w:tcPr>
            <w:tcW w:w="664" w:type="dxa"/>
            <w:tcBorders>
              <w:top w:val="single" w:sz="4" w:space="0" w:color="000000"/>
            </w:tcBorders>
          </w:tcPr>
          <w:p>
            <w:pPr>
              <w:pStyle w:val="TableParagraph"/>
              <w:spacing w:line="183" w:lineRule="exact" w:before="40"/>
              <w:ind w:left="-1"/>
              <w:rPr>
                <w:sz w:val="16"/>
              </w:rPr>
            </w:pPr>
            <w:r>
              <w:rPr>
                <w:spacing w:val="-5"/>
                <w:sz w:val="16"/>
              </w:rPr>
              <w:t>ARB</w:t>
            </w:r>
          </w:p>
        </w:tc>
        <w:tc>
          <w:tcPr>
            <w:tcW w:w="771" w:type="dxa"/>
            <w:tcBorders>
              <w:top w:val="single" w:sz="4" w:space="0" w:color="000000"/>
            </w:tcBorders>
          </w:tcPr>
          <w:p>
            <w:pPr>
              <w:pStyle w:val="TableParagraph"/>
              <w:spacing w:line="183" w:lineRule="exact" w:before="40"/>
              <w:ind w:left="44" w:right="44"/>
              <w:jc w:val="center"/>
              <w:rPr>
                <w:sz w:val="16"/>
              </w:rPr>
            </w:pPr>
            <w:r>
              <w:rPr>
                <w:sz w:val="16"/>
              </w:rPr>
              <w:t>2</w:t>
            </w:r>
            <w:r>
              <w:rPr>
                <w:spacing w:val="11"/>
                <w:sz w:val="16"/>
              </w:rPr>
              <w:t> </w:t>
            </w:r>
            <w:r>
              <w:rPr>
                <w:spacing w:val="-4"/>
                <w:sz w:val="16"/>
              </w:rPr>
              <w:t>cm/s</w:t>
            </w:r>
          </w:p>
        </w:tc>
        <w:tc>
          <w:tcPr>
            <w:tcW w:w="828" w:type="dxa"/>
            <w:tcBorders>
              <w:top w:val="single" w:sz="4" w:space="0" w:color="000000"/>
            </w:tcBorders>
          </w:tcPr>
          <w:p>
            <w:pPr>
              <w:pStyle w:val="TableParagraph"/>
              <w:spacing w:line="183" w:lineRule="exact" w:before="40"/>
              <w:ind w:left="69" w:right="69"/>
              <w:jc w:val="center"/>
              <w:rPr>
                <w:sz w:val="16"/>
              </w:rPr>
            </w:pPr>
            <w:r>
              <w:rPr>
                <w:spacing w:val="-2"/>
                <w:sz w:val="16"/>
              </w:rPr>
              <w:t>94.38%</w:t>
            </w:r>
          </w:p>
        </w:tc>
        <w:tc>
          <w:tcPr>
            <w:tcW w:w="695" w:type="dxa"/>
            <w:tcBorders>
              <w:top w:val="single" w:sz="4" w:space="0" w:color="000000"/>
            </w:tcBorders>
          </w:tcPr>
          <w:p>
            <w:pPr>
              <w:pStyle w:val="TableParagraph"/>
              <w:spacing w:line="183" w:lineRule="exact" w:before="40"/>
              <w:ind w:left="80" w:right="82"/>
              <w:jc w:val="center"/>
              <w:rPr>
                <w:sz w:val="16"/>
              </w:rPr>
            </w:pPr>
            <w:r>
              <w:rPr>
                <w:spacing w:val="-2"/>
                <w:sz w:val="16"/>
              </w:rPr>
              <w:t>14.27</w:t>
            </w:r>
          </w:p>
        </w:tc>
        <w:tc>
          <w:tcPr>
            <w:tcW w:w="496" w:type="dxa"/>
            <w:tcBorders>
              <w:top w:val="single" w:sz="4" w:space="0" w:color="000000"/>
            </w:tcBorders>
          </w:tcPr>
          <w:p>
            <w:pPr>
              <w:pStyle w:val="TableParagraph"/>
              <w:spacing w:line="183" w:lineRule="exact" w:before="40"/>
              <w:ind w:right="5"/>
              <w:jc w:val="center"/>
              <w:rPr>
                <w:sz w:val="16"/>
              </w:rPr>
            </w:pPr>
            <w:r>
              <w:rPr>
                <w:spacing w:val="-5"/>
                <w:sz w:val="16"/>
              </w:rPr>
              <w:t>19</w:t>
            </w:r>
          </w:p>
        </w:tc>
        <w:tc>
          <w:tcPr>
            <w:tcW w:w="922" w:type="dxa"/>
            <w:tcBorders>
              <w:top w:val="single" w:sz="4" w:space="0" w:color="000000"/>
            </w:tcBorders>
          </w:tcPr>
          <w:p>
            <w:pPr>
              <w:pStyle w:val="TableParagraph"/>
              <w:spacing w:line="183" w:lineRule="exact" w:before="40"/>
              <w:ind w:left="164"/>
              <w:rPr>
                <w:sz w:val="16"/>
              </w:rPr>
            </w:pPr>
            <w:r>
              <w:rPr>
                <w:spacing w:val="-2"/>
                <w:sz w:val="16"/>
              </w:rPr>
              <w:t>14.56</w:t>
            </w:r>
          </w:p>
        </w:tc>
        <w:tc>
          <w:tcPr>
            <w:tcW w:w="651" w:type="dxa"/>
            <w:tcBorders>
              <w:top w:val="single" w:sz="4" w:space="0" w:color="000000"/>
            </w:tcBorders>
          </w:tcPr>
          <w:p>
            <w:pPr>
              <w:pStyle w:val="TableParagraph"/>
              <w:spacing w:line="183" w:lineRule="exact" w:before="40"/>
              <w:ind w:left="162"/>
              <w:rPr>
                <w:sz w:val="16"/>
              </w:rPr>
            </w:pPr>
            <w:r>
              <w:rPr>
                <w:spacing w:val="-2"/>
                <w:sz w:val="16"/>
              </w:rPr>
              <w:t>0.542</w:t>
            </w:r>
          </w:p>
        </w:tc>
      </w:tr>
      <w:tr>
        <w:trPr>
          <w:trHeight w:val="198" w:hRule="atLeast"/>
        </w:trPr>
        <w:tc>
          <w:tcPr>
            <w:tcW w:w="664" w:type="dxa"/>
          </w:tcPr>
          <w:p>
            <w:pPr>
              <w:pStyle w:val="TableParagraph"/>
              <w:ind w:left="-1"/>
              <w:rPr>
                <w:sz w:val="16"/>
              </w:rPr>
            </w:pPr>
            <w:r>
              <w:rPr>
                <w:spacing w:val="-2"/>
                <w:sz w:val="16"/>
              </w:rPr>
              <w:t>DBB-</w:t>
            </w:r>
            <w:r>
              <w:rPr>
                <w:spacing w:val="-5"/>
                <w:sz w:val="16"/>
              </w:rPr>
              <w:t>II</w:t>
            </w:r>
          </w:p>
        </w:tc>
        <w:tc>
          <w:tcPr>
            <w:tcW w:w="771" w:type="dxa"/>
          </w:tcPr>
          <w:p>
            <w:pPr>
              <w:pStyle w:val="TableParagraph"/>
              <w:spacing w:line="240" w:lineRule="auto"/>
              <w:rPr>
                <w:sz w:val="12"/>
              </w:rPr>
            </w:pPr>
          </w:p>
        </w:tc>
        <w:tc>
          <w:tcPr>
            <w:tcW w:w="828" w:type="dxa"/>
          </w:tcPr>
          <w:p>
            <w:pPr>
              <w:pStyle w:val="TableParagraph"/>
              <w:ind w:left="69" w:right="69"/>
              <w:jc w:val="center"/>
              <w:rPr>
                <w:sz w:val="16"/>
              </w:rPr>
            </w:pPr>
            <w:r>
              <w:rPr>
                <w:spacing w:val="-2"/>
                <w:sz w:val="16"/>
              </w:rPr>
              <w:t>89.36%</w:t>
            </w:r>
          </w:p>
        </w:tc>
        <w:tc>
          <w:tcPr>
            <w:tcW w:w="695" w:type="dxa"/>
          </w:tcPr>
          <w:p>
            <w:pPr>
              <w:pStyle w:val="TableParagraph"/>
              <w:ind w:left="80" w:right="82"/>
              <w:jc w:val="center"/>
              <w:rPr>
                <w:sz w:val="16"/>
              </w:rPr>
            </w:pPr>
            <w:r>
              <w:rPr>
                <w:spacing w:val="-2"/>
                <w:sz w:val="16"/>
              </w:rPr>
              <w:t>24.42</w:t>
            </w:r>
          </w:p>
        </w:tc>
        <w:tc>
          <w:tcPr>
            <w:tcW w:w="496" w:type="dxa"/>
          </w:tcPr>
          <w:p>
            <w:pPr>
              <w:pStyle w:val="TableParagraph"/>
              <w:ind w:right="5"/>
              <w:jc w:val="center"/>
              <w:rPr>
                <w:sz w:val="16"/>
              </w:rPr>
            </w:pPr>
            <w:r>
              <w:rPr>
                <w:spacing w:val="-5"/>
                <w:sz w:val="16"/>
              </w:rPr>
              <w:t>30</w:t>
            </w:r>
          </w:p>
        </w:tc>
        <w:tc>
          <w:tcPr>
            <w:tcW w:w="922" w:type="dxa"/>
          </w:tcPr>
          <w:p>
            <w:pPr>
              <w:pStyle w:val="TableParagraph"/>
              <w:ind w:left="164"/>
              <w:rPr>
                <w:sz w:val="16"/>
              </w:rPr>
            </w:pPr>
            <w:r>
              <w:rPr>
                <w:spacing w:val="-4"/>
                <w:sz w:val="16"/>
              </w:rPr>
              <w:t>8.91</w:t>
            </w:r>
          </w:p>
        </w:tc>
        <w:tc>
          <w:tcPr>
            <w:tcW w:w="651" w:type="dxa"/>
          </w:tcPr>
          <w:p>
            <w:pPr>
              <w:pStyle w:val="TableParagraph"/>
              <w:ind w:left="162"/>
              <w:rPr>
                <w:sz w:val="16"/>
              </w:rPr>
            </w:pPr>
            <w:r>
              <w:rPr>
                <w:spacing w:val="-2"/>
                <w:sz w:val="16"/>
              </w:rPr>
              <w:t>0.495</w:t>
            </w:r>
          </w:p>
        </w:tc>
      </w:tr>
      <w:tr>
        <w:trPr>
          <w:trHeight w:val="198" w:hRule="atLeast"/>
        </w:trPr>
        <w:tc>
          <w:tcPr>
            <w:tcW w:w="664" w:type="dxa"/>
          </w:tcPr>
          <w:p>
            <w:pPr>
              <w:pStyle w:val="TableParagraph"/>
              <w:ind w:left="-1"/>
              <w:rPr>
                <w:sz w:val="16"/>
              </w:rPr>
            </w:pPr>
            <w:r>
              <w:rPr>
                <w:spacing w:val="-2"/>
                <w:sz w:val="16"/>
              </w:rPr>
              <w:t>DBB-</w:t>
            </w:r>
            <w:r>
              <w:rPr>
                <w:spacing w:val="-10"/>
                <w:sz w:val="16"/>
              </w:rPr>
              <w:t>I</w:t>
            </w:r>
          </w:p>
        </w:tc>
        <w:tc>
          <w:tcPr>
            <w:tcW w:w="771" w:type="dxa"/>
          </w:tcPr>
          <w:p>
            <w:pPr>
              <w:pStyle w:val="TableParagraph"/>
              <w:spacing w:line="240" w:lineRule="auto"/>
              <w:rPr>
                <w:sz w:val="12"/>
              </w:rPr>
            </w:pPr>
          </w:p>
        </w:tc>
        <w:tc>
          <w:tcPr>
            <w:tcW w:w="828" w:type="dxa"/>
          </w:tcPr>
          <w:p>
            <w:pPr>
              <w:pStyle w:val="TableParagraph"/>
              <w:ind w:left="69" w:right="69"/>
              <w:jc w:val="center"/>
              <w:rPr>
                <w:sz w:val="16"/>
              </w:rPr>
            </w:pPr>
            <w:r>
              <w:rPr>
                <w:spacing w:val="-2"/>
                <w:sz w:val="16"/>
              </w:rPr>
              <w:t>89.01%</w:t>
            </w:r>
          </w:p>
        </w:tc>
        <w:tc>
          <w:tcPr>
            <w:tcW w:w="695" w:type="dxa"/>
          </w:tcPr>
          <w:p>
            <w:pPr>
              <w:pStyle w:val="TableParagraph"/>
              <w:ind w:right="82"/>
              <w:jc w:val="center"/>
              <w:rPr>
                <w:sz w:val="16"/>
              </w:rPr>
            </w:pPr>
            <w:r>
              <w:rPr>
                <w:spacing w:val="-4"/>
                <w:sz w:val="16"/>
              </w:rPr>
              <w:t>27.3</w:t>
            </w:r>
          </w:p>
        </w:tc>
        <w:tc>
          <w:tcPr>
            <w:tcW w:w="496" w:type="dxa"/>
          </w:tcPr>
          <w:p>
            <w:pPr>
              <w:pStyle w:val="TableParagraph"/>
              <w:ind w:right="5"/>
              <w:jc w:val="center"/>
              <w:rPr>
                <w:sz w:val="16"/>
              </w:rPr>
            </w:pPr>
            <w:r>
              <w:rPr>
                <w:spacing w:val="-5"/>
                <w:sz w:val="16"/>
              </w:rPr>
              <w:t>32</w:t>
            </w:r>
          </w:p>
        </w:tc>
        <w:tc>
          <w:tcPr>
            <w:tcW w:w="922" w:type="dxa"/>
          </w:tcPr>
          <w:p>
            <w:pPr>
              <w:pStyle w:val="TableParagraph"/>
              <w:ind w:left="164"/>
              <w:rPr>
                <w:sz w:val="16"/>
              </w:rPr>
            </w:pPr>
            <w:r>
              <w:rPr>
                <w:spacing w:val="-2"/>
                <w:sz w:val="16"/>
              </w:rPr>
              <w:t>25.72</w:t>
            </w:r>
          </w:p>
        </w:tc>
        <w:tc>
          <w:tcPr>
            <w:tcW w:w="651" w:type="dxa"/>
          </w:tcPr>
          <w:p>
            <w:pPr>
              <w:pStyle w:val="TableParagraph"/>
              <w:ind w:left="162"/>
              <w:rPr>
                <w:sz w:val="16"/>
              </w:rPr>
            </w:pPr>
            <w:r>
              <w:rPr>
                <w:spacing w:val="-2"/>
                <w:sz w:val="16"/>
              </w:rPr>
              <w:t>0.546</w:t>
            </w:r>
          </w:p>
        </w:tc>
      </w:tr>
      <w:tr>
        <w:trPr>
          <w:trHeight w:val="199" w:hRule="atLeast"/>
        </w:trPr>
        <w:tc>
          <w:tcPr>
            <w:tcW w:w="664" w:type="dxa"/>
          </w:tcPr>
          <w:p>
            <w:pPr>
              <w:pStyle w:val="TableParagraph"/>
              <w:spacing w:line="180" w:lineRule="exact"/>
              <w:ind w:left="-1"/>
              <w:rPr>
                <w:sz w:val="16"/>
              </w:rPr>
            </w:pPr>
            <w:r>
              <w:rPr>
                <w:spacing w:val="-5"/>
                <w:sz w:val="16"/>
              </w:rPr>
              <w:t>DRM</w:t>
            </w:r>
          </w:p>
        </w:tc>
        <w:tc>
          <w:tcPr>
            <w:tcW w:w="771" w:type="dxa"/>
          </w:tcPr>
          <w:p>
            <w:pPr>
              <w:pStyle w:val="TableParagraph"/>
              <w:spacing w:line="240" w:lineRule="auto"/>
              <w:rPr>
                <w:sz w:val="12"/>
              </w:rPr>
            </w:pPr>
          </w:p>
        </w:tc>
        <w:tc>
          <w:tcPr>
            <w:tcW w:w="828" w:type="dxa"/>
          </w:tcPr>
          <w:p>
            <w:pPr>
              <w:pStyle w:val="TableParagraph"/>
              <w:spacing w:line="180" w:lineRule="exact"/>
              <w:ind w:left="69" w:right="69"/>
              <w:jc w:val="center"/>
              <w:rPr>
                <w:sz w:val="16"/>
              </w:rPr>
            </w:pPr>
            <w:r>
              <w:rPr>
                <w:spacing w:val="-2"/>
                <w:sz w:val="16"/>
              </w:rPr>
              <w:t>73.96%</w:t>
            </w:r>
          </w:p>
        </w:tc>
        <w:tc>
          <w:tcPr>
            <w:tcW w:w="695" w:type="dxa"/>
          </w:tcPr>
          <w:p>
            <w:pPr>
              <w:pStyle w:val="TableParagraph"/>
              <w:spacing w:line="180" w:lineRule="exact"/>
              <w:ind w:left="80" w:right="82"/>
              <w:jc w:val="center"/>
              <w:rPr>
                <w:sz w:val="16"/>
              </w:rPr>
            </w:pPr>
            <w:r>
              <w:rPr>
                <w:spacing w:val="-2"/>
                <w:sz w:val="16"/>
              </w:rPr>
              <w:t>37.23</w:t>
            </w:r>
          </w:p>
        </w:tc>
        <w:tc>
          <w:tcPr>
            <w:tcW w:w="496" w:type="dxa"/>
          </w:tcPr>
          <w:p>
            <w:pPr>
              <w:pStyle w:val="TableParagraph"/>
              <w:spacing w:line="180" w:lineRule="exact"/>
              <w:ind w:right="5"/>
              <w:jc w:val="center"/>
              <w:rPr>
                <w:sz w:val="16"/>
              </w:rPr>
            </w:pPr>
            <w:r>
              <w:rPr>
                <w:spacing w:val="-5"/>
                <w:sz w:val="16"/>
              </w:rPr>
              <w:t>46</w:t>
            </w:r>
          </w:p>
        </w:tc>
        <w:tc>
          <w:tcPr>
            <w:tcW w:w="922" w:type="dxa"/>
          </w:tcPr>
          <w:p>
            <w:pPr>
              <w:pStyle w:val="TableParagraph"/>
              <w:spacing w:line="180" w:lineRule="exact"/>
              <w:ind w:left="164"/>
              <w:rPr>
                <w:sz w:val="16"/>
              </w:rPr>
            </w:pPr>
            <w:r>
              <w:rPr>
                <w:spacing w:val="-2"/>
                <w:sz w:val="16"/>
              </w:rPr>
              <w:t>14.61</w:t>
            </w:r>
          </w:p>
        </w:tc>
        <w:tc>
          <w:tcPr>
            <w:tcW w:w="651" w:type="dxa"/>
          </w:tcPr>
          <w:p>
            <w:pPr>
              <w:pStyle w:val="TableParagraph"/>
              <w:spacing w:line="180" w:lineRule="exact"/>
              <w:ind w:left="162"/>
              <w:rPr>
                <w:sz w:val="16"/>
              </w:rPr>
            </w:pPr>
            <w:r>
              <w:rPr>
                <w:spacing w:val="-2"/>
                <w:sz w:val="16"/>
              </w:rPr>
              <w:t>0.524</w:t>
            </w:r>
          </w:p>
        </w:tc>
      </w:tr>
      <w:tr>
        <w:trPr>
          <w:trHeight w:val="199" w:hRule="atLeast"/>
        </w:trPr>
        <w:tc>
          <w:tcPr>
            <w:tcW w:w="664" w:type="dxa"/>
          </w:tcPr>
          <w:p>
            <w:pPr>
              <w:pStyle w:val="TableParagraph"/>
              <w:spacing w:line="180" w:lineRule="exact"/>
              <w:ind w:left="-1"/>
              <w:rPr>
                <w:sz w:val="16"/>
              </w:rPr>
            </w:pPr>
            <w:r>
              <w:rPr>
                <w:spacing w:val="-5"/>
                <w:sz w:val="16"/>
              </w:rPr>
              <w:t>ARB</w:t>
            </w:r>
          </w:p>
        </w:tc>
        <w:tc>
          <w:tcPr>
            <w:tcW w:w="771" w:type="dxa"/>
          </w:tcPr>
          <w:p>
            <w:pPr>
              <w:pStyle w:val="TableParagraph"/>
              <w:spacing w:line="180" w:lineRule="exact"/>
              <w:ind w:left="44" w:right="44"/>
              <w:jc w:val="center"/>
              <w:rPr>
                <w:sz w:val="16"/>
              </w:rPr>
            </w:pPr>
            <w:r>
              <w:rPr>
                <w:sz w:val="16"/>
              </w:rPr>
              <w:t>3</w:t>
            </w:r>
            <w:r>
              <w:rPr>
                <w:spacing w:val="11"/>
                <w:sz w:val="16"/>
              </w:rPr>
              <w:t> </w:t>
            </w:r>
            <w:r>
              <w:rPr>
                <w:spacing w:val="-4"/>
                <w:sz w:val="16"/>
              </w:rPr>
              <w:t>cm/s</w:t>
            </w:r>
          </w:p>
        </w:tc>
        <w:tc>
          <w:tcPr>
            <w:tcW w:w="828" w:type="dxa"/>
          </w:tcPr>
          <w:p>
            <w:pPr>
              <w:pStyle w:val="TableParagraph"/>
              <w:spacing w:line="180" w:lineRule="exact"/>
              <w:ind w:left="69" w:right="69"/>
              <w:jc w:val="center"/>
              <w:rPr>
                <w:sz w:val="16"/>
              </w:rPr>
            </w:pPr>
            <w:r>
              <w:rPr>
                <w:spacing w:val="-2"/>
                <w:sz w:val="16"/>
              </w:rPr>
              <w:t>93.67%</w:t>
            </w:r>
          </w:p>
        </w:tc>
        <w:tc>
          <w:tcPr>
            <w:tcW w:w="695" w:type="dxa"/>
          </w:tcPr>
          <w:p>
            <w:pPr>
              <w:pStyle w:val="TableParagraph"/>
              <w:spacing w:line="180" w:lineRule="exact"/>
              <w:ind w:left="80" w:right="82"/>
              <w:jc w:val="center"/>
              <w:rPr>
                <w:sz w:val="16"/>
              </w:rPr>
            </w:pPr>
            <w:r>
              <w:rPr>
                <w:spacing w:val="-2"/>
                <w:sz w:val="16"/>
              </w:rPr>
              <w:t>14.65</w:t>
            </w:r>
          </w:p>
        </w:tc>
        <w:tc>
          <w:tcPr>
            <w:tcW w:w="496" w:type="dxa"/>
          </w:tcPr>
          <w:p>
            <w:pPr>
              <w:pStyle w:val="TableParagraph"/>
              <w:spacing w:line="180" w:lineRule="exact"/>
              <w:ind w:right="5"/>
              <w:jc w:val="center"/>
              <w:rPr>
                <w:sz w:val="16"/>
              </w:rPr>
            </w:pPr>
            <w:r>
              <w:rPr>
                <w:spacing w:val="-5"/>
                <w:sz w:val="16"/>
              </w:rPr>
              <w:t>20</w:t>
            </w:r>
          </w:p>
        </w:tc>
        <w:tc>
          <w:tcPr>
            <w:tcW w:w="922" w:type="dxa"/>
          </w:tcPr>
          <w:p>
            <w:pPr>
              <w:pStyle w:val="TableParagraph"/>
              <w:spacing w:line="180" w:lineRule="exact"/>
              <w:ind w:left="164"/>
              <w:rPr>
                <w:sz w:val="16"/>
              </w:rPr>
            </w:pPr>
            <w:r>
              <w:rPr>
                <w:spacing w:val="-2"/>
                <w:sz w:val="16"/>
              </w:rPr>
              <w:t>14.56</w:t>
            </w:r>
          </w:p>
        </w:tc>
        <w:tc>
          <w:tcPr>
            <w:tcW w:w="651" w:type="dxa"/>
          </w:tcPr>
          <w:p>
            <w:pPr>
              <w:pStyle w:val="TableParagraph"/>
              <w:spacing w:line="180" w:lineRule="exact"/>
              <w:ind w:left="162"/>
              <w:rPr>
                <w:sz w:val="16"/>
              </w:rPr>
            </w:pPr>
            <w:r>
              <w:rPr>
                <w:spacing w:val="-2"/>
                <w:sz w:val="16"/>
              </w:rPr>
              <w:t>0.545</w:t>
            </w:r>
          </w:p>
        </w:tc>
      </w:tr>
      <w:tr>
        <w:trPr>
          <w:trHeight w:val="198" w:hRule="atLeast"/>
        </w:trPr>
        <w:tc>
          <w:tcPr>
            <w:tcW w:w="664" w:type="dxa"/>
          </w:tcPr>
          <w:p>
            <w:pPr>
              <w:pStyle w:val="TableParagraph"/>
              <w:ind w:left="-1"/>
              <w:rPr>
                <w:sz w:val="16"/>
              </w:rPr>
            </w:pPr>
            <w:r>
              <w:rPr>
                <w:spacing w:val="-2"/>
                <w:sz w:val="16"/>
              </w:rPr>
              <w:t>DBB-</w:t>
            </w:r>
            <w:r>
              <w:rPr>
                <w:spacing w:val="-5"/>
                <w:sz w:val="16"/>
              </w:rPr>
              <w:t>II</w:t>
            </w:r>
          </w:p>
        </w:tc>
        <w:tc>
          <w:tcPr>
            <w:tcW w:w="771" w:type="dxa"/>
          </w:tcPr>
          <w:p>
            <w:pPr>
              <w:pStyle w:val="TableParagraph"/>
              <w:spacing w:line="240" w:lineRule="auto"/>
              <w:rPr>
                <w:sz w:val="12"/>
              </w:rPr>
            </w:pPr>
          </w:p>
        </w:tc>
        <w:tc>
          <w:tcPr>
            <w:tcW w:w="828" w:type="dxa"/>
          </w:tcPr>
          <w:p>
            <w:pPr>
              <w:pStyle w:val="TableParagraph"/>
              <w:ind w:left="69" w:right="69"/>
              <w:jc w:val="center"/>
              <w:rPr>
                <w:sz w:val="16"/>
              </w:rPr>
            </w:pPr>
            <w:r>
              <w:rPr>
                <w:spacing w:val="-2"/>
                <w:sz w:val="16"/>
              </w:rPr>
              <w:t>87.65%</w:t>
            </w:r>
          </w:p>
        </w:tc>
        <w:tc>
          <w:tcPr>
            <w:tcW w:w="695" w:type="dxa"/>
          </w:tcPr>
          <w:p>
            <w:pPr>
              <w:pStyle w:val="TableParagraph"/>
              <w:ind w:left="80" w:right="82"/>
              <w:jc w:val="center"/>
              <w:rPr>
                <w:sz w:val="16"/>
              </w:rPr>
            </w:pPr>
            <w:r>
              <w:rPr>
                <w:spacing w:val="-2"/>
                <w:sz w:val="16"/>
              </w:rPr>
              <w:t>35.85</w:t>
            </w:r>
          </w:p>
        </w:tc>
        <w:tc>
          <w:tcPr>
            <w:tcW w:w="496" w:type="dxa"/>
          </w:tcPr>
          <w:p>
            <w:pPr>
              <w:pStyle w:val="TableParagraph"/>
              <w:ind w:right="5"/>
              <w:jc w:val="center"/>
              <w:rPr>
                <w:sz w:val="16"/>
              </w:rPr>
            </w:pPr>
            <w:r>
              <w:rPr>
                <w:spacing w:val="-5"/>
                <w:sz w:val="16"/>
              </w:rPr>
              <w:t>40</w:t>
            </w:r>
          </w:p>
        </w:tc>
        <w:tc>
          <w:tcPr>
            <w:tcW w:w="922" w:type="dxa"/>
          </w:tcPr>
          <w:p>
            <w:pPr>
              <w:pStyle w:val="TableParagraph"/>
              <w:ind w:left="164"/>
              <w:rPr>
                <w:sz w:val="16"/>
              </w:rPr>
            </w:pPr>
            <w:r>
              <w:rPr>
                <w:spacing w:val="-4"/>
                <w:sz w:val="16"/>
              </w:rPr>
              <w:t>8.91</w:t>
            </w:r>
          </w:p>
        </w:tc>
        <w:tc>
          <w:tcPr>
            <w:tcW w:w="651" w:type="dxa"/>
          </w:tcPr>
          <w:p>
            <w:pPr>
              <w:pStyle w:val="TableParagraph"/>
              <w:ind w:left="162"/>
              <w:rPr>
                <w:sz w:val="16"/>
              </w:rPr>
            </w:pPr>
            <w:r>
              <w:rPr>
                <w:spacing w:val="-2"/>
                <w:sz w:val="16"/>
              </w:rPr>
              <w:t>0.502</w:t>
            </w:r>
          </w:p>
        </w:tc>
      </w:tr>
      <w:tr>
        <w:trPr>
          <w:trHeight w:val="198" w:hRule="atLeast"/>
        </w:trPr>
        <w:tc>
          <w:tcPr>
            <w:tcW w:w="664" w:type="dxa"/>
          </w:tcPr>
          <w:p>
            <w:pPr>
              <w:pStyle w:val="TableParagraph"/>
              <w:ind w:left="-1"/>
              <w:rPr>
                <w:sz w:val="16"/>
              </w:rPr>
            </w:pPr>
            <w:r>
              <w:rPr>
                <w:spacing w:val="-2"/>
                <w:sz w:val="16"/>
              </w:rPr>
              <w:t>DBB-</w:t>
            </w:r>
            <w:r>
              <w:rPr>
                <w:spacing w:val="-10"/>
                <w:sz w:val="16"/>
              </w:rPr>
              <w:t>I</w:t>
            </w:r>
          </w:p>
        </w:tc>
        <w:tc>
          <w:tcPr>
            <w:tcW w:w="771" w:type="dxa"/>
          </w:tcPr>
          <w:p>
            <w:pPr>
              <w:pStyle w:val="TableParagraph"/>
              <w:spacing w:line="240" w:lineRule="auto"/>
              <w:rPr>
                <w:sz w:val="12"/>
              </w:rPr>
            </w:pPr>
          </w:p>
        </w:tc>
        <w:tc>
          <w:tcPr>
            <w:tcW w:w="828" w:type="dxa"/>
          </w:tcPr>
          <w:p>
            <w:pPr>
              <w:pStyle w:val="TableParagraph"/>
              <w:ind w:left="69" w:right="69"/>
              <w:jc w:val="center"/>
              <w:rPr>
                <w:sz w:val="16"/>
              </w:rPr>
            </w:pPr>
            <w:r>
              <w:rPr>
                <w:spacing w:val="-2"/>
                <w:sz w:val="16"/>
              </w:rPr>
              <w:t>87.16%</w:t>
            </w:r>
          </w:p>
        </w:tc>
        <w:tc>
          <w:tcPr>
            <w:tcW w:w="695" w:type="dxa"/>
          </w:tcPr>
          <w:p>
            <w:pPr>
              <w:pStyle w:val="TableParagraph"/>
              <w:ind w:left="80" w:right="82"/>
              <w:jc w:val="center"/>
              <w:rPr>
                <w:sz w:val="16"/>
              </w:rPr>
            </w:pPr>
            <w:r>
              <w:rPr>
                <w:spacing w:val="-2"/>
                <w:sz w:val="16"/>
              </w:rPr>
              <w:t>35.39</w:t>
            </w:r>
          </w:p>
        </w:tc>
        <w:tc>
          <w:tcPr>
            <w:tcW w:w="496" w:type="dxa"/>
          </w:tcPr>
          <w:p>
            <w:pPr>
              <w:pStyle w:val="TableParagraph"/>
              <w:ind w:right="5"/>
              <w:jc w:val="center"/>
              <w:rPr>
                <w:sz w:val="16"/>
              </w:rPr>
            </w:pPr>
            <w:r>
              <w:rPr>
                <w:spacing w:val="-5"/>
                <w:sz w:val="16"/>
              </w:rPr>
              <w:t>41</w:t>
            </w:r>
          </w:p>
        </w:tc>
        <w:tc>
          <w:tcPr>
            <w:tcW w:w="922" w:type="dxa"/>
          </w:tcPr>
          <w:p>
            <w:pPr>
              <w:pStyle w:val="TableParagraph"/>
              <w:ind w:left="164"/>
              <w:rPr>
                <w:sz w:val="16"/>
              </w:rPr>
            </w:pPr>
            <w:r>
              <w:rPr>
                <w:spacing w:val="-2"/>
                <w:sz w:val="16"/>
              </w:rPr>
              <w:t>25.72</w:t>
            </w:r>
          </w:p>
        </w:tc>
        <w:tc>
          <w:tcPr>
            <w:tcW w:w="651" w:type="dxa"/>
          </w:tcPr>
          <w:p>
            <w:pPr>
              <w:pStyle w:val="TableParagraph"/>
              <w:ind w:left="162"/>
              <w:rPr>
                <w:sz w:val="16"/>
              </w:rPr>
            </w:pPr>
            <w:r>
              <w:rPr>
                <w:spacing w:val="-4"/>
                <w:sz w:val="16"/>
              </w:rPr>
              <w:t>0.59</w:t>
            </w:r>
          </w:p>
        </w:tc>
      </w:tr>
      <w:tr>
        <w:trPr>
          <w:trHeight w:val="199" w:hRule="atLeast"/>
        </w:trPr>
        <w:tc>
          <w:tcPr>
            <w:tcW w:w="664" w:type="dxa"/>
          </w:tcPr>
          <w:p>
            <w:pPr>
              <w:pStyle w:val="TableParagraph"/>
              <w:spacing w:line="180" w:lineRule="exact"/>
              <w:ind w:left="-1"/>
              <w:rPr>
                <w:sz w:val="16"/>
              </w:rPr>
            </w:pPr>
            <w:r>
              <w:rPr>
                <w:spacing w:val="-5"/>
                <w:sz w:val="16"/>
              </w:rPr>
              <w:t>DRM</w:t>
            </w:r>
          </w:p>
        </w:tc>
        <w:tc>
          <w:tcPr>
            <w:tcW w:w="771" w:type="dxa"/>
          </w:tcPr>
          <w:p>
            <w:pPr>
              <w:pStyle w:val="TableParagraph"/>
              <w:spacing w:line="240" w:lineRule="auto"/>
              <w:rPr>
                <w:sz w:val="12"/>
              </w:rPr>
            </w:pPr>
          </w:p>
        </w:tc>
        <w:tc>
          <w:tcPr>
            <w:tcW w:w="828" w:type="dxa"/>
          </w:tcPr>
          <w:p>
            <w:pPr>
              <w:pStyle w:val="TableParagraph"/>
              <w:spacing w:line="180" w:lineRule="exact"/>
              <w:ind w:left="69" w:right="69"/>
              <w:jc w:val="center"/>
              <w:rPr>
                <w:sz w:val="16"/>
              </w:rPr>
            </w:pPr>
            <w:r>
              <w:rPr>
                <w:spacing w:val="-2"/>
                <w:sz w:val="16"/>
              </w:rPr>
              <w:t>72.43%</w:t>
            </w:r>
          </w:p>
        </w:tc>
        <w:tc>
          <w:tcPr>
            <w:tcW w:w="695" w:type="dxa"/>
          </w:tcPr>
          <w:p>
            <w:pPr>
              <w:pStyle w:val="TableParagraph"/>
              <w:spacing w:line="180" w:lineRule="exact"/>
              <w:ind w:left="80" w:right="82"/>
              <w:jc w:val="center"/>
              <w:rPr>
                <w:sz w:val="16"/>
              </w:rPr>
            </w:pPr>
            <w:r>
              <w:rPr>
                <w:spacing w:val="-2"/>
                <w:sz w:val="16"/>
              </w:rPr>
              <w:t>45.59</w:t>
            </w:r>
          </w:p>
        </w:tc>
        <w:tc>
          <w:tcPr>
            <w:tcW w:w="496" w:type="dxa"/>
          </w:tcPr>
          <w:p>
            <w:pPr>
              <w:pStyle w:val="TableParagraph"/>
              <w:spacing w:line="180" w:lineRule="exact"/>
              <w:ind w:right="5"/>
              <w:jc w:val="center"/>
              <w:rPr>
                <w:sz w:val="16"/>
              </w:rPr>
            </w:pPr>
            <w:r>
              <w:rPr>
                <w:spacing w:val="-5"/>
                <w:sz w:val="16"/>
              </w:rPr>
              <w:t>51</w:t>
            </w:r>
          </w:p>
        </w:tc>
        <w:tc>
          <w:tcPr>
            <w:tcW w:w="922" w:type="dxa"/>
          </w:tcPr>
          <w:p>
            <w:pPr>
              <w:pStyle w:val="TableParagraph"/>
              <w:spacing w:line="180" w:lineRule="exact"/>
              <w:ind w:left="164"/>
              <w:rPr>
                <w:sz w:val="16"/>
              </w:rPr>
            </w:pPr>
            <w:r>
              <w:rPr>
                <w:spacing w:val="-2"/>
                <w:sz w:val="16"/>
              </w:rPr>
              <w:t>14.61</w:t>
            </w:r>
          </w:p>
        </w:tc>
        <w:tc>
          <w:tcPr>
            <w:tcW w:w="651" w:type="dxa"/>
          </w:tcPr>
          <w:p>
            <w:pPr>
              <w:pStyle w:val="TableParagraph"/>
              <w:spacing w:line="180" w:lineRule="exact"/>
              <w:ind w:left="162"/>
              <w:rPr>
                <w:sz w:val="16"/>
              </w:rPr>
            </w:pPr>
            <w:r>
              <w:rPr>
                <w:spacing w:val="-4"/>
                <w:sz w:val="16"/>
              </w:rPr>
              <w:t>0.53</w:t>
            </w:r>
          </w:p>
        </w:tc>
      </w:tr>
      <w:tr>
        <w:trPr>
          <w:trHeight w:val="199" w:hRule="atLeast"/>
        </w:trPr>
        <w:tc>
          <w:tcPr>
            <w:tcW w:w="664" w:type="dxa"/>
          </w:tcPr>
          <w:p>
            <w:pPr>
              <w:pStyle w:val="TableParagraph"/>
              <w:spacing w:line="180" w:lineRule="exact"/>
              <w:ind w:left="-1"/>
              <w:rPr>
                <w:sz w:val="16"/>
              </w:rPr>
            </w:pPr>
            <w:r>
              <w:rPr>
                <w:spacing w:val="-5"/>
                <w:sz w:val="16"/>
              </w:rPr>
              <w:t>ARB</w:t>
            </w:r>
          </w:p>
        </w:tc>
        <w:tc>
          <w:tcPr>
            <w:tcW w:w="771" w:type="dxa"/>
          </w:tcPr>
          <w:p>
            <w:pPr>
              <w:pStyle w:val="TableParagraph"/>
              <w:spacing w:line="180" w:lineRule="exact"/>
              <w:ind w:left="44" w:right="44"/>
              <w:jc w:val="center"/>
              <w:rPr>
                <w:sz w:val="16"/>
              </w:rPr>
            </w:pPr>
            <w:r>
              <w:rPr>
                <w:sz w:val="16"/>
              </w:rPr>
              <w:t>4</w:t>
            </w:r>
            <w:r>
              <w:rPr>
                <w:spacing w:val="11"/>
                <w:sz w:val="16"/>
              </w:rPr>
              <w:t> </w:t>
            </w:r>
            <w:r>
              <w:rPr>
                <w:spacing w:val="-4"/>
                <w:sz w:val="16"/>
              </w:rPr>
              <w:t>cm/s</w:t>
            </w:r>
          </w:p>
        </w:tc>
        <w:tc>
          <w:tcPr>
            <w:tcW w:w="828" w:type="dxa"/>
          </w:tcPr>
          <w:p>
            <w:pPr>
              <w:pStyle w:val="TableParagraph"/>
              <w:spacing w:line="180" w:lineRule="exact"/>
              <w:ind w:left="69" w:right="69"/>
              <w:jc w:val="center"/>
              <w:rPr>
                <w:sz w:val="16"/>
              </w:rPr>
            </w:pPr>
            <w:r>
              <w:rPr>
                <w:spacing w:val="-2"/>
                <w:sz w:val="16"/>
              </w:rPr>
              <w:t>92.94%</w:t>
            </w:r>
          </w:p>
        </w:tc>
        <w:tc>
          <w:tcPr>
            <w:tcW w:w="695" w:type="dxa"/>
          </w:tcPr>
          <w:p>
            <w:pPr>
              <w:pStyle w:val="TableParagraph"/>
              <w:spacing w:line="180" w:lineRule="exact"/>
              <w:ind w:left="80" w:right="82"/>
              <w:jc w:val="center"/>
              <w:rPr>
                <w:sz w:val="16"/>
              </w:rPr>
            </w:pPr>
            <w:r>
              <w:rPr>
                <w:spacing w:val="-2"/>
                <w:sz w:val="16"/>
              </w:rPr>
              <w:t>14.84</w:t>
            </w:r>
          </w:p>
        </w:tc>
        <w:tc>
          <w:tcPr>
            <w:tcW w:w="496" w:type="dxa"/>
          </w:tcPr>
          <w:p>
            <w:pPr>
              <w:pStyle w:val="TableParagraph"/>
              <w:spacing w:line="180" w:lineRule="exact"/>
              <w:ind w:right="5"/>
              <w:jc w:val="center"/>
              <w:rPr>
                <w:sz w:val="16"/>
              </w:rPr>
            </w:pPr>
            <w:r>
              <w:rPr>
                <w:spacing w:val="-5"/>
                <w:sz w:val="16"/>
              </w:rPr>
              <w:t>20</w:t>
            </w:r>
          </w:p>
        </w:tc>
        <w:tc>
          <w:tcPr>
            <w:tcW w:w="922" w:type="dxa"/>
          </w:tcPr>
          <w:p>
            <w:pPr>
              <w:pStyle w:val="TableParagraph"/>
              <w:spacing w:line="180" w:lineRule="exact"/>
              <w:ind w:left="164"/>
              <w:rPr>
                <w:sz w:val="16"/>
              </w:rPr>
            </w:pPr>
            <w:r>
              <w:rPr>
                <w:spacing w:val="-2"/>
                <w:sz w:val="16"/>
              </w:rPr>
              <w:t>14.56</w:t>
            </w:r>
          </w:p>
        </w:tc>
        <w:tc>
          <w:tcPr>
            <w:tcW w:w="651" w:type="dxa"/>
          </w:tcPr>
          <w:p>
            <w:pPr>
              <w:pStyle w:val="TableParagraph"/>
              <w:spacing w:line="180" w:lineRule="exact"/>
              <w:ind w:left="162"/>
              <w:rPr>
                <w:sz w:val="16"/>
              </w:rPr>
            </w:pPr>
            <w:r>
              <w:rPr>
                <w:spacing w:val="-2"/>
                <w:sz w:val="16"/>
              </w:rPr>
              <w:t>0.544</w:t>
            </w:r>
          </w:p>
        </w:tc>
      </w:tr>
      <w:tr>
        <w:trPr>
          <w:trHeight w:val="198" w:hRule="atLeast"/>
        </w:trPr>
        <w:tc>
          <w:tcPr>
            <w:tcW w:w="664" w:type="dxa"/>
          </w:tcPr>
          <w:p>
            <w:pPr>
              <w:pStyle w:val="TableParagraph"/>
              <w:ind w:left="-1"/>
              <w:rPr>
                <w:sz w:val="16"/>
              </w:rPr>
            </w:pPr>
            <w:r>
              <w:rPr>
                <w:spacing w:val="-2"/>
                <w:sz w:val="16"/>
              </w:rPr>
              <w:t>DBB-</w:t>
            </w:r>
            <w:r>
              <w:rPr>
                <w:spacing w:val="-5"/>
                <w:sz w:val="16"/>
              </w:rPr>
              <w:t>II</w:t>
            </w:r>
          </w:p>
        </w:tc>
        <w:tc>
          <w:tcPr>
            <w:tcW w:w="771" w:type="dxa"/>
          </w:tcPr>
          <w:p>
            <w:pPr>
              <w:pStyle w:val="TableParagraph"/>
              <w:spacing w:line="240" w:lineRule="auto"/>
              <w:rPr>
                <w:sz w:val="12"/>
              </w:rPr>
            </w:pPr>
          </w:p>
        </w:tc>
        <w:tc>
          <w:tcPr>
            <w:tcW w:w="828" w:type="dxa"/>
          </w:tcPr>
          <w:p>
            <w:pPr>
              <w:pStyle w:val="TableParagraph"/>
              <w:ind w:left="69" w:right="69"/>
              <w:jc w:val="center"/>
              <w:rPr>
                <w:sz w:val="16"/>
              </w:rPr>
            </w:pPr>
            <w:r>
              <w:rPr>
                <w:spacing w:val="-2"/>
                <w:sz w:val="16"/>
              </w:rPr>
              <w:t>85.98%</w:t>
            </w:r>
          </w:p>
        </w:tc>
        <w:tc>
          <w:tcPr>
            <w:tcW w:w="695" w:type="dxa"/>
          </w:tcPr>
          <w:p>
            <w:pPr>
              <w:pStyle w:val="TableParagraph"/>
              <w:ind w:left="80" w:right="82"/>
              <w:jc w:val="center"/>
              <w:rPr>
                <w:sz w:val="16"/>
              </w:rPr>
            </w:pPr>
            <w:r>
              <w:rPr>
                <w:spacing w:val="-2"/>
                <w:sz w:val="16"/>
              </w:rPr>
              <w:t>40.37</w:t>
            </w:r>
          </w:p>
        </w:tc>
        <w:tc>
          <w:tcPr>
            <w:tcW w:w="496" w:type="dxa"/>
          </w:tcPr>
          <w:p>
            <w:pPr>
              <w:pStyle w:val="TableParagraph"/>
              <w:ind w:right="5"/>
              <w:jc w:val="center"/>
              <w:rPr>
                <w:sz w:val="16"/>
              </w:rPr>
            </w:pPr>
            <w:r>
              <w:rPr>
                <w:spacing w:val="-5"/>
                <w:sz w:val="16"/>
              </w:rPr>
              <w:t>47</w:t>
            </w:r>
          </w:p>
        </w:tc>
        <w:tc>
          <w:tcPr>
            <w:tcW w:w="922" w:type="dxa"/>
          </w:tcPr>
          <w:p>
            <w:pPr>
              <w:pStyle w:val="TableParagraph"/>
              <w:ind w:left="164"/>
              <w:rPr>
                <w:sz w:val="16"/>
              </w:rPr>
            </w:pPr>
            <w:r>
              <w:rPr>
                <w:spacing w:val="-4"/>
                <w:sz w:val="16"/>
              </w:rPr>
              <w:t>8.91</w:t>
            </w:r>
          </w:p>
        </w:tc>
        <w:tc>
          <w:tcPr>
            <w:tcW w:w="651" w:type="dxa"/>
          </w:tcPr>
          <w:p>
            <w:pPr>
              <w:pStyle w:val="TableParagraph"/>
              <w:ind w:left="162"/>
              <w:rPr>
                <w:sz w:val="16"/>
              </w:rPr>
            </w:pPr>
            <w:r>
              <w:rPr>
                <w:spacing w:val="-2"/>
                <w:sz w:val="16"/>
              </w:rPr>
              <w:t>0.513</w:t>
            </w:r>
          </w:p>
        </w:tc>
      </w:tr>
      <w:tr>
        <w:trPr>
          <w:trHeight w:val="198" w:hRule="atLeast"/>
        </w:trPr>
        <w:tc>
          <w:tcPr>
            <w:tcW w:w="664" w:type="dxa"/>
          </w:tcPr>
          <w:p>
            <w:pPr>
              <w:pStyle w:val="TableParagraph"/>
              <w:ind w:left="-1"/>
              <w:rPr>
                <w:sz w:val="16"/>
              </w:rPr>
            </w:pPr>
            <w:r>
              <w:rPr>
                <w:spacing w:val="-2"/>
                <w:sz w:val="16"/>
              </w:rPr>
              <w:t>DBB-</w:t>
            </w:r>
            <w:r>
              <w:rPr>
                <w:spacing w:val="-10"/>
                <w:sz w:val="16"/>
              </w:rPr>
              <w:t>I</w:t>
            </w:r>
          </w:p>
        </w:tc>
        <w:tc>
          <w:tcPr>
            <w:tcW w:w="771" w:type="dxa"/>
          </w:tcPr>
          <w:p>
            <w:pPr>
              <w:pStyle w:val="TableParagraph"/>
              <w:spacing w:line="240" w:lineRule="auto"/>
              <w:rPr>
                <w:sz w:val="12"/>
              </w:rPr>
            </w:pPr>
          </w:p>
        </w:tc>
        <w:tc>
          <w:tcPr>
            <w:tcW w:w="828" w:type="dxa"/>
          </w:tcPr>
          <w:p>
            <w:pPr>
              <w:pStyle w:val="TableParagraph"/>
              <w:ind w:left="69" w:right="69"/>
              <w:jc w:val="center"/>
              <w:rPr>
                <w:sz w:val="16"/>
              </w:rPr>
            </w:pPr>
            <w:r>
              <w:rPr>
                <w:spacing w:val="-2"/>
                <w:sz w:val="16"/>
              </w:rPr>
              <w:t>84.31%</w:t>
            </w:r>
          </w:p>
        </w:tc>
        <w:tc>
          <w:tcPr>
            <w:tcW w:w="695" w:type="dxa"/>
          </w:tcPr>
          <w:p>
            <w:pPr>
              <w:pStyle w:val="TableParagraph"/>
              <w:ind w:left="80" w:right="82"/>
              <w:jc w:val="center"/>
              <w:rPr>
                <w:sz w:val="16"/>
              </w:rPr>
            </w:pPr>
            <w:r>
              <w:rPr>
                <w:spacing w:val="-2"/>
                <w:sz w:val="16"/>
              </w:rPr>
              <w:t>42.54</w:t>
            </w:r>
          </w:p>
        </w:tc>
        <w:tc>
          <w:tcPr>
            <w:tcW w:w="496" w:type="dxa"/>
          </w:tcPr>
          <w:p>
            <w:pPr>
              <w:pStyle w:val="TableParagraph"/>
              <w:ind w:right="5"/>
              <w:jc w:val="center"/>
              <w:rPr>
                <w:sz w:val="16"/>
              </w:rPr>
            </w:pPr>
            <w:r>
              <w:rPr>
                <w:spacing w:val="-5"/>
                <w:sz w:val="16"/>
              </w:rPr>
              <w:t>49</w:t>
            </w:r>
          </w:p>
        </w:tc>
        <w:tc>
          <w:tcPr>
            <w:tcW w:w="922" w:type="dxa"/>
          </w:tcPr>
          <w:p>
            <w:pPr>
              <w:pStyle w:val="TableParagraph"/>
              <w:ind w:left="164"/>
              <w:rPr>
                <w:sz w:val="16"/>
              </w:rPr>
            </w:pPr>
            <w:r>
              <w:rPr>
                <w:spacing w:val="-2"/>
                <w:sz w:val="16"/>
              </w:rPr>
              <w:t>25.72</w:t>
            </w:r>
          </w:p>
        </w:tc>
        <w:tc>
          <w:tcPr>
            <w:tcW w:w="651" w:type="dxa"/>
          </w:tcPr>
          <w:p>
            <w:pPr>
              <w:pStyle w:val="TableParagraph"/>
              <w:ind w:left="162"/>
              <w:rPr>
                <w:sz w:val="16"/>
              </w:rPr>
            </w:pPr>
            <w:r>
              <w:rPr>
                <w:spacing w:val="-2"/>
                <w:sz w:val="16"/>
              </w:rPr>
              <w:t>0.587</w:t>
            </w:r>
          </w:p>
        </w:tc>
      </w:tr>
      <w:tr>
        <w:trPr>
          <w:trHeight w:val="225" w:hRule="atLeast"/>
        </w:trPr>
        <w:tc>
          <w:tcPr>
            <w:tcW w:w="664" w:type="dxa"/>
            <w:tcBorders>
              <w:bottom w:val="single" w:sz="4" w:space="0" w:color="000000"/>
            </w:tcBorders>
          </w:tcPr>
          <w:p>
            <w:pPr>
              <w:pStyle w:val="TableParagraph"/>
              <w:spacing w:line="181" w:lineRule="exact"/>
              <w:ind w:left="-1"/>
              <w:rPr>
                <w:sz w:val="16"/>
              </w:rPr>
            </w:pPr>
            <w:r>
              <w:rPr>
                <w:spacing w:val="-5"/>
                <w:sz w:val="16"/>
              </w:rPr>
              <w:t>DRM</w:t>
            </w:r>
          </w:p>
        </w:tc>
        <w:tc>
          <w:tcPr>
            <w:tcW w:w="771" w:type="dxa"/>
            <w:tcBorders>
              <w:bottom w:val="single" w:sz="4" w:space="0" w:color="000000"/>
            </w:tcBorders>
          </w:tcPr>
          <w:p>
            <w:pPr>
              <w:pStyle w:val="TableParagraph"/>
              <w:spacing w:line="240" w:lineRule="auto"/>
              <w:rPr>
                <w:sz w:val="16"/>
              </w:rPr>
            </w:pPr>
          </w:p>
        </w:tc>
        <w:tc>
          <w:tcPr>
            <w:tcW w:w="828" w:type="dxa"/>
            <w:tcBorders>
              <w:bottom w:val="single" w:sz="4" w:space="0" w:color="000000"/>
            </w:tcBorders>
          </w:tcPr>
          <w:p>
            <w:pPr>
              <w:pStyle w:val="TableParagraph"/>
              <w:spacing w:line="181" w:lineRule="exact"/>
              <w:ind w:left="69" w:right="69"/>
              <w:jc w:val="center"/>
              <w:rPr>
                <w:sz w:val="16"/>
              </w:rPr>
            </w:pPr>
            <w:r>
              <w:rPr>
                <w:spacing w:val="-2"/>
                <w:sz w:val="16"/>
              </w:rPr>
              <w:t>70.01%</w:t>
            </w:r>
          </w:p>
        </w:tc>
        <w:tc>
          <w:tcPr>
            <w:tcW w:w="695" w:type="dxa"/>
            <w:tcBorders>
              <w:bottom w:val="single" w:sz="4" w:space="0" w:color="000000"/>
            </w:tcBorders>
          </w:tcPr>
          <w:p>
            <w:pPr>
              <w:pStyle w:val="TableParagraph"/>
              <w:spacing w:line="181" w:lineRule="exact"/>
              <w:ind w:left="80" w:right="82"/>
              <w:jc w:val="center"/>
              <w:rPr>
                <w:sz w:val="16"/>
              </w:rPr>
            </w:pPr>
            <w:r>
              <w:rPr>
                <w:spacing w:val="-2"/>
                <w:sz w:val="16"/>
              </w:rPr>
              <w:t>51.98</w:t>
            </w:r>
          </w:p>
        </w:tc>
        <w:tc>
          <w:tcPr>
            <w:tcW w:w="496" w:type="dxa"/>
            <w:tcBorders>
              <w:bottom w:val="single" w:sz="4" w:space="0" w:color="000000"/>
            </w:tcBorders>
          </w:tcPr>
          <w:p>
            <w:pPr>
              <w:pStyle w:val="TableParagraph"/>
              <w:spacing w:line="181" w:lineRule="exact"/>
              <w:ind w:right="5"/>
              <w:jc w:val="center"/>
              <w:rPr>
                <w:sz w:val="16"/>
              </w:rPr>
            </w:pPr>
            <w:r>
              <w:rPr>
                <w:spacing w:val="-5"/>
                <w:sz w:val="16"/>
              </w:rPr>
              <w:t>57</w:t>
            </w:r>
          </w:p>
        </w:tc>
        <w:tc>
          <w:tcPr>
            <w:tcW w:w="922" w:type="dxa"/>
            <w:tcBorders>
              <w:bottom w:val="single" w:sz="4" w:space="0" w:color="000000"/>
            </w:tcBorders>
          </w:tcPr>
          <w:p>
            <w:pPr>
              <w:pStyle w:val="TableParagraph"/>
              <w:spacing w:line="181" w:lineRule="exact"/>
              <w:ind w:left="164"/>
              <w:rPr>
                <w:sz w:val="16"/>
              </w:rPr>
            </w:pPr>
            <w:r>
              <w:rPr>
                <w:spacing w:val="-2"/>
                <w:sz w:val="16"/>
              </w:rPr>
              <w:t>14.61</w:t>
            </w:r>
          </w:p>
        </w:tc>
        <w:tc>
          <w:tcPr>
            <w:tcW w:w="651" w:type="dxa"/>
            <w:tcBorders>
              <w:bottom w:val="single" w:sz="4" w:space="0" w:color="000000"/>
            </w:tcBorders>
          </w:tcPr>
          <w:p>
            <w:pPr>
              <w:pStyle w:val="TableParagraph"/>
              <w:spacing w:line="181" w:lineRule="exact"/>
              <w:ind w:left="162"/>
              <w:rPr>
                <w:sz w:val="16"/>
              </w:rPr>
            </w:pPr>
            <w:r>
              <w:rPr>
                <w:spacing w:val="-2"/>
                <w:sz w:val="16"/>
              </w:rPr>
              <w:t>0.538</w:t>
            </w:r>
          </w:p>
        </w:tc>
      </w:tr>
    </w:tbl>
    <w:p>
      <w:pPr>
        <w:pStyle w:val="BodyText"/>
        <w:rPr>
          <w:sz w:val="16"/>
        </w:rPr>
      </w:pPr>
    </w:p>
    <w:p>
      <w:pPr>
        <w:pStyle w:val="BodyText"/>
        <w:spacing w:before="101"/>
        <w:rPr>
          <w:sz w:val="16"/>
        </w:rPr>
      </w:pPr>
    </w:p>
    <w:p>
      <w:pPr>
        <w:pStyle w:val="BodyText"/>
        <w:spacing w:line="249" w:lineRule="auto"/>
        <w:ind w:left="310" w:firstLine="239"/>
        <w:jc w:val="both"/>
      </w:pPr>
      <w:r>
        <w:rPr/>
        <w:t>As shown in </w:t>
      </w:r>
      <w:hyperlink w:history="true" w:anchor="_bookmark14">
        <w:r>
          <w:rPr>
            <w:color w:val="007FAC"/>
          </w:rPr>
          <w:t>Table 2</w:t>
        </w:r>
      </w:hyperlink>
      <w:r>
        <w:rPr/>
        <w:t>, with the same speed, the </w:t>
      </w:r>
      <w:r>
        <w:rPr>
          <w:i/>
        </w:rPr>
        <w:t>SR</w:t>
      </w:r>
      <w:r>
        <w:rPr>
          <w:i/>
          <w:vertAlign w:val="subscript"/>
        </w:rPr>
        <w:t>avg</w:t>
      </w:r>
      <w:r>
        <w:rPr>
          <w:i/>
          <w:vertAlign w:val="baseline"/>
        </w:rPr>
        <w:t> </w:t>
      </w:r>
      <w:r>
        <w:rPr>
          <w:vertAlign w:val="baseline"/>
        </w:rPr>
        <w:t>of ARB is higher than other methods in all scenarios. The </w:t>
      </w:r>
      <w:r>
        <w:rPr>
          <w:i/>
          <w:vertAlign w:val="baseline"/>
        </w:rPr>
        <w:t>SR</w:t>
      </w:r>
      <w:r>
        <w:rPr>
          <w:i/>
          <w:vertAlign w:val="subscript"/>
        </w:rPr>
        <w:t>avg</w:t>
      </w:r>
      <w:r>
        <w:rPr>
          <w:i/>
          <w:vertAlign w:val="baseline"/>
        </w:rPr>
        <w:t> </w:t>
      </w:r>
      <w:r>
        <w:rPr>
          <w:vertAlign w:val="baseline"/>
        </w:rPr>
        <w:t>of ARB achieves much improvement compared with DRM, because there are few sampling points within difficult regions in DRM. DBB-I and DBB-II are proposed to solve difficult region problems in changing environments. However, only a part of difficult regions can be identified in DBB-I and DBB- II,</w:t>
      </w:r>
      <w:r>
        <w:rPr>
          <w:spacing w:val="-2"/>
          <w:vertAlign w:val="baseline"/>
        </w:rPr>
        <w:t> </w:t>
      </w:r>
      <w:r>
        <w:rPr>
          <w:vertAlign w:val="baseline"/>
        </w:rPr>
        <w:t>because</w:t>
      </w:r>
      <w:r>
        <w:rPr>
          <w:spacing w:val="-2"/>
          <w:vertAlign w:val="baseline"/>
        </w:rPr>
        <w:t> </w:t>
      </w:r>
      <w:r>
        <w:rPr>
          <w:vertAlign w:val="baseline"/>
        </w:rPr>
        <w:t>only</w:t>
      </w:r>
      <w:r>
        <w:rPr>
          <w:spacing w:val="-2"/>
          <w:vertAlign w:val="baseline"/>
        </w:rPr>
        <w:t> </w:t>
      </w:r>
      <w:r>
        <w:rPr>
          <w:vertAlign w:val="baseline"/>
        </w:rPr>
        <w:t>a</w:t>
      </w:r>
      <w:r>
        <w:rPr>
          <w:spacing w:val="-3"/>
          <w:vertAlign w:val="baseline"/>
        </w:rPr>
        <w:t> </w:t>
      </w:r>
      <w:r>
        <w:rPr>
          <w:vertAlign w:val="baseline"/>
        </w:rPr>
        <w:t>few</w:t>
      </w:r>
      <w:r>
        <w:rPr>
          <w:spacing w:val="-4"/>
          <w:vertAlign w:val="baseline"/>
        </w:rPr>
        <w:t> </w:t>
      </w:r>
      <w:r>
        <w:rPr>
          <w:vertAlign w:val="baseline"/>
        </w:rPr>
        <w:t>bridges</w:t>
      </w:r>
      <w:r>
        <w:rPr>
          <w:spacing w:val="-4"/>
          <w:vertAlign w:val="baseline"/>
        </w:rPr>
        <w:t> </w:t>
      </w:r>
      <w:r>
        <w:rPr>
          <w:vertAlign w:val="baseline"/>
        </w:rPr>
        <w:t>could</w:t>
      </w:r>
      <w:r>
        <w:rPr>
          <w:spacing w:val="-3"/>
          <w:vertAlign w:val="baseline"/>
        </w:rPr>
        <w:t> </w:t>
      </w:r>
      <w:r>
        <w:rPr>
          <w:vertAlign w:val="baseline"/>
        </w:rPr>
        <w:t>be</w:t>
      </w:r>
      <w:r>
        <w:rPr>
          <w:spacing w:val="-3"/>
          <w:vertAlign w:val="baseline"/>
        </w:rPr>
        <w:t> </w:t>
      </w:r>
      <w:r>
        <w:rPr>
          <w:vertAlign w:val="baseline"/>
        </w:rPr>
        <w:t>built</w:t>
      </w:r>
      <w:r>
        <w:rPr>
          <w:spacing w:val="-4"/>
          <w:vertAlign w:val="baseline"/>
        </w:rPr>
        <w:t> </w:t>
      </w:r>
      <w:r>
        <w:rPr>
          <w:vertAlign w:val="baseline"/>
        </w:rPr>
        <w:t>in</w:t>
      </w:r>
      <w:r>
        <w:rPr>
          <w:spacing w:val="-3"/>
          <w:vertAlign w:val="baseline"/>
        </w:rPr>
        <w:t> </w:t>
      </w:r>
      <w:r>
        <w:rPr>
          <w:vertAlign w:val="baseline"/>
        </w:rPr>
        <w:t>updating</w:t>
      </w:r>
      <w:r>
        <w:rPr>
          <w:spacing w:val="-2"/>
          <w:vertAlign w:val="baseline"/>
        </w:rPr>
        <w:t> </w:t>
      </w:r>
      <w:r>
        <w:rPr>
          <w:vertAlign w:val="baseline"/>
        </w:rPr>
        <w:t>phase and</w:t>
      </w:r>
      <w:r>
        <w:rPr>
          <w:spacing w:val="10"/>
          <w:vertAlign w:val="baseline"/>
        </w:rPr>
        <w:t> </w:t>
      </w:r>
      <w:r>
        <w:rPr>
          <w:vertAlign w:val="baseline"/>
        </w:rPr>
        <w:t>many</w:t>
      </w:r>
      <w:r>
        <w:rPr>
          <w:spacing w:val="9"/>
          <w:vertAlign w:val="baseline"/>
        </w:rPr>
        <w:t> </w:t>
      </w:r>
      <w:r>
        <w:rPr>
          <w:vertAlign w:val="baseline"/>
        </w:rPr>
        <w:t>difficult</w:t>
      </w:r>
      <w:r>
        <w:rPr>
          <w:spacing w:val="10"/>
          <w:vertAlign w:val="baseline"/>
        </w:rPr>
        <w:t> </w:t>
      </w:r>
      <w:r>
        <w:rPr>
          <w:vertAlign w:val="baseline"/>
        </w:rPr>
        <w:t>regions</w:t>
      </w:r>
      <w:r>
        <w:rPr>
          <w:spacing w:val="9"/>
          <w:vertAlign w:val="baseline"/>
        </w:rPr>
        <w:t> </w:t>
      </w:r>
      <w:r>
        <w:rPr>
          <w:vertAlign w:val="baseline"/>
        </w:rPr>
        <w:t>are</w:t>
      </w:r>
      <w:r>
        <w:rPr>
          <w:spacing w:val="10"/>
          <w:vertAlign w:val="baseline"/>
        </w:rPr>
        <w:t> </w:t>
      </w:r>
      <w:r>
        <w:rPr>
          <w:vertAlign w:val="baseline"/>
        </w:rPr>
        <w:t>not</w:t>
      </w:r>
      <w:r>
        <w:rPr>
          <w:spacing w:val="10"/>
          <w:vertAlign w:val="baseline"/>
        </w:rPr>
        <w:t> </w:t>
      </w:r>
      <w:r>
        <w:rPr>
          <w:vertAlign w:val="baseline"/>
        </w:rPr>
        <w:t>boosted</w:t>
      </w:r>
      <w:r>
        <w:rPr>
          <w:spacing w:val="10"/>
          <w:vertAlign w:val="baseline"/>
        </w:rPr>
        <w:t> </w:t>
      </w:r>
      <w:r>
        <w:rPr>
          <w:vertAlign w:val="baseline"/>
        </w:rPr>
        <w:t>in</w:t>
      </w:r>
      <w:r>
        <w:rPr>
          <w:spacing w:val="9"/>
          <w:vertAlign w:val="baseline"/>
        </w:rPr>
        <w:t> </w:t>
      </w:r>
      <w:r>
        <w:rPr>
          <w:vertAlign w:val="baseline"/>
        </w:rPr>
        <w:t>updating</w:t>
      </w:r>
      <w:r>
        <w:rPr>
          <w:spacing w:val="11"/>
          <w:vertAlign w:val="baseline"/>
        </w:rPr>
        <w:t> </w:t>
      </w:r>
      <w:r>
        <w:rPr>
          <w:spacing w:val="-2"/>
          <w:vertAlign w:val="baseline"/>
        </w:rPr>
        <w:t>phase.</w:t>
      </w:r>
    </w:p>
    <w:p>
      <w:pPr>
        <w:pStyle w:val="BodyText"/>
        <w:spacing w:line="221" w:lineRule="exact"/>
        <w:ind w:left="310"/>
        <w:jc w:val="both"/>
      </w:pPr>
      <w:r>
        <w:rPr/>
        <w:br w:type="column"/>
      </w:r>
      <w:r>
        <w:rPr/>
        <w:t>gains</w:t>
      </w:r>
      <w:r>
        <w:rPr>
          <w:spacing w:val="13"/>
        </w:rPr>
        <w:t> </w:t>
      </w:r>
      <w:r>
        <w:rPr/>
        <w:t>huge</w:t>
      </w:r>
      <w:r>
        <w:rPr>
          <w:spacing w:val="13"/>
        </w:rPr>
        <w:t> </w:t>
      </w:r>
      <w:r>
        <w:rPr/>
        <w:t>improvements</w:t>
      </w:r>
      <w:r>
        <w:rPr>
          <w:spacing w:val="14"/>
        </w:rPr>
        <w:t> </w:t>
      </w:r>
      <w:r>
        <w:rPr/>
        <w:t>compared</w:t>
      </w:r>
      <w:r>
        <w:rPr>
          <w:spacing w:val="12"/>
        </w:rPr>
        <w:t> </w:t>
      </w:r>
      <w:r>
        <w:rPr/>
        <w:t>with</w:t>
      </w:r>
      <w:r>
        <w:rPr>
          <w:spacing w:val="14"/>
        </w:rPr>
        <w:t> </w:t>
      </w:r>
      <w:r>
        <w:rPr/>
        <w:t>the</w:t>
      </w:r>
      <w:r>
        <w:rPr>
          <w:spacing w:val="14"/>
        </w:rPr>
        <w:t> </w:t>
      </w:r>
      <w:r>
        <w:rPr/>
        <w:t>other</w:t>
      </w:r>
      <w:r>
        <w:rPr>
          <w:spacing w:val="13"/>
        </w:rPr>
        <w:t> </w:t>
      </w:r>
      <w:r>
        <w:rPr>
          <w:spacing w:val="-2"/>
        </w:rPr>
        <w:t>methods.</w:t>
      </w:r>
    </w:p>
    <w:p>
      <w:pPr>
        <w:pStyle w:val="BodyText"/>
        <w:spacing w:line="216" w:lineRule="auto" w:before="28"/>
        <w:ind w:left="310" w:right="112" w:firstLine="239"/>
        <w:jc w:val="both"/>
      </w:pPr>
      <w:r>
        <w:rPr/>
        <w:t>With the same speed, the </w:t>
      </w:r>
      <w:r>
        <w:rPr>
          <w:i/>
        </w:rPr>
        <w:t>N</w:t>
      </w:r>
      <w:r>
        <w:rPr>
          <w:i/>
          <w:vertAlign w:val="subscript"/>
        </w:rPr>
        <w:t>avg</w:t>
      </w:r>
      <w:r>
        <w:rPr>
          <w:i/>
          <w:vertAlign w:val="baseline"/>
        </w:rPr>
        <w:t> </w:t>
      </w:r>
      <w:r>
        <w:rPr>
          <w:vertAlign w:val="baseline"/>
        </w:rPr>
        <w:t>and </w:t>
      </w:r>
      <w:r>
        <w:rPr>
          <w:i/>
          <w:vertAlign w:val="baseline"/>
        </w:rPr>
        <w:t>N</w:t>
      </w:r>
      <w:r>
        <w:rPr>
          <w:i/>
          <w:vertAlign w:val="subscript"/>
        </w:rPr>
        <w:t>l</w:t>
      </w:r>
      <w:r>
        <w:rPr>
          <w:i/>
          <w:vertAlign w:val="baseline"/>
        </w:rPr>
        <w:t> </w:t>
      </w:r>
      <w:r>
        <w:rPr>
          <w:vertAlign w:val="baseline"/>
        </w:rPr>
        <w:t>of ARB are </w:t>
      </w:r>
      <w:r>
        <w:rPr>
          <w:vertAlign w:val="baseline"/>
        </w:rPr>
        <w:t>much smaller</w:t>
      </w:r>
      <w:r>
        <w:rPr>
          <w:spacing w:val="-1"/>
          <w:vertAlign w:val="baseline"/>
        </w:rPr>
        <w:t> </w:t>
      </w:r>
      <w:r>
        <w:rPr>
          <w:vertAlign w:val="baseline"/>
        </w:rPr>
        <w:t>than</w:t>
      </w:r>
      <w:r>
        <w:rPr>
          <w:spacing w:val="-3"/>
          <w:vertAlign w:val="baseline"/>
        </w:rPr>
        <w:t> </w:t>
      </w:r>
      <w:r>
        <w:rPr>
          <w:vertAlign w:val="baseline"/>
        </w:rPr>
        <w:t>DBB-I</w:t>
      </w:r>
      <w:r>
        <w:rPr>
          <w:rFonts w:ascii="STIX"/>
          <w:vertAlign w:val="baseline"/>
        </w:rPr>
        <w:t>'</w:t>
      </w:r>
      <w:r>
        <w:rPr>
          <w:vertAlign w:val="baseline"/>
        </w:rPr>
        <w:t>s</w:t>
      </w:r>
      <w:r>
        <w:rPr>
          <w:spacing w:val="-3"/>
          <w:vertAlign w:val="baseline"/>
        </w:rPr>
        <w:t> </w:t>
      </w:r>
      <w:r>
        <w:rPr>
          <w:vertAlign w:val="baseline"/>
        </w:rPr>
        <w:t>and</w:t>
      </w:r>
      <w:r>
        <w:rPr>
          <w:spacing w:val="-2"/>
          <w:vertAlign w:val="baseline"/>
        </w:rPr>
        <w:t> </w:t>
      </w:r>
      <w:r>
        <w:rPr>
          <w:vertAlign w:val="baseline"/>
        </w:rPr>
        <w:t>DBB-II</w:t>
      </w:r>
      <w:r>
        <w:rPr>
          <w:rFonts w:ascii="STIX"/>
          <w:vertAlign w:val="baseline"/>
        </w:rPr>
        <w:t>'</w:t>
      </w:r>
      <w:r>
        <w:rPr>
          <w:vertAlign w:val="baseline"/>
        </w:rPr>
        <w:t>s</w:t>
      </w:r>
      <w:r>
        <w:rPr>
          <w:spacing w:val="-3"/>
          <w:vertAlign w:val="baseline"/>
        </w:rPr>
        <w:t> </w:t>
      </w:r>
      <w:r>
        <w:rPr>
          <w:vertAlign w:val="baseline"/>
        </w:rPr>
        <w:t>in</w:t>
      </w:r>
      <w:r>
        <w:rPr>
          <w:spacing w:val="-2"/>
          <w:vertAlign w:val="baseline"/>
        </w:rPr>
        <w:t> </w:t>
      </w:r>
      <w:r>
        <w:rPr>
          <w:vertAlign w:val="baseline"/>
        </w:rPr>
        <w:t>all</w:t>
      </w:r>
      <w:r>
        <w:rPr>
          <w:spacing w:val="-2"/>
          <w:vertAlign w:val="baseline"/>
        </w:rPr>
        <w:t> </w:t>
      </w:r>
      <w:r>
        <w:rPr>
          <w:vertAlign w:val="baseline"/>
        </w:rPr>
        <w:t>scenarios.</w:t>
      </w:r>
      <w:r>
        <w:rPr>
          <w:spacing w:val="-2"/>
          <w:vertAlign w:val="baseline"/>
        </w:rPr>
        <w:t> </w:t>
      </w:r>
      <w:r>
        <w:rPr>
          <w:vertAlign w:val="baseline"/>
        </w:rPr>
        <w:t>It</w:t>
      </w:r>
      <w:r>
        <w:rPr>
          <w:spacing w:val="-3"/>
          <w:vertAlign w:val="baseline"/>
        </w:rPr>
        <w:t> </w:t>
      </w:r>
      <w:r>
        <w:rPr>
          <w:vertAlign w:val="baseline"/>
        </w:rPr>
        <w:t>is</w:t>
      </w:r>
      <w:r>
        <w:rPr>
          <w:spacing w:val="-2"/>
          <w:vertAlign w:val="baseline"/>
        </w:rPr>
        <w:t> </w:t>
      </w:r>
      <w:r>
        <w:rPr>
          <w:vertAlign w:val="baseline"/>
        </w:rPr>
        <w:t>due</w:t>
      </w:r>
      <w:r>
        <w:rPr>
          <w:spacing w:val="-2"/>
          <w:vertAlign w:val="baseline"/>
        </w:rPr>
        <w:t> </w:t>
      </w:r>
      <w:r>
        <w:rPr>
          <w:vertAlign w:val="baseline"/>
        </w:rPr>
        <w:t>to the</w:t>
      </w:r>
      <w:r>
        <w:rPr>
          <w:spacing w:val="54"/>
          <w:vertAlign w:val="baseline"/>
        </w:rPr>
        <w:t> </w:t>
      </w:r>
      <w:r>
        <w:rPr>
          <w:vertAlign w:val="baseline"/>
        </w:rPr>
        <w:t>fact</w:t>
      </w:r>
      <w:r>
        <w:rPr>
          <w:spacing w:val="55"/>
          <w:vertAlign w:val="baseline"/>
        </w:rPr>
        <w:t> </w:t>
      </w:r>
      <w:r>
        <w:rPr>
          <w:vertAlign w:val="baseline"/>
        </w:rPr>
        <w:t>that</w:t>
      </w:r>
      <w:r>
        <w:rPr>
          <w:spacing w:val="54"/>
          <w:vertAlign w:val="baseline"/>
        </w:rPr>
        <w:t> </w:t>
      </w:r>
      <w:r>
        <w:rPr>
          <w:vertAlign w:val="baseline"/>
        </w:rPr>
        <w:t>DBB-I</w:t>
      </w:r>
      <w:r>
        <w:rPr>
          <w:spacing w:val="54"/>
          <w:vertAlign w:val="baseline"/>
        </w:rPr>
        <w:t> </w:t>
      </w:r>
      <w:r>
        <w:rPr>
          <w:vertAlign w:val="baseline"/>
        </w:rPr>
        <w:t>and</w:t>
      </w:r>
      <w:r>
        <w:rPr>
          <w:spacing w:val="54"/>
          <w:vertAlign w:val="baseline"/>
        </w:rPr>
        <w:t> </w:t>
      </w:r>
      <w:r>
        <w:rPr>
          <w:vertAlign w:val="baseline"/>
        </w:rPr>
        <w:t>DBB-II</w:t>
      </w:r>
      <w:r>
        <w:rPr>
          <w:spacing w:val="54"/>
          <w:vertAlign w:val="baseline"/>
        </w:rPr>
        <w:t> </w:t>
      </w:r>
      <w:r>
        <w:rPr>
          <w:vertAlign w:val="baseline"/>
        </w:rPr>
        <w:t>only</w:t>
      </w:r>
      <w:r>
        <w:rPr>
          <w:spacing w:val="55"/>
          <w:vertAlign w:val="baseline"/>
        </w:rPr>
        <w:t> </w:t>
      </w:r>
      <w:r>
        <w:rPr>
          <w:vertAlign w:val="baseline"/>
        </w:rPr>
        <w:t>identifies</w:t>
      </w:r>
      <w:r>
        <w:rPr>
          <w:spacing w:val="56"/>
          <w:vertAlign w:val="baseline"/>
        </w:rPr>
        <w:t> </w:t>
      </w:r>
      <w:r>
        <w:rPr>
          <w:vertAlign w:val="baseline"/>
        </w:rPr>
        <w:t>a</w:t>
      </w:r>
      <w:r>
        <w:rPr>
          <w:spacing w:val="55"/>
          <w:vertAlign w:val="baseline"/>
        </w:rPr>
        <w:t> </w:t>
      </w:r>
      <w:r>
        <w:rPr>
          <w:vertAlign w:val="baseline"/>
        </w:rPr>
        <w:t>part</w:t>
      </w:r>
      <w:r>
        <w:rPr>
          <w:spacing w:val="54"/>
          <w:vertAlign w:val="baseline"/>
        </w:rPr>
        <w:t> </w:t>
      </w:r>
      <w:r>
        <w:rPr>
          <w:spacing w:val="-5"/>
          <w:vertAlign w:val="baseline"/>
        </w:rPr>
        <w:t>of</w:t>
      </w:r>
    </w:p>
    <w:p>
      <w:pPr>
        <w:pStyle w:val="BodyText"/>
        <w:spacing w:line="249" w:lineRule="auto" w:before="13"/>
        <w:ind w:left="310" w:right="111"/>
        <w:jc w:val="both"/>
      </w:pPr>
      <w:r>
        <w:rPr/>
        <w:t>difficult regions, while more local regions are boosted for increasing density of sampling points in difficult </w:t>
      </w:r>
      <w:r>
        <w:rPr/>
        <w:t>regions. Moreover, the </w:t>
      </w:r>
      <w:r>
        <w:rPr>
          <w:i/>
        </w:rPr>
        <w:t>N</w:t>
      </w:r>
      <w:r>
        <w:rPr>
          <w:i/>
          <w:vertAlign w:val="subscript"/>
        </w:rPr>
        <w:t>avg</w:t>
      </w:r>
      <w:r>
        <w:rPr>
          <w:i/>
          <w:vertAlign w:val="baseline"/>
        </w:rPr>
        <w:t> </w:t>
      </w:r>
      <w:r>
        <w:rPr>
          <w:vertAlign w:val="baseline"/>
        </w:rPr>
        <w:t>and </w:t>
      </w:r>
      <w:r>
        <w:rPr>
          <w:i/>
          <w:vertAlign w:val="baseline"/>
        </w:rPr>
        <w:t>N</w:t>
      </w:r>
      <w:r>
        <w:rPr>
          <w:i/>
          <w:vertAlign w:val="subscript"/>
        </w:rPr>
        <w:t>l</w:t>
      </w:r>
      <w:r>
        <w:rPr>
          <w:i/>
          <w:spacing w:val="-1"/>
          <w:vertAlign w:val="baseline"/>
        </w:rPr>
        <w:t> </w:t>
      </w:r>
      <w:r>
        <w:rPr>
          <w:vertAlign w:val="baseline"/>
        </w:rPr>
        <w:t>of DBB-I and DBB-II in scenario II are much larger than those in scenario I and III. Because the goal</w:t>
      </w:r>
      <w:r>
        <w:rPr>
          <w:vertAlign w:val="baseline"/>
        </w:rPr>
        <w:t> configuration is within narrow passages in scenario II, scenario II is more difficult than the others. However, the </w:t>
      </w:r>
      <w:r>
        <w:rPr>
          <w:i/>
          <w:vertAlign w:val="baseline"/>
        </w:rPr>
        <w:t>N</w:t>
      </w:r>
      <w:r>
        <w:rPr>
          <w:i/>
          <w:vertAlign w:val="subscript"/>
        </w:rPr>
        <w:t>avg</w:t>
      </w:r>
      <w:r>
        <w:rPr>
          <w:i/>
          <w:vertAlign w:val="baseline"/>
        </w:rPr>
        <w:t> </w:t>
      </w:r>
      <w:r>
        <w:rPr>
          <w:vertAlign w:val="baseline"/>
        </w:rPr>
        <w:t>and </w:t>
      </w:r>
      <w:r>
        <w:rPr>
          <w:i/>
          <w:vertAlign w:val="baseline"/>
        </w:rPr>
        <w:t>N</w:t>
      </w:r>
      <w:r>
        <w:rPr>
          <w:i/>
          <w:vertAlign w:val="subscript"/>
        </w:rPr>
        <w:t>l</w:t>
      </w:r>
      <w:r>
        <w:rPr>
          <w:i/>
          <w:vertAlign w:val="baseline"/>
        </w:rPr>
        <w:t> </w:t>
      </w:r>
      <w:r>
        <w:rPr>
          <w:vertAlign w:val="baseline"/>
        </w:rPr>
        <w:t>of ARB in scenario II do not increase much more than the others. It presents that ARB can be used in various </w:t>
      </w:r>
      <w:r>
        <w:rPr>
          <w:spacing w:val="-2"/>
          <w:vertAlign w:val="baseline"/>
        </w:rPr>
        <w:t>environments.</w:t>
      </w:r>
    </w:p>
    <w:p>
      <w:pPr>
        <w:pStyle w:val="BodyText"/>
        <w:spacing w:line="249" w:lineRule="auto"/>
        <w:ind w:left="310" w:right="110" w:firstLine="239"/>
        <w:jc w:val="both"/>
      </w:pPr>
      <w:r>
        <w:rPr/>
        <w:t>The </w:t>
      </w:r>
      <w:r>
        <w:rPr>
          <w:i/>
        </w:rPr>
        <w:t>T</w:t>
      </w:r>
      <w:r>
        <w:rPr>
          <w:i/>
          <w:vertAlign w:val="subscript"/>
        </w:rPr>
        <w:t>p</w:t>
      </w:r>
      <w:r>
        <w:rPr>
          <w:i/>
          <w:vertAlign w:val="baseline"/>
        </w:rPr>
        <w:t> </w:t>
      </w:r>
      <w:r>
        <w:rPr>
          <w:vertAlign w:val="baseline"/>
        </w:rPr>
        <w:t>of DBB-I is larger than the other methods in all scenarios with the same speeds, because it has larger </w:t>
      </w:r>
      <w:r>
        <w:rPr>
          <w:i/>
          <w:vertAlign w:val="baseline"/>
        </w:rPr>
        <w:t>N</w:t>
      </w:r>
      <w:r>
        <w:rPr>
          <w:i/>
          <w:vertAlign w:val="subscript"/>
        </w:rPr>
        <w:t>S</w:t>
      </w:r>
      <w:r>
        <w:rPr>
          <w:i/>
          <w:vertAlign w:val="baseline"/>
        </w:rPr>
        <w:t> </w:t>
      </w:r>
      <w:r>
        <w:rPr>
          <w:vertAlign w:val="baseline"/>
        </w:rPr>
        <w:t>and W-C mappings of all these points are calculated. The DBB-II achieves the least </w:t>
      </w:r>
      <w:r>
        <w:rPr>
          <w:i/>
          <w:vertAlign w:val="baseline"/>
        </w:rPr>
        <w:t>T</w:t>
      </w:r>
      <w:r>
        <w:rPr>
          <w:i/>
          <w:vertAlign w:val="subscript"/>
        </w:rPr>
        <w:t>p</w:t>
      </w:r>
      <w:r>
        <w:rPr>
          <w:vertAlign w:val="baseline"/>
        </w:rPr>
        <w:t>, because the validity of the incremental points in DBB-II is predicted in updating phase and W-C mappings</w:t>
      </w:r>
      <w:r>
        <w:rPr>
          <w:spacing w:val="2"/>
          <w:vertAlign w:val="baseline"/>
        </w:rPr>
        <w:t> </w:t>
      </w:r>
      <w:r>
        <w:rPr>
          <w:vertAlign w:val="baseline"/>
        </w:rPr>
        <w:t>are</w:t>
      </w:r>
      <w:r>
        <w:rPr>
          <w:spacing w:val="2"/>
          <w:vertAlign w:val="baseline"/>
        </w:rPr>
        <w:t> </w:t>
      </w:r>
      <w:r>
        <w:rPr>
          <w:vertAlign w:val="baseline"/>
        </w:rPr>
        <w:t>not</w:t>
      </w:r>
      <w:r>
        <w:rPr>
          <w:spacing w:val="3"/>
          <w:vertAlign w:val="baseline"/>
        </w:rPr>
        <w:t> </w:t>
      </w:r>
      <w:r>
        <w:rPr>
          <w:vertAlign w:val="baseline"/>
        </w:rPr>
        <w:t>computed</w:t>
      </w:r>
      <w:r>
        <w:rPr>
          <w:spacing w:val="2"/>
          <w:vertAlign w:val="baseline"/>
        </w:rPr>
        <w:t> </w:t>
      </w:r>
      <w:r>
        <w:rPr>
          <w:vertAlign w:val="baseline"/>
        </w:rPr>
        <w:t>in</w:t>
      </w:r>
      <w:r>
        <w:rPr>
          <w:spacing w:val="3"/>
          <w:vertAlign w:val="baseline"/>
        </w:rPr>
        <w:t> </w:t>
      </w:r>
      <w:r>
        <w:rPr>
          <w:vertAlign w:val="baseline"/>
        </w:rPr>
        <w:t>preprocessing</w:t>
      </w:r>
      <w:r>
        <w:rPr>
          <w:spacing w:val="1"/>
          <w:vertAlign w:val="baseline"/>
        </w:rPr>
        <w:t> </w:t>
      </w:r>
      <w:r>
        <w:rPr>
          <w:vertAlign w:val="baseline"/>
        </w:rPr>
        <w:t>phase.</w:t>
      </w:r>
      <w:r>
        <w:rPr>
          <w:spacing w:val="3"/>
          <w:vertAlign w:val="baseline"/>
        </w:rPr>
        <w:t> </w:t>
      </w:r>
      <w:r>
        <w:rPr>
          <w:vertAlign w:val="baseline"/>
        </w:rPr>
        <w:t>The</w:t>
      </w:r>
      <w:r>
        <w:rPr>
          <w:spacing w:val="4"/>
          <w:vertAlign w:val="baseline"/>
        </w:rPr>
        <w:t> </w:t>
      </w:r>
      <w:r>
        <w:rPr>
          <w:i/>
          <w:vertAlign w:val="baseline"/>
        </w:rPr>
        <w:t>T</w:t>
      </w:r>
      <w:r>
        <w:rPr>
          <w:i/>
          <w:vertAlign w:val="subscript"/>
        </w:rPr>
        <w:t>p</w:t>
      </w:r>
      <w:r>
        <w:rPr>
          <w:i/>
          <w:spacing w:val="3"/>
          <w:vertAlign w:val="baseline"/>
        </w:rPr>
        <w:t> </w:t>
      </w:r>
      <w:r>
        <w:rPr>
          <w:spacing w:val="-5"/>
          <w:vertAlign w:val="baseline"/>
        </w:rPr>
        <w:t>of</w:t>
      </w:r>
    </w:p>
    <w:p>
      <w:pPr>
        <w:pStyle w:val="BodyText"/>
        <w:spacing w:line="223" w:lineRule="auto"/>
        <w:ind w:left="310" w:right="110"/>
        <w:jc w:val="both"/>
      </w:pPr>
      <w:r>
        <w:rPr/>
        <w:t>ARB is same as DRM</w:t>
      </w:r>
      <w:r>
        <w:rPr>
          <w:rFonts w:ascii="STIX"/>
        </w:rPr>
        <w:t>'</w:t>
      </w:r>
      <w:r>
        <w:rPr/>
        <w:t>s, because the same number of sam- pling points needs to compute W-C mappings. The </w:t>
      </w:r>
      <w:r>
        <w:rPr>
          <w:i/>
        </w:rPr>
        <w:t>T</w:t>
      </w:r>
      <w:r>
        <w:rPr>
          <w:i/>
          <w:vertAlign w:val="subscript"/>
        </w:rPr>
        <w:t>avg</w:t>
      </w:r>
      <w:r>
        <w:rPr>
          <w:i/>
          <w:vertAlign w:val="baseline"/>
        </w:rPr>
        <w:t> </w:t>
      </w:r>
      <w:r>
        <w:rPr>
          <w:vertAlign w:val="baseline"/>
        </w:rPr>
        <w:t>of all methods</w:t>
      </w:r>
      <w:r>
        <w:rPr>
          <w:spacing w:val="17"/>
          <w:vertAlign w:val="baseline"/>
        </w:rPr>
        <w:t> </w:t>
      </w:r>
      <w:r>
        <w:rPr>
          <w:vertAlign w:val="baseline"/>
        </w:rPr>
        <w:t>are</w:t>
      </w:r>
      <w:r>
        <w:rPr>
          <w:spacing w:val="18"/>
          <w:vertAlign w:val="baseline"/>
        </w:rPr>
        <w:t> </w:t>
      </w:r>
      <w:r>
        <w:rPr>
          <w:vertAlign w:val="baseline"/>
        </w:rPr>
        <w:t>similar.</w:t>
      </w:r>
      <w:r>
        <w:rPr>
          <w:spacing w:val="17"/>
          <w:vertAlign w:val="baseline"/>
        </w:rPr>
        <w:t> </w:t>
      </w:r>
      <w:r>
        <w:rPr>
          <w:vertAlign w:val="baseline"/>
        </w:rPr>
        <w:t>ARB</w:t>
      </w:r>
      <w:r>
        <w:rPr>
          <w:spacing w:val="17"/>
          <w:vertAlign w:val="baseline"/>
        </w:rPr>
        <w:t> </w:t>
      </w:r>
      <w:r>
        <w:rPr>
          <w:vertAlign w:val="baseline"/>
        </w:rPr>
        <w:t>and</w:t>
      </w:r>
      <w:r>
        <w:rPr>
          <w:spacing w:val="18"/>
          <w:vertAlign w:val="baseline"/>
        </w:rPr>
        <w:t> </w:t>
      </w:r>
      <w:r>
        <w:rPr>
          <w:vertAlign w:val="baseline"/>
        </w:rPr>
        <w:t>DBB-I</w:t>
      </w:r>
      <w:r>
        <w:rPr>
          <w:spacing w:val="16"/>
          <w:vertAlign w:val="baseline"/>
        </w:rPr>
        <w:t> </w:t>
      </w:r>
      <w:r>
        <w:rPr>
          <w:vertAlign w:val="baseline"/>
        </w:rPr>
        <w:t>cost</w:t>
      </w:r>
      <w:r>
        <w:rPr>
          <w:spacing w:val="19"/>
          <w:vertAlign w:val="baseline"/>
        </w:rPr>
        <w:t> </w:t>
      </w:r>
      <w:r>
        <w:rPr>
          <w:vertAlign w:val="baseline"/>
        </w:rPr>
        <w:t>much</w:t>
      </w:r>
      <w:r>
        <w:rPr>
          <w:spacing w:val="18"/>
          <w:vertAlign w:val="baseline"/>
        </w:rPr>
        <w:t> </w:t>
      </w:r>
      <w:r>
        <w:rPr>
          <w:vertAlign w:val="baseline"/>
        </w:rPr>
        <w:t>time</w:t>
      </w:r>
      <w:r>
        <w:rPr>
          <w:spacing w:val="16"/>
          <w:vertAlign w:val="baseline"/>
        </w:rPr>
        <w:t> </w:t>
      </w:r>
      <w:r>
        <w:rPr>
          <w:vertAlign w:val="baseline"/>
        </w:rPr>
        <w:t>to</w:t>
      </w:r>
      <w:r>
        <w:rPr>
          <w:spacing w:val="18"/>
          <w:vertAlign w:val="baseline"/>
        </w:rPr>
        <w:t> </w:t>
      </w:r>
      <w:r>
        <w:rPr>
          <w:spacing w:val="-5"/>
          <w:vertAlign w:val="baseline"/>
        </w:rPr>
        <w:t>up-</w:t>
      </w:r>
    </w:p>
    <w:p>
      <w:pPr>
        <w:pStyle w:val="BodyText"/>
        <w:spacing w:line="249" w:lineRule="auto" w:before="7"/>
        <w:ind w:left="310" w:right="112"/>
        <w:jc w:val="both"/>
      </w:pPr>
      <w:r>
        <w:rPr/>
        <w:t>date</w:t>
      </w:r>
      <w:r>
        <w:rPr>
          <w:spacing w:val="40"/>
        </w:rPr>
        <w:t> </w:t>
      </w:r>
      <w:r>
        <w:rPr/>
        <w:t>a</w:t>
      </w:r>
      <w:r>
        <w:rPr>
          <w:spacing w:val="40"/>
        </w:rPr>
        <w:t> </w:t>
      </w:r>
      <w:r>
        <w:rPr/>
        <w:t>large</w:t>
      </w:r>
      <w:r>
        <w:rPr>
          <w:spacing w:val="40"/>
        </w:rPr>
        <w:t> </w:t>
      </w:r>
      <w:r>
        <w:rPr/>
        <w:t>amount</w:t>
      </w:r>
      <w:r>
        <w:rPr>
          <w:spacing w:val="40"/>
        </w:rPr>
        <w:t> </w:t>
      </w:r>
      <w:r>
        <w:rPr/>
        <w:t>of</w:t>
      </w:r>
      <w:r>
        <w:rPr>
          <w:spacing w:val="40"/>
        </w:rPr>
        <w:t> </w:t>
      </w:r>
      <w:r>
        <w:rPr/>
        <w:t>sampling</w:t>
      </w:r>
      <w:r>
        <w:rPr>
          <w:spacing w:val="40"/>
        </w:rPr>
        <w:t> </w:t>
      </w:r>
      <w:r>
        <w:rPr/>
        <w:t>points.</w:t>
      </w:r>
      <w:r>
        <w:rPr>
          <w:spacing w:val="40"/>
        </w:rPr>
        <w:t> </w:t>
      </w:r>
      <w:r>
        <w:rPr/>
        <w:t>DBB-II</w:t>
      </w:r>
      <w:r>
        <w:rPr>
          <w:spacing w:val="40"/>
        </w:rPr>
        <w:t> </w:t>
      </w:r>
      <w:r>
        <w:rPr/>
        <w:t>costs</w:t>
      </w:r>
      <w:r>
        <w:rPr>
          <w:spacing w:val="40"/>
        </w:rPr>
        <w:t> </w:t>
      </w:r>
      <w:r>
        <w:rPr/>
        <w:t>some time to compute predictive model. In conclusion, ARB outperforms the other methods with the same speed of </w:t>
      </w:r>
      <w:r>
        <w:rPr>
          <w:spacing w:val="-2"/>
        </w:rPr>
        <w:t>obstacles.</w:t>
      </w:r>
    </w:p>
    <w:p>
      <w:pPr>
        <w:pStyle w:val="BodyText"/>
        <w:spacing w:line="249" w:lineRule="auto"/>
        <w:ind w:left="310" w:right="111" w:firstLine="239"/>
        <w:jc w:val="both"/>
      </w:pPr>
      <w:r>
        <w:rPr/>
        <w:t>With different speeds of obstacles, the </w:t>
      </w:r>
      <w:r>
        <w:rPr>
          <w:i/>
        </w:rPr>
        <w:t>SR</w:t>
      </w:r>
      <w:r>
        <w:rPr>
          <w:i/>
          <w:vertAlign w:val="subscript"/>
        </w:rPr>
        <w:t>avg</w:t>
      </w:r>
      <w:r>
        <w:rPr>
          <w:i/>
          <w:vertAlign w:val="baseline"/>
        </w:rPr>
        <w:t> </w:t>
      </w:r>
      <w:r>
        <w:rPr>
          <w:vertAlign w:val="baseline"/>
        </w:rPr>
        <w:t>of ARB </w:t>
      </w:r>
      <w:r>
        <w:rPr>
          <w:vertAlign w:val="baseline"/>
        </w:rPr>
        <w:t>is similar in each scenario. However, the </w:t>
      </w:r>
      <w:r>
        <w:rPr>
          <w:i/>
          <w:vertAlign w:val="baseline"/>
        </w:rPr>
        <w:t>SR</w:t>
      </w:r>
      <w:r>
        <w:rPr>
          <w:i/>
          <w:vertAlign w:val="subscript"/>
        </w:rPr>
        <w:t>avg</w:t>
      </w:r>
      <w:r>
        <w:rPr>
          <w:i/>
          <w:vertAlign w:val="baseline"/>
        </w:rPr>
        <w:t> </w:t>
      </w:r>
      <w:r>
        <w:rPr>
          <w:vertAlign w:val="baseline"/>
        </w:rPr>
        <w:t>of the other methods is decreasing with higher speed. It is due to the fact that</w:t>
      </w:r>
      <w:r>
        <w:rPr>
          <w:spacing w:val="-4"/>
          <w:vertAlign w:val="baseline"/>
        </w:rPr>
        <w:t> </w:t>
      </w:r>
      <w:r>
        <w:rPr>
          <w:vertAlign w:val="baseline"/>
        </w:rPr>
        <w:t>the</w:t>
      </w:r>
      <w:r>
        <w:rPr>
          <w:spacing w:val="-3"/>
          <w:vertAlign w:val="baseline"/>
        </w:rPr>
        <w:t> </w:t>
      </w:r>
      <w:r>
        <w:rPr>
          <w:vertAlign w:val="baseline"/>
        </w:rPr>
        <w:t>changing</w:t>
      </w:r>
      <w:r>
        <w:rPr>
          <w:spacing w:val="-4"/>
          <w:vertAlign w:val="baseline"/>
        </w:rPr>
        <w:t> </w:t>
      </w:r>
      <w:r>
        <w:rPr>
          <w:vertAlign w:val="baseline"/>
        </w:rPr>
        <w:t>degree</w:t>
      </w:r>
      <w:r>
        <w:rPr>
          <w:spacing w:val="-4"/>
          <w:vertAlign w:val="baseline"/>
        </w:rPr>
        <w:t> </w:t>
      </w:r>
      <w:r>
        <w:rPr>
          <w:vertAlign w:val="baseline"/>
        </w:rPr>
        <w:t>of</w:t>
      </w:r>
      <w:r>
        <w:rPr>
          <w:spacing w:val="-4"/>
          <w:vertAlign w:val="baseline"/>
        </w:rPr>
        <w:t> </w:t>
      </w:r>
      <w:r>
        <w:rPr>
          <w:vertAlign w:val="baseline"/>
        </w:rPr>
        <w:t>environments</w:t>
      </w:r>
      <w:r>
        <w:rPr>
          <w:spacing w:val="-4"/>
          <w:vertAlign w:val="baseline"/>
        </w:rPr>
        <w:t> </w:t>
      </w:r>
      <w:r>
        <w:rPr>
          <w:vertAlign w:val="baseline"/>
        </w:rPr>
        <w:t>is</w:t>
      </w:r>
      <w:r>
        <w:rPr>
          <w:spacing w:val="-4"/>
          <w:vertAlign w:val="baseline"/>
        </w:rPr>
        <w:t> </w:t>
      </w:r>
      <w:r>
        <w:rPr>
          <w:vertAlign w:val="baseline"/>
        </w:rPr>
        <w:t>taken</w:t>
      </w:r>
      <w:r>
        <w:rPr>
          <w:spacing w:val="-4"/>
          <w:vertAlign w:val="baseline"/>
        </w:rPr>
        <w:t> </w:t>
      </w:r>
      <w:r>
        <w:rPr>
          <w:vertAlign w:val="baseline"/>
        </w:rPr>
        <w:t>into</w:t>
      </w:r>
      <w:r>
        <w:rPr>
          <w:spacing w:val="-3"/>
          <w:vertAlign w:val="baseline"/>
        </w:rPr>
        <w:t> </w:t>
      </w:r>
      <w:r>
        <w:rPr>
          <w:vertAlign w:val="baseline"/>
        </w:rPr>
        <w:t>account in ARB. The number of activated points depends on the changing degree of the region. The ARB has excellent uni- versality for various environments. In a word, the ARB gains better</w:t>
      </w:r>
      <w:r>
        <w:rPr>
          <w:spacing w:val="-5"/>
          <w:vertAlign w:val="baseline"/>
        </w:rPr>
        <w:t> </w:t>
      </w:r>
      <w:r>
        <w:rPr>
          <w:vertAlign w:val="baseline"/>
        </w:rPr>
        <w:t>outstanding</w:t>
      </w:r>
      <w:r>
        <w:rPr>
          <w:spacing w:val="-6"/>
          <w:vertAlign w:val="baseline"/>
        </w:rPr>
        <w:t> </w:t>
      </w:r>
      <w:r>
        <w:rPr>
          <w:vertAlign w:val="baseline"/>
        </w:rPr>
        <w:t>performance</w:t>
      </w:r>
      <w:r>
        <w:rPr>
          <w:spacing w:val="-5"/>
          <w:vertAlign w:val="baseline"/>
        </w:rPr>
        <w:t> </w:t>
      </w:r>
      <w:r>
        <w:rPr>
          <w:vertAlign w:val="baseline"/>
        </w:rPr>
        <w:t>than</w:t>
      </w:r>
      <w:r>
        <w:rPr>
          <w:spacing w:val="-4"/>
          <w:vertAlign w:val="baseline"/>
        </w:rPr>
        <w:t> </w:t>
      </w:r>
      <w:r>
        <w:rPr>
          <w:vertAlign w:val="baseline"/>
        </w:rPr>
        <w:t>the</w:t>
      </w:r>
      <w:r>
        <w:rPr>
          <w:spacing w:val="-5"/>
          <w:vertAlign w:val="baseline"/>
        </w:rPr>
        <w:t> </w:t>
      </w:r>
      <w:r>
        <w:rPr>
          <w:vertAlign w:val="baseline"/>
        </w:rPr>
        <w:t>other</w:t>
      </w:r>
      <w:r>
        <w:rPr>
          <w:spacing w:val="-5"/>
          <w:vertAlign w:val="baseline"/>
        </w:rPr>
        <w:t> </w:t>
      </w:r>
      <w:r>
        <w:rPr>
          <w:vertAlign w:val="baseline"/>
        </w:rPr>
        <w:t>related</w:t>
      </w:r>
      <w:r>
        <w:rPr>
          <w:spacing w:val="-3"/>
          <w:vertAlign w:val="baseline"/>
        </w:rPr>
        <w:t> </w:t>
      </w:r>
      <w:r>
        <w:rPr>
          <w:spacing w:val="-2"/>
          <w:vertAlign w:val="baseline"/>
        </w:rPr>
        <w:t>methods.</w:t>
      </w:r>
    </w:p>
    <w:p>
      <w:pPr>
        <w:pStyle w:val="BodyText"/>
        <w:spacing w:before="9"/>
      </w:pPr>
    </w:p>
    <w:p>
      <w:pPr>
        <w:pStyle w:val="ListParagraph"/>
        <w:numPr>
          <w:ilvl w:val="0"/>
          <w:numId w:val="1"/>
        </w:numPr>
        <w:tabs>
          <w:tab w:pos="525" w:val="left" w:leader="none"/>
        </w:tabs>
        <w:spacing w:line="240" w:lineRule="auto" w:before="0" w:after="0"/>
        <w:ind w:left="525" w:right="0" w:hanging="215"/>
        <w:jc w:val="left"/>
        <w:rPr>
          <w:sz w:val="20"/>
        </w:rPr>
      </w:pPr>
      <w:bookmarkStart w:name="_bookmark15" w:id="33"/>
      <w:bookmarkEnd w:id="33"/>
      <w:r>
        <w:rPr/>
      </w:r>
      <w:r>
        <w:rPr>
          <w:spacing w:val="-2"/>
          <w:w w:val="105"/>
          <w:sz w:val="20"/>
        </w:rPr>
        <w:t>Conclusions</w:t>
      </w:r>
    </w:p>
    <w:p>
      <w:pPr>
        <w:pStyle w:val="BodyText"/>
        <w:spacing w:before="17"/>
      </w:pPr>
    </w:p>
    <w:p>
      <w:pPr>
        <w:pStyle w:val="BodyText"/>
        <w:spacing w:line="249" w:lineRule="auto"/>
        <w:ind w:left="310" w:right="111" w:firstLine="239"/>
        <w:jc w:val="both"/>
      </w:pPr>
      <w:r>
        <w:rPr/>
        <w:t>In this paper, Adaptive Region Boosting (ARB) method is proposed to boost regions with difficult degree of regions </w:t>
      </w:r>
      <w:r>
        <w:rPr/>
        <w:t>in changing environments. A new criterion called biased entropy is proposed to evaluate the difficult degree of a local region in this</w:t>
      </w:r>
      <w:r>
        <w:rPr>
          <w:spacing w:val="-3"/>
        </w:rPr>
        <w:t> </w:t>
      </w:r>
      <w:r>
        <w:rPr/>
        <w:t>paper.</w:t>
      </w:r>
      <w:r>
        <w:rPr>
          <w:spacing w:val="-3"/>
        </w:rPr>
        <w:t> </w:t>
      </w:r>
      <w:r>
        <w:rPr/>
        <w:t>Moreover,</w:t>
      </w:r>
      <w:r>
        <w:rPr>
          <w:spacing w:val="-3"/>
        </w:rPr>
        <w:t> </w:t>
      </w:r>
      <w:r>
        <w:rPr/>
        <w:t>the</w:t>
      </w:r>
      <w:r>
        <w:rPr>
          <w:spacing w:val="-4"/>
        </w:rPr>
        <w:t> </w:t>
      </w:r>
      <w:r>
        <w:rPr/>
        <w:t>absolute</w:t>
      </w:r>
      <w:r>
        <w:rPr>
          <w:spacing w:val="-6"/>
        </w:rPr>
        <w:t> </w:t>
      </w:r>
      <w:r>
        <w:rPr/>
        <w:t>value</w:t>
      </w:r>
      <w:r>
        <w:rPr>
          <w:spacing w:val="-2"/>
        </w:rPr>
        <w:t> </w:t>
      </w:r>
      <w:r>
        <w:rPr/>
        <w:t>of</w:t>
      </w:r>
      <w:r>
        <w:rPr>
          <w:spacing w:val="-3"/>
        </w:rPr>
        <w:t> </w:t>
      </w:r>
      <w:r>
        <w:rPr/>
        <w:t>difference</w:t>
      </w:r>
      <w:r>
        <w:rPr>
          <w:spacing w:val="-2"/>
        </w:rPr>
        <w:t> </w:t>
      </w:r>
      <w:r>
        <w:rPr/>
        <w:t>between two biased entropy in two continuous frames can evaluate the changing degree of the region. Our approach works in two phases. In preprocessing phase, main points and incremental points are generated to construct the roadmap. In updating phase, the biased entropy difference is used to determine the number of activated incremental points. Compared to other related works, ARB has higher success rate of planning and less re-planning time. ARB is more suitable for various changing</w:t>
      </w:r>
      <w:r>
        <w:rPr>
          <w:spacing w:val="-1"/>
        </w:rPr>
        <w:t> </w:t>
      </w:r>
      <w:r>
        <w:rPr/>
        <w:t>environments</w:t>
      </w:r>
      <w:r>
        <w:rPr>
          <w:spacing w:val="-2"/>
        </w:rPr>
        <w:t> </w:t>
      </w:r>
      <w:r>
        <w:rPr/>
        <w:t>than</w:t>
      </w:r>
      <w:r>
        <w:rPr>
          <w:spacing w:val="-3"/>
        </w:rPr>
        <w:t> </w:t>
      </w:r>
      <w:r>
        <w:rPr/>
        <w:t>DBB-I</w:t>
      </w:r>
      <w:r>
        <w:rPr>
          <w:spacing w:val="-2"/>
        </w:rPr>
        <w:t> </w:t>
      </w:r>
      <w:r>
        <w:rPr/>
        <w:t>and</w:t>
      </w:r>
      <w:r>
        <w:rPr>
          <w:spacing w:val="-3"/>
        </w:rPr>
        <w:t> </w:t>
      </w:r>
      <w:r>
        <w:rPr/>
        <w:t>DBB-II,</w:t>
      </w:r>
      <w:r>
        <w:rPr>
          <w:spacing w:val="-3"/>
        </w:rPr>
        <w:t> </w:t>
      </w:r>
      <w:r>
        <w:rPr/>
        <w:t>as</w:t>
      </w:r>
      <w:r>
        <w:rPr>
          <w:spacing w:val="-2"/>
        </w:rPr>
        <w:t> </w:t>
      </w:r>
      <w:r>
        <w:rPr/>
        <w:t>most</w:t>
      </w:r>
      <w:r>
        <w:rPr>
          <w:spacing w:val="-2"/>
        </w:rPr>
        <w:t> </w:t>
      </w:r>
      <w:r>
        <w:rPr/>
        <w:t>local regions</w:t>
      </w:r>
      <w:r>
        <w:rPr>
          <w:spacing w:val="-4"/>
        </w:rPr>
        <w:t> </w:t>
      </w:r>
      <w:r>
        <w:rPr/>
        <w:t>are</w:t>
      </w:r>
      <w:r>
        <w:rPr>
          <w:spacing w:val="-4"/>
        </w:rPr>
        <w:t> </w:t>
      </w:r>
      <w:r>
        <w:rPr/>
        <w:t>boosted</w:t>
      </w:r>
      <w:r>
        <w:rPr>
          <w:spacing w:val="-4"/>
        </w:rPr>
        <w:t> </w:t>
      </w:r>
      <w:r>
        <w:rPr/>
        <w:t>adaptively</w:t>
      </w:r>
      <w:r>
        <w:rPr>
          <w:spacing w:val="-4"/>
        </w:rPr>
        <w:t> </w:t>
      </w:r>
      <w:r>
        <w:rPr/>
        <w:t>by</w:t>
      </w:r>
      <w:r>
        <w:rPr>
          <w:spacing w:val="-4"/>
        </w:rPr>
        <w:t> </w:t>
      </w:r>
      <w:r>
        <w:rPr/>
        <w:t>our</w:t>
      </w:r>
      <w:r>
        <w:rPr>
          <w:spacing w:val="-5"/>
        </w:rPr>
        <w:t> </w:t>
      </w:r>
      <w:r>
        <w:rPr/>
        <w:t>approach.</w:t>
      </w:r>
      <w:r>
        <w:rPr>
          <w:spacing w:val="-4"/>
        </w:rPr>
        <w:t> </w:t>
      </w:r>
      <w:r>
        <w:rPr/>
        <w:t>In</w:t>
      </w:r>
      <w:r>
        <w:rPr>
          <w:spacing w:val="-5"/>
        </w:rPr>
        <w:t> </w:t>
      </w:r>
      <w:r>
        <w:rPr/>
        <w:t>conclusion, ARB outperforms the other related works, as shown in the </w:t>
      </w:r>
      <w:r>
        <w:rPr>
          <w:spacing w:val="-2"/>
        </w:rPr>
        <w:t>experiments.</w:t>
      </w:r>
    </w:p>
    <w:p>
      <w:pPr>
        <w:spacing w:after="0" w:line="249" w:lineRule="auto"/>
        <w:jc w:val="both"/>
        <w:sectPr>
          <w:type w:val="continuous"/>
          <w:pgSz w:w="11910" w:h="15880"/>
          <w:pgMar w:header="904" w:footer="0" w:top="840" w:bottom="280" w:left="540" w:right="540"/>
          <w:cols w:num="2" w:equalWidth="0">
            <w:col w:w="5333" w:space="47"/>
            <w:col w:w="5450"/>
          </w:cols>
        </w:sectPr>
      </w:pPr>
    </w:p>
    <w:p>
      <w:pPr>
        <w:pStyle w:val="BodyText"/>
        <w:spacing w:before="4"/>
        <w:rPr>
          <w:sz w:val="15"/>
        </w:rPr>
      </w:pPr>
    </w:p>
    <w:p>
      <w:pPr>
        <w:spacing w:after="0"/>
        <w:rPr>
          <w:sz w:val="15"/>
        </w:rPr>
        <w:sectPr>
          <w:pgSz w:w="11910" w:h="15880"/>
          <w:pgMar w:header="906" w:footer="0" w:top="1100" w:bottom="280" w:left="540" w:right="540"/>
        </w:sectPr>
      </w:pPr>
    </w:p>
    <w:p>
      <w:pPr>
        <w:pStyle w:val="BodyText"/>
        <w:spacing w:line="249" w:lineRule="auto" w:before="71"/>
        <w:ind w:left="114" w:right="38" w:firstLine="239"/>
        <w:jc w:val="both"/>
      </w:pPr>
      <w:bookmarkStart w:name="Acknowledgements" w:id="34"/>
      <w:bookmarkEnd w:id="34"/>
      <w:r>
        <w:rPr/>
      </w:r>
      <w:bookmarkStart w:name="References" w:id="35"/>
      <w:bookmarkEnd w:id="35"/>
      <w:r>
        <w:rPr/>
      </w:r>
      <w:r>
        <w:rPr/>
        <w:t>However,</w:t>
      </w:r>
      <w:r>
        <w:rPr>
          <w:spacing w:val="-2"/>
        </w:rPr>
        <w:t> </w:t>
      </w:r>
      <w:r>
        <w:rPr/>
        <w:t>there</w:t>
      </w:r>
      <w:r>
        <w:rPr>
          <w:spacing w:val="-2"/>
        </w:rPr>
        <w:t> </w:t>
      </w:r>
      <w:r>
        <w:rPr/>
        <w:t>are</w:t>
      </w:r>
      <w:r>
        <w:rPr>
          <w:spacing w:val="-1"/>
        </w:rPr>
        <w:t> </w:t>
      </w:r>
      <w:r>
        <w:rPr/>
        <w:t>a</w:t>
      </w:r>
      <w:r>
        <w:rPr>
          <w:spacing w:val="-1"/>
        </w:rPr>
        <w:t> </w:t>
      </w:r>
      <w:r>
        <w:rPr/>
        <w:t>few</w:t>
      </w:r>
      <w:r>
        <w:rPr>
          <w:spacing w:val="-2"/>
        </w:rPr>
        <w:t> </w:t>
      </w:r>
      <w:r>
        <w:rPr/>
        <w:t>significative</w:t>
      </w:r>
      <w:r>
        <w:rPr>
          <w:spacing w:val="-7"/>
        </w:rPr>
        <w:t> </w:t>
      </w:r>
      <w:r>
        <w:rPr/>
        <w:t>works</w:t>
      </w:r>
      <w:r>
        <w:rPr>
          <w:spacing w:val="-2"/>
        </w:rPr>
        <w:t> </w:t>
      </w:r>
      <w:r>
        <w:rPr/>
        <w:t>on</w:t>
      </w:r>
      <w:r>
        <w:rPr>
          <w:spacing w:val="-1"/>
        </w:rPr>
        <w:t> </w:t>
      </w:r>
      <w:r>
        <w:rPr/>
        <w:t>excavating information</w:t>
      </w:r>
      <w:r>
        <w:rPr>
          <w:spacing w:val="-5"/>
        </w:rPr>
        <w:t> </w:t>
      </w:r>
      <w:r>
        <w:rPr/>
        <w:t>of</w:t>
      </w:r>
      <w:r>
        <w:rPr>
          <w:spacing w:val="-5"/>
        </w:rPr>
        <w:t> </w:t>
      </w:r>
      <w:r>
        <w:rPr/>
        <w:t>regions</w:t>
      </w:r>
      <w:r>
        <w:rPr>
          <w:spacing w:val="-6"/>
        </w:rPr>
        <w:t> </w:t>
      </w:r>
      <w:r>
        <w:rPr/>
        <w:t>in</w:t>
      </w:r>
      <w:r>
        <w:rPr>
          <w:spacing w:val="-5"/>
        </w:rPr>
        <w:t> </w:t>
      </w:r>
      <w:r>
        <w:rPr/>
        <w:t>DRM</w:t>
      </w:r>
      <w:r>
        <w:rPr>
          <w:spacing w:val="-3"/>
        </w:rPr>
        <w:t> </w:t>
      </w:r>
      <w:r>
        <w:rPr/>
        <w:t>method.</w:t>
      </w:r>
      <w:r>
        <w:rPr>
          <w:spacing w:val="-4"/>
        </w:rPr>
        <w:t> </w:t>
      </w:r>
      <w:r>
        <w:rPr/>
        <w:t>For</w:t>
      </w:r>
      <w:r>
        <w:rPr>
          <w:spacing w:val="-5"/>
        </w:rPr>
        <w:t> </w:t>
      </w:r>
      <w:r>
        <w:rPr/>
        <w:t>example,</w:t>
      </w:r>
      <w:r>
        <w:rPr>
          <w:spacing w:val="-4"/>
        </w:rPr>
        <w:t> </w:t>
      </w:r>
      <w:r>
        <w:rPr/>
        <w:t>tracking the movement of obstacles and forecasting the changing </w:t>
      </w:r>
      <w:r>
        <w:rPr/>
        <w:t>of difficult regions will be our future work. Some predictive model</w:t>
      </w:r>
      <w:r>
        <w:rPr>
          <w:spacing w:val="-6"/>
        </w:rPr>
        <w:t> </w:t>
      </w:r>
      <w:r>
        <w:rPr/>
        <w:t>to</w:t>
      </w:r>
      <w:r>
        <w:rPr>
          <w:spacing w:val="-3"/>
        </w:rPr>
        <w:t> </w:t>
      </w:r>
      <w:r>
        <w:rPr/>
        <w:t>capture</w:t>
      </w:r>
      <w:r>
        <w:rPr>
          <w:spacing w:val="-2"/>
        </w:rPr>
        <w:t> </w:t>
      </w:r>
      <w:r>
        <w:rPr/>
        <w:t>motion</w:t>
      </w:r>
      <w:r>
        <w:rPr>
          <w:spacing w:val="-4"/>
        </w:rPr>
        <w:t> </w:t>
      </w:r>
      <w:r>
        <w:rPr/>
        <w:t>of</w:t>
      </w:r>
      <w:r>
        <w:rPr>
          <w:spacing w:val="-4"/>
        </w:rPr>
        <w:t> </w:t>
      </w:r>
      <w:r>
        <w:rPr/>
        <w:t>regions</w:t>
      </w:r>
      <w:r>
        <w:rPr>
          <w:spacing w:val="-4"/>
        </w:rPr>
        <w:t> </w:t>
      </w:r>
      <w:r>
        <w:rPr/>
        <w:t>is</w:t>
      </w:r>
      <w:r>
        <w:rPr>
          <w:spacing w:val="-4"/>
        </w:rPr>
        <w:t> </w:t>
      </w:r>
      <w:r>
        <w:rPr/>
        <w:t>a</w:t>
      </w:r>
      <w:r>
        <w:rPr>
          <w:spacing w:val="-3"/>
        </w:rPr>
        <w:t> </w:t>
      </w:r>
      <w:r>
        <w:rPr/>
        <w:t>much</w:t>
      </w:r>
      <w:r>
        <w:rPr>
          <w:spacing w:val="-4"/>
        </w:rPr>
        <w:t> </w:t>
      </w:r>
      <w:r>
        <w:rPr/>
        <w:t>possible</w:t>
      </w:r>
      <w:r>
        <w:rPr>
          <w:spacing w:val="-4"/>
        </w:rPr>
        <w:t> </w:t>
      </w:r>
      <w:r>
        <w:rPr>
          <w:spacing w:val="-2"/>
        </w:rPr>
        <w:t>method.</w:t>
      </w:r>
    </w:p>
    <w:p>
      <w:pPr>
        <w:pStyle w:val="BodyText"/>
        <w:spacing w:before="10"/>
      </w:pPr>
    </w:p>
    <w:p>
      <w:pPr>
        <w:pStyle w:val="BodyText"/>
        <w:ind w:left="114"/>
      </w:pPr>
      <w:r>
        <w:rPr>
          <w:spacing w:val="-2"/>
          <w:w w:val="105"/>
        </w:rPr>
        <w:t>Acknowledgements</w:t>
      </w:r>
    </w:p>
    <w:p>
      <w:pPr>
        <w:pStyle w:val="BodyText"/>
        <w:spacing w:before="17"/>
      </w:pPr>
    </w:p>
    <w:p>
      <w:pPr>
        <w:pStyle w:val="BodyText"/>
        <w:spacing w:line="249" w:lineRule="auto"/>
        <w:ind w:left="114" w:right="38" w:firstLine="239"/>
        <w:jc w:val="both"/>
      </w:pPr>
      <w:r>
        <w:rPr/>
        <w:t>This work is supported by National Natural Science Foun- dation</w:t>
      </w:r>
      <w:r>
        <w:rPr>
          <w:spacing w:val="7"/>
        </w:rPr>
        <w:t> </w:t>
      </w:r>
      <w:r>
        <w:rPr/>
        <w:t>of</w:t>
      </w:r>
      <w:r>
        <w:rPr>
          <w:spacing w:val="6"/>
        </w:rPr>
        <w:t> </w:t>
      </w:r>
      <w:r>
        <w:rPr/>
        <w:t>China</w:t>
      </w:r>
      <w:r>
        <w:rPr>
          <w:spacing w:val="6"/>
        </w:rPr>
        <w:t> </w:t>
      </w:r>
      <w:r>
        <w:rPr/>
        <w:t>(NSFC,</w:t>
      </w:r>
      <w:r>
        <w:rPr>
          <w:spacing w:val="5"/>
        </w:rPr>
        <w:t> </w:t>
      </w:r>
      <w:r>
        <w:rPr/>
        <w:t>No.60875050,</w:t>
      </w:r>
      <w:r>
        <w:rPr>
          <w:spacing w:val="6"/>
        </w:rPr>
        <w:t> </w:t>
      </w:r>
      <w:r>
        <w:rPr/>
        <w:t>60675025,</w:t>
      </w:r>
      <w:r>
        <w:rPr>
          <w:spacing w:val="6"/>
        </w:rPr>
        <w:t> </w:t>
      </w:r>
      <w:r>
        <w:rPr>
          <w:spacing w:val="-2"/>
        </w:rPr>
        <w:t>61340046),</w:t>
      </w:r>
    </w:p>
    <w:p>
      <w:pPr>
        <w:pStyle w:val="BodyText"/>
        <w:spacing w:line="249" w:lineRule="auto"/>
        <w:ind w:left="114" w:right="38"/>
        <w:jc w:val="both"/>
      </w:pPr>
      <w:r>
        <w:rPr/>
        <w:t>National High Technology Research and Development Pro- gram of China (863 Program, No.2006AA04Z247), Science and Technology Innovation Commission of Shenzhen Munic- ipality</w:t>
      </w:r>
      <w:r>
        <w:rPr>
          <w:spacing w:val="63"/>
        </w:rPr>
        <w:t> </w:t>
      </w:r>
      <w:r>
        <w:rPr/>
        <w:t>(No.201005280682A,</w:t>
      </w:r>
      <w:r>
        <w:rPr>
          <w:spacing w:val="63"/>
        </w:rPr>
        <w:t> </w:t>
      </w:r>
      <w:r>
        <w:rPr>
          <w:spacing w:val="-2"/>
        </w:rPr>
        <w:t>No.JCYJ20120614152234873),</w:t>
      </w:r>
    </w:p>
    <w:p>
      <w:pPr>
        <w:pStyle w:val="BodyText"/>
        <w:spacing w:line="249" w:lineRule="auto" w:before="1"/>
        <w:ind w:left="114" w:right="39"/>
        <w:jc w:val="both"/>
      </w:pPr>
      <w:r>
        <w:rPr/>
        <w:t>Specialized</w:t>
      </w:r>
      <w:r>
        <w:rPr>
          <w:spacing w:val="-9"/>
        </w:rPr>
        <w:t> </w:t>
      </w:r>
      <w:r>
        <w:rPr/>
        <w:t>Research</w:t>
      </w:r>
      <w:r>
        <w:rPr>
          <w:spacing w:val="-9"/>
        </w:rPr>
        <w:t> </w:t>
      </w:r>
      <w:r>
        <w:rPr/>
        <w:t>Fund</w:t>
      </w:r>
      <w:r>
        <w:rPr>
          <w:spacing w:val="-10"/>
        </w:rPr>
        <w:t> </w:t>
      </w:r>
      <w:r>
        <w:rPr/>
        <w:t>for</w:t>
      </w:r>
      <w:r>
        <w:rPr>
          <w:spacing w:val="-9"/>
        </w:rPr>
        <w:t> </w:t>
      </w:r>
      <w:r>
        <w:rPr/>
        <w:t>the</w:t>
      </w:r>
      <w:r>
        <w:rPr>
          <w:spacing w:val="-10"/>
        </w:rPr>
        <w:t> </w:t>
      </w:r>
      <w:r>
        <w:rPr/>
        <w:t>Doctoral</w:t>
      </w:r>
      <w:r>
        <w:rPr>
          <w:spacing w:val="-9"/>
        </w:rPr>
        <w:t> </w:t>
      </w:r>
      <w:r>
        <w:rPr/>
        <w:t>Program</w:t>
      </w:r>
      <w:r>
        <w:rPr>
          <w:spacing w:val="-9"/>
        </w:rPr>
        <w:t> </w:t>
      </w:r>
      <w:r>
        <w:rPr/>
        <w:t>of</w:t>
      </w:r>
      <w:r>
        <w:rPr>
          <w:spacing w:val="-9"/>
        </w:rPr>
        <w:t> </w:t>
      </w:r>
      <w:r>
        <w:rPr/>
        <w:t>Higher Education (No. 20130001110011).</w:t>
      </w:r>
    </w:p>
    <w:p>
      <w:pPr>
        <w:pStyle w:val="BodyText"/>
        <w:spacing w:before="49"/>
      </w:pPr>
    </w:p>
    <w:p>
      <w:pPr>
        <w:pStyle w:val="BodyText"/>
        <w:ind w:left="114"/>
      </w:pPr>
      <w:r>
        <w:rPr>
          <w:spacing w:val="-2"/>
          <w:w w:val="105"/>
        </w:rPr>
        <w:t>References</w:t>
      </w:r>
    </w:p>
    <w:p>
      <w:pPr>
        <w:pStyle w:val="BodyText"/>
        <w:spacing w:before="30"/>
      </w:pPr>
    </w:p>
    <w:p>
      <w:pPr>
        <w:pStyle w:val="ListParagraph"/>
        <w:numPr>
          <w:ilvl w:val="0"/>
          <w:numId w:val="3"/>
        </w:numPr>
        <w:tabs>
          <w:tab w:pos="456" w:val="left" w:leader="none"/>
          <w:tab w:pos="458" w:val="left" w:leader="none"/>
        </w:tabs>
        <w:spacing w:line="259" w:lineRule="auto" w:before="1" w:after="0"/>
        <w:ind w:left="458" w:right="40" w:hanging="266"/>
        <w:jc w:val="left"/>
        <w:rPr>
          <w:sz w:val="16"/>
        </w:rPr>
      </w:pPr>
      <w:bookmarkStart w:name="_bookmark16" w:id="36"/>
      <w:bookmarkEnd w:id="36"/>
      <w:r>
        <w:rPr/>
      </w:r>
      <w:hyperlink r:id="rId37">
        <w:r>
          <w:rPr>
            <w:color w:val="007FAC"/>
            <w:sz w:val="16"/>
          </w:rPr>
          <w:t>H.M.</w:t>
        </w:r>
        <w:r>
          <w:rPr>
            <w:color w:val="007FAC"/>
            <w:spacing w:val="39"/>
            <w:sz w:val="16"/>
          </w:rPr>
          <w:t> </w:t>
        </w:r>
        <w:r>
          <w:rPr>
            <w:color w:val="007FAC"/>
            <w:sz w:val="16"/>
          </w:rPr>
          <w:t>Choset,</w:t>
        </w:r>
        <w:r>
          <w:rPr>
            <w:color w:val="007FAC"/>
            <w:spacing w:val="40"/>
            <w:sz w:val="16"/>
          </w:rPr>
          <w:t> </w:t>
        </w:r>
        <w:r>
          <w:rPr>
            <w:color w:val="007FAC"/>
            <w:sz w:val="16"/>
          </w:rPr>
          <w:t>Principles</w:t>
        </w:r>
        <w:r>
          <w:rPr>
            <w:color w:val="007FAC"/>
            <w:spacing w:val="38"/>
            <w:sz w:val="16"/>
          </w:rPr>
          <w:t> </w:t>
        </w:r>
        <w:r>
          <w:rPr>
            <w:color w:val="007FAC"/>
            <w:sz w:val="16"/>
          </w:rPr>
          <w:t>of</w:t>
        </w:r>
        <w:r>
          <w:rPr>
            <w:color w:val="007FAC"/>
            <w:spacing w:val="40"/>
            <w:sz w:val="16"/>
          </w:rPr>
          <w:t> </w:t>
        </w:r>
        <w:r>
          <w:rPr>
            <w:color w:val="007FAC"/>
            <w:sz w:val="16"/>
          </w:rPr>
          <w:t>Robot</w:t>
        </w:r>
        <w:r>
          <w:rPr>
            <w:color w:val="007FAC"/>
            <w:spacing w:val="39"/>
            <w:sz w:val="16"/>
          </w:rPr>
          <w:t> </w:t>
        </w:r>
        <w:r>
          <w:rPr>
            <w:color w:val="007FAC"/>
            <w:sz w:val="16"/>
          </w:rPr>
          <w:t>Motion:</w:t>
        </w:r>
        <w:r>
          <w:rPr>
            <w:color w:val="007FAC"/>
            <w:spacing w:val="39"/>
            <w:sz w:val="16"/>
          </w:rPr>
          <w:t> </w:t>
        </w:r>
        <w:r>
          <w:rPr>
            <w:color w:val="007FAC"/>
            <w:sz w:val="16"/>
          </w:rPr>
          <w:t>Theory,</w:t>
        </w:r>
        <w:r>
          <w:rPr>
            <w:color w:val="007FAC"/>
            <w:spacing w:val="40"/>
            <w:sz w:val="16"/>
          </w:rPr>
          <w:t> </w:t>
        </w:r>
        <w:r>
          <w:rPr>
            <w:color w:val="007FAC"/>
            <w:sz w:val="16"/>
          </w:rPr>
          <w:t>Algorithms,</w:t>
        </w:r>
        <w:r>
          <w:rPr>
            <w:color w:val="007FAC"/>
            <w:spacing w:val="38"/>
            <w:sz w:val="16"/>
          </w:rPr>
          <w:t> </w:t>
        </w:r>
        <w:r>
          <w:rPr>
            <w:color w:val="007FAC"/>
            <w:sz w:val="16"/>
          </w:rPr>
          <w:t>and</w:t>
        </w:r>
      </w:hyperlink>
      <w:r>
        <w:rPr>
          <w:color w:val="007FAC"/>
          <w:spacing w:val="40"/>
          <w:sz w:val="16"/>
        </w:rPr>
        <w:t> </w:t>
      </w:r>
      <w:bookmarkStart w:name="_bookmark17" w:id="37"/>
      <w:bookmarkEnd w:id="37"/>
      <w:r>
        <w:rPr>
          <w:color w:val="007FAC"/>
          <w:w w:val="99"/>
          <w:sz w:val="16"/>
        </w:rPr>
      </w:r>
      <w:hyperlink r:id="rId37">
        <w:r>
          <w:rPr>
            <w:color w:val="007FAC"/>
            <w:sz w:val="16"/>
          </w:rPr>
          <w:t>Implementation, MIT press, 2005</w:t>
        </w:r>
      </w:hyperlink>
      <w:r>
        <w:rPr>
          <w:sz w:val="16"/>
        </w:rPr>
        <w:t>.</w:t>
      </w:r>
    </w:p>
    <w:p>
      <w:pPr>
        <w:pStyle w:val="ListParagraph"/>
        <w:numPr>
          <w:ilvl w:val="0"/>
          <w:numId w:val="3"/>
        </w:numPr>
        <w:tabs>
          <w:tab w:pos="456" w:val="left" w:leader="none"/>
          <w:tab w:pos="458" w:val="left" w:leader="none"/>
        </w:tabs>
        <w:spacing w:line="256" w:lineRule="auto" w:before="1" w:after="0"/>
        <w:ind w:left="458" w:right="38" w:hanging="266"/>
        <w:jc w:val="left"/>
        <w:rPr>
          <w:sz w:val="16"/>
        </w:rPr>
      </w:pPr>
      <w:hyperlink r:id="rId38">
        <w:r>
          <w:rPr>
            <w:color w:val="007FAC"/>
            <w:sz w:val="16"/>
          </w:rPr>
          <w:t>L. Kavraki, P. Svestka,</w:t>
        </w:r>
        <w:r>
          <w:rPr>
            <w:color w:val="007FAC"/>
            <w:spacing w:val="-1"/>
            <w:sz w:val="16"/>
          </w:rPr>
          <w:t> </w:t>
        </w:r>
        <w:r>
          <w:rPr>
            <w:color w:val="007FAC"/>
            <w:sz w:val="16"/>
          </w:rPr>
          <w:t>J. Latombe,</w:t>
        </w:r>
        <w:r>
          <w:rPr>
            <w:color w:val="007FAC"/>
            <w:spacing w:val="-1"/>
            <w:sz w:val="16"/>
          </w:rPr>
          <w:t> </w:t>
        </w:r>
        <w:r>
          <w:rPr>
            <w:color w:val="007FAC"/>
            <w:sz w:val="16"/>
          </w:rPr>
          <w:t>M.</w:t>
        </w:r>
        <w:r>
          <w:rPr>
            <w:color w:val="007FAC"/>
            <w:spacing w:val="-1"/>
            <w:sz w:val="16"/>
          </w:rPr>
          <w:t> </w:t>
        </w:r>
        <w:r>
          <w:rPr>
            <w:color w:val="007FAC"/>
            <w:sz w:val="16"/>
          </w:rPr>
          <w:t>Overmars, IEEE</w:t>
        </w:r>
        <w:r>
          <w:rPr>
            <w:color w:val="007FAC"/>
            <w:spacing w:val="-1"/>
            <w:sz w:val="16"/>
          </w:rPr>
          <w:t> </w:t>
        </w:r>
        <w:r>
          <w:rPr>
            <w:color w:val="007FAC"/>
            <w:sz w:val="16"/>
          </w:rPr>
          <w:t>Trans. Robotics</w:t>
        </w:r>
      </w:hyperlink>
      <w:r>
        <w:rPr>
          <w:color w:val="007FAC"/>
          <w:spacing w:val="40"/>
          <w:sz w:val="16"/>
        </w:rPr>
        <w:t> </w:t>
      </w:r>
      <w:bookmarkStart w:name="_bookmark18" w:id="38"/>
      <w:bookmarkEnd w:id="38"/>
      <w:r>
        <w:rPr>
          <w:color w:val="007FAC"/>
          <w:w w:val="99"/>
          <w:sz w:val="16"/>
        </w:rPr>
      </w:r>
      <w:hyperlink r:id="rId38">
        <w:r>
          <w:rPr>
            <w:color w:val="007FAC"/>
            <w:sz w:val="16"/>
          </w:rPr>
          <w:t>Automation 12 (4) (1996) 566</w:t>
        </w:r>
      </w:hyperlink>
      <w:r>
        <w:rPr>
          <w:rFonts w:ascii="Arial"/>
          <w:color w:val="007FAC"/>
          <w:sz w:val="16"/>
        </w:rPr>
        <w:t>e</w:t>
      </w:r>
      <w:hyperlink r:id="rId38">
        <w:r>
          <w:rPr>
            <w:color w:val="007FAC"/>
            <w:sz w:val="16"/>
          </w:rPr>
          <w:t>580</w:t>
        </w:r>
      </w:hyperlink>
      <w:r>
        <w:rPr>
          <w:sz w:val="16"/>
        </w:rPr>
        <w:t>.</w:t>
      </w:r>
    </w:p>
    <w:p>
      <w:pPr>
        <w:pStyle w:val="ListParagraph"/>
        <w:numPr>
          <w:ilvl w:val="0"/>
          <w:numId w:val="3"/>
        </w:numPr>
        <w:tabs>
          <w:tab w:pos="456" w:val="left" w:leader="none"/>
          <w:tab w:pos="458" w:val="left" w:leader="none"/>
        </w:tabs>
        <w:spacing w:line="259" w:lineRule="auto" w:before="4" w:after="0"/>
        <w:ind w:left="458" w:right="38" w:hanging="266"/>
        <w:jc w:val="left"/>
        <w:rPr>
          <w:sz w:val="16"/>
        </w:rPr>
      </w:pPr>
      <w:hyperlink r:id="rId39">
        <w:r>
          <w:rPr>
            <w:color w:val="007FAC"/>
            <w:sz w:val="16"/>
          </w:rPr>
          <w:t>R.</w:t>
        </w:r>
        <w:r>
          <w:rPr>
            <w:color w:val="007FAC"/>
            <w:spacing w:val="40"/>
            <w:sz w:val="16"/>
          </w:rPr>
          <w:t> </w:t>
        </w:r>
        <w:r>
          <w:rPr>
            <w:color w:val="007FAC"/>
            <w:sz w:val="16"/>
          </w:rPr>
          <w:t>Geraerts,</w:t>
        </w:r>
        <w:r>
          <w:rPr>
            <w:color w:val="007FAC"/>
            <w:spacing w:val="40"/>
            <w:sz w:val="16"/>
          </w:rPr>
          <w:t> </w:t>
        </w:r>
        <w:r>
          <w:rPr>
            <w:color w:val="007FAC"/>
            <w:sz w:val="16"/>
          </w:rPr>
          <w:t>M.H.</w:t>
        </w:r>
        <w:r>
          <w:rPr>
            <w:color w:val="007FAC"/>
            <w:spacing w:val="40"/>
            <w:sz w:val="16"/>
          </w:rPr>
          <w:t> </w:t>
        </w:r>
        <w:r>
          <w:rPr>
            <w:color w:val="007FAC"/>
            <w:sz w:val="16"/>
          </w:rPr>
          <w:t>Overmars,</w:t>
        </w:r>
        <w:r>
          <w:rPr>
            <w:color w:val="007FAC"/>
            <w:spacing w:val="40"/>
            <w:sz w:val="16"/>
          </w:rPr>
          <w:t> </w:t>
        </w:r>
        <w:r>
          <w:rPr>
            <w:color w:val="007FAC"/>
            <w:sz w:val="16"/>
          </w:rPr>
          <w:t>A</w:t>
        </w:r>
        <w:r>
          <w:rPr>
            <w:color w:val="007FAC"/>
            <w:spacing w:val="38"/>
            <w:sz w:val="16"/>
          </w:rPr>
          <w:t> </w:t>
        </w:r>
        <w:r>
          <w:rPr>
            <w:color w:val="007FAC"/>
            <w:sz w:val="16"/>
          </w:rPr>
          <w:t>Comparative</w:t>
        </w:r>
        <w:r>
          <w:rPr>
            <w:color w:val="007FAC"/>
            <w:spacing w:val="40"/>
            <w:sz w:val="16"/>
          </w:rPr>
          <w:t> </w:t>
        </w:r>
        <w:r>
          <w:rPr>
            <w:color w:val="007FAC"/>
            <w:sz w:val="16"/>
          </w:rPr>
          <w:t>Study</w:t>
        </w:r>
        <w:r>
          <w:rPr>
            <w:color w:val="007FAC"/>
            <w:spacing w:val="40"/>
            <w:sz w:val="16"/>
          </w:rPr>
          <w:t> </w:t>
        </w:r>
        <w:r>
          <w:rPr>
            <w:color w:val="007FAC"/>
            <w:sz w:val="16"/>
          </w:rPr>
          <w:t>of</w:t>
        </w:r>
        <w:r>
          <w:rPr>
            <w:color w:val="007FAC"/>
            <w:spacing w:val="40"/>
            <w:sz w:val="16"/>
          </w:rPr>
          <w:t> </w:t>
        </w:r>
        <w:r>
          <w:rPr>
            <w:color w:val="007FAC"/>
            <w:sz w:val="16"/>
          </w:rPr>
          <w:t>Probabilistic</w:t>
        </w:r>
      </w:hyperlink>
      <w:r>
        <w:rPr>
          <w:color w:val="007FAC"/>
          <w:spacing w:val="40"/>
          <w:sz w:val="16"/>
        </w:rPr>
        <w:t> </w:t>
      </w:r>
      <w:bookmarkStart w:name="_bookmark19" w:id="39"/>
      <w:bookmarkEnd w:id="39"/>
      <w:r>
        <w:rPr>
          <w:color w:val="007FAC"/>
          <w:sz w:val="16"/>
        </w:rPr>
      </w:r>
      <w:hyperlink r:id="rId39">
        <w:r>
          <w:rPr>
            <w:color w:val="007FAC"/>
            <w:spacing w:val="-2"/>
            <w:sz w:val="16"/>
          </w:rPr>
          <w:t>Roadmap</w:t>
        </w:r>
        <w:r>
          <w:rPr>
            <w:color w:val="007FAC"/>
            <w:spacing w:val="-9"/>
            <w:sz w:val="16"/>
          </w:rPr>
          <w:t> </w:t>
        </w:r>
        <w:r>
          <w:rPr>
            <w:color w:val="007FAC"/>
            <w:spacing w:val="-2"/>
            <w:sz w:val="16"/>
          </w:rPr>
          <w:t>Planners,</w:t>
        </w:r>
        <w:r>
          <w:rPr>
            <w:color w:val="007FAC"/>
            <w:spacing w:val="-9"/>
            <w:sz w:val="16"/>
          </w:rPr>
          <w:t> </w:t>
        </w:r>
        <w:r>
          <w:rPr>
            <w:color w:val="007FAC"/>
            <w:spacing w:val="-2"/>
            <w:sz w:val="16"/>
          </w:rPr>
          <w:t>vol.</w:t>
        </w:r>
        <w:r>
          <w:rPr>
            <w:color w:val="007FAC"/>
            <w:spacing w:val="-9"/>
            <w:sz w:val="16"/>
          </w:rPr>
          <w:t> </w:t>
        </w:r>
        <w:r>
          <w:rPr>
            <w:color w:val="007FAC"/>
            <w:spacing w:val="-2"/>
            <w:sz w:val="16"/>
          </w:rPr>
          <w:t>7,</w:t>
        </w:r>
        <w:r>
          <w:rPr>
            <w:color w:val="007FAC"/>
            <w:spacing w:val="-8"/>
            <w:sz w:val="16"/>
          </w:rPr>
          <w:t> </w:t>
        </w:r>
        <w:r>
          <w:rPr>
            <w:color w:val="007FAC"/>
            <w:spacing w:val="-2"/>
            <w:sz w:val="16"/>
          </w:rPr>
          <w:t>Springer</w:t>
        </w:r>
        <w:r>
          <w:rPr>
            <w:color w:val="007FAC"/>
            <w:spacing w:val="-8"/>
            <w:sz w:val="16"/>
          </w:rPr>
          <w:t> </w:t>
        </w:r>
        <w:r>
          <w:rPr>
            <w:color w:val="007FAC"/>
            <w:spacing w:val="-2"/>
            <w:sz w:val="16"/>
          </w:rPr>
          <w:t>Tracts</w:t>
        </w:r>
        <w:r>
          <w:rPr>
            <w:color w:val="007FAC"/>
            <w:spacing w:val="-10"/>
            <w:sz w:val="16"/>
          </w:rPr>
          <w:t> </w:t>
        </w:r>
        <w:r>
          <w:rPr>
            <w:color w:val="007FAC"/>
            <w:spacing w:val="-2"/>
            <w:sz w:val="16"/>
          </w:rPr>
          <w:t>Adv.</w:t>
        </w:r>
        <w:r>
          <w:rPr>
            <w:color w:val="007FAC"/>
            <w:spacing w:val="-8"/>
            <w:sz w:val="16"/>
          </w:rPr>
          <w:t> </w:t>
        </w:r>
        <w:r>
          <w:rPr>
            <w:color w:val="007FAC"/>
            <w:spacing w:val="-2"/>
            <w:sz w:val="16"/>
          </w:rPr>
          <w:t>Robotics,</w:t>
        </w:r>
        <w:r>
          <w:rPr>
            <w:color w:val="007FAC"/>
            <w:spacing w:val="-9"/>
            <w:sz w:val="16"/>
          </w:rPr>
          <w:t> </w:t>
        </w:r>
        <w:r>
          <w:rPr>
            <w:color w:val="007FAC"/>
            <w:spacing w:val="-2"/>
            <w:sz w:val="16"/>
          </w:rPr>
          <w:t>2004,</w:t>
        </w:r>
        <w:r>
          <w:rPr>
            <w:color w:val="007FAC"/>
            <w:spacing w:val="-10"/>
            <w:sz w:val="16"/>
          </w:rPr>
          <w:t> </w:t>
        </w:r>
        <w:r>
          <w:rPr>
            <w:color w:val="007FAC"/>
            <w:spacing w:val="-2"/>
            <w:sz w:val="16"/>
          </w:rPr>
          <w:t>pp.</w:t>
        </w:r>
        <w:r>
          <w:rPr>
            <w:color w:val="007FAC"/>
            <w:spacing w:val="-10"/>
            <w:sz w:val="16"/>
          </w:rPr>
          <w:t> </w:t>
        </w:r>
        <w:r>
          <w:rPr>
            <w:color w:val="007FAC"/>
            <w:spacing w:val="-2"/>
            <w:sz w:val="16"/>
          </w:rPr>
          <w:t>43</w:t>
        </w:r>
      </w:hyperlink>
      <w:r>
        <w:rPr>
          <w:rFonts w:ascii="Arial"/>
          <w:color w:val="007FAC"/>
          <w:spacing w:val="-2"/>
          <w:sz w:val="16"/>
        </w:rPr>
        <w:t>e</w:t>
      </w:r>
      <w:hyperlink r:id="rId39">
        <w:r>
          <w:rPr>
            <w:color w:val="007FAC"/>
            <w:spacing w:val="-2"/>
            <w:sz w:val="16"/>
          </w:rPr>
          <w:t>57</w:t>
        </w:r>
      </w:hyperlink>
      <w:r>
        <w:rPr>
          <w:spacing w:val="-2"/>
          <w:sz w:val="16"/>
        </w:rPr>
        <w:t>.</w:t>
      </w:r>
    </w:p>
    <w:p>
      <w:pPr>
        <w:pStyle w:val="ListParagraph"/>
        <w:numPr>
          <w:ilvl w:val="0"/>
          <w:numId w:val="3"/>
        </w:numPr>
        <w:tabs>
          <w:tab w:pos="456" w:val="left" w:leader="none"/>
          <w:tab w:pos="458" w:val="left" w:leader="none"/>
        </w:tabs>
        <w:spacing w:line="259" w:lineRule="auto" w:before="1" w:after="0"/>
        <w:ind w:left="458" w:right="38" w:hanging="266"/>
        <w:jc w:val="left"/>
        <w:rPr>
          <w:sz w:val="16"/>
        </w:rPr>
      </w:pPr>
      <w:hyperlink r:id="rId40">
        <w:r>
          <w:rPr>
            <w:color w:val="007FAC"/>
            <w:sz w:val="16"/>
          </w:rPr>
          <w:t>R. Bohlin, L.E. Kavraki, Path planning using lazy prm, in: IEEE Inter-</w:t>
        </w:r>
      </w:hyperlink>
      <w:r>
        <w:rPr>
          <w:color w:val="007FAC"/>
          <w:spacing w:val="40"/>
          <w:sz w:val="16"/>
        </w:rPr>
        <w:t> </w:t>
      </w:r>
      <w:hyperlink r:id="rId40">
        <w:r>
          <w:rPr>
            <w:color w:val="007FAC"/>
            <w:sz w:val="16"/>
          </w:rPr>
          <w:t>national</w:t>
        </w:r>
        <w:r>
          <w:rPr>
            <w:color w:val="007FAC"/>
            <w:spacing w:val="5"/>
            <w:sz w:val="16"/>
          </w:rPr>
          <w:t> </w:t>
        </w:r>
        <w:r>
          <w:rPr>
            <w:color w:val="007FAC"/>
            <w:sz w:val="16"/>
          </w:rPr>
          <w:t>Conference</w:t>
        </w:r>
        <w:r>
          <w:rPr>
            <w:color w:val="007FAC"/>
            <w:spacing w:val="8"/>
            <w:sz w:val="16"/>
          </w:rPr>
          <w:t> </w:t>
        </w:r>
        <w:r>
          <w:rPr>
            <w:color w:val="007FAC"/>
            <w:sz w:val="16"/>
          </w:rPr>
          <w:t>on</w:t>
        </w:r>
        <w:r>
          <w:rPr>
            <w:color w:val="007FAC"/>
            <w:spacing w:val="6"/>
            <w:sz w:val="16"/>
          </w:rPr>
          <w:t> </w:t>
        </w:r>
        <w:r>
          <w:rPr>
            <w:color w:val="007FAC"/>
            <w:sz w:val="16"/>
          </w:rPr>
          <w:t>Robotics</w:t>
        </w:r>
        <w:r>
          <w:rPr>
            <w:color w:val="007FAC"/>
            <w:spacing w:val="7"/>
            <w:sz w:val="16"/>
          </w:rPr>
          <w:t> </w:t>
        </w:r>
        <w:r>
          <w:rPr>
            <w:color w:val="007FAC"/>
            <w:sz w:val="16"/>
          </w:rPr>
          <w:t>and</w:t>
        </w:r>
        <w:r>
          <w:rPr>
            <w:color w:val="007FAC"/>
            <w:spacing w:val="6"/>
            <w:sz w:val="16"/>
          </w:rPr>
          <w:t> </w:t>
        </w:r>
        <w:r>
          <w:rPr>
            <w:color w:val="007FAC"/>
            <w:sz w:val="16"/>
          </w:rPr>
          <w:t>Automation</w:t>
        </w:r>
        <w:r>
          <w:rPr>
            <w:color w:val="007FAC"/>
            <w:spacing w:val="6"/>
            <w:sz w:val="16"/>
          </w:rPr>
          <w:t> </w:t>
        </w:r>
        <w:r>
          <w:rPr>
            <w:color w:val="007FAC"/>
            <w:sz w:val="16"/>
          </w:rPr>
          <w:t>(ICRA),</w:t>
        </w:r>
        <w:r>
          <w:rPr>
            <w:color w:val="007FAC"/>
            <w:spacing w:val="7"/>
            <w:sz w:val="16"/>
          </w:rPr>
          <w:t> </w:t>
        </w:r>
        <w:r>
          <w:rPr>
            <w:color w:val="007FAC"/>
            <w:sz w:val="16"/>
          </w:rPr>
          <w:t>vol.</w:t>
        </w:r>
        <w:r>
          <w:rPr>
            <w:color w:val="007FAC"/>
            <w:spacing w:val="8"/>
            <w:sz w:val="16"/>
          </w:rPr>
          <w:t> </w:t>
        </w:r>
        <w:r>
          <w:rPr>
            <w:color w:val="007FAC"/>
            <w:sz w:val="16"/>
          </w:rPr>
          <w:t>1,</w:t>
        </w:r>
        <w:r>
          <w:rPr>
            <w:color w:val="007FAC"/>
            <w:spacing w:val="7"/>
            <w:sz w:val="16"/>
          </w:rPr>
          <w:t> </w:t>
        </w:r>
        <w:r>
          <w:rPr>
            <w:color w:val="007FAC"/>
            <w:spacing w:val="-2"/>
            <w:sz w:val="16"/>
          </w:rPr>
          <w:t>2000,</w:t>
        </w:r>
      </w:hyperlink>
    </w:p>
    <w:p>
      <w:pPr>
        <w:spacing w:before="0"/>
        <w:ind w:left="458" w:right="0" w:firstLine="0"/>
        <w:jc w:val="left"/>
        <w:rPr>
          <w:sz w:val="16"/>
        </w:rPr>
      </w:pPr>
      <w:hyperlink r:id="rId40">
        <w:r>
          <w:rPr>
            <w:color w:val="007FAC"/>
            <w:sz w:val="16"/>
          </w:rPr>
          <w:t>pp.</w:t>
        </w:r>
        <w:r>
          <w:rPr>
            <w:color w:val="007FAC"/>
            <w:spacing w:val="8"/>
            <w:sz w:val="16"/>
          </w:rPr>
          <w:t> </w:t>
        </w:r>
        <w:r>
          <w:rPr>
            <w:color w:val="007FAC"/>
            <w:spacing w:val="-2"/>
            <w:sz w:val="16"/>
          </w:rPr>
          <w:t>521</w:t>
        </w:r>
      </w:hyperlink>
      <w:r>
        <w:rPr>
          <w:rFonts w:ascii="Arial"/>
          <w:color w:val="007FAC"/>
          <w:spacing w:val="-2"/>
          <w:sz w:val="16"/>
        </w:rPr>
        <w:t>e</w:t>
      </w:r>
      <w:hyperlink r:id="rId40">
        <w:r>
          <w:rPr>
            <w:color w:val="007FAC"/>
            <w:spacing w:val="-2"/>
            <w:sz w:val="16"/>
          </w:rPr>
          <w:t>528</w:t>
        </w:r>
      </w:hyperlink>
      <w:r>
        <w:rPr>
          <w:spacing w:val="-2"/>
          <w:sz w:val="16"/>
        </w:rPr>
        <w:t>.</w:t>
      </w:r>
    </w:p>
    <w:p>
      <w:pPr>
        <w:pStyle w:val="ListParagraph"/>
        <w:numPr>
          <w:ilvl w:val="0"/>
          <w:numId w:val="3"/>
        </w:numPr>
        <w:tabs>
          <w:tab w:pos="456" w:val="left" w:leader="none"/>
          <w:tab w:pos="458" w:val="left" w:leader="none"/>
        </w:tabs>
        <w:spacing w:line="259" w:lineRule="auto" w:before="15" w:after="0"/>
        <w:ind w:left="458" w:right="39" w:hanging="266"/>
        <w:jc w:val="both"/>
        <w:rPr>
          <w:sz w:val="16"/>
        </w:rPr>
      </w:pPr>
      <w:hyperlink r:id="rId41">
        <w:r>
          <w:rPr>
            <w:color w:val="007FAC"/>
            <w:sz w:val="16"/>
          </w:rPr>
          <w:t>J. Denny, N.M. Amato, The toggle local planner for sampling-based</w:t>
        </w:r>
      </w:hyperlink>
      <w:r>
        <w:rPr>
          <w:color w:val="007FAC"/>
          <w:spacing w:val="40"/>
          <w:sz w:val="16"/>
        </w:rPr>
        <w:t> </w:t>
      </w:r>
      <w:hyperlink r:id="rId41">
        <w:r>
          <w:rPr>
            <w:color w:val="007FAC"/>
            <w:sz w:val="16"/>
          </w:rPr>
          <w:t>motion planning, in: International Conference on Robotics and </w:t>
        </w:r>
        <w:r>
          <w:rPr>
            <w:color w:val="007FAC"/>
            <w:sz w:val="16"/>
          </w:rPr>
          <w:t>Auto-</w:t>
        </w:r>
      </w:hyperlink>
      <w:r>
        <w:rPr>
          <w:color w:val="007FAC"/>
          <w:spacing w:val="40"/>
          <w:sz w:val="16"/>
        </w:rPr>
        <w:t> </w:t>
      </w:r>
      <w:bookmarkStart w:name="_bookmark20" w:id="40"/>
      <w:bookmarkEnd w:id="40"/>
      <w:r>
        <w:rPr>
          <w:color w:val="007FAC"/>
          <w:w w:val="99"/>
          <w:sz w:val="16"/>
        </w:rPr>
      </w:r>
      <w:hyperlink r:id="rId41">
        <w:r>
          <w:rPr>
            <w:color w:val="007FAC"/>
            <w:sz w:val="16"/>
          </w:rPr>
          <w:t>mation (ICRA), IEEE, 2012, pp. 1779</w:t>
        </w:r>
      </w:hyperlink>
      <w:r>
        <w:rPr>
          <w:rFonts w:ascii="Arial"/>
          <w:color w:val="007FAC"/>
          <w:sz w:val="16"/>
        </w:rPr>
        <w:t>e</w:t>
      </w:r>
      <w:hyperlink r:id="rId41">
        <w:r>
          <w:rPr>
            <w:color w:val="007FAC"/>
            <w:sz w:val="16"/>
          </w:rPr>
          <w:t>1786</w:t>
        </w:r>
      </w:hyperlink>
      <w:r>
        <w:rPr>
          <w:sz w:val="16"/>
        </w:rPr>
        <w:t>.</w:t>
      </w:r>
    </w:p>
    <w:p>
      <w:pPr>
        <w:pStyle w:val="ListParagraph"/>
        <w:numPr>
          <w:ilvl w:val="0"/>
          <w:numId w:val="3"/>
        </w:numPr>
        <w:tabs>
          <w:tab w:pos="456" w:val="left" w:leader="none"/>
          <w:tab w:pos="458" w:val="left" w:leader="none"/>
        </w:tabs>
        <w:spacing w:line="259" w:lineRule="auto" w:before="1" w:after="0"/>
        <w:ind w:left="458" w:right="39" w:hanging="266"/>
        <w:jc w:val="both"/>
        <w:rPr>
          <w:sz w:val="16"/>
        </w:rPr>
      </w:pPr>
      <w:hyperlink r:id="rId42">
        <w:r>
          <w:rPr>
            <w:color w:val="007FAC"/>
            <w:sz w:val="16"/>
          </w:rPr>
          <w:t>D. Hsu, L.E. Kavraki, J.C. Latombe, R. Motwani, S. Sorkin, On finding</w:t>
        </w:r>
      </w:hyperlink>
      <w:r>
        <w:rPr>
          <w:color w:val="007FAC"/>
          <w:spacing w:val="40"/>
          <w:sz w:val="16"/>
        </w:rPr>
        <w:t> </w:t>
      </w:r>
      <w:hyperlink r:id="rId42">
        <w:r>
          <w:rPr>
            <w:color w:val="007FAC"/>
            <w:sz w:val="16"/>
          </w:rPr>
          <w:t>narrow</w:t>
        </w:r>
        <w:r>
          <w:rPr>
            <w:color w:val="007FAC"/>
            <w:spacing w:val="-1"/>
            <w:sz w:val="16"/>
          </w:rPr>
          <w:t> </w:t>
        </w:r>
        <w:r>
          <w:rPr>
            <w:color w:val="007FAC"/>
            <w:sz w:val="16"/>
          </w:rPr>
          <w:t>passages</w:t>
        </w:r>
        <w:r>
          <w:rPr>
            <w:color w:val="007FAC"/>
            <w:spacing w:val="-2"/>
            <w:sz w:val="16"/>
          </w:rPr>
          <w:t> </w:t>
        </w:r>
        <w:r>
          <w:rPr>
            <w:color w:val="007FAC"/>
            <w:sz w:val="16"/>
          </w:rPr>
          <w:t>with</w:t>
        </w:r>
        <w:r>
          <w:rPr>
            <w:color w:val="007FAC"/>
            <w:spacing w:val="-1"/>
            <w:sz w:val="16"/>
          </w:rPr>
          <w:t> </w:t>
        </w:r>
        <w:r>
          <w:rPr>
            <w:color w:val="007FAC"/>
            <w:sz w:val="16"/>
          </w:rPr>
          <w:t>probabilistic</w:t>
        </w:r>
        <w:r>
          <w:rPr>
            <w:color w:val="007FAC"/>
            <w:spacing w:val="-1"/>
            <w:sz w:val="16"/>
          </w:rPr>
          <w:t> </w:t>
        </w:r>
        <w:r>
          <w:rPr>
            <w:color w:val="007FAC"/>
            <w:sz w:val="16"/>
          </w:rPr>
          <w:t>roadmap</w:t>
        </w:r>
        <w:r>
          <w:rPr>
            <w:color w:val="007FAC"/>
            <w:spacing w:val="-2"/>
            <w:sz w:val="16"/>
          </w:rPr>
          <w:t> </w:t>
        </w:r>
        <w:r>
          <w:rPr>
            <w:color w:val="007FAC"/>
            <w:sz w:val="16"/>
          </w:rPr>
          <w:t>planners,</w:t>
        </w:r>
        <w:r>
          <w:rPr>
            <w:color w:val="007FAC"/>
            <w:spacing w:val="-1"/>
            <w:sz w:val="16"/>
          </w:rPr>
          <w:t> </w:t>
        </w:r>
        <w:r>
          <w:rPr>
            <w:color w:val="007FAC"/>
            <w:sz w:val="16"/>
          </w:rPr>
          <w:t>in:</w:t>
        </w:r>
        <w:r>
          <w:rPr>
            <w:color w:val="007FAC"/>
            <w:spacing w:val="-1"/>
            <w:sz w:val="16"/>
          </w:rPr>
          <w:t> </w:t>
        </w:r>
        <w:r>
          <w:rPr>
            <w:color w:val="007FAC"/>
            <w:sz w:val="16"/>
          </w:rPr>
          <w:t>Proceedings </w:t>
        </w:r>
        <w:r>
          <w:rPr>
            <w:color w:val="007FAC"/>
            <w:sz w:val="16"/>
          </w:rPr>
          <w:t>of</w:t>
        </w:r>
      </w:hyperlink>
      <w:r>
        <w:rPr>
          <w:color w:val="007FAC"/>
          <w:spacing w:val="40"/>
          <w:sz w:val="16"/>
        </w:rPr>
        <w:t> </w:t>
      </w:r>
      <w:hyperlink r:id="rId42">
        <w:r>
          <w:rPr>
            <w:color w:val="007FAC"/>
            <w:sz w:val="16"/>
          </w:rPr>
          <w:t>the Third Workshop on the Algorithmic Foundations of Robotics on</w:t>
        </w:r>
      </w:hyperlink>
      <w:r>
        <w:rPr>
          <w:color w:val="007FAC"/>
          <w:spacing w:val="40"/>
          <w:sz w:val="16"/>
        </w:rPr>
        <w:t> </w:t>
      </w:r>
      <w:hyperlink r:id="rId42">
        <w:r>
          <w:rPr>
            <w:color w:val="007FAC"/>
            <w:sz w:val="16"/>
          </w:rPr>
          <w:t>Robotics : The Algorithmic Perspective: the Algorithmic Perspective,</w:t>
        </w:r>
      </w:hyperlink>
      <w:r>
        <w:rPr>
          <w:color w:val="007FAC"/>
          <w:spacing w:val="40"/>
          <w:sz w:val="16"/>
        </w:rPr>
        <w:t> </w:t>
      </w:r>
      <w:hyperlink r:id="rId42">
        <w:r>
          <w:rPr>
            <w:color w:val="007FAC"/>
            <w:sz w:val="16"/>
          </w:rPr>
          <w:t>2002, pp. 141</w:t>
        </w:r>
      </w:hyperlink>
      <w:r>
        <w:rPr>
          <w:rFonts w:ascii="Arial"/>
          <w:color w:val="007FAC"/>
          <w:sz w:val="16"/>
        </w:rPr>
        <w:t>e</w:t>
      </w:r>
      <w:hyperlink r:id="rId42">
        <w:r>
          <w:rPr>
            <w:color w:val="007FAC"/>
            <w:sz w:val="16"/>
          </w:rPr>
          <w:t>153</w:t>
        </w:r>
      </w:hyperlink>
      <w:r>
        <w:rPr>
          <w:sz w:val="16"/>
        </w:rPr>
        <w:t>.</w:t>
      </w:r>
    </w:p>
    <w:p>
      <w:pPr>
        <w:pStyle w:val="ListParagraph"/>
        <w:numPr>
          <w:ilvl w:val="0"/>
          <w:numId w:val="3"/>
        </w:numPr>
        <w:tabs>
          <w:tab w:pos="456" w:val="left" w:leader="none"/>
          <w:tab w:pos="458" w:val="left" w:leader="none"/>
        </w:tabs>
        <w:spacing w:line="259" w:lineRule="auto" w:before="3" w:after="0"/>
        <w:ind w:left="458" w:right="39" w:hanging="266"/>
        <w:jc w:val="both"/>
        <w:rPr>
          <w:sz w:val="16"/>
        </w:rPr>
      </w:pPr>
      <w:hyperlink r:id="rId43">
        <w:r>
          <w:rPr>
            <w:color w:val="007FAC"/>
            <w:sz w:val="16"/>
          </w:rPr>
          <w:t>N.M. Amato, O.B. Bayazit, L.K. Dale, Obprm: An Obstacle-based </w:t>
        </w:r>
        <w:r>
          <w:rPr>
            <w:color w:val="007FAC"/>
            <w:sz w:val="16"/>
          </w:rPr>
          <w:t>Prm</w:t>
        </w:r>
      </w:hyperlink>
      <w:r>
        <w:rPr>
          <w:color w:val="007FAC"/>
          <w:spacing w:val="40"/>
          <w:sz w:val="16"/>
        </w:rPr>
        <w:t> </w:t>
      </w:r>
      <w:hyperlink r:id="rId43">
        <w:r>
          <w:rPr>
            <w:color w:val="007FAC"/>
            <w:sz w:val="16"/>
          </w:rPr>
          <w:t>for 3d Workspaces, 1998</w:t>
        </w:r>
      </w:hyperlink>
      <w:r>
        <w:rPr>
          <w:sz w:val="16"/>
        </w:rPr>
        <w:t>.</w:t>
      </w:r>
    </w:p>
    <w:p>
      <w:pPr>
        <w:pStyle w:val="ListParagraph"/>
        <w:numPr>
          <w:ilvl w:val="0"/>
          <w:numId w:val="3"/>
        </w:numPr>
        <w:tabs>
          <w:tab w:pos="456" w:val="left" w:leader="none"/>
          <w:tab w:pos="458" w:val="left" w:leader="none"/>
        </w:tabs>
        <w:spacing w:line="259" w:lineRule="auto" w:before="0" w:after="0"/>
        <w:ind w:left="458" w:right="38" w:hanging="266"/>
        <w:jc w:val="both"/>
        <w:rPr>
          <w:sz w:val="16"/>
        </w:rPr>
      </w:pPr>
      <w:hyperlink r:id="rId44">
        <w:r>
          <w:rPr>
            <w:color w:val="007FAC"/>
            <w:sz w:val="16"/>
          </w:rPr>
          <w:t>V. Boor, M.H. Overmars, et al., The gaussian sampling strategy for</w:t>
        </w:r>
      </w:hyperlink>
      <w:r>
        <w:rPr>
          <w:color w:val="007FAC"/>
          <w:spacing w:val="40"/>
          <w:sz w:val="16"/>
        </w:rPr>
        <w:t> </w:t>
      </w:r>
      <w:hyperlink r:id="rId44">
        <w:r>
          <w:rPr>
            <w:color w:val="007FAC"/>
            <w:sz w:val="16"/>
          </w:rPr>
          <w:t>probabilistic</w:t>
        </w:r>
        <w:r>
          <w:rPr>
            <w:color w:val="007FAC"/>
            <w:spacing w:val="-5"/>
            <w:sz w:val="16"/>
          </w:rPr>
          <w:t> </w:t>
        </w:r>
        <w:r>
          <w:rPr>
            <w:color w:val="007FAC"/>
            <w:sz w:val="16"/>
          </w:rPr>
          <w:t>roadmap</w:t>
        </w:r>
        <w:r>
          <w:rPr>
            <w:color w:val="007FAC"/>
            <w:spacing w:val="-6"/>
            <w:sz w:val="16"/>
          </w:rPr>
          <w:t> </w:t>
        </w:r>
        <w:r>
          <w:rPr>
            <w:color w:val="007FAC"/>
            <w:sz w:val="16"/>
          </w:rPr>
          <w:t>planners,</w:t>
        </w:r>
        <w:r>
          <w:rPr>
            <w:color w:val="007FAC"/>
            <w:spacing w:val="-5"/>
            <w:sz w:val="16"/>
          </w:rPr>
          <w:t> </w:t>
        </w:r>
        <w:r>
          <w:rPr>
            <w:color w:val="007FAC"/>
            <w:sz w:val="16"/>
          </w:rPr>
          <w:t>in:</w:t>
        </w:r>
        <w:r>
          <w:rPr>
            <w:color w:val="007FAC"/>
            <w:spacing w:val="-5"/>
            <w:sz w:val="16"/>
          </w:rPr>
          <w:t> </w:t>
        </w:r>
        <w:r>
          <w:rPr>
            <w:color w:val="007FAC"/>
            <w:sz w:val="16"/>
          </w:rPr>
          <w:t>International</w:t>
        </w:r>
        <w:r>
          <w:rPr>
            <w:color w:val="007FAC"/>
            <w:spacing w:val="-5"/>
            <w:sz w:val="16"/>
          </w:rPr>
          <w:t> </w:t>
        </w:r>
        <w:r>
          <w:rPr>
            <w:color w:val="007FAC"/>
            <w:sz w:val="16"/>
          </w:rPr>
          <w:t>Conference</w:t>
        </w:r>
        <w:r>
          <w:rPr>
            <w:color w:val="007FAC"/>
            <w:spacing w:val="-5"/>
            <w:sz w:val="16"/>
          </w:rPr>
          <w:t> </w:t>
        </w:r>
        <w:r>
          <w:rPr>
            <w:color w:val="007FAC"/>
            <w:sz w:val="16"/>
          </w:rPr>
          <w:t>on</w:t>
        </w:r>
        <w:r>
          <w:rPr>
            <w:color w:val="007FAC"/>
            <w:spacing w:val="-5"/>
            <w:sz w:val="16"/>
          </w:rPr>
          <w:t> </w:t>
        </w:r>
        <w:r>
          <w:rPr>
            <w:color w:val="007FAC"/>
            <w:sz w:val="16"/>
          </w:rPr>
          <w:t>Robotics</w:t>
        </w:r>
      </w:hyperlink>
      <w:r>
        <w:rPr>
          <w:color w:val="007FAC"/>
          <w:spacing w:val="40"/>
          <w:sz w:val="16"/>
        </w:rPr>
        <w:t> </w:t>
      </w:r>
      <w:hyperlink r:id="rId44">
        <w:r>
          <w:rPr>
            <w:color w:val="007FAC"/>
            <w:sz w:val="16"/>
          </w:rPr>
          <w:t>and Automation, vol. 2, IEEE, 1999, pp. 1018</w:t>
        </w:r>
      </w:hyperlink>
      <w:r>
        <w:rPr>
          <w:rFonts w:ascii="Arial"/>
          <w:color w:val="007FAC"/>
          <w:sz w:val="16"/>
        </w:rPr>
        <w:t>e</w:t>
      </w:r>
      <w:hyperlink r:id="rId44">
        <w:r>
          <w:rPr>
            <w:color w:val="007FAC"/>
            <w:sz w:val="16"/>
          </w:rPr>
          <w:t>1023</w:t>
        </w:r>
      </w:hyperlink>
      <w:r>
        <w:rPr>
          <w:sz w:val="16"/>
        </w:rPr>
        <w:t>.</w:t>
      </w:r>
    </w:p>
    <w:p>
      <w:pPr>
        <w:pStyle w:val="ListParagraph"/>
        <w:numPr>
          <w:ilvl w:val="0"/>
          <w:numId w:val="3"/>
        </w:numPr>
        <w:tabs>
          <w:tab w:pos="456" w:val="left" w:leader="none"/>
          <w:tab w:pos="458" w:val="left" w:leader="none"/>
        </w:tabs>
        <w:spacing w:line="259" w:lineRule="auto" w:before="1" w:after="0"/>
        <w:ind w:left="458" w:right="39" w:hanging="266"/>
        <w:jc w:val="both"/>
        <w:rPr>
          <w:sz w:val="16"/>
        </w:rPr>
      </w:pPr>
      <w:hyperlink r:id="rId45">
        <w:r>
          <w:rPr>
            <w:color w:val="007FAC"/>
            <w:sz w:val="16"/>
          </w:rPr>
          <w:t>D. Hsu, T. Jiang, J. Reif, Z. Sun, The bridge test for sampling narrow</w:t>
        </w:r>
      </w:hyperlink>
      <w:r>
        <w:rPr>
          <w:color w:val="007FAC"/>
          <w:spacing w:val="40"/>
          <w:sz w:val="16"/>
        </w:rPr>
        <w:t> </w:t>
      </w:r>
      <w:hyperlink r:id="rId45">
        <w:r>
          <w:rPr>
            <w:color w:val="007FAC"/>
            <w:sz w:val="16"/>
          </w:rPr>
          <w:t>passages with probabilistic roadmap planners, in: International</w:t>
        </w:r>
      </w:hyperlink>
      <w:r>
        <w:rPr>
          <w:color w:val="007FAC"/>
          <w:spacing w:val="40"/>
          <w:sz w:val="16"/>
        </w:rPr>
        <w:t> </w:t>
      </w:r>
      <w:hyperlink r:id="rId45">
        <w:r>
          <w:rPr>
            <w:color w:val="007FAC"/>
            <w:sz w:val="16"/>
          </w:rPr>
          <w:t>Conference</w:t>
        </w:r>
        <w:r>
          <w:rPr>
            <w:color w:val="007FAC"/>
            <w:spacing w:val="20"/>
            <w:sz w:val="16"/>
          </w:rPr>
          <w:t> </w:t>
        </w:r>
        <w:r>
          <w:rPr>
            <w:color w:val="007FAC"/>
            <w:sz w:val="16"/>
          </w:rPr>
          <w:t>on</w:t>
        </w:r>
        <w:r>
          <w:rPr>
            <w:color w:val="007FAC"/>
            <w:spacing w:val="19"/>
            <w:sz w:val="16"/>
          </w:rPr>
          <w:t> </w:t>
        </w:r>
        <w:r>
          <w:rPr>
            <w:color w:val="007FAC"/>
            <w:sz w:val="16"/>
          </w:rPr>
          <w:t>Robotics</w:t>
        </w:r>
        <w:r>
          <w:rPr>
            <w:color w:val="007FAC"/>
            <w:spacing w:val="19"/>
            <w:sz w:val="16"/>
          </w:rPr>
          <w:t> </w:t>
        </w:r>
        <w:r>
          <w:rPr>
            <w:color w:val="007FAC"/>
            <w:sz w:val="16"/>
          </w:rPr>
          <w:t>and</w:t>
        </w:r>
        <w:r>
          <w:rPr>
            <w:color w:val="007FAC"/>
            <w:spacing w:val="20"/>
            <w:sz w:val="16"/>
          </w:rPr>
          <w:t> </w:t>
        </w:r>
        <w:r>
          <w:rPr>
            <w:color w:val="007FAC"/>
            <w:sz w:val="16"/>
          </w:rPr>
          <w:t>Automation</w:t>
        </w:r>
        <w:r>
          <w:rPr>
            <w:color w:val="007FAC"/>
            <w:spacing w:val="20"/>
            <w:sz w:val="16"/>
          </w:rPr>
          <w:t> </w:t>
        </w:r>
        <w:r>
          <w:rPr>
            <w:color w:val="007FAC"/>
            <w:sz w:val="16"/>
          </w:rPr>
          <w:t>(ICRA),</w:t>
        </w:r>
        <w:r>
          <w:rPr>
            <w:color w:val="007FAC"/>
            <w:spacing w:val="19"/>
            <w:sz w:val="16"/>
          </w:rPr>
          <w:t> </w:t>
        </w:r>
        <w:r>
          <w:rPr>
            <w:color w:val="007FAC"/>
            <w:sz w:val="16"/>
          </w:rPr>
          <w:t>vol.</w:t>
        </w:r>
        <w:r>
          <w:rPr>
            <w:color w:val="007FAC"/>
            <w:spacing w:val="20"/>
            <w:sz w:val="16"/>
          </w:rPr>
          <w:t> </w:t>
        </w:r>
        <w:r>
          <w:rPr>
            <w:color w:val="007FAC"/>
            <w:sz w:val="16"/>
          </w:rPr>
          <w:t>3,</w:t>
        </w:r>
        <w:r>
          <w:rPr>
            <w:color w:val="007FAC"/>
            <w:spacing w:val="19"/>
            <w:sz w:val="16"/>
          </w:rPr>
          <w:t> </w:t>
        </w:r>
        <w:r>
          <w:rPr>
            <w:color w:val="007FAC"/>
            <w:sz w:val="16"/>
          </w:rPr>
          <w:t>IEEE,</w:t>
        </w:r>
        <w:r>
          <w:rPr>
            <w:color w:val="007FAC"/>
            <w:spacing w:val="19"/>
            <w:sz w:val="16"/>
          </w:rPr>
          <w:t> </w:t>
        </w:r>
        <w:r>
          <w:rPr>
            <w:color w:val="007FAC"/>
            <w:sz w:val="16"/>
          </w:rPr>
          <w:t>2003,</w:t>
        </w:r>
      </w:hyperlink>
    </w:p>
    <w:p>
      <w:pPr>
        <w:spacing w:before="1"/>
        <w:ind w:left="458" w:right="0" w:firstLine="0"/>
        <w:jc w:val="both"/>
        <w:rPr>
          <w:sz w:val="16"/>
        </w:rPr>
      </w:pPr>
      <w:bookmarkStart w:name="_bookmark21" w:id="41"/>
      <w:bookmarkEnd w:id="41"/>
      <w:r>
        <w:rPr/>
      </w:r>
      <w:hyperlink r:id="rId45">
        <w:r>
          <w:rPr>
            <w:color w:val="007FAC"/>
            <w:sz w:val="16"/>
          </w:rPr>
          <w:t>pp.</w:t>
        </w:r>
        <w:r>
          <w:rPr>
            <w:color w:val="007FAC"/>
            <w:spacing w:val="14"/>
            <w:sz w:val="16"/>
          </w:rPr>
          <w:t> </w:t>
        </w:r>
        <w:r>
          <w:rPr>
            <w:color w:val="007FAC"/>
            <w:spacing w:val="-2"/>
            <w:sz w:val="16"/>
          </w:rPr>
          <w:t>4420</w:t>
        </w:r>
      </w:hyperlink>
      <w:r>
        <w:rPr>
          <w:rFonts w:ascii="Arial"/>
          <w:color w:val="007FAC"/>
          <w:spacing w:val="-2"/>
          <w:sz w:val="16"/>
        </w:rPr>
        <w:t>e</w:t>
      </w:r>
      <w:hyperlink r:id="rId45">
        <w:r>
          <w:rPr>
            <w:color w:val="007FAC"/>
            <w:spacing w:val="-2"/>
            <w:sz w:val="16"/>
          </w:rPr>
          <w:t>4426</w:t>
        </w:r>
      </w:hyperlink>
      <w:r>
        <w:rPr>
          <w:spacing w:val="-2"/>
          <w:sz w:val="16"/>
        </w:rPr>
        <w:t>.</w:t>
      </w:r>
    </w:p>
    <w:p>
      <w:pPr>
        <w:pStyle w:val="ListParagraph"/>
        <w:numPr>
          <w:ilvl w:val="0"/>
          <w:numId w:val="3"/>
        </w:numPr>
        <w:tabs>
          <w:tab w:pos="458" w:val="left" w:leader="none"/>
        </w:tabs>
        <w:spacing w:line="259" w:lineRule="auto" w:before="15" w:after="0"/>
        <w:ind w:left="458" w:right="39" w:hanging="345"/>
        <w:jc w:val="both"/>
        <w:rPr>
          <w:sz w:val="16"/>
        </w:rPr>
      </w:pPr>
      <w:hyperlink r:id="rId46">
        <w:r>
          <w:rPr>
            <w:color w:val="007FAC"/>
            <w:sz w:val="16"/>
          </w:rPr>
          <w:t>B. Burns, O. Brock, Sampling-based motion planning using </w:t>
        </w:r>
        <w:r>
          <w:rPr>
            <w:color w:val="007FAC"/>
            <w:sz w:val="16"/>
          </w:rPr>
          <w:t>predictive</w:t>
        </w:r>
      </w:hyperlink>
      <w:r>
        <w:rPr>
          <w:color w:val="007FAC"/>
          <w:spacing w:val="40"/>
          <w:sz w:val="16"/>
        </w:rPr>
        <w:t> </w:t>
      </w:r>
      <w:hyperlink r:id="rId46">
        <w:r>
          <w:rPr>
            <w:color w:val="007FAC"/>
            <w:sz w:val="16"/>
          </w:rPr>
          <w:t>models, in: International Conference on Robotics and Automation</w:t>
        </w:r>
      </w:hyperlink>
      <w:r>
        <w:rPr>
          <w:color w:val="007FAC"/>
          <w:spacing w:val="40"/>
          <w:sz w:val="16"/>
        </w:rPr>
        <w:t> </w:t>
      </w:r>
      <w:hyperlink r:id="rId46">
        <w:r>
          <w:rPr>
            <w:color w:val="007FAC"/>
            <w:sz w:val="16"/>
          </w:rPr>
          <w:t>(ICRA), IEEE, 2005, pp. 3120</w:t>
        </w:r>
      </w:hyperlink>
      <w:r>
        <w:rPr>
          <w:rFonts w:ascii="Arial"/>
          <w:color w:val="007FAC"/>
          <w:sz w:val="16"/>
        </w:rPr>
        <w:t>e</w:t>
      </w:r>
      <w:hyperlink r:id="rId46">
        <w:r>
          <w:rPr>
            <w:color w:val="007FAC"/>
            <w:sz w:val="16"/>
          </w:rPr>
          <w:t>3125</w:t>
        </w:r>
      </w:hyperlink>
      <w:r>
        <w:rPr>
          <w:sz w:val="16"/>
        </w:rPr>
        <w:t>.</w:t>
      </w:r>
    </w:p>
    <w:p>
      <w:pPr>
        <w:pStyle w:val="ListParagraph"/>
        <w:numPr>
          <w:ilvl w:val="0"/>
          <w:numId w:val="3"/>
        </w:numPr>
        <w:tabs>
          <w:tab w:pos="458" w:val="left" w:leader="none"/>
        </w:tabs>
        <w:spacing w:line="259" w:lineRule="auto" w:before="1" w:after="0"/>
        <w:ind w:left="458" w:right="40" w:hanging="345"/>
        <w:jc w:val="both"/>
        <w:rPr>
          <w:sz w:val="16"/>
        </w:rPr>
      </w:pPr>
      <w:hyperlink r:id="rId47">
        <w:r>
          <w:rPr>
            <w:color w:val="007FAC"/>
            <w:sz w:val="16"/>
          </w:rPr>
          <w:t>B. Burns, O. Brock, Toward optimal configuration space sampling, </w:t>
        </w:r>
        <w:r>
          <w:rPr>
            <w:color w:val="007FAC"/>
            <w:sz w:val="16"/>
          </w:rPr>
          <w:t>in:</w:t>
        </w:r>
      </w:hyperlink>
      <w:r>
        <w:rPr>
          <w:color w:val="007FAC"/>
          <w:spacing w:val="40"/>
          <w:sz w:val="16"/>
        </w:rPr>
        <w:t> </w:t>
      </w:r>
      <w:bookmarkStart w:name="_bookmark22" w:id="42"/>
      <w:bookmarkEnd w:id="42"/>
      <w:r>
        <w:rPr>
          <w:color w:val="007FAC"/>
          <w:sz w:val="16"/>
        </w:rPr>
      </w:r>
      <w:hyperlink r:id="rId47">
        <w:r>
          <w:rPr>
            <w:color w:val="007FAC"/>
            <w:sz w:val="16"/>
          </w:rPr>
          <w:t>Proc. Robotics: Science and Systems, Cambridge, MA, June 2005</w:t>
        </w:r>
      </w:hyperlink>
      <w:r>
        <w:rPr>
          <w:sz w:val="16"/>
        </w:rPr>
        <w:t>.</w:t>
      </w:r>
    </w:p>
    <w:p>
      <w:pPr>
        <w:pStyle w:val="ListParagraph"/>
        <w:numPr>
          <w:ilvl w:val="0"/>
          <w:numId w:val="3"/>
        </w:numPr>
        <w:tabs>
          <w:tab w:pos="458" w:val="left" w:leader="none"/>
        </w:tabs>
        <w:spacing w:line="259" w:lineRule="auto" w:before="2" w:after="0"/>
        <w:ind w:left="458" w:right="38" w:hanging="345"/>
        <w:jc w:val="both"/>
        <w:rPr>
          <w:sz w:val="16"/>
        </w:rPr>
      </w:pPr>
      <w:hyperlink r:id="rId48">
        <w:r>
          <w:rPr>
            <w:color w:val="007FAC"/>
            <w:sz w:val="16"/>
          </w:rPr>
          <w:t>L.</w:t>
        </w:r>
        <w:r>
          <w:rPr>
            <w:color w:val="007FAC"/>
            <w:spacing w:val="-10"/>
            <w:sz w:val="16"/>
          </w:rPr>
          <w:t> </w:t>
        </w:r>
        <w:r>
          <w:rPr>
            <w:color w:val="007FAC"/>
            <w:sz w:val="16"/>
          </w:rPr>
          <w:t>Zhang,</w:t>
        </w:r>
        <w:r>
          <w:rPr>
            <w:color w:val="007FAC"/>
            <w:spacing w:val="-10"/>
            <w:sz w:val="16"/>
          </w:rPr>
          <w:t> </w:t>
        </w:r>
        <w:r>
          <w:rPr>
            <w:color w:val="007FAC"/>
            <w:sz w:val="16"/>
          </w:rPr>
          <w:t>Y.J.</w:t>
        </w:r>
        <w:r>
          <w:rPr>
            <w:color w:val="007FAC"/>
            <w:spacing w:val="-10"/>
            <w:sz w:val="16"/>
          </w:rPr>
          <w:t> </w:t>
        </w:r>
        <w:r>
          <w:rPr>
            <w:color w:val="007FAC"/>
            <w:sz w:val="16"/>
          </w:rPr>
          <w:t>Kim,</w:t>
        </w:r>
        <w:r>
          <w:rPr>
            <w:color w:val="007FAC"/>
            <w:spacing w:val="-10"/>
            <w:sz w:val="16"/>
          </w:rPr>
          <w:t> </w:t>
        </w:r>
        <w:r>
          <w:rPr>
            <w:color w:val="007FAC"/>
            <w:sz w:val="16"/>
          </w:rPr>
          <w:t>D.</w:t>
        </w:r>
        <w:r>
          <w:rPr>
            <w:color w:val="007FAC"/>
            <w:spacing w:val="-10"/>
            <w:sz w:val="16"/>
          </w:rPr>
          <w:t> </w:t>
        </w:r>
        <w:r>
          <w:rPr>
            <w:color w:val="007FAC"/>
            <w:sz w:val="16"/>
          </w:rPr>
          <w:t>Manocha,</w:t>
        </w:r>
        <w:r>
          <w:rPr>
            <w:color w:val="007FAC"/>
            <w:spacing w:val="-10"/>
            <w:sz w:val="16"/>
          </w:rPr>
          <w:t> </w:t>
        </w:r>
        <w:r>
          <w:rPr>
            <w:color w:val="007FAC"/>
            <w:sz w:val="16"/>
          </w:rPr>
          <w:t>A</w:t>
        </w:r>
        <w:r>
          <w:rPr>
            <w:color w:val="007FAC"/>
            <w:spacing w:val="-9"/>
            <w:sz w:val="16"/>
          </w:rPr>
          <w:t> </w:t>
        </w:r>
        <w:r>
          <w:rPr>
            <w:color w:val="007FAC"/>
            <w:sz w:val="16"/>
          </w:rPr>
          <w:t>hybrid</w:t>
        </w:r>
        <w:r>
          <w:rPr>
            <w:color w:val="007FAC"/>
            <w:spacing w:val="-10"/>
            <w:sz w:val="16"/>
          </w:rPr>
          <w:t> </w:t>
        </w:r>
        <w:r>
          <w:rPr>
            <w:color w:val="007FAC"/>
            <w:sz w:val="16"/>
          </w:rPr>
          <w:t>approach</w:t>
        </w:r>
        <w:r>
          <w:rPr>
            <w:color w:val="007FAC"/>
            <w:spacing w:val="-10"/>
            <w:sz w:val="16"/>
          </w:rPr>
          <w:t> </w:t>
        </w:r>
        <w:r>
          <w:rPr>
            <w:color w:val="007FAC"/>
            <w:sz w:val="16"/>
          </w:rPr>
          <w:t>for</w:t>
        </w:r>
        <w:r>
          <w:rPr>
            <w:color w:val="007FAC"/>
            <w:spacing w:val="-9"/>
            <w:sz w:val="16"/>
          </w:rPr>
          <w:t> </w:t>
        </w:r>
        <w:r>
          <w:rPr>
            <w:color w:val="007FAC"/>
            <w:sz w:val="16"/>
          </w:rPr>
          <w:t>complete</w:t>
        </w:r>
        <w:r>
          <w:rPr>
            <w:color w:val="007FAC"/>
            <w:spacing w:val="-10"/>
            <w:sz w:val="16"/>
          </w:rPr>
          <w:t> </w:t>
        </w:r>
        <w:r>
          <w:rPr>
            <w:color w:val="007FAC"/>
            <w:sz w:val="16"/>
          </w:rPr>
          <w:t>motion</w:t>
        </w:r>
      </w:hyperlink>
      <w:r>
        <w:rPr>
          <w:color w:val="007FAC"/>
          <w:spacing w:val="40"/>
          <w:sz w:val="16"/>
        </w:rPr>
        <w:t> </w:t>
      </w:r>
      <w:hyperlink r:id="rId48">
        <w:r>
          <w:rPr>
            <w:color w:val="007FAC"/>
            <w:sz w:val="16"/>
          </w:rPr>
          <w:t>planning,</w:t>
        </w:r>
        <w:r>
          <w:rPr>
            <w:color w:val="007FAC"/>
            <w:spacing w:val="-5"/>
            <w:sz w:val="16"/>
          </w:rPr>
          <w:t> </w:t>
        </w:r>
        <w:r>
          <w:rPr>
            <w:color w:val="007FAC"/>
            <w:sz w:val="16"/>
          </w:rPr>
          <w:t>in:</w:t>
        </w:r>
        <w:r>
          <w:rPr>
            <w:color w:val="007FAC"/>
            <w:spacing w:val="-5"/>
            <w:sz w:val="16"/>
          </w:rPr>
          <w:t> </w:t>
        </w:r>
        <w:r>
          <w:rPr>
            <w:color w:val="007FAC"/>
            <w:sz w:val="16"/>
          </w:rPr>
          <w:t>International</w:t>
        </w:r>
        <w:r>
          <w:rPr>
            <w:color w:val="007FAC"/>
            <w:spacing w:val="-5"/>
            <w:sz w:val="16"/>
          </w:rPr>
          <w:t> </w:t>
        </w:r>
        <w:r>
          <w:rPr>
            <w:color w:val="007FAC"/>
            <w:sz w:val="16"/>
          </w:rPr>
          <w:t>Conference</w:t>
        </w:r>
        <w:r>
          <w:rPr>
            <w:color w:val="007FAC"/>
            <w:spacing w:val="-4"/>
            <w:sz w:val="16"/>
          </w:rPr>
          <w:t> </w:t>
        </w:r>
        <w:r>
          <w:rPr>
            <w:color w:val="007FAC"/>
            <w:sz w:val="16"/>
          </w:rPr>
          <w:t>on</w:t>
        </w:r>
        <w:r>
          <w:rPr>
            <w:color w:val="007FAC"/>
            <w:spacing w:val="-5"/>
            <w:sz w:val="16"/>
          </w:rPr>
          <w:t> </w:t>
        </w:r>
        <w:r>
          <w:rPr>
            <w:color w:val="007FAC"/>
            <w:sz w:val="16"/>
          </w:rPr>
          <w:t>Intelligent</w:t>
        </w:r>
        <w:r>
          <w:rPr>
            <w:color w:val="007FAC"/>
            <w:spacing w:val="-5"/>
            <w:sz w:val="16"/>
          </w:rPr>
          <w:t> </w:t>
        </w:r>
        <w:r>
          <w:rPr>
            <w:color w:val="007FAC"/>
            <w:sz w:val="16"/>
          </w:rPr>
          <w:t>Robots</w:t>
        </w:r>
        <w:r>
          <w:rPr>
            <w:color w:val="007FAC"/>
            <w:spacing w:val="-6"/>
            <w:sz w:val="16"/>
          </w:rPr>
          <w:t> </w:t>
        </w:r>
        <w:r>
          <w:rPr>
            <w:color w:val="007FAC"/>
            <w:sz w:val="16"/>
          </w:rPr>
          <w:t>and</w:t>
        </w:r>
        <w:r>
          <w:rPr>
            <w:color w:val="007FAC"/>
            <w:spacing w:val="-4"/>
            <w:sz w:val="16"/>
          </w:rPr>
          <w:t> </w:t>
        </w:r>
        <w:r>
          <w:rPr>
            <w:color w:val="007FAC"/>
            <w:sz w:val="16"/>
          </w:rPr>
          <w:t>Systems</w:t>
        </w:r>
      </w:hyperlink>
      <w:r>
        <w:rPr>
          <w:color w:val="007FAC"/>
          <w:spacing w:val="40"/>
          <w:sz w:val="16"/>
        </w:rPr>
        <w:t> </w:t>
      </w:r>
      <w:bookmarkStart w:name="_bookmark23" w:id="43"/>
      <w:bookmarkEnd w:id="43"/>
      <w:r>
        <w:rPr>
          <w:color w:val="007FAC"/>
          <w:w w:val="99"/>
          <w:sz w:val="16"/>
        </w:rPr>
      </w:r>
      <w:hyperlink r:id="rId48">
        <w:r>
          <w:rPr>
            <w:color w:val="007FAC"/>
            <w:sz w:val="16"/>
          </w:rPr>
          <w:t>(IROS), IEEE/RSJ, 2007, pp. 7</w:t>
        </w:r>
      </w:hyperlink>
      <w:r>
        <w:rPr>
          <w:rFonts w:ascii="Arial"/>
          <w:color w:val="007FAC"/>
          <w:sz w:val="16"/>
        </w:rPr>
        <w:t>e</w:t>
      </w:r>
      <w:hyperlink r:id="rId48">
        <w:r>
          <w:rPr>
            <w:color w:val="007FAC"/>
            <w:sz w:val="16"/>
          </w:rPr>
          <w:t>14</w:t>
        </w:r>
      </w:hyperlink>
      <w:r>
        <w:rPr>
          <w:sz w:val="16"/>
        </w:rPr>
        <w:t>.</w:t>
      </w:r>
    </w:p>
    <w:p>
      <w:pPr>
        <w:pStyle w:val="ListParagraph"/>
        <w:numPr>
          <w:ilvl w:val="0"/>
          <w:numId w:val="3"/>
        </w:numPr>
        <w:tabs>
          <w:tab w:pos="458" w:val="left" w:leader="none"/>
        </w:tabs>
        <w:spacing w:line="259" w:lineRule="auto" w:before="0" w:after="0"/>
        <w:ind w:left="458" w:right="41" w:hanging="345"/>
        <w:jc w:val="both"/>
        <w:rPr>
          <w:sz w:val="16"/>
        </w:rPr>
      </w:pPr>
      <w:hyperlink r:id="rId49">
        <w:r>
          <w:rPr>
            <w:color w:val="007FAC"/>
            <w:sz w:val="16"/>
          </w:rPr>
          <w:t>S. Rodriguez, S. Thomas, R. Pearce, N.M. Amato, Resampl: A </w:t>
        </w:r>
        <w:r>
          <w:rPr>
            <w:color w:val="007FAC"/>
            <w:sz w:val="16"/>
          </w:rPr>
          <w:t>Region-</w:t>
        </w:r>
      </w:hyperlink>
      <w:r>
        <w:rPr>
          <w:color w:val="007FAC"/>
          <w:spacing w:val="40"/>
          <w:sz w:val="16"/>
        </w:rPr>
        <w:t> </w:t>
      </w:r>
      <w:hyperlink r:id="rId49">
        <w:r>
          <w:rPr>
            <w:color w:val="007FAC"/>
            <w:sz w:val="16"/>
          </w:rPr>
          <w:t>sensitive Adaptive Motion Planner, Springer Algorithmic Foundation of</w:t>
        </w:r>
      </w:hyperlink>
      <w:r>
        <w:rPr>
          <w:color w:val="007FAC"/>
          <w:spacing w:val="40"/>
          <w:sz w:val="16"/>
        </w:rPr>
        <w:t> </w:t>
      </w:r>
      <w:bookmarkStart w:name="_bookmark24" w:id="44"/>
      <w:bookmarkEnd w:id="44"/>
      <w:r>
        <w:rPr>
          <w:color w:val="007FAC"/>
          <w:w w:val="99"/>
          <w:sz w:val="16"/>
        </w:rPr>
      </w:r>
      <w:hyperlink r:id="rId49">
        <w:r>
          <w:rPr>
            <w:color w:val="007FAC"/>
            <w:sz w:val="16"/>
          </w:rPr>
          <w:t>Robotics VII, 2008, pp. 285</w:t>
        </w:r>
      </w:hyperlink>
      <w:r>
        <w:rPr>
          <w:rFonts w:ascii="Arial"/>
          <w:color w:val="007FAC"/>
          <w:sz w:val="16"/>
        </w:rPr>
        <w:t>e</w:t>
      </w:r>
      <w:hyperlink r:id="rId49">
        <w:r>
          <w:rPr>
            <w:color w:val="007FAC"/>
            <w:sz w:val="16"/>
          </w:rPr>
          <w:t>300</w:t>
        </w:r>
      </w:hyperlink>
      <w:r>
        <w:rPr>
          <w:sz w:val="16"/>
        </w:rPr>
        <w:t>.</w:t>
      </w:r>
    </w:p>
    <w:p>
      <w:pPr>
        <w:pStyle w:val="ListParagraph"/>
        <w:numPr>
          <w:ilvl w:val="0"/>
          <w:numId w:val="3"/>
        </w:numPr>
        <w:tabs>
          <w:tab w:pos="458" w:val="left" w:leader="none"/>
        </w:tabs>
        <w:spacing w:line="259" w:lineRule="auto" w:before="1" w:after="0"/>
        <w:ind w:left="458" w:right="38" w:hanging="345"/>
        <w:jc w:val="both"/>
        <w:rPr>
          <w:sz w:val="16"/>
        </w:rPr>
      </w:pPr>
      <w:hyperlink r:id="rId50">
        <w:r>
          <w:rPr>
            <w:color w:val="007FAC"/>
            <w:sz w:val="16"/>
          </w:rPr>
          <w:t>P. Leven, S. Hutchinson, Toward Real-time Path Planning in </w:t>
        </w:r>
        <w:r>
          <w:rPr>
            <w:color w:val="007FAC"/>
            <w:sz w:val="16"/>
          </w:rPr>
          <w:t>Changing</w:t>
        </w:r>
      </w:hyperlink>
      <w:r>
        <w:rPr>
          <w:color w:val="007FAC"/>
          <w:spacing w:val="40"/>
          <w:sz w:val="16"/>
        </w:rPr>
        <w:t> </w:t>
      </w:r>
      <w:hyperlink r:id="rId50">
        <w:r>
          <w:rPr>
            <w:color w:val="007FAC"/>
            <w:sz w:val="16"/>
          </w:rPr>
          <w:t>Environments, 2000</w:t>
        </w:r>
      </w:hyperlink>
      <w:r>
        <w:rPr>
          <w:sz w:val="16"/>
        </w:rPr>
        <w:t>.</w:t>
      </w:r>
    </w:p>
    <w:p>
      <w:pPr>
        <w:pStyle w:val="ListParagraph"/>
        <w:numPr>
          <w:ilvl w:val="0"/>
          <w:numId w:val="3"/>
        </w:numPr>
        <w:tabs>
          <w:tab w:pos="458" w:val="left" w:leader="none"/>
        </w:tabs>
        <w:spacing w:line="259" w:lineRule="auto" w:before="2" w:after="0"/>
        <w:ind w:left="458" w:right="40" w:hanging="345"/>
        <w:jc w:val="both"/>
        <w:rPr>
          <w:sz w:val="16"/>
        </w:rPr>
      </w:pPr>
      <w:hyperlink r:id="rId51">
        <w:r>
          <w:rPr>
            <w:color w:val="007FAC"/>
            <w:sz w:val="16"/>
          </w:rPr>
          <w:t>H. Liu, X. Deng, H. Zha, D. Ding, A path planner in changing envi-</w:t>
        </w:r>
      </w:hyperlink>
      <w:r>
        <w:rPr>
          <w:color w:val="007FAC"/>
          <w:spacing w:val="40"/>
          <w:sz w:val="16"/>
        </w:rPr>
        <w:t> </w:t>
      </w:r>
      <w:hyperlink r:id="rId51">
        <w:r>
          <w:rPr>
            <w:color w:val="007FAC"/>
            <w:sz w:val="16"/>
          </w:rPr>
          <w:t>ronments by using wc nodes mapping coupled with lazy edges </w:t>
        </w:r>
        <w:r>
          <w:rPr>
            <w:color w:val="007FAC"/>
            <w:sz w:val="16"/>
          </w:rPr>
          <w:t>evalua-</w:t>
        </w:r>
      </w:hyperlink>
      <w:r>
        <w:rPr>
          <w:color w:val="007FAC"/>
          <w:spacing w:val="40"/>
          <w:sz w:val="16"/>
        </w:rPr>
        <w:t> </w:t>
      </w:r>
      <w:hyperlink r:id="rId51">
        <w:r>
          <w:rPr>
            <w:color w:val="007FAC"/>
            <w:sz w:val="16"/>
          </w:rPr>
          <w:t>tion, in: International Conference on Intelligent Robots and Systems</w:t>
        </w:r>
      </w:hyperlink>
      <w:r>
        <w:rPr>
          <w:color w:val="007FAC"/>
          <w:spacing w:val="40"/>
          <w:sz w:val="16"/>
        </w:rPr>
        <w:t> </w:t>
      </w:r>
      <w:hyperlink r:id="rId51">
        <w:r>
          <w:rPr>
            <w:color w:val="007FAC"/>
            <w:sz w:val="16"/>
          </w:rPr>
          <w:t>(IROS), IEEE/RSJ, 2006, pp. 4078</w:t>
        </w:r>
      </w:hyperlink>
      <w:r>
        <w:rPr>
          <w:rFonts w:ascii="Arial"/>
          <w:color w:val="007FAC"/>
          <w:sz w:val="16"/>
        </w:rPr>
        <w:t>e</w:t>
      </w:r>
      <w:hyperlink r:id="rId51">
        <w:r>
          <w:rPr>
            <w:color w:val="007FAC"/>
            <w:sz w:val="16"/>
          </w:rPr>
          <w:t>4083</w:t>
        </w:r>
      </w:hyperlink>
      <w:r>
        <w:rPr>
          <w:sz w:val="16"/>
        </w:rPr>
        <w:t>.</w:t>
      </w:r>
    </w:p>
    <w:p>
      <w:pPr>
        <w:pStyle w:val="ListParagraph"/>
        <w:numPr>
          <w:ilvl w:val="0"/>
          <w:numId w:val="3"/>
        </w:numPr>
        <w:tabs>
          <w:tab w:pos="459" w:val="left" w:leader="none"/>
        </w:tabs>
        <w:spacing w:line="252" w:lineRule="auto" w:before="82" w:after="0"/>
        <w:ind w:left="459" w:right="307" w:hanging="345"/>
        <w:jc w:val="both"/>
        <w:rPr>
          <w:sz w:val="16"/>
        </w:rPr>
      </w:pPr>
      <w:r>
        <w:rPr/>
        <w:br w:type="column"/>
      </w:r>
      <w:hyperlink r:id="rId52">
        <w:r>
          <w:rPr>
            <w:color w:val="007FAC"/>
            <w:sz w:val="16"/>
          </w:rPr>
          <w:t>M.</w:t>
        </w:r>
        <w:r>
          <w:rPr>
            <w:color w:val="007FAC"/>
            <w:spacing w:val="-6"/>
            <w:sz w:val="16"/>
          </w:rPr>
          <w:t> </w:t>
        </w:r>
        <w:r>
          <w:rPr>
            <w:color w:val="007FAC"/>
            <w:sz w:val="16"/>
          </w:rPr>
          <w:t>Kallman,</w:t>
        </w:r>
        <w:r>
          <w:rPr>
            <w:color w:val="007FAC"/>
            <w:spacing w:val="-6"/>
            <w:sz w:val="16"/>
          </w:rPr>
          <w:t> </w:t>
        </w:r>
        <w:r>
          <w:rPr>
            <w:color w:val="007FAC"/>
            <w:sz w:val="16"/>
          </w:rPr>
          <w:t>M.</w:t>
        </w:r>
        <w:r>
          <w:rPr>
            <w:color w:val="007FAC"/>
            <w:spacing w:val="-6"/>
            <w:sz w:val="16"/>
          </w:rPr>
          <w:t> </w:t>
        </w:r>
        <w:r>
          <w:rPr>
            <w:color w:val="007FAC"/>
            <w:sz w:val="16"/>
          </w:rPr>
          <w:t>Matari</w:t>
        </w:r>
        <w:r>
          <w:rPr>
            <w:rFonts w:ascii="Ellhnikh" w:hAnsi="Ellhnikh"/>
            <w:color w:val="007FAC"/>
            <w:sz w:val="16"/>
          </w:rPr>
          <w:t>´</w:t>
        </w:r>
      </w:hyperlink>
      <w:r>
        <w:rPr>
          <w:color w:val="007FAC"/>
          <w:sz w:val="16"/>
        </w:rPr>
        <w:t>c,</w:t>
      </w:r>
      <w:r>
        <w:rPr>
          <w:color w:val="007FAC"/>
          <w:spacing w:val="-6"/>
          <w:sz w:val="16"/>
        </w:rPr>
        <w:t> </w:t>
      </w:r>
      <w:hyperlink r:id="rId52">
        <w:r>
          <w:rPr>
            <w:color w:val="007FAC"/>
            <w:sz w:val="16"/>
          </w:rPr>
          <w:t>Motion</w:t>
        </w:r>
        <w:r>
          <w:rPr>
            <w:color w:val="007FAC"/>
            <w:spacing w:val="-6"/>
            <w:sz w:val="16"/>
          </w:rPr>
          <w:t> </w:t>
        </w:r>
        <w:r>
          <w:rPr>
            <w:color w:val="007FAC"/>
            <w:sz w:val="16"/>
          </w:rPr>
          <w:t>planning</w:t>
        </w:r>
        <w:r>
          <w:rPr>
            <w:color w:val="007FAC"/>
            <w:spacing w:val="-6"/>
            <w:sz w:val="16"/>
          </w:rPr>
          <w:t> </w:t>
        </w:r>
        <w:r>
          <w:rPr>
            <w:color w:val="007FAC"/>
            <w:sz w:val="16"/>
          </w:rPr>
          <w:t>using</w:t>
        </w:r>
        <w:r>
          <w:rPr>
            <w:color w:val="007FAC"/>
            <w:spacing w:val="-6"/>
            <w:sz w:val="16"/>
          </w:rPr>
          <w:t> </w:t>
        </w:r>
        <w:r>
          <w:rPr>
            <w:color w:val="007FAC"/>
            <w:sz w:val="16"/>
          </w:rPr>
          <w:t>dynamic</w:t>
        </w:r>
        <w:r>
          <w:rPr>
            <w:color w:val="007FAC"/>
            <w:spacing w:val="-6"/>
            <w:sz w:val="16"/>
          </w:rPr>
          <w:t> </w:t>
        </w:r>
        <w:r>
          <w:rPr>
            <w:color w:val="007FAC"/>
            <w:sz w:val="16"/>
          </w:rPr>
          <w:t>roadmaps,</w:t>
        </w:r>
        <w:r>
          <w:rPr>
            <w:color w:val="007FAC"/>
            <w:spacing w:val="-6"/>
            <w:sz w:val="16"/>
          </w:rPr>
          <w:t> </w:t>
        </w:r>
        <w:r>
          <w:rPr>
            <w:color w:val="007FAC"/>
            <w:sz w:val="16"/>
          </w:rPr>
          <w:t>in:</w:t>
        </w:r>
      </w:hyperlink>
      <w:r>
        <w:rPr>
          <w:color w:val="007FAC"/>
          <w:spacing w:val="40"/>
          <w:sz w:val="16"/>
        </w:rPr>
        <w:t> </w:t>
      </w:r>
      <w:hyperlink r:id="rId52">
        <w:r>
          <w:rPr>
            <w:color w:val="007FAC"/>
            <w:sz w:val="16"/>
          </w:rPr>
          <w:t>International Conference Robotics Automation (ICRA), vol. 5, IEEE,</w:t>
        </w:r>
      </w:hyperlink>
      <w:r>
        <w:rPr>
          <w:color w:val="007FAC"/>
          <w:spacing w:val="40"/>
          <w:sz w:val="16"/>
        </w:rPr>
        <w:t> </w:t>
      </w:r>
      <w:bookmarkStart w:name="_bookmark25" w:id="45"/>
      <w:bookmarkEnd w:id="45"/>
      <w:r>
        <w:rPr>
          <w:color w:val="007FAC"/>
          <w:sz w:val="16"/>
        </w:rPr>
      </w:r>
      <w:hyperlink r:id="rId52">
        <w:r>
          <w:rPr>
            <w:color w:val="007FAC"/>
            <w:sz w:val="16"/>
          </w:rPr>
          <w:t>2004, pp. 4399</w:t>
        </w:r>
      </w:hyperlink>
      <w:r>
        <w:rPr>
          <w:rFonts w:ascii="Arial" w:hAnsi="Arial"/>
          <w:color w:val="007FAC"/>
          <w:sz w:val="16"/>
        </w:rPr>
        <w:t>e</w:t>
      </w:r>
      <w:hyperlink r:id="rId52">
        <w:r>
          <w:rPr>
            <w:color w:val="007FAC"/>
            <w:sz w:val="16"/>
          </w:rPr>
          <w:t>4404</w:t>
        </w:r>
      </w:hyperlink>
      <w:r>
        <w:rPr>
          <w:sz w:val="16"/>
        </w:rPr>
        <w:t>.</w:t>
      </w:r>
    </w:p>
    <w:p>
      <w:pPr>
        <w:pStyle w:val="ListParagraph"/>
        <w:numPr>
          <w:ilvl w:val="0"/>
          <w:numId w:val="3"/>
        </w:numPr>
        <w:tabs>
          <w:tab w:pos="458" w:val="left" w:leader="none"/>
        </w:tabs>
        <w:spacing w:line="259" w:lineRule="auto" w:before="6" w:after="0"/>
        <w:ind w:left="458" w:right="307" w:hanging="345"/>
        <w:jc w:val="both"/>
        <w:rPr>
          <w:sz w:val="16"/>
        </w:rPr>
      </w:pPr>
      <w:hyperlink r:id="rId53">
        <w:r>
          <w:rPr>
            <w:color w:val="007FAC"/>
            <w:sz w:val="16"/>
          </w:rPr>
          <w:t>H. Liu, K. Rao, F. Xiao, Obstacle guided rrt path planner with region</w:t>
        </w:r>
      </w:hyperlink>
      <w:r>
        <w:rPr>
          <w:color w:val="007FAC"/>
          <w:spacing w:val="40"/>
          <w:sz w:val="16"/>
        </w:rPr>
        <w:t> </w:t>
      </w:r>
      <w:hyperlink r:id="rId53">
        <w:r>
          <w:rPr>
            <w:color w:val="007FAC"/>
            <w:sz w:val="16"/>
          </w:rPr>
          <w:t>classification</w:t>
        </w:r>
        <w:r>
          <w:rPr>
            <w:color w:val="007FAC"/>
            <w:spacing w:val="-7"/>
            <w:sz w:val="16"/>
          </w:rPr>
          <w:t> </w:t>
        </w:r>
        <w:r>
          <w:rPr>
            <w:color w:val="007FAC"/>
            <w:sz w:val="16"/>
          </w:rPr>
          <w:t>for</w:t>
        </w:r>
        <w:r>
          <w:rPr>
            <w:color w:val="007FAC"/>
            <w:spacing w:val="-8"/>
            <w:sz w:val="16"/>
          </w:rPr>
          <w:t> </w:t>
        </w:r>
        <w:r>
          <w:rPr>
            <w:color w:val="007FAC"/>
            <w:sz w:val="16"/>
          </w:rPr>
          <w:t>changing</w:t>
        </w:r>
        <w:r>
          <w:rPr>
            <w:color w:val="007FAC"/>
            <w:spacing w:val="-7"/>
            <w:sz w:val="16"/>
          </w:rPr>
          <w:t> </w:t>
        </w:r>
        <w:r>
          <w:rPr>
            <w:color w:val="007FAC"/>
            <w:sz w:val="16"/>
          </w:rPr>
          <w:t>environments,</w:t>
        </w:r>
        <w:r>
          <w:rPr>
            <w:color w:val="007FAC"/>
            <w:spacing w:val="-7"/>
            <w:sz w:val="16"/>
          </w:rPr>
          <w:t> </w:t>
        </w:r>
        <w:r>
          <w:rPr>
            <w:color w:val="007FAC"/>
            <w:sz w:val="16"/>
          </w:rPr>
          <w:t>in:</w:t>
        </w:r>
        <w:r>
          <w:rPr>
            <w:color w:val="007FAC"/>
            <w:spacing w:val="-7"/>
            <w:sz w:val="16"/>
          </w:rPr>
          <w:t> </w:t>
        </w:r>
        <w:r>
          <w:rPr>
            <w:color w:val="007FAC"/>
            <w:sz w:val="16"/>
          </w:rPr>
          <w:t>International</w:t>
        </w:r>
        <w:r>
          <w:rPr>
            <w:color w:val="007FAC"/>
            <w:spacing w:val="-7"/>
            <w:sz w:val="16"/>
          </w:rPr>
          <w:t> </w:t>
        </w:r>
        <w:r>
          <w:rPr>
            <w:color w:val="007FAC"/>
            <w:sz w:val="16"/>
          </w:rPr>
          <w:t>Conference</w:t>
        </w:r>
        <w:r>
          <w:rPr>
            <w:color w:val="007FAC"/>
            <w:spacing w:val="-7"/>
            <w:sz w:val="16"/>
          </w:rPr>
          <w:t> </w:t>
        </w:r>
        <w:r>
          <w:rPr>
            <w:color w:val="007FAC"/>
            <w:sz w:val="16"/>
          </w:rPr>
          <w:t>on</w:t>
        </w:r>
      </w:hyperlink>
      <w:r>
        <w:rPr>
          <w:color w:val="007FAC"/>
          <w:spacing w:val="40"/>
          <w:sz w:val="16"/>
        </w:rPr>
        <w:t> </w:t>
      </w:r>
      <w:bookmarkStart w:name="_bookmark26" w:id="46"/>
      <w:bookmarkEnd w:id="46"/>
      <w:r>
        <w:rPr>
          <w:color w:val="007FAC"/>
          <w:w w:val="99"/>
          <w:sz w:val="16"/>
        </w:rPr>
      </w:r>
      <w:hyperlink r:id="rId53">
        <w:r>
          <w:rPr>
            <w:color w:val="007FAC"/>
            <w:sz w:val="16"/>
          </w:rPr>
          <w:t>Robotics and Biomimetics (ROBIO), IEEE, 2013, pp. 164</w:t>
        </w:r>
      </w:hyperlink>
      <w:r>
        <w:rPr>
          <w:rFonts w:ascii="Arial"/>
          <w:color w:val="007FAC"/>
          <w:sz w:val="16"/>
        </w:rPr>
        <w:t>e</w:t>
      </w:r>
      <w:hyperlink r:id="rId53">
        <w:r>
          <w:rPr>
            <w:color w:val="007FAC"/>
            <w:sz w:val="16"/>
          </w:rPr>
          <w:t>171</w:t>
        </w:r>
      </w:hyperlink>
      <w:r>
        <w:rPr>
          <w:sz w:val="16"/>
        </w:rPr>
        <w:t>.</w:t>
      </w:r>
    </w:p>
    <w:p>
      <w:pPr>
        <w:pStyle w:val="ListParagraph"/>
        <w:numPr>
          <w:ilvl w:val="0"/>
          <w:numId w:val="3"/>
        </w:numPr>
        <w:tabs>
          <w:tab w:pos="458" w:val="left" w:leader="none"/>
        </w:tabs>
        <w:spacing w:line="259" w:lineRule="auto" w:before="0" w:after="0"/>
        <w:ind w:left="458" w:right="307" w:hanging="345"/>
        <w:jc w:val="both"/>
        <w:rPr>
          <w:sz w:val="16"/>
        </w:rPr>
      </w:pPr>
      <w:hyperlink r:id="rId54">
        <w:r>
          <w:rPr>
            <w:color w:val="007FAC"/>
            <w:sz w:val="16"/>
          </w:rPr>
          <w:t>D. Ding, H. Liu, X. Deng, H. Zha, A dynamic bridge builder to identify</w:t>
        </w:r>
      </w:hyperlink>
      <w:r>
        <w:rPr>
          <w:color w:val="007FAC"/>
          <w:spacing w:val="40"/>
          <w:sz w:val="16"/>
        </w:rPr>
        <w:t> </w:t>
      </w:r>
      <w:hyperlink r:id="rId54">
        <w:r>
          <w:rPr>
            <w:color w:val="007FAC"/>
            <w:sz w:val="16"/>
          </w:rPr>
          <w:t>difficult regions for path planning in changing environments, in: IEEE/</w:t>
        </w:r>
      </w:hyperlink>
      <w:r>
        <w:rPr>
          <w:color w:val="007FAC"/>
          <w:spacing w:val="40"/>
          <w:sz w:val="16"/>
        </w:rPr>
        <w:t> </w:t>
      </w:r>
      <w:hyperlink r:id="rId54">
        <w:r>
          <w:rPr>
            <w:color w:val="007FAC"/>
            <w:sz w:val="16"/>
          </w:rPr>
          <w:t>RSJ</w:t>
        </w:r>
        <w:r>
          <w:rPr>
            <w:color w:val="007FAC"/>
            <w:spacing w:val="-5"/>
            <w:sz w:val="16"/>
          </w:rPr>
          <w:t> </w:t>
        </w:r>
        <w:r>
          <w:rPr>
            <w:color w:val="007FAC"/>
            <w:sz w:val="16"/>
          </w:rPr>
          <w:t>International</w:t>
        </w:r>
        <w:r>
          <w:rPr>
            <w:color w:val="007FAC"/>
            <w:spacing w:val="-5"/>
            <w:sz w:val="16"/>
          </w:rPr>
          <w:t> </w:t>
        </w:r>
        <w:r>
          <w:rPr>
            <w:color w:val="007FAC"/>
            <w:sz w:val="16"/>
          </w:rPr>
          <w:t>Conference</w:t>
        </w:r>
        <w:r>
          <w:rPr>
            <w:color w:val="007FAC"/>
            <w:spacing w:val="-3"/>
            <w:sz w:val="16"/>
          </w:rPr>
          <w:t> </w:t>
        </w:r>
        <w:r>
          <w:rPr>
            <w:color w:val="007FAC"/>
            <w:sz w:val="16"/>
          </w:rPr>
          <w:t>on</w:t>
        </w:r>
        <w:r>
          <w:rPr>
            <w:color w:val="007FAC"/>
            <w:spacing w:val="-4"/>
            <w:sz w:val="16"/>
          </w:rPr>
          <w:t> </w:t>
        </w:r>
        <w:r>
          <w:rPr>
            <w:color w:val="007FAC"/>
            <w:sz w:val="16"/>
          </w:rPr>
          <w:t>Intelligent</w:t>
        </w:r>
        <w:r>
          <w:rPr>
            <w:color w:val="007FAC"/>
            <w:spacing w:val="-6"/>
            <w:sz w:val="16"/>
          </w:rPr>
          <w:t> </w:t>
        </w:r>
        <w:r>
          <w:rPr>
            <w:color w:val="007FAC"/>
            <w:sz w:val="16"/>
          </w:rPr>
          <w:t>Robots</w:t>
        </w:r>
        <w:r>
          <w:rPr>
            <w:color w:val="007FAC"/>
            <w:spacing w:val="-5"/>
            <w:sz w:val="16"/>
          </w:rPr>
          <w:t> </w:t>
        </w:r>
        <w:r>
          <w:rPr>
            <w:color w:val="007FAC"/>
            <w:sz w:val="16"/>
          </w:rPr>
          <w:t>and</w:t>
        </w:r>
        <w:r>
          <w:rPr>
            <w:color w:val="007FAC"/>
            <w:spacing w:val="-4"/>
            <w:sz w:val="16"/>
          </w:rPr>
          <w:t> </w:t>
        </w:r>
        <w:r>
          <w:rPr>
            <w:color w:val="007FAC"/>
            <w:sz w:val="16"/>
          </w:rPr>
          <w:t>Systems</w:t>
        </w:r>
        <w:r>
          <w:rPr>
            <w:color w:val="007FAC"/>
            <w:spacing w:val="-5"/>
            <w:sz w:val="16"/>
          </w:rPr>
          <w:t> </w:t>
        </w:r>
        <w:r>
          <w:rPr>
            <w:color w:val="007FAC"/>
            <w:sz w:val="16"/>
          </w:rPr>
          <w:t>(IROS),</w:t>
        </w:r>
      </w:hyperlink>
      <w:r>
        <w:rPr>
          <w:color w:val="007FAC"/>
          <w:spacing w:val="40"/>
          <w:sz w:val="16"/>
        </w:rPr>
        <w:t> </w:t>
      </w:r>
      <w:bookmarkStart w:name="_bookmark27" w:id="47"/>
      <w:bookmarkEnd w:id="47"/>
      <w:r>
        <w:rPr>
          <w:color w:val="007FAC"/>
          <w:w w:val="99"/>
          <w:sz w:val="16"/>
        </w:rPr>
      </w:r>
      <w:hyperlink r:id="rId54">
        <w:r>
          <w:rPr>
            <w:color w:val="007FAC"/>
            <w:sz w:val="16"/>
          </w:rPr>
          <w:t>IEEE, 2007, pp. 2925</w:t>
        </w:r>
      </w:hyperlink>
      <w:r>
        <w:rPr>
          <w:rFonts w:ascii="Arial"/>
          <w:color w:val="007FAC"/>
          <w:sz w:val="16"/>
        </w:rPr>
        <w:t>e</w:t>
      </w:r>
      <w:hyperlink r:id="rId54">
        <w:r>
          <w:rPr>
            <w:color w:val="007FAC"/>
            <w:sz w:val="16"/>
          </w:rPr>
          <w:t>2931</w:t>
        </w:r>
      </w:hyperlink>
      <w:r>
        <w:rPr>
          <w:sz w:val="16"/>
        </w:rPr>
        <w:t>.</w:t>
      </w:r>
    </w:p>
    <w:p>
      <w:pPr>
        <w:pStyle w:val="ListParagraph"/>
        <w:numPr>
          <w:ilvl w:val="0"/>
          <w:numId w:val="3"/>
        </w:numPr>
        <w:tabs>
          <w:tab w:pos="458" w:val="left" w:leader="none"/>
        </w:tabs>
        <w:spacing w:line="259" w:lineRule="auto" w:before="2" w:after="0"/>
        <w:ind w:left="458" w:right="307" w:hanging="345"/>
        <w:jc w:val="both"/>
        <w:rPr>
          <w:sz w:val="16"/>
        </w:rPr>
      </w:pPr>
      <w:hyperlink r:id="rId55">
        <w:r>
          <w:rPr>
            <w:color w:val="007FAC"/>
            <w:sz w:val="16"/>
          </w:rPr>
          <w:t>H.</w:t>
        </w:r>
        <w:r>
          <w:rPr>
            <w:color w:val="007FAC"/>
            <w:spacing w:val="-1"/>
            <w:sz w:val="16"/>
          </w:rPr>
          <w:t> </w:t>
        </w:r>
        <w:r>
          <w:rPr>
            <w:color w:val="007FAC"/>
            <w:sz w:val="16"/>
          </w:rPr>
          <w:t>Liu,</w:t>
        </w:r>
        <w:r>
          <w:rPr>
            <w:color w:val="007FAC"/>
            <w:spacing w:val="-2"/>
            <w:sz w:val="16"/>
          </w:rPr>
          <w:t> </w:t>
        </w:r>
        <w:r>
          <w:rPr>
            <w:color w:val="007FAC"/>
            <w:sz w:val="16"/>
          </w:rPr>
          <w:t>D.</w:t>
        </w:r>
        <w:r>
          <w:rPr>
            <w:color w:val="007FAC"/>
            <w:spacing w:val="-1"/>
            <w:sz w:val="16"/>
          </w:rPr>
          <w:t> </w:t>
        </w:r>
        <w:r>
          <w:rPr>
            <w:color w:val="007FAC"/>
            <w:sz w:val="16"/>
          </w:rPr>
          <w:t>Ding,</w:t>
        </w:r>
        <w:r>
          <w:rPr>
            <w:color w:val="007FAC"/>
            <w:spacing w:val="-1"/>
            <w:sz w:val="16"/>
          </w:rPr>
          <w:t> </w:t>
        </w:r>
        <w:r>
          <w:rPr>
            <w:color w:val="007FAC"/>
            <w:sz w:val="16"/>
          </w:rPr>
          <w:t>W.</w:t>
        </w:r>
        <w:r>
          <w:rPr>
            <w:color w:val="007FAC"/>
            <w:spacing w:val="-1"/>
            <w:sz w:val="16"/>
          </w:rPr>
          <w:t> </w:t>
        </w:r>
        <w:r>
          <w:rPr>
            <w:color w:val="007FAC"/>
            <w:sz w:val="16"/>
          </w:rPr>
          <w:t>Wan,</w:t>
        </w:r>
        <w:r>
          <w:rPr>
            <w:color w:val="007FAC"/>
            <w:spacing w:val="-2"/>
            <w:sz w:val="16"/>
          </w:rPr>
          <w:t> </w:t>
        </w:r>
        <w:r>
          <w:rPr>
            <w:color w:val="007FAC"/>
            <w:sz w:val="16"/>
          </w:rPr>
          <w:t>H.</w:t>
        </w:r>
        <w:r>
          <w:rPr>
            <w:color w:val="007FAC"/>
            <w:spacing w:val="-1"/>
            <w:sz w:val="16"/>
          </w:rPr>
          <w:t> </w:t>
        </w:r>
        <w:r>
          <w:rPr>
            <w:color w:val="007FAC"/>
            <w:sz w:val="16"/>
          </w:rPr>
          <w:t>Zha,</w:t>
        </w:r>
        <w:r>
          <w:rPr>
            <w:color w:val="007FAC"/>
            <w:spacing w:val="-1"/>
            <w:sz w:val="16"/>
          </w:rPr>
          <w:t> </w:t>
        </w:r>
        <w:r>
          <w:rPr>
            <w:color w:val="007FAC"/>
            <w:sz w:val="16"/>
          </w:rPr>
          <w:t>Predictive</w:t>
        </w:r>
        <w:r>
          <w:rPr>
            <w:color w:val="007FAC"/>
            <w:spacing w:val="-3"/>
            <w:sz w:val="16"/>
          </w:rPr>
          <w:t> </w:t>
        </w:r>
        <w:r>
          <w:rPr>
            <w:color w:val="007FAC"/>
            <w:sz w:val="16"/>
          </w:rPr>
          <w:t>model</w:t>
        </w:r>
        <w:r>
          <w:rPr>
            <w:color w:val="007FAC"/>
            <w:spacing w:val="-2"/>
            <w:sz w:val="16"/>
          </w:rPr>
          <w:t> </w:t>
        </w:r>
        <w:r>
          <w:rPr>
            <w:color w:val="007FAC"/>
            <w:sz w:val="16"/>
          </w:rPr>
          <w:t>for</w:t>
        </w:r>
        <w:r>
          <w:rPr>
            <w:color w:val="007FAC"/>
            <w:spacing w:val="-1"/>
            <w:sz w:val="16"/>
          </w:rPr>
          <w:t> </w:t>
        </w:r>
        <w:r>
          <w:rPr>
            <w:color w:val="007FAC"/>
            <w:sz w:val="16"/>
          </w:rPr>
          <w:t>path</w:t>
        </w:r>
        <w:r>
          <w:rPr>
            <w:color w:val="007FAC"/>
            <w:spacing w:val="-1"/>
            <w:sz w:val="16"/>
          </w:rPr>
          <w:t> </w:t>
        </w:r>
        <w:r>
          <w:rPr>
            <w:color w:val="007FAC"/>
            <w:sz w:val="16"/>
          </w:rPr>
          <w:t>planning</w:t>
        </w:r>
        <w:r>
          <w:rPr>
            <w:color w:val="007FAC"/>
            <w:spacing w:val="-2"/>
            <w:sz w:val="16"/>
          </w:rPr>
          <w:t> </w:t>
        </w:r>
        <w:r>
          <w:rPr>
            <w:color w:val="007FAC"/>
            <w:sz w:val="16"/>
          </w:rPr>
          <w:t>by</w:t>
        </w:r>
      </w:hyperlink>
      <w:r>
        <w:rPr>
          <w:color w:val="007FAC"/>
          <w:spacing w:val="40"/>
          <w:sz w:val="16"/>
        </w:rPr>
        <w:t> </w:t>
      </w:r>
      <w:hyperlink r:id="rId55">
        <w:r>
          <w:rPr>
            <w:color w:val="007FAC"/>
            <w:sz w:val="16"/>
          </w:rPr>
          <w:t>using k-near dynamic bridge builder and inner parzen window, in: In-</w:t>
        </w:r>
      </w:hyperlink>
      <w:r>
        <w:rPr>
          <w:color w:val="007FAC"/>
          <w:spacing w:val="40"/>
          <w:sz w:val="16"/>
        </w:rPr>
        <w:t> </w:t>
      </w:r>
      <w:hyperlink r:id="rId55">
        <w:r>
          <w:rPr>
            <w:color w:val="007FAC"/>
            <w:sz w:val="16"/>
          </w:rPr>
          <w:t>ternational</w:t>
        </w:r>
        <w:r>
          <w:rPr>
            <w:color w:val="007FAC"/>
            <w:spacing w:val="-4"/>
            <w:sz w:val="16"/>
          </w:rPr>
          <w:t> </w:t>
        </w:r>
        <w:r>
          <w:rPr>
            <w:color w:val="007FAC"/>
            <w:sz w:val="16"/>
          </w:rPr>
          <w:t>Conference</w:t>
        </w:r>
        <w:r>
          <w:rPr>
            <w:color w:val="007FAC"/>
            <w:spacing w:val="-3"/>
            <w:sz w:val="16"/>
          </w:rPr>
          <w:t> </w:t>
        </w:r>
        <w:r>
          <w:rPr>
            <w:color w:val="007FAC"/>
            <w:sz w:val="16"/>
          </w:rPr>
          <w:t>on</w:t>
        </w:r>
        <w:r>
          <w:rPr>
            <w:color w:val="007FAC"/>
            <w:spacing w:val="-5"/>
            <w:sz w:val="16"/>
          </w:rPr>
          <w:t> </w:t>
        </w:r>
        <w:r>
          <w:rPr>
            <w:color w:val="007FAC"/>
            <w:sz w:val="16"/>
          </w:rPr>
          <w:t>Intelligent</w:t>
        </w:r>
        <w:r>
          <w:rPr>
            <w:color w:val="007FAC"/>
            <w:spacing w:val="-6"/>
            <w:sz w:val="16"/>
          </w:rPr>
          <w:t> </w:t>
        </w:r>
        <w:r>
          <w:rPr>
            <w:color w:val="007FAC"/>
            <w:sz w:val="16"/>
          </w:rPr>
          <w:t>Robots</w:t>
        </w:r>
        <w:r>
          <w:rPr>
            <w:color w:val="007FAC"/>
            <w:spacing w:val="-5"/>
            <w:sz w:val="16"/>
          </w:rPr>
          <w:t> </w:t>
        </w:r>
        <w:r>
          <w:rPr>
            <w:color w:val="007FAC"/>
            <w:sz w:val="16"/>
          </w:rPr>
          <w:t>and</w:t>
        </w:r>
        <w:r>
          <w:rPr>
            <w:color w:val="007FAC"/>
            <w:spacing w:val="-5"/>
            <w:sz w:val="16"/>
          </w:rPr>
          <w:t> </w:t>
        </w:r>
        <w:r>
          <w:rPr>
            <w:color w:val="007FAC"/>
            <w:sz w:val="16"/>
          </w:rPr>
          <w:t>Systems</w:t>
        </w:r>
        <w:r>
          <w:rPr>
            <w:color w:val="007FAC"/>
            <w:spacing w:val="-5"/>
            <w:sz w:val="16"/>
          </w:rPr>
          <w:t> </w:t>
        </w:r>
        <w:r>
          <w:rPr>
            <w:color w:val="007FAC"/>
            <w:sz w:val="16"/>
          </w:rPr>
          <w:t>(IROS),</w:t>
        </w:r>
        <w:r>
          <w:rPr>
            <w:color w:val="007FAC"/>
            <w:spacing w:val="-5"/>
            <w:sz w:val="16"/>
          </w:rPr>
          <w:t> </w:t>
        </w:r>
        <w:r>
          <w:rPr>
            <w:color w:val="007FAC"/>
            <w:sz w:val="16"/>
          </w:rPr>
          <w:t>IEEE/</w:t>
        </w:r>
      </w:hyperlink>
      <w:r>
        <w:rPr>
          <w:color w:val="007FAC"/>
          <w:spacing w:val="40"/>
          <w:sz w:val="16"/>
        </w:rPr>
        <w:t> </w:t>
      </w:r>
      <w:hyperlink r:id="rId55">
        <w:r>
          <w:rPr>
            <w:color w:val="007FAC"/>
            <w:sz w:val="16"/>
          </w:rPr>
          <w:t>RSJ, 2008, pp. 2133</w:t>
        </w:r>
      </w:hyperlink>
      <w:r>
        <w:rPr>
          <w:rFonts w:ascii="Arial"/>
          <w:color w:val="007FAC"/>
          <w:sz w:val="16"/>
        </w:rPr>
        <w:t>e</w:t>
      </w:r>
      <w:hyperlink r:id="rId55">
        <w:r>
          <w:rPr>
            <w:color w:val="007FAC"/>
            <w:sz w:val="16"/>
          </w:rPr>
          <w:t>2138</w:t>
        </w:r>
      </w:hyperlink>
      <w:r>
        <w:rPr>
          <w:sz w:val="16"/>
        </w:rPr>
        <w:t>.</w:t>
      </w:r>
    </w:p>
    <w:p>
      <w:pPr>
        <w:pStyle w:val="ListParagraph"/>
        <w:numPr>
          <w:ilvl w:val="0"/>
          <w:numId w:val="3"/>
        </w:numPr>
        <w:tabs>
          <w:tab w:pos="458" w:val="left" w:leader="none"/>
        </w:tabs>
        <w:spacing w:line="259" w:lineRule="auto" w:before="1" w:after="0"/>
        <w:ind w:left="458" w:right="307" w:hanging="345"/>
        <w:jc w:val="both"/>
        <w:rPr>
          <w:sz w:val="16"/>
        </w:rPr>
      </w:pPr>
      <w:hyperlink r:id="rId56">
        <w:r>
          <w:rPr>
            <w:color w:val="007FAC"/>
            <w:sz w:val="16"/>
          </w:rPr>
          <w:t>H. Liu, T. Zhang, C. Wang, A </w:t>
        </w:r>
        <w:r>
          <w:rPr>
            <w:rFonts w:ascii="Arial" w:hAnsi="Arial"/>
            <w:color w:val="007FAC"/>
            <w:sz w:val="16"/>
          </w:rPr>
          <w:t>“</w:t>
        </w:r>
        <w:r>
          <w:rPr>
            <w:color w:val="007FAC"/>
            <w:sz w:val="16"/>
          </w:rPr>
          <w:t>capacitor</w:t>
        </w:r>
        <w:r>
          <w:rPr>
            <w:rFonts w:ascii="Arial" w:hAnsi="Arial"/>
            <w:color w:val="007FAC"/>
            <w:sz w:val="16"/>
          </w:rPr>
          <w:t>”</w:t>
        </w:r>
        <w:r>
          <w:rPr>
            <w:rFonts w:ascii="Arial" w:hAnsi="Arial"/>
            <w:color w:val="007FAC"/>
            <w:spacing w:val="-2"/>
            <w:sz w:val="16"/>
          </w:rPr>
          <w:t> </w:t>
        </w:r>
        <w:r>
          <w:rPr>
            <w:color w:val="007FAC"/>
            <w:sz w:val="16"/>
          </w:rPr>
          <w:t>bridge builder based safe </w:t>
        </w:r>
        <w:r>
          <w:rPr>
            <w:color w:val="007FAC"/>
            <w:sz w:val="16"/>
          </w:rPr>
          <w:t>path</w:t>
        </w:r>
      </w:hyperlink>
      <w:r>
        <w:rPr>
          <w:color w:val="007FAC"/>
          <w:spacing w:val="40"/>
          <w:sz w:val="16"/>
        </w:rPr>
        <w:t> </w:t>
      </w:r>
      <w:hyperlink r:id="rId56">
        <w:r>
          <w:rPr>
            <w:color w:val="007FAC"/>
            <w:sz w:val="16"/>
          </w:rPr>
          <w:t>planner for difficult regions identification in changing environments, in:</w:t>
        </w:r>
      </w:hyperlink>
      <w:r>
        <w:rPr>
          <w:color w:val="007FAC"/>
          <w:spacing w:val="40"/>
          <w:sz w:val="16"/>
        </w:rPr>
        <w:t> </w:t>
      </w:r>
      <w:hyperlink r:id="rId56">
        <w:r>
          <w:rPr>
            <w:color w:val="007FAC"/>
            <w:sz w:val="16"/>
          </w:rPr>
          <w:t>International Conference on Intelligent Robots and Systems (IROS),</w:t>
        </w:r>
      </w:hyperlink>
      <w:r>
        <w:rPr>
          <w:color w:val="007FAC"/>
          <w:spacing w:val="40"/>
          <w:sz w:val="16"/>
        </w:rPr>
        <w:t> </w:t>
      </w:r>
      <w:bookmarkStart w:name="_bookmark28" w:id="48"/>
      <w:bookmarkEnd w:id="48"/>
      <w:r>
        <w:rPr>
          <w:color w:val="007FAC"/>
          <w:w w:val="99"/>
          <w:sz w:val="16"/>
        </w:rPr>
      </w:r>
      <w:hyperlink r:id="rId56">
        <w:r>
          <w:rPr>
            <w:color w:val="007FAC"/>
            <w:sz w:val="16"/>
          </w:rPr>
          <w:t>IEEE/RSJ, 2012, pp. 3179</w:t>
        </w:r>
      </w:hyperlink>
      <w:r>
        <w:rPr>
          <w:rFonts w:ascii="Arial" w:hAnsi="Arial"/>
          <w:color w:val="007FAC"/>
          <w:sz w:val="16"/>
        </w:rPr>
        <w:t>e</w:t>
      </w:r>
      <w:hyperlink r:id="rId56">
        <w:r>
          <w:rPr>
            <w:color w:val="007FAC"/>
            <w:sz w:val="16"/>
          </w:rPr>
          <w:t>3186</w:t>
        </w:r>
      </w:hyperlink>
      <w:r>
        <w:rPr>
          <w:sz w:val="16"/>
        </w:rPr>
        <w:t>.</w:t>
      </w:r>
    </w:p>
    <w:p>
      <w:pPr>
        <w:pStyle w:val="ListParagraph"/>
        <w:numPr>
          <w:ilvl w:val="0"/>
          <w:numId w:val="3"/>
        </w:numPr>
        <w:tabs>
          <w:tab w:pos="458" w:val="left" w:leader="none"/>
        </w:tabs>
        <w:spacing w:line="240" w:lineRule="auto" w:before="1" w:after="0"/>
        <w:ind w:left="458" w:right="0" w:hanging="344"/>
        <w:jc w:val="both"/>
        <w:rPr>
          <w:sz w:val="16"/>
        </w:rPr>
      </w:pPr>
      <w:hyperlink r:id="rId57">
        <w:r>
          <w:rPr>
            <w:color w:val="007FAC"/>
            <w:sz w:val="16"/>
          </w:rPr>
          <w:t>R.O.</w:t>
        </w:r>
        <w:r>
          <w:rPr>
            <w:color w:val="007FAC"/>
            <w:spacing w:val="7"/>
            <w:sz w:val="16"/>
          </w:rPr>
          <w:t> </w:t>
        </w:r>
        <w:r>
          <w:rPr>
            <w:color w:val="007FAC"/>
            <w:sz w:val="16"/>
          </w:rPr>
          <w:t>Duda,</w:t>
        </w:r>
        <w:r>
          <w:rPr>
            <w:color w:val="007FAC"/>
            <w:spacing w:val="7"/>
            <w:sz w:val="16"/>
          </w:rPr>
          <w:t> </w:t>
        </w:r>
        <w:r>
          <w:rPr>
            <w:color w:val="007FAC"/>
            <w:sz w:val="16"/>
          </w:rPr>
          <w:t>P.E.</w:t>
        </w:r>
        <w:r>
          <w:rPr>
            <w:color w:val="007FAC"/>
            <w:spacing w:val="8"/>
            <w:sz w:val="16"/>
          </w:rPr>
          <w:t> </w:t>
        </w:r>
        <w:r>
          <w:rPr>
            <w:color w:val="007FAC"/>
            <w:sz w:val="16"/>
          </w:rPr>
          <w:t>Hart,</w:t>
        </w:r>
        <w:r>
          <w:rPr>
            <w:color w:val="007FAC"/>
            <w:spacing w:val="8"/>
            <w:sz w:val="16"/>
          </w:rPr>
          <w:t> </w:t>
        </w:r>
        <w:r>
          <w:rPr>
            <w:color w:val="007FAC"/>
            <w:sz w:val="16"/>
          </w:rPr>
          <w:t>D.G.</w:t>
        </w:r>
        <w:r>
          <w:rPr>
            <w:color w:val="007FAC"/>
            <w:spacing w:val="8"/>
            <w:sz w:val="16"/>
          </w:rPr>
          <w:t> </w:t>
        </w:r>
        <w:r>
          <w:rPr>
            <w:color w:val="007FAC"/>
            <w:sz w:val="16"/>
          </w:rPr>
          <w:t>Stork,</w:t>
        </w:r>
        <w:r>
          <w:rPr>
            <w:color w:val="007FAC"/>
            <w:spacing w:val="8"/>
            <w:sz w:val="16"/>
          </w:rPr>
          <w:t> </w:t>
        </w:r>
        <w:r>
          <w:rPr>
            <w:color w:val="007FAC"/>
            <w:sz w:val="16"/>
          </w:rPr>
          <w:t>Pattern</w:t>
        </w:r>
        <w:r>
          <w:rPr>
            <w:color w:val="007FAC"/>
            <w:spacing w:val="8"/>
            <w:sz w:val="16"/>
          </w:rPr>
          <w:t> </w:t>
        </w:r>
        <w:r>
          <w:rPr>
            <w:color w:val="007FAC"/>
            <w:sz w:val="16"/>
          </w:rPr>
          <w:t>Classification,</w:t>
        </w:r>
        <w:r>
          <w:rPr>
            <w:color w:val="007FAC"/>
            <w:spacing w:val="8"/>
            <w:sz w:val="16"/>
          </w:rPr>
          <w:t> </w:t>
        </w:r>
        <w:r>
          <w:rPr>
            <w:color w:val="007FAC"/>
            <w:sz w:val="16"/>
          </w:rPr>
          <w:t>John</w:t>
        </w:r>
        <w:r>
          <w:rPr>
            <w:color w:val="007FAC"/>
            <w:spacing w:val="8"/>
            <w:sz w:val="16"/>
          </w:rPr>
          <w:t> </w:t>
        </w:r>
        <w:r>
          <w:rPr>
            <w:color w:val="007FAC"/>
            <w:sz w:val="16"/>
          </w:rPr>
          <w:t>Wiley</w:t>
        </w:r>
      </w:hyperlink>
      <w:r>
        <w:rPr>
          <w:color w:val="007FAC"/>
          <w:spacing w:val="8"/>
          <w:sz w:val="16"/>
        </w:rPr>
        <w:t> </w:t>
      </w:r>
      <w:r>
        <w:rPr>
          <w:color w:val="007FAC"/>
          <w:spacing w:val="-10"/>
          <w:sz w:val="16"/>
        </w:rPr>
        <w:t>&amp;</w:t>
      </w:r>
    </w:p>
    <w:p>
      <w:pPr>
        <w:spacing w:before="15"/>
        <w:ind w:left="458" w:right="0" w:firstLine="0"/>
        <w:jc w:val="both"/>
        <w:rPr>
          <w:sz w:val="16"/>
        </w:rPr>
      </w:pPr>
      <w:bookmarkStart w:name="_bookmark29" w:id="49"/>
      <w:bookmarkEnd w:id="49"/>
      <w:r>
        <w:rPr/>
      </w:r>
      <w:hyperlink r:id="rId57">
        <w:r>
          <w:rPr>
            <w:color w:val="007FAC"/>
            <w:sz w:val="16"/>
          </w:rPr>
          <w:t>Sons,</w:t>
        </w:r>
        <w:r>
          <w:rPr>
            <w:color w:val="007FAC"/>
            <w:spacing w:val="7"/>
            <w:sz w:val="16"/>
          </w:rPr>
          <w:t> </w:t>
        </w:r>
        <w:r>
          <w:rPr>
            <w:color w:val="007FAC"/>
            <w:spacing w:val="-2"/>
            <w:sz w:val="16"/>
          </w:rPr>
          <w:t>2012</w:t>
        </w:r>
      </w:hyperlink>
      <w:r>
        <w:rPr>
          <w:spacing w:val="-2"/>
          <w:sz w:val="16"/>
        </w:rPr>
        <w:t>.</w:t>
      </w:r>
    </w:p>
    <w:p>
      <w:pPr>
        <w:pStyle w:val="ListParagraph"/>
        <w:numPr>
          <w:ilvl w:val="0"/>
          <w:numId w:val="3"/>
        </w:numPr>
        <w:tabs>
          <w:tab w:pos="458" w:val="left" w:leader="none"/>
        </w:tabs>
        <w:spacing w:line="259" w:lineRule="auto" w:before="15" w:after="0"/>
        <w:ind w:left="458" w:right="306" w:hanging="345"/>
        <w:jc w:val="both"/>
        <w:rPr>
          <w:sz w:val="16"/>
        </w:rPr>
      </w:pPr>
      <w:hyperlink r:id="rId58">
        <w:r>
          <w:rPr>
            <w:color w:val="007FAC"/>
            <w:sz w:val="16"/>
          </w:rPr>
          <w:t>N.M. Amato, O.B. Bayazit, L.K. Dale, C. Jones, D. Vallejo, </w:t>
        </w:r>
        <w:r>
          <w:rPr>
            <w:color w:val="007FAC"/>
            <w:sz w:val="16"/>
          </w:rPr>
          <w:t>Choosing</w:t>
        </w:r>
      </w:hyperlink>
      <w:r>
        <w:rPr>
          <w:color w:val="007FAC"/>
          <w:spacing w:val="40"/>
          <w:sz w:val="16"/>
        </w:rPr>
        <w:t> </w:t>
      </w:r>
      <w:hyperlink r:id="rId58">
        <w:r>
          <w:rPr>
            <w:color w:val="007FAC"/>
            <w:sz w:val="16"/>
          </w:rPr>
          <w:t>good distance metrics and local planners for probabilistic roadmap</w:t>
        </w:r>
      </w:hyperlink>
      <w:r>
        <w:rPr>
          <w:color w:val="007FAC"/>
          <w:spacing w:val="40"/>
          <w:sz w:val="16"/>
        </w:rPr>
        <w:t> </w:t>
      </w:r>
      <w:hyperlink r:id="rId58">
        <w:r>
          <w:rPr>
            <w:color w:val="007FAC"/>
            <w:sz w:val="16"/>
          </w:rPr>
          <w:t>methods, in: International Conference on Robotics and Automation</w:t>
        </w:r>
      </w:hyperlink>
      <w:r>
        <w:rPr>
          <w:color w:val="007FAC"/>
          <w:spacing w:val="40"/>
          <w:sz w:val="16"/>
        </w:rPr>
        <w:t> </w:t>
      </w:r>
      <w:hyperlink r:id="rId58">
        <w:r>
          <w:rPr>
            <w:color w:val="007FAC"/>
            <w:sz w:val="16"/>
          </w:rPr>
          <w:t>(ICRA), vol. 1, IEEE, 1998, pp. 630</w:t>
        </w:r>
      </w:hyperlink>
      <w:r>
        <w:rPr>
          <w:rFonts w:ascii="Arial"/>
          <w:color w:val="007FAC"/>
          <w:sz w:val="16"/>
        </w:rPr>
        <w:t>e</w:t>
      </w:r>
      <w:hyperlink r:id="rId58">
        <w:r>
          <w:rPr>
            <w:color w:val="007FAC"/>
            <w:sz w:val="16"/>
          </w:rPr>
          <w:t>637</w:t>
        </w:r>
      </w:hyperlink>
      <w:r>
        <w:rPr>
          <w:sz w:val="16"/>
        </w:rPr>
        <w:t>.</w:t>
      </w:r>
    </w:p>
    <w:p>
      <w:pPr>
        <w:pStyle w:val="BodyText"/>
        <w:rPr>
          <w:sz w:val="16"/>
        </w:rPr>
      </w:pPr>
    </w:p>
    <w:p>
      <w:pPr>
        <w:pStyle w:val="BodyText"/>
        <w:spacing w:before="92"/>
        <w:rPr>
          <w:sz w:val="16"/>
        </w:rPr>
      </w:pPr>
    </w:p>
    <w:p>
      <w:pPr>
        <w:spacing w:line="259" w:lineRule="auto" w:before="0"/>
        <w:ind w:left="1643" w:right="307" w:firstLine="0"/>
        <w:jc w:val="both"/>
        <w:rPr>
          <w:sz w:val="16"/>
        </w:rPr>
      </w:pPr>
      <w:r>
        <w:rPr/>
        <w:drawing>
          <wp:anchor distT="0" distB="0" distL="0" distR="0" allowOverlap="1" layoutInCell="1" locked="0" behindDoc="0" simplePos="0" relativeHeight="15737856">
            <wp:simplePos x="0" y="0"/>
            <wp:positionH relativeFrom="page">
              <wp:posOffset>3831844</wp:posOffset>
            </wp:positionH>
            <wp:positionV relativeFrom="paragraph">
              <wp:posOffset>25988</wp:posOffset>
            </wp:positionV>
            <wp:extent cx="899274" cy="1255674"/>
            <wp:effectExtent l="0" t="0" r="0" b="0"/>
            <wp:wrapNone/>
            <wp:docPr id="51" name="Image 51" descr="Unlabelled image"/>
            <wp:cNvGraphicFramePr>
              <a:graphicFrameLocks/>
            </wp:cNvGraphicFramePr>
            <a:graphic>
              <a:graphicData uri="http://schemas.openxmlformats.org/drawingml/2006/picture">
                <pic:pic>
                  <pic:nvPicPr>
                    <pic:cNvPr id="51" name="Image 51" descr="Unlabelled image"/>
                    <pic:cNvPicPr/>
                  </pic:nvPicPr>
                  <pic:blipFill>
                    <a:blip r:embed="rId59" cstate="print"/>
                    <a:stretch>
                      <a:fillRect/>
                    </a:stretch>
                  </pic:blipFill>
                  <pic:spPr>
                    <a:xfrm>
                      <a:off x="0" y="0"/>
                      <a:ext cx="899274" cy="1255674"/>
                    </a:xfrm>
                    <a:prstGeom prst="rect">
                      <a:avLst/>
                    </a:prstGeom>
                  </pic:spPr>
                </pic:pic>
              </a:graphicData>
            </a:graphic>
          </wp:anchor>
        </w:drawing>
      </w:r>
      <w:r>
        <w:rPr>
          <w:sz w:val="16"/>
        </w:rPr>
        <w:t>Risheng Kang received the B.E. degree in </w:t>
      </w:r>
      <w:r>
        <w:rPr>
          <w:sz w:val="16"/>
        </w:rPr>
        <w:t>computer</w:t>
      </w:r>
      <w:r>
        <w:rPr>
          <w:spacing w:val="40"/>
          <w:sz w:val="16"/>
        </w:rPr>
        <w:t> </w:t>
      </w:r>
      <w:r>
        <w:rPr>
          <w:sz w:val="16"/>
        </w:rPr>
        <w:t>science and technology from Inner Mongolia Agri-</w:t>
      </w:r>
      <w:r>
        <w:rPr>
          <w:spacing w:val="40"/>
          <w:sz w:val="16"/>
        </w:rPr>
        <w:t> </w:t>
      </w:r>
      <w:r>
        <w:rPr>
          <w:sz w:val="16"/>
        </w:rPr>
        <w:t>cultural University, inner Mongolia, China, in 2012.</w:t>
      </w:r>
      <w:r>
        <w:rPr>
          <w:spacing w:val="40"/>
          <w:sz w:val="16"/>
        </w:rPr>
        <w:t> </w:t>
      </w:r>
      <w:r>
        <w:rPr>
          <w:sz w:val="16"/>
        </w:rPr>
        <w:t>He is currently pursuing M.S. degree</w:t>
      </w:r>
      <w:r>
        <w:rPr>
          <w:sz w:val="16"/>
        </w:rPr>
        <w:t> in computer</w:t>
      </w:r>
      <w:r>
        <w:rPr>
          <w:spacing w:val="40"/>
          <w:sz w:val="16"/>
        </w:rPr>
        <w:t> </w:t>
      </w:r>
      <w:r>
        <w:rPr>
          <w:sz w:val="16"/>
        </w:rPr>
        <w:t>science of Peking University, China. His research in-</w:t>
      </w:r>
      <w:r>
        <w:rPr>
          <w:spacing w:val="40"/>
          <w:sz w:val="16"/>
        </w:rPr>
        <w:t> </w:t>
      </w:r>
      <w:r>
        <w:rPr>
          <w:sz w:val="16"/>
        </w:rPr>
        <w:t>terests in robot motion planning. Recently, he also</w:t>
      </w:r>
      <w:r>
        <w:rPr>
          <w:spacing w:val="40"/>
          <w:sz w:val="16"/>
        </w:rPr>
        <w:t> </w:t>
      </w:r>
      <w:r>
        <w:rPr>
          <w:sz w:val="16"/>
        </w:rPr>
        <w:t>serves as reviewer for the IEEE International Confer-</w:t>
      </w:r>
      <w:r>
        <w:rPr>
          <w:spacing w:val="40"/>
          <w:sz w:val="16"/>
        </w:rPr>
        <w:t> </w:t>
      </w:r>
      <w:r>
        <w:rPr>
          <w:sz w:val="16"/>
        </w:rPr>
        <w:t>ence on Robotics and Automation (ICRA).</w:t>
      </w: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66"/>
        <w:rPr>
          <w:sz w:val="16"/>
        </w:rPr>
      </w:pPr>
    </w:p>
    <w:p>
      <w:pPr>
        <w:spacing w:line="259" w:lineRule="auto" w:before="1"/>
        <w:ind w:left="1643" w:right="307" w:firstLine="0"/>
        <w:jc w:val="both"/>
        <w:rPr>
          <w:sz w:val="16"/>
        </w:rPr>
      </w:pPr>
      <w:r>
        <w:rPr/>
        <w:drawing>
          <wp:anchor distT="0" distB="0" distL="0" distR="0" allowOverlap="1" layoutInCell="1" locked="0" behindDoc="0" simplePos="0" relativeHeight="15738368">
            <wp:simplePos x="0" y="0"/>
            <wp:positionH relativeFrom="page">
              <wp:posOffset>3831844</wp:posOffset>
            </wp:positionH>
            <wp:positionV relativeFrom="paragraph">
              <wp:posOffset>26352</wp:posOffset>
            </wp:positionV>
            <wp:extent cx="899274" cy="1259281"/>
            <wp:effectExtent l="0" t="0" r="0" b="0"/>
            <wp:wrapNone/>
            <wp:docPr id="52" name="Image 52" descr="Unlabelled image"/>
            <wp:cNvGraphicFramePr>
              <a:graphicFrameLocks/>
            </wp:cNvGraphicFramePr>
            <a:graphic>
              <a:graphicData uri="http://schemas.openxmlformats.org/drawingml/2006/picture">
                <pic:pic>
                  <pic:nvPicPr>
                    <pic:cNvPr id="52" name="Image 52" descr="Unlabelled image"/>
                    <pic:cNvPicPr/>
                  </pic:nvPicPr>
                  <pic:blipFill>
                    <a:blip r:embed="rId60" cstate="print"/>
                    <a:stretch>
                      <a:fillRect/>
                    </a:stretch>
                  </pic:blipFill>
                  <pic:spPr>
                    <a:xfrm>
                      <a:off x="0" y="0"/>
                      <a:ext cx="899274" cy="1259281"/>
                    </a:xfrm>
                    <a:prstGeom prst="rect">
                      <a:avLst/>
                    </a:prstGeom>
                  </pic:spPr>
                </pic:pic>
              </a:graphicData>
            </a:graphic>
          </wp:anchor>
        </w:drawing>
      </w:r>
      <w:r>
        <w:rPr>
          <w:sz w:val="16"/>
        </w:rPr>
        <w:t>Hao Tang received the B.E. degree in electronics </w:t>
      </w:r>
      <w:r>
        <w:rPr>
          <w:sz w:val="16"/>
        </w:rPr>
        <w:t>and</w:t>
      </w:r>
      <w:r>
        <w:rPr>
          <w:spacing w:val="40"/>
          <w:sz w:val="16"/>
        </w:rPr>
        <w:t> </w:t>
      </w:r>
      <w:r>
        <w:rPr>
          <w:sz w:val="16"/>
        </w:rPr>
        <w:t>information engineering in 2013 and is working to-</w:t>
      </w:r>
      <w:r>
        <w:rPr>
          <w:spacing w:val="40"/>
          <w:sz w:val="16"/>
        </w:rPr>
        <w:t> </w:t>
      </w:r>
      <w:r>
        <w:rPr>
          <w:sz w:val="16"/>
        </w:rPr>
        <w:t>ward the Master degree at the School of Electronics</w:t>
      </w:r>
      <w:r>
        <w:rPr>
          <w:spacing w:val="40"/>
          <w:sz w:val="16"/>
        </w:rPr>
        <w:t> </w:t>
      </w:r>
      <w:r>
        <w:rPr>
          <w:sz w:val="16"/>
        </w:rPr>
        <w:t>and</w:t>
      </w:r>
      <w:r>
        <w:rPr>
          <w:spacing w:val="-3"/>
          <w:sz w:val="16"/>
        </w:rPr>
        <w:t> </w:t>
      </w:r>
      <w:r>
        <w:rPr>
          <w:sz w:val="16"/>
        </w:rPr>
        <w:t>Computer</w:t>
      </w:r>
      <w:r>
        <w:rPr>
          <w:spacing w:val="-4"/>
          <w:sz w:val="16"/>
        </w:rPr>
        <w:t> </w:t>
      </w:r>
      <w:r>
        <w:rPr>
          <w:sz w:val="16"/>
        </w:rPr>
        <w:t>Engineering,</w:t>
      </w:r>
      <w:r>
        <w:rPr>
          <w:spacing w:val="-4"/>
          <w:sz w:val="16"/>
        </w:rPr>
        <w:t> </w:t>
      </w:r>
      <w:r>
        <w:rPr>
          <w:sz w:val="16"/>
        </w:rPr>
        <w:t>Peking</w:t>
      </w:r>
      <w:r>
        <w:rPr>
          <w:spacing w:val="-4"/>
          <w:sz w:val="16"/>
        </w:rPr>
        <w:t> </w:t>
      </w:r>
      <w:r>
        <w:rPr>
          <w:sz w:val="16"/>
        </w:rPr>
        <w:t>University,</w:t>
      </w:r>
      <w:r>
        <w:rPr>
          <w:spacing w:val="-3"/>
          <w:sz w:val="16"/>
        </w:rPr>
        <w:t> </w:t>
      </w:r>
      <w:r>
        <w:rPr>
          <w:sz w:val="16"/>
        </w:rPr>
        <w:t>China.</w:t>
      </w:r>
      <w:r>
        <w:rPr>
          <w:spacing w:val="40"/>
          <w:sz w:val="16"/>
        </w:rPr>
        <w:t> </w:t>
      </w:r>
      <w:r>
        <w:rPr>
          <w:sz w:val="16"/>
        </w:rPr>
        <w:t>His current research interests are image classification,</w:t>
      </w:r>
      <w:r>
        <w:rPr>
          <w:spacing w:val="40"/>
          <w:sz w:val="16"/>
        </w:rPr>
        <w:t> </w:t>
      </w:r>
      <w:r>
        <w:rPr>
          <w:sz w:val="16"/>
        </w:rPr>
        <w:t>hand gesture recognition, gender recognition, image</w:t>
      </w:r>
      <w:r>
        <w:rPr>
          <w:spacing w:val="40"/>
          <w:sz w:val="16"/>
        </w:rPr>
        <w:t> </w:t>
      </w:r>
      <w:r>
        <w:rPr>
          <w:sz w:val="16"/>
        </w:rPr>
        <w:t>retrieval,</w:t>
      </w:r>
      <w:r>
        <w:rPr>
          <w:spacing w:val="-2"/>
          <w:sz w:val="16"/>
        </w:rPr>
        <w:t> </w:t>
      </w:r>
      <w:r>
        <w:rPr>
          <w:sz w:val="16"/>
        </w:rPr>
        <w:t>action</w:t>
      </w:r>
      <w:r>
        <w:rPr>
          <w:spacing w:val="-3"/>
          <w:sz w:val="16"/>
        </w:rPr>
        <w:t> </w:t>
      </w:r>
      <w:r>
        <w:rPr>
          <w:sz w:val="16"/>
        </w:rPr>
        <w:t>recognition</w:t>
      </w:r>
      <w:r>
        <w:rPr>
          <w:spacing w:val="-3"/>
          <w:sz w:val="16"/>
        </w:rPr>
        <w:t> </w:t>
      </w:r>
      <w:r>
        <w:rPr>
          <w:sz w:val="16"/>
        </w:rPr>
        <w:t>and</w:t>
      </w:r>
      <w:r>
        <w:rPr>
          <w:spacing w:val="-2"/>
          <w:sz w:val="16"/>
        </w:rPr>
        <w:t> </w:t>
      </w:r>
      <w:r>
        <w:rPr>
          <w:sz w:val="16"/>
        </w:rPr>
        <w:t>deep</w:t>
      </w:r>
      <w:r>
        <w:rPr>
          <w:spacing w:val="-1"/>
          <w:sz w:val="16"/>
        </w:rPr>
        <w:t> </w:t>
      </w:r>
      <w:r>
        <w:rPr>
          <w:sz w:val="16"/>
        </w:rPr>
        <w:t>learning.</w:t>
      </w:r>
      <w:r>
        <w:rPr>
          <w:spacing w:val="-3"/>
          <w:sz w:val="16"/>
        </w:rPr>
        <w:t> </w:t>
      </w:r>
      <w:r>
        <w:rPr>
          <w:sz w:val="16"/>
        </w:rPr>
        <w:t>He</w:t>
      </w:r>
      <w:r>
        <w:rPr>
          <w:spacing w:val="-2"/>
          <w:sz w:val="16"/>
        </w:rPr>
        <w:t> </w:t>
      </w:r>
      <w:r>
        <w:rPr>
          <w:sz w:val="16"/>
        </w:rPr>
        <w:t>has</w:t>
      </w:r>
      <w:r>
        <w:rPr>
          <w:spacing w:val="40"/>
          <w:sz w:val="16"/>
        </w:rPr>
        <w:t> </w:t>
      </w:r>
      <w:r>
        <w:rPr>
          <w:sz w:val="16"/>
        </w:rPr>
        <w:t>published several articles in ACM Multimedia Con-</w:t>
      </w:r>
      <w:r>
        <w:rPr>
          <w:spacing w:val="40"/>
          <w:sz w:val="16"/>
        </w:rPr>
        <w:t> </w:t>
      </w:r>
      <w:r>
        <w:rPr>
          <w:sz w:val="16"/>
        </w:rPr>
        <w:t>ference (MM), IEEE International Conference on</w:t>
      </w:r>
      <w:r>
        <w:rPr>
          <w:spacing w:val="40"/>
          <w:sz w:val="16"/>
        </w:rPr>
        <w:t> </w:t>
      </w:r>
      <w:r>
        <w:rPr>
          <w:sz w:val="16"/>
        </w:rPr>
        <w:t>Image Processing (ICIP) and International Joint Con-</w:t>
      </w:r>
      <w:r>
        <w:rPr>
          <w:spacing w:val="40"/>
          <w:sz w:val="16"/>
        </w:rPr>
        <w:t> </w:t>
      </w:r>
      <w:r>
        <w:rPr>
          <w:sz w:val="16"/>
        </w:rPr>
        <w:t>ference on Artificial Intelligence (IJCAI).</w:t>
      </w:r>
    </w:p>
    <w:p>
      <w:pPr>
        <w:pStyle w:val="BodyText"/>
        <w:rPr>
          <w:sz w:val="16"/>
        </w:rPr>
      </w:pPr>
    </w:p>
    <w:p>
      <w:pPr>
        <w:pStyle w:val="BodyText"/>
        <w:spacing w:before="97"/>
        <w:rPr>
          <w:sz w:val="16"/>
        </w:rPr>
      </w:pPr>
    </w:p>
    <w:p>
      <w:pPr>
        <w:spacing w:line="259" w:lineRule="auto" w:before="0"/>
        <w:ind w:left="1648" w:right="306" w:firstLine="0"/>
        <w:jc w:val="both"/>
        <w:rPr>
          <w:sz w:val="16"/>
        </w:rPr>
      </w:pPr>
      <w:r>
        <w:rPr/>
        <w:drawing>
          <wp:anchor distT="0" distB="0" distL="0" distR="0" allowOverlap="1" layoutInCell="1" locked="0" behindDoc="0" simplePos="0" relativeHeight="15738880">
            <wp:simplePos x="0" y="0"/>
            <wp:positionH relativeFrom="page">
              <wp:posOffset>3831844</wp:posOffset>
            </wp:positionH>
            <wp:positionV relativeFrom="paragraph">
              <wp:posOffset>25156</wp:posOffset>
            </wp:positionV>
            <wp:extent cx="902157" cy="1259281"/>
            <wp:effectExtent l="0" t="0" r="0" b="0"/>
            <wp:wrapNone/>
            <wp:docPr id="53" name="Image 53" descr="Unlabelled image"/>
            <wp:cNvGraphicFramePr>
              <a:graphicFrameLocks/>
            </wp:cNvGraphicFramePr>
            <a:graphic>
              <a:graphicData uri="http://schemas.openxmlformats.org/drawingml/2006/picture">
                <pic:pic>
                  <pic:nvPicPr>
                    <pic:cNvPr id="53" name="Image 53" descr="Unlabelled image"/>
                    <pic:cNvPicPr/>
                  </pic:nvPicPr>
                  <pic:blipFill>
                    <a:blip r:embed="rId61" cstate="print"/>
                    <a:stretch>
                      <a:fillRect/>
                    </a:stretch>
                  </pic:blipFill>
                  <pic:spPr>
                    <a:xfrm>
                      <a:off x="0" y="0"/>
                      <a:ext cx="902157" cy="1259281"/>
                    </a:xfrm>
                    <a:prstGeom prst="rect">
                      <a:avLst/>
                    </a:prstGeom>
                  </pic:spPr>
                </pic:pic>
              </a:graphicData>
            </a:graphic>
          </wp:anchor>
        </w:drawing>
      </w:r>
      <w:r>
        <w:rPr>
          <w:sz w:val="16"/>
        </w:rPr>
        <w:t>Wen-Yong Zhao got his Ph.D. degree in </w:t>
      </w:r>
      <w:r>
        <w:rPr>
          <w:sz w:val="16"/>
        </w:rPr>
        <w:t>pattern</w:t>
      </w:r>
      <w:r>
        <w:rPr>
          <w:spacing w:val="40"/>
          <w:sz w:val="16"/>
        </w:rPr>
        <w:t> </w:t>
      </w:r>
      <w:r>
        <w:rPr>
          <w:sz w:val="16"/>
        </w:rPr>
        <w:t>recognition</w:t>
      </w:r>
      <w:r>
        <w:rPr>
          <w:spacing w:val="-8"/>
          <w:sz w:val="16"/>
        </w:rPr>
        <w:t> </w:t>
      </w:r>
      <w:r>
        <w:rPr>
          <w:sz w:val="16"/>
        </w:rPr>
        <w:t>and</w:t>
      </w:r>
      <w:r>
        <w:rPr>
          <w:spacing w:val="-6"/>
          <w:sz w:val="16"/>
        </w:rPr>
        <w:t> </w:t>
      </w:r>
      <w:r>
        <w:rPr>
          <w:sz w:val="16"/>
        </w:rPr>
        <w:t>intelligent</w:t>
      </w:r>
      <w:r>
        <w:rPr>
          <w:spacing w:val="-6"/>
          <w:sz w:val="16"/>
        </w:rPr>
        <w:t> </w:t>
      </w:r>
      <w:r>
        <w:rPr>
          <w:sz w:val="16"/>
        </w:rPr>
        <w:t>system</w:t>
      </w:r>
      <w:r>
        <w:rPr>
          <w:spacing w:val="-8"/>
          <w:sz w:val="16"/>
        </w:rPr>
        <w:t> </w:t>
      </w:r>
      <w:r>
        <w:rPr>
          <w:sz w:val="16"/>
        </w:rPr>
        <w:t>from</w:t>
      </w:r>
      <w:r>
        <w:rPr>
          <w:spacing w:val="-7"/>
          <w:sz w:val="16"/>
        </w:rPr>
        <w:t> </w:t>
      </w:r>
      <w:r>
        <w:rPr>
          <w:sz w:val="16"/>
        </w:rPr>
        <w:t>the</w:t>
      </w:r>
      <w:r>
        <w:rPr>
          <w:spacing w:val="-5"/>
          <w:sz w:val="16"/>
        </w:rPr>
        <w:t> </w:t>
      </w:r>
      <w:r>
        <w:rPr>
          <w:sz w:val="16"/>
        </w:rPr>
        <w:t>Institute</w:t>
      </w:r>
      <w:r>
        <w:rPr>
          <w:spacing w:val="-7"/>
          <w:sz w:val="16"/>
        </w:rPr>
        <w:t> </w:t>
      </w:r>
      <w:r>
        <w:rPr>
          <w:sz w:val="16"/>
        </w:rPr>
        <w:t>of</w:t>
      </w:r>
      <w:r>
        <w:rPr>
          <w:spacing w:val="40"/>
          <w:sz w:val="16"/>
        </w:rPr>
        <w:t> </w:t>
      </w:r>
      <w:r>
        <w:rPr>
          <w:sz w:val="16"/>
        </w:rPr>
        <w:t>Automation, Chinese Academy of Sciences, Beijing,</w:t>
      </w:r>
      <w:r>
        <w:rPr>
          <w:spacing w:val="40"/>
          <w:sz w:val="16"/>
        </w:rPr>
        <w:t> </w:t>
      </w:r>
      <w:r>
        <w:rPr>
          <w:sz w:val="16"/>
        </w:rPr>
        <w:t>in 2012. He received his B.Eng. and M.Eng. degrees</w:t>
      </w:r>
      <w:r>
        <w:rPr>
          <w:spacing w:val="40"/>
          <w:sz w:val="16"/>
        </w:rPr>
        <w:t> </w:t>
      </w:r>
      <w:r>
        <w:rPr>
          <w:sz w:val="16"/>
        </w:rPr>
        <w:t>from Tianjin University, China, in 2004 and 2007</w:t>
      </w:r>
      <w:r>
        <w:rPr>
          <w:spacing w:val="40"/>
          <w:sz w:val="16"/>
        </w:rPr>
        <w:t> </w:t>
      </w:r>
      <w:r>
        <w:rPr>
          <w:sz w:val="16"/>
        </w:rPr>
        <w:t>respectively. From 2013 to 2016, he worked as a</w:t>
      </w:r>
      <w:r>
        <w:rPr>
          <w:spacing w:val="40"/>
          <w:sz w:val="16"/>
        </w:rPr>
        <w:t> </w:t>
      </w:r>
      <w:r>
        <w:rPr>
          <w:sz w:val="16"/>
        </w:rPr>
        <w:t>postdoctoral in ShenZhen graduate school of PeKing</w:t>
      </w:r>
      <w:r>
        <w:rPr>
          <w:spacing w:val="40"/>
          <w:sz w:val="16"/>
        </w:rPr>
        <w:t> </w:t>
      </w:r>
      <w:r>
        <w:rPr>
          <w:sz w:val="16"/>
        </w:rPr>
        <w:t>University.</w:t>
      </w:r>
      <w:r>
        <w:rPr>
          <w:spacing w:val="-7"/>
          <w:sz w:val="16"/>
        </w:rPr>
        <w:t> </w:t>
      </w:r>
      <w:r>
        <w:rPr>
          <w:sz w:val="16"/>
        </w:rPr>
        <w:t>In</w:t>
      </w:r>
      <w:r>
        <w:rPr>
          <w:spacing w:val="-6"/>
          <w:sz w:val="16"/>
        </w:rPr>
        <w:t> </w:t>
      </w:r>
      <w:r>
        <w:rPr>
          <w:sz w:val="16"/>
        </w:rPr>
        <w:t>2016,</w:t>
      </w:r>
      <w:r>
        <w:rPr>
          <w:spacing w:val="-7"/>
          <w:sz w:val="16"/>
        </w:rPr>
        <w:t> </w:t>
      </w:r>
      <w:r>
        <w:rPr>
          <w:sz w:val="16"/>
        </w:rPr>
        <w:t>he</w:t>
      </w:r>
      <w:r>
        <w:rPr>
          <w:spacing w:val="-7"/>
          <w:sz w:val="16"/>
        </w:rPr>
        <w:t> </w:t>
      </w:r>
      <w:r>
        <w:rPr>
          <w:sz w:val="16"/>
        </w:rPr>
        <w:t>became</w:t>
      </w:r>
      <w:r>
        <w:rPr>
          <w:spacing w:val="-7"/>
          <w:sz w:val="16"/>
        </w:rPr>
        <w:t> </w:t>
      </w:r>
      <w:r>
        <w:rPr>
          <w:sz w:val="16"/>
        </w:rPr>
        <w:t>a</w:t>
      </w:r>
      <w:r>
        <w:rPr>
          <w:spacing w:val="-6"/>
          <w:sz w:val="16"/>
        </w:rPr>
        <w:t> </w:t>
      </w:r>
      <w:r>
        <w:rPr>
          <w:sz w:val="16"/>
        </w:rPr>
        <w:t>lecturer</w:t>
      </w:r>
      <w:r>
        <w:rPr>
          <w:spacing w:val="-6"/>
          <w:sz w:val="16"/>
        </w:rPr>
        <w:t> </w:t>
      </w:r>
      <w:r>
        <w:rPr>
          <w:sz w:val="16"/>
        </w:rPr>
        <w:t>in</w:t>
      </w:r>
      <w:r>
        <w:rPr>
          <w:spacing w:val="-6"/>
          <w:sz w:val="16"/>
        </w:rPr>
        <w:t> </w:t>
      </w:r>
      <w:r>
        <w:rPr>
          <w:sz w:val="16"/>
        </w:rPr>
        <w:t>ShenZhen</w:t>
      </w:r>
      <w:r>
        <w:rPr>
          <w:spacing w:val="40"/>
          <w:sz w:val="16"/>
        </w:rPr>
        <w:t> </w:t>
      </w:r>
      <w:r>
        <w:rPr>
          <w:sz w:val="16"/>
        </w:rPr>
        <w:t>institute of information technology. His research in-</w:t>
      </w:r>
      <w:r>
        <w:rPr>
          <w:spacing w:val="40"/>
          <w:sz w:val="16"/>
        </w:rPr>
        <w:t> </w:t>
      </w:r>
      <w:r>
        <w:rPr>
          <w:sz w:val="16"/>
        </w:rPr>
        <w:t>terests include path planning, image processing,</w:t>
      </w:r>
      <w:r>
        <w:rPr>
          <w:spacing w:val="40"/>
          <w:sz w:val="16"/>
        </w:rPr>
        <w:t> </w:t>
      </w:r>
      <w:r>
        <w:rPr>
          <w:sz w:val="16"/>
        </w:rPr>
        <w:t>computer vision and computer.</w:t>
      </w:r>
    </w:p>
    <w:sectPr>
      <w:type w:val="continuous"/>
      <w:pgSz w:w="11910" w:h="15880"/>
      <w:pgMar w:header="906" w:footer="0" w:top="840" w:bottom="280" w:left="540" w:right="540"/>
      <w:cols w:num="2" w:equalWidth="0">
        <w:col w:w="5178" w:space="202"/>
        <w:col w:w="545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STIX">
    <w:altName w:val="STIX"/>
    <w:charset w:val="0"/>
    <w:family w:val="auto"/>
    <w:pitch w:val="variable"/>
  </w:font>
  <w:font w:name="Arial">
    <w:altName w:val="Arial"/>
    <w:charset w:val="0"/>
    <w:family w:val="swiss"/>
    <w:pitch w:val="variable"/>
  </w:font>
  <w:font w:name="Trebuchet MS">
    <w:altName w:val="Trebuchet MS"/>
    <w:charset w:val="0"/>
    <w:family w:val="swiss"/>
    <w:pitch w:val="variable"/>
  </w:font>
  <w:font w:name="BPG Sans GPL&amp;GNU">
    <w:altName w:val="BPG Sans GPL&amp;GNU"/>
    <w:charset w:val="CC"/>
    <w:family w:val="auto"/>
    <w:pitch w:val="variable"/>
  </w:font>
  <w:font w:name="LM Roman 10">
    <w:altName w:val="LM Roman 10"/>
    <w:charset w:val="0"/>
    <w:family w:val="auto"/>
    <w:pitch w:val="variable"/>
  </w:font>
  <w:font w:name="BPG Elite GPL&amp;GNU">
    <w:altName w:val="BPG Elite GPL&amp;GNU"/>
    <w:charset w:val="0"/>
    <w:family w:val="auto"/>
    <w:pitch w:val="variable"/>
  </w:font>
  <w:font w:name="Aroania">
    <w:altName w:val="Aroania"/>
    <w:charset w:val="0"/>
    <w:family w:val="swiss"/>
    <w:pitch w:val="variable"/>
  </w:font>
  <w:font w:name="Courier New">
    <w:altName w:val="Courier New"/>
    <w:charset w:val="0"/>
    <w:family w:val="modern"/>
    <w:pitch w:val="fixed"/>
  </w:font>
  <w:font w:name="IPAPGothic">
    <w:altName w:val="IPAPGothic"/>
    <w:charset w:val="0"/>
    <w:family w:val="swiss"/>
    <w:pitch w:val="variable"/>
  </w:font>
  <w:font w:name="Ellhnikh">
    <w:altName w:val="Ellhnikh"/>
    <w:charset w:val="0"/>
    <w:family w:val="auto"/>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6728192">
              <wp:simplePos x="0" y="0"/>
              <wp:positionH relativeFrom="page">
                <wp:posOffset>377339</wp:posOffset>
              </wp:positionH>
              <wp:positionV relativeFrom="page">
                <wp:posOffset>588492</wp:posOffset>
              </wp:positionV>
              <wp:extent cx="241300" cy="127000"/>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241300" cy="127000"/>
                      </a:xfrm>
                      <a:prstGeom prst="rect">
                        <a:avLst/>
                      </a:prstGeom>
                    </wps:spPr>
                    <wps:txbx>
                      <w:txbxContent>
                        <w:p>
                          <w:pPr>
                            <w:spacing w:line="180" w:lineRule="exact" w:before="0"/>
                            <w:ind w:left="60" w:right="0" w:firstLine="0"/>
                            <w:jc w:val="left"/>
                            <w:rPr>
                              <w:sz w:val="16"/>
                            </w:rPr>
                          </w:pPr>
                          <w:r>
                            <w:rPr>
                              <w:spacing w:val="-5"/>
                              <w:sz w:val="16"/>
                            </w:rPr>
                            <w:fldChar w:fldCharType="begin"/>
                          </w:r>
                          <w:r>
                            <w:rPr>
                              <w:spacing w:val="-5"/>
                              <w:sz w:val="16"/>
                            </w:rPr>
                            <w:instrText> PAGE </w:instrText>
                          </w:r>
                          <w:r>
                            <w:rPr>
                              <w:spacing w:val="-5"/>
                              <w:sz w:val="16"/>
                            </w:rPr>
                            <w:fldChar w:fldCharType="separate"/>
                          </w:r>
                          <w:r>
                            <w:rPr>
                              <w:spacing w:val="-5"/>
                              <w:sz w:val="16"/>
                            </w:rPr>
                            <w:t>180</w:t>
                          </w:r>
                          <w:r>
                            <w:rPr>
                              <w:spacing w:val="-5"/>
                              <w:sz w:val="16"/>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9.7118pt;margin-top:46.338028pt;width:19pt;height:10pt;mso-position-horizontal-relative:page;mso-position-vertical-relative:page;z-index:-16588288" type="#_x0000_t202" id="docshape4" filled="false" stroked="false">
              <v:textbox inset="0,0,0,0">
                <w:txbxContent>
                  <w:p>
                    <w:pPr>
                      <w:spacing w:line="180" w:lineRule="exact" w:before="0"/>
                      <w:ind w:left="60" w:right="0" w:firstLine="0"/>
                      <w:jc w:val="left"/>
                      <w:rPr>
                        <w:sz w:val="16"/>
                      </w:rPr>
                    </w:pPr>
                    <w:r>
                      <w:rPr>
                        <w:spacing w:val="-5"/>
                        <w:sz w:val="16"/>
                      </w:rPr>
                      <w:fldChar w:fldCharType="begin"/>
                    </w:r>
                    <w:r>
                      <w:rPr>
                        <w:spacing w:val="-5"/>
                        <w:sz w:val="16"/>
                      </w:rPr>
                      <w:instrText> PAGE </w:instrText>
                    </w:r>
                    <w:r>
                      <w:rPr>
                        <w:spacing w:val="-5"/>
                        <w:sz w:val="16"/>
                      </w:rPr>
                      <w:fldChar w:fldCharType="separate"/>
                    </w:r>
                    <w:r>
                      <w:rPr>
                        <w:spacing w:val="-5"/>
                        <w:sz w:val="16"/>
                      </w:rPr>
                      <w:t>180</w:t>
                    </w:r>
                    <w:r>
                      <w:rPr>
                        <w:spacing w:val="-5"/>
                        <w:sz w:val="16"/>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6728704">
              <wp:simplePos x="0" y="0"/>
              <wp:positionH relativeFrom="page">
                <wp:posOffset>2003305</wp:posOffset>
              </wp:positionH>
              <wp:positionV relativeFrom="page">
                <wp:posOffset>587165</wp:posOffset>
              </wp:positionV>
              <wp:extent cx="3429635" cy="128270"/>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3429635" cy="128270"/>
                      </a:xfrm>
                      <a:prstGeom prst="rect">
                        <a:avLst/>
                      </a:prstGeom>
                    </wps:spPr>
                    <wps:txbx>
                      <w:txbxContent>
                        <w:p>
                          <w:pPr>
                            <w:spacing w:line="183" w:lineRule="exact" w:before="0"/>
                            <w:ind w:left="20" w:right="0" w:firstLine="0"/>
                            <w:jc w:val="left"/>
                            <w:rPr>
                              <w:i/>
                              <w:sz w:val="16"/>
                            </w:rPr>
                          </w:pPr>
                          <w:r>
                            <w:rPr>
                              <w:i/>
                              <w:sz w:val="16"/>
                            </w:rPr>
                            <w:t>R.</w:t>
                          </w:r>
                          <w:r>
                            <w:rPr>
                              <w:i/>
                              <w:spacing w:val="6"/>
                              <w:sz w:val="16"/>
                            </w:rPr>
                            <w:t> </w:t>
                          </w:r>
                          <w:r>
                            <w:rPr>
                              <w:i/>
                              <w:sz w:val="16"/>
                            </w:rPr>
                            <w:t>Kang</w:t>
                          </w:r>
                          <w:r>
                            <w:rPr>
                              <w:i/>
                              <w:spacing w:val="7"/>
                              <w:sz w:val="16"/>
                            </w:rPr>
                            <w:t> </w:t>
                          </w:r>
                          <w:r>
                            <w:rPr>
                              <w:i/>
                              <w:sz w:val="16"/>
                            </w:rPr>
                            <w:t>et</w:t>
                          </w:r>
                          <w:r>
                            <w:rPr>
                              <w:i/>
                              <w:spacing w:val="7"/>
                              <w:sz w:val="16"/>
                            </w:rPr>
                            <w:t> </w:t>
                          </w:r>
                          <w:r>
                            <w:rPr>
                              <w:i/>
                              <w:sz w:val="16"/>
                            </w:rPr>
                            <w:t>al.</w:t>
                          </w:r>
                          <w:r>
                            <w:rPr>
                              <w:i/>
                              <w:spacing w:val="7"/>
                              <w:sz w:val="16"/>
                            </w:rPr>
                            <w:t> </w:t>
                          </w:r>
                          <w:r>
                            <w:rPr>
                              <w:i/>
                              <w:sz w:val="16"/>
                            </w:rPr>
                            <w:t>/</w:t>
                          </w:r>
                          <w:r>
                            <w:rPr>
                              <w:i/>
                              <w:spacing w:val="6"/>
                              <w:sz w:val="16"/>
                            </w:rPr>
                            <w:t> </w:t>
                          </w:r>
                          <w:r>
                            <w:rPr>
                              <w:i/>
                              <w:sz w:val="16"/>
                            </w:rPr>
                            <w:t>CAAI</w:t>
                          </w:r>
                          <w:r>
                            <w:rPr>
                              <w:i/>
                              <w:spacing w:val="8"/>
                              <w:sz w:val="16"/>
                            </w:rPr>
                            <w:t> </w:t>
                          </w:r>
                          <w:r>
                            <w:rPr>
                              <w:i/>
                              <w:sz w:val="16"/>
                            </w:rPr>
                            <w:t>Transactions</w:t>
                          </w:r>
                          <w:r>
                            <w:rPr>
                              <w:i/>
                              <w:spacing w:val="6"/>
                              <w:sz w:val="16"/>
                            </w:rPr>
                            <w:t> </w:t>
                          </w:r>
                          <w:r>
                            <w:rPr>
                              <w:i/>
                              <w:sz w:val="16"/>
                            </w:rPr>
                            <w:t>on</w:t>
                          </w:r>
                          <w:r>
                            <w:rPr>
                              <w:i/>
                              <w:spacing w:val="7"/>
                              <w:sz w:val="16"/>
                            </w:rPr>
                            <w:t> </w:t>
                          </w:r>
                          <w:r>
                            <w:rPr>
                              <w:i/>
                              <w:sz w:val="16"/>
                            </w:rPr>
                            <w:t>Intelligence</w:t>
                          </w:r>
                          <w:r>
                            <w:rPr>
                              <w:i/>
                              <w:spacing w:val="7"/>
                              <w:sz w:val="16"/>
                            </w:rPr>
                            <w:t> </w:t>
                          </w:r>
                          <w:r>
                            <w:rPr>
                              <w:i/>
                              <w:sz w:val="16"/>
                            </w:rPr>
                            <w:t>Technology</w:t>
                          </w:r>
                          <w:r>
                            <w:rPr>
                              <w:i/>
                              <w:spacing w:val="7"/>
                              <w:sz w:val="16"/>
                            </w:rPr>
                            <w:t> </w:t>
                          </w:r>
                          <w:r>
                            <w:rPr>
                              <w:i/>
                              <w:sz w:val="16"/>
                            </w:rPr>
                            <w:t>1</w:t>
                          </w:r>
                          <w:r>
                            <w:rPr>
                              <w:i/>
                              <w:spacing w:val="6"/>
                              <w:sz w:val="16"/>
                            </w:rPr>
                            <w:t> </w:t>
                          </w:r>
                          <w:r>
                            <w:rPr>
                              <w:i/>
                              <w:sz w:val="16"/>
                            </w:rPr>
                            <w:t>(2016)</w:t>
                          </w:r>
                          <w:r>
                            <w:rPr>
                              <w:i/>
                              <w:spacing w:val="6"/>
                              <w:sz w:val="16"/>
                            </w:rPr>
                            <w:t> </w:t>
                          </w:r>
                          <w:r>
                            <w:rPr>
                              <w:i/>
                              <w:spacing w:val="-2"/>
                              <w:sz w:val="16"/>
                            </w:rPr>
                            <w:t>179</w:t>
                          </w:r>
                          <w:r>
                            <w:rPr>
                              <w:rFonts w:ascii="Arial"/>
                              <w:spacing w:val="-2"/>
                              <w:sz w:val="16"/>
                            </w:rPr>
                            <w:t>e</w:t>
                          </w:r>
                          <w:r>
                            <w:rPr>
                              <w:i/>
                              <w:spacing w:val="-2"/>
                              <w:sz w:val="16"/>
                            </w:rPr>
                            <w:t>188</w:t>
                          </w:r>
                        </w:p>
                      </w:txbxContent>
                    </wps:txbx>
                    <wps:bodyPr wrap="square" lIns="0" tIns="0" rIns="0" bIns="0" rtlCol="0">
                      <a:noAutofit/>
                    </wps:bodyPr>
                  </wps:wsp>
                </a:graphicData>
              </a:graphic>
            </wp:anchor>
          </w:drawing>
        </mc:Choice>
        <mc:Fallback>
          <w:pict>
            <v:shape style="position:absolute;margin-left:157.740585pt;margin-top:46.23349pt;width:270.05pt;height:10.1pt;mso-position-horizontal-relative:page;mso-position-vertical-relative:page;z-index:-16587776" type="#_x0000_t202" id="docshape5" filled="false" stroked="false">
              <v:textbox inset="0,0,0,0">
                <w:txbxContent>
                  <w:p>
                    <w:pPr>
                      <w:spacing w:line="183" w:lineRule="exact" w:before="0"/>
                      <w:ind w:left="20" w:right="0" w:firstLine="0"/>
                      <w:jc w:val="left"/>
                      <w:rPr>
                        <w:i/>
                        <w:sz w:val="16"/>
                      </w:rPr>
                    </w:pPr>
                    <w:r>
                      <w:rPr>
                        <w:i/>
                        <w:sz w:val="16"/>
                      </w:rPr>
                      <w:t>R.</w:t>
                    </w:r>
                    <w:r>
                      <w:rPr>
                        <w:i/>
                        <w:spacing w:val="6"/>
                        <w:sz w:val="16"/>
                      </w:rPr>
                      <w:t> </w:t>
                    </w:r>
                    <w:r>
                      <w:rPr>
                        <w:i/>
                        <w:sz w:val="16"/>
                      </w:rPr>
                      <w:t>Kang</w:t>
                    </w:r>
                    <w:r>
                      <w:rPr>
                        <w:i/>
                        <w:spacing w:val="7"/>
                        <w:sz w:val="16"/>
                      </w:rPr>
                      <w:t> </w:t>
                    </w:r>
                    <w:r>
                      <w:rPr>
                        <w:i/>
                        <w:sz w:val="16"/>
                      </w:rPr>
                      <w:t>et</w:t>
                    </w:r>
                    <w:r>
                      <w:rPr>
                        <w:i/>
                        <w:spacing w:val="7"/>
                        <w:sz w:val="16"/>
                      </w:rPr>
                      <w:t> </w:t>
                    </w:r>
                    <w:r>
                      <w:rPr>
                        <w:i/>
                        <w:sz w:val="16"/>
                      </w:rPr>
                      <w:t>al.</w:t>
                    </w:r>
                    <w:r>
                      <w:rPr>
                        <w:i/>
                        <w:spacing w:val="7"/>
                        <w:sz w:val="16"/>
                      </w:rPr>
                      <w:t> </w:t>
                    </w:r>
                    <w:r>
                      <w:rPr>
                        <w:i/>
                        <w:sz w:val="16"/>
                      </w:rPr>
                      <w:t>/</w:t>
                    </w:r>
                    <w:r>
                      <w:rPr>
                        <w:i/>
                        <w:spacing w:val="6"/>
                        <w:sz w:val="16"/>
                      </w:rPr>
                      <w:t> </w:t>
                    </w:r>
                    <w:r>
                      <w:rPr>
                        <w:i/>
                        <w:sz w:val="16"/>
                      </w:rPr>
                      <w:t>CAAI</w:t>
                    </w:r>
                    <w:r>
                      <w:rPr>
                        <w:i/>
                        <w:spacing w:val="8"/>
                        <w:sz w:val="16"/>
                      </w:rPr>
                      <w:t> </w:t>
                    </w:r>
                    <w:r>
                      <w:rPr>
                        <w:i/>
                        <w:sz w:val="16"/>
                      </w:rPr>
                      <w:t>Transactions</w:t>
                    </w:r>
                    <w:r>
                      <w:rPr>
                        <w:i/>
                        <w:spacing w:val="6"/>
                        <w:sz w:val="16"/>
                      </w:rPr>
                      <w:t> </w:t>
                    </w:r>
                    <w:r>
                      <w:rPr>
                        <w:i/>
                        <w:sz w:val="16"/>
                      </w:rPr>
                      <w:t>on</w:t>
                    </w:r>
                    <w:r>
                      <w:rPr>
                        <w:i/>
                        <w:spacing w:val="7"/>
                        <w:sz w:val="16"/>
                      </w:rPr>
                      <w:t> </w:t>
                    </w:r>
                    <w:r>
                      <w:rPr>
                        <w:i/>
                        <w:sz w:val="16"/>
                      </w:rPr>
                      <w:t>Intelligence</w:t>
                    </w:r>
                    <w:r>
                      <w:rPr>
                        <w:i/>
                        <w:spacing w:val="7"/>
                        <w:sz w:val="16"/>
                      </w:rPr>
                      <w:t> </w:t>
                    </w:r>
                    <w:r>
                      <w:rPr>
                        <w:i/>
                        <w:sz w:val="16"/>
                      </w:rPr>
                      <w:t>Technology</w:t>
                    </w:r>
                    <w:r>
                      <w:rPr>
                        <w:i/>
                        <w:spacing w:val="7"/>
                        <w:sz w:val="16"/>
                      </w:rPr>
                      <w:t> </w:t>
                    </w:r>
                    <w:r>
                      <w:rPr>
                        <w:i/>
                        <w:sz w:val="16"/>
                      </w:rPr>
                      <w:t>1</w:t>
                    </w:r>
                    <w:r>
                      <w:rPr>
                        <w:i/>
                        <w:spacing w:val="6"/>
                        <w:sz w:val="16"/>
                      </w:rPr>
                      <w:t> </w:t>
                    </w:r>
                    <w:r>
                      <w:rPr>
                        <w:i/>
                        <w:sz w:val="16"/>
                      </w:rPr>
                      <w:t>(2016)</w:t>
                    </w:r>
                    <w:r>
                      <w:rPr>
                        <w:i/>
                        <w:spacing w:val="6"/>
                        <w:sz w:val="16"/>
                      </w:rPr>
                      <w:t> </w:t>
                    </w:r>
                    <w:r>
                      <w:rPr>
                        <w:i/>
                        <w:spacing w:val="-2"/>
                        <w:sz w:val="16"/>
                      </w:rPr>
                      <w:t>179</w:t>
                    </w:r>
                    <w:r>
                      <w:rPr>
                        <w:rFonts w:ascii="Arial"/>
                        <w:spacing w:val="-2"/>
                        <w:sz w:val="16"/>
                      </w:rPr>
                      <w:t>e</w:t>
                    </w:r>
                    <w:r>
                      <w:rPr>
                        <w:i/>
                        <w:spacing w:val="-2"/>
                        <w:sz w:val="16"/>
                      </w:rPr>
                      <w:t>188</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6729216">
              <wp:simplePos x="0" y="0"/>
              <wp:positionH relativeFrom="page">
                <wp:posOffset>2127860</wp:posOffset>
              </wp:positionH>
              <wp:positionV relativeFrom="page">
                <wp:posOffset>585716</wp:posOffset>
              </wp:positionV>
              <wp:extent cx="3429635" cy="128270"/>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3429635" cy="128270"/>
                      </a:xfrm>
                      <a:prstGeom prst="rect">
                        <a:avLst/>
                      </a:prstGeom>
                    </wps:spPr>
                    <wps:txbx>
                      <w:txbxContent>
                        <w:p>
                          <w:pPr>
                            <w:spacing w:line="183" w:lineRule="exact" w:before="0"/>
                            <w:ind w:left="20" w:right="0" w:firstLine="0"/>
                            <w:jc w:val="left"/>
                            <w:rPr>
                              <w:i/>
                              <w:sz w:val="16"/>
                            </w:rPr>
                          </w:pPr>
                          <w:r>
                            <w:rPr>
                              <w:i/>
                              <w:sz w:val="16"/>
                            </w:rPr>
                            <w:t>R.</w:t>
                          </w:r>
                          <w:r>
                            <w:rPr>
                              <w:i/>
                              <w:spacing w:val="6"/>
                              <w:sz w:val="16"/>
                            </w:rPr>
                            <w:t> </w:t>
                          </w:r>
                          <w:r>
                            <w:rPr>
                              <w:i/>
                              <w:sz w:val="16"/>
                            </w:rPr>
                            <w:t>Kang</w:t>
                          </w:r>
                          <w:r>
                            <w:rPr>
                              <w:i/>
                              <w:spacing w:val="7"/>
                              <w:sz w:val="16"/>
                            </w:rPr>
                            <w:t> </w:t>
                          </w:r>
                          <w:r>
                            <w:rPr>
                              <w:i/>
                              <w:sz w:val="16"/>
                            </w:rPr>
                            <w:t>et</w:t>
                          </w:r>
                          <w:r>
                            <w:rPr>
                              <w:i/>
                              <w:spacing w:val="7"/>
                              <w:sz w:val="16"/>
                            </w:rPr>
                            <w:t> </w:t>
                          </w:r>
                          <w:r>
                            <w:rPr>
                              <w:i/>
                              <w:sz w:val="16"/>
                            </w:rPr>
                            <w:t>al.</w:t>
                          </w:r>
                          <w:r>
                            <w:rPr>
                              <w:i/>
                              <w:spacing w:val="7"/>
                              <w:sz w:val="16"/>
                            </w:rPr>
                            <w:t> </w:t>
                          </w:r>
                          <w:r>
                            <w:rPr>
                              <w:i/>
                              <w:sz w:val="16"/>
                            </w:rPr>
                            <w:t>/</w:t>
                          </w:r>
                          <w:r>
                            <w:rPr>
                              <w:i/>
                              <w:spacing w:val="7"/>
                              <w:sz w:val="16"/>
                            </w:rPr>
                            <w:t> </w:t>
                          </w:r>
                          <w:r>
                            <w:rPr>
                              <w:i/>
                              <w:sz w:val="16"/>
                            </w:rPr>
                            <w:t>CAAI</w:t>
                          </w:r>
                          <w:r>
                            <w:rPr>
                              <w:i/>
                              <w:spacing w:val="7"/>
                              <w:sz w:val="16"/>
                            </w:rPr>
                            <w:t> </w:t>
                          </w:r>
                          <w:r>
                            <w:rPr>
                              <w:i/>
                              <w:sz w:val="16"/>
                            </w:rPr>
                            <w:t>Transactions</w:t>
                          </w:r>
                          <w:r>
                            <w:rPr>
                              <w:i/>
                              <w:spacing w:val="7"/>
                              <w:sz w:val="16"/>
                            </w:rPr>
                            <w:t> </w:t>
                          </w:r>
                          <w:r>
                            <w:rPr>
                              <w:i/>
                              <w:sz w:val="16"/>
                            </w:rPr>
                            <w:t>on</w:t>
                          </w:r>
                          <w:r>
                            <w:rPr>
                              <w:i/>
                              <w:spacing w:val="7"/>
                              <w:sz w:val="16"/>
                            </w:rPr>
                            <w:t> </w:t>
                          </w:r>
                          <w:r>
                            <w:rPr>
                              <w:i/>
                              <w:sz w:val="16"/>
                            </w:rPr>
                            <w:t>Intelligence</w:t>
                          </w:r>
                          <w:r>
                            <w:rPr>
                              <w:i/>
                              <w:spacing w:val="5"/>
                              <w:sz w:val="16"/>
                            </w:rPr>
                            <w:t> </w:t>
                          </w:r>
                          <w:r>
                            <w:rPr>
                              <w:i/>
                              <w:sz w:val="16"/>
                            </w:rPr>
                            <w:t>Technology</w:t>
                          </w:r>
                          <w:r>
                            <w:rPr>
                              <w:i/>
                              <w:spacing w:val="7"/>
                              <w:sz w:val="16"/>
                            </w:rPr>
                            <w:t> </w:t>
                          </w:r>
                          <w:r>
                            <w:rPr>
                              <w:i/>
                              <w:sz w:val="16"/>
                            </w:rPr>
                            <w:t>1</w:t>
                          </w:r>
                          <w:r>
                            <w:rPr>
                              <w:i/>
                              <w:spacing w:val="7"/>
                              <w:sz w:val="16"/>
                            </w:rPr>
                            <w:t> </w:t>
                          </w:r>
                          <w:r>
                            <w:rPr>
                              <w:i/>
                              <w:sz w:val="16"/>
                            </w:rPr>
                            <w:t>(2016)</w:t>
                          </w:r>
                          <w:r>
                            <w:rPr>
                              <w:i/>
                              <w:spacing w:val="6"/>
                              <w:sz w:val="16"/>
                            </w:rPr>
                            <w:t> </w:t>
                          </w:r>
                          <w:r>
                            <w:rPr>
                              <w:i/>
                              <w:spacing w:val="-2"/>
                              <w:sz w:val="16"/>
                            </w:rPr>
                            <w:t>179</w:t>
                          </w:r>
                          <w:r>
                            <w:rPr>
                              <w:rFonts w:ascii="Arial"/>
                              <w:spacing w:val="-2"/>
                              <w:sz w:val="16"/>
                            </w:rPr>
                            <w:t>e</w:t>
                          </w:r>
                          <w:r>
                            <w:rPr>
                              <w:i/>
                              <w:spacing w:val="-2"/>
                              <w:sz w:val="16"/>
                            </w:rPr>
                            <w:t>188</w:t>
                          </w:r>
                        </w:p>
                      </w:txbxContent>
                    </wps:txbx>
                    <wps:bodyPr wrap="square" lIns="0" tIns="0" rIns="0" bIns="0" rtlCol="0">
                      <a:noAutofit/>
                    </wps:bodyPr>
                  </wps:wsp>
                </a:graphicData>
              </a:graphic>
            </wp:anchor>
          </w:drawing>
        </mc:Choice>
        <mc:Fallback>
          <w:pict>
            <v:shape style="position:absolute;margin-left:167.54808pt;margin-top:46.119446pt;width:270.05pt;height:10.1pt;mso-position-horizontal-relative:page;mso-position-vertical-relative:page;z-index:-16587264" type="#_x0000_t202" id="docshape6" filled="false" stroked="false">
              <v:textbox inset="0,0,0,0">
                <w:txbxContent>
                  <w:p>
                    <w:pPr>
                      <w:spacing w:line="183" w:lineRule="exact" w:before="0"/>
                      <w:ind w:left="20" w:right="0" w:firstLine="0"/>
                      <w:jc w:val="left"/>
                      <w:rPr>
                        <w:i/>
                        <w:sz w:val="16"/>
                      </w:rPr>
                    </w:pPr>
                    <w:r>
                      <w:rPr>
                        <w:i/>
                        <w:sz w:val="16"/>
                      </w:rPr>
                      <w:t>R.</w:t>
                    </w:r>
                    <w:r>
                      <w:rPr>
                        <w:i/>
                        <w:spacing w:val="6"/>
                        <w:sz w:val="16"/>
                      </w:rPr>
                      <w:t> </w:t>
                    </w:r>
                    <w:r>
                      <w:rPr>
                        <w:i/>
                        <w:sz w:val="16"/>
                      </w:rPr>
                      <w:t>Kang</w:t>
                    </w:r>
                    <w:r>
                      <w:rPr>
                        <w:i/>
                        <w:spacing w:val="7"/>
                        <w:sz w:val="16"/>
                      </w:rPr>
                      <w:t> </w:t>
                    </w:r>
                    <w:r>
                      <w:rPr>
                        <w:i/>
                        <w:sz w:val="16"/>
                      </w:rPr>
                      <w:t>et</w:t>
                    </w:r>
                    <w:r>
                      <w:rPr>
                        <w:i/>
                        <w:spacing w:val="7"/>
                        <w:sz w:val="16"/>
                      </w:rPr>
                      <w:t> </w:t>
                    </w:r>
                    <w:r>
                      <w:rPr>
                        <w:i/>
                        <w:sz w:val="16"/>
                      </w:rPr>
                      <w:t>al.</w:t>
                    </w:r>
                    <w:r>
                      <w:rPr>
                        <w:i/>
                        <w:spacing w:val="7"/>
                        <w:sz w:val="16"/>
                      </w:rPr>
                      <w:t> </w:t>
                    </w:r>
                    <w:r>
                      <w:rPr>
                        <w:i/>
                        <w:sz w:val="16"/>
                      </w:rPr>
                      <w:t>/</w:t>
                    </w:r>
                    <w:r>
                      <w:rPr>
                        <w:i/>
                        <w:spacing w:val="7"/>
                        <w:sz w:val="16"/>
                      </w:rPr>
                      <w:t> </w:t>
                    </w:r>
                    <w:r>
                      <w:rPr>
                        <w:i/>
                        <w:sz w:val="16"/>
                      </w:rPr>
                      <w:t>CAAI</w:t>
                    </w:r>
                    <w:r>
                      <w:rPr>
                        <w:i/>
                        <w:spacing w:val="7"/>
                        <w:sz w:val="16"/>
                      </w:rPr>
                      <w:t> </w:t>
                    </w:r>
                    <w:r>
                      <w:rPr>
                        <w:i/>
                        <w:sz w:val="16"/>
                      </w:rPr>
                      <w:t>Transactions</w:t>
                    </w:r>
                    <w:r>
                      <w:rPr>
                        <w:i/>
                        <w:spacing w:val="7"/>
                        <w:sz w:val="16"/>
                      </w:rPr>
                      <w:t> </w:t>
                    </w:r>
                    <w:r>
                      <w:rPr>
                        <w:i/>
                        <w:sz w:val="16"/>
                      </w:rPr>
                      <w:t>on</w:t>
                    </w:r>
                    <w:r>
                      <w:rPr>
                        <w:i/>
                        <w:spacing w:val="7"/>
                        <w:sz w:val="16"/>
                      </w:rPr>
                      <w:t> </w:t>
                    </w:r>
                    <w:r>
                      <w:rPr>
                        <w:i/>
                        <w:sz w:val="16"/>
                      </w:rPr>
                      <w:t>Intelligence</w:t>
                    </w:r>
                    <w:r>
                      <w:rPr>
                        <w:i/>
                        <w:spacing w:val="5"/>
                        <w:sz w:val="16"/>
                      </w:rPr>
                      <w:t> </w:t>
                    </w:r>
                    <w:r>
                      <w:rPr>
                        <w:i/>
                        <w:sz w:val="16"/>
                      </w:rPr>
                      <w:t>Technology</w:t>
                    </w:r>
                    <w:r>
                      <w:rPr>
                        <w:i/>
                        <w:spacing w:val="7"/>
                        <w:sz w:val="16"/>
                      </w:rPr>
                      <w:t> </w:t>
                    </w:r>
                    <w:r>
                      <w:rPr>
                        <w:i/>
                        <w:sz w:val="16"/>
                      </w:rPr>
                      <w:t>1</w:t>
                    </w:r>
                    <w:r>
                      <w:rPr>
                        <w:i/>
                        <w:spacing w:val="7"/>
                        <w:sz w:val="16"/>
                      </w:rPr>
                      <w:t> </w:t>
                    </w:r>
                    <w:r>
                      <w:rPr>
                        <w:i/>
                        <w:sz w:val="16"/>
                      </w:rPr>
                      <w:t>(2016)</w:t>
                    </w:r>
                    <w:r>
                      <w:rPr>
                        <w:i/>
                        <w:spacing w:val="6"/>
                        <w:sz w:val="16"/>
                      </w:rPr>
                      <w:t> </w:t>
                    </w:r>
                    <w:r>
                      <w:rPr>
                        <w:i/>
                        <w:spacing w:val="-2"/>
                        <w:sz w:val="16"/>
                      </w:rPr>
                      <w:t>179</w:t>
                    </w:r>
                    <w:r>
                      <w:rPr>
                        <w:rFonts w:ascii="Arial"/>
                        <w:spacing w:val="-2"/>
                        <w:sz w:val="16"/>
                      </w:rPr>
                      <w:t>e</w:t>
                    </w:r>
                    <w:r>
                      <w:rPr>
                        <w:i/>
                        <w:spacing w:val="-2"/>
                        <w:sz w:val="16"/>
                      </w:rPr>
                      <w:t>188</w:t>
                    </w:r>
                  </w:p>
                </w:txbxContent>
              </v:textbox>
              <w10:wrap type="none"/>
            </v:shape>
          </w:pict>
        </mc:Fallback>
      </mc:AlternateContent>
    </w:r>
    <w:r>
      <w:rPr/>
      <mc:AlternateContent>
        <mc:Choice Requires="wps">
          <w:drawing>
            <wp:anchor distT="0" distB="0" distL="0" distR="0" allowOverlap="1" layoutInCell="1" locked="0" behindDoc="1" simplePos="0" relativeHeight="486729728">
              <wp:simplePos x="0" y="0"/>
              <wp:positionH relativeFrom="page">
                <wp:posOffset>6955274</wp:posOffset>
              </wp:positionH>
              <wp:positionV relativeFrom="page">
                <wp:posOffset>587044</wp:posOffset>
              </wp:positionV>
              <wp:extent cx="241300" cy="127000"/>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241300" cy="127000"/>
                      </a:xfrm>
                      <a:prstGeom prst="rect">
                        <a:avLst/>
                      </a:prstGeom>
                    </wps:spPr>
                    <wps:txbx>
                      <w:txbxContent>
                        <w:p>
                          <w:pPr>
                            <w:spacing w:line="180" w:lineRule="exact" w:before="0"/>
                            <w:ind w:left="60" w:right="0" w:firstLine="0"/>
                            <w:jc w:val="left"/>
                            <w:rPr>
                              <w:sz w:val="16"/>
                            </w:rPr>
                          </w:pPr>
                          <w:r>
                            <w:rPr>
                              <w:spacing w:val="-5"/>
                              <w:sz w:val="16"/>
                            </w:rPr>
                            <w:fldChar w:fldCharType="begin"/>
                          </w:r>
                          <w:r>
                            <w:rPr>
                              <w:spacing w:val="-5"/>
                              <w:sz w:val="16"/>
                            </w:rPr>
                            <w:instrText> PAGE </w:instrText>
                          </w:r>
                          <w:r>
                            <w:rPr>
                              <w:spacing w:val="-5"/>
                              <w:sz w:val="16"/>
                            </w:rPr>
                            <w:fldChar w:fldCharType="separate"/>
                          </w:r>
                          <w:r>
                            <w:rPr>
                              <w:spacing w:val="-5"/>
                              <w:sz w:val="16"/>
                            </w:rPr>
                            <w:t>181</w:t>
                          </w:r>
                          <w:r>
                            <w:rPr>
                              <w:spacing w:val="-5"/>
                              <w:sz w:val="16"/>
                            </w:rPr>
                            <w:fldChar w:fldCharType="end"/>
                          </w:r>
                        </w:p>
                      </w:txbxContent>
                    </wps:txbx>
                    <wps:bodyPr wrap="square" lIns="0" tIns="0" rIns="0" bIns="0" rtlCol="0">
                      <a:noAutofit/>
                    </wps:bodyPr>
                  </wps:wsp>
                </a:graphicData>
              </a:graphic>
            </wp:anchor>
          </w:drawing>
        </mc:Choice>
        <mc:Fallback>
          <w:pict>
            <v:shape style="position:absolute;margin-left:547.659424pt;margin-top:46.223984pt;width:19pt;height:10pt;mso-position-horizontal-relative:page;mso-position-vertical-relative:page;z-index:-16586752" type="#_x0000_t202" id="docshape7" filled="false" stroked="false">
              <v:textbox inset="0,0,0,0">
                <w:txbxContent>
                  <w:p>
                    <w:pPr>
                      <w:spacing w:line="180" w:lineRule="exact" w:before="0"/>
                      <w:ind w:left="60" w:right="0" w:firstLine="0"/>
                      <w:jc w:val="left"/>
                      <w:rPr>
                        <w:sz w:val="16"/>
                      </w:rPr>
                    </w:pPr>
                    <w:r>
                      <w:rPr>
                        <w:spacing w:val="-5"/>
                        <w:sz w:val="16"/>
                      </w:rPr>
                      <w:fldChar w:fldCharType="begin"/>
                    </w:r>
                    <w:r>
                      <w:rPr>
                        <w:spacing w:val="-5"/>
                        <w:sz w:val="16"/>
                      </w:rPr>
                      <w:instrText> PAGE </w:instrText>
                    </w:r>
                    <w:r>
                      <w:rPr>
                        <w:spacing w:val="-5"/>
                        <w:sz w:val="16"/>
                      </w:rPr>
                      <w:fldChar w:fldCharType="separate"/>
                    </w:r>
                    <w:r>
                      <w:rPr>
                        <w:spacing w:val="-5"/>
                        <w:sz w:val="16"/>
                      </w:rPr>
                      <w:t>181</w:t>
                    </w:r>
                    <w:r>
                      <w:rPr>
                        <w:spacing w:val="-5"/>
                        <w:sz w:val="16"/>
                      </w:rPr>
                      <w:fldChar w:fldCharType="end"/>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decimal"/>
      <w:lvlText w:val="[%1]"/>
      <w:lvlJc w:val="left"/>
      <w:pPr>
        <w:ind w:left="458" w:hanging="266"/>
        <w:jc w:val="right"/>
      </w:pPr>
      <w:rPr>
        <w:rFonts w:hint="default" w:ascii="Times New Roman" w:hAnsi="Times New Roman" w:eastAsia="Times New Roman" w:cs="Times New Roman"/>
        <w:b w:val="0"/>
        <w:bCs w:val="0"/>
        <w:i w:val="0"/>
        <w:iCs w:val="0"/>
        <w:spacing w:val="0"/>
        <w:w w:val="99"/>
        <w:sz w:val="16"/>
        <w:szCs w:val="16"/>
        <w:lang w:val="en-US" w:eastAsia="en-US" w:bidi="ar-SA"/>
      </w:rPr>
    </w:lvl>
    <w:lvl w:ilvl="1">
      <w:start w:val="0"/>
      <w:numFmt w:val="bullet"/>
      <w:lvlText w:val="•"/>
      <w:lvlJc w:val="left"/>
      <w:pPr>
        <w:ind w:left="931" w:hanging="266"/>
      </w:pPr>
      <w:rPr>
        <w:rFonts w:hint="default"/>
        <w:lang w:val="en-US" w:eastAsia="en-US" w:bidi="ar-SA"/>
      </w:rPr>
    </w:lvl>
    <w:lvl w:ilvl="2">
      <w:start w:val="0"/>
      <w:numFmt w:val="bullet"/>
      <w:lvlText w:val="•"/>
      <w:lvlJc w:val="left"/>
      <w:pPr>
        <w:ind w:left="1403" w:hanging="266"/>
      </w:pPr>
      <w:rPr>
        <w:rFonts w:hint="default"/>
        <w:lang w:val="en-US" w:eastAsia="en-US" w:bidi="ar-SA"/>
      </w:rPr>
    </w:lvl>
    <w:lvl w:ilvl="3">
      <w:start w:val="0"/>
      <w:numFmt w:val="bullet"/>
      <w:lvlText w:val="•"/>
      <w:lvlJc w:val="left"/>
      <w:pPr>
        <w:ind w:left="1875" w:hanging="266"/>
      </w:pPr>
      <w:rPr>
        <w:rFonts w:hint="default"/>
        <w:lang w:val="en-US" w:eastAsia="en-US" w:bidi="ar-SA"/>
      </w:rPr>
    </w:lvl>
    <w:lvl w:ilvl="4">
      <w:start w:val="0"/>
      <w:numFmt w:val="bullet"/>
      <w:lvlText w:val="•"/>
      <w:lvlJc w:val="left"/>
      <w:pPr>
        <w:ind w:left="2346" w:hanging="266"/>
      </w:pPr>
      <w:rPr>
        <w:rFonts w:hint="default"/>
        <w:lang w:val="en-US" w:eastAsia="en-US" w:bidi="ar-SA"/>
      </w:rPr>
    </w:lvl>
    <w:lvl w:ilvl="5">
      <w:start w:val="0"/>
      <w:numFmt w:val="bullet"/>
      <w:lvlText w:val="•"/>
      <w:lvlJc w:val="left"/>
      <w:pPr>
        <w:ind w:left="2818" w:hanging="266"/>
      </w:pPr>
      <w:rPr>
        <w:rFonts w:hint="default"/>
        <w:lang w:val="en-US" w:eastAsia="en-US" w:bidi="ar-SA"/>
      </w:rPr>
    </w:lvl>
    <w:lvl w:ilvl="6">
      <w:start w:val="0"/>
      <w:numFmt w:val="bullet"/>
      <w:lvlText w:val="•"/>
      <w:lvlJc w:val="left"/>
      <w:pPr>
        <w:ind w:left="3290" w:hanging="266"/>
      </w:pPr>
      <w:rPr>
        <w:rFonts w:hint="default"/>
        <w:lang w:val="en-US" w:eastAsia="en-US" w:bidi="ar-SA"/>
      </w:rPr>
    </w:lvl>
    <w:lvl w:ilvl="7">
      <w:start w:val="0"/>
      <w:numFmt w:val="bullet"/>
      <w:lvlText w:val="•"/>
      <w:lvlJc w:val="left"/>
      <w:pPr>
        <w:ind w:left="3762" w:hanging="266"/>
      </w:pPr>
      <w:rPr>
        <w:rFonts w:hint="default"/>
        <w:lang w:val="en-US" w:eastAsia="en-US" w:bidi="ar-SA"/>
      </w:rPr>
    </w:lvl>
    <w:lvl w:ilvl="8">
      <w:start w:val="0"/>
      <w:numFmt w:val="bullet"/>
      <w:lvlText w:val="•"/>
      <w:lvlJc w:val="left"/>
      <w:pPr>
        <w:ind w:left="4233" w:hanging="266"/>
      </w:pPr>
      <w:rPr>
        <w:rFonts w:hint="default"/>
        <w:lang w:val="en-US" w:eastAsia="en-US" w:bidi="ar-SA"/>
      </w:rPr>
    </w:lvl>
  </w:abstractNum>
  <w:abstractNum w:abstractNumId="1">
    <w:multiLevelType w:val="hybridMultilevel"/>
    <w:lvl w:ilvl="0">
      <w:start w:val="1"/>
      <w:numFmt w:val="decimal"/>
      <w:lvlText w:val="%1)"/>
      <w:lvlJc w:val="left"/>
      <w:pPr>
        <w:ind w:left="431" w:hanging="23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913" w:hanging="230"/>
      </w:pPr>
      <w:rPr>
        <w:rFonts w:hint="default"/>
        <w:lang w:val="en-US" w:eastAsia="en-US" w:bidi="ar-SA"/>
      </w:rPr>
    </w:lvl>
    <w:lvl w:ilvl="2">
      <w:start w:val="0"/>
      <w:numFmt w:val="bullet"/>
      <w:lvlText w:val="•"/>
      <w:lvlJc w:val="left"/>
      <w:pPr>
        <w:ind w:left="1387" w:hanging="230"/>
      </w:pPr>
      <w:rPr>
        <w:rFonts w:hint="default"/>
        <w:lang w:val="en-US" w:eastAsia="en-US" w:bidi="ar-SA"/>
      </w:rPr>
    </w:lvl>
    <w:lvl w:ilvl="3">
      <w:start w:val="0"/>
      <w:numFmt w:val="bullet"/>
      <w:lvlText w:val="•"/>
      <w:lvlJc w:val="left"/>
      <w:pPr>
        <w:ind w:left="1861" w:hanging="230"/>
      </w:pPr>
      <w:rPr>
        <w:rFonts w:hint="default"/>
        <w:lang w:val="en-US" w:eastAsia="en-US" w:bidi="ar-SA"/>
      </w:rPr>
    </w:lvl>
    <w:lvl w:ilvl="4">
      <w:start w:val="0"/>
      <w:numFmt w:val="bullet"/>
      <w:lvlText w:val="•"/>
      <w:lvlJc w:val="left"/>
      <w:pPr>
        <w:ind w:left="2334" w:hanging="230"/>
      </w:pPr>
      <w:rPr>
        <w:rFonts w:hint="default"/>
        <w:lang w:val="en-US" w:eastAsia="en-US" w:bidi="ar-SA"/>
      </w:rPr>
    </w:lvl>
    <w:lvl w:ilvl="5">
      <w:start w:val="0"/>
      <w:numFmt w:val="bullet"/>
      <w:lvlText w:val="•"/>
      <w:lvlJc w:val="left"/>
      <w:pPr>
        <w:ind w:left="2808" w:hanging="230"/>
      </w:pPr>
      <w:rPr>
        <w:rFonts w:hint="default"/>
        <w:lang w:val="en-US" w:eastAsia="en-US" w:bidi="ar-SA"/>
      </w:rPr>
    </w:lvl>
    <w:lvl w:ilvl="6">
      <w:start w:val="0"/>
      <w:numFmt w:val="bullet"/>
      <w:lvlText w:val="•"/>
      <w:lvlJc w:val="left"/>
      <w:pPr>
        <w:ind w:left="3282" w:hanging="230"/>
      </w:pPr>
      <w:rPr>
        <w:rFonts w:hint="default"/>
        <w:lang w:val="en-US" w:eastAsia="en-US" w:bidi="ar-SA"/>
      </w:rPr>
    </w:lvl>
    <w:lvl w:ilvl="7">
      <w:start w:val="0"/>
      <w:numFmt w:val="bullet"/>
      <w:lvlText w:val="•"/>
      <w:lvlJc w:val="left"/>
      <w:pPr>
        <w:ind w:left="3755" w:hanging="230"/>
      </w:pPr>
      <w:rPr>
        <w:rFonts w:hint="default"/>
        <w:lang w:val="en-US" w:eastAsia="en-US" w:bidi="ar-SA"/>
      </w:rPr>
    </w:lvl>
    <w:lvl w:ilvl="8">
      <w:start w:val="0"/>
      <w:numFmt w:val="bullet"/>
      <w:lvlText w:val="•"/>
      <w:lvlJc w:val="left"/>
      <w:pPr>
        <w:ind w:left="4229" w:hanging="230"/>
      </w:pPr>
      <w:rPr>
        <w:rFonts w:hint="default"/>
        <w:lang w:val="en-US" w:eastAsia="en-US" w:bidi="ar-SA"/>
      </w:rPr>
    </w:lvl>
  </w:abstractNum>
  <w:abstractNum w:abstractNumId="0">
    <w:multiLevelType w:val="hybridMultilevel"/>
    <w:lvl w:ilvl="0">
      <w:start w:val="1"/>
      <w:numFmt w:val="decimal"/>
      <w:lvlText w:val="%1."/>
      <w:lvlJc w:val="left"/>
      <w:pPr>
        <w:ind w:left="526" w:hanging="21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1"/>
      <w:numFmt w:val="decimal"/>
      <w:lvlText w:val="%1.%2."/>
      <w:lvlJc w:val="left"/>
      <w:pPr>
        <w:ind w:left="480" w:hanging="367"/>
        <w:jc w:val="right"/>
      </w:pPr>
      <w:rPr>
        <w:rFonts w:hint="default" w:ascii="Times New Roman" w:hAnsi="Times New Roman" w:eastAsia="Times New Roman" w:cs="Times New Roman"/>
        <w:b w:val="0"/>
        <w:bCs w:val="0"/>
        <w:i/>
        <w:iCs/>
        <w:spacing w:val="0"/>
        <w:w w:val="99"/>
        <w:sz w:val="20"/>
        <w:szCs w:val="20"/>
        <w:lang w:val="en-US" w:eastAsia="en-US" w:bidi="ar-SA"/>
      </w:rPr>
    </w:lvl>
    <w:lvl w:ilvl="2">
      <w:start w:val="0"/>
      <w:numFmt w:val="bullet"/>
      <w:lvlText w:val="•"/>
      <w:lvlJc w:val="left"/>
      <w:pPr>
        <w:ind w:left="680" w:hanging="367"/>
      </w:pPr>
      <w:rPr>
        <w:rFonts w:hint="default"/>
        <w:lang w:val="en-US" w:eastAsia="en-US" w:bidi="ar-SA"/>
      </w:rPr>
    </w:lvl>
    <w:lvl w:ilvl="3">
      <w:start w:val="0"/>
      <w:numFmt w:val="bullet"/>
      <w:lvlText w:val="•"/>
      <w:lvlJc w:val="left"/>
      <w:pPr>
        <w:ind w:left="1241" w:hanging="367"/>
      </w:pPr>
      <w:rPr>
        <w:rFonts w:hint="default"/>
        <w:lang w:val="en-US" w:eastAsia="en-US" w:bidi="ar-SA"/>
      </w:rPr>
    </w:lvl>
    <w:lvl w:ilvl="4">
      <w:start w:val="0"/>
      <w:numFmt w:val="bullet"/>
      <w:lvlText w:val="•"/>
      <w:lvlJc w:val="left"/>
      <w:pPr>
        <w:ind w:left="1803" w:hanging="367"/>
      </w:pPr>
      <w:rPr>
        <w:rFonts w:hint="default"/>
        <w:lang w:val="en-US" w:eastAsia="en-US" w:bidi="ar-SA"/>
      </w:rPr>
    </w:lvl>
    <w:lvl w:ilvl="5">
      <w:start w:val="0"/>
      <w:numFmt w:val="bullet"/>
      <w:lvlText w:val="•"/>
      <w:lvlJc w:val="left"/>
      <w:pPr>
        <w:ind w:left="2365" w:hanging="367"/>
      </w:pPr>
      <w:rPr>
        <w:rFonts w:hint="default"/>
        <w:lang w:val="en-US" w:eastAsia="en-US" w:bidi="ar-SA"/>
      </w:rPr>
    </w:lvl>
    <w:lvl w:ilvl="6">
      <w:start w:val="0"/>
      <w:numFmt w:val="bullet"/>
      <w:lvlText w:val="•"/>
      <w:lvlJc w:val="left"/>
      <w:pPr>
        <w:ind w:left="2927" w:hanging="367"/>
      </w:pPr>
      <w:rPr>
        <w:rFonts w:hint="default"/>
        <w:lang w:val="en-US" w:eastAsia="en-US" w:bidi="ar-SA"/>
      </w:rPr>
    </w:lvl>
    <w:lvl w:ilvl="7">
      <w:start w:val="0"/>
      <w:numFmt w:val="bullet"/>
      <w:lvlText w:val="•"/>
      <w:lvlJc w:val="left"/>
      <w:pPr>
        <w:ind w:left="3489" w:hanging="367"/>
      </w:pPr>
      <w:rPr>
        <w:rFonts w:hint="default"/>
        <w:lang w:val="en-US" w:eastAsia="en-US" w:bidi="ar-SA"/>
      </w:rPr>
    </w:lvl>
    <w:lvl w:ilvl="8">
      <w:start w:val="0"/>
      <w:numFmt w:val="bullet"/>
      <w:lvlText w:val="•"/>
      <w:lvlJc w:val="left"/>
      <w:pPr>
        <w:ind w:left="4051" w:hanging="367"/>
      </w:pPr>
      <w:rPr>
        <w:rFonts w:hint="default"/>
        <w:lang w:val="en-US"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0"/>
      <w:szCs w:val="20"/>
      <w:lang w:val="en-US" w:eastAsia="en-US" w:bidi="ar-SA"/>
    </w:rPr>
  </w:style>
  <w:style w:styleId="Title" w:type="paragraph">
    <w:name w:val="Title"/>
    <w:basedOn w:val="Normal"/>
    <w:uiPriority w:val="1"/>
    <w:qFormat/>
    <w:pPr>
      <w:spacing w:before="112"/>
      <w:ind w:left="199"/>
      <w:jc w:val="center"/>
    </w:pPr>
    <w:rPr>
      <w:rFonts w:ascii="Times New Roman" w:hAnsi="Times New Roman" w:eastAsia="Times New Roman" w:cs="Times New Roman"/>
      <w:sz w:val="34"/>
      <w:szCs w:val="34"/>
      <w:lang w:val="en-US" w:eastAsia="en-US" w:bidi="ar-SA"/>
    </w:rPr>
  </w:style>
  <w:style w:styleId="ListParagraph" w:type="paragraph">
    <w:name w:val="List Paragraph"/>
    <w:basedOn w:val="Normal"/>
    <w:uiPriority w:val="1"/>
    <w:qFormat/>
    <w:pPr>
      <w:ind w:left="458" w:hanging="345"/>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line="179" w:lineRule="exac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hyperlink" Target="http://www.sciencedirect.com/science/journal/24682322" TargetMode="External"/><Relationship Id="rId8" Type="http://schemas.openxmlformats.org/officeDocument/2006/relationships/hyperlink" Target="http://dx.doi.org/10.1016/j.trit.2016.08.004" TargetMode="External"/><Relationship Id="rId9" Type="http://schemas.openxmlformats.org/officeDocument/2006/relationships/hyperlink" Target="http://www.journals.elsevier.com/caai-transactions-on-intelligence-technology/" TargetMode="External"/><Relationship Id="rId10" Type="http://schemas.openxmlformats.org/officeDocument/2006/relationships/hyperlink" Target="http://creativecommons.org/licenses/by-nc-nd/4.0/" TargetMode="External"/><Relationship Id="rId11" Type="http://schemas.openxmlformats.org/officeDocument/2006/relationships/hyperlink" Target="mailto:kang@sz.pku.edu.cn" TargetMode="Externa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image" Target="media/image2.jpe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jpeg"/><Relationship Id="rId20" Type="http://schemas.openxmlformats.org/officeDocument/2006/relationships/image" Target="media/image8.jpe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jpeg"/><Relationship Id="rId31" Type="http://schemas.openxmlformats.org/officeDocument/2006/relationships/image" Target="media/image19.jpeg"/><Relationship Id="rId32" Type="http://schemas.openxmlformats.org/officeDocument/2006/relationships/image" Target="media/image20.jpeg"/><Relationship Id="rId33" Type="http://schemas.openxmlformats.org/officeDocument/2006/relationships/image" Target="media/image21.jpeg"/><Relationship Id="rId34" Type="http://schemas.openxmlformats.org/officeDocument/2006/relationships/image" Target="media/image22.jpeg"/><Relationship Id="rId35" Type="http://schemas.openxmlformats.org/officeDocument/2006/relationships/image" Target="media/image23.jpeg"/><Relationship Id="rId36" Type="http://schemas.openxmlformats.org/officeDocument/2006/relationships/image" Target="media/image24.jpeg"/><Relationship Id="rId37" Type="http://schemas.openxmlformats.org/officeDocument/2006/relationships/hyperlink" Target="http://refhub.elsevier.com/S2468-2322(16)30017-8/sref1" TargetMode="External"/><Relationship Id="rId38" Type="http://schemas.openxmlformats.org/officeDocument/2006/relationships/hyperlink" Target="http://refhub.elsevier.com/S2468-2322(16)30017-8/sref2" TargetMode="External"/><Relationship Id="rId39" Type="http://schemas.openxmlformats.org/officeDocument/2006/relationships/hyperlink" Target="http://refhub.elsevier.com/S2468-2322(16)30017-8/sref3" TargetMode="External"/><Relationship Id="rId40" Type="http://schemas.openxmlformats.org/officeDocument/2006/relationships/hyperlink" Target="http://refhub.elsevier.com/S2468-2322(16)30017-8/sref4" TargetMode="External"/><Relationship Id="rId41" Type="http://schemas.openxmlformats.org/officeDocument/2006/relationships/hyperlink" Target="http://refhub.elsevier.com/S2468-2322(16)30017-8/sref5" TargetMode="External"/><Relationship Id="rId42" Type="http://schemas.openxmlformats.org/officeDocument/2006/relationships/hyperlink" Target="http://refhub.elsevier.com/S2468-2322(16)30017-8/sref6" TargetMode="External"/><Relationship Id="rId43" Type="http://schemas.openxmlformats.org/officeDocument/2006/relationships/hyperlink" Target="http://refhub.elsevier.com/S2468-2322(16)30017-8/sref7" TargetMode="External"/><Relationship Id="rId44" Type="http://schemas.openxmlformats.org/officeDocument/2006/relationships/hyperlink" Target="http://refhub.elsevier.com/S2468-2322(16)30017-8/sref8" TargetMode="External"/><Relationship Id="rId45" Type="http://schemas.openxmlformats.org/officeDocument/2006/relationships/hyperlink" Target="http://refhub.elsevier.com/S2468-2322(16)30017-8/sref9" TargetMode="External"/><Relationship Id="rId46" Type="http://schemas.openxmlformats.org/officeDocument/2006/relationships/hyperlink" Target="http://refhub.elsevier.com/S2468-2322(16)30017-8/sref10" TargetMode="External"/><Relationship Id="rId47" Type="http://schemas.openxmlformats.org/officeDocument/2006/relationships/hyperlink" Target="http://refhub.elsevier.com/S2468-2322(16)30017-8/sref11" TargetMode="External"/><Relationship Id="rId48" Type="http://schemas.openxmlformats.org/officeDocument/2006/relationships/hyperlink" Target="http://refhub.elsevier.com/S2468-2322(16)30017-8/sref12" TargetMode="External"/><Relationship Id="rId49" Type="http://schemas.openxmlformats.org/officeDocument/2006/relationships/hyperlink" Target="http://refhub.elsevier.com/S2468-2322(16)30017-8/sref13" TargetMode="External"/><Relationship Id="rId50" Type="http://schemas.openxmlformats.org/officeDocument/2006/relationships/hyperlink" Target="http://refhub.elsevier.com/S2468-2322(16)30017-8/sref14" TargetMode="External"/><Relationship Id="rId51" Type="http://schemas.openxmlformats.org/officeDocument/2006/relationships/hyperlink" Target="http://refhub.elsevier.com/S2468-2322(16)30017-8/sref15" TargetMode="External"/><Relationship Id="rId52" Type="http://schemas.openxmlformats.org/officeDocument/2006/relationships/hyperlink" Target="http://refhub.elsevier.com/S2468-2322(16)30017-8/sref16" TargetMode="External"/><Relationship Id="rId53" Type="http://schemas.openxmlformats.org/officeDocument/2006/relationships/hyperlink" Target="http://refhub.elsevier.com/S2468-2322(16)30017-8/sref17" TargetMode="External"/><Relationship Id="rId54" Type="http://schemas.openxmlformats.org/officeDocument/2006/relationships/hyperlink" Target="http://refhub.elsevier.com/S2468-2322(16)30017-8/sref18" TargetMode="External"/><Relationship Id="rId55" Type="http://schemas.openxmlformats.org/officeDocument/2006/relationships/hyperlink" Target="http://refhub.elsevier.com/S2468-2322(16)30017-8/sref19" TargetMode="External"/><Relationship Id="rId56" Type="http://schemas.openxmlformats.org/officeDocument/2006/relationships/hyperlink" Target="http://refhub.elsevier.com/S2468-2322(16)30017-8/sref20" TargetMode="External"/><Relationship Id="rId57" Type="http://schemas.openxmlformats.org/officeDocument/2006/relationships/hyperlink" Target="http://refhub.elsevier.com/S2468-2322(16)30017-8/sref21" TargetMode="External"/><Relationship Id="rId58" Type="http://schemas.openxmlformats.org/officeDocument/2006/relationships/hyperlink" Target="http://refhub.elsevier.com/S2468-2322(16)30017-8/sref22" TargetMode="External"/><Relationship Id="rId59" Type="http://schemas.openxmlformats.org/officeDocument/2006/relationships/image" Target="media/image25.jpeg"/><Relationship Id="rId60" Type="http://schemas.openxmlformats.org/officeDocument/2006/relationships/image" Target="media/image26.jpeg"/><Relationship Id="rId61" Type="http://schemas.openxmlformats.org/officeDocument/2006/relationships/image" Target="media/image27.jpeg"/><Relationship Id="rId6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Risheng Kang</dc:creator>
  <dc:subject>CAAI Transactions on Intelligence Technology, 1 (2016) 179-188. doi:10.1016/j.trit.2016.08.004</dc:subject>
  <dc:title>Adaptive Region Boosting method with biased entropy for path planning in changing environment</dc:title>
  <dcterms:created xsi:type="dcterms:W3CDTF">2023-12-10T12:15:17Z</dcterms:created>
  <dcterms:modified xsi:type="dcterms:W3CDTF">2023-12-10T12:15:17Z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ionDate--Text">
    <vt:lpwstr>22th October 2016</vt:lpwstr>
  </property>
  <property fmtid="{D5CDD505-2E9C-101B-9397-08002B2CF9AE}" pid="3" name="Creator">
    <vt:lpwstr>Elsevier</vt:lpwstr>
  </property>
  <property fmtid="{D5CDD505-2E9C-101B-9397-08002B2CF9AE}" pid="4" name="ElsevierWebPDFSpecifications">
    <vt:lpwstr>6.5</vt:lpwstr>
  </property>
  <property fmtid="{D5CDD505-2E9C-101B-9397-08002B2CF9AE}" pid="5" name="LastSaved">
    <vt:filetime>2023-12-10T00:00:00Z</vt:filetime>
  </property>
  <property fmtid="{D5CDD505-2E9C-101B-9397-08002B2CF9AE}" pid="6" name="Producer">
    <vt:lpwstr>3-Heights(TM) PDF Security Shell 4.8.25.2 (http://www.pdf-tools.com)</vt:lpwstr>
  </property>
  <property fmtid="{D5CDD505-2E9C-101B-9397-08002B2CF9AE}" pid="7" name="doi">
    <vt:lpwstr>10.1016/j.trit.2016.08.004</vt:lpwstr>
  </property>
  <property fmtid="{D5CDD505-2E9C-101B-9397-08002B2CF9AE}" pid="8" name="robots">
    <vt:lpwstr>noindex</vt:lpwstr>
  </property>
</Properties>
</file>