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178 (2007) </w:t>
      </w:r>
      <w:r>
        <w:rPr>
          <w:rFonts w:ascii="Times New Roman" w:hAnsi="Times New Roman"/>
          <w:spacing w:val="-2"/>
          <w:sz w:val="16"/>
        </w:rPr>
        <w:t>69–78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4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7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Integrated and “Engaging” Package </w:t>
      </w:r>
      <w:r>
        <w:rPr/>
        <w:t>for Tree Animations</w:t>
      </w:r>
    </w:p>
    <w:p>
      <w:pPr>
        <w:spacing w:before="332"/>
        <w:ind w:left="11" w:right="0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Guido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13"/>
          <w:w w:val="98"/>
          <w:sz w:val="28"/>
        </w:rPr>
        <w:t>R</w:t>
      </w:r>
      <w:r>
        <w:rPr>
          <w:rFonts w:ascii="LM Roman 12" w:hAnsi="LM Roman 12"/>
          <w:spacing w:val="-124"/>
          <w:w w:val="98"/>
          <w:sz w:val="28"/>
        </w:rPr>
        <w:t>¨</w:t>
      </w:r>
      <w:r>
        <w:rPr>
          <w:rFonts w:ascii="LM Roman 12" w:hAnsi="LM Roman 12"/>
          <w:spacing w:val="13"/>
          <w:w w:val="98"/>
          <w:sz w:val="28"/>
        </w:rPr>
        <w:t>oßlin</w:t>
      </w:r>
      <w:r>
        <w:rPr>
          <w:rFonts w:ascii="LM Roman 12" w:hAnsi="LM Roman 12"/>
          <w:spacing w:val="12"/>
          <w:w w:val="98"/>
          <w:sz w:val="28"/>
        </w:rPr>
        <w:t>g</w:t>
      </w:r>
      <w:hyperlink w:history="true" w:anchor="_bookmark0">
        <w:r>
          <w:rPr>
            <w:color w:val="0000FF"/>
            <w:spacing w:val="13"/>
            <w:w w:val="114"/>
            <w:sz w:val="28"/>
            <w:vertAlign w:val="superscript"/>
          </w:rPr>
          <w:t>1</w:t>
        </w:r>
      </w:hyperlink>
    </w:p>
    <w:p>
      <w:pPr>
        <w:spacing w:line="165" w:lineRule="auto" w:before="193"/>
        <w:ind w:left="2559" w:right="24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Computer Science Department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Technische Universita¨t </w:t>
      </w:r>
      <w:r>
        <w:rPr>
          <w:rFonts w:ascii="LM Roman 8" w:hAnsi="LM Roman 8"/>
          <w:i/>
          <w:spacing w:val="-6"/>
          <w:w w:val="105"/>
          <w:sz w:val="15"/>
        </w:rPr>
        <w:t>Darmstadt </w:t>
      </w:r>
      <w:r>
        <w:rPr>
          <w:rFonts w:ascii="LM Roman 8" w:hAnsi="LM Roman 8"/>
          <w:i/>
          <w:w w:val="105"/>
          <w:sz w:val="15"/>
        </w:rPr>
        <w:t>Darmstadt, Germany</w:t>
      </w:r>
    </w:p>
    <w:p>
      <w:pPr>
        <w:spacing w:before="191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Silke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Schneider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1"/>
        <w:ind w:left="2559" w:right="244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Computer Science Department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Technische Universita¨t </w:t>
      </w:r>
      <w:r>
        <w:rPr>
          <w:rFonts w:ascii="LM Roman 8" w:hAnsi="LM Roman 8"/>
          <w:i/>
          <w:spacing w:val="-6"/>
          <w:w w:val="105"/>
          <w:sz w:val="15"/>
        </w:rPr>
        <w:t>Darmstadt </w:t>
      </w:r>
      <w:r>
        <w:rPr>
          <w:rFonts w:ascii="LM Roman 8" w:hAnsi="LM Roman 8"/>
          <w:i/>
          <w:w w:val="105"/>
          <w:sz w:val="15"/>
        </w:rPr>
        <w:t>Darmstadt, Germany</w:t>
      </w:r>
    </w:p>
    <w:p>
      <w:pPr>
        <w:pStyle w:val="BodyText"/>
        <w:spacing w:before="19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321236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294243pt;width:383.2pt;height:.1pt;mso-position-horizontal-relative:page;mso-position-vertical-relative:paragraph;z-index:-15728640;mso-wrap-distance-left:0;mso-wrap-distance-right:0" id="docshape1" coordorigin="902,506" coordsize="7664,0" path="m902,506l8565,5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prototypical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user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create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inserting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removing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nodes. 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tree’s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z w:val="15"/>
        </w:rPr>
        <w:t>chosen actions.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The user can also request embedded documentation on different levels of detail.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The system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prompt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displayed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contents.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online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assists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user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learning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package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engagement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viewing,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responding,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changing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presenting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engagement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defined in the engagement taxonomy [</w:t>
      </w:r>
      <w:hyperlink w:history="true" w:anchor="_bookmark9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before="14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engagement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91908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369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80"/>
        <w:ind w:left="221" w:right="105" w:firstLine="0"/>
        <w:jc w:val="both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ITiCSE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2002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Working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Group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13"/>
          <w:sz w:val="21"/>
        </w:rPr>
        <w:t> </w:t>
      </w:r>
      <w:r>
        <w:rPr>
          <w:i/>
          <w:spacing w:val="-2"/>
          <w:sz w:val="21"/>
        </w:rPr>
        <w:t>Improving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Educational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Impact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Algorithm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Visualization </w:t>
      </w:r>
      <w:r>
        <w:rPr>
          <w:sz w:val="21"/>
        </w:rPr>
        <w:t>proposed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following</w:t>
      </w:r>
      <w:r>
        <w:rPr>
          <w:spacing w:val="-4"/>
          <w:sz w:val="21"/>
        </w:rPr>
        <w:t> </w:t>
      </w:r>
      <w:r>
        <w:rPr>
          <w:sz w:val="21"/>
        </w:rPr>
        <w:t>engagement</w:t>
      </w:r>
      <w:r>
        <w:rPr>
          <w:spacing w:val="-3"/>
          <w:sz w:val="21"/>
        </w:rPr>
        <w:t> </w:t>
      </w:r>
      <w:r>
        <w:rPr>
          <w:sz w:val="21"/>
        </w:rPr>
        <w:t>taxonomy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educational</w:t>
      </w:r>
      <w:r>
        <w:rPr>
          <w:spacing w:val="-3"/>
          <w:sz w:val="21"/>
        </w:rPr>
        <w:t> </w:t>
      </w:r>
      <w:r>
        <w:rPr>
          <w:sz w:val="21"/>
        </w:rPr>
        <w:t>use of algorithm visualizations and animations (AV) [</w:t>
      </w:r>
      <w:hyperlink w:history="true" w:anchor="_bookmark9">
        <w:r>
          <w:rPr>
            <w:color w:val="0000FF"/>
            <w:sz w:val="21"/>
          </w:rPr>
          <w:t>3</w:t>
        </w:r>
      </w:hyperlink>
      <w:r>
        <w:rPr>
          <w:sz w:val="21"/>
        </w:rPr>
        <w:t>]:</w:t>
      </w:r>
    </w:p>
    <w:p>
      <w:pPr>
        <w:spacing w:before="73"/>
        <w:ind w:left="221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1: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rFonts w:ascii="MathJax_Main" w:hAnsi="MathJax_Main"/>
          <w:b/>
          <w:sz w:val="21"/>
        </w:rPr>
        <w:t>No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viewing</w:t>
      </w:r>
      <w:r>
        <w:rPr>
          <w:rFonts w:ascii="MathJax_Main" w:hAnsi="MathJax_Main"/>
          <w:b/>
          <w:spacing w:val="48"/>
          <w:sz w:val="21"/>
        </w:rPr>
        <w:t> </w:t>
      </w:r>
      <w:r>
        <w:rPr>
          <w:sz w:val="21"/>
        </w:rPr>
        <w:t>–</w:t>
      </w:r>
      <w:r>
        <w:rPr>
          <w:spacing w:val="-3"/>
          <w:sz w:val="21"/>
        </w:rPr>
        <w:t> </w:t>
      </w:r>
      <w:r>
        <w:rPr>
          <w:sz w:val="21"/>
        </w:rPr>
        <w:t>AV</w:t>
      </w:r>
      <w:r>
        <w:rPr>
          <w:spacing w:val="-2"/>
          <w:sz w:val="21"/>
        </w:rPr>
        <w:t> </w:t>
      </w:r>
      <w:r>
        <w:rPr>
          <w:sz w:val="21"/>
        </w:rPr>
        <w:t>content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used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all;</w:t>
      </w:r>
    </w:p>
    <w:p>
      <w:pPr>
        <w:pStyle w:val="BodyText"/>
        <w:spacing w:line="216" w:lineRule="auto" w:before="62"/>
        <w:ind w:left="433" w:right="107" w:hanging="212"/>
        <w:jc w:val="both"/>
      </w:pPr>
      <w:r>
        <w:rPr>
          <w:rFonts w:ascii="MathJax_Main" w:hAnsi="MathJax_Main"/>
          <w:b/>
        </w:rPr>
        <w:t>2: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Viewing</w:t>
      </w:r>
      <w:r>
        <w:rPr>
          <w:rFonts w:ascii="MathJax_Main" w:hAnsi="MathJax_Main"/>
          <w:b/>
          <w:spacing w:val="40"/>
        </w:rPr>
        <w:t> </w:t>
      </w:r>
      <w:r>
        <w:rPr/>
        <w:t>–</w:t>
      </w:r>
      <w:r>
        <w:rPr>
          <w:spacing w:val="-12"/>
        </w:rPr>
        <w:t> </w:t>
      </w:r>
      <w:r>
        <w:rPr/>
        <w:t>AV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used,</w:t>
      </w:r>
      <w:r>
        <w:rPr>
          <w:spacing w:val="-9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user’s</w:t>
      </w:r>
      <w:r>
        <w:rPr>
          <w:spacing w:val="-12"/>
        </w:rPr>
        <w:t> </w:t>
      </w:r>
      <w:r>
        <w:rPr/>
        <w:t>involvement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centered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consuming</w:t>
      </w:r>
      <w:r>
        <w:rPr>
          <w:spacing w:val="-12"/>
        </w:rPr>
        <w:t> </w:t>
      </w:r>
      <w:r>
        <w:rPr/>
        <w:t>the content or controlling the progress (forward / pause / faster / ...);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141820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166977pt;width:34.85pt;height:.1pt;mso-position-horizontal-relative:page;mso-position-vertical-relative:paragraph;z-index:-15727616;mso-wrap-distance-left:0;mso-wrap-distance-right:0" id="docshape3" coordorigin="902,223" coordsize="697,0" path="m902,223l1598,2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roessling@acm.org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sschneid@rbg.informatik.tu-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darmstadt.de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69"/>
        </w:sectPr>
      </w:pPr>
    </w:p>
    <w:p>
      <w:pPr>
        <w:pStyle w:val="BodyText"/>
        <w:spacing w:line="216" w:lineRule="auto" w:before="131"/>
        <w:ind w:left="320" w:right="220" w:hanging="212"/>
        <w:jc w:val="both"/>
      </w:pPr>
      <w:r>
        <w:rPr>
          <w:rFonts w:ascii="MathJax_Main" w:hAnsi="MathJax_Main"/>
          <w:b/>
        </w:rPr>
        <w:t>3: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Responding </w:t>
      </w:r>
      <w:r>
        <w:rPr/>
        <w:t>– the user is asked certain questions while the content is pre- sented,</w:t>
      </w:r>
      <w:r>
        <w:rPr>
          <w:spacing w:val="-3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requesting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animation (“interactive prediction”);</w:t>
      </w:r>
    </w:p>
    <w:p>
      <w:pPr>
        <w:pStyle w:val="BodyText"/>
        <w:spacing w:line="216" w:lineRule="auto" w:before="66"/>
        <w:ind w:left="320" w:right="220" w:hanging="212"/>
        <w:jc w:val="both"/>
      </w:pPr>
      <w:r>
        <w:rPr>
          <w:rFonts w:ascii="MathJax_Main" w:hAnsi="MathJax_Main"/>
          <w:b/>
        </w:rPr>
        <w:t>4: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Changing</w:t>
      </w:r>
      <w:r>
        <w:rPr>
          <w:rFonts w:ascii="MathJax_Main" w:hAnsi="MathJax_Main"/>
          <w:b/>
          <w:spacing w:val="40"/>
        </w:rPr>
        <w:t> </w:t>
      </w:r>
      <w:r>
        <w:rPr/>
        <w:t>– the user can modify the visualization, usually by specifying the input data set or selecting actions that cause an update of the visualization;</w:t>
      </w:r>
    </w:p>
    <w:p>
      <w:pPr>
        <w:spacing w:before="43"/>
        <w:ind w:left="10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5:</w:t>
      </w:r>
      <w:r>
        <w:rPr>
          <w:rFonts w:ascii="MathJax_Main" w:hAnsi="MathJax_Main"/>
          <w:b/>
          <w:spacing w:val="54"/>
          <w:sz w:val="21"/>
        </w:rPr>
        <w:t> </w:t>
      </w:r>
      <w:r>
        <w:rPr>
          <w:rFonts w:ascii="MathJax_Main" w:hAnsi="MathJax_Main"/>
          <w:b/>
          <w:sz w:val="21"/>
        </w:rPr>
        <w:t>Constructing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sz w:val="21"/>
        </w:rPr>
        <w:t>– the</w:t>
      </w:r>
      <w:r>
        <w:rPr>
          <w:spacing w:val="-1"/>
          <w:sz w:val="21"/>
        </w:rPr>
        <w:t> </w:t>
      </w:r>
      <w:r>
        <w:rPr>
          <w:sz w:val="21"/>
        </w:rPr>
        <w:t>user generates</w:t>
      </w:r>
      <w:r>
        <w:rPr>
          <w:spacing w:val="-1"/>
          <w:sz w:val="21"/>
        </w:rPr>
        <w:t> </w:t>
      </w:r>
      <w:r>
        <w:rPr>
          <w:sz w:val="21"/>
        </w:rPr>
        <w:t>a new</w:t>
      </w:r>
      <w:r>
        <w:rPr>
          <w:spacing w:val="-1"/>
          <w:sz w:val="21"/>
        </w:rPr>
        <w:t> </w:t>
      </w:r>
      <w:r>
        <w:rPr>
          <w:sz w:val="21"/>
        </w:rPr>
        <w:t>animation of</w:t>
      </w:r>
      <w:r>
        <w:rPr>
          <w:spacing w:val="-1"/>
          <w:sz w:val="21"/>
        </w:rPr>
        <w:t> </w:t>
      </w:r>
      <w:r>
        <w:rPr>
          <w:sz w:val="21"/>
        </w:rPr>
        <w:t>a given </w:t>
      </w:r>
      <w:r>
        <w:rPr>
          <w:spacing w:val="-2"/>
          <w:sz w:val="21"/>
        </w:rPr>
        <w:t>algorithm;</w:t>
      </w:r>
    </w:p>
    <w:p>
      <w:pPr>
        <w:pStyle w:val="BodyText"/>
        <w:spacing w:line="216" w:lineRule="auto" w:before="62"/>
        <w:ind w:left="320" w:right="218" w:hanging="212"/>
        <w:jc w:val="both"/>
      </w:pPr>
      <w:r>
        <w:rPr>
          <w:rFonts w:ascii="MathJax_Main" w:hAnsi="MathJax_Main"/>
          <w:b/>
        </w:rPr>
        <w:t>6:</w:t>
      </w:r>
      <w:r>
        <w:rPr>
          <w:rFonts w:ascii="MathJax_Main" w:hAnsi="MathJax_Main"/>
          <w:b/>
          <w:spacing w:val="40"/>
        </w:rPr>
        <w:t> </w:t>
      </w:r>
      <w:r>
        <w:rPr>
          <w:rFonts w:ascii="MathJax_Main" w:hAnsi="MathJax_Main"/>
          <w:b/>
        </w:rPr>
        <w:t>Presenting</w:t>
      </w:r>
      <w:r>
        <w:rPr>
          <w:rFonts w:ascii="MathJax_Main" w:hAnsi="MathJax_Main"/>
          <w:b/>
          <w:spacing w:val="40"/>
        </w:rPr>
        <w:t> </w:t>
      </w:r>
      <w:r>
        <w:rPr/>
        <w:t>–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visualization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audience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and discussion.</w:t>
      </w:r>
      <w:r>
        <w:rPr>
          <w:spacing w:val="40"/>
        </w:rPr>
        <w:t> </w:t>
      </w:r>
      <w:r>
        <w:rPr/>
        <w:t>The content of the visualization does not have to be created by the </w:t>
      </w:r>
      <w:r>
        <w:rPr>
          <w:spacing w:val="-4"/>
        </w:rPr>
        <w:t>user.</w:t>
      </w:r>
    </w:p>
    <w:p>
      <w:pPr>
        <w:pStyle w:val="BodyText"/>
        <w:spacing w:line="216" w:lineRule="auto" w:before="97"/>
        <w:ind w:left="108" w:right="218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Group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stated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hypotheses:</w:t>
      </w:r>
      <w:r>
        <w:rPr>
          <w:spacing w:val="14"/>
        </w:rPr>
        <w:t> </w:t>
      </w:r>
      <w:r>
        <w:rPr/>
        <w:t>first,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significant difference regarding learning outcomes between the two lower levels; and second, 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outcomes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any other “higher” level with a “lower” level.</w:t>
      </w:r>
      <w:r>
        <w:rPr>
          <w:spacing w:val="40"/>
        </w:rPr>
        <w:t> </w:t>
      </w:r>
      <w:r>
        <w:rPr/>
        <w:t>Thus, each step in the hierarchy (apart from the first two) is supposed to increase the possible improvement in learning </w:t>
      </w:r>
      <w:r>
        <w:rPr>
          <w:spacing w:val="-2"/>
        </w:rPr>
        <w:t>outcomes.</w:t>
      </w:r>
    </w:p>
    <w:p>
      <w:pPr>
        <w:pStyle w:val="BodyText"/>
        <w:spacing w:line="216" w:lineRule="auto" w:before="12"/>
        <w:ind w:left="108" w:right="217" w:firstLine="317"/>
        <w:jc w:val="both"/>
      </w:pPr>
      <w:r>
        <w:rPr/>
        <w:t>In this paper, we present a new Java application for animating trees and tree algorithms. The motivation for developing this application was not only the devel- 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trees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algorithms. 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 explore the integration of a set of recommended features in a single AV system, as listed in [</w:t>
      </w:r>
      <w:hyperlink w:history="true" w:anchor="_bookmark18">
        <w:r>
          <w:rPr>
            <w:color w:val="0000FF"/>
          </w:rPr>
          <w:t>10</w:t>
        </w:r>
      </w:hyperlink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1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reliably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reaching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large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target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audience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4"/>
          <w:sz w:val="21"/>
        </w:rPr>
        <w:t> Java,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2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using a general-purpose system as the underlying visualization engine—in this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case, the established </w:t>
      </w:r>
      <w:r>
        <w:rPr>
          <w:rFonts w:ascii="LM Roman Caps 10" w:hAnsi="LM Roman Caps 10"/>
          <w:sz w:val="21"/>
        </w:rPr>
        <w:t>A</w:t>
      </w:r>
      <w:r>
        <w:rPr>
          <w:rFonts w:ascii="LM Roman Caps 10" w:hAnsi="LM Roman Caps 10"/>
          <w:smallCaps/>
          <w:sz w:val="21"/>
        </w:rPr>
        <w:t>nimal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rFonts w:ascii="LM Roman 10" w:hAnsi="LM Roman 10"/>
          <w:smallCaps w:val="0"/>
          <w:sz w:val="21"/>
        </w:rPr>
        <w:t>system [</w:t>
      </w:r>
      <w:hyperlink w:history="true" w:anchor="_bookmark14">
        <w:r>
          <w:rPr>
            <w:rFonts w:ascii="LM Roman 10" w:hAnsi="LM Roman 10"/>
            <w:smallCaps w:val="0"/>
            <w:color w:val="0000FF"/>
            <w:sz w:val="21"/>
          </w:rPr>
          <w:t>6</w:t>
        </w:r>
      </w:hyperlink>
      <w:r>
        <w:rPr>
          <w:rFonts w:ascii="LM Roman 10" w:hAnsi="LM Roman 10"/>
          <w:smallCaps w:val="0"/>
          <w:sz w:val="21"/>
        </w:rPr>
        <w:t>],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allowing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users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provide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algorithm,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supporting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flexible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rewind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pacing w:val="-2"/>
          <w:sz w:val="21"/>
        </w:rPr>
        <w:t>operation,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incorporating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interactive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prediction,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bookmarkStart w:name="Creating and Visualizing Tree Animations" w:id="3"/>
      <w:bookmarkEnd w:id="3"/>
      <w:r>
        <w:rPr/>
      </w:r>
      <w:r>
        <w:rPr>
          <w:rFonts w:ascii="LM Roman 10" w:hAnsi="LM Roman 10"/>
          <w:sz w:val="21"/>
        </w:rPr>
        <w:t>providing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hypertext explanations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visual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display,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smooth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motion instead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static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images.</w:t>
      </w:r>
    </w:p>
    <w:p>
      <w:pPr>
        <w:pStyle w:val="BodyText"/>
        <w:spacing w:line="216" w:lineRule="auto" w:before="94"/>
        <w:ind w:left="108" w:right="217" w:firstLine="317"/>
        <w:jc w:val="both"/>
      </w:pPr>
      <w:r>
        <w:rPr/>
        <w:t>Apart from the engagement levels 1 and 2 supported by all AV tools, the ap- plication also supports levels 3 (responding) and 4 (changing), and can be used for level 6 (presenting).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Creating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Visualizing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>
          <w:spacing w:val="-2"/>
        </w:rPr>
        <w:t>Animations</w:t>
      </w:r>
    </w:p>
    <w:p>
      <w:pPr>
        <w:pStyle w:val="BodyText"/>
        <w:spacing w:line="216" w:lineRule="auto" w:before="187"/>
        <w:ind w:left="108" w:right="219"/>
        <w:jc w:val="both"/>
      </w:pP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that the application is divided into four areas.</w:t>
      </w:r>
      <w:r>
        <w:rPr>
          <w:spacing w:val="40"/>
        </w:rPr>
        <w:t> </w:t>
      </w:r>
      <w:r>
        <w:rPr/>
        <w:t>At the top is the control area, containing the application’s menu bar and (draggable) tool bar for creating or modifying the current trees.</w:t>
      </w:r>
      <w:r>
        <w:rPr>
          <w:spacing w:val="39"/>
        </w:rPr>
        <w:t> </w:t>
      </w:r>
      <w:r>
        <w:rPr/>
        <w:t>The main part of the window is taken up by the </w:t>
      </w:r>
      <w:r>
        <w:rPr>
          <w:i/>
        </w:rPr>
        <w:t>documentation </w:t>
      </w:r>
      <w:r>
        <w:rPr/>
        <w:t>and </w:t>
      </w:r>
      <w:r>
        <w:rPr>
          <w:i/>
        </w:rPr>
        <w:t>animation area</w:t>
      </w:r>
      <w:r>
        <w:rPr/>
        <w:t>, which shows the current content.</w:t>
      </w:r>
    </w:p>
    <w:p>
      <w:pPr>
        <w:pStyle w:val="BodyText"/>
        <w:spacing w:line="216" w:lineRule="auto" w:before="14"/>
        <w:ind w:left="108" w:right="219" w:firstLine="317"/>
        <w:jc w:val="both"/>
      </w:pPr>
      <w:r>
        <w:rPr/>
        <w:t>The right side contains an index of the web pages as a reference.</w:t>
      </w:r>
      <w:r>
        <w:rPr>
          <w:spacing w:val="40"/>
        </w:rPr>
        <w:t> </w:t>
      </w:r>
      <w:r>
        <w:rPr/>
        <w:t>This page is essentially identical to the welcome page initially shown in the documentation tab of</w:t>
      </w:r>
      <w:r>
        <w:rPr>
          <w:spacing w:val="2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3"/>
        </w:rPr>
        <w:t> </w:t>
      </w:r>
      <w:r>
        <w:rPr>
          <w:i/>
        </w:rPr>
        <w:t>Data</w:t>
      </w:r>
      <w:r>
        <w:rPr>
          <w:i/>
          <w:spacing w:val="3"/>
        </w:rPr>
        <w:t> </w:t>
      </w:r>
      <w:r>
        <w:rPr>
          <w:i/>
        </w:rPr>
        <w:t>objects</w:t>
      </w:r>
      <w:r>
        <w:rPr>
          <w:i/>
          <w:spacing w:val="15"/>
        </w:rPr>
        <w:t> </w:t>
      </w:r>
      <w:r>
        <w:rPr/>
        <w:t>view</w:t>
      </w:r>
      <w:r>
        <w:rPr>
          <w:spacing w:val="3"/>
        </w:rPr>
        <w:t> </w:t>
      </w:r>
      <w:r>
        <w:rPr/>
        <w:t>provides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3"/>
        </w:rPr>
        <w:t> </w:t>
      </w:r>
      <w:r>
        <w:rPr/>
        <w:t>instances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7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1527"/>
        <w:rPr>
          <w:sz w:val="20"/>
        </w:rPr>
      </w:pPr>
      <w:r>
        <w:rPr>
          <w:sz w:val="20"/>
        </w:rPr>
        <w:drawing>
          <wp:inline distT="0" distB="0" distL="0" distR="0">
            <wp:extent cx="3239079" cy="260994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079" cy="26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2"/>
        <w:ind w:left="111" w:right="0" w:firstLine="0"/>
        <w:jc w:val="center"/>
        <w:rPr>
          <w:rFonts w:ascii="LM Roman 8"/>
          <w:sz w:val="15"/>
        </w:rPr>
      </w:pPr>
      <w:bookmarkStart w:name="_bookmark1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index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documentation</w:t>
      </w:r>
    </w:p>
    <w:p>
      <w:pPr>
        <w:pStyle w:val="BodyText"/>
        <w:spacing w:before="7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/>
      </w:pPr>
      <w:r>
        <w:rPr/>
        <w:t>two</w:t>
      </w:r>
      <w:r>
        <w:rPr>
          <w:spacing w:val="-4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types,</w:t>
      </w:r>
      <w:r>
        <w:rPr>
          <w:spacing w:val="-3"/>
        </w:rPr>
        <w:t> </w:t>
      </w:r>
      <w:r>
        <w:rPr/>
        <w:t>binary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m-way</w:t>
      </w:r>
      <w:r>
        <w:rPr>
          <w:spacing w:val="-4"/>
        </w:rPr>
        <w:t> </w:t>
      </w:r>
      <w:r>
        <w:rPr/>
        <w:t>trees,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21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a console at the bottom of the window displays the output of the operations.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2229548</wp:posOffset>
            </wp:positionH>
            <wp:positionV relativeFrom="paragraph">
              <wp:posOffset>142794</wp:posOffset>
            </wp:positionV>
            <wp:extent cx="1559808" cy="235724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808" cy="235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5"/>
        <w:ind w:left="110" w:right="0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B-Tree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array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notation</w:t>
      </w:r>
    </w:p>
    <w:p>
      <w:pPr>
        <w:pStyle w:val="BodyText"/>
        <w:spacing w:before="10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4" w:firstLine="318"/>
        <w:jc w:val="both"/>
      </w:pPr>
      <w:r>
        <w:rPr/>
        <w:t>The</w:t>
      </w:r>
      <w:r>
        <w:rPr>
          <w:spacing w:val="-7"/>
        </w:rPr>
        <w:t> </w:t>
      </w:r>
      <w:r>
        <w:rPr/>
        <w:t>buttons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toolbar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operations.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 and the last two buttons shown in 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can be used to load a new animation, and</w:t>
      </w:r>
      <w:r>
        <w:rPr>
          <w:spacing w:val="-7"/>
        </w:rPr>
        <w:t> </w:t>
      </w:r>
      <w:r>
        <w:rPr/>
        <w:t>zoom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animation,</w:t>
      </w:r>
      <w:r>
        <w:rPr>
          <w:spacing w:val="-6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groups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buttons each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tree,</w:t>
      </w:r>
      <w:r>
        <w:rPr>
          <w:spacing w:val="-4"/>
        </w:rPr>
        <w:t> </w:t>
      </w:r>
      <w:r>
        <w:rPr/>
        <w:t>inserting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key,</w:t>
      </w:r>
      <w:r>
        <w:rPr>
          <w:spacing w:val="-4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key,</w:t>
      </w:r>
      <w:r>
        <w:rPr>
          <w:spacing w:val="-4"/>
        </w:rPr>
        <w:t> </w:t>
      </w:r>
      <w:r>
        <w:rPr/>
        <w:t>showing the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animation,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animation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disk.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buttons is for binary trees, while the second group is for m-way trees, as indicated by the shape of the node used for the icons.</w:t>
      </w:r>
    </w:p>
    <w:p>
      <w:pPr>
        <w:pStyle w:val="BodyText"/>
        <w:spacing w:line="285" w:lineRule="exact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trees:</w:t>
      </w:r>
    </w:p>
    <w:p>
      <w:pPr>
        <w:spacing w:after="0" w:line="285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381"/>
        <w:rPr>
          <w:sz w:val="20"/>
        </w:rPr>
      </w:pPr>
      <w:r>
        <w:rPr>
          <w:sz w:val="20"/>
        </w:rPr>
        <w:drawing>
          <wp:inline distT="0" distB="0" distL="0" distR="0">
            <wp:extent cx="3251081" cy="164744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081" cy="1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0" w:right="113" w:firstLine="0"/>
        <w:jc w:val="center"/>
        <w:rPr>
          <w:rFonts w:ascii="LM Roman 8" w:hAnsi="LM Roman 8"/>
          <w:sz w:val="15"/>
        </w:rPr>
      </w:pPr>
      <w:bookmarkStart w:name="_bookmark3" w:id="6"/>
      <w:bookmarkEnd w:id="6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toolbar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1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binary </w:t>
      </w:r>
      <w:r>
        <w:rPr>
          <w:rFonts w:ascii="LM Roman 10" w:hAnsi="LM Roman 10"/>
          <w:spacing w:val="-2"/>
          <w:sz w:val="21"/>
        </w:rPr>
        <w:t>trees,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search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trees,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AVL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trees,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heaps,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implemented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min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max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heaps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m-way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search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trees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implementation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</w:t>
      </w:r>
      <w:r>
        <w:rPr>
          <w:rFonts w:ascii="LM Roman 10" w:hAnsi="LM Roman 10"/>
          <w:spacing w:val="-2"/>
          <w:sz w:val="21"/>
        </w:rPr>
        <w:t> tree.</w:t>
      </w:r>
    </w:p>
    <w:p>
      <w:pPr>
        <w:pStyle w:val="BodyText"/>
        <w:spacing w:line="216" w:lineRule="auto" w:before="94"/>
        <w:ind w:left="108" w:right="218" w:firstLine="317"/>
        <w:jc w:val="both"/>
      </w:pPr>
      <w:r>
        <w:rPr/>
        <w:t>The trees were modeled as described in the literature, e.g.</w:t>
      </w:r>
      <w:r>
        <w:rPr>
          <w:spacing w:val="40"/>
        </w:rPr>
        <w:t> </w:t>
      </w:r>
      <w:r>
        <w:rPr/>
        <w:t>in 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Adding new tree types is simple, and described together with other extensions in more detail in Section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15"/>
        <w:ind w:left="108" w:right="219" w:firstLine="317"/>
        <w:jc w:val="both"/>
      </w:pPr>
      <w:r>
        <w:rPr/>
        <w:t>The user can create a new tree instance by selecting either binary or m-way trees from the menu.</w:t>
      </w:r>
      <w:r>
        <w:rPr>
          <w:spacing w:val="26"/>
        </w:rPr>
        <w:t> </w:t>
      </w:r>
      <w:r>
        <w:rPr/>
        <w:t>He can then decide whether documentation shall be included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display,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asked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execution, as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2002</w:t>
      </w:r>
      <w:r>
        <w:rPr>
          <w:spacing w:val="-7"/>
        </w:rPr>
        <w:t> </w:t>
      </w:r>
      <w:r>
        <w:rPr/>
        <w:t>ITiCSE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works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 tree using the buttons shown in the toolbar of 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insert or remove keys.</w:t>
      </w:r>
    </w:p>
    <w:p>
      <w:pPr>
        <w:pStyle w:val="BodyText"/>
        <w:spacing w:line="216" w:lineRule="auto" w:before="13"/>
        <w:ind w:left="108" w:right="218" w:firstLine="317"/>
        <w:jc w:val="both"/>
      </w:pPr>
      <w:r>
        <w:rPr/>
        <w:t>Each operation causes the generation of animation content parallel to the per- formance of the user-requested operation.</w:t>
      </w:r>
      <w:r>
        <w:rPr>
          <w:spacing w:val="35"/>
        </w:rPr>
        <w:t> </w:t>
      </w:r>
      <w:r>
        <w:rPr/>
        <w:t>The generation process itself is invisible to the user, until the animation is displayed by the user selecting the appropriate “show animation” button.</w:t>
      </w:r>
    </w:p>
    <w:p>
      <w:pPr>
        <w:pStyle w:val="BodyText"/>
        <w:spacing w:line="216" w:lineRule="auto" w:before="14"/>
        <w:ind w:left="108" w:right="218" w:firstLine="318"/>
        <w:jc w:val="both"/>
      </w:pPr>
      <w:r>
        <w:rPr/>
        <w:t>The</w:t>
      </w:r>
      <w:r>
        <w:rPr>
          <w:spacing w:val="-6"/>
        </w:rPr>
        <w:t> </w:t>
      </w:r>
      <w:r>
        <w:rPr/>
        <w:t>animation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[</w:t>
      </w:r>
      <w:hyperlink w:history="true" w:anchor="_bookmark15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displayed</w:t>
      </w:r>
      <w:r>
        <w:rPr>
          <w:smallCaps w:val="0"/>
          <w:spacing w:val="-6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cus- tomized front-end of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14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33"/>
        </w:rPr>
        <w:t> </w:t>
      </w:r>
      <w:r>
        <w:rPr>
          <w:smallCaps w:val="0"/>
        </w:rPr>
        <w:t>Figure </w:t>
      </w:r>
      <w:hyperlink w:history="true" w:anchor="_bookmark4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shows an excerpt of the animation tab for an AVL tree animation.</w:t>
      </w:r>
      <w:r>
        <w:rPr>
          <w:smallCaps w:val="0"/>
          <w:spacing w:val="40"/>
        </w:rPr>
        <w:t> </w:t>
      </w:r>
      <w:r>
        <w:rPr>
          <w:smallCaps w:val="0"/>
        </w:rPr>
        <w:t>In Figure </w:t>
      </w:r>
      <w:hyperlink w:history="true" w:anchor="_bookmark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 the insertion of the key </w:t>
      </w:r>
      <w:r>
        <w:rPr>
          <w:i/>
          <w:smallCaps w:val="0"/>
        </w:rPr>
        <w:t>19 </w:t>
      </w:r>
      <w:r>
        <w:rPr>
          <w:smallCaps w:val="0"/>
        </w:rPr>
        <w:t>will cause a </w:t>
      </w:r>
      <w:r>
        <w:rPr>
          <w:i/>
          <w:smallCaps w:val="0"/>
        </w:rPr>
        <w:t>RL(i)</w:t>
      </w:r>
      <w:r>
        <w:rPr>
          <w:i/>
          <w:smallCaps w:val="0"/>
          <w:spacing w:val="-3"/>
        </w:rPr>
        <w:t> </w:t>
      </w:r>
      <w:r>
        <w:rPr>
          <w:i/>
          <w:smallCaps w:val="0"/>
        </w:rPr>
        <w:t>rotation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rebalance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AVL</w:t>
      </w:r>
      <w:r>
        <w:rPr>
          <w:smallCaps w:val="0"/>
          <w:spacing w:val="-3"/>
        </w:rPr>
        <w:t> </w:t>
      </w:r>
      <w:r>
        <w:rPr>
          <w:smallCaps w:val="0"/>
        </w:rPr>
        <w:t>tree. Double</w:t>
      </w:r>
      <w:r>
        <w:rPr>
          <w:smallCaps w:val="0"/>
          <w:spacing w:val="-3"/>
        </w:rPr>
        <w:t> </w:t>
      </w:r>
      <w:r>
        <w:rPr>
          <w:smallCaps w:val="0"/>
        </w:rPr>
        <w:t>rotations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AVL</w:t>
      </w:r>
      <w:r>
        <w:rPr>
          <w:smallCaps w:val="0"/>
          <w:spacing w:val="-3"/>
        </w:rPr>
        <w:t> </w:t>
      </w:r>
      <w:r>
        <w:rPr>
          <w:smallCaps w:val="0"/>
        </w:rPr>
        <w:t>trees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often poorly understood by students. Therefore, the animation incorporates a schematic display of the state of the (sub-)tree before and after the operation, shown on the left side of Figure </w:t>
      </w:r>
      <w:hyperlink w:history="true" w:anchor="_bookmark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  <w:r>
        <w:rPr>
          <w:smallCaps w:val="0"/>
          <w:spacing w:val="35"/>
        </w:rPr>
        <w:t> </w:t>
      </w:r>
      <w:r>
        <w:rPr>
          <w:smallCaps w:val="0"/>
        </w:rPr>
        <w:t>In the schematic display, the balancing factor of the nodes is placed above the nodes.</w:t>
      </w:r>
    </w:p>
    <w:p>
      <w:pPr>
        <w:pStyle w:val="BodyText"/>
        <w:spacing w:line="216" w:lineRule="auto" w:before="10"/>
        <w:ind w:left="108" w:right="217" w:firstLine="317"/>
        <w:jc w:val="both"/>
      </w:pPr>
      <w:r>
        <w:rPr/>
        <w:t>After the animation is started, the user can continue modifying the tree using the buttons described above. The application creates add-on visualization code for the current animation to reflect the results of the actions taken by the user.</w:t>
      </w:r>
      <w:r>
        <w:rPr>
          <w:spacing w:val="40"/>
        </w:rPr>
        <w:t> </w:t>
      </w:r>
      <w:r>
        <w:rPr/>
        <w:t>This can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loaded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“incremental</w:t>
      </w:r>
      <w:r>
        <w:rPr>
          <w:spacing w:val="-2"/>
        </w:rPr>
        <w:t> </w:t>
      </w:r>
      <w:r>
        <w:rPr/>
        <w:t>loading”</w:t>
      </w:r>
      <w:r>
        <w:rPr>
          <w:spacing w:val="-3"/>
        </w:rPr>
        <w:t> </w:t>
      </w:r>
      <w:r>
        <w:rPr/>
        <w:t>button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 right of Figure </w:t>
      </w:r>
      <w:hyperlink w:history="true" w:anchor="_bookmark4">
        <w:r>
          <w:rPr>
            <w:color w:val="0000FF"/>
          </w:rPr>
          <w:t>4</w:t>
        </w:r>
      </w:hyperlink>
      <w:r>
        <w:rPr/>
        <w:t>, indicated by the interlocking cogwheels.</w:t>
      </w:r>
      <w:r>
        <w:rPr>
          <w:spacing w:val="40"/>
        </w:rPr>
        <w:t> </w:t>
      </w:r>
      <w:r>
        <w:rPr/>
        <w:t>Instead of parsing the complete</w:t>
      </w:r>
      <w:r>
        <w:rPr>
          <w:spacing w:val="-7"/>
        </w:rPr>
        <w:t> </w:t>
      </w:r>
      <w:r>
        <w:rPr/>
        <w:t>animation,</w:t>
      </w:r>
      <w:r>
        <w:rPr>
          <w:spacing w:val="-4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40" w:right="103"/>
        <w:jc w:val="right"/>
      </w:pPr>
      <w:r>
        <w:rPr/>
        <w:t>animation was last loaded or updated using “incremental loading” will be parsed and</w:t>
      </w:r>
      <w:r>
        <w:rPr>
          <w:spacing w:val="-10"/>
        </w:rPr>
        <w:t> </w:t>
      </w:r>
      <w:r>
        <w:rPr/>
        <w:t>added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visualization,</w:t>
      </w:r>
      <w:r>
        <w:rPr>
          <w:spacing w:val="-6"/>
        </w:rPr>
        <w:t> </w:t>
      </w:r>
      <w:r>
        <w:rPr/>
        <w:t>boosting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speed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display.</w:t>
      </w:r>
    </w:p>
    <w:p>
      <w:pPr>
        <w:pStyle w:val="BodyText"/>
        <w:spacing w:line="216" w:lineRule="auto" w:before="16"/>
        <w:ind w:left="221" w:right="104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so</w:t>
      </w:r>
      <w:r>
        <w:rPr>
          <w:spacing w:val="-16"/>
        </w:rPr>
        <w:t> </w:t>
      </w:r>
      <w:r>
        <w:rPr/>
        <w:t>far</w:t>
      </w:r>
      <w:r>
        <w:rPr>
          <w:spacing w:val="-15"/>
        </w:rPr>
        <w:t> </w:t>
      </w:r>
      <w:r>
        <w:rPr/>
        <w:t>thus</w:t>
      </w:r>
      <w:r>
        <w:rPr>
          <w:spacing w:val="-16"/>
        </w:rPr>
        <w:t> </w:t>
      </w:r>
      <w:r>
        <w:rPr/>
        <w:t>combines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generation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tree</w:t>
      </w:r>
      <w:r>
        <w:rPr>
          <w:spacing w:val="-16"/>
        </w:rPr>
        <w:t> </w:t>
      </w:r>
      <w:r>
        <w:rPr/>
        <w:t>according to the user’s operations and the stepwise animation of the output.</w:t>
      </w:r>
      <w:r>
        <w:rPr>
          <w:spacing w:val="40"/>
        </w:rPr>
        <w:t> </w:t>
      </w:r>
      <w:r>
        <w:rPr/>
        <w:t>Therefore, the functionality of the application as described in this section places it on the levels 2 (viewing) and 4 (changing) of the Working Group engagement taxonomy 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12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671789</wp:posOffset>
            </wp:positionH>
            <wp:positionV relativeFrom="paragraph">
              <wp:posOffset>140234</wp:posOffset>
            </wp:positionV>
            <wp:extent cx="4670676" cy="392582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676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99" w:right="0" w:firstLine="0"/>
        <w:jc w:val="center"/>
        <w:rPr>
          <w:rFonts w:ascii="LM Roman 8"/>
          <w:i/>
          <w:sz w:val="15"/>
        </w:rPr>
      </w:pPr>
      <w:bookmarkStart w:name="Embedded Documentation" w:id="7"/>
      <w:bookmarkEnd w:id="7"/>
      <w:r>
        <w:rPr/>
      </w: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Excerpt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RL(i)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double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rotation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194"/>
        <w:rPr>
          <w:rFonts w:ascii="LM Roman 8"/>
          <w:i/>
          <w:sz w:val="15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Embedded</w:t>
      </w:r>
      <w:r>
        <w:rPr>
          <w:spacing w:val="-18"/>
        </w:rPr>
        <w:t> </w:t>
      </w:r>
      <w:r>
        <w:rPr>
          <w:spacing w:val="-2"/>
        </w:rPr>
        <w:t>Documentation</w:t>
      </w:r>
    </w:p>
    <w:p>
      <w:pPr>
        <w:pStyle w:val="BodyText"/>
        <w:spacing w:line="216" w:lineRule="auto" w:before="191"/>
        <w:ind w:left="221" w:right="105"/>
        <w:jc w:val="both"/>
      </w:pPr>
      <w:r>
        <w:rPr>
          <w:spacing w:val="12"/>
        </w:rPr>
        <w:t>R</w:t>
      </w:r>
      <w:r>
        <w:rPr>
          <w:spacing w:val="-93"/>
        </w:rPr>
        <w:t>¨</w:t>
      </w:r>
      <w:r>
        <w:rPr>
          <w:spacing w:val="13"/>
        </w:rPr>
        <w:t>oßling</w:t>
      </w:r>
      <w:r>
        <w:rPr>
          <w:spacing w:val="-1"/>
        </w:rPr>
        <w:t> </w:t>
      </w:r>
      <w:r>
        <w:rPr/>
        <w:t>and Naps [</w:t>
      </w:r>
      <w:hyperlink w:history="true" w:anchor="_bookmark18">
        <w:r>
          <w:rPr>
            <w:color w:val="0000FF"/>
          </w:rPr>
          <w:t>10</w:t>
        </w:r>
      </w:hyperlink>
      <w:r>
        <w:rPr/>
        <w:t>] stated the importance of incorporating hypertext explana- tions of the visual display.</w:t>
      </w:r>
      <w:r>
        <w:rPr>
          <w:spacing w:val="34"/>
        </w:rPr>
        <w:t> </w:t>
      </w:r>
      <w:r>
        <w:rPr/>
        <w:t>This documentation is meant to describe the operation of the underlying visualization engine, the mapping of the algorithm to the visual- ization,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“ideally</w:t>
      </w:r>
      <w:r>
        <w:rPr>
          <w:spacing w:val="1"/>
        </w:rPr>
        <w:t> </w:t>
      </w:r>
      <w:r>
        <w:rPr/>
        <w:t>adaptive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state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algorithm”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00FF"/>
            <w:spacing w:val="-4"/>
          </w:rPr>
          <w:t>10</w:t>
        </w:r>
      </w:hyperlink>
      <w:r>
        <w:rPr>
          <w:spacing w:val="-4"/>
        </w:rPr>
        <w:t>,</w:t>
      </w:r>
    </w:p>
    <w:p>
      <w:pPr>
        <w:pStyle w:val="BodyText"/>
        <w:spacing w:line="263" w:lineRule="exact"/>
        <w:ind w:left="221"/>
        <w:jc w:val="both"/>
      </w:pPr>
      <w:r>
        <w:rPr/>
        <w:t>p.</w:t>
      </w:r>
      <w:r>
        <w:rPr>
          <w:spacing w:val="24"/>
        </w:rPr>
        <w:t> </w:t>
      </w:r>
      <w:r>
        <w:rPr>
          <w:spacing w:val="-4"/>
        </w:rPr>
        <w:t>97].</w:t>
      </w:r>
    </w:p>
    <w:p>
      <w:pPr>
        <w:pStyle w:val="BodyText"/>
        <w:spacing w:line="216" w:lineRule="auto" w:before="18"/>
        <w:ind w:left="221" w:right="106" w:firstLine="317"/>
        <w:jc w:val="both"/>
      </w:pPr>
      <w:r>
        <w:rPr/>
        <w:t>The approach up to this stage is similar to some existing AV systems, espe- cially</w:t>
      </w:r>
      <w:r>
        <w:rPr>
          <w:spacing w:val="-1"/>
        </w:rPr>
        <w:t> </w:t>
      </w:r>
      <w:r>
        <w:rPr>
          <w:i/>
        </w:rPr>
        <w:t>MatrixPro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]. However, some of the planned features, especially considering embedded schematic displays as shown in Figure </w:t>
      </w:r>
      <w:hyperlink w:history="true" w:anchor="_bookmark4">
        <w:r>
          <w:rPr>
            <w:color w:val="0000FF"/>
          </w:rPr>
          <w:t>4</w:t>
        </w:r>
      </w:hyperlink>
      <w:r>
        <w:rPr/>
        <w:t>, are not easily implemented in these</w:t>
      </w:r>
      <w:r>
        <w:rPr>
          <w:spacing w:val="-3"/>
        </w:rPr>
        <w:t> </w:t>
      </w:r>
      <w:r>
        <w:rPr/>
        <w:t>systems.</w:t>
      </w:r>
      <w:r>
        <w:rPr>
          <w:spacing w:val="33"/>
        </w:rPr>
        <w:t> </w:t>
      </w:r>
      <w:r>
        <w:rPr/>
        <w:t>Basing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makes</w:t>
      </w:r>
      <w:r>
        <w:rPr>
          <w:smallCaps w:val="0"/>
          <w:spacing w:val="-2"/>
        </w:rPr>
        <w:t> </w:t>
      </w:r>
      <w:r>
        <w:rPr>
          <w:smallCaps w:val="0"/>
        </w:rPr>
        <w:t>generating</w:t>
      </w:r>
      <w:r>
        <w:rPr>
          <w:smallCaps w:val="0"/>
          <w:spacing w:val="-2"/>
        </w:rPr>
        <w:t> </w:t>
      </w:r>
      <w:r>
        <w:rPr>
          <w:smallCaps w:val="0"/>
        </w:rPr>
        <w:t>content</w:t>
      </w:r>
      <w:r>
        <w:rPr>
          <w:smallCaps w:val="0"/>
          <w:spacing w:val="-2"/>
        </w:rPr>
        <w:t> </w:t>
      </w:r>
      <w:r>
        <w:rPr>
          <w:smallCaps w:val="0"/>
          <w:spacing w:val="-4"/>
        </w:rPr>
        <w:t>like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9" w:lineRule="auto" w:before="147"/>
        <w:ind w:left="108" w:right="219"/>
        <w:jc w:val="both"/>
      </w:pPr>
      <w:r>
        <w:rPr/>
        <w:t>this</w:t>
      </w:r>
      <w:r>
        <w:rPr>
          <w:spacing w:val="-18"/>
        </w:rPr>
        <w:t> </w:t>
      </w:r>
      <w:r>
        <w:rPr/>
        <w:t>relatively</w:t>
      </w:r>
      <w:r>
        <w:rPr>
          <w:spacing w:val="-17"/>
        </w:rPr>
        <w:t> </w:t>
      </w:r>
      <w:r>
        <w:rPr/>
        <w:t>easy.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cript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easy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learn,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already</w:t>
      </w:r>
      <w:r>
        <w:rPr>
          <w:smallCaps w:val="0"/>
          <w:spacing w:val="-17"/>
        </w:rPr>
        <w:t> </w:t>
      </w:r>
      <w:r>
        <w:rPr>
          <w:smallCaps w:val="0"/>
        </w:rPr>
        <w:t>in- corporates</w:t>
      </w:r>
      <w:r>
        <w:rPr>
          <w:smallCaps w:val="0"/>
          <w:spacing w:val="-15"/>
        </w:rPr>
        <w:t> </w:t>
      </w:r>
      <w:r>
        <w:rPr>
          <w:smallCaps w:val="0"/>
        </w:rPr>
        <w:t>support</w:t>
      </w:r>
      <w:r>
        <w:rPr>
          <w:smallCaps w:val="0"/>
          <w:spacing w:val="-15"/>
        </w:rPr>
        <w:t> </w:t>
      </w:r>
      <w:r>
        <w:rPr>
          <w:smallCaps w:val="0"/>
        </w:rPr>
        <w:t>for</w:t>
      </w:r>
      <w:r>
        <w:rPr>
          <w:smallCaps w:val="0"/>
          <w:spacing w:val="-15"/>
        </w:rPr>
        <w:t> </w:t>
      </w:r>
      <w:r>
        <w:rPr>
          <w:smallCaps w:val="0"/>
        </w:rPr>
        <w:t>interactive</w:t>
      </w:r>
      <w:r>
        <w:rPr>
          <w:smallCaps w:val="0"/>
          <w:spacing w:val="-15"/>
        </w:rPr>
        <w:t> </w:t>
      </w:r>
      <w:r>
        <w:rPr>
          <w:smallCaps w:val="0"/>
        </w:rPr>
        <w:t>elements</w:t>
      </w:r>
      <w:r>
        <w:rPr>
          <w:smallCaps w:val="0"/>
          <w:spacing w:val="-15"/>
        </w:rPr>
        <w:t> </w:t>
      </w:r>
      <w:r>
        <w:rPr>
          <w:smallCaps w:val="0"/>
        </w:rPr>
        <w:t>used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conjunction</w:t>
      </w:r>
      <w:r>
        <w:rPr>
          <w:smallCaps w:val="0"/>
          <w:spacing w:val="-15"/>
        </w:rPr>
        <w:t> </w:t>
      </w:r>
      <w:r>
        <w:rPr>
          <w:smallCaps w:val="0"/>
        </w:rPr>
        <w:t>with</w:t>
      </w:r>
      <w:r>
        <w:rPr>
          <w:smallCaps w:val="0"/>
          <w:spacing w:val="-15"/>
        </w:rPr>
        <w:t> </w:t>
      </w:r>
      <w:r>
        <w:rPr>
          <w:smallCaps w:val="0"/>
        </w:rPr>
        <w:t>Naps’</w:t>
      </w:r>
      <w:r>
        <w:rPr>
          <w:smallCaps w:val="0"/>
          <w:spacing w:val="-15"/>
        </w:rPr>
        <w:t> </w:t>
      </w:r>
      <w:r>
        <w:rPr>
          <w:smallCaps w:val="0"/>
          <w:spacing w:val="25"/>
        </w:rPr>
        <w:t>JH</w:t>
      </w:r>
      <w:r>
        <w:rPr>
          <w:smallCaps w:val="0"/>
          <w:spacing w:val="1"/>
        </w:rPr>
        <w:t>A</w:t>
      </w:r>
      <w:r>
        <w:rPr>
          <w:smallCaps w:val="0"/>
          <w:spacing w:val="21"/>
        </w:rPr>
        <w:t>V</w:t>
      </w:r>
      <w:r>
        <w:rPr>
          <w:smallCaps w:val="0"/>
          <w:spacing w:val="-101"/>
        </w:rPr>
        <w:t>E</w:t>
      </w:r>
      <w:r>
        <w:rPr>
          <w:smallCaps w:val="0"/>
          <w:spacing w:val="25"/>
          <w:position w:val="5"/>
        </w:rPr>
        <w:t>´</w:t>
      </w:r>
      <w:r>
        <w:rPr>
          <w:smallCaps w:val="0"/>
          <w:spacing w:val="-1"/>
          <w:position w:val="5"/>
        </w:rPr>
        <w:t> </w:t>
      </w:r>
      <w:r>
        <w:rPr>
          <w:smallCaps w:val="0"/>
        </w:rPr>
        <w:t>system [</w:t>
      </w:r>
      <w:hyperlink w:history="true" w:anchor="_bookmark18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12"/>
        <w:ind w:left="108" w:right="218" w:firstLine="318"/>
        <w:jc w:val="both"/>
      </w:pPr>
      <w:r>
        <w:rPr/>
        <w:t>Users of our application can use the built-in documentation provided in HTML format.</w:t>
      </w:r>
      <w:r>
        <w:rPr>
          <w:spacing w:val="40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part of the HTML page explaining the </w:t>
      </w:r>
      <w:r>
        <w:rPr>
          <w:i/>
        </w:rPr>
        <w:t>RL(i) </w:t>
      </w:r>
      <w:r>
        <w:rPr/>
        <w:t>rotation animated in Figure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  <w:r>
        <w:rPr>
          <w:spacing w:val="39"/>
        </w:rPr>
        <w:t> </w:t>
      </w:r>
      <w:r>
        <w:rPr/>
        <w:t>This HTML documentation does not refer to actual values, but provides one page for each possible operation (insertion and removal of tree nodes and all balancing or reordering operations).</w:t>
      </w:r>
    </w:p>
    <w:p>
      <w:pPr>
        <w:pStyle w:val="BodyText"/>
        <w:spacing w:line="216" w:lineRule="auto" w:before="13"/>
        <w:ind w:left="108" w:right="217" w:firstLine="317"/>
        <w:jc w:val="both"/>
      </w:pPr>
      <w:r>
        <w:rPr/>
        <w:t>Additionally,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decide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turn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documentation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explain the individual operations.</w:t>
      </w:r>
      <w:r>
        <w:rPr>
          <w:spacing w:val="40"/>
        </w:rPr>
        <w:t> </w:t>
      </w:r>
      <w:r>
        <w:rPr/>
        <w:t>The documentation is adaptive to the current state of the algorithm and also mentions the concrete affected elements for any operation.</w:t>
      </w:r>
    </w:p>
    <w:p>
      <w:pPr>
        <w:pStyle w:val="BodyText"/>
        <w:spacing w:before="13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883076</wp:posOffset>
            </wp:positionH>
            <wp:positionV relativeFrom="paragraph">
              <wp:posOffset>77690</wp:posOffset>
            </wp:positionV>
            <wp:extent cx="4117170" cy="379523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170" cy="37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182" w:right="294" w:firstLine="0"/>
        <w:jc w:val="center"/>
        <w:rPr>
          <w:rFonts w:ascii="LM Roman 8"/>
          <w:sz w:val="15"/>
        </w:rPr>
      </w:pPr>
      <w:bookmarkStart w:name="_bookmark5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documentation: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performing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RL(i)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rotation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tree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18" w:firstLine="317"/>
        <w:jc w:val="both"/>
      </w:pPr>
      <w:r>
        <w:rPr/>
        <w:t>The adaptive documentation is included in the animation, to prevent the user from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</w:t>
      </w:r>
      <w:r>
        <w:rPr>
          <w:spacing w:val="-4"/>
        </w:rPr>
        <w:t> </w:t>
      </w:r>
      <w:r>
        <w:rPr/>
        <w:t>views.</w:t>
      </w:r>
      <w:r>
        <w:rPr>
          <w:spacing w:val="24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appears,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placed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anima- tion</w:t>
      </w:r>
      <w:r>
        <w:rPr>
          <w:spacing w:val="-2"/>
        </w:rPr>
        <w:t> </w:t>
      </w:r>
      <w:r>
        <w:rPr/>
        <w:t>window.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types except for B-Trees.</w:t>
      </w:r>
      <w:r>
        <w:rPr>
          <w:spacing w:val="40"/>
        </w:rPr>
        <w:t> </w:t>
      </w:r>
      <w:r>
        <w:rPr/>
        <w:t>It documents both insertion and removal operations in one of four levels of detail:</w:t>
      </w:r>
    </w:p>
    <w:p>
      <w:pPr>
        <w:pStyle w:val="BodyText"/>
        <w:spacing w:line="271" w:lineRule="auto" w:before="71"/>
        <w:ind w:left="108"/>
      </w:pPr>
      <w:r>
        <w:rPr>
          <w:rFonts w:ascii="MathJax_Main"/>
          <w:b/>
        </w:rPr>
        <w:t>BEGINNER</w:t>
      </w:r>
      <w:r>
        <w:rPr>
          <w:rFonts w:ascii="MathJax_Main"/>
          <w:b/>
          <w:spacing w:val="53"/>
        </w:rPr>
        <w:t> </w:t>
      </w:r>
      <w:r>
        <w:rPr/>
        <w:t>offers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four</w:t>
      </w:r>
      <w:r>
        <w:rPr>
          <w:spacing w:val="-21"/>
        </w:rPr>
        <w:t> </w:t>
      </w:r>
      <w:r>
        <w:rPr/>
        <w:t>lines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documentation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each</w:t>
      </w:r>
      <w:r>
        <w:rPr>
          <w:spacing w:val="-21"/>
        </w:rPr>
        <w:t> </w:t>
      </w:r>
      <w:r>
        <w:rPr/>
        <w:t>insertion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removal; </w:t>
      </w:r>
      <w:r>
        <w:rPr>
          <w:rFonts w:ascii="MathJax_Main"/>
          <w:b/>
        </w:rPr>
        <w:t>INTERMEDIATE</w:t>
      </w:r>
      <w:r>
        <w:rPr>
          <w:rFonts w:ascii="MathJax_Main"/>
          <w:b/>
          <w:spacing w:val="40"/>
        </w:rPr>
        <w:t> </w:t>
      </w:r>
      <w:r>
        <w:rPr/>
        <w:t>offers two lines of documentation for each operation; </w:t>
      </w:r>
      <w:r>
        <w:rPr>
          <w:rFonts w:ascii="MathJax_Main"/>
          <w:b/>
        </w:rPr>
        <w:t>EXPERT</w:t>
      </w:r>
      <w:r>
        <w:rPr>
          <w:rFonts w:ascii="MathJax_Main"/>
          <w:b/>
          <w:spacing w:val="40"/>
        </w:rPr>
        <w:t> </w:t>
      </w:r>
      <w:r>
        <w:rPr/>
        <w:t>offers a single line of documentation;</w:t>
      </w:r>
    </w:p>
    <w:p>
      <w:pPr>
        <w:spacing w:after="0" w:line="27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683"/>
        <w:rPr>
          <w:sz w:val="20"/>
        </w:rPr>
      </w:pPr>
      <w:r>
        <w:rPr>
          <w:sz w:val="20"/>
        </w:rPr>
        <w:drawing>
          <wp:inline distT="0" distB="0" distL="0" distR="0">
            <wp:extent cx="4316537" cy="193690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537" cy="19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2"/>
        <w:ind w:left="111" w:right="0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beginner,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intermediate,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expert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spacing w:line="216" w:lineRule="auto" w:before="0"/>
        <w:ind w:left="433" w:right="107" w:hanging="21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819199</wp:posOffset>
                </wp:positionH>
                <wp:positionV relativeFrom="paragraph">
                  <wp:posOffset>133032</wp:posOffset>
                </wp:positionV>
                <wp:extent cx="469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6336" from="64.503899pt,10.475pt" to="68.159578pt,10.4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b/>
          <w:sz w:val="21"/>
        </w:rPr>
        <w:t>NO DOCUMENTATION</w:t>
      </w:r>
      <w:r>
        <w:rPr>
          <w:rFonts w:ascii="MathJax_Main"/>
          <w:b/>
          <w:spacing w:val="40"/>
          <w:sz w:val="21"/>
        </w:rPr>
        <w:t> </w:t>
      </w:r>
      <w:r>
        <w:rPr>
          <w:sz w:val="21"/>
        </w:rPr>
        <w:t>turns off all documentation features within the ani- </w:t>
      </w:r>
      <w:r>
        <w:rPr>
          <w:spacing w:val="-2"/>
          <w:sz w:val="21"/>
        </w:rPr>
        <w:t>mation.</w:t>
      </w:r>
    </w:p>
    <w:p>
      <w:pPr>
        <w:pStyle w:val="BodyText"/>
        <w:spacing w:line="216" w:lineRule="auto" w:before="98"/>
        <w:ind w:left="221" w:right="10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3773271</wp:posOffset>
                </wp:positionH>
                <wp:positionV relativeFrom="paragraph">
                  <wp:posOffset>195347</wp:posOffset>
                </wp:positionV>
                <wp:extent cx="412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5824" from="297.108002pt,15.3817pt" to="300.356739pt,15.38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Figure</w:t>
      </w:r>
      <w:r>
        <w:rPr>
          <w:spacing w:val="-10"/>
        </w:rPr>
        <w:t>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  <w:spacing w:val="-11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documentation</w:t>
      </w:r>
      <w:r>
        <w:rPr>
          <w:spacing w:val="-10"/>
        </w:rPr>
        <w:t> </w:t>
      </w:r>
      <w:r>
        <w:rPr/>
        <w:t>levels</w:t>
      </w:r>
      <w:r>
        <w:rPr>
          <w:spacing w:val="-10"/>
        </w:rPr>
        <w:t> </w:t>
      </w:r>
      <w:r>
        <w:rPr/>
        <w:t>(</w:t>
      </w:r>
      <w:r>
        <w:rPr>
          <w:i/>
        </w:rPr>
        <w:t>NO DOCUMENTATION</w:t>
      </w:r>
      <w:r>
        <w:rPr>
          <w:i/>
          <w:spacing w:val="19"/>
        </w:rPr>
        <w:t> </w:t>
      </w:r>
      <w:r>
        <w:rPr/>
        <w:t>is</w:t>
      </w:r>
      <w:r>
        <w:rPr>
          <w:spacing w:val="-10"/>
        </w:rPr>
        <w:t> </w:t>
      </w:r>
      <w:r>
        <w:rPr/>
        <w:t>not shown,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empty).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12"/>
        </w:rPr>
        <w:t> </w:t>
      </w:r>
      <w:r>
        <w:rPr/>
        <w:t>animation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documenta- 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beginners,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intermediates and experts was grafted to Figure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to allow for easy comparison.</w:t>
      </w:r>
      <w:r>
        <w:rPr>
          <w:spacing w:val="40"/>
        </w:rPr>
        <w:t> </w:t>
      </w:r>
      <w:r>
        <w:rPr/>
        <w:t>The documen- tation, and indeed the whole application, is prepared for internationalization, and already addresses English and German.</w:t>
      </w:r>
      <w:r>
        <w:rPr>
          <w:spacing w:val="40"/>
        </w:rPr>
        <w:t> </w:t>
      </w:r>
      <w:r>
        <w:rPr/>
        <w:t>Adding more languages is fairly straight- forward, as it mainly requires translating the resource text files.</w:t>
      </w:r>
    </w:p>
    <w:p>
      <w:pPr>
        <w:pStyle w:val="BodyText"/>
        <w:spacing w:line="216" w:lineRule="auto" w:before="11"/>
        <w:ind w:left="221" w:right="106" w:firstLine="317"/>
        <w:jc w:val="both"/>
      </w:pPr>
      <w:bookmarkStart w:name="Interactive Prediction Support" w:id="11"/>
      <w:bookmarkEnd w:id="11"/>
      <w:r>
        <w:rPr/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live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exploration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embedded</w:t>
      </w:r>
      <w:r>
        <w:rPr>
          <w:spacing w:val="-9"/>
        </w:rPr>
        <w:t> </w:t>
      </w:r>
      <w:r>
        <w:rPr>
          <w:i/>
        </w:rPr>
        <w:t>and </w:t>
      </w:r>
      <w:r>
        <w:rPr/>
        <w:t>external</w:t>
      </w:r>
      <w:r>
        <w:rPr>
          <w:spacing w:val="-7"/>
        </w:rPr>
        <w:t> </w:t>
      </w:r>
      <w:r>
        <w:rPr/>
        <w:t>documen- tation brings the application close to the realm of hypertextbooks described in [</w:t>
      </w:r>
      <w:hyperlink w:history="true" w:anchor="_bookmark12">
        <w:r>
          <w:rPr>
            <w:color w:val="0000FF"/>
          </w:rPr>
          <w:t>4</w:t>
        </w:r>
      </w:hyperlink>
      <w:r>
        <w:rPr/>
        <w:t>], also addressed by an ITiCSE 2006 Working Group and reported in a forthcoming publication [</w:t>
      </w:r>
      <w:hyperlink w:history="true" w:anchor="_bookmark16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It also makes it easy to use the application to present tree algo- rithms to an audience, making the system applicable to level 6 (presenting) of the engagement taxonomy for its (admittedly) narrow focus.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/>
        <w:t>Interactive</w:t>
      </w:r>
      <w:r>
        <w:rPr>
          <w:spacing w:val="-25"/>
        </w:rPr>
        <w:t> </w:t>
      </w:r>
      <w:r>
        <w:rPr/>
        <w:t>Prediction</w:t>
      </w:r>
      <w:r>
        <w:rPr>
          <w:spacing w:val="-25"/>
        </w:rPr>
        <w:t> </w:t>
      </w:r>
      <w:r>
        <w:rPr>
          <w:spacing w:val="-2"/>
        </w:rPr>
        <w:t>Support</w:t>
      </w:r>
    </w:p>
    <w:p>
      <w:pPr>
        <w:pStyle w:val="BodyText"/>
        <w:spacing w:line="216" w:lineRule="auto" w:before="189"/>
        <w:ind w:left="221" w:right="105"/>
        <w:jc w:val="both"/>
      </w:pPr>
      <w:r>
        <w:rPr/>
        <w:t>The</w:t>
      </w:r>
      <w:r>
        <w:rPr>
          <w:spacing w:val="-3"/>
        </w:rPr>
        <w:t> </w:t>
      </w:r>
      <w:r>
        <w:rPr>
          <w:i/>
        </w:rPr>
        <w:t>responding </w:t>
      </w:r>
      <w:r>
        <w:rPr/>
        <w:t>category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taxonomy</w:t>
      </w:r>
      <w:r>
        <w:rPr>
          <w:spacing w:val="-3"/>
        </w:rPr>
        <w:t> </w:t>
      </w:r>
      <w:r>
        <w:rPr/>
        <w:t>expects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animation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 interrupted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questions.</w:t>
      </w:r>
      <w:r>
        <w:rPr>
          <w:spacing w:val="25"/>
        </w:rPr>
        <w:t> </w:t>
      </w:r>
      <w:r>
        <w:rPr/>
        <w:t>These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prompt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 the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ask</w:t>
      </w:r>
      <w:r>
        <w:rPr>
          <w:spacing w:val="-5"/>
        </w:rPr>
        <w:t> </w:t>
      </w:r>
      <w:r>
        <w:rPr/>
        <w:t>him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 visualization state.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w:t>For this end, we have incorporated the </w:t>
      </w:r>
      <w:r>
        <w:rPr>
          <w:i/>
        </w:rPr>
        <w:t>avInteraction </w:t>
      </w:r>
      <w:r>
        <w:rPr/>
        <w:t>package [</w:t>
      </w:r>
      <w:hyperlink w:history="true" w:anchor="_bookmark17">
        <w:r>
          <w:rPr>
            <w:color w:val="0000FF"/>
          </w:rPr>
          <w:t>8</w:t>
        </w:r>
      </w:hyperlink>
      <w:r>
        <w:rPr/>
        <w:t>] to the appli- cation.</w:t>
      </w:r>
      <w:r>
        <w:rPr>
          <w:spacing w:val="43"/>
        </w:rPr>
        <w:t> </w:t>
      </w:r>
      <w:r>
        <w:rPr/>
        <w:t>The</w:t>
      </w:r>
      <w:r>
        <w:rPr>
          <w:spacing w:val="5"/>
        </w:rPr>
        <w:t> </w:t>
      </w:r>
      <w:r>
        <w:rPr/>
        <w:t>functionality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5"/>
        </w:rPr>
        <w:t> </w:t>
      </w:r>
      <w:r>
        <w:rPr/>
        <w:t>package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“interactive</w:t>
      </w:r>
      <w:r>
        <w:rPr>
          <w:spacing w:val="5"/>
        </w:rPr>
        <w:t> </w:t>
      </w:r>
      <w:r>
        <w:rPr>
          <w:spacing w:val="-2"/>
        </w:rPr>
        <w:t>prediction”</w:t>
      </w:r>
    </w:p>
    <w:p>
      <w:pPr>
        <w:pStyle w:val="BodyText"/>
        <w:spacing w:line="286" w:lineRule="exact"/>
        <w:ind w:left="221"/>
      </w:pP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>
          <w:i/>
          <w:spacing w:val="21"/>
        </w:rPr>
        <w:t>JH</w:t>
      </w:r>
      <w:r>
        <w:rPr>
          <w:i/>
        </w:rPr>
        <w:t>A</w:t>
      </w:r>
      <w:r>
        <w:rPr>
          <w:i/>
          <w:spacing w:val="22"/>
        </w:rPr>
        <w:t>V</w:t>
      </w:r>
      <w:r>
        <w:rPr>
          <w:i/>
          <w:spacing w:val="-91"/>
        </w:rPr>
        <w:t>E</w:t>
      </w:r>
      <w:r>
        <w:rPr>
          <w:i/>
          <w:spacing w:val="22"/>
          <w:position w:val="5"/>
        </w:rPr>
        <w:t>´</w:t>
      </w:r>
      <w:r>
        <w:rPr>
          <w:i/>
          <w:spacing w:val="24"/>
          <w:position w:val="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].</w:t>
      </w:r>
      <w:r>
        <w:rPr>
          <w:spacing w:val="51"/>
        </w:rPr>
        <w:t> </w:t>
      </w:r>
      <w:r>
        <w:rPr/>
        <w:t>The</w:t>
      </w:r>
      <w:r>
        <w:rPr>
          <w:spacing w:val="4"/>
        </w:rPr>
        <w:t> </w:t>
      </w:r>
      <w:r>
        <w:rPr/>
        <w:t>avInteraction</w:t>
      </w:r>
      <w:r>
        <w:rPr>
          <w:spacing w:val="4"/>
        </w:rPr>
        <w:t> </w:t>
      </w:r>
      <w:r>
        <w:rPr/>
        <w:t>package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easily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extended</w:t>
      </w:r>
      <w:r>
        <w:rPr>
          <w:spacing w:val="4"/>
        </w:rPr>
        <w:t> </w:t>
      </w:r>
      <w:r>
        <w:rPr>
          <w:spacing w:val="-5"/>
        </w:rPr>
        <w:t>or</w:t>
      </w:r>
    </w:p>
    <w:p>
      <w:pPr>
        <w:pStyle w:val="BodyText"/>
        <w:spacing w:line="216" w:lineRule="auto"/>
        <w:ind w:left="221" w:right="105"/>
        <w:jc w:val="both"/>
      </w:pPr>
      <w:r>
        <w:rPr/>
        <w:t>adapted to other systems. Additionally, it offers other interesting features, such as skipping questions once a specified number of “related” questions were answered </w:t>
      </w:r>
      <w:r>
        <w:rPr>
          <w:spacing w:val="-2"/>
        </w:rPr>
        <w:t>correctly.</w:t>
      </w:r>
    </w:p>
    <w:p>
      <w:pPr>
        <w:pStyle w:val="BodyText"/>
        <w:spacing w:line="216" w:lineRule="auto" w:before="8"/>
        <w:ind w:left="221" w:right="104" w:firstLine="317"/>
        <w:jc w:val="both"/>
      </w:pPr>
      <w:r>
        <w:rPr/>
        <w:t>Figure </w:t>
      </w:r>
      <w:hyperlink w:history="true" w:anchor="_bookmark8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an example pop-up window that prompts the user to predict which</w:t>
      </w:r>
      <w:r>
        <w:rPr>
          <w:spacing w:val="-18"/>
        </w:rPr>
        <w:t> </w:t>
      </w:r>
      <w:r>
        <w:rPr/>
        <w:t>rotation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occur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AVL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reorganization.</w:t>
      </w:r>
      <w:r>
        <w:rPr>
          <w:spacing w:val="11"/>
        </w:rPr>
        <w:t> </w:t>
      </w:r>
      <w:r>
        <w:rPr>
          <w:spacing w:val="-2"/>
        </w:rPr>
        <w:t>Currently,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/>
      </w:pPr>
      <w:r>
        <w:rPr/>
        <w:t>only</w:t>
      </w:r>
      <w:r>
        <w:rPr>
          <w:spacing w:val="-6"/>
        </w:rPr>
        <w:t> </w:t>
      </w:r>
      <w:r>
        <w:rPr/>
        <w:t>AVL</w:t>
      </w:r>
      <w:r>
        <w:rPr>
          <w:spacing w:val="-6"/>
        </w:rPr>
        <w:t> </w:t>
      </w:r>
      <w:r>
        <w:rPr/>
        <w:t>trees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B-trees</w:t>
      </w:r>
      <w:r>
        <w:rPr>
          <w:spacing w:val="-6"/>
        </w:rPr>
        <w:t> </w:t>
      </w:r>
      <w:r>
        <w:rPr/>
        <w:t>incorporate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prediction,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 changed easily.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688807</wp:posOffset>
            </wp:positionH>
            <wp:positionV relativeFrom="paragraph">
              <wp:posOffset>119922</wp:posOffset>
            </wp:positionV>
            <wp:extent cx="4507228" cy="358473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228" cy="358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1"/>
        <w:ind w:left="182" w:right="295" w:firstLine="0"/>
        <w:jc w:val="center"/>
        <w:rPr>
          <w:rFonts w:ascii="LM Roman 8"/>
          <w:sz w:val="15"/>
        </w:rPr>
      </w:pPr>
      <w:bookmarkStart w:name="Adapting or Extending the Package" w:id="12"/>
      <w:bookmarkEnd w:id="12"/>
      <w:r>
        <w:rPr/>
      </w: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Prediction: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rotation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9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Adapting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Package</w:t>
      </w:r>
    </w:p>
    <w:p>
      <w:pPr>
        <w:pStyle w:val="BodyText"/>
        <w:spacing w:line="216" w:lineRule="auto" w:before="186"/>
        <w:ind w:left="108" w:right="110"/>
      </w:pPr>
      <w:r>
        <w:rPr/>
        <w:t>There are at least four different ways how the application described in this paper can be adapted or extended: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supporting additional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languages,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modifying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interactive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prediction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elements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existing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additional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tree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types,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adding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interactive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prediction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support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additional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tree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types.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finally adding support for additional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tree types or tree </w:t>
      </w:r>
      <w:r>
        <w:rPr>
          <w:rFonts w:ascii="LM Roman 10" w:hAnsi="LM Roman 10"/>
          <w:spacing w:val="-2"/>
          <w:sz w:val="21"/>
        </w:rPr>
        <w:t>operations,</w:t>
      </w:r>
    </w:p>
    <w:p>
      <w:pPr>
        <w:pStyle w:val="BodyText"/>
        <w:spacing w:line="216" w:lineRule="auto" w:before="93"/>
        <w:ind w:left="108" w:right="218" w:firstLine="317"/>
        <w:jc w:val="both"/>
      </w:pPr>
      <w:r>
        <w:rPr/>
        <w:t>To support an additional language, the user only has to translate one or two language resource files.</w:t>
      </w:r>
      <w:r>
        <w:rPr>
          <w:spacing w:val="31"/>
        </w:rPr>
        <w:t> </w:t>
      </w:r>
      <w:r>
        <w:rPr/>
        <w:t>The first resource file contains the translations for all GUI elements and other messages inside the application.</w:t>
      </w:r>
      <w:r>
        <w:rPr>
          <w:spacing w:val="40"/>
        </w:rPr>
        <w:t> </w:t>
      </w:r>
      <w:r>
        <w:rPr/>
        <w:t>The second file contains the messages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menus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m-way</w:t>
      </w:r>
      <w:r>
        <w:rPr>
          <w:spacing w:val="-2"/>
        </w:rPr>
        <w:t> </w:t>
      </w:r>
      <w:r>
        <w:rPr/>
        <w:t>trees.</w:t>
      </w:r>
      <w:r>
        <w:rPr>
          <w:spacing w:val="23"/>
        </w:rPr>
        <w:t> </w:t>
      </w:r>
      <w:r>
        <w:rPr/>
        <w:t>The latter file has to be modified if additional elements, such as the ability to further configure a new tree type, need to be supported.</w:t>
      </w:r>
      <w:r>
        <w:rPr>
          <w:spacing w:val="40"/>
        </w:rPr>
        <w:t> </w:t>
      </w:r>
      <w:r>
        <w:rPr/>
        <w:t>This is only needed for special tree parameters, such as the order for a B-Tree (which is already included in the </w:t>
      </w:r>
      <w:r>
        <w:rPr>
          <w:spacing w:val="-2"/>
        </w:rPr>
        <w:t>file).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4" w:firstLine="317"/>
        <w:jc w:val="both"/>
      </w:pPr>
      <w:r>
        <w:rPr/>
        <w:t>The main language file contains about 150 lines of text,</w:t>
      </w:r>
      <w:r>
        <w:rPr>
          <w:spacing w:val="31"/>
        </w:rPr>
        <w:t> </w:t>
      </w:r>
      <w:r>
        <w:rPr/>
        <w:t>with a file size of 4</w:t>
      </w:r>
      <w:r>
        <w:rPr>
          <w:spacing w:val="80"/>
        </w:rPr>
        <w:t> </w:t>
      </w:r>
      <w:r>
        <w:rPr/>
        <w:t>kB, and the additional file has 31 lines of text with about 800 characters.</w:t>
      </w:r>
      <w:r>
        <w:rPr>
          <w:spacing w:val="40"/>
        </w:rPr>
        <w:t> </w:t>
      </w:r>
      <w:r>
        <w:rPr/>
        <w:t>The translation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accomplished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anyone</w:t>
      </w:r>
      <w:r>
        <w:rPr>
          <w:spacing w:val="-9"/>
        </w:rPr>
        <w:t> </w:t>
      </w:r>
      <w:r>
        <w:rPr/>
        <w:t>proficient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language and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editor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skill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needed.</w:t>
      </w:r>
      <w:r>
        <w:rPr>
          <w:spacing w:val="20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the application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aware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entering this information into a configuration file.</w:t>
      </w:r>
    </w:p>
    <w:p>
      <w:pPr>
        <w:pStyle w:val="BodyText"/>
        <w:spacing w:line="216" w:lineRule="auto" w:before="11"/>
        <w:ind w:left="221" w:right="106" w:firstLine="317"/>
        <w:jc w:val="both"/>
      </w:pPr>
      <w:r>
        <w:rPr/>
        <w:t>Modifying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interactive</w:t>
      </w:r>
      <w:r>
        <w:rPr>
          <w:spacing w:val="-18"/>
        </w:rPr>
        <w:t> </w:t>
      </w:r>
      <w:r>
        <w:rPr/>
        <w:t>prediction</w:t>
      </w:r>
      <w:r>
        <w:rPr>
          <w:spacing w:val="-17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existing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types also</w:t>
      </w:r>
      <w:r>
        <w:rPr>
          <w:spacing w:val="-15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editing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coded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text</w:t>
      </w:r>
      <w:r>
        <w:rPr>
          <w:spacing w:val="-15"/>
        </w:rPr>
        <w:t> </w:t>
      </w:r>
      <w:r>
        <w:rPr/>
        <w:t>file.</w:t>
      </w:r>
      <w:r>
        <w:rPr>
          <w:spacing w:val="20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the user performing the translation also needs to be aware of the notation used for the interactive prediction elements described in the specification of the </w:t>
      </w:r>
      <w:r>
        <w:rPr>
          <w:i/>
        </w:rPr>
        <w:t>avInteraction</w:t>
      </w:r>
      <w:r>
        <w:rPr>
          <w:i/>
        </w:rPr>
        <w:t> </w:t>
      </w:r>
      <w:r>
        <w:rPr/>
        <w:t>package [</w:t>
      </w:r>
      <w:hyperlink w:history="true" w:anchor="_bookmark17">
        <w:r>
          <w:rPr>
            <w:color w:val="0000FF"/>
          </w:rPr>
          <w:t>8</w:t>
        </w:r>
      </w:hyperlink>
      <w:r>
        <w:rPr/>
        <w:t>] and included in this package’s documentation.</w:t>
      </w:r>
      <w:r>
        <w:rPr>
          <w:spacing w:val="32"/>
        </w:rPr>
        <w:t> </w:t>
      </w:r>
      <w:r>
        <w:rPr/>
        <w:t>The concrete values for a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included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placeholders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curly</w:t>
      </w:r>
      <w:r>
        <w:rPr>
          <w:spacing w:val="-13"/>
        </w:rPr>
        <w:t> </w:t>
      </w:r>
      <w:r>
        <w:rPr/>
        <w:t>braces and substituted at invocation using the </w:t>
      </w:r>
      <w:r>
        <w:rPr>
          <w:i/>
        </w:rPr>
        <w:t>translator </w:t>
      </w:r>
      <w:r>
        <w:rPr/>
        <w:t>package [</w:t>
      </w:r>
      <w:hyperlink w:history="true" w:anchor="_bookmark13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4" w:firstLine="317"/>
        <w:jc w:val="both"/>
      </w:pPr>
      <w:r>
        <w:rPr/>
        <w:t>Adding interactive prediction support for a tree type that did not previously support prediction requires the generation of another text file that specifies the interaction</w:t>
      </w:r>
      <w:r>
        <w:rPr>
          <w:spacing w:val="-10"/>
        </w:rPr>
        <w:t> </w:t>
      </w:r>
      <w:r>
        <w:rPr/>
        <w:t>elements.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paragraph</w:t>
      </w:r>
      <w:r>
        <w:rPr>
          <w:spacing w:val="-10"/>
        </w:rPr>
        <w:t> </w:t>
      </w:r>
      <w:r>
        <w:rPr/>
        <w:t>and usually has a size of about 2-5 kB.</w:t>
      </w:r>
    </w:p>
    <w:p>
      <w:pPr>
        <w:pStyle w:val="BodyText"/>
        <w:spacing w:line="216" w:lineRule="auto" w:before="14"/>
        <w:ind w:left="221" w:right="106" w:firstLine="318"/>
        <w:jc w:val="both"/>
      </w:pPr>
      <w:r>
        <w:rPr/>
        <w:t>Implementing</w:t>
      </w:r>
      <w:r>
        <w:rPr>
          <w:spacing w:val="-16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tree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programmer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deter- mine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</w:t>
      </w:r>
      <w:r>
        <w:rPr>
          <w:spacing w:val="-8"/>
        </w:rPr>
        <w:t> </w:t>
      </w:r>
      <w:r>
        <w:rPr/>
        <w:t>superclass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type,</w:t>
      </w:r>
      <w:r>
        <w:rPr>
          <w:spacing w:val="-6"/>
        </w:rPr>
        <w:t> </w:t>
      </w:r>
      <w:r>
        <w:rPr/>
        <w:t>e.</w:t>
      </w:r>
      <w:r>
        <w:rPr>
          <w:spacing w:val="23"/>
        </w:rPr>
        <w:t> </w:t>
      </w:r>
      <w:r>
        <w:rPr/>
        <w:t>g.,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binary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tree</w:t>
      </w:r>
      <w:r>
        <w:rPr>
          <w:spacing w:val="-8"/>
        </w:rPr>
        <w:t> </w:t>
      </w:r>
      <w:r>
        <w:rPr/>
        <w:t>class.</w:t>
      </w:r>
      <w:r>
        <w:rPr>
          <w:spacing w:val="23"/>
        </w:rPr>
        <w:t> </w:t>
      </w:r>
      <w:r>
        <w:rPr/>
        <w:t>The </w:t>
      </w:r>
      <w:bookmarkStart w:name="Summary and Further Work" w:id="15"/>
      <w:bookmarkEnd w:id="15"/>
      <w:r>
        <w:rPr/>
        <w:t>tree</w:t>
      </w:r>
      <w:r>
        <w:rPr/>
        <w:t> can then be implemented according to its definition.</w:t>
      </w:r>
      <w:r>
        <w:rPr>
          <w:spacing w:val="40"/>
        </w:rPr>
        <w:t> </w:t>
      </w:r>
      <w:r>
        <w:rPr/>
        <w:t>The package provides a service</w:t>
      </w:r>
      <w:r>
        <w:rPr>
          <w:spacing w:val="-18"/>
        </w:rPr>
        <w:t> </w:t>
      </w:r>
      <w:r>
        <w:rPr/>
        <w:t>API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easily</w:t>
      </w:r>
      <w:r>
        <w:rPr>
          <w:spacing w:val="-17"/>
        </w:rPr>
        <w:t> </w:t>
      </w:r>
      <w:r>
        <w:rPr/>
        <w:t>generating</w:t>
      </w:r>
      <w:r>
        <w:rPr>
          <w:spacing w:val="-18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cript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commands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tree</w:t>
      </w:r>
      <w:r>
        <w:rPr>
          <w:smallCaps w:val="0"/>
          <w:spacing w:val="-18"/>
        </w:rPr>
        <w:t> </w:t>
      </w:r>
      <w:r>
        <w:rPr>
          <w:smallCaps w:val="0"/>
        </w:rPr>
        <w:t>operations, so that the implementation of a new tree type is rather straightforward. Addition- ally, the programmer will have to slightly modify parts of the code to ensure that the</w:t>
      </w:r>
      <w:r>
        <w:rPr>
          <w:smallCaps w:val="0"/>
          <w:spacing w:val="-9"/>
        </w:rPr>
        <w:t> </w:t>
      </w:r>
      <w:r>
        <w:rPr>
          <w:smallCaps w:val="0"/>
        </w:rPr>
        <w:t>new</w:t>
      </w:r>
      <w:r>
        <w:rPr>
          <w:smallCaps w:val="0"/>
          <w:spacing w:val="-9"/>
        </w:rPr>
        <w:t> </w:t>
      </w:r>
      <w:r>
        <w:rPr>
          <w:smallCaps w:val="0"/>
        </w:rPr>
        <w:t>tree</w:t>
      </w:r>
      <w:r>
        <w:rPr>
          <w:smallCaps w:val="0"/>
          <w:spacing w:val="-9"/>
        </w:rPr>
        <w:t> </w:t>
      </w:r>
      <w:r>
        <w:rPr>
          <w:smallCaps w:val="0"/>
        </w:rPr>
        <w:t>types</w:t>
      </w:r>
      <w:r>
        <w:rPr>
          <w:smallCaps w:val="0"/>
          <w:spacing w:val="-9"/>
        </w:rPr>
        <w:t> </w:t>
      </w:r>
      <w:r>
        <w:rPr>
          <w:smallCaps w:val="0"/>
        </w:rPr>
        <w:t>appears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selection</w:t>
      </w:r>
      <w:r>
        <w:rPr>
          <w:smallCaps w:val="0"/>
          <w:spacing w:val="-9"/>
        </w:rPr>
        <w:t> </w:t>
      </w:r>
      <w:r>
        <w:rPr>
          <w:smallCaps w:val="0"/>
        </w:rPr>
        <w:t>dialog</w:t>
      </w:r>
      <w:r>
        <w:rPr>
          <w:smallCaps w:val="0"/>
          <w:spacing w:val="-9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concrete</w:t>
      </w:r>
      <w:r>
        <w:rPr>
          <w:smallCaps w:val="0"/>
          <w:spacing w:val="-9"/>
        </w:rPr>
        <w:t> </w:t>
      </w:r>
      <w:r>
        <w:rPr>
          <w:smallCaps w:val="0"/>
        </w:rPr>
        <w:t>subtype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binary or m-way trees - a task typically achieved in a few minutes.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Summary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Further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8"/>
        <w:ind w:left="221" w:right="105"/>
        <w:jc w:val="both"/>
      </w:pPr>
      <w:r>
        <w:rPr/>
        <w:t>In this paper, we have presented an extensive application for creating tree visual- izations.</w:t>
      </w:r>
      <w:r>
        <w:rPr>
          <w:spacing w:val="34"/>
        </w:rPr>
        <w:t> </w:t>
      </w:r>
      <w:r>
        <w:rPr/>
        <w:t>Based on the underlying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nimal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system, generating the animation code is fairly simple.</w:t>
      </w:r>
      <w:r>
        <w:rPr>
          <w:smallCaps w:val="0"/>
          <w:spacing w:val="40"/>
        </w:rPr>
        <w:t> </w:t>
      </w:r>
      <w:r>
        <w:rPr>
          <w:smallCaps w:val="0"/>
        </w:rPr>
        <w:t>The application merges several requirements from past Working Group reports and research papers [</w:t>
      </w:r>
      <w:hyperlink w:history="true" w:anchor="_bookmark18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,</w:t>
      </w:r>
      <w:hyperlink w:history="true" w:anchor="_bookmark9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]: both “static” and “live” documentation are included, and interactive questions can be activated to make the learner’s ses- sion</w:t>
      </w:r>
      <w:r>
        <w:rPr>
          <w:smallCaps w:val="0"/>
          <w:spacing w:val="-7"/>
        </w:rPr>
        <w:t> </w:t>
      </w:r>
      <w:r>
        <w:rPr>
          <w:smallCaps w:val="0"/>
        </w:rPr>
        <w:t>more</w:t>
      </w:r>
      <w:r>
        <w:rPr>
          <w:smallCaps w:val="0"/>
          <w:spacing w:val="-7"/>
        </w:rPr>
        <w:t> </w:t>
      </w:r>
      <w:r>
        <w:rPr>
          <w:smallCaps w:val="0"/>
        </w:rPr>
        <w:t>engaging.</w:t>
      </w:r>
      <w:r>
        <w:rPr>
          <w:smallCaps w:val="0"/>
          <w:spacing w:val="22"/>
        </w:rPr>
        <w:t> </w:t>
      </w:r>
      <w:r>
        <w:rPr>
          <w:smallCaps w:val="0"/>
        </w:rPr>
        <w:t>Finally,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extensive</w:t>
      </w:r>
      <w:r>
        <w:rPr>
          <w:smallCaps w:val="0"/>
          <w:spacing w:val="-7"/>
        </w:rPr>
        <w:t> </w:t>
      </w:r>
      <w:r>
        <w:rPr>
          <w:smallCaps w:val="0"/>
        </w:rPr>
        <w:t>collection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HTML</w:t>
      </w:r>
      <w:r>
        <w:rPr>
          <w:smallCaps w:val="0"/>
          <w:spacing w:val="-7"/>
        </w:rPr>
        <w:t> </w:t>
      </w:r>
      <w:r>
        <w:rPr>
          <w:smallCaps w:val="0"/>
        </w:rPr>
        <w:t>pages</w:t>
      </w:r>
      <w:r>
        <w:rPr>
          <w:smallCaps w:val="0"/>
          <w:spacing w:val="-7"/>
        </w:rPr>
        <w:t> </w:t>
      </w:r>
      <w:r>
        <w:rPr>
          <w:smallCaps w:val="0"/>
        </w:rPr>
        <w:t>describing</w:t>
      </w:r>
      <w:r>
        <w:rPr>
          <w:smallCaps w:val="0"/>
          <w:spacing w:val="-7"/>
        </w:rPr>
        <w:t> </w:t>
      </w:r>
      <w:r>
        <w:rPr>
          <w:smallCaps w:val="0"/>
        </w:rPr>
        <w:t>the underlying</w:t>
      </w:r>
      <w:r>
        <w:rPr>
          <w:smallCaps w:val="0"/>
          <w:spacing w:val="-1"/>
        </w:rPr>
        <w:t> </w:t>
      </w:r>
      <w:r>
        <w:rPr>
          <w:smallCaps w:val="0"/>
        </w:rPr>
        <w:t>data structures and algorithms makes this a promising learning tool for </w:t>
      </w:r>
      <w:r>
        <w:rPr>
          <w:smallCaps w:val="0"/>
          <w:spacing w:val="-2"/>
        </w:rPr>
        <w:t>trees.</w:t>
      </w:r>
    </w:p>
    <w:p>
      <w:pPr>
        <w:pStyle w:val="BodyText"/>
        <w:spacing w:line="216" w:lineRule="auto" w:before="10"/>
        <w:ind w:left="221" w:right="103" w:firstLine="317"/>
        <w:jc w:val="both"/>
      </w:pPr>
      <w:r>
        <w:rPr/>
        <w:t>We have incorporated some new ideas into this prototype.</w:t>
      </w:r>
      <w:r>
        <w:rPr>
          <w:spacing w:val="40"/>
        </w:rPr>
        <w:t> </w:t>
      </w:r>
      <w:r>
        <w:rPr/>
        <w:t>This is one of the first systems that we are aware of that uses the actual values in its built-in doc- umentation, and supports different levels of documentation detail.</w:t>
      </w:r>
      <w:r>
        <w:rPr>
          <w:spacing w:val="40"/>
        </w:rPr>
        <w:t> </w:t>
      </w:r>
      <w:r>
        <w:rPr/>
        <w:t>The ability to add code to the visualization without having to re-parse from the beginning is also a new feature, and definitely a premiere for the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nimal</w:t>
      </w:r>
      <w:r>
        <w:rPr>
          <w:rFonts w:ascii="LM Roman Caps 10"/>
          <w:smallCaps w:val="0"/>
        </w:rPr>
        <w:t> </w:t>
      </w:r>
      <w:r>
        <w:rPr>
          <w:smallCaps w:val="0"/>
        </w:rPr>
        <w:t>system.</w:t>
      </w:r>
    </w:p>
    <w:p>
      <w:pPr>
        <w:pStyle w:val="BodyText"/>
        <w:spacing w:line="216" w:lineRule="auto" w:before="13"/>
        <w:ind w:left="221" w:right="105" w:firstLine="317"/>
        <w:jc w:val="both"/>
        <w:rPr>
          <w:rFonts w:ascii="LM Roman Caps 10" w:hAnsi="LM Roman Caps 10"/>
        </w:rPr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used in this system and the hypertextbook concept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 plan to add some of the tried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tested</w:t>
      </w:r>
      <w:r>
        <w:rPr>
          <w:spacing w:val="23"/>
        </w:rPr>
        <w:t> </w:t>
      </w:r>
      <w:r>
        <w:rPr/>
        <w:t>features,</w:t>
      </w:r>
      <w:r>
        <w:rPr>
          <w:spacing w:val="29"/>
        </w:rPr>
        <w:t> </w:t>
      </w:r>
      <w:r>
        <w:rPr/>
        <w:t>especially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“incremental</w:t>
      </w:r>
      <w:r>
        <w:rPr>
          <w:spacing w:val="23"/>
        </w:rPr>
        <w:t> </w:t>
      </w:r>
      <w:r>
        <w:rPr/>
        <w:t>loading”,</w:t>
      </w:r>
      <w:r>
        <w:rPr>
          <w:spacing w:val="29"/>
        </w:rPr>
        <w:t> </w:t>
      </w:r>
      <w:r>
        <w:rPr/>
        <w:t>into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LM Roman Caps 10" w:hAnsi="LM Roman Caps 1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nimal</w:t>
      </w:r>
    </w:p>
    <w:p>
      <w:pPr>
        <w:spacing w:after="0" w:line="216" w:lineRule="auto"/>
        <w:jc w:val="both"/>
        <w:rPr>
          <w:rFonts w:ascii="LM Roman Caps 10" w:hAnsi="LM Roman Caps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8"/>
        <w:jc w:val="both"/>
      </w:pPr>
      <w:r>
        <w:rPr>
          <w:spacing w:val="-7"/>
        </w:rPr>
        <w:t>AV</w:t>
      </w:r>
      <w:r>
        <w:rPr>
          <w:spacing w:val="-12"/>
        </w:rPr>
        <w:t> </w:t>
      </w:r>
      <w:r>
        <w:rPr>
          <w:spacing w:val="-2"/>
        </w:rPr>
        <w:t>system.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We are also looking for educators interested in trying out the application.</w:t>
      </w:r>
      <w:r>
        <w:rPr>
          <w:spacing w:val="40"/>
        </w:rPr>
        <w:t> </w:t>
      </w:r>
      <w:r>
        <w:rPr/>
        <w:t>We </w:t>
      </w:r>
      <w:bookmarkStart w:name="References" w:id="16"/>
      <w:bookmarkEnd w:id="16"/>
      <w:r>
        <w:rPr/>
      </w:r>
      <w:bookmarkStart w:name="_bookmark10" w:id="17"/>
      <w:bookmarkEnd w:id="17"/>
      <w:r>
        <w:rPr/>
        <w:t>w</w:t>
      </w:r>
      <w:r>
        <w:rPr/>
        <w:t>ould</w:t>
      </w:r>
      <w:r>
        <w:rPr>
          <w:spacing w:val="-5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appreciate</w:t>
      </w:r>
      <w:r>
        <w:rPr>
          <w:spacing w:val="-5"/>
        </w:rPr>
        <w:t> </w:t>
      </w:r>
      <w:r>
        <w:rPr/>
        <w:t>colleagues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willing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evaluation </w:t>
      </w:r>
      <w:bookmarkStart w:name="_bookmark11" w:id="18"/>
      <w:bookmarkEnd w:id="18"/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outcomes,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do not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course,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key </w:t>
      </w:r>
      <w:bookmarkStart w:name="_bookmark9" w:id="19"/>
      <w:bookmarkEnd w:id="19"/>
      <w:r>
        <w:rPr>
          <w:spacing w:val="-2"/>
        </w:rPr>
        <w:t>clie</w:t>
      </w:r>
      <w:r>
        <w:rPr>
          <w:spacing w:val="-2"/>
        </w:rPr>
        <w:t>ntele.</w:t>
      </w:r>
    </w:p>
    <w:p>
      <w:pPr>
        <w:pStyle w:val="BodyText"/>
        <w:spacing w:before="61"/>
      </w:pPr>
    </w:p>
    <w:p>
      <w:pPr>
        <w:pStyle w:val="Heading1"/>
        <w:ind w:left="108" w:firstLine="0"/>
      </w:pPr>
      <w:bookmarkStart w:name="_bookmark12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Goodrich,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Tamassia,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“Data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Java,”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Sons,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19" w:hanging="232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Karavirta,</w:t>
      </w:r>
      <w:r>
        <w:rPr>
          <w:w w:val="105"/>
          <w:sz w:val="15"/>
        </w:rPr>
        <w:t> V.,</w:t>
      </w:r>
      <w:r>
        <w:rPr>
          <w:w w:val="105"/>
          <w:sz w:val="15"/>
        </w:rPr>
        <w:t> A.</w:t>
      </w:r>
      <w:r>
        <w:rPr>
          <w:w w:val="105"/>
          <w:sz w:val="15"/>
        </w:rPr>
        <w:t> Korhonen,</w:t>
      </w:r>
      <w:r>
        <w:rPr>
          <w:w w:val="105"/>
          <w:sz w:val="15"/>
        </w:rPr>
        <w:t> L.</w:t>
      </w:r>
      <w:r>
        <w:rPr>
          <w:w w:val="105"/>
          <w:sz w:val="15"/>
        </w:rPr>
        <w:t> Malmi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</w:t>
      </w:r>
      <w:r>
        <w:rPr>
          <w:spacing w:val="12"/>
          <w:w w:val="105"/>
          <w:sz w:val="15"/>
        </w:rPr>
        <w:t>S</w:t>
      </w:r>
      <w:r>
        <w:rPr>
          <w:spacing w:val="-9"/>
          <w:w w:val="105"/>
          <w:sz w:val="15"/>
        </w:rPr>
        <w:t>t</w:t>
      </w:r>
      <w:r>
        <w:rPr>
          <w:spacing w:val="-90"/>
          <w:w w:val="105"/>
          <w:sz w:val="15"/>
        </w:rPr>
        <w:t>˚</w:t>
      </w:r>
      <w:r>
        <w:rPr>
          <w:spacing w:val="12"/>
          <w:w w:val="105"/>
          <w:sz w:val="15"/>
        </w:rPr>
        <w:t>alna</w:t>
      </w:r>
      <w:r>
        <w:rPr>
          <w:spacing w:val="7"/>
          <w:w w:val="105"/>
          <w:sz w:val="15"/>
        </w:rPr>
        <w:t>ck</w:t>
      </w:r>
      <w:r>
        <w:rPr>
          <w:spacing w:val="12"/>
          <w:w w:val="105"/>
          <w:sz w:val="15"/>
        </w:rPr>
        <w:t>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MatrixPro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Ex</w:t>
      </w:r>
      <w:r>
        <w:rPr>
          <w:i/>
          <w:w w:val="105"/>
          <w:sz w:val="15"/>
        </w:rPr>
        <w:t> Tempore</w:t>
      </w:r>
      <w:r>
        <w:rPr>
          <w:i/>
          <w:w w:val="105"/>
          <w:sz w:val="15"/>
        </w:rPr>
        <w:t> </w:t>
      </w:r>
      <w:r>
        <w:rPr>
          <w:i/>
          <w:sz w:val="15"/>
        </w:rPr>
        <w:t>Demonstration of Data Structures and Algorithms</w:t>
      </w:r>
      <w:r>
        <w:rPr>
          <w:sz w:val="15"/>
        </w:rPr>
        <w:t>, in: </w:t>
      </w:r>
      <w:r>
        <w:rPr>
          <w:i/>
          <w:sz w:val="15"/>
        </w:rPr>
        <w:t>Proceedings of the Third Program Visualization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Workshop, University of Warwick, UK</w:t>
      </w:r>
      <w:r>
        <w:rPr>
          <w:w w:val="105"/>
          <w:sz w:val="15"/>
        </w:rPr>
        <w:t>, 2004, pp. 27–33.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16" w:after="0"/>
        <w:ind w:left="419" w:right="0" w:hanging="229"/>
        <w:jc w:val="left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Naps,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R¨oßling,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Almstrum,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Dann,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Fleischer,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Hundhausen,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6"/>
          <w:w w:val="105"/>
          <w:sz w:val="15"/>
        </w:rPr>
        <w:t> </w:t>
      </w:r>
      <w:r>
        <w:rPr>
          <w:spacing w:val="-2"/>
          <w:w w:val="105"/>
          <w:sz w:val="15"/>
        </w:rPr>
        <w:t>Korhonen,</w:t>
      </w:r>
    </w:p>
    <w:p>
      <w:pPr>
        <w:spacing w:line="165" w:lineRule="auto" w:before="19"/>
        <w:ind w:left="421" w:right="11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Malmi,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McNally,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Rodger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Vel´azquez-Iturbide,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Role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Engagement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Education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SIGCSE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Bulletin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35</w:t>
      </w:r>
      <w:r>
        <w:rPr>
          <w:rFonts w:ascii="LM Roman 8" w:hAnsi="LM Roman 8"/>
          <w:b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131–152.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92" w:after="0"/>
        <w:ind w:left="421" w:right="219" w:hanging="232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spacing w:val="-2"/>
          <w:w w:val="105"/>
          <w:sz w:val="15"/>
        </w:rPr>
        <w:t>Ross,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Grinder,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Hypertextbooks: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Animated,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Active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Comprehensive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Teaching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Learning Resources for the Web</w:t>
      </w:r>
      <w:r>
        <w:rPr>
          <w:w w:val="105"/>
          <w:sz w:val="15"/>
        </w:rPr>
        <w:t>, in: S. Diehl, editor, </w:t>
      </w:r>
      <w:r>
        <w:rPr>
          <w:i/>
          <w:w w:val="105"/>
          <w:sz w:val="15"/>
        </w:rPr>
        <w:t>Software Visualization</w:t>
      </w:r>
      <w:r>
        <w:rPr>
          <w:w w:val="105"/>
          <w:sz w:val="15"/>
        </w:rPr>
        <w:t>, number 2269 in Lecture Notes in Computer Science (2002), pp. 269–284.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206" w:lineRule="auto" w:before="167" w:after="0"/>
        <w:ind w:left="422" w:right="220" w:hanging="232"/>
        <w:jc w:val="both"/>
        <w:rPr>
          <w:sz w:val="15"/>
        </w:rPr>
      </w:pPr>
      <w:bookmarkStart w:name="_bookmark17" w:id="24"/>
      <w:bookmarkEnd w:id="24"/>
      <w:r>
        <w:rPr/>
      </w:r>
      <w:r>
        <w:rPr>
          <w:sz w:val="15"/>
        </w:rPr>
        <w:t>Ro¨ßling, G., </w:t>
      </w:r>
      <w:r>
        <w:rPr>
          <w:i/>
          <w:sz w:val="15"/>
        </w:rPr>
        <w:t>Translator: A Package for Internationalization for Java-based Applications and GUIs</w:t>
      </w:r>
      <w:r>
        <w:rPr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11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Annual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ACM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SIGCSE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/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SIGCUE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Conference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Innovation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spacing w:val="-1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Technology</w:t>
      </w:r>
      <w:r>
        <w:rPr>
          <w:i/>
          <w:w w:val="105"/>
          <w:sz w:val="15"/>
          <w:vertAlign w:val="baseline"/>
        </w:rPr>
        <w:t> </w:t>
      </w:r>
      <w:bookmarkStart w:name="_bookmark16" w:id="25"/>
      <w:bookmarkEnd w:id="25"/>
      <w:r>
        <w:rPr>
          <w:i/>
          <w:w w:val="105"/>
          <w:sz w:val="15"/>
          <w:vertAlign w:val="baseline"/>
        </w:rPr>
        <w:t>in</w:t>
      </w:r>
      <w:r>
        <w:rPr>
          <w:i/>
          <w:w w:val="105"/>
          <w:sz w:val="15"/>
          <w:vertAlign w:val="baseline"/>
        </w:rPr>
        <w:t> Computer Science Education (ITiCSE 2006), Bologna, Italy</w:t>
      </w:r>
      <w:r>
        <w:rPr>
          <w:w w:val="105"/>
          <w:sz w:val="15"/>
          <w:vertAlign w:val="baseline"/>
        </w:rPr>
        <w:t>, 2006, p. 312.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7" w:after="0"/>
        <w:ind w:left="419" w:right="0" w:hanging="229"/>
        <w:jc w:val="left"/>
        <w:rPr>
          <w:i/>
          <w:sz w:val="15"/>
        </w:rPr>
      </w:pPr>
      <w:r>
        <w:rPr>
          <w:w w:val="105"/>
          <w:sz w:val="15"/>
        </w:rPr>
        <w:t>Ro¨ßling,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Freisleben,</w:t>
      </w:r>
      <w:r>
        <w:rPr>
          <w:spacing w:val="25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nimal</w:t>
      </w:r>
      <w:r>
        <w:rPr>
          <w:i/>
          <w:smallCaps w:val="0"/>
          <w:w w:val="105"/>
          <w:sz w:val="15"/>
        </w:rPr>
        <w:t>:</w:t>
      </w:r>
      <w:r>
        <w:rPr>
          <w:i/>
          <w:smallCaps w:val="0"/>
          <w:spacing w:val="2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</w:t>
      </w:r>
      <w:r>
        <w:rPr>
          <w:i/>
          <w:smallCaps w:val="0"/>
          <w:spacing w:val="2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System</w:t>
      </w:r>
      <w:r>
        <w:rPr>
          <w:i/>
          <w:smallCaps w:val="0"/>
          <w:spacing w:val="2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for</w:t>
      </w:r>
      <w:r>
        <w:rPr>
          <w:i/>
          <w:smallCaps w:val="0"/>
          <w:spacing w:val="2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Supporting</w:t>
      </w:r>
      <w:r>
        <w:rPr>
          <w:i/>
          <w:smallCaps w:val="0"/>
          <w:spacing w:val="2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Multiple</w:t>
      </w:r>
      <w:r>
        <w:rPr>
          <w:i/>
          <w:smallCaps w:val="0"/>
          <w:spacing w:val="2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Roles</w:t>
      </w:r>
      <w:r>
        <w:rPr>
          <w:i/>
          <w:smallCaps w:val="0"/>
          <w:spacing w:val="2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</w:t>
      </w:r>
      <w:r>
        <w:rPr>
          <w:i/>
          <w:smallCaps w:val="0"/>
          <w:spacing w:val="21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Algorithm</w:t>
      </w:r>
    </w:p>
    <w:p>
      <w:pPr>
        <w:spacing w:line="177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Animation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341–354.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219" w:hanging="232"/>
        <w:jc w:val="both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Ro¨ßling,</w:t>
      </w:r>
      <w:r>
        <w:rPr>
          <w:w w:val="105"/>
          <w:sz w:val="15"/>
        </w:rPr>
        <w:t> G.,</w:t>
      </w:r>
      <w:r>
        <w:rPr>
          <w:w w:val="105"/>
          <w:sz w:val="15"/>
        </w:rPr>
        <w:t> F.</w:t>
      </w:r>
      <w:r>
        <w:rPr>
          <w:w w:val="105"/>
          <w:sz w:val="15"/>
        </w:rPr>
        <w:t> Gliesche,</w:t>
      </w:r>
      <w:r>
        <w:rPr>
          <w:w w:val="105"/>
          <w:sz w:val="15"/>
        </w:rPr>
        <w:t> T.</w:t>
      </w:r>
      <w:r>
        <w:rPr>
          <w:w w:val="105"/>
          <w:sz w:val="15"/>
        </w:rPr>
        <w:t> Jajeh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Widjaja,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Enhanced</w:t>
      </w:r>
      <w:r>
        <w:rPr>
          <w:i/>
          <w:w w:val="105"/>
          <w:sz w:val="15"/>
        </w:rPr>
        <w:t> Expressiveness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Scripting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</w:t>
      </w:r>
      <w:r>
        <w:rPr>
          <w:rFonts w:ascii="LM Roman Caps 10" w:hAnsi="LM Roman Caps 10"/>
          <w:smallCaps/>
          <w:w w:val="105"/>
          <w:sz w:val="15"/>
        </w:rPr>
        <w:t>nimal</w:t>
      </w:r>
      <w:r>
        <w:rPr>
          <w:rFonts w:ascii="LM Roman Caps 10" w:hAnsi="LM Roman Caps 10"/>
          <w:smallCaps w:val="0"/>
          <w:w w:val="105"/>
          <w:sz w:val="15"/>
        </w:rPr>
        <w:t>S</w:t>
      </w:r>
      <w:r>
        <w:rPr>
          <w:rFonts w:ascii="LM Roman Caps 10" w:hAnsi="LM Roman Caps 10"/>
          <w:smallCaps/>
          <w:w w:val="105"/>
          <w:sz w:val="15"/>
        </w:rPr>
        <w:t>cript</w:t>
      </w:r>
      <w:r>
        <w:rPr>
          <w:rFonts w:ascii="LM Roman Caps 10" w:hAnsi="LM Roman Caps 10"/>
          <w:smallCaps w:val="0"/>
          <w:w w:val="105"/>
          <w:sz w:val="15"/>
        </w:rPr>
        <w:t> V2</w:t>
      </w:r>
      <w:r>
        <w:rPr>
          <w:smallCaps w:val="0"/>
          <w:w w:val="105"/>
          <w:sz w:val="15"/>
        </w:rPr>
        <w:t>,</w:t>
      </w:r>
      <w:r>
        <w:rPr>
          <w:smallCaps w:val="0"/>
          <w:w w:val="105"/>
          <w:sz w:val="15"/>
        </w:rPr>
        <w:t> in:</w:t>
      </w:r>
      <w:r>
        <w:rPr>
          <w:smallCaps w:val="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Proceedings</w:t>
      </w:r>
      <w:r>
        <w:rPr>
          <w:i/>
          <w:smallCaps w:val="0"/>
          <w:w w:val="105"/>
          <w:sz w:val="15"/>
        </w:rPr>
        <w:t> of</w:t>
      </w:r>
      <w:r>
        <w:rPr>
          <w:i/>
          <w:smallCaps w:val="0"/>
          <w:w w:val="105"/>
          <w:sz w:val="15"/>
        </w:rPr>
        <w:t> the</w:t>
      </w:r>
      <w:r>
        <w:rPr>
          <w:i/>
          <w:smallCaps w:val="0"/>
          <w:w w:val="105"/>
          <w:sz w:val="15"/>
        </w:rPr>
        <w:t> Third</w:t>
      </w:r>
      <w:r>
        <w:rPr>
          <w:i/>
          <w:smallCaps w:val="0"/>
          <w:w w:val="105"/>
          <w:sz w:val="15"/>
        </w:rPr>
        <w:t> Program</w:t>
      </w:r>
      <w:r>
        <w:rPr>
          <w:i/>
          <w:smallCaps w:val="0"/>
          <w:w w:val="105"/>
          <w:sz w:val="15"/>
        </w:rPr>
        <w:t> Visualization</w:t>
      </w:r>
      <w:r>
        <w:rPr>
          <w:i/>
          <w:smallCaps w:val="0"/>
          <w:w w:val="105"/>
          <w:sz w:val="15"/>
        </w:rPr>
        <w:t> Workshop,</w:t>
      </w:r>
      <w:r>
        <w:rPr>
          <w:i/>
          <w:smallCaps w:val="0"/>
          <w:w w:val="105"/>
          <w:sz w:val="15"/>
        </w:rPr>
        <w:t> University</w:t>
      </w:r>
      <w:r>
        <w:rPr>
          <w:i/>
          <w:smallCaps w:val="0"/>
          <w:w w:val="105"/>
          <w:sz w:val="15"/>
        </w:rPr>
        <w:t> of</w:t>
      </w:r>
      <w:r>
        <w:rPr>
          <w:i/>
          <w:smallCaps w:val="0"/>
          <w:w w:val="105"/>
          <w:sz w:val="15"/>
        </w:rPr>
        <w:t> Warwick, UK</w:t>
      </w:r>
      <w:r>
        <w:rPr>
          <w:smallCaps w:val="0"/>
          <w:w w:val="105"/>
          <w:sz w:val="15"/>
        </w:rPr>
        <w:t>, 2004, pp. 15–19.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19" w:hanging="232"/>
        <w:jc w:val="both"/>
        <w:rPr>
          <w:sz w:val="15"/>
        </w:rPr>
      </w:pPr>
      <w:r>
        <w:rPr>
          <w:spacing w:val="-2"/>
          <w:w w:val="105"/>
          <w:sz w:val="15"/>
        </w:rPr>
        <w:t>Ro¨ßling,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H¨aussge,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Tool-Independent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Support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University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Warwick,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UK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99–103.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0" w:lineRule="auto" w:before="157" w:after="0"/>
        <w:ind w:left="422" w:right="219" w:hanging="232"/>
        <w:jc w:val="both"/>
        <w:rPr>
          <w:sz w:val="15"/>
        </w:rPr>
      </w:pPr>
      <w:r>
        <w:rPr>
          <w:w w:val="105"/>
          <w:sz w:val="15"/>
        </w:rPr>
        <w:t>Ro¨ßling,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Naps,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Karavirta,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Kerren,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Leska,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Moreno,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Oechsle,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 Rodger,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Urquiza-Fuentes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76"/>
          <w:w w:val="105"/>
          <w:sz w:val="15"/>
        </w:rPr>
        <w:t>A</w:t>
      </w:r>
      <w:r>
        <w:rPr>
          <w:spacing w:val="47"/>
          <w:w w:val="105"/>
          <w:position w:val="4"/>
          <w:sz w:val="15"/>
        </w:rPr>
        <w:t>´</w:t>
      </w:r>
      <w:r>
        <w:rPr>
          <w:spacing w:val="27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Vel´azquez-Iturbide,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Merging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Visualizations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Hypertextbooks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Course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SIGCSE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38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forthcoming.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204" w:lineRule="auto" w:before="155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R¨oßling,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Naps,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Testbed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Pedagogical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Requirements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Visualizations</w:t>
      </w:r>
      <w:r>
        <w:rPr>
          <w:w w:val="105"/>
          <w:sz w:val="15"/>
        </w:rPr>
        <w:t>, 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15"/>
          <w:sz w:val="15"/>
        </w:rPr>
        <w:t>7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Annual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ACM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SIGCSE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/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SIGCUE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Conference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on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Innovation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Technology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 Computer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Science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Education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(ITiCSE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2002),</w:t>
      </w:r>
      <w:r>
        <w:rPr>
          <w:spacing w:val="-8"/>
          <w:w w:val="105"/>
          <w:sz w:val="15"/>
          <w:vertAlign w:val="baseline"/>
        </w:rPr>
        <w:t> </w:t>
      </w:r>
      <w:r>
        <w:rPr>
          <w:spacing w:val="-106"/>
          <w:w w:val="105"/>
          <w:position w:val="3"/>
          <w:sz w:val="15"/>
          <w:vertAlign w:val="baseline"/>
        </w:rPr>
        <w:t>˚</w:t>
      </w:r>
      <w:r>
        <w:rPr>
          <w:spacing w:val="18"/>
          <w:w w:val="105"/>
          <w:sz w:val="15"/>
          <w:vertAlign w:val="baseline"/>
        </w:rPr>
        <w:t>Ar</w:t>
      </w:r>
      <w:r>
        <w:rPr>
          <w:spacing w:val="13"/>
          <w:w w:val="105"/>
          <w:sz w:val="15"/>
          <w:vertAlign w:val="baseline"/>
        </w:rPr>
        <w:t>h</w:t>
      </w:r>
      <w:r>
        <w:rPr>
          <w:spacing w:val="18"/>
          <w:w w:val="105"/>
          <w:sz w:val="15"/>
          <w:vertAlign w:val="baseline"/>
        </w:rPr>
        <w:t>us,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Denmark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(2002),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pp.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96–100.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60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890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6560">
              <wp:simplePos x="0" y="0"/>
              <wp:positionH relativeFrom="page">
                <wp:posOffset>992602</wp:posOffset>
              </wp:positionH>
              <wp:positionV relativeFrom="page">
                <wp:posOffset>545914</wp:posOffset>
              </wp:positionV>
              <wp:extent cx="38830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3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Rößling,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577pt;margin-top:42.985428pt;width:305.75pt;height:10.8pt;mso-position-horizontal-relative:page;mso-position-vertical-relative:page;z-index:-15889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Rößling,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7072">
              <wp:simplePos x="0" y="0"/>
              <wp:positionH relativeFrom="page">
                <wp:posOffset>1064602</wp:posOffset>
              </wp:positionH>
              <wp:positionV relativeFrom="page">
                <wp:posOffset>545914</wp:posOffset>
              </wp:positionV>
              <wp:extent cx="38830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3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Rößling,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Schneider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27003pt;margin-top:42.985428pt;width:305.75pt;height:10.8pt;mso-position-horizontal-relative:page;mso-position-vertical-relative:page;z-index:-15889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Rößling,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Schneider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69–78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75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888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4" w:right="1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sschneid%40rbg.informatik.tu-darmstadt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Rößling</dc:creator>
  <cp:keywords>Algorithm visualization; tree animations; interaction; engagement</cp:keywords>
  <dc:title>An Integrated and “Engaging” Package for Tree Animations</dc:title>
  <dcterms:created xsi:type="dcterms:W3CDTF">2023-12-10T14:25:51Z</dcterms:created>
  <dcterms:modified xsi:type="dcterms:W3CDTF">2023-12-10T14:25:51Z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10.1016/j.entcs.2007.01.031</vt:lpwstr>
  </property>
  <property fmtid="{D5CDD505-2E9C-101B-9397-08002B2CF9AE}" pid="13" name="robots">
    <vt:lpwstr>noindex</vt:lpwstr>
  </property>
</Properties>
</file>