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35"/>
        <w:rPr>
          <w:i w:val="0"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12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2" coordorigin="0,0" coordsize="7892,10">
                <v:line style="position:absolute" from="0,5" to="789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66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266746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21.003695pt;width:394.6pt;height:.1pt;mso-position-horizontal-relative:page;mso-position-vertical-relative:paragraph;z-index:-15728128;mso-wrap-distance-left:0;mso-wrap-distance-right:0" id="docshape3" coordorigin="2138,420" coordsize="7892,0" path="m2138,420l10030,42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1357807</wp:posOffset>
                </wp:positionH>
                <wp:positionV relativeFrom="paragraph">
                  <wp:posOffset>161528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2.718742pt;width:35.9pt;height:.1pt;mso-position-horizontal-relative:page;mso-position-vertical-relative:paragraph;z-index:-15727616;mso-wrap-distance-left:0;mso-wrap-distance-right:0" id="docshape4" coordorigin="2138,254" coordsize="718,0" path="m2138,254l2856,25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5"/>
        <w:rPr>
          <w:i w:val="0"/>
        </w:rPr>
      </w:pPr>
    </w:p>
    <w:p>
      <w:pPr>
        <w:pStyle w:val="BodyText"/>
        <w:spacing w:before="1"/>
        <w:ind w:left="5522"/>
        <w:rPr>
          <w:i/>
        </w:rPr>
      </w:pPr>
      <w:r>
        <w:rPr>
          <w:i/>
        </w:rPr>
        <w:t>Open</w:t>
      </w:r>
      <w:r>
        <w:rPr>
          <w:i/>
          <w:spacing w:val="-1"/>
        </w:rPr>
        <w:t> </w:t>
      </w:r>
      <w:r>
        <w:rPr>
          <w:i/>
        </w:rPr>
        <w:t>access</w:t>
      </w:r>
      <w:r>
        <w:rPr>
          <w:i/>
          <w:spacing w:val="-7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hyperlink r:id="rId6">
        <w:r>
          <w:rPr>
            <w:i/>
            <w:color w:val="0000FF"/>
          </w:rPr>
          <w:t>CC</w:t>
        </w:r>
        <w:r>
          <w:rPr>
            <w:i/>
            <w:color w:val="0000FF"/>
            <w:spacing w:val="-3"/>
          </w:rPr>
          <w:t> </w:t>
        </w:r>
        <w:r>
          <w:rPr>
            <w:i/>
            <w:color w:val="0000FF"/>
          </w:rPr>
          <w:t>BY-NC-ND</w:t>
        </w:r>
        <w:r>
          <w:rPr>
            <w:i/>
            <w:color w:val="0000FF"/>
            <w:spacing w:val="-1"/>
          </w:rPr>
          <w:t> </w:t>
        </w:r>
        <w:r>
          <w:rPr>
            <w:i/>
            <w:color w:val="0000FF"/>
            <w:spacing w:val="-2"/>
          </w:rPr>
          <w:t>license</w:t>
        </w:r>
      </w:hyperlink>
      <w:r>
        <w:rPr>
          <w:i/>
          <w:color w:val="0000FF"/>
          <w:spacing w:val="-2"/>
        </w:rPr>
        <w:t>.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848" w:top="1820" w:bottom="1040" w:left="1720" w:right="1720"/>
          <w:pgNumType w:start="87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sectPr>
      <w:pgSz w:w="12240" w:h="15840"/>
      <w:pgMar w:header="0" w:footer="848" w:top="182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8480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100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39008pt;margin-top:738.596191pt;width:27.05pt;height:15.45pt;mso-position-horizontal-relative:page;mso-position-vertical-relative:page;z-index:-15808000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100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6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2023-12-11T01:04:00Z</dcterms:created>
  <dcterms:modified xsi:type="dcterms:W3CDTF">2023-12-11T01:04:00Z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