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7" w:right="8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489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209–211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8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jc w:val="left"/>
        <w:rPr>
          <w:rFonts w:ascii="Times New Roman"/>
          <w:sz w:val="31"/>
        </w:rPr>
      </w:pPr>
    </w:p>
    <w:p>
      <w:pPr>
        <w:pStyle w:val="BodyText"/>
        <w:spacing w:before="172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Composition</w:t>
      </w:r>
      <w:r>
        <w:rPr>
          <w:w w:val="110"/>
        </w:rPr>
        <w:t> Theorems</w:t>
      </w:r>
      <w:r>
        <w:rPr>
          <w:w w:val="110"/>
        </w:rPr>
        <w:t> for</w:t>
      </w:r>
      <w:r>
        <w:rPr>
          <w:w w:val="110"/>
        </w:rPr>
        <w:t> Generalized</w:t>
      </w:r>
      <w:r>
        <w:rPr>
          <w:w w:val="110"/>
        </w:rPr>
        <w:t> Sum and</w:t>
      </w:r>
      <w:r>
        <w:rPr>
          <w:w w:val="110"/>
        </w:rPr>
        <w:t> Recursively</w:t>
      </w:r>
      <w:r>
        <w:rPr>
          <w:w w:val="110"/>
        </w:rPr>
        <w:t> Defined</w:t>
      </w:r>
      <w:r>
        <w:rPr>
          <w:w w:val="110"/>
        </w:rPr>
        <w:t> Types</w:t>
      </w:r>
    </w:p>
    <w:p>
      <w:pPr>
        <w:pStyle w:val="Heading1"/>
        <w:spacing w:before="333"/>
        <w:ind w:right="76"/>
        <w:jc w:val="center"/>
      </w:pPr>
      <w:r>
        <w:rPr/>
        <w:t>Alexander</w:t>
      </w:r>
      <w:r>
        <w:rPr>
          <w:spacing w:val="-5"/>
        </w:rPr>
        <w:t> </w:t>
      </w:r>
      <w:r>
        <w:rPr>
          <w:spacing w:val="-2"/>
        </w:rPr>
        <w:t>Rabinovich</w:t>
      </w:r>
    </w:p>
    <w:p>
      <w:pPr>
        <w:spacing w:line="172" w:lineRule="auto" w:before="225"/>
        <w:ind w:left="2601" w:right="260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Tel Aviv University</w:t>
      </w:r>
    </w:p>
    <w:p>
      <w:pPr>
        <w:spacing w:line="145" w:lineRule="exact" w:before="0"/>
        <w:ind w:left="0" w:right="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Tel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Aviv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69978,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Israel</w:t>
      </w:r>
    </w:p>
    <w:p>
      <w:pPr>
        <w:spacing w:line="194" w:lineRule="exact" w:before="0"/>
        <w:ind w:left="0" w:right="3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e-mail:</w:t>
      </w:r>
      <w:r>
        <w:rPr>
          <w:rFonts w:ascii="LM Roman 9"/>
          <w:i/>
          <w:spacing w:val="19"/>
          <w:sz w:val="16"/>
        </w:rPr>
        <w:t> </w:t>
      </w:r>
      <w:hyperlink r:id="rId9">
        <w:r>
          <w:rPr>
            <w:rFonts w:ascii="LM Roman 9"/>
            <w:i/>
            <w:spacing w:val="-2"/>
            <w:sz w:val="16"/>
          </w:rPr>
          <w:t>rabinoa@post.tau.ac.il</w:t>
        </w:r>
      </w:hyperlink>
    </w:p>
    <w:p>
      <w:pPr>
        <w:pStyle w:val="BodyText"/>
        <w:spacing w:before="99"/>
        <w:jc w:val="left"/>
        <w:rPr>
          <w:rFonts w:ascii="LM Roman 9"/>
          <w:i/>
          <w:sz w:val="16"/>
        </w:rPr>
      </w:pPr>
    </w:p>
    <w:p>
      <w:pPr>
        <w:pStyle w:val="BodyText"/>
        <w:spacing w:line="213" w:lineRule="auto"/>
        <w:ind w:left="109" w:right="107" w:firstLine="319"/>
      </w:pP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theorems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tools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reasoning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compound data</w:t>
      </w:r>
      <w:r>
        <w:rPr>
          <w:spacing w:val="-11"/>
          <w:w w:val="105"/>
        </w:rPr>
        <w:t> </w:t>
      </w:r>
      <w:r>
        <w:rPr>
          <w:w w:val="105"/>
        </w:rPr>
        <w:t>structures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reasoning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parts.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truth</w:t>
      </w:r>
      <w:r>
        <w:rPr>
          <w:spacing w:val="-10"/>
          <w:w w:val="105"/>
        </w:rPr>
        <w:t> </w:t>
      </w:r>
      <w:r>
        <w:rPr>
          <w:w w:val="105"/>
        </w:rPr>
        <w:t>value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sentence about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Cartesian product of</w:t>
      </w:r>
      <w:r>
        <w:rPr>
          <w:spacing w:val="-2"/>
          <w:w w:val="105"/>
        </w:rPr>
        <w:t> </w:t>
      </w:r>
      <w:r>
        <w:rPr>
          <w:w w:val="105"/>
        </w:rPr>
        <w:t>two structures can be</w:t>
      </w:r>
      <w:r>
        <w:rPr>
          <w:spacing w:val="-1"/>
          <w:w w:val="105"/>
        </w:rPr>
        <w:t> </w:t>
      </w:r>
      <w:r>
        <w:rPr>
          <w:w w:val="105"/>
        </w:rPr>
        <w:t>reduced to the truth values of sentences on the components of the product.</w:t>
      </w:r>
    </w:p>
    <w:p>
      <w:pPr>
        <w:pStyle w:val="BodyText"/>
        <w:spacing w:line="213" w:lineRule="auto" w:before="18"/>
        <w:ind w:left="109" w:right="106" w:firstLine="319"/>
      </w:pPr>
      <w:r>
        <w:rPr>
          <w:w w:val="105"/>
        </w:rPr>
        <w:t>A seminal example of a compositional theorem is the Feferman-Vaught </w:t>
      </w:r>
      <w:r>
        <w:rPr/>
        <w:t>Theorem</w:t>
      </w:r>
      <w:r>
        <w:rPr>
          <w:spacing w:val="-3"/>
        </w:rPr>
        <w:t> </w:t>
      </w:r>
      <w:r>
        <w:rPr/>
        <w:t>[</w:t>
      </w:r>
      <w:hyperlink w:history="true" w:anchor="_bookmark1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Feferman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Vaught</w:t>
      </w:r>
      <w:r>
        <w:rPr>
          <w:spacing w:val="-5"/>
        </w:rPr>
        <w:t> </w:t>
      </w:r>
      <w:r>
        <w:rPr/>
        <w:t>introduced a</w:t>
      </w:r>
      <w:r>
        <w:rPr>
          <w:spacing w:val="-8"/>
        </w:rPr>
        <w:t> </w:t>
      </w:r>
      <w:r>
        <w:rPr/>
        <w:t>generalized product</w:t>
      </w:r>
      <w:r>
        <w:rPr>
          <w:spacing w:val="-5"/>
        </w:rPr>
        <w:t> </w:t>
      </w:r>
      <w:r>
        <w:rPr/>
        <w:t>construct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encompasses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constructions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structures.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r>
        <w:rPr>
          <w:w w:val="105"/>
        </w:rPr>
        <w:t>reduces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first-order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generalized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factors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monadic</w:t>
      </w:r>
      <w:r>
        <w:rPr>
          <w:spacing w:val="-18"/>
          <w:w w:val="105"/>
        </w:rPr>
        <w:t> </w:t>
      </w:r>
      <w:r>
        <w:rPr>
          <w:w w:val="105"/>
        </w:rPr>
        <w:t>second-order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 index structure.</w:t>
      </w:r>
    </w:p>
    <w:p>
      <w:pPr>
        <w:pStyle w:val="BodyText"/>
        <w:spacing w:line="213" w:lineRule="auto" w:before="18"/>
        <w:ind w:left="109" w:right="105" w:firstLine="318"/>
      </w:pPr>
      <w:r>
        <w:rPr>
          <w:w w:val="105"/>
        </w:rPr>
        <w:t>Shelah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generalized</w:t>
      </w:r>
      <w:r>
        <w:rPr>
          <w:spacing w:val="-16"/>
          <w:w w:val="105"/>
        </w:rPr>
        <w:t> </w:t>
      </w:r>
      <w:r>
        <w:rPr>
          <w:w w:val="105"/>
        </w:rPr>
        <w:t>sum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com- position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reduces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monadic</w:t>
      </w:r>
      <w:r>
        <w:rPr>
          <w:spacing w:val="-10"/>
          <w:w w:val="105"/>
        </w:rPr>
        <w:t> </w:t>
      </w:r>
      <w:r>
        <w:rPr>
          <w:w w:val="105"/>
        </w:rPr>
        <w:t>second-order</w:t>
      </w:r>
      <w:r>
        <w:rPr>
          <w:spacing w:val="-7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gen- eralized sum to the monadic second-order theories of the summands and of its</w:t>
      </w:r>
      <w:r>
        <w:rPr>
          <w:spacing w:val="-13"/>
          <w:w w:val="105"/>
        </w:rPr>
        <w:t> </w:t>
      </w:r>
      <w:r>
        <w:rPr>
          <w:w w:val="105"/>
        </w:rPr>
        <w:t>index</w:t>
      </w:r>
      <w:r>
        <w:rPr>
          <w:spacing w:val="-11"/>
          <w:w w:val="105"/>
        </w:rPr>
        <w:t> </w:t>
      </w:r>
      <w:r>
        <w:rPr>
          <w:w w:val="105"/>
        </w:rPr>
        <w:t>structure.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generalized</w:t>
      </w:r>
      <w:r>
        <w:rPr>
          <w:spacing w:val="-8"/>
          <w:w w:val="105"/>
        </w:rPr>
        <w:t> </w:t>
      </w:r>
      <w:r>
        <w:rPr>
          <w:w w:val="105"/>
        </w:rPr>
        <w:t>sums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ordinal sum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linearly</w:t>
      </w:r>
      <w:r>
        <w:rPr>
          <w:spacing w:val="-18"/>
          <w:w w:val="105"/>
        </w:rPr>
        <w:t> </w:t>
      </w:r>
      <w:r>
        <w:rPr>
          <w:w w:val="105"/>
        </w:rPr>
        <w:t>ordered</w:t>
      </w:r>
      <w:r>
        <w:rPr>
          <w:spacing w:val="-18"/>
          <w:w w:val="105"/>
        </w:rPr>
        <w:t> </w:t>
      </w:r>
      <w:r>
        <w:rPr>
          <w:w w:val="105"/>
        </w:rPr>
        <w:t>sets.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orders was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obtaining</w:t>
      </w:r>
      <w:r>
        <w:rPr>
          <w:spacing w:val="-18"/>
          <w:w w:val="105"/>
        </w:rPr>
        <w:t> </w:t>
      </w:r>
      <w:r>
        <w:rPr>
          <w:w w:val="105"/>
        </w:rPr>
        <w:t>remarkable</w:t>
      </w:r>
      <w:r>
        <w:rPr>
          <w:spacing w:val="-18"/>
          <w:w w:val="105"/>
        </w:rPr>
        <w:t> </w:t>
      </w:r>
      <w:r>
        <w:rPr>
          <w:w w:val="105"/>
        </w:rPr>
        <w:t>decidability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monadic theory of linear orders.</w:t>
      </w:r>
    </w:p>
    <w:p>
      <w:pPr>
        <w:pStyle w:val="BodyText"/>
        <w:spacing w:line="213" w:lineRule="auto" w:before="18"/>
        <w:ind w:left="110" w:right="110" w:firstLine="318"/>
      </w:pPr>
      <w:r>
        <w:rPr>
          <w:w w:val="105"/>
        </w:rPr>
        <w:t>In [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w w:val="105"/>
        </w:rPr>
        <w:t>] several composition theorems for monadic-second order logic over trees were given.</w:t>
      </w:r>
    </w:p>
    <w:p>
      <w:pPr>
        <w:pStyle w:val="BodyText"/>
        <w:spacing w:line="213" w:lineRule="auto" w:before="18"/>
        <w:ind w:left="110" w:right="107" w:firstLine="319"/>
      </w:pP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compositional</w:t>
      </w:r>
      <w:r>
        <w:rPr>
          <w:spacing w:val="-12"/>
          <w:w w:val="105"/>
        </w:rPr>
        <w:t> </w:t>
      </w:r>
      <w:r>
        <w:rPr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algebra</w:t>
      </w:r>
      <w:r>
        <w:rPr>
          <w:spacing w:val="-13"/>
          <w:w w:val="105"/>
        </w:rPr>
        <w:t> </w:t>
      </w:r>
      <w:r>
        <w:rPr>
          <w:w w:val="105"/>
        </w:rPr>
        <w:t>and logics are related to</w:t>
      </w:r>
    </w:p>
    <w:p>
      <w:pPr>
        <w:pStyle w:val="BodyText"/>
        <w:jc w:val="left"/>
        <w:rPr>
          <w:sz w:val="14"/>
        </w:rPr>
      </w:pPr>
    </w:p>
    <w:p>
      <w:pPr>
        <w:pStyle w:val="BodyText"/>
        <w:spacing w:before="56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doi:10.1016/j.entcs.2004.04.049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top="1000" w:bottom="280" w:left="980" w:right="980"/>
        </w:sectPr>
      </w:pPr>
    </w:p>
    <w:p>
      <w:pPr>
        <w:tabs>
          <w:tab w:pos="916" w:val="left" w:leader="none"/>
        </w:tabs>
        <w:spacing w:before="78"/>
        <w:ind w:left="11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pacing w:val="-5"/>
          <w:sz w:val="16"/>
        </w:rPr>
        <w:t>210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pacing w:val="-2"/>
          <w:sz w:val="16"/>
        </w:rPr>
        <w:t>A.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Rabinovich</w:t>
      </w:r>
      <w:r>
        <w:rPr>
          <w:rFonts w:ascii="Times New Roman" w:hAnsi="Times New Roman"/>
          <w:i/>
          <w:spacing w:val="2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/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Electronic</w:t>
      </w:r>
      <w:r>
        <w:rPr>
          <w:rFonts w:ascii="Times New Roman" w:hAnsi="Times New Roman"/>
          <w:i/>
          <w:spacing w:val="2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Notes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in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Theoretical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Computer</w:t>
      </w:r>
      <w:r>
        <w:rPr>
          <w:rFonts w:ascii="Times New Roman" w:hAnsi="Times New Roman"/>
          <w:i/>
          <w:spacing w:val="2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Science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123</w:t>
      </w:r>
      <w:r>
        <w:rPr>
          <w:rFonts w:ascii="Times New Roman" w:hAnsi="Times New Roman"/>
          <w:i/>
          <w:spacing w:val="2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(2005)</w:t>
      </w:r>
      <w:r>
        <w:rPr>
          <w:rFonts w:ascii="Times New Roman" w:hAnsi="Times New Roman"/>
          <w:i/>
          <w:spacing w:val="2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209–211</w:t>
      </w:r>
    </w:p>
    <w:p>
      <w:pPr>
        <w:pStyle w:val="BodyText"/>
        <w:spacing w:before="70"/>
        <w:jc w:val="left"/>
        <w:rPr>
          <w:rFonts w:ascii="Times New Roman"/>
          <w:i/>
        </w:rPr>
      </w:pPr>
    </w:p>
    <w:p>
      <w:pPr>
        <w:pStyle w:val="BodyText"/>
        <w:spacing w:line="213" w:lineRule="auto"/>
        <w:ind w:left="321" w:right="109" w:hanging="212"/>
      </w:pPr>
      <w:r>
        <w:rPr>
          <w:rFonts w:ascii="Georgia"/>
          <w:w w:val="105"/>
        </w:rPr>
        <w:t>Decidability.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serves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powerful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obtain</w:t>
      </w:r>
      <w:r>
        <w:rPr>
          <w:spacing w:val="-6"/>
          <w:w w:val="105"/>
        </w:rPr>
        <w:t> </w:t>
      </w:r>
      <w:r>
        <w:rPr>
          <w:w w:val="105"/>
        </w:rPr>
        <w:t>new results as well as</w:t>
      </w:r>
      <w:r>
        <w:rPr>
          <w:spacing w:val="-1"/>
          <w:w w:val="105"/>
        </w:rPr>
        <w:t> </w:t>
      </w:r>
      <w:r>
        <w:rPr>
          <w:w w:val="105"/>
        </w:rPr>
        <w:t>to simplify other decidability proofs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66"/>
        <w:ind w:left="321" w:right="103" w:hanging="212"/>
      </w:pPr>
      <w:r>
        <w:rPr>
          <w:rFonts w:ascii="Georgia"/>
          <w:w w:val="105"/>
        </w:rPr>
        <w:t>Expressibility.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Analyze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expressive</w:t>
      </w:r>
      <w:r>
        <w:rPr>
          <w:spacing w:val="-1"/>
          <w:w w:val="105"/>
        </w:rPr>
        <w:t> </w:t>
      </w:r>
      <w:r>
        <w:rPr>
          <w:w w:val="105"/>
        </w:rPr>
        <w:t>power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first-order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monadic second-order languages.</w:t>
      </w:r>
      <w:r>
        <w:rPr>
          <w:spacing w:val="40"/>
          <w:w w:val="105"/>
        </w:rPr>
        <w:t> </w:t>
      </w:r>
      <w:r>
        <w:rPr>
          <w:w w:val="105"/>
        </w:rPr>
        <w:t>The compositional method is useful both for the proofs of the limitation of the expressive</w:t>
      </w:r>
      <w:r>
        <w:rPr>
          <w:w w:val="105"/>
        </w:rPr>
        <w:t> power [</w:t>
      </w:r>
      <w:hyperlink w:history="true" w:anchor="_bookmark6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9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16</w:t>
        </w:r>
      </w:hyperlink>
      <w:r>
        <w:rPr>
          <w:w w:val="105"/>
        </w:rPr>
        <w:t>] and for the proofs of positive results on the expressive power [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92"/>
        <w:ind w:left="110" w:right="105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orders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survey</w:t>
      </w:r>
      <w:r>
        <w:rPr>
          <w:spacing w:val="-18"/>
          <w:w w:val="105"/>
        </w:rPr>
        <w:t> </w:t>
      </w:r>
      <w:r>
        <w:rPr>
          <w:w w:val="105"/>
        </w:rPr>
        <w:t>exposi- tions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Gurevich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Thomas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26</w:t>
        </w:r>
      </w:hyperlink>
      <w:r>
        <w:rPr>
          <w:w w:val="105"/>
        </w:rPr>
        <w:t>];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illustrated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decid- 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monadic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order,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alternative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automata-theoretic approach</w:t>
      </w:r>
      <w:r>
        <w:rPr>
          <w:spacing w:val="-3"/>
          <w:w w:val="105"/>
        </w:rPr>
        <w:t> </w:t>
      </w:r>
      <w:r>
        <w:rPr>
          <w:w w:val="105"/>
        </w:rPr>
        <w:t>advanced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spacing w:val="17"/>
          <w:w w:val="105"/>
        </w:rPr>
        <w:t>B</w:t>
      </w:r>
      <w:r>
        <w:rPr>
          <w:spacing w:val="-98"/>
          <w:w w:val="105"/>
        </w:rPr>
        <w:t>u</w:t>
      </w:r>
      <w:r>
        <w:rPr>
          <w:spacing w:val="22"/>
          <w:w w:val="105"/>
        </w:rPr>
        <w:t>¨</w:t>
      </w:r>
      <w:r>
        <w:rPr>
          <w:spacing w:val="8"/>
          <w:w w:val="105"/>
        </w:rPr>
        <w:t>c</w:t>
      </w:r>
      <w:r>
        <w:rPr>
          <w:spacing w:val="15"/>
          <w:w w:val="105"/>
        </w:rPr>
        <w:t>hi</w:t>
      </w:r>
      <w:r>
        <w:rPr>
          <w:spacing w:val="16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composition</w:t>
      </w:r>
      <w:r>
        <w:rPr>
          <w:spacing w:val="-2"/>
          <w:w w:val="105"/>
        </w:rPr>
        <w:t> </w:t>
      </w:r>
      <w:r>
        <w:rPr>
          <w:w w:val="105"/>
        </w:rPr>
        <w:t>method, despite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suc- cess, is</w:t>
      </w:r>
      <w:r>
        <w:rPr>
          <w:spacing w:val="-2"/>
          <w:w w:val="105"/>
        </w:rPr>
        <w:t> </w:t>
      </w:r>
      <w:r>
        <w:rPr>
          <w:w w:val="105"/>
        </w:rPr>
        <w:t>still largely</w:t>
      </w:r>
      <w:r>
        <w:rPr>
          <w:spacing w:val="-3"/>
          <w:w w:val="105"/>
        </w:rPr>
        <w:t> </w:t>
      </w:r>
      <w:r>
        <w:rPr>
          <w:w w:val="105"/>
        </w:rPr>
        <w:t>ignored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theoretical</w:t>
      </w:r>
      <w:r>
        <w:rPr>
          <w:spacing w:val="-2"/>
          <w:w w:val="105"/>
        </w:rPr>
        <w:t> </w:t>
      </w:r>
      <w:r>
        <w:rPr>
          <w:w w:val="105"/>
        </w:rPr>
        <w:t>computer science community.</w:t>
      </w:r>
    </w:p>
    <w:p>
      <w:pPr>
        <w:pStyle w:val="BodyText"/>
        <w:spacing w:line="213" w:lineRule="auto"/>
        <w:ind w:left="110" w:right="102"/>
      </w:pPr>
      <w:r>
        <w:rPr/>
        <w:t>W. Thomas surveys in [</w:t>
      </w:r>
      <w:hyperlink w:history="true" w:anchor="_bookmark19">
        <w:r>
          <w:rPr>
            <w:color w:val="0000FF"/>
          </w:rPr>
          <w:t>26</w:t>
        </w:r>
      </w:hyperlink>
      <w:r>
        <w:rPr/>
        <w:t>] Shelah’s composition theorem for linear orders and </w:t>
      </w:r>
      <w:r>
        <w:rPr>
          <w:w w:val="105"/>
        </w:rPr>
        <w:t>writes:</w:t>
      </w:r>
      <w:r>
        <w:rPr>
          <w:spacing w:val="-17"/>
          <w:w w:val="105"/>
        </w:rPr>
        <w:t> </w:t>
      </w:r>
      <w:r>
        <w:rPr>
          <w:w w:val="105"/>
        </w:rPr>
        <w:t>“Although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subject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exposed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Gurevich’s</w:t>
      </w:r>
      <w:r>
        <w:rPr>
          <w:spacing w:val="-18"/>
          <w:w w:val="105"/>
        </w:rPr>
        <w:t> </w:t>
      </w:r>
      <w:r>
        <w:rPr>
          <w:w w:val="105"/>
        </w:rPr>
        <w:t>concise</w:t>
      </w:r>
      <w:r>
        <w:rPr>
          <w:spacing w:val="-18"/>
          <w:w w:val="105"/>
        </w:rPr>
        <w:t> </w:t>
      </w:r>
      <w:r>
        <w:rPr>
          <w:w w:val="105"/>
        </w:rPr>
        <w:t>survey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did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attract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attention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among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theoretical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scientists.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Prefer- </w:t>
      </w:r>
      <w:r>
        <w:rPr>
          <w:w w:val="105"/>
        </w:rPr>
        <w:t>ence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still)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automata</w:t>
      </w:r>
      <w:r>
        <w:rPr>
          <w:spacing w:val="-14"/>
          <w:w w:val="105"/>
        </w:rPr>
        <w:t> </w:t>
      </w:r>
      <w:r>
        <w:rPr>
          <w:w w:val="105"/>
        </w:rPr>
        <w:t>theoretic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does not</w:t>
      </w:r>
      <w:r>
        <w:rPr>
          <w:spacing w:val="-8"/>
          <w:w w:val="105"/>
        </w:rPr>
        <w:t> </w:t>
      </w:r>
      <w:r>
        <w:rPr>
          <w:w w:val="105"/>
        </w:rPr>
        <w:t>involve</w:t>
      </w:r>
      <w:r>
        <w:rPr>
          <w:spacing w:val="-6"/>
          <w:w w:val="105"/>
        </w:rPr>
        <w:t> </w:t>
      </w:r>
      <w:r>
        <w:rPr>
          <w:w w:val="105"/>
        </w:rPr>
        <w:t>frightening</w:t>
      </w:r>
      <w:r>
        <w:rPr>
          <w:spacing w:val="-7"/>
          <w:w w:val="105"/>
        </w:rPr>
        <w:t> </w:t>
      </w:r>
      <w:r>
        <w:rPr>
          <w:w w:val="105"/>
        </w:rPr>
        <w:t>logical</w:t>
      </w:r>
      <w:r>
        <w:rPr>
          <w:spacing w:val="-8"/>
          <w:w w:val="105"/>
        </w:rPr>
        <w:t> </w:t>
      </w:r>
      <w:r>
        <w:rPr>
          <w:w w:val="105"/>
        </w:rPr>
        <w:t>technicalities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finds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Thus, </w:t>
      </w:r>
      <w:r>
        <w:rPr/>
        <w:t>there</w:t>
      </w:r>
      <w:r>
        <w:rPr>
          <w:spacing w:val="-3"/>
        </w:rPr>
        <w:t> </w:t>
      </w:r>
      <w:r>
        <w:rPr/>
        <w:t>is a</w:t>
      </w:r>
      <w:r>
        <w:rPr>
          <w:spacing w:val="-2"/>
        </w:rPr>
        <w:t> </w:t>
      </w:r>
      <w:r>
        <w:rPr/>
        <w:t>tendency that</w:t>
      </w:r>
      <w:r>
        <w:rPr>
          <w:spacing w:val="-2"/>
        </w:rPr>
        <w:t> </w:t>
      </w:r>
      <w:r>
        <w:rPr/>
        <w:t>the merits of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theoretic approach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overlooked. </w:t>
      </w:r>
      <w:r>
        <w:rPr>
          <w:w w:val="105"/>
        </w:rPr>
        <w:t>This is unfortunate, because it excludes some interesting applications.”</w:t>
      </w:r>
    </w:p>
    <w:p>
      <w:pPr>
        <w:pStyle w:val="BodyText"/>
        <w:spacing w:line="213" w:lineRule="auto" w:before="17"/>
        <w:ind w:left="110" w:right="108" w:firstLine="318"/>
      </w:pPr>
      <w:r>
        <w:rPr>
          <w:w w:val="105"/>
        </w:rPr>
        <w:t>In this talk in addition to surveying classical compositional results,</w:t>
      </w:r>
      <w:r>
        <w:rPr>
          <w:w w:val="105"/>
        </w:rPr>
        <w:t> my </w:t>
      </w:r>
      <w:bookmarkStart w:name="References" w:id="1"/>
      <w:bookmarkEnd w:id="1"/>
      <w:r>
        <w:rPr>
          <w:w w:val="103"/>
        </w:rPr>
      </w:r>
      <w:bookmarkStart w:name="_bookmark0" w:id="2"/>
      <w:bookmarkEnd w:id="2"/>
      <w:r>
        <w:rPr>
          <w:w w:val="105"/>
        </w:rPr>
        <w:t>mai</w:t>
      </w:r>
      <w:r>
        <w:rPr>
          <w:w w:val="105"/>
        </w:rPr>
        <w:t>n technical contributions will be as follows: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68" w:after="0"/>
        <w:ind w:left="559" w:right="0" w:hanging="331"/>
        <w:jc w:val="both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A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composition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theorem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for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first-order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logic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over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generalized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sum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spacing w:val="-4"/>
          <w:w w:val="105"/>
          <w:sz w:val="21"/>
        </w:rPr>
        <w:t>[</w:t>
      </w:r>
      <w:hyperlink w:history="true" w:anchor="_bookmark16">
        <w:r>
          <w:rPr>
            <w:rFonts w:ascii="LM Roman 12"/>
            <w:color w:val="0000FF"/>
            <w:spacing w:val="-4"/>
            <w:w w:val="105"/>
            <w:sz w:val="21"/>
          </w:rPr>
          <w:t>20</w:t>
        </w:r>
      </w:hyperlink>
      <w:r>
        <w:rPr>
          <w:rFonts w:ascii="LM Roman 12"/>
          <w:spacing w:val="-4"/>
          <w:w w:val="105"/>
          <w:sz w:val="21"/>
        </w:rPr>
        <w:t>]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0" w:lineRule="auto" w:before="32" w:after="0"/>
        <w:ind w:left="556" w:right="0" w:hanging="387"/>
        <w:jc w:val="both"/>
        <w:rPr>
          <w:rFonts w:ascii="LM Roman 12"/>
          <w:sz w:val="21"/>
        </w:rPr>
      </w:pPr>
      <w:bookmarkStart w:name="_bookmark1" w:id="3"/>
      <w:bookmarkEnd w:id="3"/>
      <w:r>
        <w:rPr/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composition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theorem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recursively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defined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types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[</w:t>
      </w:r>
      <w:hyperlink w:history="true" w:anchor="_bookmark17">
        <w:r>
          <w:rPr>
            <w:rFonts w:ascii="LM Roman 12"/>
            <w:color w:val="0000FF"/>
            <w:spacing w:val="-2"/>
            <w:w w:val="105"/>
            <w:sz w:val="21"/>
          </w:rPr>
          <w:t>21</w:t>
        </w:r>
      </w:hyperlink>
      <w:r>
        <w:rPr>
          <w:rFonts w:ascii="LM Roman 12"/>
          <w:spacing w:val="-2"/>
          <w:w w:val="105"/>
          <w:sz w:val="21"/>
        </w:rPr>
        <w:t>].</w:t>
      </w:r>
    </w:p>
    <w:p>
      <w:pPr>
        <w:pStyle w:val="BodyText"/>
        <w:spacing w:before="89"/>
        <w:jc w:val="left"/>
      </w:pPr>
    </w:p>
    <w:p>
      <w:pPr>
        <w:pStyle w:val="Heading1"/>
        <w:ind w:left="109"/>
        <w:rPr>
          <w:rFonts w:ascii="LM Roman 7"/>
        </w:rPr>
      </w:pPr>
      <w:bookmarkStart w:name="_bookmark2" w:id="4"/>
      <w:bookmarkEnd w:id="4"/>
      <w:r>
        <w:rPr/>
      </w:r>
      <w:bookmarkStart w:name="_bookmark3" w:id="5"/>
      <w:bookmarkEnd w:id="5"/>
      <w:r>
        <w:rPr/>
      </w:r>
      <w:r>
        <w:rPr>
          <w:rFonts w:ascii="LM Roman 7"/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38" w:after="0"/>
        <w:ind w:left="424" w:right="113" w:hanging="232"/>
        <w:jc w:val="left"/>
        <w:rPr>
          <w:sz w:val="16"/>
        </w:rPr>
      </w:pPr>
      <w:bookmarkStart w:name="_bookmark4" w:id="6"/>
      <w:bookmarkEnd w:id="6"/>
      <w:r>
        <w:rPr/>
      </w:r>
      <w:r>
        <w:rPr>
          <w:sz w:val="16"/>
        </w:rPr>
        <w:t>J.P. Burges, Y. Gurevich. The Decision Problem for Temporal Logic. Notre Dame J. Formal Logic, 26 (1985) 115-128.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exact" w:before="120" w:after="0"/>
        <w:ind w:left="422" w:right="0" w:hanging="230"/>
        <w:jc w:val="left"/>
        <w:rPr>
          <w:sz w:val="16"/>
        </w:rPr>
      </w:pPr>
      <w:r>
        <w:rPr>
          <w:sz w:val="16"/>
        </w:rPr>
        <w:t>S.</w:t>
      </w:r>
      <w:r>
        <w:rPr>
          <w:spacing w:val="-19"/>
          <w:sz w:val="16"/>
        </w:rPr>
        <w:t> </w:t>
      </w:r>
      <w:r>
        <w:rPr>
          <w:sz w:val="16"/>
        </w:rPr>
        <w:t>Feferman</w:t>
      </w:r>
      <w:r>
        <w:rPr>
          <w:spacing w:val="-15"/>
          <w:sz w:val="16"/>
        </w:rPr>
        <w:t> </w:t>
      </w:r>
      <w:r>
        <w:rPr>
          <w:sz w:val="16"/>
        </w:rPr>
        <w:t>and</w:t>
      </w:r>
      <w:r>
        <w:rPr>
          <w:spacing w:val="-17"/>
          <w:sz w:val="16"/>
        </w:rPr>
        <w:t> </w:t>
      </w:r>
      <w:r>
        <w:rPr>
          <w:sz w:val="16"/>
        </w:rPr>
        <w:t>R.L.</w:t>
      </w:r>
      <w:r>
        <w:rPr>
          <w:spacing w:val="-19"/>
          <w:sz w:val="16"/>
        </w:rPr>
        <w:t> </w:t>
      </w:r>
      <w:r>
        <w:rPr>
          <w:sz w:val="16"/>
        </w:rPr>
        <w:t>Vaught</w:t>
      </w:r>
      <w:r>
        <w:rPr>
          <w:spacing w:val="-18"/>
          <w:sz w:val="16"/>
        </w:rPr>
        <w:t> </w:t>
      </w:r>
      <w:r>
        <w:rPr>
          <w:sz w:val="16"/>
        </w:rPr>
        <w:t>(1959).</w:t>
      </w:r>
      <w:r>
        <w:rPr>
          <w:spacing w:val="-15"/>
          <w:sz w:val="16"/>
        </w:rPr>
        <w:t> </w:t>
      </w:r>
      <w:r>
        <w:rPr>
          <w:sz w:val="16"/>
        </w:rPr>
        <w:t>The</w:t>
      </w:r>
      <w:r>
        <w:rPr>
          <w:spacing w:val="-19"/>
          <w:sz w:val="16"/>
        </w:rPr>
        <w:t> </w:t>
      </w:r>
      <w:r>
        <w:rPr>
          <w:sz w:val="16"/>
        </w:rPr>
        <w:t>first-order</w:t>
      </w:r>
      <w:r>
        <w:rPr>
          <w:spacing w:val="-17"/>
          <w:sz w:val="16"/>
        </w:rPr>
        <w:t> </w:t>
      </w:r>
      <w:r>
        <w:rPr>
          <w:sz w:val="16"/>
        </w:rPr>
        <w:t>properties</w:t>
      </w:r>
      <w:r>
        <w:rPr>
          <w:spacing w:val="-17"/>
          <w:sz w:val="16"/>
        </w:rPr>
        <w:t> </w:t>
      </w:r>
      <w:r>
        <w:rPr>
          <w:sz w:val="16"/>
        </w:rPr>
        <w:t>of</w:t>
      </w:r>
      <w:r>
        <w:rPr>
          <w:spacing w:val="-17"/>
          <w:sz w:val="16"/>
        </w:rPr>
        <w:t> </w:t>
      </w:r>
      <w:r>
        <w:rPr>
          <w:sz w:val="16"/>
        </w:rPr>
        <w:t>products</w:t>
      </w:r>
      <w:r>
        <w:rPr>
          <w:spacing w:val="-19"/>
          <w:sz w:val="16"/>
        </w:rPr>
        <w:t> </w:t>
      </w:r>
      <w:r>
        <w:rPr>
          <w:sz w:val="16"/>
        </w:rPr>
        <w:t>of</w:t>
      </w:r>
      <w:r>
        <w:rPr>
          <w:spacing w:val="-17"/>
          <w:sz w:val="16"/>
        </w:rPr>
        <w:t> </w:t>
      </w:r>
      <w:r>
        <w:rPr>
          <w:sz w:val="16"/>
        </w:rPr>
        <w:t>algebraic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systems.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5" w:id="7"/>
      <w:bookmarkEnd w:id="7"/>
      <w:r>
        <w:rPr/>
      </w:r>
      <w:r>
        <w:rPr>
          <w:rFonts w:ascii="LM Roman 9" w:hAnsi="LM Roman 9"/>
          <w:i/>
          <w:sz w:val="16"/>
        </w:rPr>
        <w:t>Fundamenta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Mathematica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Courier New" w:hAnsi="Courier New"/>
          <w:spacing w:val="-2"/>
          <w:sz w:val="16"/>
        </w:rPr>
        <w:t>47</w:t>
      </w:r>
      <w:r>
        <w:rPr>
          <w:rFonts w:ascii="LM Roman 9" w:hAnsi="LM Roman 9"/>
          <w:spacing w:val="-2"/>
          <w:sz w:val="16"/>
        </w:rPr>
        <w:t>:57–103.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6" w:after="0"/>
        <w:ind w:left="422" w:right="0" w:hanging="230"/>
        <w:jc w:val="left"/>
        <w:rPr>
          <w:sz w:val="16"/>
        </w:rPr>
      </w:pPr>
      <w:r>
        <w:rPr>
          <w:sz w:val="16"/>
        </w:rPr>
        <w:t>Y.</w:t>
      </w:r>
      <w:r>
        <w:rPr>
          <w:spacing w:val="-3"/>
          <w:sz w:val="16"/>
        </w:rPr>
        <w:t> </w:t>
      </w:r>
      <w:r>
        <w:rPr>
          <w:sz w:val="16"/>
        </w:rPr>
        <w:t>Gurevich</w:t>
      </w:r>
      <w:r>
        <w:rPr>
          <w:spacing w:val="1"/>
          <w:sz w:val="16"/>
        </w:rPr>
        <w:t> </w:t>
      </w:r>
      <w:r>
        <w:rPr>
          <w:sz w:val="16"/>
        </w:rPr>
        <w:t>(1979).</w:t>
      </w:r>
      <w:r>
        <w:rPr>
          <w:spacing w:val="2"/>
          <w:sz w:val="16"/>
        </w:rPr>
        <w:t> </w:t>
      </w:r>
      <w:r>
        <w:rPr>
          <w:sz w:val="16"/>
        </w:rPr>
        <w:t>Modest</w:t>
      </w:r>
      <w:r>
        <w:rPr>
          <w:spacing w:val="1"/>
          <w:sz w:val="16"/>
        </w:rPr>
        <w:t> </w:t>
      </w:r>
      <w:r>
        <w:rPr>
          <w:sz w:val="16"/>
        </w:rPr>
        <w:t>theory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short</w:t>
      </w:r>
      <w:r>
        <w:rPr>
          <w:spacing w:val="1"/>
          <w:sz w:val="16"/>
        </w:rPr>
        <w:t> </w:t>
      </w:r>
      <w:r>
        <w:rPr>
          <w:sz w:val="16"/>
        </w:rPr>
        <w:t>chains I.</w:t>
      </w:r>
      <w:r>
        <w:rPr>
          <w:spacing w:val="1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 Symbolic Logic</w:t>
      </w:r>
      <w:r>
        <w:rPr>
          <w:i/>
          <w:spacing w:val="6"/>
          <w:sz w:val="16"/>
        </w:rPr>
        <w:t> </w:t>
      </w:r>
      <w:r>
        <w:rPr>
          <w:rFonts w:ascii="Courier New" w:hAnsi="Courier New"/>
          <w:spacing w:val="-2"/>
          <w:sz w:val="16"/>
        </w:rPr>
        <w:t>44</w:t>
      </w:r>
      <w:r>
        <w:rPr>
          <w:spacing w:val="-2"/>
          <w:sz w:val="16"/>
        </w:rPr>
        <w:t>:481–490.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0" w:after="0"/>
        <w:ind w:left="424" w:right="114" w:hanging="232"/>
        <w:jc w:val="left"/>
        <w:rPr>
          <w:sz w:val="16"/>
        </w:rPr>
      </w:pPr>
      <w:bookmarkStart w:name="_bookmark6" w:id="8"/>
      <w:bookmarkEnd w:id="8"/>
      <w:r>
        <w:rPr/>
      </w:r>
      <w:r>
        <w:rPr>
          <w:sz w:val="16"/>
        </w:rPr>
        <w:t>Y. Gurevich (1985). Monadic second-order theories. In </w:t>
      </w:r>
      <w:r>
        <w:rPr>
          <w:i/>
          <w:sz w:val="16"/>
        </w:rPr>
        <w:t>Model-Theoretic Logics</w:t>
      </w:r>
      <w:r>
        <w:rPr>
          <w:sz w:val="16"/>
        </w:rPr>
        <w:t>, (J. Barwise</w:t>
      </w:r>
      <w:r>
        <w:rPr>
          <w:spacing w:val="40"/>
          <w:sz w:val="16"/>
        </w:rPr>
        <w:t> </w:t>
      </w:r>
      <w:r>
        <w:rPr>
          <w:sz w:val="16"/>
        </w:rPr>
        <w:t>and S. Feferman, eds.), 479-506, 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06" w:hanging="232"/>
        <w:jc w:val="left"/>
        <w:rPr>
          <w:sz w:val="16"/>
        </w:rPr>
      </w:pPr>
      <w:bookmarkStart w:name="_bookmark7" w:id="9"/>
      <w:bookmarkEnd w:id="9"/>
      <w:r>
        <w:rPr/>
      </w:r>
      <w:r>
        <w:rPr>
          <w:sz w:val="16"/>
        </w:rPr>
        <w:t>Y.</w:t>
      </w:r>
      <w:r>
        <w:rPr>
          <w:spacing w:val="40"/>
          <w:sz w:val="16"/>
        </w:rPr>
        <w:t> </w:t>
      </w:r>
      <w:r>
        <w:rPr>
          <w:sz w:val="16"/>
        </w:rPr>
        <w:t>Gurevich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9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Rabinovich.</w:t>
      </w:r>
      <w:r>
        <w:rPr>
          <w:spacing w:val="38"/>
          <w:sz w:val="16"/>
        </w:rPr>
        <w:t> </w:t>
      </w:r>
      <w:r>
        <w:rPr>
          <w:sz w:val="16"/>
        </w:rPr>
        <w:t>Definability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Undefinability</w:t>
      </w:r>
      <w:r>
        <w:rPr>
          <w:spacing w:val="37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Real</w:t>
      </w:r>
      <w:r>
        <w:rPr>
          <w:spacing w:val="40"/>
          <w:sz w:val="16"/>
        </w:rPr>
        <w:t> </w:t>
      </w:r>
      <w:r>
        <w:rPr>
          <w:sz w:val="16"/>
        </w:rPr>
        <w:t>Order</w:t>
      </w:r>
      <w:r>
        <w:rPr>
          <w:spacing w:val="40"/>
          <w:sz w:val="16"/>
        </w:rPr>
        <w:t> </w:t>
      </w:r>
      <w:r>
        <w:rPr>
          <w:sz w:val="16"/>
        </w:rPr>
        <w:t>at</w:t>
      </w:r>
      <w:r>
        <w:rPr>
          <w:spacing w:val="40"/>
          <w:sz w:val="16"/>
        </w:rPr>
        <w:t> </w:t>
      </w:r>
      <w:r>
        <w:rPr>
          <w:sz w:val="16"/>
        </w:rPr>
        <w:t>the Background. Journal of Symbolic Logic 65(2) (2000), 946-958.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09" w:hanging="232"/>
        <w:jc w:val="left"/>
        <w:rPr>
          <w:sz w:val="16"/>
        </w:rPr>
      </w:pPr>
      <w:r>
        <w:rPr>
          <w:sz w:val="16"/>
        </w:rPr>
        <w:t>Y.</w:t>
      </w:r>
      <w:r>
        <w:rPr>
          <w:spacing w:val="29"/>
          <w:sz w:val="16"/>
        </w:rPr>
        <w:t> </w:t>
      </w:r>
      <w:r>
        <w:rPr>
          <w:sz w:val="16"/>
        </w:rPr>
        <w:t>Gurevich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S.</w:t>
      </w:r>
      <w:r>
        <w:rPr>
          <w:spacing w:val="29"/>
          <w:sz w:val="16"/>
        </w:rPr>
        <w:t> </w:t>
      </w:r>
      <w:r>
        <w:rPr>
          <w:sz w:val="16"/>
        </w:rPr>
        <w:t>Shelah</w:t>
      </w:r>
      <w:r>
        <w:rPr>
          <w:spacing w:val="32"/>
          <w:sz w:val="16"/>
        </w:rPr>
        <w:t> </w:t>
      </w:r>
      <w:r>
        <w:rPr>
          <w:sz w:val="16"/>
        </w:rPr>
        <w:t>(1979).</w:t>
      </w:r>
      <w:r>
        <w:rPr>
          <w:spacing w:val="31"/>
          <w:sz w:val="16"/>
        </w:rPr>
        <w:t> </w:t>
      </w:r>
      <w:r>
        <w:rPr>
          <w:sz w:val="16"/>
        </w:rPr>
        <w:t>Modest</w:t>
      </w:r>
      <w:r>
        <w:rPr>
          <w:spacing w:val="33"/>
          <w:sz w:val="16"/>
        </w:rPr>
        <w:t> </w:t>
      </w:r>
      <w:r>
        <w:rPr>
          <w:sz w:val="16"/>
        </w:rPr>
        <w:t>theory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short</w:t>
      </w:r>
      <w:r>
        <w:rPr>
          <w:spacing w:val="30"/>
          <w:sz w:val="16"/>
        </w:rPr>
        <w:t> </w:t>
      </w:r>
      <w:r>
        <w:rPr>
          <w:sz w:val="16"/>
        </w:rPr>
        <w:t>chains</w:t>
      </w:r>
      <w:r>
        <w:rPr>
          <w:spacing w:val="31"/>
          <w:sz w:val="16"/>
        </w:rPr>
        <w:t> </w:t>
      </w:r>
      <w:r>
        <w:rPr>
          <w:sz w:val="16"/>
        </w:rPr>
        <w:t>II.</w:t>
      </w:r>
      <w:r>
        <w:rPr>
          <w:spacing w:val="28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Symbolic</w:t>
      </w:r>
      <w:r>
        <w:rPr>
          <w:i/>
          <w:sz w:val="16"/>
        </w:rPr>
        <w:t> Logic </w:t>
      </w:r>
      <w:r>
        <w:rPr>
          <w:rFonts w:ascii="Courier New" w:hAnsi="Courier New"/>
          <w:sz w:val="16"/>
        </w:rPr>
        <w:t>44</w:t>
      </w:r>
      <w:r>
        <w:rPr>
          <w:sz w:val="16"/>
        </w:rPr>
        <w:t>:491–502.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0" w:after="0"/>
        <w:ind w:left="424" w:right="108" w:hanging="232"/>
        <w:jc w:val="left"/>
        <w:rPr>
          <w:sz w:val="16"/>
        </w:rPr>
      </w:pPr>
      <w:r>
        <w:rPr>
          <w:sz w:val="16"/>
        </w:rPr>
        <w:t>Y.</w:t>
      </w:r>
      <w:r>
        <w:rPr>
          <w:spacing w:val="40"/>
          <w:sz w:val="16"/>
        </w:rPr>
        <w:t> </w:t>
      </w:r>
      <w:r>
        <w:rPr>
          <w:sz w:val="16"/>
        </w:rPr>
        <w:t>Gurevich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Shelah</w:t>
      </w:r>
      <w:r>
        <w:rPr>
          <w:spacing w:val="40"/>
          <w:sz w:val="16"/>
        </w:rPr>
        <w:t> </w:t>
      </w:r>
      <w:r>
        <w:rPr>
          <w:sz w:val="16"/>
        </w:rPr>
        <w:t>(1979).</w:t>
      </w:r>
      <w:r>
        <w:rPr>
          <w:spacing w:val="40"/>
          <w:sz w:val="16"/>
        </w:rPr>
        <w:t> </w:t>
      </w:r>
      <w:r>
        <w:rPr>
          <w:sz w:val="16"/>
        </w:rPr>
        <w:t>Rabin’s</w:t>
      </w:r>
      <w:r>
        <w:rPr>
          <w:spacing w:val="40"/>
          <w:sz w:val="16"/>
        </w:rPr>
        <w:t> </w:t>
      </w:r>
      <w:r>
        <w:rPr>
          <w:sz w:val="16"/>
        </w:rPr>
        <w:t>uniformization</w:t>
      </w:r>
      <w:r>
        <w:rPr>
          <w:spacing w:val="40"/>
          <w:sz w:val="16"/>
        </w:rPr>
        <w:t> </w:t>
      </w:r>
      <w:r>
        <w:rPr>
          <w:sz w:val="16"/>
        </w:rPr>
        <w:t>problem.</w:t>
      </w:r>
      <w:r>
        <w:rPr>
          <w:spacing w:val="40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Symbolic</w:t>
      </w:r>
      <w:r>
        <w:rPr>
          <w:i/>
          <w:sz w:val="16"/>
        </w:rPr>
        <w:t> Logic </w:t>
      </w:r>
      <w:r>
        <w:rPr>
          <w:rFonts w:ascii="Courier New" w:hAnsi="Courier New"/>
          <w:sz w:val="16"/>
        </w:rPr>
        <w:t>48</w:t>
      </w:r>
      <w:r>
        <w:rPr>
          <w:sz w:val="16"/>
        </w:rPr>
        <w:t>:1105–1119.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108" w:hanging="232"/>
        <w:jc w:val="left"/>
        <w:rPr>
          <w:sz w:val="16"/>
        </w:rPr>
      </w:pPr>
      <w:r>
        <w:rPr>
          <w:sz w:val="16"/>
        </w:rPr>
        <w:t>Y. Gurevich and S. Shelah (1985). The decision problem for branching time logic. </w:t>
      </w:r>
      <w:r>
        <w:rPr>
          <w:i/>
          <w:sz w:val="16"/>
        </w:rPr>
        <w:t>Journal of</w:t>
      </w:r>
      <w:r>
        <w:rPr>
          <w:i/>
          <w:sz w:val="16"/>
        </w:rPr>
        <w:t> Symbolic Logic </w:t>
      </w:r>
      <w:r>
        <w:rPr>
          <w:rFonts w:ascii="Courier New" w:hAnsi="Courier New"/>
          <w:sz w:val="16"/>
        </w:rPr>
        <w:t>50</w:t>
      </w:r>
      <w:r>
        <w:rPr>
          <w:sz w:val="16"/>
        </w:rPr>
        <w:t>(3):668–681.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top="940" w:bottom="280" w:left="980" w:right="980"/>
        </w:sectPr>
      </w:pPr>
    </w:p>
    <w:p>
      <w:pPr>
        <w:pStyle w:val="ListParagraph"/>
        <w:numPr>
          <w:ilvl w:val="1"/>
          <w:numId w:val="2"/>
        </w:numPr>
        <w:tabs>
          <w:tab w:pos="1091" w:val="left" w:leader="none"/>
          <w:tab w:pos="7282" w:val="right" w:leader="none"/>
        </w:tabs>
        <w:spacing w:line="240" w:lineRule="auto" w:before="78" w:after="0"/>
        <w:ind w:left="1091" w:right="0" w:hanging="175"/>
        <w:jc w:val="left"/>
        <w:rPr>
          <w:rFonts w:ascii="Times New Roman" w:hAnsi="Times New Roman"/>
          <w:sz w:val="16"/>
        </w:rPr>
      </w:pPr>
      <w:bookmarkStart w:name="_bookmark8" w:id="10"/>
      <w:bookmarkEnd w:id="10"/>
      <w:r>
        <w:rPr/>
      </w:r>
      <w:bookmarkStart w:name="_bookmark9" w:id="11"/>
      <w:bookmarkEnd w:id="11"/>
      <w:r>
        <w:rPr/>
      </w:r>
      <w:bookmarkStart w:name="_bookmark10" w:id="12"/>
      <w:bookmarkEnd w:id="12"/>
      <w:r>
        <w:rPr/>
      </w:r>
      <w:r>
        <w:rPr>
          <w:rFonts w:ascii="Times New Roman" w:hAnsi="Times New Roman"/>
          <w:i/>
          <w:spacing w:val="-2"/>
          <w:sz w:val="16"/>
        </w:rPr>
        <w:t>Rabinovich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/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Electronic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Notes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in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Theoretical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Computer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Science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123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(2005)</w:t>
      </w:r>
      <w:r>
        <w:rPr>
          <w:rFonts w:ascii="Times New Roman" w:hAnsi="Times New Roman"/>
          <w:i/>
          <w:spacing w:val="2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209–211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spacing w:val="-5"/>
          <w:sz w:val="16"/>
        </w:rPr>
        <w:t>211</w:t>
      </w:r>
    </w:p>
    <w:p>
      <w:pPr>
        <w:pStyle w:val="BodyText"/>
        <w:jc w:val="left"/>
        <w:rPr>
          <w:rFonts w:ascii="Times New Roman"/>
          <w:sz w:val="16"/>
        </w:rPr>
      </w:pPr>
    </w:p>
    <w:p>
      <w:pPr>
        <w:pStyle w:val="BodyText"/>
        <w:spacing w:before="24"/>
        <w:jc w:val="left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8" w:hanging="232"/>
        <w:jc w:val="both"/>
        <w:rPr>
          <w:sz w:val="16"/>
        </w:rPr>
      </w:pPr>
      <w:bookmarkStart w:name="_bookmark11" w:id="13"/>
      <w:bookmarkEnd w:id="13"/>
      <w:r>
        <w:rPr/>
      </w:r>
      <w:r>
        <w:rPr>
          <w:sz w:val="16"/>
        </w:rPr>
        <w:t>Y. Gurevich and S. Shelah. On the strength of the interpretation method. </w:t>
      </w:r>
      <w:r>
        <w:rPr>
          <w:i/>
          <w:sz w:val="16"/>
        </w:rPr>
        <w:t>The Journal of</w:t>
      </w:r>
      <w:r>
        <w:rPr>
          <w:i/>
          <w:sz w:val="16"/>
        </w:rPr>
        <w:t> Symbolic Logic</w:t>
      </w:r>
      <w:r>
        <w:rPr>
          <w:sz w:val="16"/>
        </w:rPr>
        <w:t>, </w:t>
      </w:r>
      <w:r>
        <w:rPr>
          <w:rFonts w:ascii="Courier New" w:hAnsi="Courier New"/>
          <w:sz w:val="16"/>
        </w:rPr>
        <w:t>54</w:t>
      </w:r>
      <w:r>
        <w:rPr>
          <w:sz w:val="16"/>
        </w:rPr>
        <w:t>:305–323, 1989.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2" w:hanging="315"/>
        <w:jc w:val="both"/>
        <w:rPr>
          <w:sz w:val="16"/>
        </w:rPr>
      </w:pPr>
      <w:r>
        <w:rPr>
          <w:sz w:val="16"/>
        </w:rPr>
        <w:t>T. Hafer and W. Thomas (1987). Computation tree logic CTL</w:t>
      </w:r>
      <w:r>
        <w:rPr>
          <w:rFonts w:ascii="Abydos" w:hAnsi="Abydos"/>
          <w:sz w:val="16"/>
          <w:vertAlign w:val="superscript"/>
        </w:rPr>
        <w:t>∗</w:t>
      </w:r>
      <w:r>
        <w:rPr>
          <w:rFonts w:ascii="Abydos" w:hAnsi="Abydos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and path quantifiers in the </w:t>
      </w:r>
      <w:bookmarkStart w:name="_bookmark12" w:id="14"/>
      <w:bookmarkEnd w:id="14"/>
      <w:r>
        <w:rPr>
          <w:sz w:val="16"/>
          <w:vertAlign w:val="baseline"/>
        </w:rPr>
        <w:t>m</w:t>
      </w:r>
      <w:r>
        <w:rPr>
          <w:sz w:val="16"/>
          <w:vertAlign w:val="baseline"/>
        </w:rPr>
        <w:t>onadic theory of the binary tree. In </w:t>
      </w:r>
      <w:r>
        <w:rPr>
          <w:i/>
          <w:sz w:val="16"/>
          <w:vertAlign w:val="baseline"/>
        </w:rPr>
        <w:t>Proceedings of ICALP’87: International Colloquium on</w:t>
      </w:r>
      <w:r>
        <w:rPr>
          <w:i/>
          <w:sz w:val="16"/>
          <w:vertAlign w:val="baseline"/>
        </w:rPr>
        <w:t> Automata, Languages and Programming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Lecture Notes in Computer Science </w:t>
      </w:r>
      <w:r>
        <w:rPr>
          <w:rFonts w:ascii="Courier New" w:hAnsi="Courier New"/>
          <w:sz w:val="16"/>
          <w:vertAlign w:val="baseline"/>
        </w:rPr>
        <w:t>267</w:t>
      </w:r>
      <w:r>
        <w:rPr>
          <w:sz w:val="16"/>
          <w:vertAlign w:val="baseline"/>
        </w:rPr>
        <w:t>:269–279, </w:t>
      </w:r>
      <w:r>
        <w:rPr>
          <w:spacing w:val="-2"/>
          <w:sz w:val="16"/>
          <w:vertAlign w:val="baseline"/>
        </w:rPr>
        <w:t>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12" w:hanging="315"/>
        <w:jc w:val="left"/>
        <w:rPr>
          <w:sz w:val="16"/>
        </w:rPr>
      </w:pPr>
      <w:bookmarkStart w:name="_bookmark13" w:id="15"/>
      <w:bookmarkEnd w:id="15"/>
      <w:r>
        <w:rPr/>
      </w:r>
      <w:r>
        <w:rPr>
          <w:sz w:val="16"/>
        </w:rPr>
        <w:t>Y. Hirshfeld and A. Rabinovich. A Framework for Decidable Metrical Logics. In ICALP99,</w:t>
      </w:r>
      <w:r>
        <w:rPr>
          <w:spacing w:val="40"/>
          <w:sz w:val="16"/>
        </w:rPr>
        <w:t> </w:t>
      </w:r>
      <w:r>
        <w:rPr>
          <w:sz w:val="16"/>
        </w:rPr>
        <w:t>LNCS vol. 1644, pp 422-432, Springer Verlag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W. Hodges</w:t>
      </w:r>
      <w:r>
        <w:rPr>
          <w:spacing w:val="-1"/>
          <w:sz w:val="16"/>
        </w:rPr>
        <w:t> </w:t>
      </w:r>
      <w:r>
        <w:rPr>
          <w:sz w:val="16"/>
        </w:rPr>
        <w:t>(1993).</w:t>
      </w:r>
      <w:r>
        <w:rPr>
          <w:spacing w:val="2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.</w:t>
      </w:r>
      <w:r>
        <w:rPr>
          <w:spacing w:val="2"/>
          <w:sz w:val="16"/>
        </w:rPr>
        <w:t> </w:t>
      </w:r>
      <w:r>
        <w:rPr>
          <w:sz w:val="16"/>
        </w:rPr>
        <w:t>Cambridge</w:t>
      </w:r>
      <w:r>
        <w:rPr>
          <w:spacing w:val="2"/>
          <w:sz w:val="16"/>
        </w:rPr>
        <w:t> </w:t>
      </w:r>
      <w:r>
        <w:rPr>
          <w:sz w:val="16"/>
        </w:rPr>
        <w:t>University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Press.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bookmarkStart w:name="_bookmark14" w:id="16"/>
      <w:bookmarkEnd w:id="16"/>
      <w:r>
        <w:rPr/>
      </w:r>
      <w:r>
        <w:rPr>
          <w:sz w:val="16"/>
        </w:rPr>
        <w:t>N.</w:t>
      </w:r>
      <w:r>
        <w:rPr>
          <w:spacing w:val="-2"/>
          <w:sz w:val="16"/>
        </w:rPr>
        <w:t> </w:t>
      </w:r>
      <w:r>
        <w:rPr>
          <w:sz w:val="16"/>
        </w:rPr>
        <w:t>Immerman</w:t>
      </w:r>
      <w:r>
        <w:rPr>
          <w:spacing w:val="3"/>
          <w:sz w:val="16"/>
        </w:rPr>
        <w:t> </w:t>
      </w:r>
      <w:r>
        <w:rPr>
          <w:sz w:val="16"/>
        </w:rPr>
        <w:t>(1998).</w:t>
      </w:r>
      <w:r>
        <w:rPr>
          <w:i/>
          <w:sz w:val="16"/>
        </w:rPr>
        <w:t>Descriptive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Complexity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Springer</w:t>
      </w:r>
      <w:r>
        <w:rPr>
          <w:spacing w:val="2"/>
          <w:sz w:val="16"/>
        </w:rPr>
        <w:t> </w:t>
      </w:r>
      <w:r>
        <w:rPr>
          <w:sz w:val="16"/>
        </w:rPr>
        <w:t>Verlag,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107" w:hanging="315"/>
        <w:jc w:val="left"/>
        <w:rPr>
          <w:sz w:val="16"/>
        </w:rPr>
      </w:pPr>
      <w:bookmarkStart w:name="_bookmark15" w:id="17"/>
      <w:bookmarkEnd w:id="17"/>
      <w:r>
        <w:rPr/>
      </w:r>
      <w:r>
        <w:rPr>
          <w:sz w:val="16"/>
        </w:rPr>
        <w:t>S. Lifsches and S. Shelah. Peano Arithmetic may not be interpretable in the monadic</w:t>
      </w:r>
      <w:r>
        <w:rPr>
          <w:spacing w:val="13"/>
          <w:sz w:val="16"/>
        </w:rPr>
        <w:t> </w:t>
      </w:r>
      <w:r>
        <w:rPr>
          <w:sz w:val="16"/>
        </w:rPr>
        <w:t>theory</w:t>
      </w:r>
      <w:r>
        <w:rPr>
          <w:spacing w:val="40"/>
          <w:sz w:val="16"/>
        </w:rPr>
        <w:t> </w:t>
      </w:r>
      <w:r>
        <w:rPr>
          <w:sz w:val="16"/>
        </w:rPr>
        <w:t>of orders.</w:t>
      </w:r>
      <w:r>
        <w:rPr>
          <w:i/>
          <w:sz w:val="16"/>
        </w:rPr>
        <w:t>Journal of Symbolic Logic</w:t>
      </w:r>
      <w:r>
        <w:rPr>
          <w:sz w:val="16"/>
        </w:rPr>
        <w:t>, </w:t>
      </w:r>
      <w:r>
        <w:rPr>
          <w:rFonts w:ascii="Courier New" w:hAnsi="Courier New"/>
          <w:sz w:val="16"/>
        </w:rPr>
        <w:t>62</w:t>
      </w:r>
      <w:r>
        <w:rPr>
          <w:sz w:val="16"/>
        </w:rPr>
        <w:t>(3):848–872, 1997.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94" w:lineRule="exact" w:before="110" w:after="0"/>
        <w:ind w:left="423" w:right="0" w:hanging="313"/>
        <w:jc w:val="left"/>
        <w:rPr>
          <w:sz w:val="16"/>
        </w:rPr>
      </w:pPr>
      <w:bookmarkStart w:name="_bookmark16" w:id="18"/>
      <w:bookmarkEnd w:id="18"/>
      <w:r>
        <w:rPr/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Lifsches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Shelah.</w:t>
      </w:r>
      <w:r>
        <w:rPr>
          <w:spacing w:val="-7"/>
          <w:sz w:val="16"/>
        </w:rPr>
        <w:t> </w:t>
      </w:r>
      <w:r>
        <w:rPr>
          <w:sz w:val="16"/>
        </w:rPr>
        <w:t>Uniformization,</w:t>
      </w:r>
      <w:r>
        <w:rPr>
          <w:spacing w:val="-3"/>
          <w:sz w:val="16"/>
        </w:rPr>
        <w:t> </w:t>
      </w:r>
      <w:r>
        <w:rPr>
          <w:sz w:val="16"/>
        </w:rPr>
        <w:t>choice</w:t>
      </w:r>
      <w:r>
        <w:rPr>
          <w:spacing w:val="-8"/>
          <w:sz w:val="16"/>
        </w:rPr>
        <w:t> </w:t>
      </w:r>
      <w:r>
        <w:rPr>
          <w:sz w:val="16"/>
        </w:rPr>
        <w:t>functions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well</w:t>
      </w:r>
      <w:r>
        <w:rPr>
          <w:spacing w:val="-5"/>
          <w:sz w:val="16"/>
        </w:rPr>
        <w:t> </w:t>
      </w:r>
      <w:r>
        <w:rPr>
          <w:sz w:val="16"/>
        </w:rPr>
        <w:t>orders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class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trees.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Symbolic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Courier New" w:hAnsi="Courier New"/>
          <w:sz w:val="16"/>
        </w:rPr>
        <w:t>61</w:t>
      </w:r>
      <w:r>
        <w:rPr>
          <w:rFonts w:ascii="LM Roman 9" w:hAnsi="LM Roman 9"/>
          <w:sz w:val="16"/>
        </w:rPr>
        <w:t>:1206–1227,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12" w:hanging="315"/>
        <w:jc w:val="left"/>
        <w:rPr>
          <w:sz w:val="16"/>
        </w:rPr>
      </w:pPr>
      <w:bookmarkStart w:name="_bookmark17" w:id="19"/>
      <w:bookmarkEnd w:id="19"/>
      <w:r>
        <w:rPr/>
      </w: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Lifsches and</w:t>
      </w:r>
      <w:r>
        <w:rPr>
          <w:spacing w:val="-2"/>
          <w:sz w:val="16"/>
        </w:rPr>
        <w:t> </w:t>
      </w: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Shelah.</w:t>
      </w:r>
      <w:r>
        <w:rPr>
          <w:spacing w:val="-2"/>
          <w:sz w:val="16"/>
        </w:rPr>
        <w:t> </w:t>
      </w:r>
      <w:r>
        <w:rPr>
          <w:sz w:val="16"/>
        </w:rPr>
        <w:t>Uniformization and</w:t>
      </w:r>
      <w:r>
        <w:rPr>
          <w:spacing w:val="-2"/>
          <w:sz w:val="16"/>
        </w:rPr>
        <w:t> </w:t>
      </w:r>
      <w:r>
        <w:rPr>
          <w:sz w:val="16"/>
        </w:rPr>
        <w:t>Skolem</w:t>
      </w:r>
      <w:r>
        <w:rPr>
          <w:spacing w:val="-1"/>
          <w:sz w:val="16"/>
        </w:rPr>
        <w:t> </w:t>
      </w:r>
      <w:r>
        <w:rPr>
          <w:sz w:val="16"/>
        </w:rPr>
        <w:t>Functions</w:t>
      </w:r>
      <w:r>
        <w:rPr>
          <w:spacing w:val="-4"/>
          <w:sz w:val="16"/>
        </w:rPr>
        <w:t> </w:t>
      </w:r>
      <w:r>
        <w:rPr>
          <w:sz w:val="16"/>
        </w:rPr>
        <w:t>in the</w:t>
      </w:r>
      <w:r>
        <w:rPr>
          <w:spacing w:val="-1"/>
          <w:sz w:val="16"/>
        </w:rPr>
        <w:t> </w:t>
      </w:r>
      <w:r>
        <w:rPr>
          <w:sz w:val="16"/>
        </w:rPr>
        <w:t>Class of Trees. </w:t>
      </w:r>
      <w:r>
        <w:rPr>
          <w:i/>
          <w:sz w:val="16"/>
        </w:rPr>
        <w:t>Journal</w:t>
      </w:r>
      <w:r>
        <w:rPr>
          <w:i/>
          <w:sz w:val="16"/>
        </w:rPr>
        <w:t> of Symbolic Logic</w:t>
      </w:r>
      <w:r>
        <w:rPr>
          <w:sz w:val="16"/>
        </w:rPr>
        <w:t>, </w:t>
      </w:r>
      <w:r>
        <w:rPr>
          <w:rFonts w:ascii="Courier New" w:hAnsi="Courier New"/>
          <w:sz w:val="16"/>
        </w:rPr>
        <w:t>63</w:t>
      </w:r>
      <w:r>
        <w:rPr>
          <w:sz w:val="16"/>
        </w:rPr>
        <w:t>:103–127, 1998.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108" w:after="0"/>
        <w:ind w:left="423" w:right="0" w:hanging="313"/>
        <w:jc w:val="left"/>
        <w:rPr>
          <w:sz w:val="16"/>
        </w:rPr>
      </w:pPr>
      <w:r>
        <w:rPr>
          <w:sz w:val="16"/>
        </w:rPr>
        <w:t>J.A. Makowsky</w:t>
      </w:r>
      <w:r>
        <w:rPr>
          <w:spacing w:val="1"/>
          <w:sz w:val="16"/>
        </w:rPr>
        <w:t> </w:t>
      </w:r>
      <w:r>
        <w:rPr>
          <w:sz w:val="16"/>
        </w:rPr>
        <w:t>Algorithmic</w:t>
      </w:r>
      <w:r>
        <w:rPr>
          <w:spacing w:val="2"/>
          <w:sz w:val="16"/>
        </w:rPr>
        <w:t> </w:t>
      </w:r>
      <w:r>
        <w:rPr>
          <w:sz w:val="16"/>
        </w:rPr>
        <w:t>aspects of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Feferman-Vaught</w:t>
      </w:r>
      <w:r>
        <w:rPr>
          <w:spacing w:val="-1"/>
          <w:sz w:val="16"/>
        </w:rPr>
        <w:t> </w:t>
      </w:r>
      <w:r>
        <w:rPr>
          <w:sz w:val="16"/>
        </w:rPr>
        <w:t>Theorem.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98" w:after="0"/>
        <w:ind w:left="423" w:right="0" w:hanging="313"/>
        <w:jc w:val="left"/>
        <w:rPr>
          <w:sz w:val="16"/>
        </w:rPr>
      </w:pPr>
      <w:r>
        <w:rPr>
          <w:sz w:val="16"/>
        </w:rPr>
        <w:t>F.</w:t>
      </w:r>
      <w:r>
        <w:rPr>
          <w:spacing w:val="2"/>
          <w:sz w:val="16"/>
        </w:rPr>
        <w:t> </w:t>
      </w:r>
      <w:r>
        <w:rPr>
          <w:sz w:val="16"/>
        </w:rPr>
        <w:t>Moller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Rabinovich.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expressive power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CTL*.</w:t>
      </w:r>
      <w:r>
        <w:rPr>
          <w:spacing w:val="4"/>
          <w:sz w:val="16"/>
        </w:rPr>
        <w:t> </w:t>
      </w:r>
      <w:r>
        <w:rPr>
          <w:sz w:val="16"/>
        </w:rPr>
        <w:t>LICS</w:t>
      </w:r>
      <w:r>
        <w:rPr>
          <w:spacing w:val="3"/>
          <w:sz w:val="16"/>
        </w:rPr>
        <w:t> </w:t>
      </w:r>
      <w:r>
        <w:rPr>
          <w:sz w:val="16"/>
        </w:rPr>
        <w:t>1999,</w:t>
      </w:r>
      <w:r>
        <w:rPr>
          <w:spacing w:val="4"/>
          <w:sz w:val="16"/>
        </w:rPr>
        <w:t> </w:t>
      </w:r>
      <w:r>
        <w:rPr>
          <w:sz w:val="16"/>
        </w:rPr>
        <w:t>360-</w:t>
      </w:r>
      <w:r>
        <w:rPr>
          <w:spacing w:val="-4"/>
          <w:sz w:val="16"/>
        </w:rPr>
        <w:t>369.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8" w:after="0"/>
        <w:ind w:left="424" w:right="113" w:hanging="315"/>
        <w:jc w:val="left"/>
        <w:rPr>
          <w:sz w:val="16"/>
        </w:rPr>
      </w:pPr>
      <w:r>
        <w:rPr>
          <w:sz w:val="16"/>
        </w:rPr>
        <w:t>F.</w:t>
      </w:r>
      <w:r>
        <w:rPr>
          <w:spacing w:val="-9"/>
          <w:sz w:val="16"/>
        </w:rPr>
        <w:t> </w:t>
      </w:r>
      <w:r>
        <w:rPr>
          <w:sz w:val="16"/>
        </w:rPr>
        <w:t>Moller,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9"/>
          <w:sz w:val="16"/>
        </w:rPr>
        <w:t> </w:t>
      </w:r>
      <w:r>
        <w:rPr>
          <w:sz w:val="16"/>
        </w:rPr>
        <w:t>Rabinovich.</w:t>
      </w:r>
      <w:r>
        <w:rPr>
          <w:spacing w:val="-12"/>
          <w:sz w:val="16"/>
        </w:rPr>
        <w:t> </w:t>
      </w:r>
      <w:r>
        <w:rPr>
          <w:sz w:val="16"/>
        </w:rPr>
        <w:t>Counting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CTL*: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Expressive</w:t>
      </w:r>
      <w:r>
        <w:rPr>
          <w:spacing w:val="-9"/>
          <w:sz w:val="16"/>
        </w:rPr>
        <w:t> </w:t>
      </w:r>
      <w:r>
        <w:rPr>
          <w:sz w:val="16"/>
        </w:rPr>
        <w:t>power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Monadic</w:t>
      </w:r>
      <w:r>
        <w:rPr>
          <w:spacing w:val="-7"/>
          <w:sz w:val="16"/>
        </w:rPr>
        <w:t> </w:t>
      </w:r>
      <w:r>
        <w:rPr>
          <w:sz w:val="16"/>
        </w:rPr>
        <w:t>Path</w:t>
      </w:r>
      <w:r>
        <w:rPr>
          <w:spacing w:val="-8"/>
          <w:sz w:val="16"/>
        </w:rPr>
        <w:t> </w:t>
      </w:r>
      <w:r>
        <w:rPr>
          <w:sz w:val="16"/>
        </w:rPr>
        <w:t>Logic. Information and Computation 184 (2003) 147-159..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06" w:hanging="315"/>
        <w:jc w:val="left"/>
        <w:rPr>
          <w:sz w:val="16"/>
        </w:rPr>
      </w:pPr>
      <w:bookmarkStart w:name="_bookmark18" w:id="20"/>
      <w:bookmarkEnd w:id="20"/>
      <w:r>
        <w:rPr/>
      </w:r>
      <w:r>
        <w:rPr>
          <w:sz w:val="16"/>
        </w:rPr>
        <w:t>A.</w:t>
      </w:r>
      <w:r>
        <w:rPr>
          <w:spacing w:val="80"/>
          <w:sz w:val="16"/>
        </w:rPr>
        <w:t> </w:t>
      </w:r>
      <w:r>
        <w:rPr>
          <w:sz w:val="16"/>
        </w:rPr>
        <w:t>Rabinovich.</w:t>
      </w:r>
      <w:r>
        <w:rPr>
          <w:spacing w:val="31"/>
          <w:sz w:val="16"/>
        </w:rPr>
        <w:t> </w:t>
      </w:r>
      <w:r>
        <w:rPr>
          <w:sz w:val="16"/>
        </w:rPr>
        <w:t>Composition</w:t>
      </w:r>
      <w:r>
        <w:rPr>
          <w:spacing w:val="37"/>
          <w:sz w:val="16"/>
        </w:rPr>
        <w:t> </w:t>
      </w:r>
      <w:r>
        <w:rPr>
          <w:sz w:val="16"/>
        </w:rPr>
        <w:t>Theorems</w:t>
      </w:r>
      <w:r>
        <w:rPr>
          <w:spacing w:val="34"/>
          <w:sz w:val="16"/>
        </w:rPr>
        <w:t> </w:t>
      </w:r>
      <w:r>
        <w:rPr>
          <w:sz w:val="16"/>
        </w:rPr>
        <w:t>for</w:t>
      </w:r>
      <w:r>
        <w:rPr>
          <w:spacing w:val="33"/>
          <w:sz w:val="16"/>
        </w:rPr>
        <w:t> </w:t>
      </w:r>
      <w:r>
        <w:rPr>
          <w:sz w:val="16"/>
        </w:rPr>
        <w:t>Generalized</w:t>
      </w:r>
      <w:r>
        <w:rPr>
          <w:spacing w:val="37"/>
          <w:sz w:val="16"/>
        </w:rPr>
        <w:t> </w:t>
      </w:r>
      <w:r>
        <w:rPr>
          <w:sz w:val="16"/>
        </w:rPr>
        <w:t>Sum.</w:t>
      </w:r>
      <w:r>
        <w:rPr>
          <w:spacing w:val="31"/>
          <w:sz w:val="16"/>
        </w:rPr>
        <w:t> </w:t>
      </w:r>
      <w:r>
        <w:rPr>
          <w:sz w:val="16"/>
        </w:rPr>
        <w:t>Technical</w:t>
      </w:r>
      <w:r>
        <w:rPr>
          <w:spacing w:val="34"/>
          <w:sz w:val="16"/>
        </w:rPr>
        <w:t> </w:t>
      </w:r>
      <w:r>
        <w:rPr>
          <w:sz w:val="16"/>
        </w:rPr>
        <w:t>Report,</w:t>
      </w:r>
      <w:r>
        <w:rPr>
          <w:spacing w:val="31"/>
          <w:sz w:val="16"/>
        </w:rPr>
        <w:t> </w:t>
      </w:r>
      <w:r>
        <w:rPr>
          <w:sz w:val="16"/>
        </w:rPr>
        <w:t>Tel</w:t>
      </w:r>
      <w:r>
        <w:rPr>
          <w:spacing w:val="32"/>
          <w:sz w:val="16"/>
        </w:rPr>
        <w:t> </w:t>
      </w:r>
      <w:r>
        <w:rPr>
          <w:sz w:val="16"/>
        </w:rPr>
        <w:t>Aviv University </w:t>
      </w:r>
      <w:hyperlink r:id="rId11">
        <w:r>
          <w:rPr>
            <w:sz w:val="16"/>
          </w:rPr>
          <w:t>www.cs.tau.ac.il/</w:t>
        </w:r>
      </w:hyperlink>
      <w:r>
        <w:rPr>
          <w:rFonts w:ascii="DejaVu Sans" w:hAnsi="DejaVu Sans"/>
          <w:sz w:val="16"/>
        </w:rPr>
        <w:t>∼</w:t>
      </w:r>
      <w:r>
        <w:rPr>
          <w:sz w:val="16"/>
        </w:rPr>
        <w:t>rabinoa,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10" w:hanging="315"/>
        <w:jc w:val="left"/>
        <w:rPr>
          <w:sz w:val="16"/>
        </w:rPr>
      </w:pP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Rabinovich. Composition Theorems for Recursively Defined Structures. Technical Report,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  <w:tab w:pos="817" w:val="left" w:leader="none"/>
        </w:tabs>
        <w:spacing w:line="172" w:lineRule="auto" w:before="161" w:after="0"/>
        <w:ind w:left="424" w:right="106" w:hanging="315"/>
        <w:jc w:val="left"/>
        <w:rPr>
          <w:sz w:val="16"/>
        </w:rPr>
      </w:pPr>
      <w:bookmarkStart w:name="_bookmark19" w:id="21"/>
      <w:bookmarkEnd w:id="21"/>
      <w:r>
        <w:rPr/>
      </w:r>
      <w:r>
        <w:rPr>
          <w:spacing w:val="-6"/>
          <w:sz w:val="16"/>
        </w:rPr>
        <w:t>A.</w:t>
      </w:r>
      <w:r>
        <w:rPr>
          <w:sz w:val="16"/>
        </w:rPr>
        <w:tab/>
        <w:t>Rabinovich.</w:t>
      </w:r>
      <w:r>
        <w:rPr>
          <w:spacing w:val="40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compositionality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limitations.</w:t>
      </w:r>
      <w:r>
        <w:rPr>
          <w:spacing w:val="40"/>
          <w:sz w:val="16"/>
        </w:rPr>
        <w:t> </w:t>
      </w:r>
      <w:r>
        <w:rPr>
          <w:sz w:val="16"/>
        </w:rPr>
        <w:t>Technical</w:t>
      </w:r>
      <w:r>
        <w:rPr>
          <w:spacing w:val="40"/>
          <w:sz w:val="16"/>
        </w:rPr>
        <w:t> </w:t>
      </w:r>
      <w:r>
        <w:rPr>
          <w:sz w:val="16"/>
        </w:rPr>
        <w:t>Report,</w:t>
      </w:r>
      <w:r>
        <w:rPr>
          <w:spacing w:val="40"/>
          <w:sz w:val="16"/>
        </w:rPr>
        <w:t> </w:t>
      </w:r>
      <w:r>
        <w:rPr>
          <w:sz w:val="16"/>
        </w:rPr>
        <w:t>Edinburgh University,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2" w:hanging="315"/>
        <w:jc w:val="left"/>
        <w:rPr>
          <w:sz w:val="16"/>
        </w:rPr>
      </w:pPr>
      <w:r>
        <w:rPr>
          <w:sz w:val="16"/>
        </w:rPr>
        <w:t>E.</w:t>
      </w:r>
      <w:r>
        <w:rPr>
          <w:spacing w:val="-11"/>
          <w:sz w:val="16"/>
        </w:rPr>
        <w:t> </w:t>
      </w:r>
      <w:r>
        <w:rPr>
          <w:sz w:val="16"/>
        </w:rPr>
        <w:t>Ravve.</w:t>
      </w:r>
      <w:r>
        <w:rPr>
          <w:spacing w:val="-13"/>
          <w:sz w:val="16"/>
        </w:rPr>
        <w:t> </w:t>
      </w:r>
      <w:r>
        <w:rPr>
          <w:sz w:val="16"/>
        </w:rPr>
        <w:t>Decomposition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Databases</w:t>
      </w:r>
      <w:r>
        <w:rPr>
          <w:spacing w:val="-8"/>
          <w:sz w:val="16"/>
        </w:rPr>
        <w:t> </w:t>
      </w:r>
      <w:r>
        <w:rPr>
          <w:sz w:val="16"/>
        </w:rPr>
        <w:t>with</w:t>
      </w:r>
      <w:r>
        <w:rPr>
          <w:spacing w:val="-9"/>
          <w:sz w:val="16"/>
        </w:rPr>
        <w:t> </w:t>
      </w:r>
      <w:r>
        <w:rPr>
          <w:sz w:val="16"/>
        </w:rPr>
        <w:t>translation</w:t>
      </w:r>
      <w:r>
        <w:rPr>
          <w:spacing w:val="-9"/>
          <w:sz w:val="16"/>
        </w:rPr>
        <w:t> </w:t>
      </w:r>
      <w:r>
        <w:rPr>
          <w:sz w:val="16"/>
        </w:rPr>
        <w:t>schemes.</w:t>
      </w:r>
      <w:r>
        <w:rPr>
          <w:spacing w:val="-8"/>
          <w:sz w:val="16"/>
        </w:rPr>
        <w:t> </w:t>
      </w:r>
      <w:r>
        <w:rPr>
          <w:sz w:val="16"/>
        </w:rPr>
        <w:t>Ph.D.</w:t>
      </w:r>
      <w:r>
        <w:rPr>
          <w:spacing w:val="-13"/>
          <w:sz w:val="16"/>
        </w:rPr>
        <w:t> </w:t>
      </w:r>
      <w:r>
        <w:rPr>
          <w:sz w:val="16"/>
        </w:rPr>
        <w:t>Thesis,</w:t>
      </w:r>
      <w:r>
        <w:rPr>
          <w:spacing w:val="-5"/>
          <w:sz w:val="16"/>
        </w:rPr>
        <w:t> </w:t>
      </w:r>
      <w:r>
        <w:rPr>
          <w:sz w:val="16"/>
        </w:rPr>
        <w:t>Technion,</w:t>
      </w:r>
      <w:r>
        <w:rPr>
          <w:spacing w:val="-13"/>
          <w:sz w:val="16"/>
        </w:rPr>
        <w:t> </w:t>
      </w:r>
      <w:r>
        <w:rPr>
          <w:sz w:val="16"/>
        </w:rPr>
        <w:t>Israel Institute of Technology, 1998.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109" w:after="0"/>
        <w:ind w:left="423" w:right="0" w:hanging="313"/>
        <w:jc w:val="left"/>
        <w:rPr>
          <w:sz w:val="16"/>
        </w:rPr>
      </w:pPr>
      <w:r>
        <w:rPr>
          <w:sz w:val="16"/>
        </w:rPr>
        <w:t>S.</w:t>
      </w:r>
      <w:r>
        <w:rPr>
          <w:spacing w:val="2"/>
          <w:sz w:val="16"/>
        </w:rPr>
        <w:t> </w:t>
      </w:r>
      <w:r>
        <w:rPr>
          <w:sz w:val="16"/>
        </w:rPr>
        <w:t>Shelah</w:t>
      </w:r>
      <w:r>
        <w:rPr>
          <w:spacing w:val="1"/>
          <w:sz w:val="16"/>
        </w:rPr>
        <w:t> </w:t>
      </w:r>
      <w:r>
        <w:rPr>
          <w:sz w:val="16"/>
        </w:rPr>
        <w:t>(1975).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monadic</w:t>
      </w:r>
      <w:r>
        <w:rPr>
          <w:spacing w:val="3"/>
          <w:sz w:val="16"/>
        </w:rPr>
        <w:t> </w:t>
      </w:r>
      <w:r>
        <w:rPr>
          <w:sz w:val="16"/>
        </w:rPr>
        <w:t>theory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order.</w:t>
      </w:r>
      <w:r>
        <w:rPr>
          <w:spacing w:val="3"/>
          <w:sz w:val="16"/>
        </w:rPr>
        <w:t> </w:t>
      </w:r>
      <w:r>
        <w:rPr>
          <w:i/>
          <w:sz w:val="16"/>
        </w:rPr>
        <w:t>Annals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Mathematics</w:t>
      </w:r>
      <w:r>
        <w:rPr>
          <w:i/>
          <w:spacing w:val="16"/>
          <w:sz w:val="16"/>
        </w:rPr>
        <w:t> </w:t>
      </w:r>
      <w:r>
        <w:rPr>
          <w:rFonts w:ascii="Courier New" w:hAnsi="Courier New"/>
          <w:spacing w:val="-2"/>
          <w:sz w:val="16"/>
        </w:rPr>
        <w:t>102</w:t>
      </w:r>
      <w:r>
        <w:rPr>
          <w:spacing w:val="-2"/>
          <w:sz w:val="16"/>
        </w:rPr>
        <w:t>:379–419.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09" w:hanging="315"/>
        <w:jc w:val="left"/>
        <w:rPr>
          <w:sz w:val="16"/>
        </w:rPr>
      </w:pP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Shelah (1996). 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very</w:t>
      </w:r>
      <w:r>
        <w:rPr>
          <w:spacing w:val="-3"/>
          <w:sz w:val="16"/>
        </w:rPr>
        <w:t> </w:t>
      </w:r>
      <w:r>
        <w:rPr>
          <w:sz w:val="16"/>
        </w:rPr>
        <w:t>weak 0</w:t>
      </w:r>
      <w:r>
        <w:rPr>
          <w:spacing w:val="-22"/>
          <w:sz w:val="16"/>
        </w:rPr>
        <w:t> </w:t>
      </w:r>
      <w:r>
        <w:rPr>
          <w:rFonts w:ascii="DejaVu Sans" w:hAnsi="DejaVu Sans"/>
          <w:sz w:val="16"/>
        </w:rPr>
        <w:t>−</w:t>
      </w:r>
      <w:r>
        <w:rPr>
          <w:rFonts w:ascii="DejaVu Sans" w:hAnsi="DejaVu Sans"/>
          <w:spacing w:val="-21"/>
          <w:sz w:val="16"/>
        </w:rPr>
        <w:t> </w:t>
      </w:r>
      <w:r>
        <w:rPr>
          <w:sz w:val="16"/>
        </w:rPr>
        <w:t>1 law for random</w:t>
      </w:r>
      <w:r>
        <w:rPr>
          <w:spacing w:val="-1"/>
          <w:sz w:val="16"/>
        </w:rPr>
        <w:t> </w:t>
      </w:r>
      <w:r>
        <w:rPr>
          <w:sz w:val="16"/>
        </w:rPr>
        <w:t>graphs with orders. </w:t>
      </w:r>
      <w:r>
        <w:rPr>
          <w:i/>
          <w:sz w:val="16"/>
        </w:rPr>
        <w:t>Journal of Logic</w:t>
      </w:r>
      <w:r>
        <w:rPr>
          <w:i/>
          <w:sz w:val="16"/>
        </w:rPr>
        <w:t> and Computation </w:t>
      </w:r>
      <w:r>
        <w:rPr>
          <w:rFonts w:ascii="Courier New" w:hAnsi="Courier New"/>
          <w:sz w:val="16"/>
        </w:rPr>
        <w:t>6</w:t>
      </w:r>
      <w:r>
        <w:rPr>
          <w:sz w:val="16"/>
        </w:rPr>
        <w:t>:137–159.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11" w:hanging="315"/>
        <w:jc w:val="both"/>
        <w:rPr>
          <w:sz w:val="16"/>
        </w:rPr>
      </w:pPr>
      <w:r>
        <w:rPr>
          <w:sz w:val="16"/>
        </w:rPr>
        <w:t>W. Thomas (1997). Ehrenfeucht games, the composition method, and the monadic theory of ordinal words. In </w:t>
      </w:r>
      <w:r>
        <w:rPr>
          <w:i/>
          <w:sz w:val="16"/>
        </w:rPr>
        <w:t>Structures in Logic and Computer Science: A Selection of Essays in Honor</w:t>
      </w:r>
      <w:r>
        <w:rPr>
          <w:i/>
          <w:sz w:val="16"/>
        </w:rPr>
        <w:t> of A. Ehrenfeucht</w:t>
      </w:r>
      <w:r>
        <w:rPr>
          <w:sz w:val="16"/>
        </w:rPr>
        <w:t>, </w:t>
      </w:r>
      <w:r>
        <w:rPr>
          <w:i/>
          <w:sz w:val="16"/>
        </w:rPr>
        <w:t>Lecture Notes in Computer Science </w:t>
      </w:r>
      <w:r>
        <w:rPr>
          <w:rFonts w:ascii="Courier New"/>
          <w:sz w:val="16"/>
        </w:rPr>
        <w:t>1261</w:t>
      </w:r>
      <w:r>
        <w:rPr>
          <w:sz w:val="16"/>
        </w:rPr>
        <w:t>:118-143, 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8" w:after="0"/>
        <w:ind w:left="422" w:right="0" w:hanging="313"/>
        <w:jc w:val="both"/>
        <w:rPr>
          <w:sz w:val="16"/>
        </w:rPr>
      </w:pPr>
      <w:r>
        <w:rPr>
          <w:sz w:val="16"/>
        </w:rPr>
        <w:t>S.</w:t>
      </w:r>
      <w:r>
        <w:rPr>
          <w:spacing w:val="53"/>
          <w:sz w:val="16"/>
        </w:rPr>
        <w:t> </w:t>
      </w:r>
      <w:r>
        <w:rPr>
          <w:sz w:val="16"/>
        </w:rPr>
        <w:t>Zeitman.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Compositional</w:t>
      </w:r>
      <w:r>
        <w:rPr>
          <w:spacing w:val="7"/>
          <w:sz w:val="16"/>
        </w:rPr>
        <w:t> </w:t>
      </w:r>
      <w:r>
        <w:rPr>
          <w:sz w:val="16"/>
        </w:rPr>
        <w:t>Method.</w:t>
      </w:r>
      <w:r>
        <w:rPr>
          <w:spacing w:val="2"/>
          <w:sz w:val="16"/>
        </w:rPr>
        <w:t> </w:t>
      </w:r>
      <w:r>
        <w:rPr>
          <w:sz w:val="16"/>
        </w:rPr>
        <w:t>Ph.D.</w:t>
      </w:r>
      <w:r>
        <w:rPr>
          <w:spacing w:val="1"/>
          <w:sz w:val="16"/>
        </w:rPr>
        <w:t> </w:t>
      </w:r>
      <w:r>
        <w:rPr>
          <w:sz w:val="16"/>
        </w:rPr>
        <w:t>Dissertation,</w:t>
      </w:r>
      <w:r>
        <w:rPr>
          <w:spacing w:val="3"/>
          <w:sz w:val="16"/>
        </w:rPr>
        <w:t> </w:t>
      </w:r>
      <w:r>
        <w:rPr>
          <w:sz w:val="16"/>
        </w:rPr>
        <w:t>Wayne</w:t>
      </w:r>
      <w:r>
        <w:rPr>
          <w:spacing w:val="-1"/>
          <w:sz w:val="16"/>
        </w:rPr>
        <w:t> </w:t>
      </w:r>
      <w:r>
        <w:rPr>
          <w:sz w:val="16"/>
        </w:rPr>
        <w:t>State</w:t>
      </w:r>
      <w:r>
        <w:rPr>
          <w:spacing w:val="-1"/>
          <w:sz w:val="16"/>
        </w:rPr>
        <w:t> </w:t>
      </w:r>
      <w:r>
        <w:rPr>
          <w:sz w:val="16"/>
        </w:rPr>
        <w:t>University, </w:t>
      </w:r>
      <w:r>
        <w:rPr>
          <w:spacing w:val="-2"/>
          <w:sz w:val="16"/>
        </w:rPr>
        <w:t>1994.</w:t>
      </w:r>
    </w:p>
    <w:sectPr>
      <w:pgSz w:w="9360" w:h="13610"/>
      <w:pgMar w:top="94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Abydos">
    <w:altName w:val="Abydos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093" w:hanging="17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9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560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LM Roman 12" w:hAnsi="LM Roman 12" w:eastAsia="LM Roman 12" w:cs="LM Roman 12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9" w:right="8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1"/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mailto:rabinoa@post.tau.ac.il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yperlink" Target="http://www.cs.tau.ac.il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Rabinovich</dc:creator>
  <dc:subject>Electronic Notes in Theoretical Computer Science, 123 (2005) 209-211. doi:10.1016/j.entcs.2004.04.049</dc:subject>
  <dc:title>doi:10.1016/j.entcs.2004.04.049</dc:title>
  <dcterms:created xsi:type="dcterms:W3CDTF">2023-12-11T01:04:14Z</dcterms:created>
  <dcterms:modified xsi:type="dcterms:W3CDTF">2023-12-11T01:04:14Z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10.1016/j.entcs.2004.04.049</vt:lpwstr>
  </property>
  <property fmtid="{D5CDD505-2E9C-101B-9397-08002B2CF9AE}" pid="12" name="robots">
    <vt:lpwstr>noindex</vt:lpwstr>
  </property>
</Properties>
</file>