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7" w:val="left" w:leader="none"/>
        </w:tabs>
        <w:spacing w:before="5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467520">
            <wp:simplePos x="0" y="0"/>
            <wp:positionH relativeFrom="page">
              <wp:posOffset>1913801</wp:posOffset>
            </wp:positionH>
            <wp:positionV relativeFrom="paragraph">
              <wp:posOffset>3253</wp:posOffset>
            </wp:positionV>
            <wp:extent cx="1771192" cy="3444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192" cy="34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639" cy="64784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39" cy="6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94 (2004) </w:t>
      </w:r>
      <w:r>
        <w:rPr>
          <w:rFonts w:ascii="Times New Roman" w:hAnsi="Times New Roman"/>
          <w:spacing w:val="-2"/>
          <w:sz w:val="16"/>
        </w:rPr>
        <w:t>51–58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799" cy="6432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9" cy="6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68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347"/>
        <w:rPr>
          <w:rFonts w:ascii="Times New Roman"/>
          <w:sz w:val="31"/>
        </w:rPr>
      </w:pPr>
    </w:p>
    <w:p>
      <w:pPr>
        <w:pStyle w:val="Title"/>
        <w:spacing w:line="216" w:lineRule="auto"/>
      </w:pPr>
      <w:bookmarkStart w:name="_bookmark0" w:id="1"/>
      <w:bookmarkEnd w:id="1"/>
      <w:r>
        <w:rPr>
          <w:b w:val="0"/>
        </w:rPr>
      </w:r>
      <w:r>
        <w:rPr/>
        <w:t>Data Store Models are Different Than Data Interchange Models</w:t>
      </w:r>
    </w:p>
    <w:p>
      <w:pPr>
        <w:spacing w:before="342"/>
        <w:ind w:left="850" w:right="1012" w:firstLine="0"/>
        <w:jc w:val="center"/>
        <w:rPr>
          <w:rFonts w:ascii="MathJax_Main"/>
          <w:sz w:val="26"/>
        </w:rPr>
      </w:pPr>
      <w:r>
        <w:rPr>
          <w:sz w:val="26"/>
        </w:rPr>
        <w:t>Michael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Blaha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1</w:t>
        </w:r>
      </w:hyperlink>
    </w:p>
    <w:p>
      <w:pPr>
        <w:spacing w:before="131"/>
        <w:ind w:left="850" w:right="104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OMT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Associates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Inc,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Chesterfield,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Missouri,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spacing w:before="19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691436</wp:posOffset>
                </wp:positionH>
                <wp:positionV relativeFrom="paragraph">
                  <wp:posOffset>318258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59955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3802pt;margin-top:25.059753pt;width:359.1pt;height:.1pt;mso-position-horizontal-relative:page;mso-position-vertical-relative:paragraph;z-index:-15728640;mso-wrap-distance-left:0;mso-wrap-distance-right:0" id="docshape1" coordorigin="1089,501" coordsize="7182,0" path="m1089,501l8270,501e" filled="false" stroked="true" strokeweight=".3622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263" w:firstLine="0"/>
        <w:jc w:val="both"/>
        <w:rPr>
          <w:rFonts w:ascii="LM Roman 9"/>
          <w:sz w:val="16"/>
        </w:rPr>
      </w:pPr>
      <w:bookmarkStart w:name="Data Store vs. Data Interchange" w:id="2"/>
      <w:bookmarkEnd w:id="2"/>
      <w:r>
        <w:rPr/>
      </w:r>
      <w:r>
        <w:rPr>
          <w:rFonts w:ascii="LM Roman 9"/>
          <w:sz w:val="16"/>
        </w:rPr>
        <w:t>The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store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much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than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interchange.</w:t>
      </w:r>
      <w:r>
        <w:rPr>
          <w:rFonts w:ascii="LM Roman 9"/>
          <w:spacing w:val="7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model of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store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driven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needs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building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application.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contrast,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 data interchange is driven by the needs of conveying data among applications.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A past project for integrating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chemical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engineering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illustrates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ill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consequences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overlooking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differences.</w:t>
      </w:r>
    </w:p>
    <w:p>
      <w:pPr>
        <w:spacing w:before="111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5"/>
          <w:w w:val="150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interchange,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store,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metamodel,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PDXI,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repository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691468</wp:posOffset>
                </wp:positionH>
                <wp:positionV relativeFrom="paragraph">
                  <wp:posOffset>85053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110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6301pt;margin-top:6.697091pt;width:359.1pt;height:.1pt;mso-position-horizontal-relative:page;mso-position-vertical-relative:paragraph;z-index:-15728128;mso-wrap-distance-left:0;mso-wrap-distance-right:0" id="docshape2" coordorigin="1089,134" coordsize="7182,0" path="m1089,134l8270,134e" filled="false" stroked="true" strokeweight=".362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Data</w:t>
      </w:r>
      <w:r>
        <w:rPr>
          <w:spacing w:val="-1"/>
        </w:rPr>
        <w:t> </w:t>
      </w:r>
      <w:r>
        <w:rPr/>
        <w:t>Store vs.</w:t>
      </w:r>
      <w:r>
        <w:rPr>
          <w:spacing w:val="32"/>
        </w:rPr>
        <w:t> </w:t>
      </w:r>
      <w:r>
        <w:rPr/>
        <w:t>Data </w:t>
      </w:r>
      <w:r>
        <w:rPr>
          <w:spacing w:val="-2"/>
        </w:rPr>
        <w:t>Interchange</w:t>
      </w:r>
    </w:p>
    <w:p>
      <w:pPr>
        <w:pStyle w:val="BodyText"/>
        <w:spacing w:line="213" w:lineRule="auto" w:before="196"/>
        <w:ind w:left="109" w:right="260" w:hanging="1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store</w:t>
      </w:r>
      <w:r>
        <w:rPr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persistent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managed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application.</w:t>
      </w:r>
      <w:r>
        <w:rPr>
          <w:spacing w:val="-9"/>
          <w:w w:val="105"/>
        </w:rPr>
        <w:t> </w:t>
      </w:r>
      <w:r>
        <w:rPr>
          <w:w w:val="105"/>
        </w:rPr>
        <w:t>A </w:t>
      </w:r>
      <w:r>
        <w:rPr/>
        <w:t>data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lies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application, defining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concepts, stor- </w:t>
      </w:r>
      <w:r>
        <w:rPr>
          <w:w w:val="105"/>
        </w:rPr>
        <w:t>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data,</w:t>
      </w:r>
      <w:r>
        <w:rPr>
          <w:spacing w:val="-8"/>
          <w:w w:val="105"/>
        </w:rPr>
        <w:t> </w:t>
      </w:r>
      <w:r>
        <w:rPr>
          <w:w w:val="105"/>
        </w:rPr>
        <w:t>constraining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data,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facilitating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behavior.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store must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carefully</w:t>
      </w:r>
      <w:r>
        <w:rPr>
          <w:spacing w:val="-5"/>
          <w:w w:val="105"/>
        </w:rPr>
        <w:t> </w:t>
      </w:r>
      <w:r>
        <w:rPr>
          <w:w w:val="105"/>
        </w:rPr>
        <w:t>managed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ensure</w:t>
      </w:r>
      <w:r>
        <w:rPr>
          <w:spacing w:val="-5"/>
          <w:w w:val="105"/>
        </w:rPr>
        <w:t> </w:t>
      </w:r>
      <w:r>
        <w:rPr>
          <w:w w:val="105"/>
        </w:rPr>
        <w:t>correctness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application </w:t>
      </w:r>
      <w:r>
        <w:rPr>
          <w:spacing w:val="-2"/>
          <w:w w:val="105"/>
        </w:rPr>
        <w:t>memory.</w:t>
      </w:r>
    </w:p>
    <w:p>
      <w:pPr>
        <w:pStyle w:val="BodyText"/>
        <w:spacing w:line="213" w:lineRule="auto" w:before="16"/>
        <w:ind w:left="109" w:right="260" w:firstLine="319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contrast,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interchange</w:t>
      </w:r>
      <w:r>
        <w:rPr>
          <w:i/>
          <w:spacing w:val="-19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convey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among applications.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interchange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transient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exists</w:t>
      </w:r>
      <w:r>
        <w:rPr>
          <w:spacing w:val="-3"/>
          <w:w w:val="105"/>
        </w:rPr>
        <w:t> </w:t>
      </w:r>
      <w:r>
        <w:rPr>
          <w:w w:val="105"/>
        </w:rPr>
        <w:t>solely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move</w:t>
      </w:r>
      <w:r>
        <w:rPr>
          <w:spacing w:val="-3"/>
          <w:w w:val="105"/>
        </w:rPr>
        <w:t> </w:t>
      </w:r>
      <w:r>
        <w:rPr>
          <w:w w:val="105"/>
        </w:rPr>
        <w:t>data from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targets. The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translate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sending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interchange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format.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Similarly,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target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must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interchange</w:t>
      </w:r>
      <w:r>
        <w:rPr>
          <w:spacing w:val="-18"/>
          <w:w w:val="105"/>
        </w:rPr>
        <w:t> </w:t>
      </w:r>
      <w:r>
        <w:rPr>
          <w:w w:val="105"/>
        </w:rPr>
        <w:t>format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populate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own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store.</w:t>
      </w:r>
      <w:r>
        <w:rPr>
          <w:spacing w:val="-18"/>
          <w:w w:val="105"/>
        </w:rPr>
        <w:t> </w:t>
      </w:r>
      <w:r>
        <w:rPr>
          <w:w w:val="105"/>
        </w:rPr>
        <w:t>Thus a data interchange mediates applications and stands apart from them.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691431</wp:posOffset>
                </wp:positionH>
                <wp:positionV relativeFrom="paragraph">
                  <wp:posOffset>164541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60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3401pt;margin-top:12.956pt;width:32.65pt;height:.1pt;mso-position-horizontal-relative:page;mso-position-vertical-relative:paragraph;z-index:-15727616;mso-wrap-distance-left:0;mso-wrap-distance-right:0" id="docshape3" coordorigin="1089,259" coordsize="653,0" path="m1089,259l1742,259e" filled="false" stroked="true" strokeweight=".362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blaha@computer.org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81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doi:10.1016/j.entcs.2004.04.001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820"/>
          <w:pgNumType w:start="51"/>
        </w:sectPr>
      </w:pPr>
    </w:p>
    <w:p>
      <w:pPr>
        <w:pStyle w:val="BodyText"/>
        <w:spacing w:before="70"/>
        <w:rPr>
          <w:rFonts w:ascii="Times New Roman"/>
          <w:sz w:val="20"/>
        </w:rPr>
      </w:pPr>
    </w:p>
    <w:p>
      <w:pPr>
        <w:pStyle w:val="BodyText"/>
        <w:ind w:left="16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03409" cy="155067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409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11"/>
        <w:rPr>
          <w:rFonts w:ascii="Times New Roman"/>
          <w:sz w:val="16"/>
        </w:rPr>
      </w:pPr>
    </w:p>
    <w:p>
      <w:pPr>
        <w:spacing w:line="195" w:lineRule="exact" w:before="0"/>
        <w:ind w:left="851" w:right="1005" w:firstLine="0"/>
        <w:jc w:val="center"/>
        <w:rPr>
          <w:rFonts w:ascii="LM Roman 9"/>
          <w:sz w:val="16"/>
        </w:rPr>
      </w:pPr>
      <w:bookmarkStart w:name="_bookmark1" w:id="3"/>
      <w:bookmarkEnd w:id="3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5" w:lineRule="exact" w:before="0"/>
        <w:ind w:left="1" w:right="1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Requirements.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store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much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requirements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than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interchange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model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96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753912</wp:posOffset>
            </wp:positionH>
            <wp:positionV relativeFrom="paragraph">
              <wp:posOffset>256667</wp:posOffset>
            </wp:positionV>
            <wp:extent cx="4484228" cy="120700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228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95" w:lineRule="exact" w:before="193"/>
        <w:ind w:left="851" w:right="1005" w:firstLine="0"/>
        <w:jc w:val="center"/>
        <w:rPr>
          <w:rFonts w:ascii="LM Roman 9"/>
          <w:sz w:val="16"/>
        </w:rPr>
      </w:pPr>
      <w:bookmarkStart w:name="_bookmark2" w:id="4"/>
      <w:bookmarkEnd w:id="4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5" w:lineRule="exact" w:before="0"/>
        <w:ind w:left="0" w:right="1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Resulting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architecture.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requirements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lead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architectural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decisions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15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261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requirements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managing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much </w:t>
      </w:r>
      <w:r>
        <w:rPr/>
        <w:t>different than the requirements for moving data among applications as Table</w:t>
      </w:r>
      <w:r>
        <w:rPr>
          <w:spacing w:val="-1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>
          <w:w w:val="105"/>
        </w:rPr>
        <w:t>shows.</w:t>
      </w:r>
      <w:r>
        <w:rPr>
          <w:spacing w:val="40"/>
          <w:w w:val="105"/>
        </w:rPr>
        <w:t> </w:t>
      </w:r>
      <w:r>
        <w:rPr>
          <w:w w:val="105"/>
        </w:rPr>
        <w:t>Table</w:t>
      </w:r>
      <w:r>
        <w:rPr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consequences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requirements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architecture </w:t>
      </w:r>
      <w:r>
        <w:rPr>
          <w:spacing w:val="-2"/>
          <w:w w:val="105"/>
        </w:rPr>
        <w:t>decisions.</w:t>
      </w:r>
    </w:p>
    <w:p>
      <w:pPr>
        <w:pStyle w:val="BodyText"/>
        <w:spacing w:line="213" w:lineRule="auto" w:before="18"/>
        <w:ind w:left="108" w:right="262" w:firstLine="319"/>
        <w:jc w:val="both"/>
      </w:pPr>
      <w:r>
        <w:rPr>
          <w:w w:val="105"/>
        </w:rPr>
        <w:t>An interchange model does not imply a specification for building an ap- plication.</w:t>
      </w:r>
      <w:r>
        <w:rPr>
          <w:spacing w:val="27"/>
          <w:w w:val="105"/>
        </w:rPr>
        <w:t> </w:t>
      </w:r>
      <w:r>
        <w:rPr>
          <w:w w:val="105"/>
        </w:rPr>
        <w:t>Rather,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well-designed</w:t>
      </w:r>
      <w:r>
        <w:rPr>
          <w:spacing w:val="-7"/>
          <w:w w:val="105"/>
        </w:rPr>
        <w:t> </w:t>
      </w:r>
      <w:r>
        <w:rPr>
          <w:w w:val="105"/>
        </w:rPr>
        <w:t>interchange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normally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un- suitable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building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application.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interchange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small</w:t>
      </w:r>
      <w:r>
        <w:rPr>
          <w:spacing w:val="-6"/>
          <w:w w:val="105"/>
        </w:rPr>
        <w:t> </w:t>
      </w:r>
      <w:r>
        <w:rPr>
          <w:w w:val="105"/>
        </w:rPr>
        <w:t>in structure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straightforward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parse.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concerned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enforc- ing data quality.</w:t>
      </w:r>
    </w:p>
    <w:p>
      <w:pPr>
        <w:pStyle w:val="BodyText"/>
        <w:spacing w:line="213" w:lineRule="auto" w:before="18"/>
        <w:ind w:left="108" w:right="260" w:firstLine="319"/>
        <w:jc w:val="both"/>
      </w:pP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small</w:t>
      </w:r>
      <w:r>
        <w:rPr>
          <w:spacing w:val="-15"/>
          <w:w w:val="105"/>
        </w:rPr>
        <w:t> </w:t>
      </w:r>
      <w:r>
        <w:rPr>
          <w:w w:val="105"/>
        </w:rPr>
        <w:t>schema</w:t>
      </w:r>
      <w:r>
        <w:rPr>
          <w:spacing w:val="-16"/>
          <w:w w:val="105"/>
        </w:rPr>
        <w:t> </w:t>
      </w:r>
      <w:r>
        <w:rPr>
          <w:w w:val="105"/>
        </w:rPr>
        <w:t>size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flexibility,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typical</w:t>
      </w:r>
      <w:r>
        <w:rPr>
          <w:spacing w:val="-15"/>
          <w:w w:val="105"/>
        </w:rPr>
        <w:t> </w:t>
      </w:r>
      <w:r>
        <w:rPr>
          <w:w w:val="105"/>
        </w:rPr>
        <w:t>interchange model</w:t>
      </w:r>
      <w:r>
        <w:rPr>
          <w:spacing w:val="-18"/>
          <w:w w:val="105"/>
        </w:rPr>
        <w:t> </w:t>
      </w:r>
      <w:r>
        <w:rPr>
          <w:w w:val="105"/>
        </w:rPr>
        <w:t>combines</w:t>
      </w:r>
      <w:r>
        <w:rPr>
          <w:spacing w:val="-18"/>
          <w:w w:val="105"/>
        </w:rPr>
        <w:t> </w:t>
      </w:r>
      <w:r>
        <w:rPr>
          <w:w w:val="105"/>
        </w:rPr>
        <w:t>metadata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data.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tricky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understand.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820"/>
          <w:pgNumType w:start="52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07" w:after="0"/>
        <w:ind w:left="549" w:right="0" w:hanging="441"/>
        <w:jc w:val="left"/>
      </w:pPr>
      <w:bookmarkStart w:name="An Example -- the PDXI project" w:id="5"/>
      <w:bookmarkEnd w:id="5"/>
      <w:r>
        <w:rPr>
          <w:b w:val="0"/>
        </w:rPr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PDXI</w:t>
      </w:r>
      <w:r>
        <w:rPr>
          <w:spacing w:val="-1"/>
        </w:rPr>
        <w:t> </w:t>
      </w:r>
      <w:r>
        <w:rPr>
          <w:spacing w:val="-2"/>
        </w:rPr>
        <w:t>project</w:t>
      </w:r>
    </w:p>
    <w:p>
      <w:pPr>
        <w:pStyle w:val="BodyText"/>
        <w:spacing w:line="213" w:lineRule="auto" w:before="358"/>
        <w:ind w:left="108" w:right="262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clarify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ideas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discussing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project.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eX- change</w:t>
      </w:r>
      <w:r>
        <w:rPr>
          <w:spacing w:val="-18"/>
          <w:w w:val="105"/>
        </w:rPr>
        <w:t> </w:t>
      </w:r>
      <w:r>
        <w:rPr>
          <w:w w:val="105"/>
        </w:rPr>
        <w:t>Institute</w:t>
      </w:r>
      <w:r>
        <w:rPr>
          <w:spacing w:val="-18"/>
          <w:w w:val="105"/>
        </w:rPr>
        <w:t> </w:t>
      </w:r>
      <w:r>
        <w:rPr>
          <w:w w:val="105"/>
        </w:rPr>
        <w:t>(PDXI)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formed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early</w:t>
      </w:r>
      <w:r>
        <w:rPr>
          <w:spacing w:val="-18"/>
          <w:w w:val="105"/>
        </w:rPr>
        <w:t> </w:t>
      </w:r>
      <w:r>
        <w:rPr>
          <w:w w:val="105"/>
        </w:rPr>
        <w:t>1990s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twenty</w:t>
      </w:r>
      <w:r>
        <w:rPr>
          <w:spacing w:val="-18"/>
          <w:w w:val="105"/>
        </w:rPr>
        <w:t> </w:t>
      </w:r>
      <w:r>
        <w:rPr>
          <w:w w:val="105"/>
        </w:rPr>
        <w:t>companies, </w:t>
      </w:r>
      <w:r>
        <w:rPr/>
        <w:t>mostly petrochemical companies, under the auspices of the AIChE (American </w:t>
      </w:r>
      <w:r>
        <w:rPr>
          <w:w w:val="105"/>
        </w:rPr>
        <w:t>Institute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Chemical</w:t>
      </w:r>
      <w:r>
        <w:rPr>
          <w:spacing w:val="-7"/>
          <w:w w:val="105"/>
        </w:rPr>
        <w:t> </w:t>
      </w:r>
      <w:r>
        <w:rPr>
          <w:w w:val="105"/>
        </w:rPr>
        <w:t>Engineers)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PDXI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7"/>
          <w:w w:val="105"/>
        </w:rPr>
        <w:t> </w:t>
      </w:r>
      <w:r>
        <w:rPr>
          <w:w w:val="105"/>
        </w:rPr>
        <w:t>a means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exchanging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chemical</w:t>
      </w:r>
      <w:r>
        <w:rPr>
          <w:spacing w:val="-4"/>
          <w:w w:val="105"/>
        </w:rPr>
        <w:t> </w:t>
      </w:r>
      <w:r>
        <w:rPr>
          <w:w w:val="105"/>
        </w:rPr>
        <w:t>engineering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applications.</w:t>
      </w:r>
    </w:p>
    <w:p>
      <w:pPr>
        <w:pStyle w:val="BodyText"/>
        <w:spacing w:line="213" w:lineRule="auto" w:before="18"/>
        <w:ind w:left="108" w:right="261" w:firstLine="319"/>
        <w:jc w:val="both"/>
      </w:pPr>
      <w:r>
        <w:rPr>
          <w:w w:val="105"/>
        </w:rPr>
        <w:t>The project contract was awarded in competitive bidding to a team led by</w:t>
      </w:r>
      <w:r>
        <w:rPr>
          <w:w w:val="105"/>
        </w:rPr>
        <w:t> Neil</w:t>
      </w:r>
      <w:r>
        <w:rPr>
          <w:w w:val="105"/>
        </w:rPr>
        <w:t> Book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University</w:t>
      </w:r>
      <w:r>
        <w:rPr>
          <w:w w:val="105"/>
        </w:rPr>
        <w:t> of</w:t>
      </w:r>
      <w:r>
        <w:rPr>
          <w:w w:val="105"/>
        </w:rPr>
        <w:t> Missouri,</w:t>
      </w:r>
      <w:r>
        <w:rPr>
          <w:w w:val="105"/>
        </w:rPr>
        <w:t> Rolla.</w:t>
      </w:r>
      <w:r>
        <w:rPr>
          <w:spacing w:val="40"/>
          <w:w w:val="105"/>
        </w:rPr>
        <w:t> </w:t>
      </w:r>
      <w:r>
        <w:rPr>
          <w:w w:val="105"/>
        </w:rPr>
        <w:t>Members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team </w:t>
      </w:r>
      <w:r>
        <w:rPr>
          <w:spacing w:val="-2"/>
          <w:w w:val="105"/>
        </w:rPr>
        <w:t>came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affiliations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Michael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Blaha,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Jim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Fielding,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Barbara </w:t>
      </w:r>
      <w:r>
        <w:rPr>
          <w:w w:val="105"/>
        </w:rPr>
        <w:t>Goldstein, John Hedrick, Rudy Motard, and Ollie Sitton.</w:t>
      </w:r>
    </w:p>
    <w:p>
      <w:pPr>
        <w:pStyle w:val="BodyText"/>
        <w:spacing w:line="213" w:lineRule="auto" w:before="18"/>
        <w:ind w:left="108" w:right="262" w:firstLine="319"/>
        <w:jc w:val="both"/>
      </w:pPr>
      <w:r>
        <w:rPr>
          <w:w w:val="105"/>
        </w:rPr>
        <w:t>Initially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concern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awarding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contract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university- led</w:t>
      </w:r>
      <w:r>
        <w:rPr>
          <w:spacing w:val="-10"/>
          <w:w w:val="105"/>
        </w:rPr>
        <w:t> </w:t>
      </w:r>
      <w:r>
        <w:rPr>
          <w:w w:val="105"/>
        </w:rPr>
        <w:t>team.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industrial</w:t>
      </w:r>
      <w:r>
        <w:rPr>
          <w:spacing w:val="-10"/>
          <w:w w:val="105"/>
        </w:rPr>
        <w:t> </w:t>
      </w:r>
      <w:r>
        <w:rPr>
          <w:w w:val="105"/>
        </w:rPr>
        <w:t>sponsors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concerned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university-led</w:t>
      </w:r>
      <w:r>
        <w:rPr>
          <w:spacing w:val="-10"/>
          <w:w w:val="105"/>
        </w:rPr>
        <w:t> </w:t>
      </w:r>
      <w:r>
        <w:rPr>
          <w:w w:val="105"/>
        </w:rPr>
        <w:t>team would not be business like and complete the project.</w:t>
      </w:r>
      <w:r>
        <w:rPr>
          <w:spacing w:val="40"/>
          <w:w w:val="105"/>
        </w:rPr>
        <w:t> </w:t>
      </w:r>
      <w:r>
        <w:rPr>
          <w:w w:val="105"/>
        </w:rPr>
        <w:t>However, those fears became unwarranted as the contract team gelled and worked well together.</w:t>
      </w:r>
    </w:p>
    <w:p>
      <w:pPr>
        <w:pStyle w:val="BodyText"/>
        <w:spacing w:line="213" w:lineRule="auto" w:before="18"/>
        <w:ind w:left="108" w:right="261" w:firstLine="319"/>
        <w:jc w:val="both"/>
      </w:pPr>
      <w:r>
        <w:rPr/>
        <w:t>The contract team prepared about 150 pages of object-oriented class mod- </w:t>
      </w:r>
      <w:r>
        <w:rPr>
          <w:w w:val="105"/>
        </w:rPr>
        <w:t>els, covering</w:t>
      </w:r>
      <w:r>
        <w:rPr>
          <w:spacing w:val="-1"/>
          <w:w w:val="105"/>
        </w:rPr>
        <w:t> </w:t>
      </w:r>
      <w:r>
        <w:rPr>
          <w:w w:val="105"/>
        </w:rPr>
        <w:t>chemical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1"/>
          <w:w w:val="105"/>
        </w:rPr>
        <w:t> </w:t>
      </w:r>
      <w:r>
        <w:rPr>
          <w:w w:val="105"/>
        </w:rPr>
        <w:t>topics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chemical</w:t>
      </w:r>
      <w:r>
        <w:rPr>
          <w:spacing w:val="-1"/>
          <w:w w:val="105"/>
        </w:rPr>
        <w:t> </w:t>
      </w:r>
      <w:r>
        <w:rPr>
          <w:w w:val="105"/>
        </w:rPr>
        <w:t>properties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/>
        <w:t>substances, equipment design, and chemical process simulation.</w:t>
      </w:r>
      <w:r>
        <w:rPr>
          <w:spacing w:val="40"/>
        </w:rPr>
        <w:t> </w:t>
      </w:r>
      <w:r>
        <w:rPr/>
        <w:t>These models were intended as the specification of a data exchange standard.</w:t>
      </w:r>
      <w:r>
        <w:rPr>
          <w:spacing w:val="40"/>
        </w:rPr>
        <w:t> </w:t>
      </w:r>
      <w:r>
        <w:rPr/>
        <w:t>Unfortunately,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industrial</w:t>
      </w:r>
      <w:r>
        <w:rPr>
          <w:spacing w:val="-18"/>
          <w:w w:val="105"/>
        </w:rPr>
        <w:t> </w:t>
      </w:r>
      <w:r>
        <w:rPr>
          <w:w w:val="105"/>
        </w:rPr>
        <w:t>sponsors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prepared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receive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act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mod- els. Ultimately, the PDXI project led to limited progress.</w:t>
      </w:r>
    </w:p>
    <w:p>
      <w:pPr>
        <w:pStyle w:val="BodyText"/>
        <w:spacing w:line="213" w:lineRule="auto" w:before="17"/>
        <w:ind w:left="108" w:right="261" w:firstLine="319"/>
        <w:jc w:val="both"/>
      </w:pPr>
      <w:r>
        <w:rPr>
          <w:w w:val="105"/>
        </w:rPr>
        <w:t>In retrospect, one problem with our deliverables is now clear.</w:t>
      </w:r>
      <w:r>
        <w:rPr>
          <w:spacing w:val="40"/>
          <w:w w:val="105"/>
        </w:rPr>
        <w:t> </w:t>
      </w:r>
      <w:r>
        <w:rPr>
          <w:w w:val="105"/>
        </w:rPr>
        <w:t>The 150 </w:t>
      </w:r>
      <w:r>
        <w:rPr>
          <w:spacing w:val="-2"/>
          <w:w w:val="105"/>
        </w:rPr>
        <w:t>pages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delivered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large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interchange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stan- </w:t>
      </w:r>
      <w:r>
        <w:rPr>
          <w:w w:val="105"/>
        </w:rPr>
        <w:t>dard.</w:t>
      </w:r>
      <w:r>
        <w:rPr>
          <w:spacing w:val="15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thetime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realized,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mistake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confusing an application model with an interchange model.</w:t>
      </w:r>
    </w:p>
    <w:p>
      <w:pPr>
        <w:pStyle w:val="BodyText"/>
        <w:spacing w:line="213" w:lineRule="auto" w:before="18"/>
        <w:ind w:left="108" w:right="261" w:firstLine="319"/>
        <w:jc w:val="both"/>
      </w:pP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small</w:t>
      </w:r>
      <w:r>
        <w:rPr>
          <w:spacing w:val="-13"/>
          <w:w w:val="105"/>
        </w:rPr>
        <w:t> </w:t>
      </w:r>
      <w:r>
        <w:rPr>
          <w:w w:val="105"/>
        </w:rPr>
        <w:t>excerpt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store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equipment.</w:t>
      </w:r>
      <w:r>
        <w:rPr>
          <w:spacing w:val="9"/>
          <w:w w:val="105"/>
        </w:rPr>
        <w:t> </w:t>
      </w:r>
      <w:r>
        <w:rPr>
          <w:w w:val="105"/>
        </w:rPr>
        <w:t>(The PDXI</w:t>
      </w:r>
      <w:r>
        <w:rPr>
          <w:w w:val="105"/>
        </w:rPr>
        <w:t> equipment</w:t>
      </w:r>
      <w:r>
        <w:rPr>
          <w:w w:val="105"/>
        </w:rPr>
        <w:t> model</w:t>
      </w:r>
      <w:r>
        <w:rPr>
          <w:w w:val="105"/>
        </w:rPr>
        <w:t> was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50</w:t>
      </w:r>
      <w:r>
        <w:rPr>
          <w:w w:val="105"/>
        </w:rPr>
        <w:t> pages</w:t>
      </w:r>
      <w:r>
        <w:rPr>
          <w:w w:val="105"/>
        </w:rPr>
        <w:t> long.)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wide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deep</w:t>
      </w:r>
      <w:r>
        <w:rPr>
          <w:spacing w:val="-18"/>
          <w:w w:val="105"/>
        </w:rPr>
        <w:t> </w:t>
      </w:r>
      <w:r>
        <w:rPr>
          <w:w w:val="105"/>
        </w:rPr>
        <w:t>taxonomy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superclass-subclass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organizes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many pieces of data.</w:t>
      </w:r>
    </w:p>
    <w:p>
      <w:pPr>
        <w:pStyle w:val="BodyText"/>
        <w:spacing w:line="213" w:lineRule="auto" w:before="18"/>
        <w:ind w:left="108" w:right="261" w:firstLine="319"/>
        <w:jc w:val="both"/>
      </w:pP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interchange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equipment.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 class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determines</w:t>
      </w:r>
      <w:r>
        <w:rPr>
          <w:spacing w:val="-2"/>
          <w:w w:val="105"/>
        </w:rPr>
        <w:t> </w:t>
      </w:r>
      <w:r>
        <w:rPr>
          <w:w w:val="105"/>
        </w:rPr>
        <w:t>attributes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stored.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classes are organized into a hierarchy using single inheritance.</w:t>
      </w:r>
      <w:r>
        <w:rPr>
          <w:spacing w:val="40"/>
          <w:w w:val="105"/>
        </w:rPr>
        <w:t> </w:t>
      </w:r>
      <w:r>
        <w:rPr>
          <w:i/>
          <w:w w:val="105"/>
        </w:rPr>
        <w:t>Equipment </w:t>
      </w:r>
      <w:r>
        <w:rPr>
          <w:w w:val="105"/>
        </w:rPr>
        <w:t>inherits from </w:t>
      </w:r>
      <w:r>
        <w:rPr>
          <w:i/>
          <w:w w:val="105"/>
        </w:rPr>
        <w:t>Object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model is also abridged and we could elaborate it into a more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equipment</w:t>
      </w:r>
      <w:r>
        <w:rPr>
          <w:spacing w:val="-18"/>
          <w:w w:val="105"/>
        </w:rPr>
        <w:t> </w:t>
      </w:r>
      <w:r>
        <w:rPr>
          <w:w w:val="105"/>
        </w:rPr>
        <w:t>metamodel</w:t>
      </w:r>
      <w:r>
        <w:rPr>
          <w:spacing w:val="-18"/>
          <w:w w:val="105"/>
        </w:rPr>
        <w:t> </w:t>
      </w:r>
      <w:r>
        <w:rPr>
          <w:w w:val="105"/>
        </w:rPr>
        <w:t>involving</w:t>
      </w:r>
      <w:r>
        <w:rPr>
          <w:spacing w:val="-18"/>
          <w:w w:val="105"/>
        </w:rPr>
        <w:t> </w:t>
      </w:r>
      <w:r>
        <w:rPr>
          <w:w w:val="105"/>
        </w:rPr>
        <w:t>aggregation,</w:t>
      </w:r>
      <w:r>
        <w:rPr>
          <w:spacing w:val="-18"/>
          <w:w w:val="105"/>
        </w:rPr>
        <w:t> </w:t>
      </w:r>
      <w:r>
        <w:rPr>
          <w:w w:val="105"/>
        </w:rPr>
        <w:t>association,</w:t>
      </w:r>
      <w:r>
        <w:rPr>
          <w:spacing w:val="-18"/>
          <w:w w:val="105"/>
        </w:rPr>
        <w:t> </w:t>
      </w:r>
      <w:r>
        <w:rPr>
          <w:w w:val="105"/>
        </w:rPr>
        <w:t>and other aspects.</w:t>
      </w:r>
    </w:p>
    <w:p>
      <w:pPr>
        <w:pStyle w:val="BodyText"/>
        <w:spacing w:line="211" w:lineRule="auto" w:before="16"/>
        <w:ind w:left="108" w:right="262" w:firstLine="319"/>
        <w:jc w:val="both"/>
      </w:pPr>
      <w:r>
        <w:rPr>
          <w:w w:val="105"/>
        </w:rPr>
        <w:t>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has ten classes, each of which is a record in </w:t>
      </w:r>
      <w:r>
        <w:rPr>
          <w:i/>
          <w:w w:val="105"/>
        </w:rPr>
        <w:t>Class</w:t>
      </w:r>
      <w:r>
        <w:rPr>
          <w:i/>
          <w:spacing w:val="-3"/>
          <w:w w:val="105"/>
        </w:rPr>
        <w:t> </w:t>
      </w:r>
      <w:r>
        <w:rPr>
          <w:w w:val="105"/>
        </w:rPr>
        <w:t>for Figure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has three generalizations that would become three records in</w:t>
      </w:r>
      <w:r>
        <w:rPr>
          <w:spacing w:val="-2"/>
          <w:w w:val="105"/>
        </w:rPr>
        <w:t> </w:t>
      </w:r>
      <w:r>
        <w:rPr>
          <w:i/>
          <w:w w:val="105"/>
        </w:rPr>
        <w:t>Gen-</w:t>
      </w:r>
      <w:r>
        <w:rPr>
          <w:i/>
          <w:w w:val="105"/>
        </w:rPr>
        <w:t> eralization</w:t>
      </w:r>
      <w:r>
        <w:rPr>
          <w:i/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i/>
          <w:w w:val="105"/>
        </w:rPr>
        <w:t>CentrifugalPump</w:t>
      </w:r>
      <w:r>
        <w:rPr>
          <w:i/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would lead to ten </w:t>
      </w:r>
      <w:r>
        <w:rPr>
          <w:i/>
          <w:w w:val="105"/>
        </w:rPr>
        <w:t>Value </w:t>
      </w:r>
      <w:r>
        <w:rPr>
          <w:w w:val="105"/>
        </w:rPr>
        <w:t>records for Figure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90" w:lineRule="exact"/>
        <w:ind w:left="428"/>
        <w:jc w:val="both"/>
      </w:pP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see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store</w:t>
      </w:r>
      <w:r>
        <w:rPr>
          <w:spacing w:val="5"/>
        </w:rPr>
        <w:t> </w:t>
      </w:r>
      <w:r>
        <w:rPr/>
        <w:t>model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tangible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directly</w:t>
      </w:r>
      <w:r>
        <w:rPr>
          <w:spacing w:val="5"/>
        </w:rPr>
        <w:t> </w:t>
      </w:r>
      <w:r>
        <w:rPr>
          <w:spacing w:val="-2"/>
        </w:rPr>
        <w:t>corresponds</w:t>
      </w:r>
    </w:p>
    <w:p>
      <w:pPr>
        <w:spacing w:after="0" w:line="290" w:lineRule="exact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0" w:after="1"/>
        <w:rPr>
          <w:sz w:val="15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4569456" cy="248526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456" cy="24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3"/>
        <w:ind w:left="850" w:right="1005" w:firstLine="0"/>
        <w:jc w:val="center"/>
        <w:rPr>
          <w:rFonts w:ascii="LM Roman 9"/>
          <w:sz w:val="16"/>
        </w:rPr>
      </w:pPr>
      <w:bookmarkStart w:name="_bookmark3" w:id="6"/>
      <w:bookmarkEnd w:id="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Example: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store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equipment</w:t>
      </w:r>
    </w:p>
    <w:p>
      <w:pPr>
        <w:pStyle w:val="BodyText"/>
        <w:spacing w:before="4"/>
        <w:rPr>
          <w:rFonts w:ascii="LM Roman 9"/>
          <w:sz w:val="16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1209787</wp:posOffset>
            </wp:positionH>
            <wp:positionV relativeFrom="paragraph">
              <wp:posOffset>162293</wp:posOffset>
            </wp:positionV>
            <wp:extent cx="3620036" cy="199491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36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850" w:right="1005" w:firstLine="0"/>
        <w:jc w:val="center"/>
        <w:rPr>
          <w:rFonts w:ascii="LM Roman 9"/>
          <w:sz w:val="16"/>
        </w:rPr>
      </w:pPr>
      <w:bookmarkStart w:name="_bookmark4" w:id="7"/>
      <w:bookmarkEnd w:id="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Example: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interchange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equipment</w:t>
      </w:r>
    </w:p>
    <w:p>
      <w:pPr>
        <w:pStyle w:val="BodyText"/>
        <w:spacing w:line="213" w:lineRule="auto" w:before="227"/>
        <w:ind w:left="108" w:right="261"/>
        <w:jc w:val="both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application.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contrast,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interchange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abstract,</w:t>
      </w:r>
      <w:r>
        <w:rPr>
          <w:spacing w:val="-9"/>
          <w:w w:val="105"/>
        </w:rPr>
        <w:t> </w:t>
      </w:r>
      <w:r>
        <w:rPr>
          <w:w w:val="105"/>
        </w:rPr>
        <w:t>com- bining data and metadata.</w:t>
      </w:r>
      <w:r>
        <w:rPr>
          <w:spacing w:val="40"/>
          <w:w w:val="105"/>
        </w:rPr>
        <w:t> </w:t>
      </w:r>
      <w:r>
        <w:rPr>
          <w:w w:val="105"/>
        </w:rPr>
        <w:t>The data store model can be quite large, but is easier to understand.</w:t>
      </w:r>
      <w:r>
        <w:rPr>
          <w:spacing w:val="40"/>
          <w:w w:val="105"/>
        </w:rPr>
        <w:t> </w:t>
      </w:r>
      <w:r>
        <w:rPr>
          <w:w w:val="105"/>
        </w:rPr>
        <w:t>The data interchange model is small, but can involve numerous records with its population.</w:t>
      </w:r>
    </w:p>
    <w:p>
      <w:pPr>
        <w:pStyle w:val="BodyText"/>
        <w:spacing w:line="213" w:lineRule="auto" w:before="17"/>
        <w:ind w:left="108" w:right="261" w:firstLine="319"/>
        <w:jc w:val="both"/>
      </w:pPr>
      <w:r>
        <w:rPr>
          <w:w w:val="105"/>
        </w:rPr>
        <w:t>A data interchange model should involve metadata and be abstract, so that it is more flexible for change.</w:t>
      </w:r>
      <w:r>
        <w:rPr>
          <w:spacing w:val="40"/>
          <w:w w:val="105"/>
        </w:rPr>
        <w:t> </w:t>
      </w:r>
      <w:r>
        <w:rPr>
          <w:w w:val="105"/>
        </w:rPr>
        <w:t>For example, the addition of a </w:t>
      </w:r>
      <w:r>
        <w:rPr>
          <w:i/>
          <w:w w:val="105"/>
        </w:rPr>
        <w:t>Distilla-</w:t>
      </w:r>
      <w:r>
        <w:rPr>
          <w:i/>
          <w:w w:val="105"/>
        </w:rPr>
        <w:t> tionColumn</w:t>
      </w:r>
      <w:r>
        <w:rPr>
          <w:i/>
          <w:spacing w:val="-20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sibling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i/>
          <w:w w:val="105"/>
        </w:rPr>
        <w:t>Pump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i/>
          <w:w w:val="105"/>
        </w:rPr>
        <w:t>HeatExchanger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w w:val="105"/>
        </w:rPr>
        <w:t>Tank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necessitate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addition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meth- </w:t>
      </w:r>
      <w:r>
        <w:rPr>
          <w:w w:val="105"/>
        </w:rPr>
        <w:t>ods.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contrast,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DistillationColumn</w:t>
      </w:r>
      <w:r>
        <w:rPr>
          <w:i/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line="213" w:lineRule="auto" w:before="192"/>
        <w:ind w:left="108" w:right="261"/>
        <w:jc w:val="both"/>
      </w:pPr>
      <w:bookmarkStart w:name="Lessons Learned from the PDXI Project" w:id="8"/>
      <w:bookmarkEnd w:id="8"/>
      <w:r>
        <w:rPr/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add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metadata.</w:t>
      </w:r>
      <w:r>
        <w:rPr>
          <w:spacing w:val="27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/>
        <w:t>requires structural change and programming for new kinds of equipment while </w:t>
      </w:r>
      <w:r>
        <w:rPr>
          <w:w w:val="105"/>
        </w:rPr>
        <w:t>Figure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is unlikely to require any changes.</w:t>
      </w:r>
    </w:p>
    <w:p>
      <w:pPr>
        <w:pStyle w:val="BodyText"/>
        <w:spacing w:line="213" w:lineRule="auto" w:before="18"/>
        <w:ind w:left="109" w:right="261" w:firstLine="319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retrospect</w:t>
      </w:r>
      <w:r>
        <w:rPr>
          <w:spacing w:val="-17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right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equipment for the PDXI project.</w:t>
      </w:r>
      <w:r>
        <w:rPr>
          <w:spacing w:val="40"/>
          <w:w w:val="105"/>
        </w:rPr>
        <w:t> </w:t>
      </w:r>
      <w:r>
        <w:rPr>
          <w:w w:val="105"/>
        </w:rPr>
        <w:t>But we did not realize it at the time and used the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approach.</w:t>
      </w:r>
    </w:p>
    <w:p>
      <w:pPr>
        <w:pStyle w:val="BodyText"/>
        <w:spacing w:before="128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Lessons</w:t>
      </w:r>
      <w:r>
        <w:rPr>
          <w:spacing w:val="-2"/>
        </w:rPr>
        <w:t> </w:t>
      </w:r>
      <w:r>
        <w:rPr/>
        <w:t>Learned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PDXI</w:t>
      </w:r>
      <w:r>
        <w:rPr>
          <w:spacing w:val="-1"/>
        </w:rPr>
        <w:t> </w:t>
      </w:r>
      <w:r>
        <w:rPr>
          <w:spacing w:val="-2"/>
        </w:rPr>
        <w:t>Project</w:t>
      </w:r>
    </w:p>
    <w:p>
      <w:pPr>
        <w:pStyle w:val="BodyText"/>
        <w:spacing w:line="213" w:lineRule="auto" w:before="211"/>
        <w:ind w:left="108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project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successes,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things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have done better.</w:t>
      </w:r>
    </w:p>
    <w:p>
      <w:pPr>
        <w:pStyle w:val="BodyText"/>
        <w:spacing w:line="213" w:lineRule="auto" w:before="93"/>
        <w:ind w:left="321" w:right="28" w:hanging="214"/>
      </w:pPr>
      <w:r>
        <w:rPr>
          <w:b/>
          <w:w w:val="105"/>
        </w:rPr>
        <w:t>Distinction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between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application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and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interchange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models.</w:t>
      </w:r>
      <w:r>
        <w:rPr>
          <w:b/>
          <w:spacing w:val="-12"/>
          <w:w w:val="105"/>
        </w:rPr>
        <w:t> </w:t>
      </w:r>
      <w:r>
        <w:rPr>
          <w:w w:val="105"/>
        </w:rPr>
        <w:t>Although</w:t>
      </w:r>
      <w:r>
        <w:rPr>
          <w:spacing w:val="-25"/>
          <w:w w:val="105"/>
        </w:rPr>
        <w:t> </w:t>
      </w:r>
      <w:r>
        <w:rPr>
          <w:w w:val="105"/>
        </w:rPr>
        <w:t>we did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recognize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distinction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time,</w:t>
      </w:r>
      <w:r>
        <w:rPr>
          <w:spacing w:val="-5"/>
          <w:w w:val="105"/>
        </w:rPr>
        <w:t> </w:t>
      </w:r>
      <w:r>
        <w:rPr>
          <w:w w:val="105"/>
        </w:rPr>
        <w:t>something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amiss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our approach.</w:t>
      </w:r>
      <w:r>
        <w:rPr>
          <w:spacing w:val="80"/>
          <w:w w:val="105"/>
        </w:rPr>
        <w:t> </w:t>
      </w:r>
      <w:r>
        <w:rPr>
          <w:w w:val="105"/>
        </w:rPr>
        <w:t>150</w:t>
      </w:r>
      <w:r>
        <w:rPr>
          <w:spacing w:val="21"/>
          <w:w w:val="105"/>
        </w:rPr>
        <w:t> </w:t>
      </w:r>
      <w:r>
        <w:rPr>
          <w:w w:val="105"/>
        </w:rPr>
        <w:t>pages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models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too</w:t>
      </w:r>
      <w:r>
        <w:rPr>
          <w:spacing w:val="21"/>
          <w:w w:val="105"/>
        </w:rPr>
        <w:t> </w:t>
      </w:r>
      <w:r>
        <w:rPr>
          <w:w w:val="105"/>
        </w:rPr>
        <w:t>large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interchange</w:t>
      </w:r>
      <w:r>
        <w:rPr>
          <w:spacing w:val="21"/>
          <w:w w:val="105"/>
        </w:rPr>
        <w:t> </w:t>
      </w:r>
      <w:r>
        <w:rPr>
          <w:w w:val="105"/>
        </w:rPr>
        <w:t>model.</w:t>
      </w:r>
      <w:r>
        <w:rPr>
          <w:spacing w:val="80"/>
          <w:w w:val="105"/>
        </w:rPr>
        <w:t> </w:t>
      </w:r>
      <w:r>
        <w:rPr>
          <w:w w:val="105"/>
        </w:rPr>
        <w:t>It is only in retrospect that we clearly recognize our mistake as this paper </w:t>
      </w:r>
      <w:r>
        <w:rPr>
          <w:spacing w:val="-2"/>
          <w:w w:val="105"/>
        </w:rPr>
        <w:t>explains.</w:t>
      </w:r>
    </w:p>
    <w:p>
      <w:pPr>
        <w:pStyle w:val="BodyText"/>
        <w:spacing w:line="213" w:lineRule="auto" w:before="61"/>
        <w:ind w:left="321" w:right="261" w:hanging="214"/>
        <w:jc w:val="both"/>
      </w:pPr>
      <w:r>
        <w:rPr>
          <w:b/>
          <w:w w:val="105"/>
        </w:rPr>
        <w:t>Confusion</w:t>
      </w:r>
      <w:r>
        <w:rPr>
          <w:b/>
          <w:spacing w:val="-16"/>
          <w:w w:val="105"/>
        </w:rPr>
        <w:t> </w:t>
      </w:r>
      <w:r>
        <w:rPr>
          <w:b/>
          <w:w w:val="105"/>
        </w:rPr>
        <w:t>about</w:t>
      </w:r>
      <w:r>
        <w:rPr>
          <w:b/>
          <w:spacing w:val="-15"/>
          <w:w w:val="105"/>
        </w:rPr>
        <w:t> </w:t>
      </w:r>
      <w:r>
        <w:rPr>
          <w:b/>
          <w:w w:val="105"/>
        </w:rPr>
        <w:t>metamodels.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PDXI</w:t>
      </w:r>
      <w:r>
        <w:rPr>
          <w:spacing w:val="-2"/>
          <w:w w:val="105"/>
        </w:rPr>
        <w:t> </w:t>
      </w:r>
      <w:r>
        <w:rPr>
          <w:w w:val="105"/>
        </w:rPr>
        <w:t>sponsors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difficulty</w:t>
      </w:r>
      <w:r>
        <w:rPr>
          <w:spacing w:val="-2"/>
          <w:w w:val="105"/>
        </w:rPr>
        <w:t> </w:t>
      </w:r>
      <w:r>
        <w:rPr>
          <w:w w:val="105"/>
        </w:rPr>
        <w:t>under- </w:t>
      </w:r>
      <w:r>
        <w:rPr/>
        <w:t>standing metamodels and this compounded our tendency to make the mod- </w:t>
      </w:r>
      <w:r>
        <w:rPr>
          <w:w w:val="105"/>
        </w:rPr>
        <w:t>els too large.</w:t>
      </w:r>
      <w:r>
        <w:rPr>
          <w:spacing w:val="40"/>
          <w:w w:val="105"/>
        </w:rPr>
        <w:t> </w:t>
      </w:r>
      <w:r>
        <w:rPr>
          <w:w w:val="105"/>
        </w:rPr>
        <w:t>One portion of the PDXI models was for equipment – the industrial</w:t>
      </w:r>
      <w:r>
        <w:rPr>
          <w:spacing w:val="-15"/>
          <w:w w:val="105"/>
        </w:rPr>
        <w:t> </w:t>
      </w:r>
      <w:r>
        <w:rPr>
          <w:w w:val="105"/>
        </w:rPr>
        <w:t>sponsors</w:t>
      </w:r>
      <w:r>
        <w:rPr>
          <w:spacing w:val="-15"/>
          <w:w w:val="105"/>
        </w:rPr>
        <w:t> </w:t>
      </w:r>
      <w:r>
        <w:rPr>
          <w:w w:val="105"/>
        </w:rPr>
        <w:t>liked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15"/>
          <w:w w:val="105"/>
        </w:rPr>
        <w:t> </w:t>
      </w:r>
      <w:r>
        <w:rPr>
          <w:w w:val="105"/>
        </w:rPr>
        <w:t>though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5"/>
          <w:w w:val="105"/>
        </w:rPr>
        <w:t> </w:t>
      </w:r>
      <w:r>
        <w:rPr>
          <w:w w:val="105"/>
        </w:rPr>
        <w:t>too</w:t>
      </w:r>
      <w:r>
        <w:rPr>
          <w:spacing w:val="-15"/>
          <w:w w:val="105"/>
        </w:rPr>
        <w:t> </w:t>
      </w:r>
      <w:r>
        <w:rPr>
          <w:w w:val="105"/>
        </w:rPr>
        <w:t>large</w:t>
      </w:r>
      <w:r>
        <w:rPr>
          <w:spacing w:val="-15"/>
          <w:w w:val="105"/>
        </w:rPr>
        <w:t> </w:t>
      </w:r>
      <w:r>
        <w:rPr>
          <w:w w:val="105"/>
        </w:rPr>
        <w:t>and unwieldy for an interchange standard.</w:t>
      </w:r>
    </w:p>
    <w:p>
      <w:pPr>
        <w:pStyle w:val="BodyText"/>
        <w:spacing w:line="213" w:lineRule="auto"/>
        <w:ind w:left="321" w:right="261" w:firstLine="213"/>
        <w:jc w:val="both"/>
      </w:pPr>
      <w:r>
        <w:rPr/>
        <w:t>Another portion of the PDXI models covered physical properties (melting </w:t>
      </w:r>
      <w:r>
        <w:rPr>
          <w:w w:val="105"/>
        </w:rPr>
        <w:t>point,</w:t>
      </w:r>
      <w:r>
        <w:rPr>
          <w:spacing w:val="-17"/>
          <w:w w:val="105"/>
        </w:rPr>
        <w:t> </w:t>
      </w:r>
      <w:r>
        <w:rPr>
          <w:w w:val="105"/>
        </w:rPr>
        <w:t>vapor</w:t>
      </w:r>
      <w:r>
        <w:rPr>
          <w:spacing w:val="-18"/>
          <w:w w:val="105"/>
        </w:rPr>
        <w:t> </w:t>
      </w:r>
      <w:r>
        <w:rPr>
          <w:w w:val="105"/>
        </w:rPr>
        <w:t>pressure,</w:t>
      </w:r>
      <w:r>
        <w:rPr>
          <w:spacing w:val="-17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gravity,</w:t>
      </w:r>
      <w:r>
        <w:rPr>
          <w:spacing w:val="-17"/>
          <w:w w:val="105"/>
        </w:rPr>
        <w:t> </w:t>
      </w:r>
      <w:r>
        <w:rPr>
          <w:w w:val="105"/>
        </w:rPr>
        <w:t>smoke</w:t>
      </w:r>
      <w:r>
        <w:rPr>
          <w:spacing w:val="-18"/>
          <w:w w:val="105"/>
        </w:rPr>
        <w:t> </w:t>
      </w:r>
      <w:r>
        <w:rPr>
          <w:w w:val="105"/>
        </w:rPr>
        <w:t>point,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others). We happened to build a metamodel for this portion and the corporate spon- sors did not like it.</w:t>
      </w:r>
      <w:r>
        <w:rPr>
          <w:spacing w:val="40"/>
          <w:w w:val="105"/>
        </w:rPr>
        <w:t> </w:t>
      </w:r>
      <w:r>
        <w:rPr>
          <w:w w:val="105"/>
        </w:rPr>
        <w:t>They kept pressing for something more tangible.</w:t>
      </w:r>
      <w:r>
        <w:rPr>
          <w:spacing w:val="40"/>
          <w:w w:val="105"/>
        </w:rPr>
        <w:t> </w:t>
      </w:r>
      <w:r>
        <w:rPr>
          <w:w w:val="105"/>
        </w:rPr>
        <w:t>In retrospect, the</w:t>
      </w:r>
      <w:r>
        <w:rPr>
          <w:spacing w:val="-1"/>
          <w:w w:val="105"/>
        </w:rPr>
        <w:t> </w:t>
      </w:r>
      <w:r>
        <w:rPr>
          <w:w w:val="105"/>
        </w:rPr>
        <w:t>industrial</w:t>
      </w:r>
      <w:r>
        <w:rPr>
          <w:spacing w:val="-1"/>
          <w:w w:val="105"/>
        </w:rPr>
        <w:t> </w:t>
      </w:r>
      <w:r>
        <w:rPr>
          <w:w w:val="105"/>
        </w:rPr>
        <w:t>sponsors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uninformed.</w:t>
      </w:r>
      <w:r>
        <w:rPr>
          <w:spacing w:val="39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wanted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data interchange model for their business purposes but had no idea what this should look like.</w:t>
      </w:r>
    </w:p>
    <w:p>
      <w:pPr>
        <w:pStyle w:val="BodyText"/>
        <w:spacing w:line="213" w:lineRule="auto" w:before="60"/>
        <w:ind w:left="321" w:right="260" w:hanging="214"/>
        <w:jc w:val="both"/>
      </w:pPr>
      <w:r>
        <w:rPr>
          <w:b/>
          <w:w w:val="105"/>
        </w:rPr>
        <w:t>Uneven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approach.</w:t>
      </w:r>
      <w:r>
        <w:rPr>
          <w:b/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previously</w:t>
      </w:r>
      <w:r>
        <w:rPr>
          <w:spacing w:val="-18"/>
          <w:w w:val="105"/>
        </w:rPr>
        <w:t> </w:t>
      </w:r>
      <w:r>
        <w:rPr>
          <w:w w:val="105"/>
        </w:rPr>
        <w:t>mentioned,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prepared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tangible</w:t>
      </w:r>
      <w:r>
        <w:rPr>
          <w:spacing w:val="-18"/>
          <w:w w:val="105"/>
        </w:rPr>
        <w:t> </w:t>
      </w:r>
      <w:r>
        <w:rPr>
          <w:w w:val="105"/>
        </w:rPr>
        <w:t>model for</w:t>
      </w:r>
      <w:r>
        <w:rPr>
          <w:spacing w:val="-15"/>
          <w:w w:val="105"/>
        </w:rPr>
        <w:t> </w:t>
      </w:r>
      <w:r>
        <w:rPr>
          <w:w w:val="105"/>
        </w:rPr>
        <w:t>equipment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metamodel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physical</w:t>
      </w:r>
      <w:r>
        <w:rPr>
          <w:spacing w:val="-14"/>
          <w:w w:val="105"/>
        </w:rPr>
        <w:t> </w:t>
      </w:r>
      <w:r>
        <w:rPr>
          <w:w w:val="105"/>
        </w:rPr>
        <w:t>properties. We</w:t>
      </w:r>
      <w:r>
        <w:rPr>
          <w:spacing w:val="-14"/>
          <w:w w:val="105"/>
        </w:rPr>
        <w:t> </w:t>
      </w:r>
      <w:r>
        <w:rPr>
          <w:w w:val="105"/>
        </w:rPr>
        <w:t>did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realize it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itself,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troublesome sign.</w:t>
      </w:r>
      <w:r>
        <w:rPr>
          <w:spacing w:val="80"/>
          <w:w w:val="105"/>
        </w:rPr>
        <w:t> </w:t>
      </w:r>
      <w:r>
        <w:rPr>
          <w:w w:val="105"/>
        </w:rPr>
        <w:t>The different levels of abstraction were a side effect of one group</w:t>
      </w:r>
      <w:r>
        <w:rPr>
          <w:spacing w:val="80"/>
          <w:w w:val="105"/>
        </w:rPr>
        <w:t> </w:t>
      </w:r>
      <w:r>
        <w:rPr>
          <w:w w:val="105"/>
        </w:rPr>
        <w:t>of persons working on equipment and another group working on physical properties.</w:t>
      </w:r>
      <w:r>
        <w:rPr>
          <w:spacing w:val="40"/>
          <w:w w:val="105"/>
        </w:rPr>
        <w:t> </w:t>
      </w:r>
      <w:r>
        <w:rPr>
          <w:w w:val="105"/>
        </w:rPr>
        <w:t>We should have reconciled the two approaches and chosen a uniform</w:t>
      </w:r>
      <w:r>
        <w:rPr>
          <w:spacing w:val="-7"/>
          <w:w w:val="105"/>
        </w:rPr>
        <w:t> </w:t>
      </w:r>
      <w:r>
        <w:rPr>
          <w:w w:val="105"/>
        </w:rPr>
        <w:t>abstraction</w:t>
      </w:r>
      <w:r>
        <w:rPr>
          <w:spacing w:val="-7"/>
          <w:w w:val="105"/>
        </w:rPr>
        <w:t> </w:t>
      </w:r>
      <w:r>
        <w:rPr>
          <w:w w:val="105"/>
        </w:rPr>
        <w:t>level.</w:t>
      </w:r>
      <w:r>
        <w:rPr>
          <w:spacing w:val="23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lack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realization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compounded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/>
        <w:t>size of the effort and</w:t>
      </w:r>
      <w:r>
        <w:rPr>
          <w:spacing w:val="-1"/>
        </w:rPr>
        <w:t> </w:t>
      </w:r>
      <w:r>
        <w:rPr/>
        <w:t>the inability of our</w:t>
      </w:r>
      <w:r>
        <w:rPr>
          <w:spacing w:val="-1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sponsors to</w:t>
      </w:r>
      <w:r>
        <w:rPr>
          <w:spacing w:val="-1"/>
        </w:rPr>
        <w:t> </w:t>
      </w:r>
      <w:r>
        <w:rPr/>
        <w:t>receive highly </w:t>
      </w:r>
      <w:r>
        <w:rPr>
          <w:w w:val="105"/>
        </w:rPr>
        <w:t>abstract models.</w:t>
      </w:r>
    </w:p>
    <w:p>
      <w:pPr>
        <w:pStyle w:val="BodyText"/>
        <w:spacing w:line="211" w:lineRule="auto" w:before="63"/>
        <w:ind w:left="322" w:right="261" w:hanging="214"/>
        <w:jc w:val="both"/>
      </w:pPr>
      <w:r>
        <w:rPr>
          <w:b/>
          <w:w w:val="105"/>
        </w:rPr>
        <w:t>Ownership.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handing</w:t>
      </w:r>
      <w:r>
        <w:rPr>
          <w:spacing w:val="-10"/>
          <w:w w:val="105"/>
        </w:rPr>
        <w:t> </w:t>
      </w:r>
      <w:r>
        <w:rPr>
          <w:w w:val="105"/>
        </w:rPr>
        <w:t>off</w:t>
      </w:r>
      <w:r>
        <w:rPr>
          <w:spacing w:val="-9"/>
          <w:w w:val="105"/>
        </w:rPr>
        <w:t> </w:t>
      </w:r>
      <w:r>
        <w:rPr>
          <w:w w:val="105"/>
        </w:rPr>
        <w:t>ownership.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industrial </w:t>
      </w:r>
      <w:r>
        <w:rPr/>
        <w:t>sponsors</w:t>
      </w:r>
      <w:r>
        <w:rPr>
          <w:spacing w:val="-1"/>
        </w:rPr>
        <w:t> </w:t>
      </w:r>
      <w:r>
        <w:rPr/>
        <w:t>were willing</w:t>
      </w:r>
      <w:r>
        <w:rPr>
          <w:spacing w:val="-1"/>
        </w:rPr>
        <w:t> </w:t>
      </w:r>
      <w:r>
        <w:rPr/>
        <w:t>to pay for</w:t>
      </w:r>
      <w:r>
        <w:rPr>
          <w:spacing w:val="-1"/>
        </w:rPr>
        <w:t> </w:t>
      </w:r>
      <w:r>
        <w:rPr/>
        <w:t>the interchange</w:t>
      </w:r>
      <w:r>
        <w:rPr>
          <w:spacing w:val="-1"/>
        </w:rPr>
        <w:t> </w:t>
      </w:r>
      <w:r>
        <w:rPr/>
        <w:t>models,</w:t>
      </w:r>
      <w:r>
        <w:rPr>
          <w:spacing w:val="4"/>
        </w:rPr>
        <w:t> </w:t>
      </w:r>
      <w:r>
        <w:rPr/>
        <w:t>but</w:t>
      </w:r>
      <w:r>
        <w:rPr>
          <w:spacing w:val="-1"/>
        </w:rPr>
        <w:t> </w:t>
      </w:r>
      <w:r>
        <w:rPr/>
        <w:t>did not want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line="213" w:lineRule="auto" w:before="192"/>
        <w:ind w:left="321" w:right="261"/>
        <w:jc w:val="both"/>
      </w:pP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them.</w:t>
      </w:r>
      <w:r>
        <w:rPr>
          <w:spacing w:val="20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vendors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willing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models,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that was undesirable, because the interchange models were intended to bridge </w:t>
      </w:r>
      <w:r>
        <w:rPr/>
        <w:t>vendors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apart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interests.</w:t>
      </w:r>
      <w:r>
        <w:rPr>
          <w:spacing w:val="40"/>
        </w:rPr>
        <w:t> </w:t>
      </w:r>
      <w:r>
        <w:rPr/>
        <w:t>Ultimately, a</w:t>
      </w:r>
      <w:r>
        <w:rPr>
          <w:spacing w:val="-4"/>
        </w:rPr>
        <w:t> </w:t>
      </w:r>
      <w:r>
        <w:rPr/>
        <w:t>dominant </w:t>
      </w:r>
      <w:r>
        <w:rPr>
          <w:spacing w:val="-2"/>
          <w:w w:val="105"/>
        </w:rPr>
        <w:t>vendor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chemical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engineering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received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supported </w:t>
      </w:r>
      <w:r>
        <w:rPr>
          <w:w w:val="105"/>
        </w:rPr>
        <w:t>them – that was the best compromise that we could devise.</w:t>
      </w:r>
    </w:p>
    <w:p>
      <w:pPr>
        <w:pStyle w:val="BodyText"/>
        <w:spacing w:line="213" w:lineRule="auto" w:before="63"/>
        <w:ind w:left="321" w:right="260" w:hanging="214"/>
        <w:jc w:val="both"/>
      </w:pPr>
      <w:r>
        <w:rPr>
          <w:b/>
          <w:w w:val="105"/>
        </w:rPr>
        <w:t>Orphan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technology.</w:t>
      </w:r>
      <w:r>
        <w:rPr>
          <w:b/>
          <w:spacing w:val="-21"/>
          <w:w w:val="105"/>
        </w:rPr>
        <w:t> </w:t>
      </w:r>
      <w:r>
        <w:rPr>
          <w:w w:val="105"/>
        </w:rPr>
        <w:t>Nearly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PDXI</w:t>
      </w:r>
      <w:r>
        <w:rPr>
          <w:spacing w:val="-18"/>
          <w:w w:val="105"/>
        </w:rPr>
        <w:t> </w:t>
      </w:r>
      <w:r>
        <w:rPr>
          <w:w w:val="105"/>
        </w:rPr>
        <w:t>funding</w:t>
      </w:r>
      <w:r>
        <w:rPr>
          <w:spacing w:val="-18"/>
          <w:w w:val="105"/>
        </w:rPr>
        <w:t> </w:t>
      </w:r>
      <w:r>
        <w:rPr>
          <w:w w:val="105"/>
        </w:rPr>
        <w:t>came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petrochem- ical</w:t>
      </w:r>
      <w:r>
        <w:rPr>
          <w:spacing w:val="-18"/>
          <w:w w:val="105"/>
        </w:rPr>
        <w:t> </w:t>
      </w:r>
      <w:r>
        <w:rPr>
          <w:w w:val="105"/>
        </w:rPr>
        <w:t>companies. Their</w:t>
      </w:r>
      <w:r>
        <w:rPr>
          <w:spacing w:val="-18"/>
          <w:w w:val="105"/>
        </w:rPr>
        <w:t> </w:t>
      </w:r>
      <w:r>
        <w:rPr>
          <w:w w:val="105"/>
        </w:rPr>
        <w:t>primary</w:t>
      </w:r>
      <w:r>
        <w:rPr>
          <w:spacing w:val="-18"/>
          <w:w w:val="105"/>
        </w:rPr>
        <w:t> </w:t>
      </w: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petrochemical</w:t>
      </w:r>
      <w:r>
        <w:rPr>
          <w:spacing w:val="-18"/>
          <w:w w:val="105"/>
        </w:rPr>
        <w:t> </w:t>
      </w:r>
      <w:r>
        <w:rPr>
          <w:w w:val="105"/>
        </w:rPr>
        <w:t>technology. The data</w:t>
      </w:r>
      <w:r>
        <w:rPr>
          <w:spacing w:val="-18"/>
          <w:w w:val="105"/>
        </w:rPr>
        <w:t> </w:t>
      </w:r>
      <w:r>
        <w:rPr>
          <w:w w:val="105"/>
        </w:rPr>
        <w:t>interchange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them,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core</w:t>
      </w:r>
      <w:r>
        <w:rPr>
          <w:spacing w:val="-18"/>
          <w:w w:val="105"/>
        </w:rPr>
        <w:t> </w:t>
      </w:r>
      <w:r>
        <w:rPr>
          <w:w w:val="105"/>
        </w:rPr>
        <w:t>inter- est. 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get</w:t>
      </w:r>
      <w:r>
        <w:rPr>
          <w:spacing w:val="-8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something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core competency.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consequence,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supporters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and second levels of management.</w:t>
      </w:r>
      <w:r>
        <w:rPr>
          <w:spacing w:val="40"/>
          <w:w w:val="105"/>
        </w:rPr>
        <w:t> </w:t>
      </w:r>
      <w:r>
        <w:rPr>
          <w:w w:val="105"/>
        </w:rPr>
        <w:t>They had little funding authority, limiting the</w:t>
      </w:r>
      <w:r>
        <w:rPr>
          <w:spacing w:val="-13"/>
          <w:w w:val="105"/>
        </w:rPr>
        <w:t> </w:t>
      </w:r>
      <w:r>
        <w:rPr>
          <w:w w:val="105"/>
        </w:rPr>
        <w:t>PDXI</w:t>
      </w:r>
      <w:r>
        <w:rPr>
          <w:spacing w:val="-12"/>
          <w:w w:val="105"/>
        </w:rPr>
        <w:t> </w:t>
      </w:r>
      <w:r>
        <w:rPr>
          <w:w w:val="105"/>
        </w:rPr>
        <w:t>budget. In</w:t>
      </w:r>
      <w:r>
        <w:rPr>
          <w:spacing w:val="-13"/>
          <w:w w:val="105"/>
        </w:rPr>
        <w:t> </w:t>
      </w:r>
      <w:r>
        <w:rPr>
          <w:w w:val="105"/>
        </w:rPr>
        <w:t>contrast,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few</w:t>
      </w:r>
      <w:r>
        <w:rPr>
          <w:spacing w:val="-12"/>
          <w:w w:val="105"/>
        </w:rPr>
        <w:t> </w:t>
      </w:r>
      <w:r>
        <w:rPr>
          <w:w w:val="105"/>
        </w:rPr>
        <w:t>years</w:t>
      </w:r>
      <w:r>
        <w:rPr>
          <w:spacing w:val="-13"/>
          <w:w w:val="105"/>
        </w:rPr>
        <w:t> </w:t>
      </w:r>
      <w:r>
        <w:rPr>
          <w:w w:val="105"/>
        </w:rPr>
        <w:t>later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European</w:t>
      </w:r>
      <w:r>
        <w:rPr>
          <w:spacing w:val="-13"/>
          <w:w w:val="105"/>
        </w:rPr>
        <w:t> </w:t>
      </w:r>
      <w:r>
        <w:rPr>
          <w:w w:val="105"/>
        </w:rPr>
        <w:t>Community </w:t>
      </w:r>
      <w:r>
        <w:rPr/>
        <w:t>initiated a similar project with heavy government funding, much more than </w:t>
      </w:r>
      <w:r>
        <w:rPr>
          <w:w w:val="105"/>
        </w:rPr>
        <w:t>that of PDXI.</w:t>
      </w:r>
    </w:p>
    <w:p>
      <w:pPr>
        <w:pStyle w:val="BodyText"/>
        <w:spacing w:line="213" w:lineRule="auto" w:before="61"/>
        <w:ind w:left="321" w:right="261" w:hanging="214"/>
        <w:jc w:val="both"/>
      </w:pPr>
      <w:r>
        <w:rPr>
          <w:b/>
          <w:w w:val="105"/>
        </w:rPr>
        <w:t>Coordination. </w:t>
      </w:r>
      <w:r>
        <w:rPr>
          <w:w w:val="105"/>
        </w:rPr>
        <w:t>With any kind of standard there are a host of conflicting </w:t>
      </w:r>
      <w:r>
        <w:rPr>
          <w:spacing w:val="-2"/>
          <w:w w:val="105"/>
        </w:rPr>
        <w:t>interests.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difficulty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coordinating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everyone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primarily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modeling </w:t>
      </w:r>
      <w:r>
        <w:rPr>
          <w:w w:val="105"/>
        </w:rPr>
        <w:t>team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sponsors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reconciling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points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view.</w:t>
      </w:r>
      <w:r>
        <w:rPr>
          <w:spacing w:val="21"/>
          <w:w w:val="105"/>
        </w:rPr>
        <w:t> </w:t>
      </w:r>
      <w:r>
        <w:rPr>
          <w:w w:val="105"/>
        </w:rPr>
        <w:t>We never did receive full sign-off (or rejection) of many of our models.</w:t>
      </w:r>
    </w:p>
    <w:p>
      <w:pPr>
        <w:pStyle w:val="BodyText"/>
        <w:spacing w:line="213" w:lineRule="auto" w:before="61"/>
        <w:ind w:left="322" w:right="260" w:hanging="214"/>
        <w:jc w:val="both"/>
      </w:pPr>
      <w:r>
        <w:rPr>
          <w:b/>
          <w:w w:val="105"/>
        </w:rPr>
        <w:t>Neither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right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nor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wrong. </w:t>
      </w:r>
      <w:r>
        <w:rPr>
          <w:w w:val="105"/>
        </w:rPr>
        <w:t>The models in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and Figure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are both correct.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issue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matter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“correct”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“incorrect” models. Rather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purpose. From additional experiences with other projects, we have learned that focusing on the scope and purpose is essential to constructing useful models.</w:t>
      </w:r>
    </w:p>
    <w:p>
      <w:pPr>
        <w:pStyle w:val="BodyText"/>
        <w:spacing w:line="213" w:lineRule="auto" w:before="61"/>
        <w:ind w:left="322" w:right="261" w:hanging="214"/>
        <w:jc w:val="both"/>
      </w:pPr>
      <w:r>
        <w:rPr>
          <w:b/>
          <w:w w:val="105"/>
        </w:rPr>
        <w:t>Documenting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requirements.</w:t>
      </w:r>
      <w:r>
        <w:rPr>
          <w:b/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later,</w:t>
      </w:r>
      <w:r>
        <w:rPr>
          <w:spacing w:val="-18"/>
          <w:w w:val="105"/>
        </w:rPr>
        <w:t> </w:t>
      </w:r>
      <w:r>
        <w:rPr>
          <w:w w:val="105"/>
        </w:rPr>
        <w:t>unrelated</w:t>
      </w:r>
      <w:r>
        <w:rPr>
          <w:spacing w:val="-18"/>
          <w:w w:val="105"/>
        </w:rPr>
        <w:t> </w:t>
      </w:r>
      <w:r>
        <w:rPr>
          <w:w w:val="105"/>
        </w:rPr>
        <w:t>project,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learned</w:t>
      </w:r>
      <w:r>
        <w:rPr>
          <w:spacing w:val="-18"/>
          <w:w w:val="105"/>
        </w:rPr>
        <w:t> </w:t>
      </w:r>
      <w:r>
        <w:rPr>
          <w:w w:val="105"/>
        </w:rPr>
        <w:t>how to present metamodels better.</w:t>
      </w:r>
      <w:r>
        <w:rPr>
          <w:spacing w:val="40"/>
          <w:w w:val="105"/>
        </w:rPr>
        <w:t> </w:t>
      </w:r>
      <w:r>
        <w:rPr>
          <w:w w:val="105"/>
        </w:rPr>
        <w:t>We built a metamodel as the project re- quirements demanded and then built application models to populate the metamodel.</w:t>
      </w:r>
      <w:r>
        <w:rPr>
          <w:spacing w:val="40"/>
          <w:w w:val="105"/>
        </w:rPr>
        <w:t> </w:t>
      </w:r>
      <w:r>
        <w:rPr>
          <w:w w:val="105"/>
        </w:rPr>
        <w:t>We showed the application models to end users so that they </w:t>
      </w:r>
      <w:bookmarkStart w:name="Repository Technology" w:id="9"/>
      <w:bookmarkEnd w:id="9"/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content.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told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metamodels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did </w:t>
      </w:r>
      <w:r>
        <w:rPr/>
        <w:t>not show them in depth – we portrayed metamodels as a computing mecha- nism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realizing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models.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sense, the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metamodel </w:t>
      </w:r>
      <w:r>
        <w:rPr>
          <w:w w:val="105"/>
        </w:rPr>
        <w:t>and application models is a multi-layered data model, as [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w w:val="105"/>
        </w:rPr>
        <w:t>] explains.</w:t>
      </w:r>
    </w:p>
    <w:p>
      <w:pPr>
        <w:pStyle w:val="BodyText"/>
        <w:spacing w:before="168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Repository</w:t>
      </w:r>
      <w:r>
        <w:rPr>
          <w:spacing w:val="8"/>
        </w:rPr>
        <w:t> </w:t>
      </w:r>
      <w:r>
        <w:rPr>
          <w:spacing w:val="-2"/>
        </w:rPr>
        <w:t>Technology</w:t>
      </w:r>
    </w:p>
    <w:p>
      <w:pPr>
        <w:pStyle w:val="BodyText"/>
        <w:spacing w:line="213" w:lineRule="auto" w:before="220"/>
        <w:ind w:left="108" w:right="260"/>
        <w:jc w:val="both"/>
      </w:pPr>
      <w:r>
        <w:rPr>
          <w:w w:val="105"/>
        </w:rPr>
        <w:t>The literature has a number of papers on repository technology which is a related</w:t>
      </w:r>
      <w:r>
        <w:rPr>
          <w:spacing w:val="-17"/>
          <w:w w:val="105"/>
        </w:rPr>
        <w:t> </w:t>
      </w:r>
      <w:r>
        <w:rPr>
          <w:w w:val="105"/>
        </w:rPr>
        <w:t>topic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interchange.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repository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database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holds</w:t>
      </w:r>
      <w:r>
        <w:rPr>
          <w:spacing w:val="-17"/>
          <w:w w:val="105"/>
        </w:rPr>
        <w:t> </w:t>
      </w:r>
      <w:r>
        <w:rPr>
          <w:w w:val="105"/>
        </w:rPr>
        <w:t>infor- mation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engineering</w:t>
      </w:r>
      <w:r>
        <w:rPr>
          <w:spacing w:val="-16"/>
          <w:w w:val="105"/>
        </w:rPr>
        <w:t> </w:t>
      </w:r>
      <w:r>
        <w:rPr>
          <w:w w:val="105"/>
        </w:rPr>
        <w:t>tools. A</w:t>
      </w:r>
      <w:r>
        <w:rPr>
          <w:spacing w:val="-16"/>
          <w:w w:val="105"/>
        </w:rPr>
        <w:t> </w:t>
      </w:r>
      <w:r>
        <w:rPr>
          <w:w w:val="105"/>
        </w:rPr>
        <w:t>repository</w:t>
      </w:r>
      <w:r>
        <w:rPr>
          <w:spacing w:val="-16"/>
          <w:w w:val="105"/>
        </w:rPr>
        <w:t> </w:t>
      </w:r>
      <w:r>
        <w:rPr>
          <w:w w:val="105"/>
        </w:rPr>
        <w:t>serves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intermediary for moving data among the various tools and provides storage for general- purpose</w:t>
      </w:r>
      <w:r>
        <w:rPr>
          <w:spacing w:val="-1"/>
          <w:w w:val="105"/>
        </w:rPr>
        <w:t> </w:t>
      </w:r>
      <w:r>
        <w:rPr>
          <w:w w:val="105"/>
        </w:rPr>
        <w:t>data apart from the needs of particular tools.</w:t>
      </w:r>
      <w:r>
        <w:rPr>
          <w:spacing w:val="40"/>
          <w:w w:val="105"/>
        </w:rPr>
        <w:t> </w:t>
      </w:r>
      <w:r>
        <w:rPr>
          <w:w w:val="105"/>
        </w:rPr>
        <w:t>Software </w:t>
      </w:r>
      <w:r>
        <w:rPr>
          <w:spacing w:val="-2"/>
          <w:w w:val="105"/>
        </w:rPr>
        <w:t>engineering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25" w:after="1"/>
        <w:rPr>
          <w:sz w:val="20"/>
        </w:rPr>
      </w:pPr>
    </w:p>
    <w:p>
      <w:pPr>
        <w:pStyle w:val="BodyText"/>
        <w:ind w:left="161"/>
        <w:rPr>
          <w:sz w:val="20"/>
        </w:rPr>
      </w:pPr>
      <w:r>
        <w:rPr>
          <w:sz w:val="20"/>
        </w:rPr>
        <w:drawing>
          <wp:inline distT="0" distB="0" distL="0" distR="0">
            <wp:extent cx="4501144" cy="95973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144" cy="9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6"/>
        <w:rPr>
          <w:sz w:val="16"/>
        </w:rPr>
      </w:pPr>
    </w:p>
    <w:p>
      <w:pPr>
        <w:spacing w:line="195" w:lineRule="exact" w:before="0"/>
        <w:ind w:left="851" w:right="1005" w:firstLine="0"/>
        <w:jc w:val="center"/>
        <w:rPr>
          <w:rFonts w:ascii="LM Roman 9"/>
          <w:sz w:val="16"/>
        </w:rPr>
      </w:pPr>
      <w:bookmarkStart w:name="_bookmark5" w:id="10"/>
      <w:bookmarkEnd w:id="10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5" w:lineRule="exact" w:before="0"/>
        <w:ind w:left="850" w:right="1005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Similarities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—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repository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vs.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interchange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model</w:t>
      </w:r>
    </w:p>
    <w:p>
      <w:pPr>
        <w:pStyle w:val="BodyText"/>
        <w:spacing w:before="25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716410</wp:posOffset>
            </wp:positionH>
            <wp:positionV relativeFrom="paragraph">
              <wp:posOffset>211915</wp:posOffset>
            </wp:positionV>
            <wp:extent cx="4559779" cy="1479423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779" cy="147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rPr>
          <w:rFonts w:ascii="LM Roman 9"/>
          <w:sz w:val="16"/>
        </w:rPr>
      </w:pPr>
    </w:p>
    <w:p>
      <w:pPr>
        <w:spacing w:line="195" w:lineRule="exact" w:before="0"/>
        <w:ind w:left="851" w:right="1005" w:firstLine="0"/>
        <w:jc w:val="center"/>
        <w:rPr>
          <w:rFonts w:ascii="LM Roman 9"/>
          <w:sz w:val="16"/>
        </w:rPr>
      </w:pPr>
      <w:bookmarkStart w:name="_bookmark6" w:id="11"/>
      <w:bookmarkEnd w:id="11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4</w:t>
      </w:r>
    </w:p>
    <w:p>
      <w:pPr>
        <w:spacing w:line="195" w:lineRule="exact" w:before="0"/>
        <w:ind w:left="850" w:right="1005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Differences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—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repository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vs.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interchange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model</w:t>
      </w:r>
    </w:p>
    <w:p>
      <w:pPr>
        <w:pStyle w:val="BodyText"/>
        <w:spacing w:before="19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262"/>
        <w:jc w:val="both"/>
      </w:pPr>
      <w:bookmarkStart w:name="Conclusion" w:id="12"/>
      <w:bookmarkEnd w:id="12"/>
      <w:r>
        <w:rPr/>
      </w:r>
      <w:r>
        <w:rPr>
          <w:w w:val="105"/>
        </w:rPr>
        <w:t>tools import and export data from the repository.</w:t>
      </w:r>
      <w:r>
        <w:rPr>
          <w:spacing w:val="40"/>
          <w:w w:val="105"/>
        </w:rPr>
        <w:t> </w:t>
      </w:r>
      <w:r>
        <w:rPr>
          <w:w w:val="105"/>
        </w:rPr>
        <w:t>Reference 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] discusses requirements for repository software.</w:t>
      </w:r>
    </w:p>
    <w:p>
      <w:pPr>
        <w:pStyle w:val="BodyText"/>
        <w:spacing w:line="213" w:lineRule="auto" w:before="18"/>
        <w:ind w:left="108" w:right="261" w:firstLine="319"/>
        <w:jc w:val="both"/>
      </w:pP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definition,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overlap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purpose and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repository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interchange</w:t>
      </w:r>
      <w:r>
        <w:rPr>
          <w:spacing w:val="-12"/>
          <w:w w:val="105"/>
        </w:rPr>
        <w:t> </w:t>
      </w:r>
      <w:r>
        <w:rPr>
          <w:w w:val="105"/>
        </w:rPr>
        <w:t>model. Table</w:t>
      </w:r>
      <w:r>
        <w:rPr>
          <w:spacing w:val="-14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notes the similarities. Table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notes the differences.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>
          <w:spacing w:val="-2"/>
        </w:rPr>
        <w:t>Conclusion</w:t>
      </w:r>
    </w:p>
    <w:p>
      <w:pPr>
        <w:pStyle w:val="BodyText"/>
        <w:spacing w:before="163"/>
        <w:ind w:left="108"/>
      </w:pP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experience,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advice.</w:t>
      </w:r>
    </w:p>
    <w:p>
      <w:pPr>
        <w:pStyle w:val="BodyText"/>
        <w:spacing w:line="211" w:lineRule="auto" w:before="88"/>
        <w:ind w:left="321" w:hanging="214"/>
      </w:pPr>
      <w:r>
        <w:rPr>
          <w:b/>
          <w:w w:val="105"/>
        </w:rPr>
        <w:t>Size. </w:t>
      </w:r>
      <w:r>
        <w:rPr>
          <w:w w:val="105"/>
        </w:rPr>
        <w:t>Interchange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kept</w:t>
      </w:r>
      <w:r>
        <w:rPr>
          <w:spacing w:val="-13"/>
          <w:w w:val="105"/>
        </w:rPr>
        <w:t> </w:t>
      </w:r>
      <w:r>
        <w:rPr>
          <w:w w:val="105"/>
        </w:rPr>
        <w:t>small</w:t>
      </w:r>
      <w:r>
        <w:rPr>
          <w:spacing w:val="-13"/>
          <w:w w:val="105"/>
        </w:rPr>
        <w:t> </w:t>
      </w:r>
      <w:r>
        <w:rPr>
          <w:w w:val="105"/>
        </w:rPr>
        <w:t>(ideally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several pages long).</w:t>
      </w:r>
    </w:p>
    <w:p>
      <w:pPr>
        <w:pStyle w:val="BodyText"/>
        <w:spacing w:line="211" w:lineRule="auto" w:before="68"/>
        <w:ind w:left="321" w:hanging="214"/>
      </w:pPr>
      <w:r>
        <w:rPr>
          <w:b/>
          <w:w w:val="105"/>
        </w:rPr>
        <w:t>Abstraction. </w:t>
      </w:r>
      <w:r>
        <w:rPr>
          <w:w w:val="105"/>
        </w:rPr>
        <w:t>Interchange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highly</w:t>
      </w:r>
      <w:r>
        <w:rPr>
          <w:spacing w:val="-17"/>
          <w:w w:val="105"/>
        </w:rPr>
        <w:t> </w:t>
      </w:r>
      <w:r>
        <w:rPr>
          <w:w w:val="105"/>
        </w:rPr>
        <w:t>abstract. 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separate problem to get people to understand them.</w:t>
      </w:r>
    </w:p>
    <w:p>
      <w:pPr>
        <w:pStyle w:val="BodyText"/>
        <w:spacing w:line="211" w:lineRule="auto" w:before="67"/>
        <w:ind w:left="321" w:hanging="214"/>
      </w:pPr>
      <w:r>
        <w:rPr>
          <w:b/>
          <w:w w:val="105"/>
        </w:rPr>
        <w:t>Flexibility.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small,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serve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interchange needs of future unforeseen applications.</w:t>
      </w:r>
    </w:p>
    <w:p>
      <w:pPr>
        <w:pStyle w:val="BodyText"/>
        <w:spacing w:line="211" w:lineRule="auto" w:before="68"/>
        <w:ind w:left="321" w:right="184" w:hanging="214"/>
      </w:pPr>
      <w:r>
        <w:rPr>
          <w:b/>
          <w:w w:val="105"/>
        </w:rPr>
        <w:t>True</w:t>
      </w:r>
      <w:r>
        <w:rPr>
          <w:b/>
          <w:spacing w:val="-16"/>
          <w:w w:val="105"/>
        </w:rPr>
        <w:t> </w:t>
      </w:r>
      <w:r>
        <w:rPr>
          <w:b/>
          <w:w w:val="105"/>
        </w:rPr>
        <w:t>integration. </w:t>
      </w:r>
      <w:r>
        <w:rPr>
          <w:w w:val="105"/>
        </w:rPr>
        <w:t>Separate</w:t>
      </w:r>
      <w:r>
        <w:rPr>
          <w:spacing w:val="-5"/>
          <w:w w:val="105"/>
        </w:rPr>
        <w:t> </w:t>
      </w:r>
      <w:r>
        <w:rPr>
          <w:w w:val="105"/>
        </w:rPr>
        <w:t>modeling</w:t>
      </w:r>
      <w:r>
        <w:rPr>
          <w:spacing w:val="-5"/>
          <w:w w:val="105"/>
        </w:rPr>
        <w:t> </w:t>
      </w:r>
      <w:r>
        <w:rPr>
          <w:w w:val="105"/>
        </w:rPr>
        <w:t>efforts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deeply</w:t>
      </w:r>
      <w:r>
        <w:rPr>
          <w:spacing w:val="-5"/>
          <w:w w:val="105"/>
        </w:rPr>
        <w:t> </w:t>
      </w:r>
      <w:r>
        <w:rPr>
          <w:w w:val="105"/>
        </w:rPr>
        <w:t>reconciled.</w:t>
      </w:r>
      <w:r>
        <w:rPr>
          <w:spacing w:val="32"/>
          <w:w w:val="105"/>
        </w:rPr>
        <w:t> </w:t>
      </w:r>
      <w:r>
        <w:rPr>
          <w:w w:val="105"/>
        </w:rPr>
        <w:t>It is not satisfactory to just have the union of everything.</w:t>
      </w:r>
    </w:p>
    <w:p>
      <w:pPr>
        <w:spacing w:after="0" w:line="211" w:lineRule="auto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line="213" w:lineRule="auto" w:before="192"/>
        <w:ind w:left="108" w:right="260" w:firstLine="319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exchange</w:t>
      </w:r>
      <w:r>
        <w:rPr>
          <w:spacing w:val="-17"/>
          <w:w w:val="105"/>
        </w:rPr>
        <w:t> </w:t>
      </w:r>
      <w:r>
        <w:rPr>
          <w:w w:val="105"/>
        </w:rPr>
        <w:t>–</w:t>
      </w:r>
      <w:r>
        <w:rPr>
          <w:spacing w:val="-17"/>
          <w:w w:val="105"/>
        </w:rPr>
        <w:t> </w:t>
      </w:r>
      <w:r>
        <w:rPr>
          <w:w w:val="105"/>
        </w:rPr>
        <w:t>exchange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compilers,</w:t>
      </w:r>
      <w:r>
        <w:rPr>
          <w:spacing w:val="-17"/>
          <w:w w:val="105"/>
        </w:rPr>
        <w:t> </w:t>
      </w:r>
      <w:r>
        <w:rPr>
          <w:w w:val="105"/>
        </w:rPr>
        <w:t>debuggers, </w:t>
      </w:r>
      <w:bookmarkStart w:name="References" w:id="13"/>
      <w:bookmarkEnd w:id="13"/>
      <w:r>
        <w:rPr>
          <w:w w:val="103"/>
        </w:rPr>
      </w:r>
      <w:bookmarkStart w:name="_bookmark8" w:id="14"/>
      <w:bookmarkEnd w:id="14"/>
      <w:r>
        <w:rPr>
          <w:w w:val="105"/>
        </w:rPr>
        <w:t>visualization</w:t>
      </w:r>
      <w:r>
        <w:rPr>
          <w:spacing w:val="-15"/>
          <w:w w:val="105"/>
        </w:rPr>
        <w:t> </w:t>
      </w:r>
      <w:r>
        <w:rPr>
          <w:w w:val="105"/>
        </w:rPr>
        <w:t>software,</w:t>
      </w:r>
      <w:r>
        <w:rPr>
          <w:spacing w:val="-15"/>
          <w:w w:val="105"/>
        </w:rPr>
        <w:t> </w:t>
      </w:r>
      <w:r>
        <w:rPr>
          <w:w w:val="105"/>
        </w:rPr>
        <w:t>reverse</w:t>
      </w:r>
      <w:r>
        <w:rPr>
          <w:spacing w:val="-15"/>
          <w:w w:val="105"/>
        </w:rPr>
        <w:t> </w:t>
      </w:r>
      <w:r>
        <w:rPr>
          <w:w w:val="105"/>
        </w:rPr>
        <w:t>engineering</w:t>
      </w:r>
      <w:r>
        <w:rPr>
          <w:spacing w:val="-15"/>
          <w:w w:val="105"/>
        </w:rPr>
        <w:t> </w:t>
      </w:r>
      <w:r>
        <w:rPr>
          <w:w w:val="105"/>
        </w:rPr>
        <w:t>tools,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forth</w:t>
      </w:r>
      <w:r>
        <w:rPr>
          <w:spacing w:val="-15"/>
          <w:w w:val="105"/>
        </w:rPr>
        <w:t> </w:t>
      </w:r>
      <w:r>
        <w:rPr>
          <w:w w:val="105"/>
        </w:rPr>
        <w:t>–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completely analogous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chemical</w:t>
      </w:r>
      <w:r>
        <w:rPr>
          <w:spacing w:val="-17"/>
          <w:w w:val="105"/>
        </w:rPr>
        <w:t> </w:t>
      </w:r>
      <w:r>
        <w:rPr>
          <w:w w:val="105"/>
        </w:rPr>
        <w:t>engineering</w:t>
      </w:r>
      <w:r>
        <w:rPr>
          <w:spacing w:val="-16"/>
          <w:w w:val="105"/>
        </w:rPr>
        <w:t> </w:t>
      </w:r>
      <w:r>
        <w:rPr>
          <w:w w:val="105"/>
        </w:rPr>
        <w:t>example. 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applications </w:t>
      </w:r>
      <w:bookmarkStart w:name="_bookmark7" w:id="15"/>
      <w:bookmarkEnd w:id="15"/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integrate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amounts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overlap.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better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small</w:t>
      </w:r>
      <w:r>
        <w:rPr>
          <w:spacing w:val="-18"/>
          <w:w w:val="105"/>
        </w:rPr>
        <w:t> </w:t>
      </w:r>
      <w:r>
        <w:rPr>
          <w:w w:val="105"/>
        </w:rPr>
        <w:t>model that</w:t>
      </w:r>
      <w:r>
        <w:rPr>
          <w:spacing w:val="-18"/>
          <w:w w:val="105"/>
        </w:rPr>
        <w:t> </w:t>
      </w:r>
      <w:r>
        <w:rPr>
          <w:w w:val="105"/>
        </w:rPr>
        <w:t>abstracts</w:t>
      </w:r>
      <w:r>
        <w:rPr>
          <w:spacing w:val="-18"/>
          <w:w w:val="105"/>
        </w:rPr>
        <w:t> </w:t>
      </w:r>
      <w:r>
        <w:rPr>
          <w:w w:val="105"/>
        </w:rPr>
        <w:t>across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anticipated</w:t>
      </w:r>
      <w:r>
        <w:rPr>
          <w:spacing w:val="-18"/>
          <w:w w:val="105"/>
        </w:rPr>
        <w:t> </w:t>
      </w:r>
      <w:r>
        <w:rPr>
          <w:w w:val="105"/>
        </w:rPr>
        <w:t>differences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w w:val="105"/>
        </w:rPr>
        <w:t>tedious</w:t>
      </w:r>
      <w:r>
        <w:rPr>
          <w:spacing w:val="-18"/>
          <w:w w:val="105"/>
        </w:rPr>
        <w:t> </w:t>
      </w:r>
      <w:r>
        <w:rPr>
          <w:w w:val="105"/>
        </w:rPr>
        <w:t>specific code for every need.</w:t>
      </w:r>
    </w:p>
    <w:p>
      <w:pPr>
        <w:pStyle w:val="BodyText"/>
        <w:spacing w:before="64"/>
      </w:pPr>
    </w:p>
    <w:p>
      <w:pPr>
        <w:pStyle w:val="Heading1"/>
        <w:ind w:left="108" w:firstLine="0"/>
      </w:pPr>
      <w:bookmarkStart w:name="_bookmark9" w:id="16"/>
      <w:bookmarkEnd w:id="1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72" w:lineRule="auto" w:before="239" w:after="0"/>
        <w:ind w:left="340" w:right="262" w:hanging="232"/>
        <w:jc w:val="both"/>
        <w:rPr>
          <w:sz w:val="16"/>
        </w:rPr>
      </w:pPr>
      <w:r>
        <w:rPr>
          <w:sz w:val="16"/>
        </w:rPr>
        <w:t>Michael Blaha, David LaPlant, and Erica Marvak. Requirements for repository software. </w:t>
      </w:r>
      <w:r>
        <w:rPr>
          <w:i/>
          <w:sz w:val="16"/>
        </w:rPr>
        <w:t>Fifth</w:t>
      </w:r>
      <w:r>
        <w:rPr>
          <w:i/>
          <w:sz w:val="16"/>
        </w:rPr>
        <w:t> IEEE Working Conference on Reverse Engineering</w:t>
      </w:r>
      <w:r>
        <w:rPr>
          <w:sz w:val="16"/>
        </w:rPr>
        <w:t>. Honolulu, Hawaii, October 1998, 164-173.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40" w:val="left" w:leader="none"/>
        </w:tabs>
        <w:spacing w:line="172" w:lineRule="auto" w:before="160" w:after="0"/>
        <w:ind w:left="340" w:right="264" w:hanging="232"/>
        <w:jc w:val="both"/>
        <w:rPr>
          <w:sz w:val="16"/>
        </w:rPr>
      </w:pPr>
      <w:r>
        <w:rPr>
          <w:sz w:val="16"/>
        </w:rPr>
        <w:t>Neil Book, Oliver Sitton, Rodolphe Motard, Michael Blaha, Barbara Maia-Goldstein, John Hedrick, and James Fielding. The road to a common byte. Chemical Engineering magazine. September 1994.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72" w:lineRule="auto" w:before="159" w:after="0"/>
        <w:ind w:left="340" w:right="261" w:hanging="232"/>
        <w:jc w:val="both"/>
        <w:rPr>
          <w:sz w:val="16"/>
        </w:rPr>
      </w:pPr>
      <w:r>
        <w:rPr>
          <w:sz w:val="16"/>
        </w:rPr>
        <w:t>Anthony Cox and Charles Clarke. Multi-layered data modeling. </w:t>
      </w:r>
      <w:r>
        <w:rPr>
          <w:i/>
          <w:sz w:val="16"/>
        </w:rPr>
        <w:t>Workshop on Meta-Models and</w:t>
      </w:r>
      <w:r>
        <w:rPr>
          <w:i/>
          <w:sz w:val="16"/>
        </w:rPr>
        <w:t> Schemas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Reverse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Engineering,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Victoria,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British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Columbia,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November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2003</w:t>
      </w:r>
      <w:r>
        <w:rPr>
          <w:sz w:val="16"/>
        </w:rPr>
        <w:t>.</w:t>
      </w:r>
      <w:r>
        <w:rPr>
          <w:spacing w:val="-6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Notes</w:t>
      </w:r>
      <w:r>
        <w:rPr>
          <w:i/>
          <w:sz w:val="16"/>
        </w:rPr>
        <w:t> in Theoretical Computer Science </w:t>
      </w:r>
      <w:r>
        <w:rPr>
          <w:sz w:val="16"/>
        </w:rPr>
        <w:t>(this volume), 2004.</w:t>
      </w:r>
    </w:p>
    <w:sectPr>
      <w:pgSz w:w="9360" w:h="13610"/>
      <w:pgMar w:header="1008" w:footer="0" w:top="120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5984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15pt;height:10.9pt;mso-position-horizontal-relative:page;mso-position-vertical-relative:page;z-index:-1585049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6496">
              <wp:simplePos x="0" y="0"/>
              <wp:positionH relativeFrom="page">
                <wp:posOffset>1354404</wp:posOffset>
              </wp:positionH>
              <wp:positionV relativeFrom="page">
                <wp:posOffset>641948</wp:posOffset>
              </wp:positionV>
              <wp:extent cx="323088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3088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Blaha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646004pt;margin-top:50.547119pt;width:254.4pt;height:10.9pt;mso-position-horizontal-relative:page;mso-position-vertical-relative:page;z-index:-1584998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Blaha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7008">
              <wp:simplePos x="0" y="0"/>
              <wp:positionH relativeFrom="page">
                <wp:posOffset>1354404</wp:posOffset>
              </wp:positionH>
              <wp:positionV relativeFrom="page">
                <wp:posOffset>641948</wp:posOffset>
              </wp:positionV>
              <wp:extent cx="323088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3088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Blaha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646004pt;margin-top:50.547119pt;width:254.4pt;height:10.9pt;mso-position-horizontal-relative:page;mso-position-vertical-relative:page;z-index:-1584947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Blaha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7520">
              <wp:simplePos x="0" y="0"/>
              <wp:positionH relativeFrom="page">
                <wp:posOffset>5107304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994pt;margin-top:50.547119pt;width:15pt;height:10.9pt;mso-position-horizontal-relative:page;mso-position-vertical-relative:page;z-index:-1584896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40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0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4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50" w:right="1005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9" w:hanging="44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laha@computer.org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Blaha</dc:creator>
  <cp:keywords>data interchange; data store; metamodel; model; PDXI; repository</cp:keywords>
  <dc:subject>Electronic Notes in Theoretical Computer Science, 94 (2004) 51-58. doi:10.1016/j.entcs.2004.04.001</dc:subject>
  <dc:title>Data Store Models are Different Than Data Interchange Models</dc:title>
  <dcterms:created xsi:type="dcterms:W3CDTF">2023-12-11T02:23:37Z</dcterms:created>
  <dcterms:modified xsi:type="dcterms:W3CDTF">2023-12-11T02:23:37Z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10.1016/j.entcs.2004.04.001</vt:lpwstr>
  </property>
  <property fmtid="{D5CDD505-2E9C-101B-9397-08002B2CF9AE}" pid="12" name="robots">
    <vt:lpwstr>noindex</vt:lpwstr>
  </property>
</Properties>
</file>