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2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6073305</wp:posOffset>
            </wp:positionH>
            <wp:positionV relativeFrom="paragraph">
              <wp:posOffset>-24282</wp:posOffset>
            </wp:positionV>
            <wp:extent cx="899160" cy="113385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1783258</wp:posOffset>
                </wp:positionH>
                <wp:positionV relativeFrom="paragraph">
                  <wp:posOffset>89477</wp:posOffset>
                </wp:positionV>
                <wp:extent cx="4104004" cy="102616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17pt;margin-top:7.0455pt;width:323.150pt;height:80.8pt;mso-position-horizontal-relative:page;mso-position-vertical-relative:paragraph;z-index:15734784" type="#_x0000_t202" id="docshape4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9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Diversity and extracellular enzyme acti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203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9" name="Image 9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3760" id="docshapegroup5" coordorigin="9681,198" coordsize="1323,569">
                <v:shape style="position:absolute;left:9681;top:197;width:560;height:569" type="#_x0000_t75" id="docshape6" href="http://crossmark.crossref.org/dialog/?doi=10.1016/j.ejbas.2016.08.007&amp;domain=pdf" stroked="false">
                  <v:imagedata r:id="rId10" o:title=""/>
                </v:shape>
                <v:shape style="position:absolute;left:10257;top:428;width:747;height:128" type="#_x0000_t75" id="docshape7" href="http://crossmark.crossref.org/dialog/?doi=10.1016/j.ejbas.2016.08.007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pacing w:val="-2"/>
          <w:sz w:val="32"/>
        </w:rPr>
        <w:t>Diversity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and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extracellular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enzyme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activities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of </w:t>
      </w:r>
      <w:r>
        <w:rPr>
          <w:b/>
          <w:color w:val="231F20"/>
          <w:sz w:val="32"/>
        </w:rPr>
        <w:t>fungal endophytes isolated from medicinal plants</w:t>
      </w:r>
      <w:r>
        <w:rPr>
          <w:b/>
          <w:color w:val="231F20"/>
          <w:spacing w:val="-6"/>
          <w:sz w:val="32"/>
        </w:rPr>
        <w:t> </w:t>
      </w:r>
      <w:r>
        <w:rPr>
          <w:b/>
          <w:color w:val="231F20"/>
          <w:sz w:val="32"/>
        </w:rPr>
        <w:t>of</w:t>
      </w:r>
      <w:r>
        <w:rPr>
          <w:b/>
          <w:color w:val="231F20"/>
          <w:spacing w:val="-20"/>
          <w:sz w:val="32"/>
        </w:rPr>
        <w:t> </w:t>
      </w:r>
      <w:r>
        <w:rPr>
          <w:b/>
          <w:color w:val="231F20"/>
          <w:sz w:val="32"/>
        </w:rPr>
        <w:t>Western</w:t>
      </w:r>
      <w:r>
        <w:rPr>
          <w:b/>
          <w:color w:val="231F20"/>
          <w:spacing w:val="-6"/>
          <w:sz w:val="32"/>
        </w:rPr>
        <w:t> </w:t>
      </w:r>
      <w:r>
        <w:rPr>
          <w:b/>
          <w:color w:val="231F20"/>
          <w:sz w:val="32"/>
        </w:rPr>
        <w:t>Ghats,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z w:val="32"/>
        </w:rPr>
        <w:t>Karnataka</w:t>
      </w:r>
    </w:p>
    <w:p>
      <w:pPr>
        <w:spacing w:before="310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Fazilath</w:t>
      </w:r>
      <w:r>
        <w:rPr>
          <w:b/>
          <w:i/>
          <w:color w:val="231F20"/>
          <w:spacing w:val="18"/>
          <w:sz w:val="24"/>
        </w:rPr>
        <w:t> </w:t>
      </w:r>
      <w:r>
        <w:rPr>
          <w:b/>
          <w:i/>
          <w:color w:val="231F20"/>
          <w:w w:val="85"/>
          <w:sz w:val="24"/>
        </w:rPr>
        <w:t>Uzma</w:t>
      </w:r>
      <w:r>
        <w:rPr>
          <w:b/>
          <w:i/>
          <w:color w:val="231F20"/>
          <w:spacing w:val="19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1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Narasimha</w:t>
      </w:r>
      <w:r>
        <w:rPr>
          <w:b/>
          <w:i/>
          <w:color w:val="231F20"/>
          <w:spacing w:val="19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Murthy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Konappa</w:t>
      </w:r>
      <w:r>
        <w:rPr>
          <w:b/>
          <w:i/>
          <w:color w:val="231F20"/>
          <w:spacing w:val="19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spacing w:val="-5"/>
          <w:w w:val="85"/>
          <w:sz w:val="24"/>
          <w:vertAlign w:val="baseline"/>
        </w:rPr>
        <w:t>,</w:t>
      </w:r>
    </w:p>
    <w:p>
      <w:pPr>
        <w:spacing w:before="27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Srinivas</w:t>
      </w:r>
      <w:r>
        <w:rPr>
          <w:b/>
          <w:i/>
          <w:color w:val="231F20"/>
          <w:spacing w:val="29"/>
          <w:sz w:val="24"/>
        </w:rPr>
        <w:t> </w:t>
      </w:r>
      <w:r>
        <w:rPr>
          <w:b/>
          <w:i/>
          <w:color w:val="231F20"/>
          <w:w w:val="85"/>
          <w:sz w:val="24"/>
        </w:rPr>
        <w:t>Chowdappa</w:t>
      </w:r>
      <w:r>
        <w:rPr>
          <w:b/>
          <w:i/>
          <w:color w:val="231F20"/>
          <w:spacing w:val="29"/>
          <w:sz w:val="24"/>
        </w:rPr>
        <w:t> </w:t>
      </w:r>
      <w:hyperlink w:history="true" w:anchor="_bookmark0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spacing w:val="-5"/>
          <w:w w:val="85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spacing w:val="-5"/>
            <w:w w:val="85"/>
            <w:sz w:val="24"/>
            <w:vertAlign w:val="baseline"/>
          </w:rPr>
          <w:t>*</w:t>
        </w:r>
      </w:hyperlink>
    </w:p>
    <w:p>
      <w:pPr>
        <w:spacing w:line="302" w:lineRule="auto" w:before="159"/>
        <w:ind w:left="237" w:right="2203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6"/>
          <w:vertAlign w:val="superscript"/>
        </w:rPr>
        <w:t>a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Fungal Metabolite Research Laboratory,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Department of Microbiology and Biotechnology,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Jnanabharathi</w:t>
      </w:r>
      <w:r>
        <w:rPr>
          <w:i/>
          <w:color w:val="231F20"/>
          <w:spacing w:val="40"/>
          <w:sz w:val="16"/>
          <w:vertAlign w:val="baseline"/>
        </w:rPr>
        <w:t> </w:t>
      </w:r>
      <w:bookmarkStart w:name="_bookmark1" w:id="3"/>
      <w:bookmarkEnd w:id="3"/>
      <w:r>
        <w:rPr>
          <w:i/>
          <w:color w:val="231F20"/>
          <w:sz w:val="16"/>
          <w:vertAlign w:val="baseline"/>
        </w:rPr>
        <w:t>Campu</w:t>
      </w:r>
      <w:r>
        <w:rPr>
          <w:i/>
          <w:color w:val="231F20"/>
          <w:sz w:val="16"/>
          <w:vertAlign w:val="baseline"/>
        </w:rPr>
        <w:t>s,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Bangalore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University,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Bangalore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560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056,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Karnataka,</w:t>
      </w:r>
      <w:r>
        <w:rPr>
          <w:i/>
          <w:color w:val="231F20"/>
          <w:spacing w:val="-9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India</w:t>
      </w:r>
    </w:p>
    <w:p>
      <w:pPr>
        <w:spacing w:line="302" w:lineRule="auto" w:before="1"/>
        <w:ind w:left="237" w:right="1864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Studies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in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Biotechnology,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Mysore,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Manasagangothri,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Mysore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570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006,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Karnataka,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India</w:t>
      </w:r>
    </w:p>
    <w:p>
      <w:pPr>
        <w:pStyle w:val="BodyText"/>
        <w:spacing w:before="8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85593</wp:posOffset>
                </wp:positionV>
                <wp:extent cx="631825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6.739625pt;width:497.5pt;height:.1pt;mso-position-horizontal-relative:page;mso-position-vertical-relative:paragraph;z-index:-15727104;mso-wrap-distance-left:0;mso-wrap-distance-right:0" id="docshape8" coordorigin="1037,135" coordsize="9950,0" path="m1037,135l10987,135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9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0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type w:val="continuous"/>
          <w:pgSz w:w="11910" w:h="15880"/>
          <w:pgMar w:header="622" w:footer="0" w:top="820" w:bottom="280" w:left="800" w:right="800"/>
          <w:pgNumType w:start="335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5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March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2016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15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June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29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30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September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1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237" w:right="1012" w:firstLine="0"/>
        <w:jc w:val="left"/>
        <w:rPr>
          <w:sz w:val="15"/>
        </w:rPr>
      </w:pPr>
      <w:r>
        <w:rPr>
          <w:i/>
          <w:color w:val="231F20"/>
          <w:spacing w:val="-2"/>
          <w:w w:val="110"/>
          <w:sz w:val="15"/>
        </w:rPr>
        <w:t>Keywords: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Endophytic fungi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Diversity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analysis</w:t>
      </w:r>
    </w:p>
    <w:p>
      <w:pPr>
        <w:spacing w:line="324" w:lineRule="auto" w:before="0"/>
        <w:ind w:left="237" w:right="324" w:firstLine="0"/>
        <w:jc w:val="left"/>
        <w:rPr>
          <w:sz w:val="15"/>
        </w:rPr>
      </w:pPr>
      <w:r>
        <w:rPr>
          <w:color w:val="231F20"/>
          <w:w w:val="110"/>
          <w:sz w:val="15"/>
        </w:rPr>
        <w:t>Extracellular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enzymes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Medicinal plants</w:t>
      </w:r>
    </w:p>
    <w:p>
      <w:pPr>
        <w:spacing w:line="324" w:lineRule="auto" w:before="32"/>
        <w:ind w:left="237" w:right="108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A total of 112 endophytic fungi belonging to 26 genera were isolated from six wild medici-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nal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plants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belonging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to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Bisle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region,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Western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Ghats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Karnataka,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among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which</w:t>
      </w:r>
      <w:r>
        <w:rPr>
          <w:color w:val="231F20"/>
          <w:spacing w:val="-4"/>
          <w:w w:val="110"/>
          <w:sz w:val="15"/>
        </w:rPr>
        <w:t> </w:t>
      </w:r>
      <w:r>
        <w:rPr>
          <w:i/>
          <w:color w:val="231F20"/>
          <w:w w:val="110"/>
          <w:sz w:val="15"/>
        </w:rPr>
        <w:t>Hedychium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i/>
          <w:color w:val="231F20"/>
          <w:sz w:val="15"/>
        </w:rPr>
        <w:t>flavescens </w:t>
      </w:r>
      <w:r>
        <w:rPr>
          <w:color w:val="231F20"/>
          <w:sz w:val="15"/>
        </w:rPr>
        <w:t>Carey ex Roscoe and </w:t>
      </w:r>
      <w:r>
        <w:rPr>
          <w:i/>
          <w:color w:val="231F20"/>
          <w:sz w:val="15"/>
        </w:rPr>
        <w:t>Hedychium coronarium </w:t>
      </w:r>
      <w:r>
        <w:rPr>
          <w:color w:val="231F20"/>
          <w:sz w:val="15"/>
        </w:rPr>
        <w:t>J. Koenig are listed as endangered plants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data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book.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endophytic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diversity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extracellular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enzyme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activity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from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w w:val="110"/>
          <w:sz w:val="15"/>
        </w:rPr>
        <w:t> endangered</w:t>
      </w:r>
      <w:r>
        <w:rPr>
          <w:color w:val="231F20"/>
          <w:w w:val="110"/>
          <w:sz w:val="15"/>
        </w:rPr>
        <w:t> plants</w:t>
      </w:r>
      <w:r>
        <w:rPr>
          <w:color w:val="231F20"/>
          <w:w w:val="110"/>
          <w:sz w:val="15"/>
        </w:rPr>
        <w:t> are</w:t>
      </w:r>
      <w:r>
        <w:rPr>
          <w:color w:val="231F20"/>
          <w:w w:val="110"/>
          <w:sz w:val="15"/>
        </w:rPr>
        <w:t> reported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first</w:t>
      </w:r>
      <w:r>
        <w:rPr>
          <w:color w:val="231F20"/>
          <w:w w:val="110"/>
          <w:sz w:val="15"/>
        </w:rPr>
        <w:t> time. The</w:t>
      </w:r>
      <w:r>
        <w:rPr>
          <w:color w:val="231F20"/>
          <w:w w:val="110"/>
          <w:sz w:val="15"/>
        </w:rPr>
        <w:t> diversity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fungal</w:t>
      </w:r>
      <w:r>
        <w:rPr>
          <w:color w:val="231F20"/>
          <w:w w:val="110"/>
          <w:sz w:val="15"/>
        </w:rPr>
        <w:t> isolates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analyzed using Simpson’s diversity indices,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Shannon–Weiner index and Evenness.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fungal</w:t>
      </w:r>
      <w:r>
        <w:rPr>
          <w:color w:val="231F20"/>
          <w:w w:val="110"/>
          <w:sz w:val="15"/>
        </w:rPr>
        <w:t> isolates</w:t>
      </w:r>
      <w:r>
        <w:rPr>
          <w:color w:val="231F20"/>
          <w:w w:val="110"/>
          <w:sz w:val="15"/>
        </w:rPr>
        <w:t> were</w:t>
      </w:r>
      <w:r>
        <w:rPr>
          <w:color w:val="231F20"/>
          <w:w w:val="110"/>
          <w:sz w:val="15"/>
        </w:rPr>
        <w:t> screened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production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extracellular</w:t>
      </w:r>
      <w:r>
        <w:rPr>
          <w:color w:val="231F20"/>
          <w:w w:val="110"/>
          <w:sz w:val="15"/>
        </w:rPr>
        <w:t> enzymes, of</w:t>
      </w:r>
      <w:r>
        <w:rPr>
          <w:color w:val="231F20"/>
          <w:w w:val="110"/>
          <w:sz w:val="15"/>
        </w:rPr>
        <w:t> which</w:t>
      </w:r>
      <w:r>
        <w:rPr>
          <w:color w:val="231F20"/>
          <w:w w:val="110"/>
          <w:sz w:val="15"/>
        </w:rPr>
        <w:t> 29%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were</w:t>
      </w:r>
      <w:r>
        <w:rPr>
          <w:color w:val="231F20"/>
          <w:w w:val="110"/>
          <w:sz w:val="15"/>
        </w:rPr>
        <w:t> positive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amylase, 28%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cellulase, 18%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pectinase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40%</w:t>
      </w:r>
      <w:r>
        <w:rPr>
          <w:color w:val="231F20"/>
          <w:w w:val="110"/>
          <w:sz w:val="15"/>
        </w:rPr>
        <w:t> for</w:t>
      </w:r>
      <w:r>
        <w:rPr>
          <w:color w:val="231F20"/>
          <w:w w:val="110"/>
          <w:sz w:val="15"/>
        </w:rPr>
        <w:t> asparaginase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activity. None of the endophytic isolates depicted laccase activity.</w:t>
      </w:r>
    </w:p>
    <w:p>
      <w:pPr>
        <w:spacing w:line="324" w:lineRule="auto" w:before="0"/>
        <w:ind w:left="407" w:right="113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3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67" w:space="449"/>
            <w:col w:w="6994"/>
          </w:cols>
        </w:sectPr>
      </w:pP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2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3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38"/>
        <w:jc w:val="both"/>
      </w:pPr>
      <w:r>
        <w:rPr>
          <w:color w:val="231F20"/>
          <w:spacing w:val="-4"/>
          <w:w w:val="110"/>
        </w:rPr>
        <w:t>Endophytic fungal communities colonize plants without causing</w:t>
      </w:r>
      <w:r>
        <w:rPr>
          <w:color w:val="231F20"/>
          <w:w w:val="110"/>
        </w:rPr>
        <w:t> any notable signs of disease to the host plants </w:t>
      </w:r>
      <w:hyperlink w:history="true" w:anchor="_bookmark8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They </w:t>
      </w:r>
      <w:r>
        <w:rPr>
          <w:color w:val="231F20"/>
          <w:w w:val="110"/>
        </w:rPr>
        <w:t>have </w:t>
      </w:r>
      <w:r>
        <w:rPr>
          <w:color w:val="231F20"/>
          <w:spacing w:val="-2"/>
          <w:w w:val="110"/>
        </w:rPr>
        <w:t>ubiquitous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distribution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within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plant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tissues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repository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varied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compounds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industrial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pharmaceu- </w:t>
      </w:r>
      <w:r>
        <w:rPr>
          <w:color w:val="231F20"/>
          <w:spacing w:val="-4"/>
          <w:w w:val="110"/>
        </w:rPr>
        <w:t>tical potential </w:t>
      </w:r>
      <w:hyperlink w:history="true" w:anchor="_bookmark9">
        <w:r>
          <w:rPr>
            <w:color w:val="00699D"/>
            <w:spacing w:val="-4"/>
            <w:w w:val="110"/>
          </w:rPr>
          <w:t>[2]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Endophytic fungal bioactive compounds from</w:t>
      </w:r>
      <w:r>
        <w:rPr>
          <w:color w:val="231F20"/>
          <w:w w:val="110"/>
        </w:rPr>
        <w:t> medicinal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find</w:t>
      </w:r>
      <w:r>
        <w:rPr>
          <w:color w:val="231F20"/>
          <w:w w:val="110"/>
        </w:rPr>
        <w:t> enormous</w:t>
      </w:r>
      <w:r>
        <w:rPr>
          <w:color w:val="231F20"/>
          <w:w w:val="110"/>
        </w:rPr>
        <w:t> applications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agrochemi- </w:t>
      </w:r>
      <w:r>
        <w:rPr>
          <w:color w:val="231F20"/>
          <w:spacing w:val="-2"/>
          <w:w w:val="110"/>
        </w:rPr>
        <w:t>cals, antibiotics, antiparasitics, antioxidants, biopesticides and</w:t>
      </w:r>
    </w:p>
    <w:p>
      <w:pPr>
        <w:pStyle w:val="BodyText"/>
        <w:spacing w:line="302" w:lineRule="auto" w:before="101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anticancer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agents</w:t>
      </w:r>
      <w:r>
        <w:rPr>
          <w:color w:val="231F20"/>
          <w:spacing w:val="-9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Endophytes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improve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host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plant’s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re- sistance to adversity by secretion of bioactive metabolites </w:t>
      </w:r>
      <w:hyperlink w:history="true" w:anchor="_bookmark11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 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community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within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tissues of the host plant and among the geographically separated in- dividuals of the same host species </w:t>
      </w:r>
      <w:hyperlink w:history="true" w:anchor="_bookmark12">
        <w:r>
          <w:rPr>
            <w:color w:val="00699D"/>
            <w:w w:val="110"/>
          </w:rPr>
          <w:t>[5]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Variation in the fungal </w:t>
      </w:r>
      <w:r>
        <w:rPr>
          <w:color w:val="231F20"/>
          <w:spacing w:val="-2"/>
          <w:w w:val="110"/>
        </w:rPr>
        <w:t>diversity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associated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location,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climate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plant </w:t>
      </w:r>
      <w:r>
        <w:rPr>
          <w:color w:val="231F20"/>
          <w:w w:val="110"/>
        </w:rPr>
        <w:t>age</w:t>
      </w:r>
      <w:r>
        <w:rPr>
          <w:color w:val="231F20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[6,7]</w:t>
        </w:r>
      </w:hyperlink>
      <w:r>
        <w:rPr>
          <w:color w:val="231F20"/>
          <w:w w:val="110"/>
        </w:rPr>
        <w:t>. Diversity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assem- blages is an emerging challenge,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which leads to the discovery of new species producing novel compounds and a better un- derstanding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role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ecosystems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699D"/>
            <w:w w:val="110"/>
          </w:rPr>
          <w:t>[8]</w:t>
        </w:r>
      </w:hyperlink>
      <w:r>
        <w:rPr>
          <w:color w:val="231F20"/>
          <w:w w:val="110"/>
        </w:rPr>
        <w:t>. Recently, fungal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22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4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349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z w:val="15"/>
        </w:rPr>
        <w:t>*</w:t>
      </w:r>
      <w:r>
        <w:rPr>
          <w:color w:val="231F20"/>
          <w:spacing w:val="63"/>
          <w:w w:val="150"/>
          <w:sz w:val="15"/>
        </w:rPr>
        <w:t> </w:t>
      </w:r>
      <w:r>
        <w:rPr>
          <w:color w:val="231F20"/>
          <w:sz w:val="15"/>
        </w:rPr>
        <w:t>Corresponding</w:t>
      </w:r>
      <w:r>
        <w:rPr>
          <w:color w:val="231F20"/>
          <w:spacing w:val="43"/>
          <w:sz w:val="15"/>
        </w:rPr>
        <w:t> </w:t>
      </w:r>
      <w:r>
        <w:rPr>
          <w:color w:val="231F20"/>
          <w:spacing w:val="-2"/>
          <w:sz w:val="15"/>
        </w:rPr>
        <w:t>author.</w:t>
      </w:r>
    </w:p>
    <w:p>
      <w:pPr>
        <w:spacing w:line="280" w:lineRule="auto" w:before="29"/>
        <w:ind w:left="237" w:right="4008" w:firstLine="239"/>
        <w:jc w:val="left"/>
        <w:rPr>
          <w:sz w:val="15"/>
        </w:rPr>
      </w:pPr>
      <w:r>
        <w:rPr>
          <w:i/>
          <w:color w:val="231F20"/>
          <w:sz w:val="15"/>
        </w:rPr>
        <w:t>E-mail address: </w:t>
      </w:r>
      <w:hyperlink r:id="rId14">
        <w:r>
          <w:rPr>
            <w:color w:val="00699D"/>
            <w:sz w:val="15"/>
          </w:rPr>
          <w:t>srinivasbub@gmail.com</w:t>
        </w:r>
      </w:hyperlink>
      <w:r>
        <w:rPr>
          <w:color w:val="00699D"/>
          <w:sz w:val="15"/>
        </w:rPr>
        <w:t> </w:t>
      </w:r>
      <w:r>
        <w:rPr>
          <w:color w:val="231F20"/>
          <w:sz w:val="15"/>
        </w:rPr>
        <w:t>(S. </w:t>
      </w:r>
      <w:r>
        <w:rPr>
          <w:color w:val="231F20"/>
          <w:sz w:val="15"/>
        </w:rPr>
        <w:t>Chowdappa).</w:t>
      </w:r>
      <w:r>
        <w:rPr>
          <w:color w:val="231F20"/>
          <w:spacing w:val="40"/>
          <w:sz w:val="15"/>
        </w:rPr>
        <w:t> </w:t>
      </w:r>
      <w:hyperlink r:id="rId15">
        <w:r>
          <w:rPr>
            <w:color w:val="00699D"/>
            <w:spacing w:val="-2"/>
            <w:sz w:val="15"/>
          </w:rPr>
          <w:t>http://dx.doi.org/10.1016/j.ejbas.2016.08.007</w:t>
        </w:r>
      </w:hyperlink>
    </w:p>
    <w:p>
      <w:pPr>
        <w:spacing w:line="280" w:lineRule="auto" w:before="0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6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 Frequency of endophytic fungi" w:id="6"/>
      <w:bookmarkEnd w:id="6"/>
      <w:r>
        <w:rPr/>
      </w:r>
      <w:bookmarkStart w:name="_bookmark3" w:id="7"/>
      <w:bookmarkEnd w:id="7"/>
      <w:r>
        <w:rPr/>
      </w:r>
      <w:r>
        <w:rPr>
          <w:b/>
          <w:color w:val="231F20"/>
          <w:spacing w:val="-5"/>
          <w:w w:val="105"/>
          <w:sz w:val="19"/>
        </w:rPr>
        <w:t>336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spacing w:val="12"/>
          <w:w w:val="105"/>
          <w:sz w:val="14"/>
        </w:rPr>
        <w:t>33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w w:val="105"/>
          <w:sz w:val="14"/>
        </w:rPr>
        <w:t>5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14"/>
          <w:w w:val="105"/>
          <w:sz w:val="14"/>
        </w:rPr>
        <w:t>–342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721984;mso-wrap-distance-left:0;mso-wrap-distance-right:0" id="docshape1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even" r:id="rId17"/>
          <w:pgSz w:w="11910" w:h="15880"/>
          <w:pgMar w:header="0" w:footer="0" w:top="54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endophytes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explored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diverse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applications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owing 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their production of extracellular enzymes </w:t>
      </w:r>
      <w:hyperlink w:history="true" w:anchor="_bookmark15">
        <w:r>
          <w:rPr>
            <w:color w:val="00699D"/>
            <w:w w:val="110"/>
          </w:rPr>
          <w:t>[9]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enzymes function so as to obtain nutrition from their host, </w:t>
      </w:r>
      <w:r>
        <w:rPr>
          <w:color w:val="231F20"/>
          <w:w w:val="110"/>
        </w:rPr>
        <w:t>hydrolyze food substances and are involved in eliciting defense mecha- nisms against pathogens </w:t>
      </w:r>
      <w:hyperlink w:history="true" w:anchor="_bookmark16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 is an imperative need to discover and utilize diverse novel enzymes with high stabil-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industrial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processes.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aims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examine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diversity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endophytic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assemblages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ability </w:t>
      </w:r>
      <w:r>
        <w:rPr>
          <w:color w:val="231F20"/>
          <w:w w:val="110"/>
        </w:rPr>
        <w:t>to produce extracellular enzymes in selected plants.</w:t>
      </w: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102" w:after="0"/>
        <w:ind w:left="754" w:right="0" w:hanging="638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Frequency</w:t>
      </w:r>
      <w:r>
        <w:rPr>
          <w:i/>
          <w:color w:val="231F20"/>
          <w:spacing w:val="-6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w w:val="85"/>
        </w:rPr>
        <w:t>endophytic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  <w:w w:val="85"/>
        </w:rPr>
        <w:t>fungi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5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absolute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(f)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number of endophytes isolated </w:t>
      </w:r>
      <w:hyperlink w:history="true" w:anchor="_bookmark19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 Relative frequencies (fr) of </w:t>
      </w:r>
      <w:r>
        <w:rPr>
          <w:color w:val="231F20"/>
          <w:w w:val="110"/>
        </w:rPr>
        <w:t>isola- tion used to represent fungal species density were calculated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each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endophytic fungi</w:t>
      </w:r>
      <w:r>
        <w:rPr>
          <w:color w:val="231F20"/>
          <w:w w:val="110"/>
        </w:rPr>
        <w:t> divided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expressed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 percentage.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Isolation rate (IR) of the endophytic fungi was calculated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seg- </w:t>
      </w:r>
      <w:bookmarkStart w:name=" Experiment and methods" w:id="8"/>
      <w:bookmarkEnd w:id="8"/>
      <w:r>
        <w:rPr>
          <w:color w:val="231F20"/>
          <w:w w:val="110"/>
        </w:rPr>
        <w:t>ments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divided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number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segments</w:t>
      </w:r>
      <w:r>
        <w:rPr>
          <w:color w:val="231F20"/>
          <w:spacing w:val="20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[14]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5"/>
          <w:w w:val="110"/>
        </w:rPr>
        <w:t>The</w:t>
      </w:r>
    </w:p>
    <w:p>
      <w:pPr>
        <w:spacing w:after="0" w:line="302" w:lineRule="auto"/>
        <w:jc w:val="both"/>
        <w:sectPr>
          <w:type w:val="continuous"/>
          <w:pgSz w:w="11910" w:h="15880"/>
          <w:pgMar w:header="0" w:footer="0" w:top="820" w:bottom="280" w:left="800" w:right="800"/>
          <w:cols w:num="2" w:equalWidth="0">
            <w:col w:w="4949" w:space="212"/>
            <w:col w:w="5149"/>
          </w:cols>
        </w:sectPr>
      </w:pPr>
    </w:p>
    <w:p>
      <w:pPr>
        <w:pStyle w:val="BodyText"/>
        <w:tabs>
          <w:tab w:pos="4905" w:val="left" w:leader="none"/>
          <w:tab w:pos="5276" w:val="left" w:leader="none"/>
        </w:tabs>
        <w:spacing w:before="3"/>
        <w:ind w:left="116"/>
      </w:pPr>
      <w:r>
        <w:rPr>
          <w:color w:val="231F20"/>
          <w:u w:val="thick" w:color="231F20"/>
        </w:rPr>
        <w:tab/>
      </w:r>
      <w:r>
        <w:rPr>
          <w:color w:val="231F20"/>
          <w:u w:val="none"/>
        </w:rPr>
        <w:tab/>
      </w:r>
      <w:r>
        <w:rPr>
          <w:color w:val="231F20"/>
          <w:w w:val="110"/>
          <w:u w:val="none"/>
        </w:rPr>
        <w:t>colonization</w:t>
      </w:r>
      <w:r>
        <w:rPr>
          <w:color w:val="231F20"/>
          <w:spacing w:val="15"/>
          <w:w w:val="110"/>
          <w:u w:val="none"/>
        </w:rPr>
        <w:t> </w:t>
      </w:r>
      <w:r>
        <w:rPr>
          <w:color w:val="231F20"/>
          <w:w w:val="110"/>
          <w:u w:val="none"/>
        </w:rPr>
        <w:t>rate</w:t>
      </w:r>
      <w:r>
        <w:rPr>
          <w:color w:val="231F20"/>
          <w:spacing w:val="15"/>
          <w:w w:val="110"/>
          <w:u w:val="none"/>
        </w:rPr>
        <w:t> </w:t>
      </w:r>
      <w:r>
        <w:rPr>
          <w:color w:val="231F20"/>
          <w:w w:val="110"/>
          <w:u w:val="none"/>
        </w:rPr>
        <w:t>(CR)</w:t>
      </w:r>
      <w:r>
        <w:rPr>
          <w:color w:val="231F20"/>
          <w:spacing w:val="16"/>
          <w:w w:val="110"/>
          <w:u w:val="none"/>
        </w:rPr>
        <w:t> </w:t>
      </w:r>
      <w:r>
        <w:rPr>
          <w:color w:val="231F20"/>
          <w:w w:val="110"/>
          <w:u w:val="none"/>
        </w:rPr>
        <w:t>of</w:t>
      </w:r>
      <w:r>
        <w:rPr>
          <w:color w:val="231F20"/>
          <w:spacing w:val="15"/>
          <w:w w:val="110"/>
          <w:u w:val="none"/>
        </w:rPr>
        <w:t> </w:t>
      </w:r>
      <w:r>
        <w:rPr>
          <w:color w:val="231F20"/>
          <w:w w:val="110"/>
          <w:u w:val="none"/>
        </w:rPr>
        <w:t>endophytic</w:t>
      </w:r>
      <w:r>
        <w:rPr>
          <w:color w:val="231F20"/>
          <w:spacing w:val="16"/>
          <w:w w:val="110"/>
          <w:u w:val="none"/>
        </w:rPr>
        <w:t> </w:t>
      </w:r>
      <w:r>
        <w:rPr>
          <w:color w:val="231F20"/>
          <w:w w:val="110"/>
          <w:u w:val="none"/>
        </w:rPr>
        <w:t>fungi</w:t>
      </w:r>
      <w:r>
        <w:rPr>
          <w:color w:val="231F20"/>
          <w:spacing w:val="15"/>
          <w:w w:val="110"/>
          <w:u w:val="none"/>
        </w:rPr>
        <w:t> </w:t>
      </w:r>
      <w:r>
        <w:rPr>
          <w:color w:val="231F20"/>
          <w:w w:val="110"/>
          <w:u w:val="none"/>
        </w:rPr>
        <w:t>was</w:t>
      </w:r>
      <w:r>
        <w:rPr>
          <w:color w:val="231F20"/>
          <w:spacing w:val="15"/>
          <w:w w:val="110"/>
          <w:u w:val="none"/>
        </w:rPr>
        <w:t> </w:t>
      </w:r>
      <w:r>
        <w:rPr>
          <w:color w:val="231F20"/>
          <w:w w:val="110"/>
          <w:u w:val="none"/>
        </w:rPr>
        <w:t>expressed</w:t>
      </w:r>
      <w:r>
        <w:rPr>
          <w:color w:val="231F20"/>
          <w:spacing w:val="16"/>
          <w:w w:val="110"/>
          <w:u w:val="none"/>
        </w:rPr>
        <w:t> </w:t>
      </w:r>
      <w:r>
        <w:rPr>
          <w:color w:val="231F20"/>
          <w:spacing w:val="-5"/>
          <w:w w:val="110"/>
          <w:u w:val="none"/>
        </w:rPr>
        <w:t>as</w:t>
      </w:r>
    </w:p>
    <w:p>
      <w:pPr>
        <w:spacing w:after="0"/>
        <w:sectPr>
          <w:type w:val="continuous"/>
          <w:pgSz w:w="11910" w:h="15880"/>
          <w:pgMar w:header="0" w:footer="0" w:top="82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70" w:after="0"/>
        <w:ind w:left="754" w:right="0" w:hanging="638"/>
        <w:jc w:val="left"/>
      </w:pPr>
      <w:bookmarkStart w:name=" Source of endophytic fungi" w:id="9"/>
      <w:bookmarkEnd w:id="9"/>
      <w:r>
        <w:rPr>
          <w:b w:val="0"/>
        </w:rPr>
      </w:r>
      <w:r>
        <w:rPr>
          <w:color w:val="231F20"/>
          <w:spacing w:val="-2"/>
        </w:rPr>
        <w:t>Experiment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6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Source</w:t>
      </w:r>
      <w:r>
        <w:rPr>
          <w:i/>
          <w:color w:val="231F20"/>
          <w:spacing w:val="-2"/>
        </w:rPr>
        <w:t> </w:t>
      </w:r>
      <w:r>
        <w:rPr>
          <w:i/>
          <w:color w:val="231F20"/>
          <w:w w:val="85"/>
        </w:rPr>
        <w:t>of</w:t>
      </w:r>
      <w:r>
        <w:rPr>
          <w:i/>
          <w:color w:val="231F20"/>
          <w:spacing w:val="-2"/>
        </w:rPr>
        <w:t> </w:t>
      </w:r>
      <w:r>
        <w:rPr>
          <w:i/>
          <w:color w:val="231F20"/>
          <w:w w:val="85"/>
        </w:rPr>
        <w:t>endophytic</w:t>
      </w:r>
      <w:r>
        <w:rPr>
          <w:i/>
          <w:color w:val="231F20"/>
          <w:spacing w:val="-2"/>
        </w:rPr>
        <w:t> </w:t>
      </w:r>
      <w:r>
        <w:rPr>
          <w:i/>
          <w:color w:val="231F20"/>
          <w:spacing w:val="-2"/>
          <w:w w:val="85"/>
        </w:rPr>
        <w:t>fungi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</w:pPr>
      <w:r>
        <w:rPr>
          <w:color w:val="231F20"/>
          <w:w w:val="110"/>
        </w:rPr>
        <w:t>Endophytic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isolated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fresh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healthy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tissues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six</w:t>
      </w:r>
      <w:r>
        <w:rPr>
          <w:color w:val="231F20"/>
          <w:w w:val="110"/>
        </w:rPr>
        <w:t> </w:t>
      </w:r>
      <w:r>
        <w:rPr>
          <w:color w:val="231F20"/>
          <w:spacing w:val="-4"/>
          <w:w w:val="110"/>
        </w:rPr>
        <w:t>wild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medicinal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plants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collected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from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Bisle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region,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Western</w:t>
      </w:r>
    </w:p>
    <w:p>
      <w:pPr>
        <w:pStyle w:val="BodyText"/>
        <w:spacing w:line="302" w:lineRule="auto" w:before="48"/>
        <w:ind w:left="116" w:right="235"/>
        <w:jc w:val="both"/>
      </w:pPr>
      <w:r>
        <w:rPr/>
        <w:br w:type="column"/>
      </w:r>
      <w:r>
        <w:rPr>
          <w:color w:val="231F20"/>
          <w:w w:val="110"/>
        </w:rPr>
        <w:t>percentage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number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differ- </w:t>
      </w:r>
      <w:r>
        <w:rPr>
          <w:color w:val="231F20"/>
          <w:spacing w:val="-2"/>
          <w:w w:val="110"/>
        </w:rPr>
        <w:t>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tissue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segments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divided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total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number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isolates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 </w:t>
      </w:r>
      <w:r>
        <w:rPr>
          <w:color w:val="231F20"/>
          <w:w w:val="110"/>
        </w:rPr>
        <w:t>from overall tissue segments incubated </w:t>
      </w:r>
      <w:hyperlink w:history="true" w:anchor="_bookmark21">
        <w:r>
          <w:rPr>
            <w:color w:val="00699D"/>
            <w:w w:val="110"/>
          </w:rPr>
          <w:t>[15]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64"/>
      </w:pPr>
    </w:p>
    <w:p>
      <w:pPr>
        <w:pStyle w:val="BodyText"/>
        <w:spacing w:line="189" w:lineRule="auto"/>
        <w:ind w:left="1167" w:right="467" w:hanging="1049"/>
      </w:pPr>
      <w:r>
        <w:rPr>
          <w:w w:val="110"/>
          <w:position w:val="-9"/>
        </w:rPr>
        <w:t>IR </w:t>
      </w:r>
      <w:r>
        <w:rPr>
          <w:rFonts w:ascii="Symbol" w:hAnsi="Symbol"/>
          <w:w w:val="110"/>
          <w:position w:val="-9"/>
        </w:rPr>
        <w:t></w:t>
      </w:r>
      <w:r>
        <w:rPr>
          <w:rFonts w:ascii="Times New Roman" w:hAnsi="Times New Roman"/>
          <w:w w:val="110"/>
          <w:position w:val="-9"/>
        </w:rPr>
        <w:t> </w:t>
      </w:r>
      <w:r>
        <w:rPr>
          <w:w w:val="110"/>
          <w:u w:val="single"/>
        </w:rPr>
        <w:t>number of isolates obtained from tissue segments</w:t>
      </w:r>
      <w:r>
        <w:rPr>
          <w:w w:val="110"/>
          <w:u w:val="none"/>
        </w:rPr>
        <w:t> total number of tissue segments</w:t>
      </w:r>
    </w:p>
    <w:p>
      <w:pPr>
        <w:spacing w:after="0" w:line="189" w:lineRule="auto"/>
        <w:sectPr>
          <w:type w:val="continuous"/>
          <w:pgSz w:w="11910" w:h="15880"/>
          <w:pgMar w:header="0" w:footer="0" w:top="820" w:bottom="280" w:left="800" w:right="800"/>
          <w:cols w:num="2" w:equalWidth="0">
            <w:col w:w="4948" w:space="213"/>
            <w:col w:w="5149"/>
          </w:cols>
        </w:sectPr>
      </w:pPr>
    </w:p>
    <w:p>
      <w:pPr>
        <w:pStyle w:val="BodyText"/>
        <w:spacing w:before="129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12700"/>
                <wp:effectExtent l="9525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41650" cy="12700"/>
                          <a:chExt cx="304165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37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1267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1pt;mso-position-horizontal-relative:char;mso-position-vertical-relative:line" id="docshapegroup16" coordorigin="0,0" coordsize="4790,20">
                <v:line style="position:absolute" from="0,10" to="4789,10" stroked="true" strokeweight=".99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61" w:val="left" w:leader="none"/>
          <w:tab w:pos="6293" w:val="left" w:leader="none"/>
        </w:tabs>
        <w:spacing w:line="189" w:lineRule="auto" w:before="177"/>
        <w:ind w:left="521" w:right="4008" w:hanging="406"/>
      </w:pPr>
      <w:r>
        <w:rPr>
          <w:w w:val="110"/>
          <w:position w:val="-9"/>
        </w:rPr>
        <w:t>CR </w:t>
      </w:r>
      <w:r>
        <w:rPr>
          <w:rFonts w:ascii="Symbol" w:hAnsi="Symbol"/>
          <w:w w:val="110"/>
          <w:position w:val="-9"/>
        </w:rPr>
        <w:t></w:t>
      </w:r>
      <w:r>
        <w:rPr>
          <w:rFonts w:ascii="Times New Roman" w:hAnsi="Times New Roman"/>
          <w:w w:val="110"/>
          <w:position w:val="-9"/>
        </w:rPr>
        <w:t> </w:t>
      </w:r>
      <w:r>
        <w:rPr>
          <w:u w:val="single"/>
        </w:rPr>
        <w:tab/>
      </w:r>
      <w:r>
        <w:rPr>
          <w:w w:val="110"/>
          <w:u w:val="single"/>
        </w:rPr>
        <w:t>total number of isolates obtained from different tissue segments</w:t>
      </w:r>
      <w:r>
        <w:rPr>
          <w:u w:val="single"/>
        </w:rPr>
        <w:tab/>
      </w:r>
      <w:r>
        <w:rPr>
          <w:w w:val="110"/>
          <w:u w:val="none"/>
        </w:rPr>
        <w:t> total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number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9"/>
          <w:w w:val="110"/>
          <w:u w:val="none"/>
        </w:rPr>
        <w:t> </w:t>
      </w:r>
      <w:r>
        <w:rPr>
          <w:w w:val="110"/>
          <w:u w:val="none"/>
        </w:rPr>
        <w:t>isolates</w:t>
      </w:r>
      <w:r>
        <w:rPr>
          <w:spacing w:val="9"/>
          <w:w w:val="110"/>
          <w:u w:val="none"/>
        </w:rPr>
        <w:t> </w:t>
      </w:r>
      <w:r>
        <w:rPr>
          <w:w w:val="110"/>
          <w:u w:val="none"/>
        </w:rPr>
        <w:t>obtained</w:t>
      </w:r>
      <w:r>
        <w:rPr>
          <w:spacing w:val="7"/>
          <w:w w:val="110"/>
          <w:u w:val="none"/>
        </w:rPr>
        <w:t> </w:t>
      </w:r>
      <w:r>
        <w:rPr>
          <w:w w:val="110"/>
          <w:u w:val="none"/>
        </w:rPr>
        <w:t>from</w:t>
      </w:r>
      <w:r>
        <w:rPr>
          <w:spacing w:val="9"/>
          <w:w w:val="110"/>
          <w:u w:val="none"/>
        </w:rPr>
        <w:t> </w:t>
      </w:r>
      <w:r>
        <w:rPr>
          <w:w w:val="110"/>
          <w:u w:val="none"/>
        </w:rPr>
        <w:t>overall</w:t>
      </w:r>
      <w:r>
        <w:rPr>
          <w:spacing w:val="8"/>
          <w:w w:val="110"/>
          <w:u w:val="none"/>
        </w:rPr>
        <w:t> </w:t>
      </w:r>
      <w:r>
        <w:rPr>
          <w:w w:val="110"/>
          <w:u w:val="none"/>
        </w:rPr>
        <w:t>tissue</w:t>
      </w:r>
      <w:r>
        <w:rPr>
          <w:spacing w:val="10"/>
          <w:w w:val="110"/>
          <w:u w:val="none"/>
        </w:rPr>
        <w:t> </w:t>
      </w:r>
      <w:r>
        <w:rPr>
          <w:w w:val="110"/>
          <w:u w:val="none"/>
        </w:rPr>
        <w:t>segments</w:t>
      </w:r>
      <w:r>
        <w:rPr>
          <w:spacing w:val="9"/>
          <w:w w:val="110"/>
          <w:u w:val="none"/>
        </w:rPr>
        <w:t> </w:t>
      </w:r>
      <w:r>
        <w:rPr>
          <w:spacing w:val="-2"/>
          <w:w w:val="110"/>
          <w:u w:val="none"/>
        </w:rPr>
        <w:t>incubated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581939</wp:posOffset>
                </wp:positionH>
                <wp:positionV relativeFrom="paragraph">
                  <wp:posOffset>131221</wp:posOffset>
                </wp:positionV>
                <wp:extent cx="30416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12674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0.332438pt;width:239.5pt;height:.1pt;mso-position-horizontal-relative:page;mso-position-vertical-relative:paragraph;z-index:-15720960;mso-wrap-distance-left:0;mso-wrap-distance-right:0" id="docshape17" coordorigin="916,207" coordsize="4790,0" path="m916,207l5706,207e" filled="false" stroked="true" strokeweight=".99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20" w:bottom="280" w:left="800" w:right="800"/>
        </w:sectPr>
      </w:pPr>
    </w:p>
    <w:p>
      <w:pPr>
        <w:pStyle w:val="BodyText"/>
        <w:spacing w:line="302" w:lineRule="auto" w:before="102"/>
        <w:ind w:left="116" w:right="38"/>
        <w:jc w:val="both"/>
      </w:pPr>
      <w:bookmarkStart w:name=" Data analyses" w:id="10"/>
      <w:bookmarkEnd w:id="10"/>
      <w:r>
        <w:rPr/>
      </w:r>
      <w:r>
        <w:rPr>
          <w:color w:val="231F20"/>
          <w:spacing w:val="-2"/>
          <w:w w:val="105"/>
        </w:rPr>
        <w:t>Ghats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Karnataka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identified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Tinospora</w:t>
      </w:r>
      <w:r>
        <w:rPr>
          <w:i/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cordifolia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(Willd.)</w:t>
      </w:r>
      <w:r>
        <w:rPr>
          <w:color w:val="231F20"/>
          <w:w w:val="105"/>
        </w:rPr>
        <w:t> Hook.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Thomson,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Piper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nigrum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L.,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Piper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longum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L.,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Zingiber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</w:rPr>
        <w:t>officinale</w:t>
      </w:r>
      <w:r>
        <w:rPr>
          <w:i/>
          <w:color w:val="231F20"/>
          <w:spacing w:val="-3"/>
        </w:rPr>
        <w:t> </w:t>
      </w:r>
      <w:r>
        <w:rPr>
          <w:color w:val="231F20"/>
          <w:spacing w:val="-2"/>
        </w:rPr>
        <w:t>Roscoe,</w:t>
      </w:r>
      <w:r>
        <w:rPr>
          <w:color w:val="231F20"/>
          <w:spacing w:val="-8"/>
        </w:rPr>
        <w:t> </w:t>
      </w:r>
      <w:r>
        <w:rPr>
          <w:i/>
          <w:color w:val="231F20"/>
          <w:spacing w:val="-2"/>
        </w:rPr>
        <w:t>Hedychium coronarium</w:t>
      </w:r>
      <w:r>
        <w:rPr>
          <w:i/>
          <w:color w:val="231F20"/>
          <w:spacing w:val="-3"/>
        </w:rPr>
        <w:t> </w:t>
      </w:r>
      <w:r>
        <w:rPr>
          <w:color w:val="231F20"/>
          <w:spacing w:val="-2"/>
        </w:rPr>
        <w:t>J.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Koenig and</w:t>
      </w:r>
      <w:r>
        <w:rPr>
          <w:color w:val="231F20"/>
          <w:spacing w:val="-3"/>
        </w:rPr>
        <w:t> </w:t>
      </w:r>
      <w:r>
        <w:rPr>
          <w:i/>
          <w:color w:val="231F20"/>
          <w:spacing w:val="-2"/>
        </w:rPr>
        <w:t>Hedychium</w:t>
      </w:r>
      <w:r>
        <w:rPr>
          <w:i/>
          <w:color w:val="231F20"/>
          <w:w w:val="105"/>
        </w:rPr>
        <w:t> flavescens </w:t>
      </w:r>
      <w:r>
        <w:rPr>
          <w:color w:val="231F20"/>
          <w:w w:val="105"/>
        </w:rPr>
        <w:t>Carey ex Roscoe. Herbaria of plant samples were de- </w:t>
      </w:r>
      <w:bookmarkStart w:name=" Preliminary screening of endophytic fun" w:id="11"/>
      <w:bookmarkEnd w:id="11"/>
      <w:r>
        <w:rPr>
          <w:color w:val="231F20"/>
          <w:w w:val="105"/>
        </w:rPr>
        <w:t>posite</w:t>
      </w:r>
      <w:r>
        <w:rPr>
          <w:color w:val="231F20"/>
          <w:w w:val="105"/>
        </w:rPr>
        <w:t>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National</w:t>
      </w:r>
      <w:r>
        <w:rPr>
          <w:color w:val="231F20"/>
          <w:w w:val="105"/>
        </w:rPr>
        <w:t> Ayurveda</w:t>
      </w:r>
      <w:r>
        <w:rPr>
          <w:color w:val="231F20"/>
          <w:w w:val="105"/>
        </w:rPr>
        <w:t> Dietetics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Institute (Central</w:t>
      </w:r>
      <w:r>
        <w:rPr>
          <w:color w:val="231F20"/>
          <w:w w:val="105"/>
        </w:rPr>
        <w:t> Council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in Ayurveda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Siddha), De- </w:t>
      </w:r>
      <w:r>
        <w:rPr>
          <w:color w:val="231F20"/>
          <w:spacing w:val="-2"/>
          <w:w w:val="105"/>
        </w:rPr>
        <w:t>partment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AYUSH,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Ministry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Family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Welfare,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Govt.</w:t>
      </w:r>
      <w:r>
        <w:rPr>
          <w:color w:val="231F20"/>
          <w:w w:val="105"/>
        </w:rPr>
        <w:t> of India, (New Delhi) Jayanagar, Bangalore, India.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medici- </w:t>
      </w:r>
      <w:bookmarkStart w:name=" Isolation and morphological identificat" w:id="12"/>
      <w:bookmarkEnd w:id="12"/>
      <w:r>
        <w:rPr>
          <w:color w:val="231F20"/>
          <w:w w:val="105"/>
        </w:rPr>
        <w:t>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plants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listed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hyperlink w:history="true" w:anchor="_bookmark3">
        <w:r>
          <w:rPr>
            <w:color w:val="00699D"/>
            <w:w w:val="105"/>
          </w:rPr>
          <w:t>Table</w:t>
        </w:r>
        <w:r>
          <w:rPr>
            <w:color w:val="00699D"/>
            <w:spacing w:val="40"/>
            <w:w w:val="105"/>
          </w:rPr>
          <w:t> </w:t>
        </w:r>
        <w:r>
          <w:rPr>
            <w:color w:val="00699D"/>
            <w:w w:val="105"/>
          </w:rPr>
          <w:t>1</w:t>
        </w:r>
      </w:hyperlink>
      <w:r>
        <w:rPr>
          <w:color w:val="231F20"/>
          <w:w w:val="105"/>
        </w:rPr>
        <w:t>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85" w:lineRule="auto" w:before="1" w:after="0"/>
        <w:ind w:left="116" w:right="753" w:firstLine="0"/>
        <w:jc w:val="left"/>
      </w:pPr>
      <w:r>
        <w:rPr>
          <w:i/>
          <w:color w:val="231F20"/>
          <w:w w:val="85"/>
        </w:rPr>
        <w:t>Isolation</w:t>
      </w:r>
      <w:r>
        <w:rPr>
          <w:i/>
          <w:color w:val="231F20"/>
          <w:spacing w:val="-2"/>
          <w:w w:val="85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-2"/>
          <w:w w:val="85"/>
        </w:rPr>
        <w:t> </w:t>
      </w:r>
      <w:r>
        <w:rPr>
          <w:i/>
          <w:color w:val="231F20"/>
          <w:w w:val="85"/>
        </w:rPr>
        <w:t>morphological</w:t>
      </w:r>
      <w:r>
        <w:rPr>
          <w:i/>
          <w:color w:val="231F20"/>
          <w:spacing w:val="-2"/>
          <w:w w:val="85"/>
        </w:rPr>
        <w:t> </w:t>
      </w:r>
      <w:r>
        <w:rPr>
          <w:i/>
          <w:color w:val="231F20"/>
          <w:w w:val="85"/>
        </w:rPr>
        <w:t>identification</w:t>
      </w:r>
      <w:r>
        <w:rPr>
          <w:i/>
          <w:color w:val="231F20"/>
          <w:spacing w:val="-2"/>
          <w:w w:val="85"/>
        </w:rPr>
        <w:t> </w:t>
      </w:r>
      <w:r>
        <w:rPr>
          <w:i/>
          <w:color w:val="231F20"/>
          <w:w w:val="85"/>
        </w:rPr>
        <w:t>of</w:t>
      </w:r>
      <w:r>
        <w:rPr>
          <w:color w:val="231F20"/>
          <w:w w:val="95"/>
        </w:rPr>
        <w:t> endophytic fungi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Standard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protocols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followed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isolation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en- 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reported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work</w:t>
      </w:r>
      <w:r>
        <w:rPr>
          <w:color w:val="231F20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[11]</w:t>
        </w:r>
      </w:hyperlink>
      <w:r>
        <w:rPr>
          <w:color w:val="231F20"/>
          <w:w w:val="110"/>
        </w:rPr>
        <w:t>. The endophytic fungi were identified based on the cultural char- </w:t>
      </w:r>
      <w:r>
        <w:rPr>
          <w:color w:val="231F20"/>
          <w:spacing w:val="-2"/>
          <w:w w:val="110"/>
        </w:rPr>
        <w:t>acteristics,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morphology of the fruiting bodies and spores,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using </w:t>
      </w:r>
      <w:r>
        <w:rPr>
          <w:color w:val="231F20"/>
          <w:w w:val="110"/>
        </w:rPr>
        <w:t>standard manuals </w:t>
      </w:r>
      <w:hyperlink w:history="true" w:anchor="_bookmark18">
        <w:r>
          <w:rPr>
            <w:color w:val="00699D"/>
            <w:w w:val="110"/>
          </w:rPr>
          <w:t>[12]</w:t>
        </w:r>
      </w:hyperlink>
      <w:r>
        <w:rPr>
          <w:color w:val="231F20"/>
          <w:w w:val="110"/>
        </w:rPr>
        <w:t>.</w:t>
      </w: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40" w:lineRule="auto" w:before="102" w:after="0"/>
        <w:ind w:left="754" w:right="0" w:hanging="638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90"/>
        </w:rPr>
        <w:t>Data</w:t>
      </w:r>
      <w:r>
        <w:rPr>
          <w:i/>
          <w:color w:val="231F20"/>
          <w:spacing w:val="-2"/>
          <w:w w:val="90"/>
        </w:rPr>
        <w:t> </w:t>
      </w:r>
      <w:r>
        <w:rPr>
          <w:i/>
          <w:color w:val="231F20"/>
          <w:spacing w:val="-2"/>
          <w:w w:val="95"/>
        </w:rPr>
        <w:t>analyses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235"/>
        <w:jc w:val="both"/>
      </w:pPr>
      <w:r>
        <w:rPr>
          <w:color w:val="231F20"/>
          <w:w w:val="105"/>
        </w:rPr>
        <w:t>Simpson’s</w:t>
      </w:r>
      <w:r>
        <w:rPr>
          <w:color w:val="231F20"/>
          <w:w w:val="105"/>
        </w:rPr>
        <w:t> diversity</w:t>
      </w:r>
      <w:r>
        <w:rPr>
          <w:color w:val="231F20"/>
          <w:w w:val="105"/>
        </w:rPr>
        <w:t> index,</w:t>
      </w:r>
      <w:r>
        <w:rPr>
          <w:color w:val="231F20"/>
          <w:w w:val="105"/>
        </w:rPr>
        <w:t> Simpson’s</w:t>
      </w:r>
      <w:r>
        <w:rPr>
          <w:color w:val="231F20"/>
          <w:w w:val="105"/>
        </w:rPr>
        <w:t> dominance</w:t>
      </w:r>
      <w:r>
        <w:rPr>
          <w:color w:val="231F20"/>
          <w:w w:val="105"/>
        </w:rPr>
        <w:t> index</w:t>
      </w:r>
      <w:r>
        <w:rPr>
          <w:color w:val="231F20"/>
          <w:w w:val="105"/>
        </w:rPr>
        <w:t> (D), Species</w:t>
      </w:r>
      <w:r>
        <w:rPr>
          <w:color w:val="231F20"/>
          <w:w w:val="105"/>
        </w:rPr>
        <w:t> richness</w:t>
      </w:r>
      <w:r>
        <w:rPr>
          <w:color w:val="231F20"/>
          <w:w w:val="105"/>
        </w:rPr>
        <w:t> (S),</w:t>
      </w:r>
      <w:r>
        <w:rPr>
          <w:color w:val="231F20"/>
          <w:w w:val="105"/>
        </w:rPr>
        <w:t> Shannon–Wiener</w:t>
      </w:r>
      <w:r>
        <w:rPr>
          <w:color w:val="231F20"/>
          <w:w w:val="105"/>
        </w:rPr>
        <w:t> index</w:t>
      </w:r>
      <w:r>
        <w:rPr>
          <w:color w:val="231F20"/>
          <w:w w:val="105"/>
        </w:rPr>
        <w:t> (H)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Even-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ness (E) were calculated </w:t>
      </w:r>
      <w:hyperlink w:history="true" w:anchor="_bookmark22">
        <w:r>
          <w:rPr>
            <w:color w:val="00699D"/>
            <w:w w:val="105"/>
          </w:rPr>
          <w:t>[16,17]</w:t>
        </w:r>
      </w:hyperlink>
      <w:r>
        <w:rPr>
          <w:color w:val="231F20"/>
          <w:w w:val="105"/>
        </w:rPr>
        <w:t>.</w:t>
      </w:r>
    </w:p>
    <w:p>
      <w:pPr>
        <w:pStyle w:val="BodyText"/>
      </w:pPr>
    </w:p>
    <w:p>
      <w:pPr>
        <w:pStyle w:val="BodyText"/>
        <w:spacing w:before="98"/>
      </w:pPr>
    </w:p>
    <w:p>
      <w:pPr>
        <w:pStyle w:val="Heading2"/>
        <w:numPr>
          <w:ilvl w:val="1"/>
          <w:numId w:val="2"/>
        </w:numPr>
        <w:tabs>
          <w:tab w:pos="754" w:val="left" w:leader="none"/>
        </w:tabs>
        <w:spacing w:line="285" w:lineRule="auto" w:before="0" w:after="0"/>
        <w:ind w:left="116" w:right="877" w:firstLine="0"/>
        <w:jc w:val="left"/>
      </w:pPr>
      <w:r>
        <w:rPr>
          <w:i/>
          <w:color w:val="231F20"/>
          <w:w w:val="85"/>
        </w:rPr>
        <w:t>Preliminary screening of endophytic fungi </w:t>
      </w:r>
      <w:r>
        <w:rPr>
          <w:i/>
          <w:color w:val="231F20"/>
          <w:w w:val="85"/>
        </w:rPr>
        <w:t>for</w:t>
      </w:r>
      <w:r>
        <w:rPr>
          <w:color w:val="231F20"/>
          <w:w w:val="95"/>
        </w:rPr>
        <w:t> extracellular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enzymes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302" w:lineRule="auto"/>
        <w:ind w:left="116" w:right="233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selected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were screened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enzyme</w:t>
      </w:r>
      <w:r>
        <w:rPr>
          <w:color w:val="231F20"/>
          <w:w w:val="110"/>
        </w:rPr>
        <w:t> production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plate</w:t>
      </w:r>
      <w:r>
        <w:rPr>
          <w:color w:val="231F20"/>
          <w:w w:val="110"/>
        </w:rPr>
        <w:t> assay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and were assessed by placing 5 mm mycelial plugs on solid media with substrates specific to the respective enzymes: starch to test amylase,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hexadecyl trimethyl ammonium bromide to test pectinase,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carboxy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methyl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cellulose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cellulase,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1-napthol 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laccase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L-asparagine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asparaginase.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After incubation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7</w:t>
      </w:r>
      <w:r>
        <w:rPr>
          <w:color w:val="231F20"/>
          <w:w w:val="110"/>
        </w:rPr>
        <w:t> days, the</w:t>
      </w:r>
      <w:r>
        <w:rPr>
          <w:color w:val="231F20"/>
          <w:w w:val="110"/>
        </w:rPr>
        <w:t> enzyme</w:t>
      </w:r>
      <w:r>
        <w:rPr>
          <w:color w:val="231F20"/>
          <w:w w:val="110"/>
        </w:rPr>
        <w:t> ac- tivity was determined </w:t>
      </w:r>
      <w:hyperlink w:history="true" w:anchor="_bookmark23">
        <w:r>
          <w:rPr>
            <w:color w:val="00699D"/>
            <w:w w:val="110"/>
          </w:rPr>
          <w:t>[18,19]</w:t>
        </w:r>
      </w:hyperlink>
      <w:r>
        <w:rPr>
          <w:color w:val="231F20"/>
          <w:w w:val="110"/>
        </w:rPr>
        <w:t>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0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18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3399"/>
        <w:gridCol w:w="1308"/>
        <w:gridCol w:w="1345"/>
        <w:gridCol w:w="3195"/>
      </w:tblGrid>
      <w:tr>
        <w:trPr>
          <w:trHeight w:val="304" w:hRule="atLeast"/>
        </w:trPr>
        <w:tc>
          <w:tcPr>
            <w:tcW w:w="9949" w:type="dxa"/>
            <w:gridSpan w:val="5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 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 List of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selected medicinal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plants and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their </w:t>
            </w:r>
            <w:r>
              <w:rPr>
                <w:b/>
                <w:color w:val="FFFFFF"/>
                <w:spacing w:val="-4"/>
                <w:sz w:val="16"/>
              </w:rPr>
              <w:t>uses</w:t>
            </w:r>
          </w:p>
        </w:tc>
      </w:tr>
      <w:tr>
        <w:trPr>
          <w:trHeight w:val="477" w:hRule="atLeast"/>
        </w:trPr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Sl.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No</w:t>
            </w:r>
          </w:p>
        </w:tc>
        <w:tc>
          <w:tcPr>
            <w:tcW w:w="33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091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Medicinal</w:t>
            </w:r>
            <w:r>
              <w:rPr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Plant</w:t>
            </w:r>
          </w:p>
        </w:tc>
        <w:tc>
          <w:tcPr>
            <w:tcW w:w="13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390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Family</w:t>
            </w:r>
          </w:p>
        </w:tc>
        <w:tc>
          <w:tcPr>
            <w:tcW w:w="134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35" w:firstLine="110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Herbarium </w:t>
            </w:r>
            <w:r>
              <w:rPr>
                <w:color w:val="231F20"/>
                <w:w w:val="110"/>
                <w:sz w:val="16"/>
              </w:rPr>
              <w:t>Accession</w:t>
            </w:r>
            <w:r>
              <w:rPr>
                <w:color w:val="231F20"/>
                <w:spacing w:val="-11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no.</w:t>
            </w:r>
          </w:p>
        </w:tc>
        <w:tc>
          <w:tcPr>
            <w:tcW w:w="31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504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Medicinal</w:t>
            </w:r>
            <w:r>
              <w:rPr>
                <w:color w:val="231F20"/>
                <w:spacing w:val="5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uses</w:t>
            </w:r>
            <w:r>
              <w:rPr>
                <w:color w:val="231F20"/>
                <w:spacing w:val="5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of</w:t>
            </w:r>
            <w:r>
              <w:rPr>
                <w:color w:val="231F20"/>
                <w:spacing w:val="5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the</w:t>
            </w:r>
            <w:r>
              <w:rPr>
                <w:color w:val="231F20"/>
                <w:spacing w:val="5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plants</w:t>
            </w:r>
          </w:p>
        </w:tc>
      </w:tr>
      <w:tr>
        <w:trPr>
          <w:trHeight w:val="252" w:hRule="atLeast"/>
        </w:trPr>
        <w:tc>
          <w:tcPr>
            <w:tcW w:w="70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39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2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Tinospora</w:t>
            </w:r>
            <w:r>
              <w:rPr>
                <w:i/>
                <w:color w:val="231F20"/>
                <w:spacing w:val="-8"/>
                <w:sz w:val="14"/>
              </w:rPr>
              <w:t> </w:t>
            </w:r>
            <w:r>
              <w:rPr>
                <w:i/>
                <w:color w:val="231F20"/>
                <w:sz w:val="14"/>
              </w:rPr>
              <w:t>cordifolia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z w:val="14"/>
              </w:rPr>
              <w:t>(Willd.)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Hook.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z w:val="14"/>
              </w:rPr>
              <w:t>f.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z w:val="14"/>
              </w:rPr>
              <w:t>&amp;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Thomson</w:t>
            </w:r>
          </w:p>
        </w:tc>
        <w:tc>
          <w:tcPr>
            <w:tcW w:w="130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Menispermaceae</w:t>
            </w:r>
          </w:p>
        </w:tc>
        <w:tc>
          <w:tcPr>
            <w:tcW w:w="134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5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RRCBI-8976</w:t>
            </w:r>
          </w:p>
        </w:tc>
        <w:tc>
          <w:tcPr>
            <w:tcW w:w="319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Antipyretic</w:t>
            </w:r>
            <w:r>
              <w:rPr>
                <w:color w:val="231F20"/>
                <w:spacing w:val="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and</w:t>
            </w:r>
            <w:r>
              <w:rPr>
                <w:color w:val="231F20"/>
                <w:spacing w:val="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anti-</w:t>
            </w:r>
            <w:r>
              <w:rPr>
                <w:color w:val="231F20"/>
                <w:spacing w:val="-2"/>
                <w:w w:val="110"/>
                <w:sz w:val="14"/>
              </w:rPr>
              <w:t>asthmatic.</w:t>
            </w:r>
          </w:p>
        </w:tc>
      </w:tr>
      <w:tr>
        <w:trPr>
          <w:trHeight w:val="199" w:hRule="atLeast"/>
        </w:trPr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399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nigrum</w:t>
            </w:r>
            <w:r>
              <w:rPr>
                <w:i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L.</w:t>
            </w:r>
          </w:p>
        </w:tc>
        <w:tc>
          <w:tcPr>
            <w:tcW w:w="1308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Piperaceae</w:t>
            </w:r>
          </w:p>
        </w:tc>
        <w:tc>
          <w:tcPr>
            <w:tcW w:w="1345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14"/>
              </w:rPr>
            </w:pPr>
            <w:r>
              <w:rPr>
                <w:color w:val="231F20"/>
                <w:sz w:val="14"/>
              </w:rPr>
              <w:t>RRCBI-</w:t>
            </w:r>
            <w:r>
              <w:rPr>
                <w:color w:val="231F20"/>
                <w:spacing w:val="-2"/>
                <w:sz w:val="14"/>
              </w:rPr>
              <w:t>MUS135</w:t>
            </w:r>
          </w:p>
        </w:tc>
        <w:tc>
          <w:tcPr>
            <w:tcW w:w="3195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Treatment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vertigo,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asthma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and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sinusitis.</w:t>
            </w:r>
          </w:p>
        </w:tc>
      </w:tr>
      <w:tr>
        <w:trPr>
          <w:trHeight w:val="199" w:hRule="atLeast"/>
        </w:trPr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399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longum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L.</w:t>
            </w:r>
          </w:p>
        </w:tc>
        <w:tc>
          <w:tcPr>
            <w:tcW w:w="1308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Piperaceae</w:t>
            </w:r>
          </w:p>
        </w:tc>
        <w:tc>
          <w:tcPr>
            <w:tcW w:w="1345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14"/>
              </w:rPr>
            </w:pPr>
            <w:r>
              <w:rPr>
                <w:color w:val="231F20"/>
                <w:sz w:val="14"/>
              </w:rPr>
              <w:t>RRCBI-AP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z w:val="14"/>
              </w:rPr>
              <w:t>-</w:t>
            </w:r>
            <w:r>
              <w:rPr>
                <w:color w:val="231F20"/>
                <w:spacing w:val="-4"/>
                <w:sz w:val="14"/>
              </w:rPr>
              <w:t>2591</w:t>
            </w:r>
          </w:p>
        </w:tc>
        <w:tc>
          <w:tcPr>
            <w:tcW w:w="3195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Arthritis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and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respiratory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tract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infections.</w:t>
            </w:r>
          </w:p>
        </w:tc>
      </w:tr>
      <w:tr>
        <w:trPr>
          <w:trHeight w:val="199" w:hRule="atLeast"/>
        </w:trPr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399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officinale </w:t>
            </w:r>
            <w:r>
              <w:rPr>
                <w:color w:val="231F20"/>
                <w:spacing w:val="-2"/>
                <w:sz w:val="14"/>
              </w:rPr>
              <w:t>Roscoe</w:t>
            </w:r>
          </w:p>
        </w:tc>
        <w:tc>
          <w:tcPr>
            <w:tcW w:w="1308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Zingiberaceae</w:t>
            </w:r>
          </w:p>
        </w:tc>
        <w:tc>
          <w:tcPr>
            <w:tcW w:w="1345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RRCBI-AP.4046</w:t>
            </w:r>
          </w:p>
        </w:tc>
        <w:tc>
          <w:tcPr>
            <w:tcW w:w="3195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Throat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infections,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common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colds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&amp;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fever.</w:t>
            </w:r>
          </w:p>
        </w:tc>
      </w:tr>
      <w:tr>
        <w:trPr>
          <w:trHeight w:val="199" w:hRule="atLeast"/>
        </w:trPr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3399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i/>
                <w:color w:val="231F20"/>
                <w:spacing w:val="-6"/>
                <w:sz w:val="14"/>
              </w:rPr>
              <w:t>Hedychium</w:t>
            </w:r>
            <w:r>
              <w:rPr>
                <w:i/>
                <w:color w:val="231F20"/>
                <w:spacing w:val="9"/>
                <w:sz w:val="14"/>
              </w:rPr>
              <w:t> </w:t>
            </w:r>
            <w:r>
              <w:rPr>
                <w:i/>
                <w:color w:val="231F20"/>
                <w:spacing w:val="-6"/>
                <w:sz w:val="14"/>
              </w:rPr>
              <w:t>coronarium</w:t>
            </w:r>
            <w:r>
              <w:rPr>
                <w:i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6"/>
                <w:sz w:val="14"/>
              </w:rPr>
              <w:t>J.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6"/>
                <w:sz w:val="14"/>
              </w:rPr>
              <w:t>Koenig</w:t>
            </w:r>
          </w:p>
        </w:tc>
        <w:tc>
          <w:tcPr>
            <w:tcW w:w="1308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Zingiberaceae</w:t>
            </w:r>
          </w:p>
        </w:tc>
        <w:tc>
          <w:tcPr>
            <w:tcW w:w="1345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14"/>
              </w:rPr>
            </w:pPr>
            <w:r>
              <w:rPr>
                <w:color w:val="231F20"/>
                <w:sz w:val="14"/>
              </w:rPr>
              <w:t>RRCBI-</w:t>
            </w:r>
            <w:r>
              <w:rPr>
                <w:color w:val="231F20"/>
                <w:spacing w:val="-4"/>
                <w:sz w:val="14"/>
              </w:rPr>
              <w:t>7331</w:t>
            </w:r>
          </w:p>
        </w:tc>
        <w:tc>
          <w:tcPr>
            <w:tcW w:w="3195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Nausea,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halitosis,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vomiting,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and</w:t>
            </w:r>
            <w:r>
              <w:rPr>
                <w:color w:val="231F20"/>
                <w:spacing w:val="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stimulant</w:t>
            </w:r>
          </w:p>
        </w:tc>
      </w:tr>
      <w:tr>
        <w:trPr>
          <w:trHeight w:val="199" w:hRule="atLeast"/>
        </w:trPr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399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Hedychium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flavescens</w:t>
            </w:r>
          </w:p>
        </w:tc>
        <w:tc>
          <w:tcPr>
            <w:tcW w:w="1308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Zingiberaceae</w:t>
            </w:r>
          </w:p>
        </w:tc>
        <w:tc>
          <w:tcPr>
            <w:tcW w:w="1345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RRCBI-MUS.145</w:t>
            </w:r>
          </w:p>
        </w:tc>
        <w:tc>
          <w:tcPr>
            <w:tcW w:w="3195" w:type="dxa"/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Anti-rheumatic,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stimulant</w:t>
            </w:r>
            <w:r>
              <w:rPr>
                <w:color w:val="231F20"/>
                <w:spacing w:val="9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and</w:t>
            </w:r>
            <w:r>
              <w:rPr>
                <w:color w:val="231F20"/>
                <w:spacing w:val="10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antipyretic</w:t>
            </w:r>
          </w:p>
        </w:tc>
      </w:tr>
      <w:tr>
        <w:trPr>
          <w:trHeight w:val="224" w:hRule="atLeast"/>
        </w:trPr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2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Carey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Roscoe</w:t>
            </w:r>
          </w:p>
        </w:tc>
        <w:tc>
          <w:tcPr>
            <w:tcW w:w="13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0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8"/>
          <w:pgSz w:w="11910" w:h="15880"/>
          <w:pgMar w:header="638" w:footer="0" w:top="1060" w:bottom="280" w:left="800" w:right="800"/>
          <w:pgNumType w:start="337"/>
        </w:sectPr>
      </w:pPr>
    </w:p>
    <w:p>
      <w:pPr>
        <w:pStyle w:val="Heading2"/>
        <w:numPr>
          <w:ilvl w:val="1"/>
          <w:numId w:val="2"/>
        </w:numPr>
        <w:tabs>
          <w:tab w:pos="875" w:val="left" w:leader="none"/>
        </w:tabs>
        <w:spacing w:line="240" w:lineRule="auto" w:before="102" w:after="0"/>
        <w:ind w:left="875" w:right="0" w:hanging="638"/>
        <w:jc w:val="left"/>
        <w:rPr>
          <w:i/>
        </w:rPr>
      </w:pPr>
      <w:bookmarkStart w:name=" Statistical analysis" w:id="13"/>
      <w:bookmarkEnd w:id="13"/>
      <w:r>
        <w:rPr>
          <w:b w:val="0"/>
          <w:i w:val="0"/>
        </w:rPr>
      </w:r>
      <w:bookmarkStart w:name="_bookmark4" w:id="14"/>
      <w:bookmarkEnd w:id="14"/>
      <w:r>
        <w:rPr>
          <w:b w:val="0"/>
          <w:i w:val="0"/>
        </w:rPr>
      </w: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39"/>
        <w:jc w:val="both"/>
      </w:pPr>
      <w:bookmarkStart w:name=" T. cordifolia" w:id="15"/>
      <w:bookmarkEnd w:id="15"/>
      <w:r>
        <w:rPr/>
      </w:r>
      <w:r>
        <w:rPr>
          <w:color w:val="231F20"/>
          <w:w w:val="110"/>
        </w:rPr>
        <w:t>The experiments were performed in triplicate and the means 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analyzed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statistically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SPSS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program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version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20. The</w:t>
      </w:r>
      <w:r>
        <w:rPr>
          <w:color w:val="231F20"/>
          <w:w w:val="110"/>
        </w:rPr>
        <w:t> analyses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variance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rules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ANOVA.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significant differences between the means </w:t>
      </w:r>
      <w:r>
        <w:rPr>
          <w:color w:val="231F20"/>
          <w:w w:val="110"/>
        </w:rPr>
        <w:t>were determined through Duncan’s multiple range Test (DMRT).</w:t>
      </w:r>
    </w:p>
    <w:p>
      <w:pPr>
        <w:pStyle w:val="BodyText"/>
        <w:rPr>
          <w:sz w:val="20"/>
        </w:rPr>
      </w:pP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658622</wp:posOffset>
                </wp:positionH>
                <wp:positionV relativeFrom="paragraph">
                  <wp:posOffset>199390</wp:posOffset>
                </wp:positionV>
                <wp:extent cx="304165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5.700033pt;width:239.5pt;height:.1pt;mso-position-horizontal-relative:page;mso-position-vertical-relative:paragraph;z-index:-15719936;mso-wrap-distance-left:0;mso-wrap-distance-right:0" id="docshape21" coordorigin="1037,314" coordsize="4790,0" path="m1037,314l5827,31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Results" w:id="16"/>
      <w:bookmarkEnd w:id="16"/>
      <w:r>
        <w:rPr>
          <w:b w:val="0"/>
        </w:rPr>
      </w:r>
      <w:bookmarkStart w:name=" Endophytic colonization in medicinal pl" w:id="17"/>
      <w:bookmarkEnd w:id="17"/>
      <w:r>
        <w:rPr>
          <w:b w:val="0"/>
        </w:rPr>
      </w:r>
      <w:r>
        <w:rPr>
          <w:color w:val="231F20"/>
          <w:spacing w:val="-2"/>
        </w:rPr>
        <w:t>Results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Endophytic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colonization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in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medicinal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plants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spacing w:line="302" w:lineRule="auto" w:before="0"/>
        <w:ind w:left="237" w:right="38" w:firstLine="0"/>
        <w:jc w:val="both"/>
        <w:rPr>
          <w:sz w:val="16"/>
        </w:rPr>
      </w:pPr>
      <w:r>
        <w:rPr>
          <w:color w:val="231F20"/>
          <w:w w:val="110"/>
          <w:sz w:val="16"/>
        </w:rPr>
        <w:t>A</w:t>
      </w:r>
      <w:r>
        <w:rPr>
          <w:color w:val="231F20"/>
          <w:w w:val="110"/>
          <w:sz w:val="16"/>
        </w:rPr>
        <w:t> total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112</w:t>
      </w:r>
      <w:r>
        <w:rPr>
          <w:color w:val="231F20"/>
          <w:w w:val="110"/>
          <w:sz w:val="16"/>
        </w:rPr>
        <w:t> isolates</w:t>
      </w:r>
      <w:r>
        <w:rPr>
          <w:color w:val="231F20"/>
          <w:w w:val="110"/>
          <w:sz w:val="16"/>
        </w:rPr>
        <w:t> were</w:t>
      </w:r>
      <w:r>
        <w:rPr>
          <w:color w:val="231F20"/>
          <w:w w:val="110"/>
          <w:sz w:val="16"/>
        </w:rPr>
        <w:t> obtained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480</w:t>
      </w:r>
      <w:r>
        <w:rPr>
          <w:color w:val="231F20"/>
          <w:w w:val="110"/>
          <w:sz w:val="16"/>
        </w:rPr>
        <w:t> tissue</w:t>
      </w:r>
      <w:r>
        <w:rPr>
          <w:color w:val="231F20"/>
          <w:w w:val="110"/>
          <w:sz w:val="16"/>
        </w:rPr>
        <w:t> frag- ments</w:t>
      </w:r>
      <w:r>
        <w:rPr>
          <w:color w:val="231F20"/>
          <w:w w:val="110"/>
          <w:sz w:val="16"/>
        </w:rPr>
        <w:t> grouped</w:t>
      </w:r>
      <w:r>
        <w:rPr>
          <w:color w:val="231F20"/>
          <w:w w:val="110"/>
          <w:sz w:val="16"/>
        </w:rPr>
        <w:t> into</w:t>
      </w:r>
      <w:r>
        <w:rPr>
          <w:color w:val="231F20"/>
          <w:w w:val="110"/>
          <w:sz w:val="16"/>
        </w:rPr>
        <w:t> twenty</w:t>
      </w:r>
      <w:r>
        <w:rPr>
          <w:color w:val="231F20"/>
          <w:w w:val="110"/>
          <w:sz w:val="16"/>
        </w:rPr>
        <w:t> six</w:t>
      </w:r>
      <w:r>
        <w:rPr>
          <w:color w:val="231F20"/>
          <w:w w:val="110"/>
          <w:sz w:val="16"/>
        </w:rPr>
        <w:t> fungal</w:t>
      </w:r>
      <w:r>
        <w:rPr>
          <w:color w:val="231F20"/>
          <w:w w:val="110"/>
          <w:sz w:val="16"/>
        </w:rPr>
        <w:t> taxa</w:t>
      </w:r>
      <w:r>
        <w:rPr>
          <w:color w:val="231F20"/>
          <w:w w:val="110"/>
          <w:sz w:val="16"/>
        </w:rPr>
        <w:t> consisting</w:t>
      </w:r>
      <w:r>
        <w:rPr>
          <w:color w:val="231F20"/>
          <w:w w:val="110"/>
          <w:sz w:val="16"/>
        </w:rPr>
        <w:t> of </w:t>
      </w:r>
      <w:bookmarkStart w:name=" P. nigrum" w:id="18"/>
      <w:bookmarkEnd w:id="18"/>
      <w:r>
        <w:rPr>
          <w:color w:val="231F20"/>
          <w:w w:val="110"/>
          <w:sz w:val="16"/>
        </w:rPr>
        <w:t>h</w:t>
      </w:r>
      <w:r>
        <w:rPr>
          <w:color w:val="231F20"/>
          <w:w w:val="110"/>
          <w:sz w:val="16"/>
        </w:rPr>
        <w:t>yphomycetes</w:t>
      </w:r>
      <w:r>
        <w:rPr>
          <w:color w:val="231F20"/>
          <w:w w:val="110"/>
          <w:sz w:val="16"/>
        </w:rPr>
        <w:t> (38.4%),</w:t>
      </w:r>
      <w:r>
        <w:rPr>
          <w:color w:val="231F20"/>
          <w:w w:val="110"/>
          <w:sz w:val="16"/>
        </w:rPr>
        <w:t> ascomycetes</w:t>
      </w:r>
      <w:r>
        <w:rPr>
          <w:color w:val="231F20"/>
          <w:w w:val="110"/>
          <w:sz w:val="16"/>
        </w:rPr>
        <w:t> (34.6%),</w:t>
      </w:r>
      <w:r>
        <w:rPr>
          <w:color w:val="231F20"/>
          <w:w w:val="110"/>
          <w:sz w:val="16"/>
        </w:rPr>
        <w:t> coelomycetes (15.38%)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zygomycetes</w:t>
      </w:r>
      <w:r>
        <w:rPr>
          <w:color w:val="231F20"/>
          <w:w w:val="110"/>
          <w:sz w:val="16"/>
        </w:rPr>
        <w:t> (7.69%)</w:t>
      </w:r>
      <w:r>
        <w:rPr>
          <w:color w:val="231F20"/>
          <w:w w:val="110"/>
          <w:sz w:val="16"/>
        </w:rPr>
        <w:t> based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their</w:t>
      </w:r>
      <w:r>
        <w:rPr>
          <w:color w:val="231F20"/>
          <w:w w:val="110"/>
          <w:sz w:val="16"/>
        </w:rPr>
        <w:t> morphol- </w:t>
      </w:r>
      <w:r>
        <w:rPr>
          <w:color w:val="231F20"/>
          <w:spacing w:val="-2"/>
          <w:w w:val="110"/>
          <w:sz w:val="16"/>
        </w:rPr>
        <w:t>ogy.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extent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colonization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varied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among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different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plant </w:t>
      </w:r>
      <w:r>
        <w:rPr>
          <w:color w:val="231F20"/>
          <w:w w:val="110"/>
          <w:sz w:val="16"/>
        </w:rPr>
        <w:t>parts with the leaves harboring more endophytic fungi than </w:t>
      </w:r>
      <w:r>
        <w:rPr>
          <w:color w:val="231F20"/>
          <w:sz w:val="16"/>
        </w:rPr>
        <w:t>the other tissues.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 isolation rates (IR) was high for </w:t>
      </w:r>
      <w:r>
        <w:rPr>
          <w:i/>
          <w:color w:val="231F20"/>
          <w:sz w:val="16"/>
        </w:rPr>
        <w:t>T. cordifolia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whereas low IR was observed for </w:t>
      </w:r>
      <w:r>
        <w:rPr>
          <w:i/>
          <w:color w:val="231F20"/>
          <w:sz w:val="16"/>
        </w:rPr>
        <w:t>P. nigrum </w:t>
      </w:r>
      <w:r>
        <w:rPr>
          <w:color w:val="231F20"/>
          <w:sz w:val="16"/>
        </w:rPr>
        <w:t>and </w:t>
      </w:r>
      <w:r>
        <w:rPr>
          <w:i/>
          <w:color w:val="231F20"/>
          <w:sz w:val="16"/>
        </w:rPr>
        <w:t>Z. officinale</w:t>
      </w:r>
      <w:r>
        <w:rPr>
          <w:color w:val="231F20"/>
          <w:sz w:val="16"/>
        </w:rPr>
        <w:t>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w w:val="110"/>
          <w:sz w:val="16"/>
        </w:rPr>
        <w:t> fungal</w:t>
      </w:r>
      <w:r>
        <w:rPr>
          <w:color w:val="231F20"/>
          <w:w w:val="110"/>
          <w:sz w:val="16"/>
        </w:rPr>
        <w:t> colonization</w:t>
      </w:r>
      <w:r>
        <w:rPr>
          <w:color w:val="231F20"/>
          <w:w w:val="110"/>
          <w:sz w:val="16"/>
        </w:rPr>
        <w:t> rate</w:t>
      </w:r>
      <w:r>
        <w:rPr>
          <w:color w:val="231F20"/>
          <w:w w:val="110"/>
          <w:sz w:val="16"/>
        </w:rPr>
        <w:t> (CR)</w:t>
      </w:r>
      <w:r>
        <w:rPr>
          <w:color w:val="231F20"/>
          <w:w w:val="110"/>
          <w:sz w:val="16"/>
        </w:rPr>
        <w:t> differed</w:t>
      </w:r>
      <w:r>
        <w:rPr>
          <w:color w:val="231F20"/>
          <w:w w:val="110"/>
          <w:sz w:val="16"/>
        </w:rPr>
        <w:t> among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six</w:t>
      </w:r>
      <w:r>
        <w:rPr>
          <w:color w:val="231F20"/>
          <w:w w:val="110"/>
          <w:sz w:val="16"/>
        </w:rPr>
        <w:t> plant species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(</w:t>
      </w:r>
      <w:hyperlink w:history="true" w:anchor="_bookmark4">
        <w:r>
          <w:rPr>
            <w:color w:val="00699D"/>
            <w:w w:val="110"/>
            <w:sz w:val="16"/>
          </w:rPr>
          <w:t>Table</w:t>
        </w:r>
        <w:r>
          <w:rPr>
            <w:color w:val="00699D"/>
            <w:spacing w:val="-11"/>
            <w:w w:val="110"/>
            <w:sz w:val="16"/>
          </w:rPr>
          <w:t> </w:t>
        </w:r>
        <w:r>
          <w:rPr>
            <w:color w:val="00699D"/>
            <w:w w:val="110"/>
            <w:sz w:val="16"/>
          </w:rPr>
          <w:t>2</w:t>
        </w:r>
      </w:hyperlink>
      <w:r>
        <w:rPr>
          <w:color w:val="231F20"/>
          <w:w w:val="110"/>
          <w:sz w:val="16"/>
        </w:rPr>
        <w:t>).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fungal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taxa</w:t>
      </w:r>
      <w:r>
        <w:rPr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Aspergillus,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Alternaria,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Cla-</w:t>
      </w:r>
      <w:r>
        <w:rPr>
          <w:i/>
          <w:color w:val="231F20"/>
          <w:w w:val="110"/>
          <w:sz w:val="16"/>
        </w:rPr>
        <w:t> </w:t>
      </w:r>
      <w:r>
        <w:rPr>
          <w:i/>
          <w:color w:val="231F20"/>
          <w:spacing w:val="-2"/>
          <w:sz w:val="16"/>
        </w:rPr>
        <w:t>dosporium,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Colletotrichum,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Fusarium,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Mucor,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Penicillium,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Rhizopus</w:t>
      </w:r>
      <w:r>
        <w:rPr>
          <w:i/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w w:val="110"/>
          <w:sz w:val="16"/>
        </w:rPr>
        <w:t> Mycelia</w:t>
      </w:r>
      <w:r>
        <w:rPr>
          <w:color w:val="231F20"/>
          <w:w w:val="110"/>
          <w:sz w:val="16"/>
        </w:rPr>
        <w:t> sterilia</w:t>
      </w:r>
      <w:r>
        <w:rPr>
          <w:color w:val="231F20"/>
          <w:w w:val="110"/>
          <w:sz w:val="16"/>
        </w:rPr>
        <w:t> had</w:t>
      </w:r>
      <w:r>
        <w:rPr>
          <w:color w:val="231F20"/>
          <w:w w:val="110"/>
          <w:sz w:val="16"/>
        </w:rPr>
        <w:t> high</w:t>
      </w:r>
      <w:r>
        <w:rPr>
          <w:color w:val="231F20"/>
          <w:w w:val="110"/>
          <w:sz w:val="16"/>
        </w:rPr>
        <w:t> relative</w:t>
      </w:r>
      <w:r>
        <w:rPr>
          <w:color w:val="231F20"/>
          <w:w w:val="110"/>
          <w:sz w:val="16"/>
        </w:rPr>
        <w:t> frequency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occur- </w:t>
      </w:r>
      <w:r>
        <w:rPr>
          <w:color w:val="231F20"/>
          <w:sz w:val="16"/>
        </w:rPr>
        <w:t>rence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fungal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taxa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Acremonium,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Cylindrocephalum,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Dreshclera,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8"/>
          <w:sz w:val="16"/>
        </w:rPr>
        <w:t>Lasiodiplodia,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8"/>
          <w:sz w:val="16"/>
        </w:rPr>
        <w:t>Myrothecium,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8"/>
          <w:sz w:val="16"/>
        </w:rPr>
        <w:t>Nigrospora,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8"/>
          <w:sz w:val="16"/>
        </w:rPr>
        <w:t>Paecilomyces</w:t>
      </w:r>
      <w:r>
        <w:rPr>
          <w:i/>
          <w:color w:val="231F20"/>
          <w:spacing w:val="11"/>
          <w:sz w:val="16"/>
        </w:rPr>
        <w:t> </w:t>
      </w:r>
      <w:r>
        <w:rPr>
          <w:color w:val="231F20"/>
          <w:spacing w:val="-8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Torula</w:t>
      </w:r>
      <w:r>
        <w:rPr>
          <w:i/>
          <w:color w:val="231F20"/>
          <w:spacing w:val="11"/>
          <w:sz w:val="16"/>
        </w:rPr>
        <w:t> </w:t>
      </w:r>
      <w:r>
        <w:rPr>
          <w:color w:val="231F20"/>
          <w:spacing w:val="-8"/>
          <w:sz w:val="16"/>
        </w:rPr>
        <w:t>were</w:t>
      </w:r>
      <w:r>
        <w:rPr>
          <w:color w:val="231F20"/>
          <w:w w:val="110"/>
          <w:sz w:val="16"/>
        </w:rPr>
        <w:t> found in less frequency (</w:t>
      </w:r>
      <w:hyperlink w:history="true" w:anchor="_bookmark5">
        <w:r>
          <w:rPr>
            <w:color w:val="00699D"/>
            <w:w w:val="110"/>
            <w:sz w:val="16"/>
          </w:rPr>
          <w:t>Table 3</w:t>
        </w:r>
      </w:hyperlink>
      <w:r>
        <w:rPr>
          <w:color w:val="231F20"/>
          <w:w w:val="110"/>
          <w:sz w:val="16"/>
        </w:rPr>
        <w:t>).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All the plant samples were </w:t>
      </w:r>
      <w:bookmarkStart w:name=" P. longum" w:id="19"/>
      <w:bookmarkEnd w:id="19"/>
      <w:r>
        <w:rPr>
          <w:color w:val="231F20"/>
          <w:w w:val="110"/>
          <w:sz w:val="16"/>
        </w:rPr>
        <w:t>foun</w:t>
      </w:r>
      <w:r>
        <w:rPr>
          <w:color w:val="231F20"/>
          <w:w w:val="110"/>
          <w:sz w:val="16"/>
        </w:rPr>
        <w:t>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be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associated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various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endophytic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fungi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dif- ferent</w:t>
      </w:r>
      <w:r>
        <w:rPr>
          <w:color w:val="231F20"/>
          <w:spacing w:val="28"/>
          <w:w w:val="110"/>
          <w:sz w:val="16"/>
        </w:rPr>
        <w:t> </w:t>
      </w:r>
      <w:r>
        <w:rPr>
          <w:color w:val="231F20"/>
          <w:w w:val="110"/>
          <w:sz w:val="16"/>
        </w:rPr>
        <w:t>isolation</w:t>
      </w:r>
      <w:r>
        <w:rPr>
          <w:color w:val="231F20"/>
          <w:spacing w:val="28"/>
          <w:w w:val="110"/>
          <w:sz w:val="16"/>
        </w:rPr>
        <w:t> </w:t>
      </w:r>
      <w:r>
        <w:rPr>
          <w:color w:val="231F20"/>
          <w:w w:val="110"/>
          <w:sz w:val="16"/>
        </w:rPr>
        <w:t>rates</w:t>
      </w:r>
      <w:r>
        <w:rPr>
          <w:color w:val="231F20"/>
          <w:spacing w:val="28"/>
          <w:w w:val="110"/>
          <w:sz w:val="16"/>
        </w:rPr>
        <w:t> </w:t>
      </w:r>
      <w:r>
        <w:rPr>
          <w:color w:val="231F20"/>
          <w:w w:val="110"/>
          <w:sz w:val="16"/>
        </w:rPr>
        <w:t>(IR)</w:t>
      </w:r>
      <w:r>
        <w:rPr>
          <w:color w:val="231F20"/>
          <w:spacing w:val="29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28"/>
          <w:w w:val="110"/>
          <w:sz w:val="16"/>
        </w:rPr>
        <w:t> </w:t>
      </w:r>
      <w:r>
        <w:rPr>
          <w:color w:val="231F20"/>
          <w:w w:val="110"/>
          <w:sz w:val="16"/>
        </w:rPr>
        <w:t>colonization</w:t>
      </w:r>
      <w:r>
        <w:rPr>
          <w:color w:val="231F20"/>
          <w:spacing w:val="28"/>
          <w:w w:val="110"/>
          <w:sz w:val="16"/>
        </w:rPr>
        <w:t> </w:t>
      </w:r>
      <w:r>
        <w:rPr>
          <w:color w:val="231F20"/>
          <w:w w:val="110"/>
          <w:sz w:val="16"/>
        </w:rPr>
        <w:t>rates</w:t>
      </w:r>
      <w:r>
        <w:rPr>
          <w:color w:val="231F20"/>
          <w:spacing w:val="29"/>
          <w:w w:val="110"/>
          <w:sz w:val="16"/>
        </w:rPr>
        <w:t> </w:t>
      </w:r>
      <w:r>
        <w:rPr>
          <w:color w:val="231F20"/>
          <w:w w:val="110"/>
          <w:sz w:val="16"/>
        </w:rPr>
        <w:t>(CR).</w:t>
      </w:r>
      <w:r>
        <w:rPr>
          <w:color w:val="231F20"/>
          <w:spacing w:val="10"/>
          <w:w w:val="110"/>
          <w:sz w:val="16"/>
        </w:rPr>
        <w:t> </w:t>
      </w:r>
      <w:r>
        <w:rPr>
          <w:color w:val="231F20"/>
          <w:spacing w:val="-5"/>
          <w:w w:val="110"/>
          <w:sz w:val="16"/>
        </w:rPr>
        <w:t>The</w:t>
      </w:r>
    </w:p>
    <w:p>
      <w:pPr>
        <w:pStyle w:val="BodyText"/>
        <w:spacing w:before="10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658622</wp:posOffset>
                </wp:positionH>
                <wp:positionV relativeFrom="paragraph">
                  <wp:posOffset>224005</wp:posOffset>
                </wp:positionV>
                <wp:extent cx="304165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7.63825pt;width:239.5pt;height:.1pt;mso-position-horizontal-relative:page;mso-position-vertical-relative:paragraph;z-index:-15719424;mso-wrap-distance-left:0;mso-wrap-distance-right:0" id="docshape22" coordorigin="1037,353" coordsize="4790,0" path="m1037,353l5827,353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</w:tblGrid>
      <w:tr>
        <w:trPr>
          <w:trHeight w:val="503" w:hRule="atLeast"/>
        </w:trPr>
        <w:tc>
          <w:tcPr>
            <w:tcW w:w="4789" w:type="dxa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11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2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Colonization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isolation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rates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endophytic</w:t>
            </w:r>
            <w:r>
              <w:rPr>
                <w:b/>
                <w:color w:val="FFFFFF"/>
                <w:sz w:val="16"/>
              </w:rPr>
              <w:t> fungi in six medicinal plants.</w:t>
            </w:r>
          </w:p>
        </w:tc>
      </w:tr>
      <w:tr>
        <w:trPr>
          <w:trHeight w:val="677" w:hRule="atLeast"/>
        </w:trPr>
        <w:tc>
          <w:tcPr>
            <w:tcW w:w="47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tabs>
                <w:tab w:pos="928" w:val="left" w:leader="none"/>
                <w:tab w:pos="2077" w:val="left" w:leader="none"/>
                <w:tab w:pos="2203" w:val="left" w:leader="none"/>
                <w:tab w:pos="2909" w:val="left" w:leader="none"/>
                <w:tab w:pos="3253" w:val="left" w:leader="none"/>
                <w:tab w:pos="4023" w:val="left" w:leader="none"/>
              </w:tabs>
              <w:spacing w:line="264" w:lineRule="auto" w:before="53"/>
              <w:ind w:left="1107" w:right="117" w:hanging="988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Sl.</w:t>
            </w:r>
            <w:r>
              <w:rPr>
                <w:color w:val="231F20"/>
                <w:spacing w:val="-8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no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w w:val="110"/>
                <w:sz w:val="16"/>
              </w:rPr>
              <w:t>Medicinal</w:t>
            </w:r>
            <w:r>
              <w:rPr>
                <w:color w:val="231F20"/>
                <w:sz w:val="16"/>
              </w:rPr>
              <w:tab/>
              <w:tab/>
            </w:r>
            <w:r>
              <w:rPr>
                <w:color w:val="231F20"/>
                <w:spacing w:val="-2"/>
                <w:w w:val="110"/>
                <w:sz w:val="16"/>
              </w:rPr>
              <w:t>Tissue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w w:val="110"/>
                <w:sz w:val="16"/>
              </w:rPr>
              <w:t>Colonization</w:t>
            </w:r>
            <w:r>
              <w:rPr>
                <w:color w:val="231F20"/>
                <w:spacing w:val="9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Isolation </w:t>
            </w:r>
            <w:r>
              <w:rPr>
                <w:color w:val="231F20"/>
                <w:spacing w:val="-2"/>
                <w:w w:val="110"/>
                <w:sz w:val="16"/>
              </w:rPr>
              <w:t>plant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w w:val="110"/>
                <w:sz w:val="16"/>
              </w:rPr>
              <w:t>segments</w:t>
            </w:r>
            <w:r>
              <w:rPr>
                <w:color w:val="231F20"/>
                <w:sz w:val="16"/>
              </w:rPr>
              <w:tab/>
              <w:tab/>
            </w:r>
            <w:r>
              <w:rPr>
                <w:color w:val="231F20"/>
                <w:spacing w:val="-4"/>
                <w:w w:val="110"/>
                <w:sz w:val="16"/>
              </w:rPr>
              <w:t>rate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w w:val="110"/>
                <w:sz w:val="16"/>
              </w:rPr>
              <w:t>rate</w:t>
            </w:r>
            <w:r>
              <w:rPr>
                <w:color w:val="231F20"/>
                <w:spacing w:val="-1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(IR)</w:t>
            </w:r>
          </w:p>
          <w:p>
            <w:pPr>
              <w:pStyle w:val="TableParagraph"/>
              <w:spacing w:line="181" w:lineRule="exact"/>
              <w:ind w:left="3162"/>
              <w:rPr>
                <w:sz w:val="16"/>
              </w:rPr>
            </w:pPr>
            <w:r>
              <w:rPr>
                <w:color w:val="231F20"/>
                <w:sz w:val="16"/>
              </w:rPr>
              <w:t>CR </w:t>
            </w:r>
            <w:r>
              <w:rPr>
                <w:color w:val="231F20"/>
                <w:spacing w:val="-5"/>
                <w:sz w:val="16"/>
              </w:rPr>
              <w:t>(%)</w:t>
            </w:r>
          </w:p>
        </w:tc>
      </w:tr>
      <w:tr>
        <w:trPr>
          <w:trHeight w:val="4867" w:hRule="atLeast"/>
        </w:trPr>
        <w:tc>
          <w:tcPr>
            <w:tcW w:w="478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386" w:val="right" w:leader="none"/>
              </w:tabs>
              <w:spacing w:line="240" w:lineRule="auto" w:before="70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Tinospora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cordifolia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32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0.4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464" w:val="right" w:leader="none"/>
              </w:tabs>
              <w:spacing w:before="40"/>
              <w:ind w:left="629"/>
              <w:rPr>
                <w:sz w:val="14"/>
              </w:rPr>
            </w:pPr>
            <w:r>
              <w:rPr>
                <w:color w:val="231F20"/>
                <w:sz w:val="14"/>
              </w:rPr>
              <w:t>(Willd.)</w:t>
            </w:r>
            <w:r>
              <w:rPr>
                <w:color w:val="231F20"/>
                <w:spacing w:val="15"/>
                <w:sz w:val="14"/>
              </w:rPr>
              <w:t> </w:t>
            </w:r>
            <w:r>
              <w:rPr>
                <w:color w:val="231F20"/>
                <w:sz w:val="14"/>
              </w:rPr>
              <w:t>Hook.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z w:val="14"/>
              </w:rPr>
              <w:t>f.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&amp;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12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0.15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464" w:val="right" w:leader="none"/>
              </w:tabs>
              <w:spacing w:before="41"/>
              <w:ind w:left="62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Thomson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10"/>
                <w:sz w:val="14"/>
              </w:rPr>
              <w:t>36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0.45</w:t>
            </w:r>
          </w:p>
          <w:p>
            <w:pPr>
              <w:pStyle w:val="TableParagraph"/>
              <w:tabs>
                <w:tab w:pos="3232" w:val="left" w:leader="none"/>
                <w:tab w:pos="4464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20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0.25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386" w:val="right" w:leader="none"/>
              </w:tabs>
              <w:spacing w:line="240" w:lineRule="auto" w:before="41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nigrum</w:t>
            </w:r>
            <w:r>
              <w:rPr>
                <w:i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L.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15.38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0.1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0"/>
              <w:ind w:left="2224"/>
              <w:rPr>
                <w:sz w:val="14"/>
              </w:rPr>
            </w:pPr>
            <w:bookmarkStart w:name=" Z. officinale" w:id="20"/>
            <w:bookmarkEnd w:id="20"/>
            <w:r>
              <w:rPr/>
            </w:r>
            <w:r>
              <w:rPr>
                <w:color w:val="231F20"/>
                <w:spacing w:val="-2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15.38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0.1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1"/>
              <w:ind w:left="22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30.76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0.2</w:t>
            </w:r>
          </w:p>
          <w:p>
            <w:pPr>
              <w:pStyle w:val="TableParagraph"/>
              <w:tabs>
                <w:tab w:pos="3232" w:val="left" w:leader="none"/>
                <w:tab w:pos="4464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38.46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0.25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464" w:val="right" w:leader="none"/>
              </w:tabs>
              <w:spacing w:line="240" w:lineRule="auto" w:before="41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Piper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longum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L.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40.74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0.55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22.22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0.3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1"/>
              <w:ind w:left="22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29.62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0.4</w:t>
            </w:r>
          </w:p>
          <w:p>
            <w:pPr>
              <w:pStyle w:val="TableParagraph"/>
              <w:tabs>
                <w:tab w:pos="3310" w:val="left" w:leader="none"/>
                <w:tab w:pos="4386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7.40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464" w:val="right" w:leader="none"/>
              </w:tabs>
              <w:spacing w:line="240" w:lineRule="auto" w:before="41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officinale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35.71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0.25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386" w:val="right" w:leader="none"/>
              </w:tabs>
              <w:spacing w:before="40"/>
              <w:ind w:left="62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Roscoe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14.28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0.1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1"/>
              <w:ind w:left="22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28.57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0.2</w:t>
            </w:r>
          </w:p>
          <w:p>
            <w:pPr>
              <w:pStyle w:val="TableParagraph"/>
              <w:tabs>
                <w:tab w:pos="3232" w:val="left" w:leader="none"/>
                <w:tab w:pos="4464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21.42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0.15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386" w:val="right" w:leader="none"/>
              </w:tabs>
              <w:spacing w:line="240" w:lineRule="auto" w:before="41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Hedychium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40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0.3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386" w:val="right" w:leader="none"/>
              </w:tabs>
              <w:spacing w:before="40"/>
              <w:ind w:left="629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coronarium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26.66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0.2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464" w:val="right" w:leader="none"/>
              </w:tabs>
              <w:spacing w:before="41"/>
              <w:ind w:left="629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J.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Koenig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20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0.15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13.33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9" w:val="left" w:leader="none"/>
                <w:tab w:pos="2224" w:val="left" w:leader="none"/>
                <w:tab w:pos="3232" w:val="left" w:leader="none"/>
                <w:tab w:pos="4386" w:val="right" w:leader="none"/>
              </w:tabs>
              <w:spacing w:line="240" w:lineRule="auto" w:before="41" w:after="0"/>
              <w:ind w:left="629" w:right="0" w:hanging="510"/>
              <w:jc w:val="left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Hedychium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flavescens</w:t>
            </w:r>
            <w:r>
              <w:rPr>
                <w:i/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Leaf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44.44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0.4</w:t>
            </w:r>
          </w:p>
          <w:p>
            <w:pPr>
              <w:pStyle w:val="TableParagraph"/>
              <w:tabs>
                <w:tab w:pos="2224" w:val="left" w:leader="none"/>
                <w:tab w:pos="3232" w:val="left" w:leader="none"/>
                <w:tab w:pos="4464" w:val="right" w:leader="none"/>
              </w:tabs>
              <w:spacing w:before="40"/>
              <w:ind w:left="62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Carey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Roscoe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w w:val="110"/>
                <w:sz w:val="14"/>
              </w:rPr>
              <w:t>Petiole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w w:val="110"/>
                <w:sz w:val="14"/>
              </w:rPr>
              <w:t>27.77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w w:val="110"/>
                <w:sz w:val="14"/>
              </w:rPr>
              <w:t>0.25</w:t>
            </w:r>
          </w:p>
          <w:p>
            <w:pPr>
              <w:pStyle w:val="TableParagraph"/>
              <w:tabs>
                <w:tab w:pos="3232" w:val="left" w:leader="none"/>
                <w:tab w:pos="4464" w:val="right" w:leader="none"/>
              </w:tabs>
              <w:spacing w:before="41"/>
              <w:ind w:left="222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Stem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sz w:val="14"/>
              </w:rPr>
              <w:t>16.66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0.15</w:t>
            </w:r>
          </w:p>
          <w:p>
            <w:pPr>
              <w:pStyle w:val="TableParagraph"/>
              <w:tabs>
                <w:tab w:pos="3232" w:val="left" w:leader="none"/>
                <w:tab w:pos="4386" w:val="right" w:leader="none"/>
              </w:tabs>
              <w:spacing w:before="40"/>
              <w:ind w:left="2224"/>
              <w:rPr>
                <w:sz w:val="14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Roots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2"/>
                <w:w w:val="115"/>
                <w:sz w:val="14"/>
              </w:rPr>
              <w:t>11.11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w w:val="115"/>
                <w:sz w:val="14"/>
              </w:rPr>
              <w:t>0.1</w:t>
            </w:r>
          </w:p>
        </w:tc>
      </w:tr>
    </w:tbl>
    <w:p>
      <w:pPr>
        <w:pStyle w:val="BodyText"/>
        <w:spacing w:line="302" w:lineRule="auto" w:before="101"/>
        <w:ind w:left="237" w:right="113"/>
        <w:jc w:val="both"/>
      </w:pPr>
      <w:r>
        <w:rPr/>
        <w:br w:type="column"/>
      </w:r>
      <w:r>
        <w:rPr>
          <w:color w:val="231F20"/>
          <w:w w:val="110"/>
        </w:rPr>
        <w:t>absolute and relative frequencies of occurrence of each endo- phytic fungal species are depicted in </w:t>
      </w:r>
      <w:hyperlink w:history="true" w:anchor="_bookmark5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97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</w:pPr>
      <w:r>
        <w:rPr>
          <w:color w:val="231F20"/>
          <w:spacing w:val="-11"/>
          <w:w w:val="105"/>
        </w:rPr>
        <w:t>T.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cordifolia</w:t>
      </w:r>
    </w:p>
    <w:p>
      <w:pPr>
        <w:pStyle w:val="BodyText"/>
        <w:spacing w:line="302" w:lineRule="auto" w:before="45"/>
        <w:ind w:left="237" w:right="112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25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isolated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80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seg- ments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T.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cordifolia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8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 </w:t>
      </w:r>
      <w:r>
        <w:rPr>
          <w:color w:val="231F20"/>
          <w:spacing w:val="-4"/>
          <w:w w:val="110"/>
        </w:rPr>
        <w:t>from leaves,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3 fungal isolates from petiole,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9 fungal isolates from</w:t>
      </w:r>
      <w:r>
        <w:rPr>
          <w:color w:val="231F20"/>
          <w:w w:val="110"/>
        </w:rPr>
        <w:t> stem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roots.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grouped </w:t>
      </w:r>
      <w:r>
        <w:rPr>
          <w:color w:val="231F20"/>
        </w:rPr>
        <w:t>into 11 genera, of which </w:t>
      </w:r>
      <w:r>
        <w:rPr>
          <w:i/>
          <w:color w:val="231F20"/>
        </w:rPr>
        <w:t>Aspergillus </w:t>
      </w:r>
      <w:r>
        <w:rPr>
          <w:color w:val="231F20"/>
        </w:rPr>
        <w:t>sp. (6.22%), </w:t>
      </w:r>
      <w:r>
        <w:rPr>
          <w:i/>
          <w:color w:val="231F20"/>
        </w:rPr>
        <w:t>Cladosporium </w:t>
      </w:r>
      <w:r>
        <w:rPr>
          <w:color w:val="231F20"/>
        </w:rPr>
        <w:t>sp.</w:t>
      </w:r>
      <w:r>
        <w:rPr>
          <w:color w:val="231F20"/>
          <w:spacing w:val="40"/>
        </w:rPr>
        <w:t> </w:t>
      </w:r>
      <w:r>
        <w:rPr>
          <w:color w:val="231F20"/>
        </w:rPr>
        <w:t>(2.67%), Mycelia sterilia (3.56%), and </w:t>
      </w:r>
      <w:r>
        <w:rPr>
          <w:i/>
          <w:color w:val="231F20"/>
        </w:rPr>
        <w:t>Fusarium </w:t>
      </w:r>
      <w:r>
        <w:rPr>
          <w:color w:val="231F20"/>
        </w:rPr>
        <w:t>sp. (2.67%) </w:t>
      </w:r>
      <w:r>
        <w:rPr>
          <w:color w:val="231F20"/>
        </w:rPr>
        <w:t>were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common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tissue </w:t>
      </w:r>
      <w:r>
        <w:rPr>
          <w:color w:val="231F20"/>
          <w:spacing w:val="-2"/>
          <w:w w:val="110"/>
        </w:rPr>
        <w:t>type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</w:t>
      </w:r>
      <w:hyperlink w:history="true" w:anchor="_bookmark5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4"/>
            <w:w w:val="110"/>
          </w:rPr>
          <w:t> </w:t>
        </w:r>
        <w:r>
          <w:rPr>
            <w:color w:val="00699D"/>
            <w:spacing w:val="-2"/>
            <w:w w:val="110"/>
          </w:rPr>
          <w:t>3</w:t>
        </w:r>
      </w:hyperlink>
      <w:r>
        <w:rPr>
          <w:color w:val="231F20"/>
          <w:spacing w:val="-2"/>
          <w:w w:val="110"/>
        </w:rPr>
        <w:t>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colonization and isolation rates were higher 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stem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tissues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(36%)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leaves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(32%)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tissues </w:t>
      </w:r>
      <w:r>
        <w:rPr>
          <w:color w:val="231F20"/>
        </w:rPr>
        <w:t>(</w:t>
      </w:r>
      <w:hyperlink w:history="true" w:anchor="_bookmark4">
        <w:r>
          <w:rPr>
            <w:color w:val="00699D"/>
          </w:rPr>
          <w:t>Table 2</w:t>
        </w:r>
      </w:hyperlink>
      <w:r>
        <w:rPr>
          <w:color w:val="231F20"/>
        </w:rPr>
        <w:t>). Simpson and Shannon–Wiener’s diversity indices were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higher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stem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leaves.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species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richness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greater </w:t>
      </w:r>
      <w:r>
        <w:rPr>
          <w:color w:val="231F20"/>
          <w:w w:val="110"/>
        </w:rPr>
        <w:t>in the stem and leaves.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 was little difference in species evenness among the tissues studied (</w:t>
      </w:r>
      <w:hyperlink w:history="true" w:anchor="_bookmark6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102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</w:pPr>
      <w:r>
        <w:rPr>
          <w:color w:val="231F20"/>
          <w:spacing w:val="-16"/>
        </w:rPr>
        <w:t>P.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nigrum</w:t>
      </w:r>
    </w:p>
    <w:p>
      <w:pPr>
        <w:pStyle w:val="BodyText"/>
        <w:spacing w:line="302" w:lineRule="auto" w:before="45"/>
        <w:ind w:left="237" w:right="112"/>
        <w:jc w:val="both"/>
      </w:pPr>
      <w:r>
        <w:rPr>
          <w:color w:val="231F20"/>
          <w:w w:val="110"/>
        </w:rPr>
        <w:t>A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13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from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80</w:t>
      </w:r>
      <w:r>
        <w:rPr>
          <w:color w:val="231F20"/>
          <w:w w:val="110"/>
        </w:rPr>
        <w:t> tissue</w:t>
      </w:r>
      <w:r>
        <w:rPr>
          <w:color w:val="231F20"/>
          <w:w w:val="110"/>
        </w:rPr>
        <w:t> segments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w w:val="110"/>
        </w:rPr>
        <w:t> nigrum</w:t>
      </w:r>
      <w:r>
        <w:rPr>
          <w:color w:val="231F20"/>
          <w:w w:val="110"/>
        </w:rPr>
        <w:t>. Among</w:t>
      </w:r>
      <w:r>
        <w:rPr>
          <w:color w:val="231F20"/>
          <w:w w:val="110"/>
        </w:rPr>
        <w:t> them,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iso- lates were from leaves, 2 fungal isolates were from petiole, 4 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 roots.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They were grouped into 9 genera.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most frequently occurring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endophytes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(3.56%)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</w:t>
      </w:r>
      <w:r>
        <w:rPr>
          <w:i/>
          <w:color w:val="231F20"/>
          <w:w w:val="110"/>
        </w:rPr>
        <w:t>Phoma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(1.78%)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00699D"/>
            <w:w w:val="110"/>
          </w:rPr>
          <w:t>Table</w:t>
        </w:r>
        <w:r>
          <w:rPr>
            <w:color w:val="00699D"/>
            <w:spacing w:val="-3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).The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richness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fungi varied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tissues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w w:val="110"/>
        </w:rPr>
        <w:t> nigrum.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Simpson</w:t>
      </w:r>
      <w:r>
        <w:rPr>
          <w:color w:val="231F20"/>
          <w:w w:val="110"/>
        </w:rPr>
        <w:t> and Shannon–Wiener’s diversity indices were higher in stem and roots.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species richness was also greater in the roots and stem (</w:t>
      </w:r>
      <w:hyperlink w:history="true" w:anchor="_bookmark6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101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</w:pPr>
      <w:r>
        <w:rPr>
          <w:color w:val="231F20"/>
          <w:spacing w:val="-12"/>
          <w:w w:val="95"/>
        </w:rPr>
        <w:t>P.</w:t>
      </w:r>
      <w:r>
        <w:rPr>
          <w:color w:val="231F20"/>
          <w:spacing w:val="-2"/>
          <w:w w:val="110"/>
        </w:rPr>
        <w:t> longum</w:t>
      </w:r>
    </w:p>
    <w:p>
      <w:pPr>
        <w:pStyle w:val="BodyText"/>
        <w:spacing w:line="302" w:lineRule="auto" w:before="45"/>
        <w:ind w:left="237" w:right="114"/>
        <w:jc w:val="both"/>
      </w:pPr>
      <w:r>
        <w:rPr>
          <w:color w:val="231F20"/>
          <w:spacing w:val="-6"/>
          <w:w w:val="110"/>
        </w:rPr>
        <w:t>Twenty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seven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isolates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from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80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tissue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segments</w:t>
      </w:r>
      <w:r>
        <w:rPr>
          <w:color w:val="231F20"/>
        </w:rPr>
        <w:t> </w:t>
      </w:r>
      <w:r>
        <w:rPr>
          <w:color w:val="231F20"/>
          <w:spacing w:val="-6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i/>
          <w:color w:val="231F20"/>
          <w:spacing w:val="-6"/>
          <w:w w:val="110"/>
        </w:rPr>
        <w:t>P.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spacing w:val="-6"/>
          <w:w w:val="110"/>
        </w:rPr>
        <w:t>longum</w:t>
      </w:r>
      <w:r>
        <w:rPr>
          <w:i/>
          <w:color w:val="231F20"/>
          <w:w w:val="110"/>
        </w:rPr>
        <w:t> </w:t>
      </w:r>
      <w:r>
        <w:rPr>
          <w:color w:val="231F20"/>
          <w:spacing w:val="-6"/>
          <w:w w:val="110"/>
        </w:rPr>
        <w:t>were</w:t>
      </w:r>
      <w:r>
        <w:rPr>
          <w:color w:val="231F20"/>
          <w:w w:val="110"/>
        </w:rPr>
        <w:t> obtained, from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11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leaves, </w:t>
      </w:r>
      <w:r>
        <w:rPr>
          <w:color w:val="231F20"/>
          <w:w w:val="110"/>
        </w:rPr>
        <w:t>6 fungal isolates were from petiole,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8 fungal isolates were from </w:t>
      </w:r>
      <w:r>
        <w:rPr>
          <w:color w:val="231F20"/>
          <w:spacing w:val="-2"/>
          <w:w w:val="110"/>
        </w:rPr>
        <w:t>stem,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2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fungal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isolates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roots;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grouped </w:t>
      </w:r>
      <w:r>
        <w:rPr>
          <w:color w:val="231F20"/>
          <w:w w:val="110"/>
        </w:rPr>
        <w:t>into</w:t>
      </w:r>
      <w:r>
        <w:rPr>
          <w:color w:val="231F20"/>
          <w:w w:val="110"/>
        </w:rPr>
        <w:t> 13</w:t>
      </w:r>
      <w:r>
        <w:rPr>
          <w:color w:val="231F20"/>
          <w:w w:val="110"/>
        </w:rPr>
        <w:t> genera,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sp.,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Penicillium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sp.,</w:t>
      </w:r>
      <w:r>
        <w:rPr>
          <w:color w:val="231F20"/>
          <w:w w:val="110"/>
        </w:rPr>
        <w:t> and Mycelia sterilia were the most commonly occurring and were obtained from more than one tissue type.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frequencies of occurrence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endophytes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7.13%,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3.56%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2.67% </w:t>
      </w:r>
      <w:r>
        <w:rPr>
          <w:color w:val="231F20"/>
          <w:spacing w:val="-4"/>
          <w:w w:val="110"/>
        </w:rPr>
        <w:t>respectively (</w:t>
      </w:r>
      <w:hyperlink w:history="true" w:anchor="_bookmark5">
        <w:r>
          <w:rPr>
            <w:color w:val="00699D"/>
            <w:spacing w:val="-4"/>
            <w:w w:val="110"/>
          </w:rPr>
          <w:t>Table 3</w:t>
        </w:r>
      </w:hyperlink>
      <w:r>
        <w:rPr>
          <w:color w:val="231F20"/>
          <w:spacing w:val="-4"/>
          <w:w w:val="110"/>
        </w:rPr>
        <w:t>).The colonization rate was highest in leaves</w:t>
      </w:r>
      <w:r>
        <w:rPr>
          <w:color w:val="231F20"/>
          <w:w w:val="110"/>
        </w:rPr>
        <w:t> </w:t>
      </w:r>
      <w:r>
        <w:rPr>
          <w:color w:val="231F20"/>
        </w:rPr>
        <w:t>(40.74%), followed by stem (29.62%) (</w:t>
      </w:r>
      <w:hyperlink w:history="true" w:anchor="_bookmark4">
        <w:r>
          <w:rPr>
            <w:color w:val="00699D"/>
          </w:rPr>
          <w:t>Table 2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The Simpson and</w:t>
      </w:r>
      <w:r>
        <w:rPr>
          <w:color w:val="231F20"/>
          <w:w w:val="110"/>
        </w:rPr>
        <w:t> Shannon–Wiener’s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indices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leaves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petiole.</w:t>
      </w:r>
      <w:r>
        <w:rPr>
          <w:color w:val="231F20"/>
          <w:spacing w:val="-2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species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richness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greater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leaves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(</w:t>
      </w:r>
      <w:hyperlink w:history="true" w:anchor="_bookmark6">
        <w:r>
          <w:rPr>
            <w:color w:val="00699D"/>
            <w:spacing w:val="-2"/>
            <w:w w:val="110"/>
          </w:rPr>
          <w:t>Table</w:t>
        </w:r>
        <w:r>
          <w:rPr>
            <w:color w:val="00699D"/>
            <w:spacing w:val="-5"/>
            <w:w w:val="110"/>
          </w:rPr>
          <w:t> </w:t>
        </w:r>
        <w:r>
          <w:rPr>
            <w:color w:val="00699D"/>
            <w:spacing w:val="-2"/>
            <w:w w:val="110"/>
          </w:rPr>
          <w:t>4</w:t>
        </w:r>
      </w:hyperlink>
      <w:r>
        <w:rPr>
          <w:color w:val="231F20"/>
          <w:spacing w:val="-2"/>
          <w:w w:val="110"/>
        </w:rPr>
        <w:t>).</w:t>
      </w:r>
    </w:p>
    <w:p>
      <w:pPr>
        <w:pStyle w:val="BodyText"/>
        <w:spacing w:before="101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</w:pPr>
      <w:r>
        <w:rPr>
          <w:color w:val="231F20"/>
          <w:w w:val="110"/>
        </w:rPr>
        <w:t>Z.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officinale</w:t>
      </w:r>
    </w:p>
    <w:p>
      <w:pPr>
        <w:pStyle w:val="BodyText"/>
        <w:spacing w:line="302" w:lineRule="auto" w:before="46"/>
        <w:ind w:left="237" w:right="108"/>
        <w:jc w:val="both"/>
      </w:pPr>
      <w:r>
        <w:rPr>
          <w:color w:val="231F20"/>
          <w:spacing w:val="-4"/>
          <w:w w:val="110"/>
        </w:rPr>
        <w:t>Fourteen isolates,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from which 5 fungal isolates were from leaves,</w:t>
      </w:r>
      <w:r>
        <w:rPr>
          <w:color w:val="231F20"/>
          <w:w w:val="110"/>
        </w:rPr>
        <w:t> 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petiole,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4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 rhizome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3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adventitious</w:t>
      </w:r>
      <w:r>
        <w:rPr>
          <w:color w:val="231F20"/>
          <w:w w:val="110"/>
        </w:rPr>
        <w:t> roots, </w:t>
      </w:r>
      <w:r>
        <w:rPr>
          <w:color w:val="231F20"/>
        </w:rPr>
        <w:t>were obtained from </w:t>
      </w:r>
      <w:r>
        <w:rPr>
          <w:i/>
          <w:color w:val="231F20"/>
        </w:rPr>
        <w:t>Z. officinale </w:t>
      </w:r>
      <w:r>
        <w:rPr>
          <w:color w:val="231F20"/>
        </w:rPr>
        <w:t>and grouped into 11 genera. </w:t>
      </w:r>
      <w:r>
        <w:rPr>
          <w:i/>
          <w:color w:val="231F20"/>
        </w:rPr>
        <w:t>Cla-</w:t>
      </w:r>
      <w:r>
        <w:rPr>
          <w:i/>
          <w:color w:val="231F20"/>
          <w:w w:val="110"/>
        </w:rPr>
        <w:t> dosporium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w w:val="110"/>
        </w:rPr>
        <w:t> (1.78%)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frequently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isolated endophyte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type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(Leaf).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Except</w:t>
      </w:r>
      <w:r>
        <w:rPr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Cladospo-</w:t>
      </w:r>
      <w:r>
        <w:rPr>
          <w:i/>
          <w:color w:val="231F20"/>
          <w:w w:val="110"/>
        </w:rPr>
        <w:t> rium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sp.,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remaining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frequency 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occurrence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type (petiole,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rhizome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adventitious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roots)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00699D"/>
            <w:w w:val="110"/>
          </w:rPr>
          <w:t>Table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3</w:t>
        </w:r>
      </w:hyperlink>
      <w:r>
        <w:rPr>
          <w:color w:val="231F20"/>
          <w:w w:val="110"/>
        </w:rPr>
        <w:t>).The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coloni- </w:t>
      </w:r>
      <w:r>
        <w:rPr>
          <w:color w:val="231F20"/>
          <w:spacing w:val="-2"/>
          <w:w w:val="110"/>
        </w:rPr>
        <w:t>zation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higher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rhizomes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(36%),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leaves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(35.71%)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then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tissues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Z.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officinale</w:t>
      </w:r>
      <w:r>
        <w:rPr>
          <w:i/>
          <w:color w:val="231F20"/>
          <w:spacing w:val="-7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4">
        <w:r>
          <w:rPr>
            <w:color w:val="00699D"/>
            <w:w w:val="110"/>
          </w:rPr>
          <w:t>Table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richness of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varied</w:t>
      </w:r>
      <w:r>
        <w:rPr>
          <w:color w:val="231F20"/>
          <w:w w:val="110"/>
        </w:rPr>
        <w:t> among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tissues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Z.</w:t>
      </w:r>
      <w:r>
        <w:rPr>
          <w:i/>
          <w:color w:val="231F20"/>
          <w:w w:val="110"/>
        </w:rPr>
        <w:t> officinale.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Simpson’s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dominance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was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3" w:space="87"/>
            <w:col w:w="5150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9407093</wp:posOffset>
                </wp:positionH>
                <wp:positionV relativeFrom="page">
                  <wp:posOffset>581939</wp:posOffset>
                </wp:positionV>
                <wp:extent cx="1270" cy="63112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11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11265">
                              <a:moveTo>
                                <a:pt x="0" y="0"/>
                              </a:moveTo>
                              <a:lnTo>
                                <a:pt x="0" y="6310655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740.716003pt,45.821999pt" to="740.716003pt,542.72399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9511707</wp:posOffset>
                </wp:positionH>
                <wp:positionV relativeFrom="page">
                  <wp:posOffset>569239</wp:posOffset>
                </wp:positionV>
                <wp:extent cx="175895" cy="2393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5895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8"/>
                                <w:sz w:val="19"/>
                              </w:rPr>
                              <w:t>338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8.953308pt;margin-top:44.821999pt;width:13.85pt;height:18.850pt;mso-position-horizontal-relative:page;mso-position-vertical-relative:page;z-index:15738880" type="#_x0000_t202" id="docshape23" filled="false" stroked="false">
                <v:textbox inset="0,0,0,0" style="layout-flow:vertical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231F20"/>
                          <w:spacing w:val="-8"/>
                          <w:sz w:val="19"/>
                        </w:rPr>
                        <w:t>338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9544994</wp:posOffset>
                </wp:positionH>
                <wp:positionV relativeFrom="page">
                  <wp:posOffset>1821967</wp:posOffset>
                </wp:positionV>
                <wp:extent cx="114300" cy="38506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4300" cy="3850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31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mallCaps/>
                                <w:color w:val="231F20"/>
                                <w:spacing w:val="21"/>
                                <w:w w:val="105"/>
                                <w:sz w:val="14"/>
                              </w:rPr>
                              <w:t>egyptian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20"/>
                                <w:w w:val="105"/>
                                <w:sz w:val="14"/>
                              </w:rPr>
                              <w:t>journal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12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19"/>
                                <w:w w:val="10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16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20"/>
                                <w:w w:val="105"/>
                                <w:sz w:val="14"/>
                              </w:rPr>
                              <w:t>applied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spacing w:val="21"/>
                                <w:w w:val="105"/>
                                <w:sz w:val="14"/>
                              </w:rPr>
                              <w:t>sciences</w:t>
                            </w:r>
                            <w:r>
                              <w:rPr>
                                <w:smallCaps w:val="0"/>
                                <w:color w:val="231F20"/>
                                <w:spacing w:val="5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color w:val="231F20"/>
                                <w:w w:val="10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smallCaps w:val="0"/>
                                <w:color w:val="231F20"/>
                                <w:spacing w:val="6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color w:val="231F20"/>
                                <w:spacing w:val="20"/>
                                <w:w w:val="105"/>
                                <w:sz w:val="14"/>
                              </w:rPr>
                              <w:t>(2016)</w:t>
                            </w:r>
                            <w:r>
                              <w:rPr>
                                <w:smallCaps w:val="0"/>
                                <w:color w:val="231F20"/>
                                <w:spacing w:val="6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color w:val="231F20"/>
                                <w:spacing w:val="12"/>
                                <w:w w:val="105"/>
                                <w:sz w:val="14"/>
                              </w:rPr>
                              <w:t>33</w:t>
                            </w:r>
                            <w:r>
                              <w:rPr>
                                <w:smallCaps w:val="0"/>
                                <w:color w:val="231F20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231F20"/>
                                <w:w w:val="10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smallCaps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color w:val="231F20"/>
                                <w:spacing w:val="14"/>
                                <w:w w:val="105"/>
                                <w:sz w:val="14"/>
                              </w:rPr>
                              <w:t>–342 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1.574341pt;margin-top:143.462006pt;width:9pt;height:303.2pt;mso-position-horizontal-relative:page;mso-position-vertical-relative:page;z-index:15739392" type="#_x0000_t202" id="docshape24" filled="false" stroked="false">
                <v:textbox inset="0,0,0,0" style="layout-flow:vertical">
                  <w:txbxContent>
                    <w:p>
                      <w:pPr>
                        <w:spacing w:line="148" w:lineRule="exact" w:before="31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mallCaps/>
                          <w:color w:val="231F20"/>
                          <w:spacing w:val="21"/>
                          <w:w w:val="105"/>
                          <w:sz w:val="14"/>
                        </w:rPr>
                        <w:t>egyptian</w:t>
                      </w:r>
                      <w:r>
                        <w:rPr>
                          <w:smallCaps w:val="0"/>
                          <w:color w:val="231F20"/>
                          <w:spacing w:val="5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20"/>
                          <w:w w:val="105"/>
                          <w:sz w:val="14"/>
                        </w:rPr>
                        <w:t>journal</w:t>
                      </w:r>
                      <w:r>
                        <w:rPr>
                          <w:smallCaps w:val="0"/>
                          <w:color w:val="231F20"/>
                          <w:spacing w:val="5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12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smallCaps w:val="0"/>
                          <w:color w:val="231F20"/>
                          <w:spacing w:val="5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19"/>
                          <w:w w:val="105"/>
                          <w:sz w:val="14"/>
                        </w:rPr>
                        <w:t>basic</w:t>
                      </w:r>
                      <w:r>
                        <w:rPr>
                          <w:smallCaps w:val="0"/>
                          <w:color w:val="231F20"/>
                          <w:spacing w:val="5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16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smallCaps w:val="0"/>
                          <w:color w:val="231F20"/>
                          <w:spacing w:val="5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20"/>
                          <w:w w:val="105"/>
                          <w:sz w:val="14"/>
                        </w:rPr>
                        <w:t>applied</w:t>
                      </w:r>
                      <w:r>
                        <w:rPr>
                          <w:smallCaps w:val="0"/>
                          <w:color w:val="231F20"/>
                          <w:spacing w:val="5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spacing w:val="21"/>
                          <w:w w:val="105"/>
                          <w:sz w:val="14"/>
                        </w:rPr>
                        <w:t>sciences</w:t>
                      </w:r>
                      <w:r>
                        <w:rPr>
                          <w:smallCaps w:val="0"/>
                          <w:color w:val="231F20"/>
                          <w:spacing w:val="5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 w:val="0"/>
                          <w:color w:val="231F20"/>
                          <w:w w:val="105"/>
                          <w:sz w:val="14"/>
                        </w:rPr>
                        <w:t>3</w:t>
                      </w:r>
                      <w:r>
                        <w:rPr>
                          <w:smallCaps w:val="0"/>
                          <w:color w:val="231F20"/>
                          <w:spacing w:val="6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 w:val="0"/>
                          <w:color w:val="231F20"/>
                          <w:spacing w:val="20"/>
                          <w:w w:val="105"/>
                          <w:sz w:val="14"/>
                        </w:rPr>
                        <w:t>(2016)</w:t>
                      </w:r>
                      <w:r>
                        <w:rPr>
                          <w:smallCaps w:val="0"/>
                          <w:color w:val="231F20"/>
                          <w:spacing w:val="6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 w:val="0"/>
                          <w:color w:val="231F20"/>
                          <w:spacing w:val="12"/>
                          <w:w w:val="105"/>
                          <w:sz w:val="14"/>
                        </w:rPr>
                        <w:t>33</w:t>
                      </w:r>
                      <w:r>
                        <w:rPr>
                          <w:smallCaps w:val="0"/>
                          <w:color w:val="231F20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/>
                          <w:color w:val="231F20"/>
                          <w:w w:val="105"/>
                          <w:sz w:val="14"/>
                        </w:rPr>
                        <w:t>5</w:t>
                      </w:r>
                      <w:r>
                        <w:rPr>
                          <w:smallCaps/>
                          <w:color w:val="231F20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mallCaps w:val="0"/>
                          <w:color w:val="231F20"/>
                          <w:spacing w:val="14"/>
                          <w:w w:val="105"/>
                          <w:sz w:val="14"/>
                        </w:rPr>
                        <w:t>–342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bookmarkStart w:name="_bookmark5" w:id="21"/>
      <w:bookmarkEnd w:id="21"/>
      <w:r>
        <w:rPr/>
      </w:r>
      <w:r>
        <w:rPr>
          <w:sz w:val="20"/>
        </w:rPr>
      </w: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513"/>
        <w:gridCol w:w="381"/>
        <w:gridCol w:w="388"/>
        <w:gridCol w:w="446"/>
        <w:gridCol w:w="339"/>
        <w:gridCol w:w="377"/>
        <w:gridCol w:w="393"/>
        <w:gridCol w:w="401"/>
        <w:gridCol w:w="383"/>
        <w:gridCol w:w="422"/>
        <w:gridCol w:w="412"/>
        <w:gridCol w:w="387"/>
        <w:gridCol w:w="395"/>
        <w:gridCol w:w="346"/>
        <w:gridCol w:w="420"/>
        <w:gridCol w:w="429"/>
        <w:gridCol w:w="354"/>
        <w:gridCol w:w="306"/>
        <w:gridCol w:w="461"/>
        <w:gridCol w:w="470"/>
        <w:gridCol w:w="314"/>
        <w:gridCol w:w="303"/>
        <w:gridCol w:w="466"/>
        <w:gridCol w:w="475"/>
        <w:gridCol w:w="311"/>
        <w:gridCol w:w="1078"/>
        <w:gridCol w:w="1050"/>
      </w:tblGrid>
      <w:tr>
        <w:trPr>
          <w:trHeight w:val="304" w:hRule="atLeast"/>
        </w:trPr>
        <w:tc>
          <w:tcPr>
            <w:tcW w:w="13630" w:type="dxa"/>
            <w:gridSpan w:val="28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3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Absolute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(f)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and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relative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frequency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(fr)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of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endophytic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fungal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isolates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from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selected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medicinal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plants.</w:t>
            </w:r>
          </w:p>
        </w:tc>
      </w:tr>
      <w:tr>
        <w:trPr>
          <w:trHeight w:val="775" w:hRule="atLeast"/>
        </w:trPr>
        <w:tc>
          <w:tcPr>
            <w:tcW w:w="61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19" w:right="282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Sl.</w:t>
            </w:r>
            <w:r>
              <w:rPr>
                <w:color w:val="231F20"/>
                <w:spacing w:val="40"/>
                <w:w w:val="110"/>
                <w:sz w:val="16"/>
              </w:rPr>
              <w:t> </w:t>
            </w:r>
            <w:r>
              <w:rPr>
                <w:color w:val="231F20"/>
                <w:spacing w:val="-5"/>
                <w:w w:val="110"/>
                <w:sz w:val="16"/>
              </w:rPr>
              <w:t>no</w:t>
            </w:r>
          </w:p>
        </w:tc>
        <w:tc>
          <w:tcPr>
            <w:tcW w:w="15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480" w:right="111" w:hanging="23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Endophytic</w:t>
            </w:r>
            <w:r>
              <w:rPr>
                <w:color w:val="231F20"/>
                <w:spacing w:val="-2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fungi</w:t>
            </w:r>
          </w:p>
        </w:tc>
        <w:tc>
          <w:tcPr>
            <w:tcW w:w="3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9904">
                      <wp:simplePos x="0" y="0"/>
                      <wp:positionH relativeFrom="column">
                        <wp:posOffset>93234</wp:posOffset>
                      </wp:positionH>
                      <wp:positionV relativeFrom="paragraph">
                        <wp:posOffset>-44984</wp:posOffset>
                      </wp:positionV>
                      <wp:extent cx="800735" cy="508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800735" cy="5080"/>
                                <a:chExt cx="800735" cy="508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2540"/>
                                  <a:ext cx="800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0">
                                      <a:moveTo>
                                        <a:pt x="0" y="0"/>
                                      </a:moveTo>
                                      <a:lnTo>
                                        <a:pt x="80056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41307pt;margin-top:-3.542054pt;width:63.05pt;height:.4pt;mso-position-horizontal-relative:column;mso-position-vertical-relative:paragraph;z-index:15739904" id="docshapegroup25" coordorigin="147,-71" coordsize="1261,8">
                      <v:line style="position:absolute" from="147,-67" to="140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834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46" w:right="86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6"/>
                <w:sz w:val="16"/>
              </w:rPr>
              <w:t>Tinospora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2"/>
                <w:sz w:val="16"/>
              </w:rPr>
              <w:t>cordifolia</w:t>
            </w:r>
          </w:p>
          <w:p>
            <w:pPr>
              <w:pStyle w:val="TableParagraph"/>
              <w:tabs>
                <w:tab w:pos="385" w:val="left" w:leader="none"/>
              </w:tabs>
              <w:spacing w:before="97"/>
              <w:ind w:right="55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3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right="56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3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6" w:right="1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416">
                      <wp:simplePos x="0" y="0"/>
                      <wp:positionH relativeFrom="column">
                        <wp:posOffset>93481</wp:posOffset>
                      </wp:positionH>
                      <wp:positionV relativeFrom="paragraph">
                        <wp:posOffset>-44984</wp:posOffset>
                      </wp:positionV>
                      <wp:extent cx="800735" cy="508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800735" cy="5080"/>
                                <a:chExt cx="800735" cy="508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2540"/>
                                  <a:ext cx="800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0">
                                      <a:moveTo>
                                        <a:pt x="0" y="0"/>
                                      </a:moveTo>
                                      <a:lnTo>
                                        <a:pt x="80049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60784pt;margin-top:-3.542054pt;width:63.05pt;height:.4pt;mso-position-horizontal-relative:column;mso-position-vertical-relative:paragraph;z-index:15740416" id="docshapegroup26" coordorigin="147,-71" coordsize="1261,8">
                      <v:line style="position:absolute" from="147,-67" to="140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794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40" w:right="129" w:firstLine="79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Piper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6"/>
                <w:sz w:val="16"/>
              </w:rPr>
              <w:t>nigrum</w:t>
            </w:r>
          </w:p>
          <w:p>
            <w:pPr>
              <w:pStyle w:val="TableParagraph"/>
              <w:tabs>
                <w:tab w:pos="538" w:val="left" w:leader="none"/>
              </w:tabs>
              <w:spacing w:before="97"/>
              <w:ind w:left="152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" w:right="12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4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6" w:right="78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93381</wp:posOffset>
                      </wp:positionH>
                      <wp:positionV relativeFrom="paragraph">
                        <wp:posOffset>-44984</wp:posOffset>
                      </wp:positionV>
                      <wp:extent cx="843280" cy="508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843280" cy="5080"/>
                                <a:chExt cx="843280" cy="508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540"/>
                                  <a:ext cx="8432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3280" h="0">
                                      <a:moveTo>
                                        <a:pt x="0" y="0"/>
                                      </a:moveTo>
                                      <a:lnTo>
                                        <a:pt x="84268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52907pt;margin-top:-3.542054pt;width:66.4pt;height:.4pt;mso-position-horizontal-relative:column;mso-position-vertical-relative:paragraph;z-index:15740928" id="docshapegroup27" coordorigin="147,-71" coordsize="1328,8">
                      <v:line style="position:absolute" from="147,-67" to="1474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799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21" w:right="137" w:firstLine="87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Piper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5"/>
                <w:sz w:val="16"/>
              </w:rPr>
              <w:t>longum</w:t>
            </w:r>
          </w:p>
          <w:p>
            <w:pPr>
              <w:pStyle w:val="TableParagraph"/>
              <w:tabs>
                <w:tab w:pos="560" w:val="left" w:leader="none"/>
              </w:tabs>
              <w:spacing w:before="97"/>
              <w:ind w:left="174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9" w:right="1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3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48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93465</wp:posOffset>
                      </wp:positionH>
                      <wp:positionV relativeFrom="paragraph">
                        <wp:posOffset>-44984</wp:posOffset>
                      </wp:positionV>
                      <wp:extent cx="800735" cy="508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800735" cy="5080"/>
                                <a:chExt cx="800735" cy="508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2540"/>
                                  <a:ext cx="800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0">
                                      <a:moveTo>
                                        <a:pt x="0" y="0"/>
                                      </a:moveTo>
                                      <a:lnTo>
                                        <a:pt x="800455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59495pt;margin-top:-3.542054pt;width:63.05pt;height:.4pt;mso-position-horizontal-relative:column;mso-position-vertical-relative:paragraph;z-index:15741440" id="docshapegroup28" coordorigin="147,-71" coordsize="1261,8">
                      <v:line style="position:absolute" from="147,-67" to="140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849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19" w:right="88" w:firstLine="22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Zingiber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5"/>
                <w:sz w:val="16"/>
              </w:rPr>
              <w:t>officinale</w:t>
            </w:r>
          </w:p>
          <w:p>
            <w:pPr>
              <w:pStyle w:val="TableParagraph"/>
              <w:tabs>
                <w:tab w:pos="575" w:val="left" w:leader="none"/>
              </w:tabs>
              <w:spacing w:before="97"/>
              <w:ind w:left="189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right="18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3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99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93437</wp:posOffset>
                      </wp:positionH>
                      <wp:positionV relativeFrom="paragraph">
                        <wp:posOffset>-44984</wp:posOffset>
                      </wp:positionV>
                      <wp:extent cx="800735" cy="508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800735" cy="5080"/>
                                <a:chExt cx="800735" cy="508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2540"/>
                                  <a:ext cx="800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0">
                                      <a:moveTo>
                                        <a:pt x="0" y="0"/>
                                      </a:moveTo>
                                      <a:lnTo>
                                        <a:pt x="800455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57286pt;margin-top:-3.542054pt;width:63.05pt;height:.4pt;mso-position-horizontal-relative:column;mso-position-vertical-relative:paragraph;z-index:15741952" id="docshapegroup29" coordorigin="147,-71" coordsize="1261,8">
                      <v:line style="position:absolute" from="147,-67" to="140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931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36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6"/>
                <w:sz w:val="16"/>
              </w:rPr>
              <w:t>Hedychium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2"/>
                <w:sz w:val="16"/>
              </w:rPr>
              <w:t>flavescens</w:t>
            </w:r>
          </w:p>
          <w:p>
            <w:pPr>
              <w:pStyle w:val="TableParagraph"/>
              <w:tabs>
                <w:tab w:pos="405" w:val="left" w:leader="none"/>
              </w:tabs>
              <w:spacing w:before="97"/>
              <w:ind w:left="19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1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right="51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3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9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93409</wp:posOffset>
                      </wp:positionH>
                      <wp:positionV relativeFrom="paragraph">
                        <wp:posOffset>-44984</wp:posOffset>
                      </wp:positionV>
                      <wp:extent cx="800735" cy="508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800735" cy="5080"/>
                                <a:chExt cx="800735" cy="508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2540"/>
                                  <a:ext cx="8007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735" h="0">
                                      <a:moveTo>
                                        <a:pt x="0" y="0"/>
                                      </a:moveTo>
                                      <a:lnTo>
                                        <a:pt x="800455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55078pt;margin-top:-3.542054pt;width:63.05pt;height:.4pt;mso-position-horizontal-relative:column;mso-position-vertical-relative:paragraph;z-index:15742464" id="docshapegroup30" coordorigin="147,-71" coordsize="1261,8">
                      <v:line style="position:absolute" from="147,-67" to="140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941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40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4"/>
                <w:sz w:val="16"/>
              </w:rPr>
              <w:t>Hedychium</w:t>
            </w:r>
            <w:r>
              <w:rPr>
                <w:i/>
                <w:color w:val="231F20"/>
                <w:spacing w:val="40"/>
                <w:sz w:val="16"/>
              </w:rPr>
              <w:t> </w:t>
            </w:r>
            <w:r>
              <w:rPr>
                <w:i/>
                <w:color w:val="231F20"/>
                <w:spacing w:val="-7"/>
                <w:sz w:val="16"/>
              </w:rPr>
              <w:t>coronarium</w:t>
            </w:r>
          </w:p>
          <w:p>
            <w:pPr>
              <w:pStyle w:val="TableParagraph"/>
              <w:tabs>
                <w:tab w:pos="408" w:val="left" w:leader="none"/>
              </w:tabs>
              <w:spacing w:before="97"/>
              <w:ind w:left="22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S</w:t>
            </w:r>
          </w:p>
        </w:tc>
        <w:tc>
          <w:tcPr>
            <w:tcW w:w="31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107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61" w:right="130" w:hanging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Absolute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frequency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4"/>
                <w:w w:val="105"/>
                <w:sz w:val="16"/>
              </w:rPr>
              <w:t>(f)</w:t>
            </w: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61" w:right="102" w:hanging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Relative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frequency</w:t>
            </w:r>
            <w:r>
              <w:rPr>
                <w:color w:val="231F20"/>
                <w:w w:val="105"/>
                <w:sz w:val="16"/>
              </w:rPr>
              <w:t> fr (%)</w:t>
            </w:r>
          </w:p>
        </w:tc>
      </w:tr>
      <w:tr>
        <w:trPr>
          <w:trHeight w:val="252" w:hRule="atLeast"/>
        </w:trPr>
        <w:tc>
          <w:tcPr>
            <w:tcW w:w="61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51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Acremonium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5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Alternaria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spacing w:before="17"/>
              <w:ind w:right="1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spacing w:before="17"/>
              <w:ind w:right="5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spacing w:before="17"/>
              <w:ind w:righ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5.357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spacing w:before="17"/>
              <w:ind w:right="1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spacing w:before="17"/>
              <w:ind w:left="1"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spacing w:before="17"/>
              <w:ind w:left="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spacing w:before="17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spacing w:before="17"/>
              <w:ind w:left="10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 w:right="78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19.642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Bipolaris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spacing w:before="17"/>
              <w:ind w:left="1"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2.678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Chaetomium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spacing w:before="17"/>
              <w:ind w:right="5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5.357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Colletotrichum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spacing w:before="17"/>
              <w:ind w:right="1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spacing w:before="17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5.357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Curvularia</w:t>
            </w:r>
            <w:r>
              <w:rPr>
                <w:i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spacing w:before="17"/>
              <w:ind w:left="51" w:right="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3.571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4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Cylindrocephalum</w:t>
            </w:r>
            <w:r>
              <w:rPr>
                <w:i/>
                <w:color w:val="231F20"/>
                <w:spacing w:val="21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spacing w:before="17"/>
              <w:ind w:left="1"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Dreshclera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spacing w:before="17"/>
              <w:ind w:right="5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spacing w:before="17"/>
              <w:ind w:left="10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7.142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Lasiodiplodia</w:t>
            </w:r>
            <w:r>
              <w:rPr>
                <w:i/>
                <w:color w:val="231F20"/>
                <w:spacing w:val="1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spacing w:before="17"/>
              <w:ind w:right="1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13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Mucor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spacing w:before="17"/>
              <w:ind w:right="1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5.357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14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7"/>
              <w:ind w:left="4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spacing w:before="17"/>
              <w:ind w:left="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spacing w:before="17"/>
              <w:ind w:right="1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9.821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15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Myrothecium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16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Nigrospora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spacing w:before="17"/>
              <w:ind w:left="10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spacing w:before="17"/>
              <w:ind w:left="1"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1.785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17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Paecilomyces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spacing w:before="17"/>
              <w:ind w:left="6" w:right="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18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spacing w:before="17"/>
              <w:ind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7.142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19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Pestalotiopsis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spacing w:before="17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2.678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20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Phoma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spacing w:before="17"/>
              <w:ind w:left="6" w:right="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7"/>
              <w:ind w:left="4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1.785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21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Phomopsis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2.678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22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Pithomyces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1.785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23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Rhizopus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spacing w:before="17"/>
              <w:ind w:lef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spacing w:before="17"/>
              <w:ind w:righ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5.357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24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Sordaria</w:t>
            </w:r>
            <w:r>
              <w:rPr>
                <w:i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spacing w:before="17"/>
              <w:ind w:left="2"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1.785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25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Torula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0.892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right="332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26</w:t>
            </w: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Trichoderma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spacing w:before="17"/>
              <w:ind w:left="2"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3.571</w:t>
            </w:r>
          </w:p>
        </w:tc>
      </w:tr>
      <w:tr>
        <w:trPr>
          <w:trHeight w:val="199" w:hRule="atLeast"/>
        </w:trPr>
        <w:tc>
          <w:tcPr>
            <w:tcW w:w="61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3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TOTAL</w:t>
            </w:r>
          </w:p>
        </w:tc>
        <w:tc>
          <w:tcPr>
            <w:tcW w:w="381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388" w:type="dxa"/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46" w:type="dxa"/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339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377" w:type="dxa"/>
            <w:shd w:val="clear" w:color="auto" w:fill="E6E7E8"/>
          </w:tcPr>
          <w:p>
            <w:pPr>
              <w:pStyle w:val="TableParagraph"/>
              <w:spacing w:before="17"/>
              <w:ind w:left="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93" w:type="dxa"/>
            <w:shd w:val="clear" w:color="auto" w:fill="E6E7E8"/>
          </w:tcPr>
          <w:p>
            <w:pPr>
              <w:pStyle w:val="TableParagraph"/>
              <w:spacing w:before="17"/>
              <w:ind w:left="4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01" w:type="dxa"/>
            <w:shd w:val="clear" w:color="auto" w:fill="E6E7E8"/>
          </w:tcPr>
          <w:p>
            <w:pPr>
              <w:pStyle w:val="TableParagraph"/>
              <w:spacing w:before="17"/>
              <w:ind w:right="1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83" w:type="dxa"/>
            <w:shd w:val="clear" w:color="auto" w:fill="E6E7E8"/>
          </w:tcPr>
          <w:p>
            <w:pPr>
              <w:pStyle w:val="TableParagraph"/>
              <w:spacing w:before="17"/>
              <w:ind w:left="2"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422" w:type="dxa"/>
            <w:shd w:val="clear" w:color="auto" w:fill="E6E7E8"/>
          </w:tcPr>
          <w:p>
            <w:pPr>
              <w:pStyle w:val="TableParagraph"/>
              <w:spacing w:before="17"/>
              <w:ind w:left="106" w:right="7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412" w:type="dxa"/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87" w:type="dxa"/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395" w:type="dxa"/>
            <w:shd w:val="clear" w:color="auto" w:fill="E6E7E8"/>
          </w:tcPr>
          <w:p>
            <w:pPr>
              <w:pStyle w:val="TableParagraph"/>
              <w:spacing w:before="17"/>
              <w:ind w:left="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46" w:type="dxa"/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420" w:type="dxa"/>
            <w:shd w:val="clear" w:color="auto" w:fill="E6E7E8"/>
          </w:tcPr>
          <w:p>
            <w:pPr>
              <w:pStyle w:val="TableParagraph"/>
              <w:spacing w:before="17"/>
              <w:ind w:lef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29" w:type="dxa"/>
            <w:shd w:val="clear" w:color="auto" w:fill="E6E7E8"/>
          </w:tcPr>
          <w:p>
            <w:pPr>
              <w:pStyle w:val="TableParagraph"/>
              <w:spacing w:before="17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54" w:type="dxa"/>
            <w:shd w:val="clear" w:color="auto" w:fill="E6E7E8"/>
          </w:tcPr>
          <w:p>
            <w:pPr>
              <w:pStyle w:val="TableParagraph"/>
              <w:spacing w:before="17"/>
              <w:ind w:right="1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06" w:type="dxa"/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461" w:type="dxa"/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470" w:type="dxa"/>
            <w:shd w:val="clear" w:color="auto" w:fill="E6E7E8"/>
          </w:tcPr>
          <w:p>
            <w:pPr>
              <w:pStyle w:val="TableParagraph"/>
              <w:spacing w:before="17"/>
              <w:ind w:right="5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14" w:type="dxa"/>
            <w:shd w:val="clear" w:color="auto" w:fill="E6E7E8"/>
          </w:tcPr>
          <w:p>
            <w:pPr>
              <w:pStyle w:val="TableParagraph"/>
              <w:spacing w:before="17"/>
              <w:ind w:righ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03" w:type="dxa"/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466" w:type="dxa"/>
            <w:shd w:val="clear" w:color="auto" w:fill="E6E7E8"/>
          </w:tcPr>
          <w:p>
            <w:pPr>
              <w:pStyle w:val="TableParagraph"/>
              <w:spacing w:before="17"/>
              <w:ind w:left="10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475" w:type="dxa"/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11" w:type="dxa"/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78" w:type="dxa"/>
            <w:shd w:val="clear" w:color="auto" w:fill="E6E7E8"/>
          </w:tcPr>
          <w:p>
            <w:pPr>
              <w:pStyle w:val="TableParagraph"/>
              <w:spacing w:before="17"/>
              <w:ind w:right="405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112</w:t>
            </w:r>
          </w:p>
        </w:tc>
        <w:tc>
          <w:tcPr>
            <w:tcW w:w="1050" w:type="dxa"/>
            <w:shd w:val="clear" w:color="auto" w:fill="E6E7E8"/>
          </w:tcPr>
          <w:p>
            <w:pPr>
              <w:pStyle w:val="TableParagraph"/>
              <w:spacing w:before="17"/>
              <w:ind w:left="134" w:right="77"/>
              <w:jc w:val="center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99.984</w:t>
            </w:r>
          </w:p>
        </w:tc>
      </w:tr>
      <w:tr>
        <w:trPr>
          <w:trHeight w:val="224" w:hRule="atLeast"/>
        </w:trPr>
        <w:tc>
          <w:tcPr>
            <w:tcW w:w="61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5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Species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richness</w:t>
            </w:r>
          </w:p>
        </w:tc>
        <w:tc>
          <w:tcPr>
            <w:tcW w:w="3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57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3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37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6" w:right="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9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0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1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12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4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0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41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150"/>
              <w:jc w:val="right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5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3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4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4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4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51" w:right="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42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2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3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18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9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46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0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47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53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1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right="51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3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0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4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0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47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" w:right="56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31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8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07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8" w:hRule="atLeast"/>
        </w:trPr>
        <w:tc>
          <w:tcPr>
            <w:tcW w:w="13630" w:type="dxa"/>
            <w:gridSpan w:val="28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L,</w:t>
            </w:r>
            <w:r>
              <w:rPr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Leaf;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P,</w:t>
            </w:r>
            <w:r>
              <w:rPr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Petiole;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S,</w:t>
            </w:r>
            <w:r>
              <w:rPr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Stem;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R,</w:t>
            </w:r>
            <w:r>
              <w:rPr>
                <w:color w:val="231F20"/>
                <w:spacing w:val="-2"/>
                <w:w w:val="105"/>
                <w:sz w:val="14"/>
              </w:rPr>
              <w:t> Root.</w:t>
            </w:r>
          </w:p>
        </w:tc>
      </w:tr>
    </w:tbl>
    <w:p>
      <w:pPr>
        <w:spacing w:after="0"/>
        <w:rPr>
          <w:sz w:val="14"/>
        </w:rPr>
        <w:sectPr>
          <w:headerReference w:type="even" r:id="rId19"/>
          <w:pgSz w:w="15880" w:h="11910" w:orient="landscape"/>
          <w:pgMar w:header="0" w:footer="0" w:top="920" w:bottom="280" w:left="740" w:right="1260"/>
        </w:sect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792"/>
        <w:gridCol w:w="517"/>
        <w:gridCol w:w="752"/>
        <w:gridCol w:w="702"/>
        <w:gridCol w:w="517"/>
        <w:gridCol w:w="622"/>
        <w:gridCol w:w="542"/>
        <w:gridCol w:w="702"/>
        <w:gridCol w:w="622"/>
        <w:gridCol w:w="622"/>
        <w:gridCol w:w="535"/>
        <w:gridCol w:w="709"/>
        <w:gridCol w:w="605"/>
      </w:tblGrid>
      <w:tr>
        <w:trPr>
          <w:trHeight w:val="304" w:hRule="atLeast"/>
        </w:trPr>
        <w:tc>
          <w:tcPr>
            <w:tcW w:w="9945" w:type="dxa"/>
            <w:gridSpan w:val="14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i/>
                <w:sz w:val="16"/>
              </w:rPr>
            </w:pPr>
            <w:bookmarkStart w:name="_bookmark6" w:id="22"/>
            <w:bookmarkEnd w:id="22"/>
            <w:r>
              <w:rPr/>
            </w:r>
            <w:r>
              <w:rPr>
                <w:b/>
                <w:color w:val="FFFFFF"/>
                <w:spacing w:val="-6"/>
                <w:sz w:val="16"/>
              </w:rPr>
              <w:t>Table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4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–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Diversity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indices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of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endophytic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fungi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isolated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from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T.</w:t>
            </w:r>
            <w:r>
              <w:rPr>
                <w:b/>
                <w:i/>
                <w:color w:val="FFFFFF"/>
                <w:spacing w:val="-4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cordifolia,</w:t>
            </w:r>
            <w:r>
              <w:rPr>
                <w:b/>
                <w:i/>
                <w:color w:val="FFFFFF"/>
                <w:spacing w:val="-4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P.</w:t>
            </w:r>
            <w:r>
              <w:rPr>
                <w:b/>
                <w:i/>
                <w:color w:val="FFFFFF"/>
                <w:spacing w:val="-5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nigrum</w:t>
            </w:r>
            <w:r>
              <w:rPr>
                <w:b/>
                <w:i/>
                <w:color w:val="FFFFFF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and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P.</w:t>
            </w:r>
            <w:r>
              <w:rPr>
                <w:b/>
                <w:i/>
                <w:color w:val="FFFFFF"/>
                <w:spacing w:val="-4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longum.</w:t>
            </w:r>
          </w:p>
        </w:tc>
      </w:tr>
      <w:tr>
        <w:trPr>
          <w:trHeight w:val="575" w:hRule="atLeast"/>
        </w:trPr>
        <w:tc>
          <w:tcPr>
            <w:tcW w:w="7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Sl.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No</w:t>
            </w:r>
          </w:p>
        </w:tc>
        <w:tc>
          <w:tcPr>
            <w:tcW w:w="179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Indices</w:t>
            </w:r>
          </w:p>
        </w:tc>
        <w:tc>
          <w:tcPr>
            <w:tcW w:w="5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26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000">
                      <wp:simplePos x="0" y="0"/>
                      <wp:positionH relativeFrom="column">
                        <wp:posOffset>86595</wp:posOffset>
                      </wp:positionH>
                      <wp:positionV relativeFrom="paragraph">
                        <wp:posOffset>-44997</wp:posOffset>
                      </wp:positionV>
                      <wp:extent cx="1407795" cy="50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407795" cy="5080"/>
                                <a:chExt cx="1407795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540"/>
                                  <a:ext cx="1407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795" h="0">
                                      <a:moveTo>
                                        <a:pt x="0" y="0"/>
                                      </a:moveTo>
                                      <a:lnTo>
                                        <a:pt x="1407528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18519pt;margin-top:-3.543087pt;width:110.85pt;height:.4pt;mso-position-horizontal-relative:column;mso-position-vertical-relative:paragraph;z-index:15744000" id="docshapegroup35" coordorigin="136,-71" coordsize="2217,8">
                      <v:line style="position:absolute" from="136,-67" to="2353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7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Tinospora</w:t>
            </w:r>
          </w:p>
          <w:p>
            <w:pPr>
              <w:pStyle w:val="TableParagraph"/>
              <w:spacing w:before="115"/>
              <w:ind w:left="80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"/>
              <w:rPr>
                <w:i/>
                <w:sz w:val="16"/>
              </w:rPr>
            </w:pPr>
            <w:r>
              <w:rPr>
                <w:i/>
                <w:color w:val="231F20"/>
                <w:spacing w:val="-4"/>
                <w:sz w:val="16"/>
              </w:rPr>
              <w:t>cordifolia</w:t>
            </w:r>
          </w:p>
          <w:p>
            <w:pPr>
              <w:pStyle w:val="TableParagraph"/>
              <w:spacing w:before="115"/>
              <w:ind w:left="84" w:right="210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105"/>
                <w:sz w:val="16"/>
              </w:rPr>
              <w:t>S</w:t>
            </w:r>
          </w:p>
        </w:tc>
        <w:tc>
          <w:tcPr>
            <w:tcW w:w="5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155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99" w:right="96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86628</wp:posOffset>
                      </wp:positionH>
                      <wp:positionV relativeFrom="paragraph">
                        <wp:posOffset>-44997</wp:posOffset>
                      </wp:positionV>
                      <wp:extent cx="1407795" cy="508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407795" cy="5080"/>
                                <a:chExt cx="1407795" cy="5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540"/>
                                  <a:ext cx="1407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795" h="0">
                                      <a:moveTo>
                                        <a:pt x="0" y="0"/>
                                      </a:moveTo>
                                      <a:lnTo>
                                        <a:pt x="140741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21134pt;margin-top:-3.543087pt;width:110.85pt;height:.4pt;mso-position-horizontal-relative:column;mso-position-vertical-relative:paragraph;z-index:15744512" id="docshapegroup36" coordorigin="136,-71" coordsize="2217,8">
                      <v:line style="position:absolute" from="136,-67" to="2353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5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41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Piper</w:t>
            </w:r>
          </w:p>
          <w:p>
            <w:pPr>
              <w:pStyle w:val="TableParagraph"/>
              <w:spacing w:before="115"/>
              <w:ind w:left="83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4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nigrum</w:t>
            </w:r>
          </w:p>
          <w:p>
            <w:pPr>
              <w:pStyle w:val="TableParagraph"/>
              <w:spacing w:before="115"/>
              <w:ind w:left="84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105"/>
                <w:sz w:val="16"/>
              </w:rPr>
              <w:t>S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101" w:right="96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6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86588</wp:posOffset>
                      </wp:positionH>
                      <wp:positionV relativeFrom="paragraph">
                        <wp:posOffset>-44997</wp:posOffset>
                      </wp:positionV>
                      <wp:extent cx="1407795" cy="508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407795" cy="5080"/>
                                <a:chExt cx="1407795" cy="5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540"/>
                                  <a:ext cx="1407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7795" h="0">
                                      <a:moveTo>
                                        <a:pt x="0" y="0"/>
                                      </a:moveTo>
                                      <a:lnTo>
                                        <a:pt x="140741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817986pt;margin-top:-3.543087pt;width:110.85pt;height:.4pt;mso-position-horizontal-relative:column;mso-position-vertical-relative:paragraph;z-index:15745024" id="docshapegroup37" coordorigin="136,-71" coordsize="2217,8">
                      <v:line style="position:absolute" from="136,-67" to="2353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53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37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Piper</w:t>
            </w:r>
          </w:p>
          <w:p>
            <w:pPr>
              <w:pStyle w:val="TableParagraph"/>
              <w:spacing w:before="115"/>
              <w:ind w:left="93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7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5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longum</w:t>
            </w:r>
          </w:p>
          <w:p>
            <w:pPr>
              <w:pStyle w:val="TableParagraph"/>
              <w:spacing w:before="115"/>
              <w:ind w:left="94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w w:val="105"/>
                <w:sz w:val="16"/>
              </w:rPr>
              <w:t>S</w:t>
            </w:r>
          </w:p>
        </w:tc>
        <w:tc>
          <w:tcPr>
            <w:tcW w:w="6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R</w:t>
            </w:r>
          </w:p>
        </w:tc>
      </w:tr>
      <w:tr>
        <w:trPr>
          <w:trHeight w:val="252" w:hRule="atLeast"/>
        </w:trPr>
        <w:tc>
          <w:tcPr>
            <w:tcW w:w="70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79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Simpson’s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dominance</w:t>
            </w:r>
          </w:p>
        </w:tc>
        <w:tc>
          <w:tcPr>
            <w:tcW w:w="51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0.218</w:t>
            </w:r>
          </w:p>
        </w:tc>
        <w:tc>
          <w:tcPr>
            <w:tcW w:w="75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4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0.333</w:t>
            </w:r>
          </w:p>
        </w:tc>
        <w:tc>
          <w:tcPr>
            <w:tcW w:w="70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0.209</w:t>
            </w:r>
          </w:p>
        </w:tc>
        <w:tc>
          <w:tcPr>
            <w:tcW w:w="51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0.200</w:t>
            </w:r>
          </w:p>
        </w:tc>
        <w:tc>
          <w:tcPr>
            <w:tcW w:w="6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54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70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1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0.375</w:t>
            </w:r>
          </w:p>
        </w:tc>
        <w:tc>
          <w:tcPr>
            <w:tcW w:w="6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0.280</w:t>
            </w:r>
          </w:p>
        </w:tc>
        <w:tc>
          <w:tcPr>
            <w:tcW w:w="6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0.157</w:t>
            </w:r>
          </w:p>
        </w:tc>
        <w:tc>
          <w:tcPr>
            <w:tcW w:w="53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0.166</w:t>
            </w:r>
          </w:p>
        </w:tc>
        <w:tc>
          <w:tcPr>
            <w:tcW w:w="70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0.218</w:t>
            </w:r>
          </w:p>
        </w:tc>
        <w:tc>
          <w:tcPr>
            <w:tcW w:w="60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4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</w:tr>
      <w:tr>
        <w:trPr>
          <w:trHeight w:val="199" w:hRule="atLeast"/>
        </w:trPr>
        <w:tc>
          <w:tcPr>
            <w:tcW w:w="70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792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Simpson’s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diversity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0.781</w:t>
            </w:r>
          </w:p>
        </w:tc>
        <w:tc>
          <w:tcPr>
            <w:tcW w:w="752" w:type="dxa"/>
            <w:shd w:val="clear" w:color="auto" w:fill="E6E7E8"/>
          </w:tcPr>
          <w:p>
            <w:pPr>
              <w:pStyle w:val="TableParagraph"/>
              <w:spacing w:before="17"/>
              <w:ind w:left="24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0.666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0.790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3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0.800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21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0.625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0.720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0.843</w:t>
            </w:r>
          </w:p>
        </w:tc>
        <w:tc>
          <w:tcPr>
            <w:tcW w:w="535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0.833</w:t>
            </w:r>
          </w:p>
        </w:tc>
        <w:tc>
          <w:tcPr>
            <w:tcW w:w="709" w:type="dxa"/>
            <w:shd w:val="clear" w:color="auto" w:fill="E6E7E8"/>
          </w:tcPr>
          <w:p>
            <w:pPr>
              <w:pStyle w:val="TableParagraph"/>
              <w:spacing w:before="17"/>
              <w:ind w:left="227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0.781</w:t>
            </w:r>
          </w:p>
        </w:tc>
        <w:tc>
          <w:tcPr>
            <w:tcW w:w="605" w:type="dxa"/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</w:tr>
      <w:tr>
        <w:trPr>
          <w:trHeight w:val="199" w:hRule="atLeast"/>
        </w:trPr>
        <w:tc>
          <w:tcPr>
            <w:tcW w:w="70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792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Species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Richness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752" w:type="dxa"/>
            <w:shd w:val="clear" w:color="auto" w:fill="E6E7E8"/>
          </w:tcPr>
          <w:p>
            <w:pPr>
              <w:pStyle w:val="TableParagraph"/>
              <w:spacing w:before="17"/>
              <w:ind w:left="24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2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32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218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535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709" w:type="dxa"/>
            <w:shd w:val="clear" w:color="auto" w:fill="E6E7E8"/>
          </w:tcPr>
          <w:p>
            <w:pPr>
              <w:pStyle w:val="TableParagraph"/>
              <w:spacing w:before="17"/>
              <w:ind w:left="22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605" w:type="dxa"/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706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792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Shannon–Wiener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1.667</w:t>
            </w:r>
          </w:p>
        </w:tc>
        <w:tc>
          <w:tcPr>
            <w:tcW w:w="752" w:type="dxa"/>
            <w:shd w:val="clear" w:color="auto" w:fill="E6E7E8"/>
          </w:tcPr>
          <w:p>
            <w:pPr>
              <w:pStyle w:val="TableParagraph"/>
              <w:spacing w:before="17"/>
              <w:ind w:left="241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1.097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12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1.676</w:t>
            </w:r>
          </w:p>
        </w:tc>
        <w:tc>
          <w:tcPr>
            <w:tcW w:w="517" w:type="dxa"/>
            <w:shd w:val="clear" w:color="auto" w:fill="E6E7E8"/>
          </w:tcPr>
          <w:p>
            <w:pPr>
              <w:pStyle w:val="TableParagraph"/>
              <w:spacing w:before="17"/>
              <w:ind w:left="3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1.609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  <w:tc>
          <w:tcPr>
            <w:tcW w:w="542" w:type="dxa"/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21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1.039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1.331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1.971</w:t>
            </w:r>
          </w:p>
        </w:tc>
        <w:tc>
          <w:tcPr>
            <w:tcW w:w="535" w:type="dxa"/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1.791</w:t>
            </w:r>
          </w:p>
        </w:tc>
        <w:tc>
          <w:tcPr>
            <w:tcW w:w="709" w:type="dxa"/>
            <w:shd w:val="clear" w:color="auto" w:fill="E6E7E8"/>
          </w:tcPr>
          <w:p>
            <w:pPr>
              <w:pStyle w:val="TableParagraph"/>
              <w:spacing w:before="17"/>
              <w:ind w:left="227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1.667</w:t>
            </w:r>
          </w:p>
        </w:tc>
        <w:tc>
          <w:tcPr>
            <w:tcW w:w="605" w:type="dxa"/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</w:tr>
      <w:tr>
        <w:trPr>
          <w:trHeight w:val="224" w:hRule="atLeast"/>
        </w:trPr>
        <w:tc>
          <w:tcPr>
            <w:tcW w:w="7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179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Evenness</w:t>
            </w:r>
          </w:p>
        </w:tc>
        <w:tc>
          <w:tcPr>
            <w:tcW w:w="5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0.930</w:t>
            </w:r>
          </w:p>
        </w:tc>
        <w:tc>
          <w:tcPr>
            <w:tcW w:w="7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24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0.998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0.935</w:t>
            </w:r>
          </w:p>
        </w:tc>
        <w:tc>
          <w:tcPr>
            <w:tcW w:w="5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3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5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21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0.946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0.960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0.948</w:t>
            </w:r>
          </w:p>
        </w:tc>
        <w:tc>
          <w:tcPr>
            <w:tcW w:w="53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7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2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0.930</w:t>
            </w:r>
          </w:p>
        </w:tc>
        <w:tc>
          <w:tcPr>
            <w:tcW w:w="6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40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</w:tr>
      <w:tr>
        <w:trPr>
          <w:trHeight w:val="308" w:hRule="atLeast"/>
        </w:trPr>
        <w:tc>
          <w:tcPr>
            <w:tcW w:w="9945" w:type="dxa"/>
            <w:gridSpan w:val="14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L,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Leaf;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P, Petiole;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S, stem;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R, </w:t>
            </w:r>
            <w:r>
              <w:rPr>
                <w:color w:val="231F20"/>
                <w:spacing w:val="-2"/>
                <w:w w:val="105"/>
                <w:sz w:val="14"/>
              </w:rPr>
              <w:t>root.</w:t>
            </w:r>
          </w:p>
        </w:tc>
      </w:tr>
    </w:tbl>
    <w:p>
      <w:pPr>
        <w:pStyle w:val="BodyText"/>
        <w:spacing w:before="169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0"/>
          <w:headerReference w:type="even" r:id="rId21"/>
          <w:pgSz w:w="11910" w:h="15880"/>
          <w:pgMar w:header="638" w:footer="0" w:top="1060" w:bottom="280" w:left="800" w:right="800"/>
          <w:pgNumType w:start="339"/>
        </w:sectPr>
      </w:pPr>
    </w:p>
    <w:p>
      <w:pPr>
        <w:pStyle w:val="BodyText"/>
        <w:spacing w:line="302" w:lineRule="auto" w:before="101"/>
        <w:ind w:left="237" w:right="40"/>
        <w:jc w:val="both"/>
      </w:pPr>
      <w:bookmarkStart w:name=" H. flavescens" w:id="23"/>
      <w:bookmarkEnd w:id="23"/>
      <w:r>
        <w:rPr/>
      </w:r>
      <w:r>
        <w:rPr>
          <w:color w:val="231F20"/>
          <w:w w:val="110"/>
        </w:rPr>
        <w:t>higher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petiole.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Shannon–Wiener’s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indices were higher in leaves and rhizomes (</w:t>
      </w:r>
      <w:hyperlink w:history="true" w:anchor="_bookmark6">
        <w:r>
          <w:rPr>
            <w:color w:val="00699D"/>
            <w:w w:val="110"/>
          </w:rPr>
          <w:t>Table 5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68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both"/>
      </w:pPr>
      <w:r>
        <w:rPr>
          <w:color w:val="231F20"/>
        </w:rPr>
        <w:t>H.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110"/>
        </w:rPr>
        <w:t>flavescens</w:t>
      </w:r>
    </w:p>
    <w:p>
      <w:pPr>
        <w:pStyle w:val="BodyText"/>
        <w:spacing w:line="302" w:lineRule="auto" w:before="45"/>
        <w:ind w:left="237" w:right="38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total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18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attained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80 tissue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segments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H.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flavescens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(8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leaves, 5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petiole,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3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stem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 2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roots)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grouped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12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genera. The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Alternaria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Rhizopus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occurred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fre- quency of 2.67% (</w:t>
      </w:r>
      <w:hyperlink w:history="true" w:anchor="_bookmark5">
        <w:r>
          <w:rPr>
            <w:color w:val="00699D"/>
            <w:w w:val="110"/>
          </w:rPr>
          <w:t>Table 3</w:t>
        </w:r>
      </w:hyperlink>
      <w:r>
        <w:rPr>
          <w:color w:val="231F20"/>
          <w:w w:val="110"/>
        </w:rPr>
        <w:t>)</w:t>
      </w:r>
      <w:r>
        <w:rPr>
          <w:i/>
          <w:color w:val="231F20"/>
          <w:w w:val="110"/>
        </w:rPr>
        <w:t>.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w w:val="110"/>
        </w:rPr>
        <w:t>The colonization rate was highest </w:t>
      </w:r>
      <w:r>
        <w:rPr>
          <w:color w:val="231F20"/>
          <w:spacing w:val="-4"/>
          <w:w w:val="110"/>
        </w:rPr>
        <w:t>in leaves (44.44%) and petiole (27.77%) than in the other tissues</w:t>
      </w:r>
      <w:r>
        <w:rPr>
          <w:color w:val="231F20"/>
          <w:w w:val="110"/>
        </w:rPr>
        <w:t> of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H.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flavescens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4">
        <w:r>
          <w:rPr>
            <w:color w:val="00699D"/>
            <w:w w:val="110"/>
          </w:rPr>
          <w:t>Table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2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richness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leaves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petiole</w:t>
      </w:r>
      <w:r>
        <w:rPr>
          <w:color w:val="231F20"/>
          <w:w w:val="110"/>
        </w:rPr>
        <w:t> (</w:t>
      </w:r>
      <w:hyperlink w:history="true" w:anchor="_bookmark6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5</w:t>
        </w:r>
      </w:hyperlink>
      <w:r>
        <w:rPr>
          <w:color w:val="231F20"/>
          <w:w w:val="110"/>
        </w:rPr>
        <w:t>).The</w:t>
      </w:r>
      <w:r>
        <w:rPr>
          <w:color w:val="231F20"/>
          <w:w w:val="110"/>
        </w:rPr>
        <w:t> Simpson’s</w:t>
      </w:r>
      <w:r>
        <w:rPr>
          <w:color w:val="231F20"/>
          <w:w w:val="110"/>
        </w:rPr>
        <w:t> domi- nance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roots.</w:t>
      </w:r>
      <w:r>
        <w:rPr>
          <w:color w:val="231F20"/>
          <w:w w:val="110"/>
        </w:rPr>
        <w:t> Both </w:t>
      </w:r>
      <w:bookmarkStart w:name=" H. coronarium" w:id="24"/>
      <w:bookmarkEnd w:id="24"/>
      <w:r>
        <w:rPr>
          <w:color w:val="231F20"/>
          <w:w w:val="110"/>
        </w:rPr>
        <w:t>Simpso</w:t>
      </w:r>
      <w:r>
        <w:rPr>
          <w:color w:val="231F20"/>
          <w:w w:val="110"/>
        </w:rPr>
        <w:t>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Shannon–Wiener’s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indices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higher in leaves and petiole.</w:t>
      </w:r>
    </w:p>
    <w:p>
      <w:pPr>
        <w:pStyle w:val="BodyText"/>
        <w:spacing w:before="73"/>
      </w:pPr>
    </w:p>
    <w:p>
      <w:pPr>
        <w:pStyle w:val="Heading3"/>
        <w:numPr>
          <w:ilvl w:val="2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both"/>
      </w:pPr>
      <w:r>
        <w:rPr>
          <w:color w:val="231F20"/>
        </w:rPr>
        <w:t>H.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coronarium</w:t>
      </w:r>
    </w:p>
    <w:p>
      <w:pPr>
        <w:pStyle w:val="BodyText"/>
        <w:spacing w:line="302" w:lineRule="auto" w:before="46"/>
        <w:ind w:left="237" w:right="39"/>
        <w:jc w:val="both"/>
      </w:pPr>
      <w:r>
        <w:rPr>
          <w:color w:val="231F20"/>
          <w:w w:val="105"/>
        </w:rPr>
        <w:t>Fifteen endophytic isolates were obtained – 6 fungal </w:t>
      </w:r>
      <w:r>
        <w:rPr>
          <w:color w:val="231F20"/>
          <w:w w:val="105"/>
        </w:rPr>
        <w:t>isolates 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leaves,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fungal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isolates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petiole,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fungal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isolates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 stem and 2 fungal isolates from roots which were grouped into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12 genera.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colonization rates were highest in leaves (40%) and</w:t>
      </w:r>
      <w:r>
        <w:rPr>
          <w:color w:val="231F20"/>
          <w:w w:val="105"/>
        </w:rPr>
        <w:t> petiole</w:t>
      </w:r>
      <w:r>
        <w:rPr>
          <w:color w:val="231F20"/>
          <w:w w:val="105"/>
        </w:rPr>
        <w:t> (26.6%)</w:t>
      </w:r>
      <w:r>
        <w:rPr>
          <w:color w:val="231F20"/>
          <w:w w:val="105"/>
        </w:rPr>
        <w:t> (</w:t>
      </w:r>
      <w:hyperlink w:history="true" w:anchor="_bookmark4">
        <w:r>
          <w:rPr>
            <w:color w:val="00699D"/>
            <w:w w:val="105"/>
          </w:rPr>
          <w:t>Table</w:t>
        </w:r>
        <w:r>
          <w:rPr>
            <w:color w:val="00699D"/>
            <w:w w:val="105"/>
          </w:rPr>
          <w:t> 2</w:t>
        </w:r>
      </w:hyperlink>
      <w:r>
        <w:rPr>
          <w:color w:val="231F20"/>
          <w:w w:val="105"/>
        </w:rPr>
        <w:t>). The</w:t>
      </w:r>
      <w:r>
        <w:rPr>
          <w:color w:val="231F20"/>
          <w:w w:val="105"/>
        </w:rPr>
        <w:t> Simpson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Shannon– Wiener’s diversity indices were higher in leaves. The species </w:t>
      </w:r>
      <w:bookmarkStart w:name=" Discussion" w:id="25"/>
      <w:bookmarkEnd w:id="25"/>
      <w:r>
        <w:rPr>
          <w:color w:val="231F20"/>
          <w:w w:val="105"/>
        </w:rPr>
        <w:t>ri</w:t>
      </w:r>
      <w:r>
        <w:rPr>
          <w:color w:val="231F20"/>
          <w:w w:val="105"/>
        </w:rPr>
        <w:t>chness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greater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leaves</w:t>
      </w:r>
      <w:r>
        <w:rPr>
          <w:color w:val="231F20"/>
          <w:w w:val="105"/>
        </w:rPr>
        <w:t> (</w:t>
      </w:r>
      <w:hyperlink w:history="true" w:anchor="_bookmark6">
        <w:r>
          <w:rPr>
            <w:color w:val="00699D"/>
            <w:w w:val="105"/>
          </w:rPr>
          <w:t>Table</w:t>
        </w:r>
        <w:r>
          <w:rPr>
            <w:color w:val="00699D"/>
            <w:w w:val="105"/>
          </w:rPr>
          <w:t> 5</w:t>
        </w:r>
      </w:hyperlink>
      <w:r>
        <w:rPr>
          <w:color w:val="231F20"/>
          <w:w w:val="105"/>
        </w:rPr>
        <w:t>). The</w:t>
      </w:r>
      <w:r>
        <w:rPr>
          <w:color w:val="231F20"/>
          <w:w w:val="105"/>
        </w:rPr>
        <w:t> genera </w:t>
      </w:r>
      <w:bookmarkStart w:name=" Screening of the endophytic fungi for e" w:id="26"/>
      <w:bookmarkEnd w:id="26"/>
      <w:r>
        <w:rPr>
          <w:color w:val="231F20"/>
          <w:w w:val="113"/>
        </w:rPr>
      </w:r>
      <w:r>
        <w:rPr>
          <w:i/>
          <w:color w:val="231F20"/>
          <w:w w:val="105"/>
        </w:rPr>
        <w:t>Aspergillus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Cladosporium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frequently</w:t>
      </w:r>
      <w:r>
        <w:rPr>
          <w:color w:val="231F20"/>
          <w:w w:val="105"/>
        </w:rPr>
        <w:t> iso- lated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petiole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tissues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">
        <w:r>
          <w:rPr>
            <w:color w:val="00699D"/>
            <w:w w:val="105"/>
          </w:rPr>
          <w:t>Table</w:t>
        </w:r>
        <w:r>
          <w:rPr>
            <w:color w:val="00699D"/>
            <w:spacing w:val="40"/>
            <w:w w:val="105"/>
          </w:rPr>
          <w:t> </w:t>
        </w:r>
        <w:r>
          <w:rPr>
            <w:color w:val="00699D"/>
            <w:w w:val="105"/>
          </w:rPr>
          <w:t>3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85" w:lineRule="auto" w:before="1" w:after="0"/>
        <w:ind w:left="237" w:right="452" w:firstLine="0"/>
        <w:jc w:val="both"/>
        <w:rPr>
          <w:i/>
          <w:sz w:val="17"/>
        </w:rPr>
      </w:pPr>
      <w:r>
        <w:rPr>
          <w:i/>
          <w:color w:val="231F20"/>
          <w:spacing w:val="-2"/>
          <w:sz w:val="17"/>
        </w:rPr>
        <w:t>Screening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of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the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endophytic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fungi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for</w:t>
      </w:r>
      <w:r>
        <w:rPr>
          <w:i/>
          <w:color w:val="231F20"/>
          <w:spacing w:val="-8"/>
          <w:sz w:val="17"/>
        </w:rPr>
        <w:t> </w:t>
      </w:r>
      <w:r>
        <w:rPr>
          <w:i/>
          <w:color w:val="231F20"/>
          <w:spacing w:val="-2"/>
          <w:sz w:val="17"/>
        </w:rPr>
        <w:t>extracellular</w:t>
      </w:r>
      <w:r>
        <w:rPr>
          <w:i/>
          <w:color w:val="231F20"/>
          <w:sz w:val="17"/>
        </w:rPr>
        <w:t> enzyme production</w:t>
      </w:r>
    </w:p>
    <w:p>
      <w:pPr>
        <w:pStyle w:val="BodyText"/>
        <w:spacing w:line="302" w:lineRule="auto" w:before="8"/>
        <w:ind w:left="237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subjected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extracellular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enzyme production.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Eighty isolates were able to produce the extracel- lular</w:t>
      </w:r>
      <w:r>
        <w:rPr>
          <w:color w:val="231F20"/>
          <w:w w:val="110"/>
        </w:rPr>
        <w:t> enzymes</w:t>
      </w:r>
      <w:r>
        <w:rPr>
          <w:color w:val="231F20"/>
          <w:w w:val="110"/>
        </w:rPr>
        <w:t> (</w:t>
      </w:r>
      <w:hyperlink w:history="true" w:anchor="_bookmark7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6</w:t>
        </w:r>
      </w:hyperlink>
      <w:r>
        <w:rPr>
          <w:color w:val="231F20"/>
          <w:w w:val="110"/>
        </w:rPr>
        <w:t>)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exception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laccase</w:t>
      </w:r>
      <w:r>
        <w:rPr>
          <w:color w:val="231F20"/>
          <w:w w:val="110"/>
        </w:rPr>
        <w:t> which none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produced. The</w:t>
      </w:r>
      <w:r>
        <w:rPr>
          <w:color w:val="231F20"/>
          <w:w w:val="110"/>
        </w:rPr>
        <w:t> incubation</w:t>
      </w:r>
      <w:r>
        <w:rPr>
          <w:color w:val="231F20"/>
          <w:w w:val="110"/>
        </w:rPr>
        <w:t> period influenced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production 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varied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 3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 7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days.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pStyle w:val="BodyText"/>
        <w:spacing w:line="302" w:lineRule="auto" w:before="101"/>
        <w:ind w:left="237" w:right="110"/>
        <w:jc w:val="both"/>
      </w:pPr>
      <w:r>
        <w:rPr/>
        <w:br w:type="column"/>
      </w:r>
      <w:r>
        <w:rPr>
          <w:color w:val="231F20"/>
          <w:w w:val="110"/>
        </w:rPr>
        <w:t>our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29%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hydrolyzed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starch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posi- 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amylase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activity.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maximum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amylase </w:t>
      </w:r>
      <w:r>
        <w:rPr>
          <w:color w:val="231F20"/>
        </w:rPr>
        <w:t>was from Pn-7 (</w:t>
      </w:r>
      <w:r>
        <w:rPr>
          <w:i/>
          <w:color w:val="231F20"/>
        </w:rPr>
        <w:t>Lasiodiplodia </w:t>
      </w:r>
      <w:r>
        <w:rPr>
          <w:color w:val="231F20"/>
        </w:rPr>
        <w:t>sp</w:t>
      </w:r>
      <w:r>
        <w:rPr>
          <w:i/>
          <w:color w:val="231F20"/>
        </w:rPr>
        <w:t>.</w:t>
      </w:r>
      <w:r>
        <w:rPr>
          <w:color w:val="231F20"/>
        </w:rPr>
        <w:t>),</w:t>
      </w:r>
      <w:r>
        <w:rPr>
          <w:color w:val="231F20"/>
          <w:spacing w:val="-3"/>
        </w:rPr>
        <w:t> </w:t>
      </w:r>
      <w:r>
        <w:rPr>
          <w:color w:val="231F20"/>
        </w:rPr>
        <w:t>Pl-13 (</w:t>
      </w:r>
      <w:r>
        <w:rPr>
          <w:i/>
          <w:color w:val="231F20"/>
        </w:rPr>
        <w:t>Aspergillus </w:t>
      </w:r>
      <w:r>
        <w:rPr>
          <w:color w:val="231F20"/>
        </w:rPr>
        <w:t>sp.) and Zo-3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Cladosporium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sp.).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isolates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H.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coronarium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H.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flavescens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were weak producers of amylase (</w:t>
      </w:r>
      <w:hyperlink w:history="true" w:anchor="_bookmark7">
        <w:r>
          <w:rPr>
            <w:color w:val="00699D"/>
            <w:w w:val="110"/>
          </w:rPr>
          <w:t>Table 6</w:t>
        </w:r>
      </w:hyperlink>
      <w:r>
        <w:rPr>
          <w:color w:val="231F20"/>
          <w:w w:val="110"/>
        </w:rPr>
        <w:t>). Cellulolytic activ- 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28.18%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total</w:t>
      </w:r>
      <w:r>
        <w:rPr>
          <w:color w:val="231F20"/>
          <w:w w:val="110"/>
        </w:rPr>
        <w:t> isolates.</w:t>
      </w:r>
      <w:r>
        <w:rPr>
          <w:color w:val="231F20"/>
          <w:w w:val="110"/>
        </w:rPr>
        <w:t> Prominent cellulolytic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Tc-8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(Mycelia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sterilia),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Pl- </w:t>
      </w:r>
      <w:r>
        <w:rPr>
          <w:color w:val="231F20"/>
        </w:rPr>
        <w:t>13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Aspergillus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sp.),</w:t>
      </w:r>
      <w:r>
        <w:rPr>
          <w:color w:val="231F20"/>
          <w:spacing w:val="-9"/>
        </w:rPr>
        <w:t> </w:t>
      </w:r>
      <w:r>
        <w:rPr>
          <w:color w:val="231F20"/>
        </w:rPr>
        <w:t>Pl-10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Penicillium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sp.),</w:t>
      </w:r>
      <w:r>
        <w:rPr>
          <w:color w:val="231F20"/>
          <w:spacing w:val="-9"/>
        </w:rPr>
        <w:t> </w:t>
      </w:r>
      <w:r>
        <w:rPr>
          <w:color w:val="231F20"/>
        </w:rPr>
        <w:t>Pl-21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Pestalotiopsis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sp</w:t>
      </w:r>
      <w:r>
        <w:rPr>
          <w:i/>
          <w:color w:val="231F20"/>
        </w:rPr>
        <w:t>.)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Hc-3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(Mycelia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sterilia)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7">
        <w:r>
          <w:rPr>
            <w:color w:val="00699D"/>
            <w:w w:val="110"/>
          </w:rPr>
          <w:t>Table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6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demonstrat- 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pectinase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enzymes. Maximum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pectinase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T.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cordifolia</w:t>
      </w:r>
      <w:r>
        <w:rPr>
          <w:i/>
          <w:color w:val="231F20"/>
          <w:spacing w:val="-5"/>
          <w:w w:val="110"/>
        </w:rPr>
        <w:t> </w:t>
      </w:r>
      <w:r>
        <w:rPr>
          <w:color w:val="231F20"/>
          <w:w w:val="110"/>
        </w:rPr>
        <w:t>iso- </w:t>
      </w:r>
      <w:r>
        <w:rPr>
          <w:color w:val="231F20"/>
        </w:rPr>
        <w:t>lates (24%). The isolates from </w:t>
      </w:r>
      <w:r>
        <w:rPr>
          <w:i/>
          <w:color w:val="231F20"/>
        </w:rPr>
        <w:t>P. nigrum, H</w:t>
      </w:r>
      <w:r>
        <w:rPr>
          <w:color w:val="231F20"/>
        </w:rPr>
        <w:t>. </w:t>
      </w:r>
      <w:r>
        <w:rPr>
          <w:i/>
          <w:color w:val="231F20"/>
        </w:rPr>
        <w:t>coronarium </w:t>
      </w:r>
      <w:r>
        <w:rPr>
          <w:color w:val="231F20"/>
        </w:rPr>
        <w:t>and </w:t>
      </w:r>
      <w:r>
        <w:rPr>
          <w:i/>
          <w:color w:val="231F20"/>
        </w:rPr>
        <w:t>H.</w:t>
      </w:r>
      <w:r>
        <w:rPr>
          <w:i/>
          <w:color w:val="231F20"/>
          <w:w w:val="110"/>
        </w:rPr>
        <w:t> flavescens </w:t>
      </w:r>
      <w:r>
        <w:rPr>
          <w:color w:val="231F20"/>
          <w:w w:val="110"/>
        </w:rPr>
        <w:t>were weak producers of pectinase.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Significant pec- tinase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detected</w:t>
      </w:r>
      <w:r>
        <w:rPr>
          <w:color w:val="231F20"/>
          <w:w w:val="110"/>
        </w:rPr>
        <w:t> in Tc-8</w:t>
      </w:r>
      <w:r>
        <w:rPr>
          <w:color w:val="231F20"/>
          <w:w w:val="110"/>
        </w:rPr>
        <w:t> (Mycelia</w:t>
      </w:r>
      <w:r>
        <w:rPr>
          <w:color w:val="231F20"/>
          <w:w w:val="110"/>
        </w:rPr>
        <w:t> sterilia),</w:t>
      </w:r>
      <w:r>
        <w:rPr>
          <w:color w:val="231F20"/>
          <w:w w:val="110"/>
        </w:rPr>
        <w:t> Zo-3 </w:t>
      </w:r>
      <w:r>
        <w:rPr>
          <w:color w:val="231F20"/>
        </w:rPr>
        <w:t>(</w:t>
      </w:r>
      <w:r>
        <w:rPr>
          <w:i/>
          <w:color w:val="231F20"/>
        </w:rPr>
        <w:t>Cladosporium </w:t>
      </w:r>
      <w:r>
        <w:rPr>
          <w:color w:val="231F20"/>
        </w:rPr>
        <w:t>sp.), Pl-24 (</w:t>
      </w:r>
      <w:r>
        <w:rPr>
          <w:i/>
          <w:color w:val="231F20"/>
        </w:rPr>
        <w:t>Phomopsis </w:t>
      </w:r>
      <w:r>
        <w:rPr>
          <w:color w:val="231F20"/>
        </w:rPr>
        <w:t>sp.) and Hf-8 (</w:t>
      </w:r>
      <w:r>
        <w:rPr>
          <w:i/>
          <w:color w:val="231F20"/>
        </w:rPr>
        <w:t>Mucor </w:t>
      </w:r>
      <w:r>
        <w:rPr>
          <w:color w:val="231F20"/>
        </w:rPr>
        <w:t>sp)</w:t>
      </w:r>
      <w:r>
        <w:rPr>
          <w:color w:val="231F20"/>
          <w:w w:val="110"/>
        </w:rPr>
        <w:t> (</w:t>
      </w:r>
      <w:hyperlink w:history="true" w:anchor="_bookmark7">
        <w:r>
          <w:rPr>
            <w:color w:val="00699D"/>
            <w:w w:val="110"/>
          </w:rPr>
          <w:t>Table</w:t>
        </w:r>
        <w:r>
          <w:rPr>
            <w:color w:val="00699D"/>
            <w:spacing w:val="-1"/>
            <w:w w:val="110"/>
          </w:rPr>
          <w:t> </w:t>
        </w:r>
        <w:r>
          <w:rPr>
            <w:color w:val="00699D"/>
            <w:w w:val="110"/>
          </w:rPr>
          <w:t>6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None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screened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laccase activity,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indicating the disparity in enzyme production by the fungal species which is mostly dependent on the host habitat. Asparaginase activity was depicted by 39% of the endophytic isolates.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highest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L-asparagine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producing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ob- served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P. longum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w w:val="110"/>
        </w:rPr>
        <w:t> 13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27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produced </w:t>
      </w:r>
      <w:r>
        <w:rPr>
          <w:color w:val="231F20"/>
          <w:spacing w:val="-2"/>
          <w:w w:val="110"/>
        </w:rPr>
        <w:t>asparaginase.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2"/>
          <w:w w:val="110"/>
        </w:rPr>
        <w:t> isolates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Tc-25</w:t>
      </w:r>
      <w:r>
        <w:rPr>
          <w:color w:val="231F20"/>
          <w:spacing w:val="-2"/>
          <w:w w:val="110"/>
        </w:rPr>
        <w:t> (</w:t>
      </w:r>
      <w:r>
        <w:rPr>
          <w:i/>
          <w:color w:val="231F20"/>
          <w:spacing w:val="-2"/>
          <w:w w:val="110"/>
        </w:rPr>
        <w:t>Fusarium</w:t>
      </w:r>
      <w:r>
        <w:rPr>
          <w:i/>
          <w:color w:val="231F20"/>
          <w:spacing w:val="-2"/>
          <w:w w:val="110"/>
        </w:rPr>
        <w:t> </w:t>
      </w:r>
      <w:r>
        <w:rPr>
          <w:color w:val="231F20"/>
          <w:spacing w:val="-2"/>
          <w:w w:val="110"/>
        </w:rPr>
        <w:t>sp</w:t>
      </w:r>
      <w:r>
        <w:rPr>
          <w:i/>
          <w:color w:val="231F20"/>
          <w:spacing w:val="-2"/>
          <w:w w:val="110"/>
        </w:rPr>
        <w:t>.</w:t>
      </w:r>
      <w:r>
        <w:rPr>
          <w:color w:val="231F20"/>
          <w:spacing w:val="-2"/>
          <w:w w:val="110"/>
        </w:rPr>
        <w:t>), Zo-14</w:t>
      </w:r>
      <w:r>
        <w:rPr>
          <w:color w:val="231F20"/>
          <w:spacing w:val="-2"/>
          <w:w w:val="110"/>
        </w:rPr>
        <w:t> (</w:t>
      </w:r>
      <w:r>
        <w:rPr>
          <w:i/>
          <w:color w:val="231F20"/>
          <w:spacing w:val="-2"/>
          <w:w w:val="110"/>
        </w:rPr>
        <w:t>Rhizo-</w:t>
      </w:r>
      <w:r>
        <w:rPr>
          <w:i/>
          <w:color w:val="231F20"/>
          <w:spacing w:val="-2"/>
          <w:w w:val="110"/>
        </w:rPr>
        <w:t> </w:t>
      </w:r>
      <w:r>
        <w:rPr>
          <w:i/>
          <w:color w:val="231F20"/>
          <w:w w:val="110"/>
        </w:rPr>
        <w:t>pus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Zo-7</w:t>
      </w:r>
      <w:r>
        <w:rPr>
          <w:color w:val="231F20"/>
          <w:w w:val="110"/>
        </w:rPr>
        <w:t> (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sp.)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high asparaginase activity (</w:t>
      </w:r>
      <w:hyperlink w:history="true" w:anchor="_bookmark7">
        <w:r>
          <w:rPr>
            <w:color w:val="00699D"/>
            <w:w w:val="110"/>
          </w:rPr>
          <w:t>Table 6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1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3935336</wp:posOffset>
                </wp:positionH>
                <wp:positionV relativeFrom="paragraph">
                  <wp:posOffset>247831</wp:posOffset>
                </wp:positionV>
                <wp:extent cx="304165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9.514320pt;width:239.5pt;height:.1pt;mso-position-horizontal-relative:page;mso-position-vertical-relative:paragraph;z-index:-15714304;mso-wrap-distance-left:0;mso-wrap-distance-right:0" id="docshape38" coordorigin="6197,390" coordsize="4790,0" path="m6197,390l10987,39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2"/>
        <w:jc w:val="both"/>
      </w:pPr>
      <w:r>
        <w:rPr>
          <w:color w:val="231F20"/>
          <w:w w:val="110"/>
        </w:rPr>
        <w:t>The plant tissues, namely the leaf, petiole, stem and roots of the medicinal plants,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were used.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members of </w:t>
      </w:r>
      <w:r>
        <w:rPr>
          <w:i/>
          <w:color w:val="231F20"/>
          <w:w w:val="110"/>
        </w:rPr>
        <w:t>Hedychium</w:t>
      </w:r>
      <w:r>
        <w:rPr>
          <w:i/>
          <w:color w:val="231F20"/>
          <w:w w:val="11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Zingiberaceae</w:t>
      </w:r>
      <w:r>
        <w:rPr>
          <w:color w:val="231F20"/>
        </w:rPr>
        <w:t>) are listed as critically endangered species of India</w:t>
      </w:r>
      <w:r>
        <w:rPr>
          <w:color w:val="231F20"/>
          <w:w w:val="110"/>
        </w:rPr>
        <w:t> in the Red data book </w:t>
      </w:r>
      <w:hyperlink w:history="true" w:anchor="_bookmark25">
        <w:r>
          <w:rPr>
            <w:color w:val="00699D"/>
            <w:w w:val="110"/>
          </w:rPr>
          <w:t>[20]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 much work has </w:t>
      </w:r>
      <w:r>
        <w:rPr>
          <w:color w:val="231F20"/>
          <w:w w:val="110"/>
        </w:rPr>
        <w:t>been done on endophytic fungal isolations from the plants belong- 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Hedychium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best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our</w:t>
      </w:r>
      <w:r>
        <w:rPr>
          <w:color w:val="231F20"/>
          <w:w w:val="110"/>
        </w:rPr>
        <w:t> knowledge. Also, the studies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plants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revealed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39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788"/>
        <w:gridCol w:w="556"/>
        <w:gridCol w:w="686"/>
        <w:gridCol w:w="702"/>
        <w:gridCol w:w="584"/>
        <w:gridCol w:w="618"/>
        <w:gridCol w:w="656"/>
        <w:gridCol w:w="580"/>
        <w:gridCol w:w="618"/>
        <w:gridCol w:w="618"/>
        <w:gridCol w:w="610"/>
        <w:gridCol w:w="625"/>
        <w:gridCol w:w="603"/>
      </w:tblGrid>
      <w:tr>
        <w:trPr>
          <w:trHeight w:val="304" w:hRule="atLeast"/>
        </w:trPr>
        <w:tc>
          <w:tcPr>
            <w:tcW w:w="9948" w:type="dxa"/>
            <w:gridSpan w:val="14"/>
            <w:shd w:val="clear" w:color="auto" w:fill="231F20"/>
          </w:tcPr>
          <w:p>
            <w:pPr>
              <w:pStyle w:val="TableParagraph"/>
              <w:spacing w:before="78"/>
              <w:ind w:left="119"/>
              <w:rPr>
                <w:b/>
                <w:i/>
                <w:sz w:val="16"/>
              </w:rPr>
            </w:pPr>
            <w:r>
              <w:rPr>
                <w:b/>
                <w:color w:val="FFFFFF"/>
                <w:spacing w:val="-6"/>
                <w:sz w:val="16"/>
              </w:rPr>
              <w:t>Table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5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–</w:t>
            </w:r>
            <w:r>
              <w:rPr>
                <w:b/>
                <w:color w:val="FFFFFF"/>
                <w:spacing w:val="5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Diversity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indices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for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endophytic</w:t>
            </w:r>
            <w:r>
              <w:rPr>
                <w:b/>
                <w:color w:val="FFFFFF"/>
                <w:spacing w:val="5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fungi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isolated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from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Z.</w:t>
            </w:r>
            <w:r>
              <w:rPr>
                <w:b/>
                <w:i/>
                <w:color w:val="FFFFFF"/>
                <w:spacing w:val="-2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officinale,</w:t>
            </w:r>
            <w:r>
              <w:rPr>
                <w:b/>
                <w:i/>
                <w:color w:val="FFFFFF"/>
                <w:spacing w:val="-3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H.</w:t>
            </w:r>
            <w:r>
              <w:rPr>
                <w:b/>
                <w:i/>
                <w:color w:val="FFFFFF"/>
                <w:spacing w:val="-2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flavescens</w:t>
            </w:r>
            <w:r>
              <w:rPr>
                <w:b/>
                <w:i/>
                <w:color w:val="FFFFFF"/>
                <w:spacing w:val="4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and</w:t>
            </w:r>
            <w:r>
              <w:rPr>
                <w:b/>
                <w:color w:val="FFFFFF"/>
                <w:spacing w:val="4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H.</w:t>
            </w:r>
            <w:r>
              <w:rPr>
                <w:b/>
                <w:i/>
                <w:color w:val="FFFFFF"/>
                <w:spacing w:val="-2"/>
                <w:sz w:val="16"/>
              </w:rPr>
              <w:t> </w:t>
            </w:r>
            <w:r>
              <w:rPr>
                <w:b/>
                <w:i/>
                <w:color w:val="FFFFFF"/>
                <w:spacing w:val="-6"/>
                <w:sz w:val="16"/>
              </w:rPr>
              <w:t>coronarium.</w:t>
            </w:r>
          </w:p>
        </w:tc>
      </w:tr>
      <w:tr>
        <w:trPr>
          <w:trHeight w:val="575" w:hRule="atLeast"/>
        </w:trPr>
        <w:tc>
          <w:tcPr>
            <w:tcW w:w="7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Sl.</w:t>
            </w:r>
            <w:r>
              <w:rPr>
                <w:color w:val="231F20"/>
                <w:spacing w:val="-3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No</w:t>
            </w:r>
          </w:p>
        </w:tc>
        <w:tc>
          <w:tcPr>
            <w:tcW w:w="17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Indices</w:t>
            </w:r>
          </w:p>
        </w:tc>
        <w:tc>
          <w:tcPr>
            <w:tcW w:w="5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60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5536">
                      <wp:simplePos x="0" y="0"/>
                      <wp:positionH relativeFrom="column">
                        <wp:posOffset>85232</wp:posOffset>
                      </wp:positionH>
                      <wp:positionV relativeFrom="paragraph">
                        <wp:posOffset>-44996</wp:posOffset>
                      </wp:positionV>
                      <wp:extent cx="1435100" cy="508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435100" cy="5080"/>
                                <a:chExt cx="1435100" cy="508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2540"/>
                                  <a:ext cx="1435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5100" h="0">
                                      <a:moveTo>
                                        <a:pt x="0" y="0"/>
                                      </a:moveTo>
                                      <a:lnTo>
                                        <a:pt x="143474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11255pt;margin-top:-3.543063pt;width:113pt;height:.4pt;mso-position-horizontal-relative:column;mso-position-vertical-relative:paragraph;z-index:15745536" id="docshapegroup40" coordorigin="134,-71" coordsize="2260,8">
                      <v:line style="position:absolute" from="134,-67" to="2394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68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8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Zingiber</w:t>
            </w:r>
          </w:p>
          <w:p>
            <w:pPr>
              <w:pStyle w:val="TableParagraph"/>
              <w:spacing w:before="115"/>
              <w:ind w:left="54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right="21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officinale</w:t>
            </w:r>
          </w:p>
          <w:p>
            <w:pPr>
              <w:pStyle w:val="TableParagraph"/>
              <w:spacing w:before="115"/>
              <w:ind w:left="84" w:right="178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Rh</w:t>
            </w:r>
          </w:p>
        </w:tc>
        <w:tc>
          <w:tcPr>
            <w:tcW w:w="58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rPr>
                <w:sz w:val="16"/>
              </w:rPr>
            </w:pPr>
          </w:p>
          <w:p>
            <w:pPr>
              <w:pStyle w:val="TableParagraph"/>
              <w:ind w:left="44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Ad.</w:t>
            </w:r>
            <w:r>
              <w:rPr>
                <w:color w:val="231F20"/>
                <w:spacing w:val="4"/>
                <w:w w:val="105"/>
                <w:sz w:val="16"/>
              </w:rPr>
              <w:t> </w:t>
            </w:r>
            <w:r>
              <w:rPr>
                <w:color w:val="231F20"/>
                <w:spacing w:val="-10"/>
                <w:w w:val="105"/>
                <w:sz w:val="16"/>
              </w:rPr>
              <w:t>R</w:t>
            </w:r>
          </w:p>
        </w:tc>
        <w:tc>
          <w:tcPr>
            <w:tcW w:w="1274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54"/>
              <w:rPr>
                <w:i/>
                <w:sz w:val="16"/>
              </w:rPr>
            </w:pPr>
            <w:r>
              <w:rPr>
                <w:i/>
                <w:color w:val="231F20"/>
                <w:spacing w:val="-4"/>
                <w:sz w:val="16"/>
              </w:rPr>
              <w:t>Hedychium</w:t>
            </w:r>
          </w:p>
          <w:p>
            <w:pPr>
              <w:pStyle w:val="TableParagraph"/>
              <w:tabs>
                <w:tab w:pos="880" w:val="left" w:leader="none"/>
              </w:tabs>
              <w:spacing w:before="115"/>
              <w:ind w:left="26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85311</wp:posOffset>
                      </wp:positionH>
                      <wp:positionV relativeFrom="paragraph">
                        <wp:posOffset>28028</wp:posOffset>
                      </wp:positionV>
                      <wp:extent cx="1399540" cy="508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1399540" cy="5080"/>
                                <a:chExt cx="1399540" cy="508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2540"/>
                                  <a:ext cx="1399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9540" h="0">
                                      <a:moveTo>
                                        <a:pt x="0" y="0"/>
                                      </a:moveTo>
                                      <a:lnTo>
                                        <a:pt x="1399324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17456pt;margin-top:2.206937pt;width:110.2pt;height:.4pt;mso-position-horizontal-relative:column;mso-position-vertical-relative:paragraph;z-index:15746048" id="docshapegroup41" coordorigin="134,44" coordsize="2204,8">
                      <v:line style="position:absolute" from="134,48" to="2338,48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1198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flavescens</w:t>
            </w:r>
          </w:p>
          <w:p>
            <w:pPr>
              <w:pStyle w:val="TableParagraph"/>
              <w:tabs>
                <w:tab w:pos="837" w:val="left" w:leader="none"/>
              </w:tabs>
              <w:spacing w:before="115"/>
              <w:ind w:left="223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S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R</w:t>
            </w:r>
          </w:p>
        </w:tc>
        <w:tc>
          <w:tcPr>
            <w:tcW w:w="6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08" w:right="-72"/>
              <w:rPr>
                <w:i/>
                <w:sz w:val="16"/>
              </w:rPr>
            </w:pPr>
            <w:r>
              <w:rPr>
                <w:i/>
                <w:color w:val="231F20"/>
                <w:spacing w:val="-5"/>
                <w:w w:val="90"/>
                <w:sz w:val="16"/>
              </w:rPr>
              <w:t>Hed</w:t>
            </w:r>
          </w:p>
          <w:p>
            <w:pPr>
              <w:pStyle w:val="TableParagraph"/>
              <w:spacing w:before="115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85291</wp:posOffset>
                      </wp:positionH>
                      <wp:positionV relativeFrom="paragraph">
                        <wp:posOffset>28028</wp:posOffset>
                      </wp:positionV>
                      <wp:extent cx="1399540" cy="508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1399540" cy="5080"/>
                                <a:chExt cx="1399540" cy="508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2540"/>
                                  <a:ext cx="1399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9540" h="0">
                                      <a:moveTo>
                                        <a:pt x="0" y="0"/>
                                      </a:moveTo>
                                      <a:lnTo>
                                        <a:pt x="1399209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715888pt;margin-top:2.206937pt;width:110.2pt;height:.4pt;mso-position-horizontal-relative:column;mso-position-vertical-relative:paragraph;z-index:15746560" id="docshapegroup42" coordorigin="134,44" coordsize="2204,8">
                      <v:line style="position:absolute" from="134,48" to="2338,48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sz w:val="16"/>
              </w:rPr>
              <w:t>L</w:t>
            </w:r>
          </w:p>
        </w:tc>
        <w:tc>
          <w:tcPr>
            <w:tcW w:w="61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7"/>
              <w:jc w:val="center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ychium</w:t>
            </w:r>
          </w:p>
          <w:p>
            <w:pPr>
              <w:pStyle w:val="TableParagraph"/>
              <w:spacing w:before="115"/>
              <w:ind w:left="8"/>
              <w:jc w:val="center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P</w:t>
            </w:r>
          </w:p>
        </w:tc>
        <w:tc>
          <w:tcPr>
            <w:tcW w:w="1228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"/>
              <w:rPr>
                <w:i/>
                <w:sz w:val="16"/>
              </w:rPr>
            </w:pPr>
            <w:r>
              <w:rPr>
                <w:i/>
                <w:color w:val="231F20"/>
                <w:spacing w:val="-2"/>
                <w:sz w:val="16"/>
              </w:rPr>
              <w:t>coronarium</w:t>
            </w:r>
          </w:p>
          <w:p>
            <w:pPr>
              <w:pStyle w:val="TableParagraph"/>
              <w:tabs>
                <w:tab w:pos="883" w:val="left" w:leader="none"/>
              </w:tabs>
              <w:spacing w:before="115"/>
              <w:ind w:left="269"/>
              <w:rPr>
                <w:sz w:val="16"/>
              </w:rPr>
            </w:pPr>
            <w:r>
              <w:rPr>
                <w:color w:val="231F20"/>
                <w:spacing w:val="-10"/>
                <w:sz w:val="16"/>
              </w:rPr>
              <w:t>S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10"/>
                <w:sz w:val="16"/>
              </w:rPr>
              <w:t>R</w:t>
            </w:r>
          </w:p>
        </w:tc>
      </w:tr>
      <w:tr>
        <w:trPr>
          <w:trHeight w:val="252" w:hRule="atLeast"/>
        </w:trPr>
        <w:tc>
          <w:tcPr>
            <w:tcW w:w="70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78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Simpson’s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dominance</w:t>
            </w:r>
          </w:p>
        </w:tc>
        <w:tc>
          <w:tcPr>
            <w:tcW w:w="55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0.280</w:t>
            </w:r>
          </w:p>
        </w:tc>
        <w:tc>
          <w:tcPr>
            <w:tcW w:w="68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9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70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0.250</w:t>
            </w:r>
          </w:p>
        </w:tc>
        <w:tc>
          <w:tcPr>
            <w:tcW w:w="58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7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0.333</w:t>
            </w:r>
          </w:p>
        </w:tc>
        <w:tc>
          <w:tcPr>
            <w:tcW w:w="6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0.125</w:t>
            </w:r>
          </w:p>
        </w:tc>
        <w:tc>
          <w:tcPr>
            <w:tcW w:w="65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0.200</w:t>
            </w:r>
          </w:p>
        </w:tc>
        <w:tc>
          <w:tcPr>
            <w:tcW w:w="58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9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0.333</w:t>
            </w:r>
          </w:p>
        </w:tc>
        <w:tc>
          <w:tcPr>
            <w:tcW w:w="6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6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0.222</w:t>
            </w:r>
          </w:p>
        </w:tc>
        <w:tc>
          <w:tcPr>
            <w:tcW w:w="61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0.370</w:t>
            </w:r>
          </w:p>
        </w:tc>
        <w:tc>
          <w:tcPr>
            <w:tcW w:w="62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4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0.333</w:t>
            </w:r>
          </w:p>
        </w:tc>
        <w:tc>
          <w:tcPr>
            <w:tcW w:w="60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3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</w:tr>
      <w:tr>
        <w:trPr>
          <w:trHeight w:val="199" w:hRule="atLeast"/>
        </w:trPr>
        <w:tc>
          <w:tcPr>
            <w:tcW w:w="704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178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Simpson’s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diversity</w:t>
            </w:r>
          </w:p>
        </w:tc>
        <w:tc>
          <w:tcPr>
            <w:tcW w:w="556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0.720</w:t>
            </w:r>
          </w:p>
        </w:tc>
        <w:tc>
          <w:tcPr>
            <w:tcW w:w="686" w:type="dxa"/>
            <w:shd w:val="clear" w:color="auto" w:fill="E6E7E8"/>
          </w:tcPr>
          <w:p>
            <w:pPr>
              <w:pStyle w:val="TableParagraph"/>
              <w:spacing w:before="17"/>
              <w:ind w:left="19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0.750</w:t>
            </w:r>
          </w:p>
        </w:tc>
        <w:tc>
          <w:tcPr>
            <w:tcW w:w="584" w:type="dxa"/>
            <w:shd w:val="clear" w:color="auto" w:fill="E6E7E8"/>
          </w:tcPr>
          <w:p>
            <w:pPr>
              <w:pStyle w:val="TableParagraph"/>
              <w:spacing w:before="17"/>
              <w:ind w:left="7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0.666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0.875</w:t>
            </w:r>
          </w:p>
        </w:tc>
        <w:tc>
          <w:tcPr>
            <w:tcW w:w="656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0.800</w:t>
            </w:r>
          </w:p>
        </w:tc>
        <w:tc>
          <w:tcPr>
            <w:tcW w:w="580" w:type="dxa"/>
            <w:shd w:val="clear" w:color="auto" w:fill="E6E7E8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0.666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0.777</w:t>
            </w:r>
          </w:p>
        </w:tc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0.625</w:t>
            </w:r>
          </w:p>
        </w:tc>
        <w:tc>
          <w:tcPr>
            <w:tcW w:w="625" w:type="dxa"/>
            <w:shd w:val="clear" w:color="auto" w:fill="E6E7E8"/>
          </w:tcPr>
          <w:p>
            <w:pPr>
              <w:pStyle w:val="TableParagraph"/>
              <w:spacing w:before="17"/>
              <w:ind w:left="14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0.666</w:t>
            </w:r>
          </w:p>
        </w:tc>
        <w:tc>
          <w:tcPr>
            <w:tcW w:w="603" w:type="dxa"/>
            <w:shd w:val="clear" w:color="auto" w:fill="E6E7E8"/>
          </w:tcPr>
          <w:p>
            <w:pPr>
              <w:pStyle w:val="TableParagraph"/>
              <w:spacing w:before="17"/>
              <w:ind w:left="13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0.500</w:t>
            </w:r>
          </w:p>
        </w:tc>
      </w:tr>
      <w:tr>
        <w:trPr>
          <w:trHeight w:val="199" w:hRule="atLeast"/>
        </w:trPr>
        <w:tc>
          <w:tcPr>
            <w:tcW w:w="704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178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Species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Richness</w:t>
            </w:r>
          </w:p>
        </w:tc>
        <w:tc>
          <w:tcPr>
            <w:tcW w:w="556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686" w:type="dxa"/>
            <w:shd w:val="clear" w:color="auto" w:fill="E6E7E8"/>
          </w:tcPr>
          <w:p>
            <w:pPr>
              <w:pStyle w:val="TableParagraph"/>
              <w:spacing w:before="17"/>
              <w:ind w:left="195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27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584" w:type="dxa"/>
            <w:shd w:val="clear" w:color="auto" w:fill="E6E7E8"/>
          </w:tcPr>
          <w:p>
            <w:pPr>
              <w:pStyle w:val="TableParagraph"/>
              <w:spacing w:before="17"/>
              <w:ind w:left="71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656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580" w:type="dxa"/>
            <w:shd w:val="clear" w:color="auto" w:fill="E6E7E8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625" w:type="dxa"/>
            <w:shd w:val="clear" w:color="auto" w:fill="E6E7E8"/>
          </w:tcPr>
          <w:p>
            <w:pPr>
              <w:pStyle w:val="TableParagraph"/>
              <w:spacing w:before="17"/>
              <w:ind w:left="142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603" w:type="dxa"/>
            <w:shd w:val="clear" w:color="auto" w:fill="E6E7E8"/>
          </w:tcPr>
          <w:p>
            <w:pPr>
              <w:pStyle w:val="TableParagraph"/>
              <w:spacing w:before="17"/>
              <w:ind w:left="135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704" w:type="dxa"/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178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Shannon–Wiener</w:t>
            </w:r>
          </w:p>
        </w:tc>
        <w:tc>
          <w:tcPr>
            <w:tcW w:w="556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1.331</w:t>
            </w:r>
          </w:p>
        </w:tc>
        <w:tc>
          <w:tcPr>
            <w:tcW w:w="686" w:type="dxa"/>
            <w:shd w:val="clear" w:color="auto" w:fill="E6E7E8"/>
          </w:tcPr>
          <w:p>
            <w:pPr>
              <w:pStyle w:val="TableParagraph"/>
              <w:spacing w:before="17"/>
              <w:ind w:left="19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  <w:tc>
          <w:tcPr>
            <w:tcW w:w="702" w:type="dxa"/>
            <w:shd w:val="clear" w:color="auto" w:fill="E6E7E8"/>
          </w:tcPr>
          <w:p>
            <w:pPr>
              <w:pStyle w:val="TableParagraph"/>
              <w:spacing w:before="17"/>
              <w:ind w:left="127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1.386</w:t>
            </w:r>
          </w:p>
        </w:tc>
        <w:tc>
          <w:tcPr>
            <w:tcW w:w="584" w:type="dxa"/>
            <w:shd w:val="clear" w:color="auto" w:fill="E6E7E8"/>
          </w:tcPr>
          <w:p>
            <w:pPr>
              <w:pStyle w:val="TableParagraph"/>
              <w:spacing w:before="17"/>
              <w:ind w:left="7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1.098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2.079</w:t>
            </w:r>
          </w:p>
        </w:tc>
        <w:tc>
          <w:tcPr>
            <w:tcW w:w="656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1.604</w:t>
            </w:r>
          </w:p>
        </w:tc>
        <w:tc>
          <w:tcPr>
            <w:tcW w:w="580" w:type="dxa"/>
            <w:shd w:val="clear" w:color="auto" w:fill="E6E7E8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1.096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  <w:tc>
          <w:tcPr>
            <w:tcW w:w="618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1.560</w:t>
            </w:r>
          </w:p>
        </w:tc>
        <w:tc>
          <w:tcPr>
            <w:tcW w:w="610" w:type="dxa"/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1.039</w:t>
            </w:r>
          </w:p>
        </w:tc>
        <w:tc>
          <w:tcPr>
            <w:tcW w:w="625" w:type="dxa"/>
            <w:shd w:val="clear" w:color="auto" w:fill="E6E7E8"/>
          </w:tcPr>
          <w:p>
            <w:pPr>
              <w:pStyle w:val="TableParagraph"/>
              <w:spacing w:before="17"/>
              <w:ind w:left="14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1.098</w:t>
            </w:r>
          </w:p>
        </w:tc>
        <w:tc>
          <w:tcPr>
            <w:tcW w:w="603" w:type="dxa"/>
            <w:shd w:val="clear" w:color="auto" w:fill="E6E7E8"/>
          </w:tcPr>
          <w:p>
            <w:pPr>
              <w:pStyle w:val="TableParagraph"/>
              <w:spacing w:before="17"/>
              <w:ind w:left="13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0.693</w:t>
            </w:r>
          </w:p>
        </w:tc>
      </w:tr>
      <w:tr>
        <w:trPr>
          <w:trHeight w:val="224" w:hRule="atLeast"/>
        </w:trPr>
        <w:tc>
          <w:tcPr>
            <w:tcW w:w="7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17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Evenness</w:t>
            </w:r>
          </w:p>
        </w:tc>
        <w:tc>
          <w:tcPr>
            <w:tcW w:w="5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0.960</w:t>
            </w:r>
          </w:p>
        </w:tc>
        <w:tc>
          <w:tcPr>
            <w:tcW w:w="68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9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7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58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7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58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0.969</w:t>
            </w:r>
          </w:p>
        </w:tc>
        <w:tc>
          <w:tcPr>
            <w:tcW w:w="61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0.946</w:t>
            </w:r>
          </w:p>
        </w:tc>
        <w:tc>
          <w:tcPr>
            <w:tcW w:w="62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4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  <w:tc>
          <w:tcPr>
            <w:tcW w:w="6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35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0.999</w:t>
            </w:r>
          </w:p>
        </w:tc>
      </w:tr>
      <w:tr>
        <w:trPr>
          <w:trHeight w:val="308" w:hRule="atLeast"/>
        </w:trPr>
        <w:tc>
          <w:tcPr>
            <w:tcW w:w="9948" w:type="dxa"/>
            <w:gridSpan w:val="14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0"/>
              <w:ind w:left="1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L, Leaf;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P, Petiole;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S,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stem;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R, root;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Rh,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Rhizome; Ad. R,</w:t>
            </w:r>
            <w:r>
              <w:rPr>
                <w:color w:val="231F20"/>
                <w:spacing w:val="-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Adventitious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roots.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" w:after="1"/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43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106"/>
        <w:gridCol w:w="622"/>
        <w:gridCol w:w="1368"/>
        <w:gridCol w:w="1104"/>
        <w:gridCol w:w="1064"/>
        <w:gridCol w:w="1108"/>
        <w:gridCol w:w="835"/>
        <w:gridCol w:w="1287"/>
      </w:tblGrid>
      <w:tr>
        <w:trPr>
          <w:trHeight w:val="304" w:hRule="atLeast"/>
        </w:trPr>
        <w:tc>
          <w:tcPr>
            <w:tcW w:w="9950" w:type="dxa"/>
            <w:gridSpan w:val="9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bookmarkStart w:name="_bookmark7" w:id="27"/>
            <w:bookmarkEnd w:id="27"/>
            <w:r>
              <w:rPr/>
            </w: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6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Endophytic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fungal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isolates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screened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extracellular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enzymes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solid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media.</w:t>
            </w:r>
          </w:p>
        </w:tc>
      </w:tr>
      <w:tr>
        <w:trPr>
          <w:trHeight w:val="477" w:hRule="atLeast"/>
        </w:trPr>
        <w:tc>
          <w:tcPr>
            <w:tcW w:w="4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19" w:right="10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Sl.</w:t>
            </w:r>
            <w:r>
              <w:rPr>
                <w:color w:val="231F20"/>
                <w:spacing w:val="40"/>
                <w:w w:val="105"/>
                <w:sz w:val="16"/>
              </w:rPr>
              <w:t> </w:t>
            </w:r>
            <w:r>
              <w:rPr>
                <w:color w:val="231F20"/>
                <w:spacing w:val="-5"/>
                <w:w w:val="105"/>
                <w:sz w:val="16"/>
              </w:rPr>
              <w:t>No</w:t>
            </w:r>
          </w:p>
        </w:tc>
        <w:tc>
          <w:tcPr>
            <w:tcW w:w="21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441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Medicinal</w:t>
            </w:r>
            <w:r>
              <w:rPr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plant</w:t>
            </w: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96" w:right="96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Code</w:t>
            </w:r>
          </w:p>
        </w:tc>
        <w:tc>
          <w:tcPr>
            <w:tcW w:w="13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left="153" w:firstLine="8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Endophytic </w:t>
            </w:r>
            <w:r>
              <w:rPr>
                <w:color w:val="231F20"/>
                <w:w w:val="110"/>
                <w:sz w:val="16"/>
              </w:rPr>
              <w:t>fungal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isolate</w:t>
            </w:r>
          </w:p>
        </w:tc>
        <w:tc>
          <w:tcPr>
            <w:tcW w:w="11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13"/>
              <w:rPr>
                <w:sz w:val="16"/>
              </w:rPr>
            </w:pPr>
            <w:r>
              <w:rPr>
                <w:color w:val="231F20"/>
                <w:spacing w:val="-2"/>
                <w:w w:val="115"/>
                <w:sz w:val="16"/>
              </w:rPr>
              <w:t>Amylase</w:t>
            </w:r>
          </w:p>
        </w:tc>
        <w:tc>
          <w:tcPr>
            <w:tcW w:w="106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76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Cellulase</w:t>
            </w:r>
          </w:p>
        </w:tc>
        <w:tc>
          <w:tcPr>
            <w:tcW w:w="110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84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Pectinase</w:t>
            </w:r>
          </w:p>
        </w:tc>
        <w:tc>
          <w:tcPr>
            <w:tcW w:w="83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4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Laccase</w:t>
            </w:r>
          </w:p>
        </w:tc>
        <w:tc>
          <w:tcPr>
            <w:tcW w:w="128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4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Asparaginase</w:t>
            </w:r>
          </w:p>
        </w:tc>
      </w:tr>
      <w:tr>
        <w:trPr>
          <w:trHeight w:val="225" w:hRule="atLeast"/>
        </w:trPr>
        <w:tc>
          <w:tcPr>
            <w:tcW w:w="45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35" w:lineRule="exact" w:before="70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210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35" w:lineRule="exact" w:before="70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Tinospora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cordifolia</w:t>
            </w:r>
          </w:p>
        </w:tc>
        <w:tc>
          <w:tcPr>
            <w:tcW w:w="6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35" w:lineRule="exact" w:before="70"/>
              <w:ind w:left="6" w:right="97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Tc2</w:t>
            </w:r>
          </w:p>
        </w:tc>
        <w:tc>
          <w:tcPr>
            <w:tcW w:w="13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35" w:lineRule="exact" w:before="70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13" w:lineRule="exact" w:before="34"/>
              <w:ind w:left="1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29.00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18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36.33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72" w:lineRule="exact"/>
              <w:ind w:left="16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34.33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18.33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72" w:right="72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3" w:lineRule="exact"/>
              <w:ind w:left="72"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38.33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72" w:right="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24.66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72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72" w:right="72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7" w:lineRule="exact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19.33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72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69.00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72" w:right="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49.00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7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44.00</w:t>
            </w:r>
            <w:r>
              <w:rPr>
                <w:color w:val="231F20"/>
                <w:position w:val="5"/>
                <w:sz w:val="9"/>
              </w:rPr>
              <w:t>i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87" w:right="48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8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31.66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2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87" w:right="48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4" w:lineRule="exact"/>
              <w:ind w:left="186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52.66</w:t>
            </w:r>
            <w:r>
              <w:rPr>
                <w:color w:val="231F20"/>
                <w:position w:val="5"/>
                <w:sz w:val="9"/>
              </w:rPr>
              <w:t>j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1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24.00</w:t>
            </w:r>
            <w:r>
              <w:rPr>
                <w:color w:val="231F20"/>
                <w:position w:val="5"/>
                <w:sz w:val="9"/>
              </w:rPr>
              <w:t>bc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7" w:lineRule="exact"/>
              <w:ind w:left="164"/>
              <w:rPr>
                <w:sz w:val="14"/>
              </w:rPr>
            </w:pPr>
            <w:r>
              <w:rPr>
                <w:color w:val="231F20"/>
                <w:sz w:val="14"/>
              </w:rPr>
              <w:t>29.33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56" w:lineRule="exact"/>
              <w:ind w:left="157"/>
              <w:rPr>
                <w:sz w:val="14"/>
              </w:rPr>
            </w:pPr>
            <w:r>
              <w:rPr>
                <w:color w:val="231F20"/>
                <w:sz w:val="14"/>
              </w:rPr>
              <w:t>25.66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64"/>
              <w:rPr>
                <w:sz w:val="14"/>
              </w:rPr>
            </w:pPr>
            <w:r>
              <w:rPr>
                <w:color w:val="231F20"/>
                <w:sz w:val="14"/>
              </w:rPr>
              <w:t>36.00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1" w:lineRule="auto" w:before="51"/>
              <w:ind w:left="154" w:right="99" w:firstLine="333"/>
              <w:rPr>
                <w:sz w:val="14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z w:val="14"/>
              </w:rPr>
              <w:t>39.00</w:t>
            </w:r>
            <w:r>
              <w:rPr>
                <w:color w:val="231F20"/>
                <w:position w:val="5"/>
                <w:sz w:val="9"/>
              </w:rPr>
              <w:t>h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43" w:lineRule="exact"/>
              <w:ind w:left="164"/>
              <w:rPr>
                <w:sz w:val="14"/>
              </w:rPr>
            </w:pPr>
            <w:r>
              <w:rPr>
                <w:color w:val="231F20"/>
                <w:sz w:val="14"/>
              </w:rPr>
              <w:t>29.66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7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23.33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72" w:lineRule="exact"/>
              <w:ind w:left="72" w:right="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24.66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7"/>
              <w:ind w:left="157"/>
              <w:rPr>
                <w:sz w:val="14"/>
              </w:rPr>
            </w:pPr>
            <w:r>
              <w:rPr>
                <w:color w:val="231F20"/>
                <w:sz w:val="14"/>
              </w:rPr>
              <w:t>41.00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56" w:lineRule="exact"/>
              <w:ind w:left="181"/>
              <w:rPr>
                <w:sz w:val="14"/>
              </w:rPr>
            </w:pPr>
            <w:r>
              <w:rPr>
                <w:color w:val="231F20"/>
                <w:sz w:val="14"/>
              </w:rPr>
              <w:t>53.33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72" w:lineRule="exact"/>
              <w:ind w:left="167"/>
              <w:rPr>
                <w:sz w:val="14"/>
              </w:rPr>
            </w:pPr>
            <w:r>
              <w:rPr>
                <w:color w:val="231F20"/>
                <w:sz w:val="14"/>
              </w:rPr>
              <w:t>29.00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14.66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72" w:right="22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42.66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72" w:right="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3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12.00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72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44.66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72" w:right="19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39.66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72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52.66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52" w:right="45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72" w:right="2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19.66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7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before="38"/>
              <w:ind w:left="72" w:right="72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</w:tc>
        <w:tc>
          <w:tcPr>
            <w:tcW w:w="1064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8" w:lineRule="auto" w:before="70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14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55.33</w:t>
            </w:r>
            <w:r>
              <w:rPr>
                <w:color w:val="231F20"/>
                <w:w w:val="105"/>
                <w:position w:val="5"/>
                <w:sz w:val="9"/>
              </w:rPr>
              <w:t>f</w:t>
            </w:r>
            <w:r>
              <w:rPr>
                <w:color w:val="231F20"/>
                <w:spacing w:val="8"/>
                <w:w w:val="10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1.07</w:t>
            </w:r>
          </w:p>
          <w:p>
            <w:pPr>
              <w:pStyle w:val="TableParagraph"/>
              <w:spacing w:line="156" w:lineRule="exact"/>
              <w:ind w:left="127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15.33</w:t>
            </w:r>
            <w:r>
              <w:rPr>
                <w:color w:val="231F20"/>
                <w:w w:val="105"/>
                <w:position w:val="5"/>
                <w:sz w:val="9"/>
              </w:rPr>
              <w:t>c</w:t>
            </w:r>
            <w:r>
              <w:rPr>
                <w:color w:val="231F20"/>
                <w:spacing w:val="17"/>
                <w:w w:val="10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0.78</w:t>
            </w:r>
          </w:p>
          <w:p>
            <w:pPr>
              <w:pStyle w:val="TableParagraph"/>
              <w:spacing w:line="172" w:lineRule="exact"/>
              <w:ind w:left="117"/>
              <w:rPr>
                <w:sz w:val="14"/>
              </w:rPr>
            </w:pPr>
            <w:r>
              <w:rPr>
                <w:color w:val="231F20"/>
                <w:sz w:val="14"/>
              </w:rPr>
              <w:t>21.66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2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3" w:lineRule="exact"/>
              <w:ind w:left="35" w:right="2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117"/>
              <w:rPr>
                <w:sz w:val="14"/>
              </w:rPr>
            </w:pPr>
            <w:r>
              <w:rPr>
                <w:color w:val="231F20"/>
                <w:sz w:val="14"/>
              </w:rPr>
              <w:t>21.00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56" w:lineRule="exact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24.00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0.23</w:t>
            </w:r>
          </w:p>
          <w:p>
            <w:pPr>
              <w:pStyle w:val="TableParagraph"/>
              <w:spacing w:line="172" w:lineRule="exact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24.00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3" w:lineRule="exact"/>
              <w:ind w:left="35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21.6</w:t>
            </w:r>
            <w:r>
              <w:rPr>
                <w:color w:val="231F20"/>
                <w:position w:val="5"/>
                <w:sz w:val="9"/>
              </w:rPr>
              <w:t>6b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11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43.33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2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26.00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7"/>
              <w:ind w:left="141"/>
              <w:rPr>
                <w:sz w:val="14"/>
              </w:rPr>
            </w:pPr>
            <w:r>
              <w:rPr>
                <w:color w:val="231F20"/>
                <w:sz w:val="14"/>
              </w:rPr>
              <w:t>46.00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56" w:lineRule="exact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49.00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56" w:lineRule="exact"/>
              <w:ind w:left="127"/>
              <w:rPr>
                <w:sz w:val="14"/>
              </w:rPr>
            </w:pPr>
            <w:r>
              <w:rPr>
                <w:color w:val="231F20"/>
                <w:sz w:val="14"/>
              </w:rPr>
              <w:t>32.33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56" w:lineRule="exact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37.00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72" w:lineRule="exact"/>
              <w:ind w:left="117"/>
              <w:rPr>
                <w:sz w:val="14"/>
              </w:rPr>
            </w:pPr>
            <w:r>
              <w:rPr>
                <w:color w:val="231F20"/>
                <w:sz w:val="14"/>
              </w:rPr>
              <w:t>34.00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49.00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0.57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146"/>
              <w:rPr>
                <w:sz w:val="14"/>
              </w:rPr>
            </w:pPr>
            <w:r>
              <w:rPr>
                <w:color w:val="231F20"/>
                <w:sz w:val="14"/>
              </w:rPr>
              <w:t>54.66</w:t>
            </w:r>
            <w:r>
              <w:rPr>
                <w:color w:val="231F20"/>
                <w:position w:val="5"/>
                <w:sz w:val="9"/>
              </w:rPr>
              <w:t>i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0.33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114"/>
              <w:rPr>
                <w:sz w:val="14"/>
              </w:rPr>
            </w:pPr>
            <w:r>
              <w:rPr>
                <w:color w:val="231F20"/>
                <w:sz w:val="14"/>
              </w:rPr>
              <w:t>52.33</w:t>
            </w:r>
            <w:r>
              <w:rPr>
                <w:color w:val="231F20"/>
                <w:position w:val="5"/>
                <w:sz w:val="9"/>
              </w:rPr>
              <w:t>h</w:t>
            </w:r>
            <w:r>
              <w:rPr>
                <w:color w:val="231F20"/>
                <w:spacing w:val="2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21"/>
              <w:rPr>
                <w:sz w:val="14"/>
              </w:rPr>
            </w:pPr>
            <w:r>
              <w:rPr>
                <w:color w:val="231F20"/>
                <w:sz w:val="14"/>
              </w:rPr>
              <w:t>71.00</w:t>
            </w:r>
            <w:r>
              <w:rPr>
                <w:color w:val="231F20"/>
                <w:position w:val="5"/>
                <w:sz w:val="9"/>
              </w:rPr>
              <w:t>k</w:t>
            </w:r>
            <w:r>
              <w:rPr>
                <w:color w:val="231F20"/>
                <w:spacing w:val="21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146"/>
              <w:rPr>
                <w:sz w:val="14"/>
              </w:rPr>
            </w:pPr>
            <w:r>
              <w:rPr>
                <w:color w:val="231F20"/>
                <w:sz w:val="14"/>
              </w:rPr>
              <w:t>54.66</w:t>
            </w:r>
            <w:r>
              <w:rPr>
                <w:color w:val="231F20"/>
                <w:position w:val="5"/>
                <w:sz w:val="9"/>
              </w:rPr>
              <w:t>i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146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54.00</w:t>
            </w:r>
            <w:r>
              <w:rPr>
                <w:color w:val="231F20"/>
                <w:position w:val="5"/>
                <w:sz w:val="9"/>
              </w:rPr>
              <w:t>i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72" w:lineRule="exact"/>
              <w:ind w:left="146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56.33</w:t>
            </w:r>
            <w:r>
              <w:rPr>
                <w:color w:val="231F20"/>
                <w:position w:val="5"/>
                <w:sz w:val="9"/>
              </w:rPr>
              <w:t>j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117"/>
              <w:rPr>
                <w:sz w:val="14"/>
              </w:rPr>
            </w:pPr>
            <w:r>
              <w:rPr>
                <w:color w:val="231F20"/>
                <w:sz w:val="14"/>
              </w:rPr>
              <w:t>21.66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2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2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40.33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2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35.33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12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26.66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1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65.00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2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20.66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2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29.33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67" w:right="465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21"/>
              <w:jc w:val="both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17.66</w:t>
            </w:r>
            <w:r>
              <w:rPr>
                <w:color w:val="231F20"/>
                <w:w w:val="105"/>
                <w:position w:val="5"/>
                <w:sz w:val="9"/>
              </w:rPr>
              <w:t>b</w:t>
            </w:r>
            <w:r>
              <w:rPr>
                <w:color w:val="231F20"/>
                <w:spacing w:val="14"/>
                <w:w w:val="10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w w:val="105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35" w:right="35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32" w:right="430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8" w:lineRule="exact"/>
              <w:ind w:left="35" w:right="3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42.66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</w:tc>
        <w:tc>
          <w:tcPr>
            <w:tcW w:w="1108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8" w:lineRule="auto" w:before="70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63" w:lineRule="exact"/>
              <w:ind w:left="185"/>
              <w:rPr>
                <w:sz w:val="14"/>
              </w:rPr>
            </w:pPr>
            <w:r>
              <w:rPr>
                <w:color w:val="231F20"/>
                <w:sz w:val="14"/>
              </w:rPr>
              <w:t>72.33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2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56" w:lineRule="exact"/>
              <w:ind w:left="168"/>
              <w:rPr>
                <w:sz w:val="14"/>
              </w:rPr>
            </w:pPr>
            <w:r>
              <w:rPr>
                <w:color w:val="231F20"/>
                <w:sz w:val="14"/>
              </w:rPr>
              <w:t>69.33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72" w:lineRule="exact"/>
              <w:ind w:left="171"/>
              <w:rPr>
                <w:sz w:val="14"/>
              </w:rPr>
            </w:pPr>
            <w:r>
              <w:rPr>
                <w:color w:val="231F20"/>
                <w:sz w:val="14"/>
              </w:rPr>
              <w:t>41.66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2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1" w:lineRule="auto" w:before="51"/>
              <w:ind w:left="171" w:right="112" w:firstLine="317"/>
              <w:rPr>
                <w:sz w:val="14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z w:val="14"/>
              </w:rPr>
              <w:t>41.00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z w:val="14"/>
              </w:rPr>
              <w:t>0.51</w:t>
            </w:r>
          </w:p>
          <w:p>
            <w:pPr>
              <w:pStyle w:val="TableParagraph"/>
              <w:spacing w:line="81" w:lineRule="auto" w:before="13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1" w:lineRule="auto" w:before="58"/>
              <w:ind w:left="161" w:right="112" w:firstLine="327"/>
              <w:rPr>
                <w:sz w:val="14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z w:val="14"/>
              </w:rPr>
              <w:t>53.00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43" w:lineRule="exact"/>
              <w:ind w:left="165"/>
              <w:rPr>
                <w:sz w:val="14"/>
              </w:rPr>
            </w:pPr>
            <w:r>
              <w:rPr>
                <w:color w:val="231F20"/>
                <w:sz w:val="14"/>
              </w:rPr>
              <w:t>39.33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242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9.00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0" w:lineRule="exact"/>
              <w:ind w:left="17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23.66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1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10.66</w:t>
            </w:r>
            <w:r>
              <w:rPr>
                <w:color w:val="231F20"/>
                <w:position w:val="5"/>
                <w:sz w:val="9"/>
              </w:rPr>
              <w:t>ab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3" w:lineRule="exact"/>
              <w:ind w:left="16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18.33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0" w:lineRule="exact"/>
              <w:ind w:left="17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61.66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2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1" w:lineRule="auto" w:before="50"/>
              <w:ind w:left="161" w:right="115" w:firstLine="327"/>
              <w:rPr>
                <w:sz w:val="14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z w:val="14"/>
              </w:rPr>
              <w:t>81.00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z w:val="14"/>
              </w:rPr>
              <w:t>0</w:t>
            </w:r>
          </w:p>
          <w:p>
            <w:pPr>
              <w:pStyle w:val="TableParagraph"/>
              <w:spacing w:line="81" w:lineRule="auto" w:before="13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15"/>
              <w:ind w:left="16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39.66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168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63.33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17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26.66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16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10.33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1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89" w:right="487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0" w:lineRule="exact"/>
              <w:ind w:left="165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14.00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17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19.00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4" w:right="452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27.33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21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454" w:right="452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 w:righ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62.66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454" w:right="452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 w:right="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15.66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489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</w:tc>
        <w:tc>
          <w:tcPr>
            <w:tcW w:w="835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8" w:lineRule="auto" w:before="70"/>
              <w:ind w:left="352" w:right="350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</w:tc>
        <w:tc>
          <w:tcPr>
            <w:tcW w:w="1287" w:type="dxa"/>
            <w:vMerge w:val="restart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97" w:lineRule="exact" w:before="34"/>
              <w:ind w:left="254"/>
              <w:rPr>
                <w:sz w:val="14"/>
              </w:rPr>
            </w:pPr>
            <w:r>
              <w:rPr>
                <w:color w:val="231F20"/>
                <w:sz w:val="14"/>
              </w:rPr>
              <w:t>25.00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56" w:lineRule="exact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47.66</w:t>
            </w:r>
            <w:r>
              <w:rPr>
                <w:color w:val="231F20"/>
                <w:position w:val="5"/>
                <w:sz w:val="9"/>
              </w:rPr>
              <w:t>cd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1.30</w:t>
            </w:r>
          </w:p>
          <w:p>
            <w:pPr>
              <w:pStyle w:val="TableParagraph"/>
              <w:spacing w:line="156" w:lineRule="exact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43.66</w:t>
            </w:r>
            <w:r>
              <w:rPr>
                <w:color w:val="231F20"/>
                <w:position w:val="5"/>
                <w:sz w:val="9"/>
              </w:rPr>
              <w:t>cd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56" w:lineRule="exact"/>
              <w:ind w:left="208"/>
              <w:rPr>
                <w:sz w:val="14"/>
              </w:rPr>
            </w:pPr>
            <w:r>
              <w:rPr>
                <w:color w:val="231F20"/>
                <w:sz w:val="14"/>
              </w:rPr>
              <w:t>34.66</w:t>
            </w:r>
            <w:r>
              <w:rPr>
                <w:color w:val="231F20"/>
                <w:position w:val="5"/>
                <w:sz w:val="9"/>
              </w:rPr>
              <w:t>bc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251"/>
              <w:rPr>
                <w:sz w:val="14"/>
              </w:rPr>
            </w:pPr>
            <w:r>
              <w:rPr>
                <w:color w:val="231F20"/>
                <w:sz w:val="14"/>
              </w:rPr>
              <w:t>54.00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251"/>
              <w:rPr>
                <w:sz w:val="14"/>
              </w:rPr>
            </w:pPr>
            <w:r>
              <w:rPr>
                <w:color w:val="231F20"/>
                <w:sz w:val="14"/>
              </w:rPr>
              <w:t>59.00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72" w:lineRule="exact"/>
              <w:ind w:left="257"/>
              <w:rPr>
                <w:sz w:val="14"/>
              </w:rPr>
            </w:pPr>
            <w:r>
              <w:rPr>
                <w:color w:val="231F20"/>
                <w:sz w:val="14"/>
              </w:rPr>
              <w:t>75.00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before="6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23.66</w:t>
            </w:r>
            <w:r>
              <w:rPr>
                <w:color w:val="231F20"/>
                <w:position w:val="5"/>
                <w:sz w:val="9"/>
              </w:rPr>
              <w:t>ab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97" w:lineRule="exact" w:before="74"/>
              <w:ind w:left="254"/>
              <w:rPr>
                <w:sz w:val="14"/>
              </w:rPr>
            </w:pPr>
            <w:r>
              <w:rPr>
                <w:color w:val="231F20"/>
                <w:sz w:val="14"/>
              </w:rPr>
              <w:t>24.00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56" w:lineRule="exact"/>
              <w:ind w:left="208"/>
              <w:rPr>
                <w:sz w:val="14"/>
              </w:rPr>
            </w:pPr>
            <w:r>
              <w:rPr>
                <w:color w:val="231F20"/>
                <w:sz w:val="14"/>
              </w:rPr>
              <w:t>36.00</w:t>
            </w:r>
            <w:r>
              <w:rPr>
                <w:color w:val="231F20"/>
                <w:position w:val="5"/>
                <w:sz w:val="9"/>
              </w:rPr>
              <w:t>bc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72" w:lineRule="exact"/>
              <w:ind w:left="257"/>
              <w:rPr>
                <w:sz w:val="14"/>
              </w:rPr>
            </w:pPr>
            <w:r>
              <w:rPr>
                <w:color w:val="231F20"/>
                <w:sz w:val="14"/>
              </w:rPr>
              <w:t>79.66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2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576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7" w:lineRule="exact"/>
              <w:ind w:left="257"/>
              <w:rPr>
                <w:sz w:val="14"/>
              </w:rPr>
            </w:pPr>
            <w:r>
              <w:rPr>
                <w:color w:val="231F20"/>
                <w:sz w:val="14"/>
              </w:rPr>
              <w:t>69.66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56" w:lineRule="exact"/>
              <w:ind w:left="251"/>
              <w:rPr>
                <w:sz w:val="14"/>
              </w:rPr>
            </w:pPr>
            <w:r>
              <w:rPr>
                <w:color w:val="231F20"/>
                <w:sz w:val="14"/>
              </w:rPr>
              <w:t>65.66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254"/>
              <w:rPr>
                <w:sz w:val="14"/>
              </w:rPr>
            </w:pPr>
            <w:r>
              <w:rPr>
                <w:color w:val="231F20"/>
                <w:sz w:val="14"/>
              </w:rPr>
              <w:t>34.00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01" w:lineRule="auto" w:before="50"/>
              <w:ind w:left="257" w:right="201" w:firstLine="318"/>
              <w:rPr>
                <w:sz w:val="14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z w:val="14"/>
              </w:rPr>
              <w:t>69.00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27" w:lineRule="exact"/>
              <w:ind w:left="261"/>
              <w:rPr>
                <w:sz w:val="14"/>
              </w:rPr>
            </w:pPr>
            <w:r>
              <w:rPr>
                <w:color w:val="231F20"/>
                <w:sz w:val="14"/>
              </w:rPr>
              <w:t>64.00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72" w:lineRule="exact"/>
              <w:ind w:left="261"/>
              <w:rPr>
                <w:sz w:val="14"/>
              </w:rPr>
            </w:pPr>
            <w:r>
              <w:rPr>
                <w:color w:val="231F20"/>
                <w:sz w:val="14"/>
              </w:rPr>
              <w:t>39.00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 w:right="6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47.66</w:t>
            </w:r>
            <w:r>
              <w:rPr>
                <w:color w:val="231F20"/>
                <w:position w:val="5"/>
                <w:sz w:val="9"/>
              </w:rPr>
              <w:t>gh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198"/>
              <w:rPr>
                <w:sz w:val="14"/>
              </w:rPr>
            </w:pPr>
            <w:r>
              <w:rPr>
                <w:color w:val="231F20"/>
                <w:sz w:val="14"/>
              </w:rPr>
              <w:t>47.66</w:t>
            </w:r>
            <w:r>
              <w:rPr>
                <w:color w:val="231F20"/>
                <w:position w:val="5"/>
                <w:sz w:val="9"/>
              </w:rPr>
              <w:t>gh</w:t>
            </w:r>
            <w:r>
              <w:rPr>
                <w:color w:val="231F20"/>
                <w:spacing w:val="23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0.33</w:t>
            </w:r>
          </w:p>
          <w:p>
            <w:pPr>
              <w:pStyle w:val="TableParagraph"/>
              <w:spacing w:line="156" w:lineRule="exact"/>
              <w:ind w:left="235"/>
              <w:rPr>
                <w:sz w:val="14"/>
              </w:rPr>
            </w:pPr>
            <w:r>
              <w:rPr>
                <w:color w:val="231F20"/>
                <w:sz w:val="14"/>
              </w:rPr>
              <w:t>39.00c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0.57</w:t>
            </w:r>
          </w:p>
          <w:p>
            <w:pPr>
              <w:pStyle w:val="TableParagraph"/>
              <w:spacing w:line="156" w:lineRule="exact"/>
              <w:ind w:left="201"/>
              <w:rPr>
                <w:sz w:val="14"/>
              </w:rPr>
            </w:pPr>
            <w:r>
              <w:rPr>
                <w:color w:val="231F20"/>
                <w:sz w:val="14"/>
              </w:rPr>
              <w:t>40.33</w:t>
            </w:r>
            <w:r>
              <w:rPr>
                <w:color w:val="231F20"/>
                <w:position w:val="5"/>
                <w:sz w:val="9"/>
              </w:rPr>
              <w:t>de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0.33</w:t>
            </w:r>
          </w:p>
          <w:p>
            <w:pPr>
              <w:pStyle w:val="TableParagraph"/>
              <w:spacing w:line="156" w:lineRule="exact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39.66</w:t>
            </w:r>
            <w:r>
              <w:rPr>
                <w:color w:val="231F20"/>
                <w:position w:val="5"/>
                <w:sz w:val="9"/>
              </w:rPr>
              <w:t>cd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56" w:lineRule="exact"/>
              <w:ind w:left="204"/>
              <w:rPr>
                <w:sz w:val="14"/>
              </w:rPr>
            </w:pPr>
            <w:r>
              <w:rPr>
                <w:color w:val="231F20"/>
                <w:sz w:val="14"/>
              </w:rPr>
              <w:t>39.33</w:t>
            </w:r>
            <w:r>
              <w:rPr>
                <w:color w:val="231F20"/>
                <w:position w:val="5"/>
                <w:sz w:val="9"/>
              </w:rPr>
              <w:t>cd</w:t>
            </w:r>
            <w:r>
              <w:rPr>
                <w:color w:val="231F20"/>
                <w:spacing w:val="2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0.59</w:t>
            </w:r>
          </w:p>
          <w:p>
            <w:pPr>
              <w:pStyle w:val="TableParagraph"/>
              <w:spacing w:line="172" w:lineRule="exact"/>
              <w:ind w:left="257"/>
              <w:rPr>
                <w:sz w:val="14"/>
              </w:rPr>
            </w:pPr>
            <w:r>
              <w:rPr>
                <w:color w:val="231F20"/>
                <w:sz w:val="14"/>
              </w:rPr>
              <w:t>41.00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7"/>
              <w:ind w:left="274"/>
              <w:rPr>
                <w:sz w:val="14"/>
              </w:rPr>
            </w:pPr>
            <w:r>
              <w:rPr>
                <w:color w:val="231F20"/>
                <w:sz w:val="14"/>
              </w:rPr>
              <w:t>45.00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10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0.48</w:t>
            </w:r>
          </w:p>
          <w:p>
            <w:pPr>
              <w:pStyle w:val="TableParagraph"/>
              <w:spacing w:line="172" w:lineRule="exact"/>
              <w:ind w:left="254"/>
              <w:rPr>
                <w:sz w:val="14"/>
              </w:rPr>
            </w:pPr>
            <w:r>
              <w:rPr>
                <w:color w:val="231F20"/>
                <w:sz w:val="14"/>
              </w:rPr>
              <w:t>24.33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0.63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2"/>
              <w:ind w:left="576" w:right="579"/>
              <w:jc w:val="both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248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48.00</w:t>
            </w:r>
            <w:r>
              <w:rPr>
                <w:color w:val="231F20"/>
                <w:position w:val="5"/>
                <w:sz w:val="9"/>
              </w:rPr>
              <w:t>h</w:t>
            </w:r>
            <w:r>
              <w:rPr>
                <w:color w:val="231F20"/>
                <w:spacing w:val="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1.03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53" w:lineRule="auto" w:before="66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87" w:lineRule="exact"/>
              <w:ind w:left="57" w:right="5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39.66</w:t>
            </w:r>
            <w:r>
              <w:rPr>
                <w:color w:val="231F20"/>
                <w:position w:val="5"/>
                <w:sz w:val="9"/>
              </w:rPr>
              <w:t>cd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57"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46.66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25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32.00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 w:right="1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63.33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7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2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72.33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26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41.66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2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2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72.33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2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1.30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26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23.66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0.78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2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31.00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8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2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51.00</w:t>
            </w:r>
            <w:r>
              <w:rPr>
                <w:color w:val="231F20"/>
                <w:position w:val="5"/>
                <w:sz w:val="9"/>
              </w:rPr>
              <w:t>g</w:t>
            </w:r>
            <w:r>
              <w:rPr>
                <w:color w:val="231F20"/>
                <w:spacing w:val="19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0.51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7"/>
              <w:ind w:left="25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15.66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2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8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25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24.66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14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274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32.66</w:t>
            </w:r>
            <w:r>
              <w:rPr>
                <w:color w:val="231F20"/>
                <w:position w:val="5"/>
                <w:sz w:val="9"/>
              </w:rPr>
              <w:t>f</w:t>
            </w:r>
            <w:r>
              <w:rPr>
                <w:color w:val="231F20"/>
                <w:spacing w:val="15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97" w:lineRule="exact" w:before="6"/>
              <w:ind w:left="251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41.33</w:t>
            </w:r>
            <w:r>
              <w:rPr>
                <w:color w:val="231F20"/>
                <w:position w:val="5"/>
                <w:sz w:val="9"/>
              </w:rPr>
              <w:t>d</w:t>
            </w:r>
            <w:r>
              <w:rPr>
                <w:color w:val="231F20"/>
                <w:spacing w:val="2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72" w:lineRule="exact"/>
              <w:ind w:left="257"/>
              <w:jc w:val="both"/>
              <w:rPr>
                <w:sz w:val="14"/>
              </w:rPr>
            </w:pPr>
            <w:r>
              <w:rPr>
                <w:color w:val="231F20"/>
                <w:sz w:val="14"/>
              </w:rPr>
              <w:t>65.00</w:t>
            </w:r>
            <w:r>
              <w:rPr>
                <w:color w:val="231F20"/>
                <w:position w:val="5"/>
                <w:sz w:val="9"/>
              </w:rPr>
              <w:t>e</w:t>
            </w:r>
            <w:r>
              <w:rPr>
                <w:color w:val="231F20"/>
                <w:spacing w:val="11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1.03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28" w:lineRule="auto" w:before="41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6"/>
                <w:position w:val="-4"/>
                <w:sz w:val="14"/>
              </w:rPr>
              <w:t>0</w:t>
            </w:r>
            <w:r>
              <w:rPr>
                <w:color w:val="231F20"/>
                <w:spacing w:val="-6"/>
                <w:sz w:val="9"/>
              </w:rPr>
              <w:t>a</w:t>
            </w:r>
            <w:r>
              <w:rPr>
                <w:color w:val="231F20"/>
                <w:spacing w:val="40"/>
                <w:sz w:val="9"/>
              </w:rPr>
              <w:t> </w:t>
            </w: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179" w:lineRule="exact"/>
              <w:ind w:left="57" w:right="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11.66</w:t>
            </w:r>
            <w:r>
              <w:rPr>
                <w:color w:val="231F20"/>
                <w:position w:val="5"/>
                <w:sz w:val="9"/>
              </w:rPr>
              <w:t>b</w:t>
            </w:r>
            <w:r>
              <w:rPr>
                <w:color w:val="231F20"/>
                <w:spacing w:val="32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  <w:p>
            <w:pPr>
              <w:pStyle w:val="TableParagraph"/>
              <w:spacing w:line="213" w:lineRule="exact" w:before="6"/>
              <w:ind w:left="60" w:right="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23.66</w:t>
            </w:r>
            <w:r>
              <w:rPr>
                <w:color w:val="231F20"/>
                <w:position w:val="5"/>
                <w:sz w:val="9"/>
              </w:rPr>
              <w:t>c</w:t>
            </w:r>
            <w:r>
              <w:rPr>
                <w:color w:val="231F20"/>
                <w:spacing w:val="16"/>
                <w:position w:val="5"/>
                <w:sz w:val="9"/>
              </w:rPr>
              <w:t> </w:t>
            </w:r>
            <w:r>
              <w:rPr>
                <w:rFonts w:ascii="UKIJ CJK" w:hAnsi="UKIJ CJK"/>
                <w:color w:val="231F20"/>
                <w:sz w:val="14"/>
              </w:rPr>
              <w:t>±</w:t>
            </w:r>
            <w:r>
              <w:rPr>
                <w:rFonts w:ascii="UKIJ CJK" w:hAnsi="UKIJ CJK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0.29</w:t>
            </w:r>
          </w:p>
          <w:p>
            <w:pPr>
              <w:pStyle w:val="TableParagraph"/>
              <w:spacing w:line="105" w:lineRule="auto" w:before="19"/>
              <w:ind w:left="541" w:right="544"/>
              <w:jc w:val="center"/>
              <w:rPr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0</w:t>
            </w:r>
            <w:r>
              <w:rPr>
                <w:color w:val="231F20"/>
                <w:spacing w:val="-5"/>
                <w:sz w:val="9"/>
              </w:rPr>
              <w:t>a</w:t>
            </w: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134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(Willd.)</w:t>
            </w:r>
            <w:r>
              <w:rPr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Hook.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f.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&amp;</w:t>
            </w:r>
            <w:r>
              <w:rPr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Thomson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Tc6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Tc7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97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Tc8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05"/>
                <w:sz w:val="14"/>
              </w:rPr>
              <w:t>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97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Tc9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Tc10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w w:val="110"/>
                <w:sz w:val="14"/>
              </w:rPr>
              <w:t>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Curvularia</w:t>
            </w:r>
            <w:r>
              <w:rPr>
                <w:i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Trichoderma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left="59" w:right="59"/>
              <w:jc w:val="center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Tc16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Tc17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30"/>
                <w:sz w:val="14"/>
              </w:rPr>
              <w:t>11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Tc19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Tc20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83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Tc25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15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Piper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nigrum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Pn1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Phoma</w:t>
            </w:r>
            <w:r>
              <w:rPr>
                <w:i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16</w:t>
            </w:r>
          </w:p>
          <w:p>
            <w:pPr>
              <w:pStyle w:val="TableParagraph"/>
              <w:spacing w:line="134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17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L.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Pn2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Pn6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Paecilomyces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Pn7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Lasiodiplodia</w:t>
            </w:r>
            <w:r>
              <w:rPr>
                <w:i/>
                <w:color w:val="231F20"/>
                <w:spacing w:val="13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Pn8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Pn9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21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Pn11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Sordaria</w:t>
            </w:r>
            <w:r>
              <w:rPr>
                <w:i/>
                <w:color w:val="231F20"/>
                <w:spacing w:val="3"/>
                <w:sz w:val="14"/>
              </w:rPr>
              <w:t> </w:t>
            </w:r>
            <w:r>
              <w:rPr>
                <w:i/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Pn12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Pn13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Trichoderma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Piper</w:t>
            </w:r>
            <w:r>
              <w:rPr>
                <w:i/>
                <w:color w:val="231F20"/>
                <w:spacing w:val="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longum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Pl1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Mucor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25</w:t>
            </w:r>
          </w:p>
          <w:p>
            <w:pPr>
              <w:pStyle w:val="TableParagraph"/>
              <w:spacing w:line="134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L.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Pl2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27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Colletotrichum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29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Pl7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Dreshclera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31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6" w:right="138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Pithomyces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Pl10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Bipolaris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Pl11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Curvularia</w:t>
            </w:r>
            <w:r>
              <w:rPr>
                <w:i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Curvularia</w:t>
            </w:r>
            <w:r>
              <w:rPr>
                <w:i/>
                <w:color w:val="231F20"/>
                <w:spacing w:val="4"/>
                <w:sz w:val="14"/>
              </w:rPr>
              <w:t> </w:t>
            </w:r>
            <w:r>
              <w:rPr>
                <w:i/>
                <w:color w:val="231F20"/>
                <w:spacing w:val="-5"/>
                <w:sz w:val="14"/>
              </w:rPr>
              <w:t>s</w:t>
            </w:r>
            <w:r>
              <w:rPr>
                <w:color w:val="231F20"/>
                <w:spacing w:val="-5"/>
                <w:sz w:val="14"/>
              </w:rPr>
              <w:t>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37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Pl16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Pl17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Mycelia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Mucor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41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Pl19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Pl20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Pl21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Pestalotiopsis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</w:t>
            </w:r>
            <w:r>
              <w:rPr>
                <w:i/>
                <w:color w:val="231F20"/>
                <w:spacing w:val="-5"/>
                <w:sz w:val="14"/>
              </w:rPr>
              <w:t>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Mycelia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Phomopsis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6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47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Pl26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4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Pl27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Mycelia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49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Zingiber</w:t>
            </w:r>
            <w:r>
              <w:rPr>
                <w:i/>
                <w:color w:val="231F20"/>
                <w:spacing w:val="-1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officinale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Zo1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50</w:t>
            </w:r>
          </w:p>
          <w:p>
            <w:pPr>
              <w:pStyle w:val="TableParagraph"/>
              <w:spacing w:line="134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15"/>
                <w:sz w:val="14"/>
              </w:rPr>
              <w:t>51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Roscoe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Zo2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Rhizopus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Alternaria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Zo6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Curvularia</w:t>
            </w:r>
            <w:r>
              <w:rPr>
                <w:i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55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Zo7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13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Zo8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57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Zo11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Zo13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Mucor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59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1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Zo14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Rhizopus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Hedychium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coronarium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21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Trichoderma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61</w:t>
            </w:r>
          </w:p>
          <w:p>
            <w:pPr>
              <w:pStyle w:val="TableParagraph"/>
              <w:spacing w:line="134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62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J.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Koenig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Hc3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Hc4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21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21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Hc7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Alternaria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21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Penicillium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21"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Hc9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67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6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Hc11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6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Hc12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Bipolaris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69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6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Hc13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5"/>
                <w:sz w:val="14"/>
              </w:rPr>
              <w:t>Nigrospora</w:t>
            </w:r>
            <w:r>
              <w:rPr>
                <w:i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70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96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Hc15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Aspergillus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20"/>
                <w:sz w:val="14"/>
              </w:rPr>
              <w:t>71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i/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Hedychium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i/>
                <w:color w:val="231F20"/>
                <w:spacing w:val="-2"/>
                <w:sz w:val="14"/>
              </w:rPr>
              <w:t>flavescens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Hf3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Colletotrichum</w:t>
            </w:r>
            <w:r>
              <w:rPr>
                <w:i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48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72</w:t>
            </w:r>
          </w:p>
          <w:p>
            <w:pPr>
              <w:pStyle w:val="TableParagraph"/>
              <w:spacing w:line="134" w:lineRule="exact"/>
              <w:ind w:left="119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73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spacing w:before="34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Carey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</w:t>
            </w:r>
            <w:r>
              <w:rPr>
                <w:color w:val="231F20"/>
                <w:spacing w:val="3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Roscoe</w:t>
            </w: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48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Hf4</w:t>
            </w:r>
          </w:p>
          <w:p>
            <w:pPr>
              <w:pStyle w:val="TableParagraph"/>
              <w:spacing w:line="134" w:lineRule="exact"/>
              <w:ind w:left="142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Hf7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48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  <w:p>
            <w:pPr>
              <w:pStyle w:val="TableParagraph"/>
              <w:spacing w:line="134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4"/>
                <w:sz w:val="14"/>
              </w:rPr>
              <w:t>Bipolaris</w:t>
            </w:r>
            <w:r>
              <w:rPr>
                <w:i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74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Hf8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Pithomyces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75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right="96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Hf9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Mucor</w:t>
            </w:r>
            <w:r>
              <w:rPr>
                <w:i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76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78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Hf10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Alternaria</w:t>
            </w:r>
            <w:r>
              <w:rPr>
                <w:i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77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78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Hf11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Mycelia</w:t>
            </w:r>
            <w:r>
              <w:rPr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sterilia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78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78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Hf12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z w:val="14"/>
              </w:rPr>
              <w:t>Rhizopus</w:t>
            </w:r>
            <w:r>
              <w:rPr>
                <w:i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456" w:type="dxa"/>
            <w:shd w:val="clear" w:color="auto" w:fill="E6E7E8"/>
          </w:tcPr>
          <w:p>
            <w:pPr>
              <w:pStyle w:val="TableParagraph"/>
              <w:spacing w:line="126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79</w:t>
            </w:r>
          </w:p>
        </w:tc>
        <w:tc>
          <w:tcPr>
            <w:tcW w:w="2106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2" w:type="dxa"/>
            <w:shd w:val="clear" w:color="auto" w:fill="E6E7E8"/>
          </w:tcPr>
          <w:p>
            <w:pPr>
              <w:pStyle w:val="TableParagraph"/>
              <w:spacing w:line="126" w:lineRule="exact"/>
              <w:ind w:left="78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Hf12</w:t>
            </w:r>
          </w:p>
        </w:tc>
        <w:tc>
          <w:tcPr>
            <w:tcW w:w="1368" w:type="dxa"/>
            <w:shd w:val="clear" w:color="auto" w:fill="E6E7E8"/>
          </w:tcPr>
          <w:p>
            <w:pPr>
              <w:pStyle w:val="TableParagraph"/>
              <w:spacing w:line="126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Fusarium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4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49" w:lineRule="exact"/>
              <w:ind w:right="59"/>
              <w:jc w:val="center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80</w:t>
            </w:r>
          </w:p>
        </w:tc>
        <w:tc>
          <w:tcPr>
            <w:tcW w:w="210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49" w:lineRule="exact"/>
              <w:ind w:left="78" w:right="96"/>
              <w:jc w:val="center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Hf14</w:t>
            </w:r>
          </w:p>
        </w:tc>
        <w:tc>
          <w:tcPr>
            <w:tcW w:w="13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49" w:lineRule="exact"/>
              <w:ind w:left="114"/>
              <w:rPr>
                <w:sz w:val="14"/>
              </w:rPr>
            </w:pPr>
            <w:r>
              <w:rPr>
                <w:i/>
                <w:color w:val="231F20"/>
                <w:spacing w:val="-2"/>
                <w:sz w:val="14"/>
              </w:rPr>
              <w:t>Cladosporium</w:t>
            </w:r>
            <w:r>
              <w:rPr>
                <w:i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sp.</w:t>
            </w:r>
          </w:p>
        </w:tc>
        <w:tc>
          <w:tcPr>
            <w:tcW w:w="110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  <w:bottom w:val="single" w:sz="4" w:space="0" w:color="231F20"/>
            </w:tcBorders>
            <w:shd w:val="clear" w:color="auto" w:fill="E6E7E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8" w:hRule="atLeast"/>
        </w:trPr>
        <w:tc>
          <w:tcPr>
            <w:tcW w:w="9950" w:type="dxa"/>
            <w:gridSpan w:val="9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5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followed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by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lower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case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alphabets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in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column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statistically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equivalent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(P </w:t>
            </w:r>
            <w:r>
              <w:rPr>
                <w:rFonts w:ascii="UKIJ CJK"/>
                <w:color w:val="231F20"/>
                <w:w w:val="110"/>
                <w:sz w:val="14"/>
              </w:rPr>
              <w:t>&lt;</w:t>
            </w:r>
            <w:r>
              <w:rPr>
                <w:rFonts w:ascii="UKIJ CJK"/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0.05)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according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to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the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Duncan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multiple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range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test.</w:t>
            </w:r>
          </w:p>
        </w:tc>
      </w:tr>
    </w:tbl>
    <w:p>
      <w:pPr>
        <w:spacing w:after="0"/>
        <w:rPr>
          <w:sz w:val="14"/>
        </w:rPr>
        <w:sectPr>
          <w:pgSz w:w="11910" w:h="15880"/>
          <w:pgMar w:header="638" w:footer="0" w:top="86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237" w:right="39"/>
        <w:jc w:val="both"/>
      </w:pPr>
      <w:r>
        <w:rPr>
          <w:color w:val="231F20"/>
          <w:w w:val="110"/>
        </w:rPr>
        <w:t>differences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colonization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pattern which have not been documented so far.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Previous report sug- gests that fungal endophytes were more frequent in leaf and stem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tissues</w:t>
      </w:r>
      <w:r>
        <w:rPr>
          <w:color w:val="231F20"/>
          <w:spacing w:val="-11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[14]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contrast,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composition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en- dophytic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Lippia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w w:val="110"/>
        </w:rPr>
        <w:t>sidoides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colonization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leaves </w:t>
      </w:r>
      <w:r>
        <w:rPr>
          <w:color w:val="231F20"/>
        </w:rPr>
        <w:t>(50.41%)</w:t>
      </w:r>
      <w:r>
        <w:rPr>
          <w:color w:val="231F20"/>
          <w:spacing w:val="26"/>
        </w:rPr>
        <w:t> </w:t>
      </w:r>
      <w:r>
        <w:rPr>
          <w:color w:val="231F20"/>
        </w:rPr>
        <w:t>was</w:t>
      </w:r>
      <w:r>
        <w:rPr>
          <w:color w:val="231F20"/>
          <w:spacing w:val="26"/>
        </w:rPr>
        <w:t> </w:t>
      </w:r>
      <w:r>
        <w:rPr>
          <w:color w:val="231F20"/>
        </w:rPr>
        <w:t>higher</w:t>
      </w:r>
      <w:r>
        <w:rPr>
          <w:color w:val="231F20"/>
          <w:spacing w:val="26"/>
        </w:rPr>
        <w:t> </w:t>
      </w:r>
      <w:r>
        <w:rPr>
          <w:color w:val="231F20"/>
        </w:rPr>
        <w:t>than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stems</w:t>
      </w:r>
      <w:r>
        <w:rPr>
          <w:color w:val="231F20"/>
          <w:spacing w:val="26"/>
        </w:rPr>
        <w:t> </w:t>
      </w:r>
      <w:r>
        <w:rPr>
          <w:color w:val="231F20"/>
        </w:rPr>
        <w:t>(35.40%)</w:t>
      </w:r>
      <w:r>
        <w:rPr>
          <w:color w:val="231F20"/>
          <w:spacing w:val="26"/>
        </w:rPr>
        <w:t> </w:t>
      </w:r>
      <w:hyperlink w:history="true" w:anchor="_bookmark26">
        <w:r>
          <w:rPr>
            <w:color w:val="00699D"/>
          </w:rPr>
          <w:t>[21]</w:t>
        </w:r>
      </w:hyperlink>
      <w:r>
        <w:rPr>
          <w:color w:val="231F20"/>
        </w:rPr>
        <w:t>. In</w:t>
      </w:r>
      <w:r>
        <w:rPr>
          <w:color w:val="231F20"/>
          <w:spacing w:val="26"/>
        </w:rPr>
        <w:t> </w:t>
      </w:r>
      <w:r>
        <w:rPr>
          <w:color w:val="231F20"/>
        </w:rPr>
        <w:t>Brazil,</w:t>
      </w:r>
      <w:r>
        <w:rPr>
          <w:color w:val="231F20"/>
          <w:w w:val="110"/>
        </w:rPr>
        <w:t> 95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Bauhinia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forficata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 reported highest frequency of colonization in the stems </w:t>
      </w:r>
      <w:hyperlink w:history="true" w:anchor="_bookmark27">
        <w:r>
          <w:rPr>
            <w:color w:val="00699D"/>
            <w:w w:val="110"/>
          </w:rPr>
          <w:t>[22]</w:t>
        </w:r>
      </w:hyperlink>
      <w:r>
        <w:rPr>
          <w:color w:val="231F20"/>
          <w:w w:val="110"/>
        </w:rPr>
        <w:t>. </w:t>
      </w:r>
      <w:r>
        <w:rPr>
          <w:color w:val="231F20"/>
        </w:rPr>
        <w:t>Species of </w:t>
      </w:r>
      <w:r>
        <w:rPr>
          <w:i/>
          <w:color w:val="231F20"/>
        </w:rPr>
        <w:t>Aspergillus,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Fusarium,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Penicillium,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Colletotrichum,</w:t>
      </w:r>
      <w:r>
        <w:rPr>
          <w:i/>
          <w:color w:val="231F20"/>
          <w:spacing w:val="-2"/>
        </w:rPr>
        <w:t> </w:t>
      </w:r>
      <w:r>
        <w:rPr>
          <w:i/>
          <w:color w:val="231F20"/>
        </w:rPr>
        <w:t>Cla-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dosporium,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Curvularia,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Mucor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Rhizopus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dominant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w w:val="110"/>
        </w:rPr>
        <w:t> work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fungi and their cosmopolitan nature, which increases their chance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get established as endophytes </w:t>
      </w:r>
      <w:hyperlink w:history="true" w:anchor="_bookmark28">
        <w:r>
          <w:rPr>
            <w:color w:val="00699D"/>
            <w:spacing w:val="-4"/>
            <w:w w:val="110"/>
          </w:rPr>
          <w:t>[23]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Mycelia sterilia,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 fungal</w:t>
      </w:r>
      <w:r>
        <w:rPr>
          <w:color w:val="231F20"/>
          <w:w w:val="110"/>
        </w:rPr>
        <w:t> taxa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failed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sporulate,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our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 </w:t>
      </w:r>
      <w:r>
        <w:rPr>
          <w:color w:val="231F20"/>
        </w:rPr>
        <w:t>work. The species of </w:t>
      </w:r>
      <w:r>
        <w:rPr>
          <w:i/>
          <w:color w:val="231F20"/>
        </w:rPr>
        <w:t>Acremonium, Colletotrichum, Chaetomium,</w:t>
      </w:r>
      <w:r>
        <w:rPr>
          <w:i/>
          <w:color w:val="231F20"/>
          <w:spacing w:val="40"/>
        </w:rPr>
        <w:t> </w:t>
      </w:r>
      <w:r>
        <w:rPr>
          <w:i/>
          <w:color w:val="231F20"/>
          <w:spacing w:val="-4"/>
        </w:rPr>
        <w:t>Myrothecium,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Phomopsis,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4"/>
        </w:rPr>
        <w:t>Fusarium </w:t>
      </w:r>
      <w:r>
        <w:rPr>
          <w:color w:val="231F20"/>
          <w:spacing w:val="-4"/>
        </w:rPr>
        <w:t>and</w:t>
      </w:r>
      <w:r>
        <w:rPr>
          <w:color w:val="231F20"/>
        </w:rPr>
        <w:t> </w:t>
      </w:r>
      <w:r>
        <w:rPr>
          <w:i/>
          <w:color w:val="231F20"/>
          <w:spacing w:val="-4"/>
        </w:rPr>
        <w:t>Pestalotiopsis </w:t>
      </w:r>
      <w:r>
        <w:rPr>
          <w:color w:val="231F20"/>
          <w:spacing w:val="-4"/>
        </w:rPr>
        <w:t>were</w:t>
      </w:r>
      <w:r>
        <w:rPr>
          <w:color w:val="231F20"/>
        </w:rPr>
        <w:t> </w:t>
      </w:r>
      <w:r>
        <w:rPr>
          <w:color w:val="231F20"/>
          <w:spacing w:val="-4"/>
        </w:rPr>
        <w:t>the</w:t>
      </w:r>
      <w:r>
        <w:rPr>
          <w:color w:val="231F20"/>
        </w:rPr>
        <w:t> </w:t>
      </w:r>
      <w:r>
        <w:rPr>
          <w:color w:val="231F20"/>
          <w:spacing w:val="-4"/>
        </w:rPr>
        <w:t>com-</w:t>
      </w:r>
      <w:r>
        <w:rPr>
          <w:color w:val="231F20"/>
          <w:w w:val="110"/>
        </w:rPr>
        <w:t> monly isolated endophytes from medicinal plants 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Western Ghats, Karnataka </w:t>
      </w:r>
      <w:hyperlink w:history="true" w:anchor="_bookmark29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 is a dearth of reports on the di- versity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Z.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officinale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many authors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worked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antagonistic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en- </w:t>
      </w:r>
      <w:r>
        <w:rPr>
          <w:color w:val="231F20"/>
          <w:spacing w:val="-2"/>
          <w:w w:val="110"/>
        </w:rPr>
        <w:t>dophytic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actinomycetes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spacing w:val="-2"/>
          <w:w w:val="110"/>
        </w:rPr>
        <w:t>Z.</w:t>
      </w:r>
      <w:r>
        <w:rPr>
          <w:i/>
          <w:color w:val="231F20"/>
          <w:spacing w:val="-9"/>
          <w:w w:val="110"/>
        </w:rPr>
        <w:t> </w:t>
      </w:r>
      <w:r>
        <w:rPr>
          <w:i/>
          <w:color w:val="231F20"/>
          <w:spacing w:val="-2"/>
          <w:w w:val="110"/>
        </w:rPr>
        <w:t>officinale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against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phytopathogenic </w:t>
      </w:r>
      <w:r>
        <w:rPr>
          <w:color w:val="231F20"/>
          <w:w w:val="110"/>
        </w:rPr>
        <w:t>fungi </w:t>
      </w:r>
      <w:hyperlink w:history="true" w:anchor="_bookmark30">
        <w:r>
          <w:rPr>
            <w:color w:val="00699D"/>
            <w:w w:val="110"/>
          </w:rPr>
          <w:t>[25]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10"/>
        <w:ind w:left="237" w:right="38" w:firstLine="239"/>
        <w:jc w:val="both"/>
      </w:pPr>
      <w:bookmarkStart w:name=" Conclusion" w:id="28"/>
      <w:bookmarkEnd w:id="28"/>
      <w:r>
        <w:rPr/>
      </w:r>
      <w:r>
        <w:rPr>
          <w:color w:val="231F20"/>
          <w:w w:val="110"/>
        </w:rPr>
        <w:t>Diversity</w:t>
      </w:r>
      <w:r>
        <w:rPr>
          <w:color w:val="231F20"/>
          <w:w w:val="110"/>
        </w:rPr>
        <w:t> indices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endophytes</w:t>
      </w:r>
      <w:r>
        <w:rPr>
          <w:color w:val="231F20"/>
          <w:w w:val="110"/>
        </w:rPr>
        <w:t> analyzed</w:t>
      </w:r>
      <w:r>
        <w:rPr>
          <w:color w:val="231F20"/>
          <w:w w:val="110"/>
        </w:rPr>
        <w:t> by Shannon–Weiner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Simpson</w:t>
      </w:r>
      <w:r>
        <w:rPr>
          <w:color w:val="231F20"/>
          <w:w w:val="110"/>
        </w:rPr>
        <w:t> indices</w:t>
      </w:r>
      <w:r>
        <w:rPr>
          <w:color w:val="231F20"/>
          <w:w w:val="110"/>
        </w:rPr>
        <w:t> indicated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differences 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richness.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Simp- </w:t>
      </w:r>
      <w:r>
        <w:rPr>
          <w:color w:val="231F20"/>
        </w:rPr>
        <w:t>son’s diversity indices were noted for </w:t>
      </w:r>
      <w:r>
        <w:rPr>
          <w:i/>
          <w:color w:val="231F20"/>
        </w:rPr>
        <w:t>P. longum </w:t>
      </w:r>
      <w:r>
        <w:rPr>
          <w:color w:val="231F20"/>
        </w:rPr>
        <w:t>and </w:t>
      </w:r>
      <w:r>
        <w:rPr>
          <w:i/>
          <w:color w:val="231F20"/>
        </w:rPr>
        <w:t>H. flavescens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diversity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indices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P.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nigrum.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colonization</w:t>
      </w:r>
      <w:r>
        <w:rPr>
          <w:color w:val="231F20"/>
          <w:w w:val="110"/>
        </w:rPr>
        <w:t> rate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higher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leaves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stems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medicinal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plants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roots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petiole.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Species richness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predominant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leaves.</w:t>
      </w:r>
      <w:r>
        <w:rPr>
          <w:color w:val="231F20"/>
          <w:w w:val="110"/>
        </w:rPr>
        <w:t> Species</w:t>
      </w:r>
      <w:r>
        <w:rPr>
          <w:color w:val="231F20"/>
          <w:w w:val="110"/>
        </w:rPr>
        <w:t> richness</w:t>
      </w:r>
      <w:r>
        <w:rPr>
          <w:color w:val="231F20"/>
          <w:w w:val="110"/>
        </w:rPr>
        <w:t> was higher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leaf</w:t>
      </w:r>
      <w:r>
        <w:rPr>
          <w:color w:val="231F20"/>
          <w:w w:val="110"/>
        </w:rPr>
        <w:t> segments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five</w:t>
      </w:r>
      <w:r>
        <w:rPr>
          <w:color w:val="231F20"/>
          <w:w w:val="110"/>
        </w:rPr>
        <w:t> medicinal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of </w:t>
      </w:r>
      <w:r>
        <w:rPr>
          <w:color w:val="231F20"/>
          <w:spacing w:val="-4"/>
          <w:w w:val="110"/>
        </w:rPr>
        <w:t>Kudremukh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region,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Western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Ghats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Karnataka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which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similar</w:t>
      </w:r>
      <w:r>
        <w:rPr>
          <w:color w:val="231F20"/>
          <w:w w:val="110"/>
        </w:rPr>
        <w:t> to our work </w:t>
      </w:r>
      <w:hyperlink w:history="true" w:anchor="_bookmark28">
        <w:r>
          <w:rPr>
            <w:color w:val="00699D"/>
            <w:w w:val="110"/>
          </w:rPr>
          <w:t>[23]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4"/>
        <w:ind w:left="237" w:right="39" w:firstLine="239"/>
        <w:jc w:val="both"/>
      </w:pPr>
      <w:r>
        <w:rPr>
          <w:color w:val="231F20"/>
          <w:w w:val="110"/>
        </w:rPr>
        <w:t>The Shannon index increases as both the richness and the evenness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community</w:t>
      </w:r>
      <w:r>
        <w:rPr>
          <w:color w:val="231F20"/>
          <w:w w:val="110"/>
        </w:rPr>
        <w:t> increase. The</w:t>
      </w:r>
      <w:r>
        <w:rPr>
          <w:color w:val="231F20"/>
          <w:w w:val="110"/>
        </w:rPr>
        <w:t> Simpson’s</w:t>
      </w:r>
      <w:r>
        <w:rPr>
          <w:color w:val="231F20"/>
          <w:w w:val="110"/>
        </w:rPr>
        <w:t> domi- </w:t>
      </w:r>
      <w:bookmarkStart w:name=" Acknowledgment" w:id="29"/>
      <w:bookmarkEnd w:id="29"/>
      <w:r>
        <w:rPr>
          <w:color w:val="231F20"/>
          <w:w w:val="110"/>
        </w:rPr>
        <w:t>nance</w:t>
      </w:r>
      <w:r>
        <w:rPr>
          <w:color w:val="231F20"/>
          <w:w w:val="110"/>
        </w:rPr>
        <w:t> and diversity were analyzed. As the dominance index increases, the diversity decreases. Species richness relates to </w:t>
      </w:r>
      <w:r>
        <w:rPr>
          <w:color w:val="231F20"/>
          <w:spacing w:val="-2"/>
          <w:w w:val="110"/>
        </w:rPr>
        <w:t>count of species,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whereas species evenness quantifies the equal </w:t>
      </w:r>
      <w:r>
        <w:rPr>
          <w:color w:val="231F20"/>
          <w:w w:val="110"/>
        </w:rPr>
        <w:t>abundances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species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particular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environment.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Lesser variation in communities between the species reflects higher species evenness and is independent of species richness.</w:t>
      </w:r>
    </w:p>
    <w:p>
      <w:pPr>
        <w:pStyle w:val="BodyText"/>
        <w:spacing w:line="302" w:lineRule="auto" w:before="4"/>
        <w:ind w:left="237" w:right="39" w:firstLine="239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reports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Lasiodiplodia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w w:val="110"/>
        </w:rPr>
        <w:t> (Pn-7)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producing maximum amylolytic activity out of all the isolates.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From our laboratory,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thirty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Alpinia</w:t>
      </w:r>
      <w:r>
        <w:rPr>
          <w:i/>
          <w:color w:val="231F20"/>
          <w:spacing w:val="-8"/>
          <w:w w:val="110"/>
        </w:rPr>
        <w:t> </w:t>
      </w:r>
      <w:r>
        <w:rPr>
          <w:i/>
          <w:color w:val="231F20"/>
          <w:w w:val="110"/>
        </w:rPr>
        <w:t>calcarata</w:t>
      </w:r>
      <w:r>
        <w:rPr>
          <w:i/>
          <w:color w:val="231F20"/>
          <w:spacing w:val="-8"/>
          <w:w w:val="110"/>
        </w:rPr>
        <w:t> </w:t>
      </w:r>
      <w:r>
        <w:rPr>
          <w:color w:val="231F20"/>
          <w:w w:val="110"/>
        </w:rPr>
        <w:t>Roscoe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 </w:t>
      </w:r>
      <w:bookmarkStart w:name=" Supplementary material" w:id="30"/>
      <w:bookmarkEnd w:id="30"/>
      <w:r>
        <w:rPr>
          <w:color w:val="231F20"/>
          <w:w w:val="110"/>
        </w:rPr>
        <w:t>sc</w:t>
      </w:r>
      <w:r>
        <w:rPr>
          <w:color w:val="231F20"/>
          <w:w w:val="110"/>
        </w:rPr>
        <w:t>reened,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isolate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Cylindrocephalum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w w:val="110"/>
        </w:rPr>
        <w:t> gave maximum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amylase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0"/>
          <w:w w:val="110"/>
        </w:rPr>
        <w:t> </w:t>
      </w:r>
      <w:hyperlink w:history="true" w:anchor="_bookmark31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112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isolates,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thirty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one </w:t>
      </w:r>
      <w:r>
        <w:rPr>
          <w:color w:val="231F20"/>
          <w:spacing w:val="-4"/>
          <w:w w:val="110"/>
        </w:rPr>
        <w:t>isolates have shown cellulolytic activity (27.67%) and the highest</w:t>
      </w:r>
      <w:r>
        <w:rPr>
          <w:color w:val="231F20"/>
          <w:w w:val="110"/>
        </w:rPr>
        <w:t> cellulolytic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1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spacing w:val="10"/>
          <w:w w:val="110"/>
        </w:rPr>
        <w:t> </w:t>
      </w:r>
      <w:r>
        <w:rPr>
          <w:color w:val="231F20"/>
          <w:w w:val="110"/>
        </w:rPr>
        <w:t>sp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4"/>
          <w:w w:val="110"/>
        </w:rPr>
        <w:t>from</w:t>
      </w:r>
    </w:p>
    <w:p>
      <w:pPr>
        <w:spacing w:line="302" w:lineRule="auto" w:before="3"/>
        <w:ind w:left="237" w:right="39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P. longum </w:t>
      </w:r>
      <w:r>
        <w:rPr>
          <w:color w:val="231F20"/>
          <w:w w:val="105"/>
          <w:sz w:val="16"/>
        </w:rPr>
        <w:t>(Table-6). Previously, cellulolytic activity was promi- nent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Talaromyces</w:t>
      </w:r>
      <w:r>
        <w:rPr>
          <w:i/>
          <w:color w:val="231F20"/>
          <w:w w:val="105"/>
          <w:sz w:val="16"/>
        </w:rPr>
        <w:t> emersonii</w:t>
      </w:r>
      <w:r>
        <w:rPr>
          <w:i/>
          <w:color w:val="231F20"/>
          <w:w w:val="105"/>
          <w:sz w:val="16"/>
        </w:rPr>
        <w:t> </w:t>
      </w:r>
      <w:hyperlink w:history="true" w:anchor="_bookmark24">
        <w:r>
          <w:rPr>
            <w:color w:val="00699D"/>
            <w:w w:val="105"/>
            <w:sz w:val="16"/>
          </w:rPr>
          <w:t>[19]</w:t>
        </w:r>
      </w:hyperlink>
      <w:r>
        <w:rPr>
          <w:i/>
          <w:color w:val="231F20"/>
          <w:w w:val="105"/>
          <w:sz w:val="16"/>
        </w:rPr>
        <w:t>.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w w:val="105"/>
          <w:sz w:val="16"/>
        </w:rPr>
        <w:t> another</w:t>
      </w:r>
      <w:r>
        <w:rPr>
          <w:color w:val="231F20"/>
          <w:w w:val="105"/>
          <w:sz w:val="16"/>
        </w:rPr>
        <w:t> study,</w:t>
      </w:r>
      <w:r>
        <w:rPr>
          <w:color w:val="231F20"/>
          <w:w w:val="105"/>
          <w:sz w:val="16"/>
        </w:rPr>
        <w:t> 43.33% </w:t>
      </w:r>
      <w:bookmarkStart w:name=" References" w:id="31"/>
      <w:bookmarkEnd w:id="31"/>
      <w:r>
        <w:rPr>
          <w:color w:val="231F20"/>
          <w:w w:val="105"/>
          <w:sz w:val="16"/>
        </w:rPr>
        <w:t>isolate</w:t>
      </w:r>
      <w:r>
        <w:rPr>
          <w:color w:val="231F20"/>
          <w:w w:val="105"/>
          <w:sz w:val="16"/>
        </w:rPr>
        <w:t>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exhibited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cellulase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activity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Cephalosporium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(36.5%) being the prominent cellulase producing form </w:t>
      </w:r>
      <w:hyperlink w:history="true" w:anchor="_bookmark32">
        <w:r>
          <w:rPr>
            <w:color w:val="00699D"/>
            <w:w w:val="105"/>
            <w:sz w:val="16"/>
          </w:rPr>
          <w:t>[27]</w:t>
        </w:r>
      </w:hyperlink>
      <w:r>
        <w:rPr>
          <w:color w:val="231F20"/>
          <w:w w:val="105"/>
          <w:sz w:val="16"/>
        </w:rPr>
        <w:t>. </w:t>
      </w:r>
      <w:r>
        <w:rPr>
          <w:color w:val="231F20"/>
          <w:w w:val="105"/>
          <w:sz w:val="16"/>
        </w:rPr>
        <w:t>Moreover, 66% of the isolates from </w:t>
      </w:r>
      <w:r>
        <w:rPr>
          <w:i/>
          <w:color w:val="231F20"/>
          <w:w w:val="105"/>
          <w:sz w:val="16"/>
        </w:rPr>
        <w:t>Brucea javanica </w:t>
      </w:r>
      <w:r>
        <w:rPr>
          <w:color w:val="231F20"/>
          <w:w w:val="105"/>
          <w:sz w:val="16"/>
        </w:rPr>
        <w:t>were producers of cel- lulase enzyme </w:t>
      </w:r>
      <w:hyperlink w:history="true" w:anchor="_bookmark33">
        <w:r>
          <w:rPr>
            <w:color w:val="00699D"/>
            <w:w w:val="105"/>
            <w:sz w:val="16"/>
          </w:rPr>
          <w:t>[28]</w:t>
        </w:r>
      </w:hyperlink>
      <w:r>
        <w:rPr>
          <w:color w:val="231F20"/>
          <w:w w:val="105"/>
          <w:sz w:val="16"/>
        </w:rPr>
        <w:t>. Pectinase activity was observed in 19% 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our endophytic isolates Endophytic fungi from </w:t>
      </w:r>
      <w:r>
        <w:rPr>
          <w:i/>
          <w:color w:val="231F20"/>
          <w:w w:val="105"/>
          <w:sz w:val="16"/>
        </w:rPr>
        <w:t>Opuntia ficus</w:t>
      </w:r>
      <w:r>
        <w:rPr>
          <w:color w:val="231F20"/>
          <w:w w:val="105"/>
          <w:sz w:val="16"/>
        </w:rPr>
        <w:t>- </w:t>
      </w:r>
      <w:r>
        <w:rPr>
          <w:i/>
          <w:color w:val="231F20"/>
          <w:spacing w:val="-2"/>
          <w:w w:val="105"/>
          <w:sz w:val="16"/>
        </w:rPr>
        <w:t>indica </w:t>
      </w:r>
      <w:r>
        <w:rPr>
          <w:color w:val="231F20"/>
          <w:spacing w:val="-2"/>
          <w:w w:val="105"/>
          <w:sz w:val="16"/>
        </w:rPr>
        <w:t>Mill were isolated, wherein </w:t>
      </w:r>
      <w:r>
        <w:rPr>
          <w:i/>
          <w:color w:val="231F20"/>
          <w:spacing w:val="-2"/>
          <w:w w:val="105"/>
          <w:sz w:val="16"/>
        </w:rPr>
        <w:t>Cladosporium cladosporioides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sz w:val="16"/>
        </w:rPr>
        <w:t>(20.43%) and </w:t>
      </w:r>
      <w:r>
        <w:rPr>
          <w:i/>
          <w:color w:val="231F20"/>
          <w:sz w:val="16"/>
        </w:rPr>
        <w:t>Cladosporium sphaerospermum </w:t>
      </w:r>
      <w:r>
        <w:rPr>
          <w:color w:val="231F20"/>
          <w:sz w:val="16"/>
        </w:rPr>
        <w:t>(15.99%) presented</w:t>
      </w:r>
      <w:r>
        <w:rPr>
          <w:color w:val="231F20"/>
          <w:w w:val="105"/>
          <w:sz w:val="16"/>
        </w:rPr>
        <w:t> high pectinase activity </w:t>
      </w:r>
      <w:hyperlink w:history="true" w:anchor="_bookmark27">
        <w:r>
          <w:rPr>
            <w:color w:val="00699D"/>
            <w:w w:val="105"/>
            <w:sz w:val="16"/>
          </w:rPr>
          <w:t>[22]</w:t>
        </w:r>
      </w:hyperlink>
      <w:r>
        <w:rPr>
          <w:color w:val="231F20"/>
          <w:w w:val="105"/>
          <w:sz w:val="16"/>
        </w:rPr>
        <w:t>. Maximum pectinase activity was </w:t>
      </w:r>
      <w:r>
        <w:rPr>
          <w:color w:val="231F20"/>
          <w:spacing w:val="-2"/>
          <w:sz w:val="16"/>
        </w:rPr>
        <w:t>reported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emersonii</w:t>
      </w:r>
      <w:r>
        <w:rPr>
          <w:i/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Fusarium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oxysporum</w:t>
      </w:r>
      <w:r>
        <w:rPr>
          <w:i/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Calophyllum</w:t>
      </w:r>
      <w:r>
        <w:rPr>
          <w:i/>
          <w:color w:val="231F20"/>
          <w:w w:val="105"/>
          <w:sz w:val="16"/>
        </w:rPr>
        <w:t> inophyllum</w:t>
      </w:r>
      <w:r>
        <w:rPr>
          <w:i/>
          <w:color w:val="231F20"/>
          <w:spacing w:val="20"/>
          <w:w w:val="105"/>
          <w:sz w:val="16"/>
        </w:rPr>
        <w:t> </w:t>
      </w:r>
      <w:hyperlink w:history="true" w:anchor="_bookmark24">
        <w:r>
          <w:rPr>
            <w:color w:val="00699D"/>
            <w:w w:val="105"/>
            <w:sz w:val="16"/>
          </w:rPr>
          <w:t>[19]</w:t>
        </w:r>
      </w:hyperlink>
      <w:r>
        <w:rPr>
          <w:i/>
          <w:color w:val="231F20"/>
          <w:w w:val="105"/>
          <w:sz w:val="16"/>
        </w:rPr>
        <w:t>.</w:t>
      </w:r>
      <w:r>
        <w:rPr>
          <w:i/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fungi,</w:t>
      </w:r>
      <w:r>
        <w:rPr>
          <w:color w:val="231F20"/>
          <w:spacing w:val="13"/>
          <w:w w:val="105"/>
          <w:sz w:val="16"/>
        </w:rPr>
        <w:t> </w:t>
      </w:r>
      <w:r>
        <w:rPr>
          <w:color w:val="231F20"/>
          <w:w w:val="105"/>
          <w:sz w:val="16"/>
        </w:rPr>
        <w:t>laccase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is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ligninolytic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enzyme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spacing w:val="-5"/>
          <w:w w:val="105"/>
          <w:sz w:val="16"/>
        </w:rPr>
        <w:t>and</w:t>
      </w:r>
    </w:p>
    <w:p>
      <w:pPr>
        <w:pStyle w:val="BodyText"/>
        <w:spacing w:line="302" w:lineRule="auto" w:before="101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fruiting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formation,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plant-pathogen/ host</w:t>
      </w:r>
      <w:r>
        <w:rPr>
          <w:color w:val="231F20"/>
          <w:w w:val="110"/>
        </w:rPr>
        <w:t> interaction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defense. Laccase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reflects the ability of the fungus to decompose lignocellulosic mate- rials. An interesting observation of our study is that none of the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fungal</w:t>
      </w:r>
      <w:r>
        <w:rPr>
          <w:color w:val="231F20"/>
          <w:w w:val="110"/>
        </w:rPr>
        <w:t> isolates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able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produce</w:t>
      </w:r>
      <w:r>
        <w:rPr>
          <w:color w:val="231F20"/>
          <w:w w:val="110"/>
        </w:rPr>
        <w:t> laccase enzyme.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endophytic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mangrove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an- giosperms were able to produce laccase </w:t>
      </w:r>
      <w:hyperlink w:history="true" w:anchor="_bookmark34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endophytic nature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fungi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reason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lack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laccase activity,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since an active enzyme might damage the host plant. </w:t>
      </w:r>
      <w:r>
        <w:rPr>
          <w:color w:val="231F20"/>
        </w:rPr>
        <w:t>The endophytic </w:t>
      </w:r>
      <w:r>
        <w:rPr>
          <w:i/>
          <w:color w:val="231F20"/>
        </w:rPr>
        <w:t>Phomopsis longicolla </w:t>
      </w:r>
      <w:r>
        <w:rPr>
          <w:color w:val="231F20"/>
        </w:rPr>
        <w:t>of </w:t>
      </w:r>
      <w:r>
        <w:rPr>
          <w:i/>
          <w:color w:val="231F20"/>
        </w:rPr>
        <w:t>Bixa orellana </w:t>
      </w:r>
      <w:r>
        <w:rPr>
          <w:color w:val="231F20"/>
        </w:rPr>
        <w:t>was a sig-</w:t>
      </w:r>
      <w:r>
        <w:rPr>
          <w:color w:val="231F20"/>
          <w:w w:val="110"/>
        </w:rPr>
        <w:t> nificant producer of laccase enzyme.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 addition,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Discosia </w:t>
      </w:r>
      <w:r>
        <w:rPr>
          <w:color w:val="231F20"/>
          <w:w w:val="110"/>
        </w:rPr>
        <w:t>sp</w:t>
      </w:r>
      <w:r>
        <w:rPr>
          <w:i/>
          <w:color w:val="231F20"/>
          <w:w w:val="110"/>
        </w:rPr>
        <w:t>.</w:t>
      </w:r>
      <w:r>
        <w:rPr>
          <w:i/>
          <w:color w:val="231F20"/>
          <w:w w:val="110"/>
        </w:rPr>
        <w:t> </w:t>
      </w:r>
      <w:r>
        <w:rPr>
          <w:color w:val="231F20"/>
        </w:rPr>
        <w:t>from </w:t>
      </w:r>
      <w:r>
        <w:rPr>
          <w:i/>
          <w:color w:val="231F20"/>
        </w:rPr>
        <w:t>C. inophyllum </w:t>
      </w:r>
      <w:r>
        <w:rPr>
          <w:color w:val="231F20"/>
        </w:rPr>
        <w:t>and </w:t>
      </w:r>
      <w:r>
        <w:rPr>
          <w:i/>
          <w:color w:val="231F20"/>
        </w:rPr>
        <w:t>Chaetomium </w:t>
      </w:r>
      <w:r>
        <w:rPr>
          <w:color w:val="231F20"/>
        </w:rPr>
        <w:t>sp. from </w:t>
      </w:r>
      <w:r>
        <w:rPr>
          <w:i/>
          <w:color w:val="231F20"/>
        </w:rPr>
        <w:t>Alpinia calcarata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produced laccase </w:t>
      </w:r>
      <w:hyperlink w:history="true" w:anchor="_bookmark20">
        <w:r>
          <w:rPr>
            <w:color w:val="00699D"/>
            <w:w w:val="110"/>
          </w:rPr>
          <w:t>[14]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Asparaginase activity was depicted by 40%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isolate</w:t>
      </w:r>
      <w:r>
        <w:rPr>
          <w:color w:val="231F20"/>
          <w:spacing w:val="-1"/>
          <w:w w:val="110"/>
        </w:rPr>
        <w:t> </w:t>
      </w:r>
      <w:r>
        <w:rPr>
          <w:i/>
          <w:color w:val="231F20"/>
          <w:w w:val="110"/>
        </w:rPr>
        <w:t>Fusarium</w:t>
      </w:r>
      <w:r>
        <w:rPr>
          <w:i/>
          <w:color w:val="231F20"/>
          <w:spacing w:val="-1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(Tc-25)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gave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highest</w:t>
      </w:r>
      <w:r>
        <w:rPr>
          <w:color w:val="231F20"/>
          <w:w w:val="110"/>
        </w:rPr>
        <w:t> asparaginase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followed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(Zo- 7)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Rhizopus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w w:val="110"/>
        </w:rPr>
        <w:t> (Zo-14).</w:t>
      </w:r>
      <w:r>
        <w:rPr>
          <w:color w:val="231F20"/>
          <w:w w:val="110"/>
        </w:rPr>
        <w:t> Sixteen</w:t>
      </w:r>
      <w:r>
        <w:rPr>
          <w:color w:val="231F20"/>
          <w:w w:val="110"/>
        </w:rPr>
        <w:t> endophytic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were </w:t>
      </w:r>
      <w:r>
        <w:rPr>
          <w:color w:val="231F20"/>
        </w:rPr>
        <w:t>isolated from </w:t>
      </w:r>
      <w:r>
        <w:rPr>
          <w:i/>
          <w:color w:val="231F20"/>
        </w:rPr>
        <w:t>Capsicum frutescence </w:t>
      </w:r>
      <w:r>
        <w:rPr>
          <w:color w:val="231F20"/>
        </w:rPr>
        <w:t>var US 341 and evaluated for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L-asparaginase</w:t>
      </w:r>
      <w:r>
        <w:rPr>
          <w:color w:val="231F20"/>
          <w:w w:val="110"/>
        </w:rPr>
        <w:t> production.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Among</w:t>
      </w:r>
      <w:r>
        <w:rPr>
          <w:color w:val="231F20"/>
          <w:w w:val="110"/>
        </w:rPr>
        <w:t> them,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Aspergillus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sp.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spacing w:val="-2"/>
          <w:w w:val="110"/>
        </w:rPr>
        <w:t>identified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potential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isolate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L-asparaginase</w:t>
      </w:r>
      <w:r>
        <w:rPr>
          <w:color w:val="231F20"/>
          <w:spacing w:val="-5"/>
          <w:w w:val="110"/>
        </w:rPr>
        <w:t> </w:t>
      </w:r>
      <w:hyperlink w:history="true" w:anchor="_bookmark35">
        <w:r>
          <w:rPr>
            <w:color w:val="00699D"/>
            <w:spacing w:val="-2"/>
            <w:w w:val="110"/>
          </w:rPr>
          <w:t>[30]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en- </w:t>
      </w:r>
      <w:r>
        <w:rPr>
          <w:color w:val="231F20"/>
          <w:w w:val="110"/>
        </w:rPr>
        <w:t>dophytic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fungal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isolates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seven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wild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Thai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medicinal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plants </w:t>
      </w:r>
      <w:r>
        <w:rPr>
          <w:color w:val="231F20"/>
          <w:spacing w:val="-2"/>
          <w:w w:val="110"/>
        </w:rPr>
        <w:t>were screened for asparaginase,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from which </w:t>
      </w:r>
      <w:r>
        <w:rPr>
          <w:i/>
          <w:color w:val="231F20"/>
          <w:spacing w:val="-2"/>
          <w:w w:val="110"/>
        </w:rPr>
        <w:t>Colletotrichum </w:t>
      </w:r>
      <w:r>
        <w:rPr>
          <w:color w:val="231F20"/>
          <w:spacing w:val="-2"/>
          <w:w w:val="110"/>
        </w:rPr>
        <w:t>sp.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Mycelia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sterilia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exhibited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good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asparaginase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hyperlink w:history="true" w:anchor="_bookmark23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2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3935336</wp:posOffset>
                </wp:positionH>
                <wp:positionV relativeFrom="paragraph">
                  <wp:posOffset>290357</wp:posOffset>
                </wp:positionV>
                <wp:extent cx="304165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2.862803pt;width:239.5pt;height:.1pt;mso-position-horizontal-relative:page;mso-position-vertical-relative:paragraph;z-index:-15709696;mso-wrap-distance-left:0;mso-wrap-distance-right:0" id="docshape44" coordorigin="6197,457" coordsize="4790,0" path="m6197,457l10987,457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0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provides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information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colonization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en- dophytic</w:t>
      </w:r>
      <w:r>
        <w:rPr>
          <w:color w:val="231F20"/>
          <w:w w:val="110"/>
        </w:rPr>
        <w:t> fungi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six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medicinal</w:t>
      </w:r>
      <w:r>
        <w:rPr>
          <w:color w:val="231F20"/>
          <w:w w:val="110"/>
        </w:rPr>
        <w:t> plants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its diversity analysis.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 is a first report on endophytic assem- </w:t>
      </w:r>
      <w:r>
        <w:rPr>
          <w:color w:val="231F20"/>
        </w:rPr>
        <w:t>blages from </w:t>
      </w:r>
      <w:r>
        <w:rPr>
          <w:i/>
          <w:color w:val="231F20"/>
        </w:rPr>
        <w:t>Hedychium flavescens </w:t>
      </w:r>
      <w:r>
        <w:rPr>
          <w:color w:val="231F20"/>
        </w:rPr>
        <w:t>and </w:t>
      </w:r>
      <w:r>
        <w:rPr>
          <w:i/>
          <w:color w:val="231F20"/>
        </w:rPr>
        <w:t>H. coronarium</w:t>
      </w:r>
      <w:r>
        <w:rPr>
          <w:color w:val="231F20"/>
        </w:rPr>
        <w:t>. The</w:t>
      </w:r>
      <w:r>
        <w:rPr>
          <w:color w:val="231F20"/>
          <w:w w:val="110"/>
        </w:rPr>
        <w:t> extracellular enzymes of endophytic fungi varied from isolate to isolate,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hypothesizing that the enzyme production depends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host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habitats. Further</w:t>
      </w:r>
      <w:r>
        <w:rPr>
          <w:color w:val="231F20"/>
          <w:w w:val="110"/>
        </w:rPr>
        <w:t> research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re- quired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synthesis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stable</w:t>
      </w:r>
      <w:r>
        <w:rPr>
          <w:color w:val="231F20"/>
          <w:w w:val="110"/>
        </w:rPr>
        <w:t> enzymes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bioactive </w:t>
      </w:r>
      <w:r>
        <w:rPr>
          <w:color w:val="231F20"/>
          <w:spacing w:val="-2"/>
          <w:w w:val="110"/>
        </w:rPr>
        <w:t>compounds.</w:t>
      </w: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3935336</wp:posOffset>
                </wp:positionH>
                <wp:positionV relativeFrom="paragraph">
                  <wp:posOffset>269034</wp:posOffset>
                </wp:positionV>
                <wp:extent cx="304165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1.183792pt;width:239.5pt;height:.1pt;mso-position-horizontal-relative:page;mso-position-vertical-relative:paragraph;z-index:-15709184;mso-wrap-distance-left:0;mso-wrap-distance-right:0" id="docshape45" coordorigin="6197,424" coordsize="4790,0" path="m6197,424l10987,424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237"/>
      </w:pPr>
      <w:r>
        <w:rPr>
          <w:color w:val="231F20"/>
          <w:spacing w:val="-2"/>
        </w:rPr>
        <w:t>Acknowledgment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237" w:right="111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Financial</w:t>
      </w:r>
      <w:r>
        <w:rPr>
          <w:color w:val="231F20"/>
          <w:w w:val="110"/>
        </w:rPr>
        <w:t> assistance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Fazilath</w:t>
      </w:r>
      <w:r>
        <w:rPr>
          <w:color w:val="231F20"/>
          <w:w w:val="110"/>
        </w:rPr>
        <w:t> Uzma</w:t>
      </w:r>
      <w:r>
        <w:rPr>
          <w:color w:val="231F20"/>
          <w:w w:val="110"/>
        </w:rPr>
        <w:t> (F1-17.1/2012-13/ MANF-2012-13-MUS-KAR-11899)</w:t>
      </w:r>
      <w:r>
        <w:rPr>
          <w:color w:val="231F20"/>
          <w:w w:val="110"/>
        </w:rPr>
        <w:t> granted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Maulana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Azad National</w:t>
      </w:r>
      <w:r>
        <w:rPr>
          <w:color w:val="231F20"/>
          <w:w w:val="110"/>
        </w:rPr>
        <w:t> Fellowship</w:t>
      </w:r>
      <w:r>
        <w:rPr>
          <w:color w:val="231F20"/>
          <w:w w:val="110"/>
        </w:rPr>
        <w:t> (MANF), University</w:t>
      </w:r>
      <w:r>
        <w:rPr>
          <w:color w:val="231F20"/>
          <w:w w:val="110"/>
        </w:rPr>
        <w:t> Grants</w:t>
      </w:r>
      <w:r>
        <w:rPr>
          <w:color w:val="231F20"/>
          <w:w w:val="110"/>
        </w:rPr>
        <w:t> Commission (UGC), New Delhi is gratefully acknowledged.</w:t>
      </w: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3935336</wp:posOffset>
                </wp:positionH>
                <wp:positionV relativeFrom="paragraph">
                  <wp:posOffset>266938</wp:posOffset>
                </wp:positionV>
                <wp:extent cx="304165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21.018808pt;width:239.5pt;height:.1pt;mso-position-horizontal-relative:page;mso-position-vertical-relative:paragraph;z-index:-15708672;mso-wrap-distance-left:0;mso-wrap-distance-right:0" id="docshape46" coordorigin="6197,420" coordsize="4790,0" path="m6197,420l10987,420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237"/>
      </w:pPr>
      <w:r>
        <w:rPr>
          <w:color w:val="231F20"/>
          <w:spacing w:val="-2"/>
        </w:rPr>
        <w:t>Appendix: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Supplementary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material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237" w:right="112"/>
        <w:jc w:val="both"/>
      </w:pPr>
      <w:r>
        <w:rPr>
          <w:color w:val="231F20"/>
          <w:w w:val="105"/>
        </w:rPr>
        <w:t>Supplementary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article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online</w:t>
      </w:r>
      <w:r>
        <w:rPr>
          <w:color w:val="231F20"/>
          <w:w w:val="105"/>
        </w:rPr>
        <w:t> at </w:t>
      </w:r>
      <w:hyperlink r:id="rId15">
        <w:r>
          <w:rPr>
            <w:color w:val="00699D"/>
            <w:spacing w:val="-2"/>
            <w:w w:val="105"/>
          </w:rPr>
          <w:t>doi:10.1016/j.ejbas.2016.08.007</w:t>
        </w:r>
      </w:hyperlink>
      <w:r>
        <w:rPr>
          <w:color w:val="231F20"/>
          <w:spacing w:val="-2"/>
          <w:w w:val="105"/>
        </w:rPr>
        <w:t>.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3935336</wp:posOffset>
                </wp:positionH>
                <wp:positionV relativeFrom="paragraph">
                  <wp:posOffset>122058</wp:posOffset>
                </wp:positionV>
                <wp:extent cx="304165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9.610914pt;width:239.5pt;height:.1pt;mso-position-horizontal-relative:page;mso-position-vertical-relative:paragraph;z-index:-15708160;mso-wrap-distance-left:0;mso-wrap-distance-right:0" id="docshape47" coordorigin="6197,192" coordsize="4790,0" path="m6197,192l10987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80" w:lineRule="auto" w:before="1" w:after="0"/>
        <w:ind w:left="572" w:right="145" w:hanging="252"/>
        <w:jc w:val="left"/>
        <w:rPr>
          <w:sz w:val="15"/>
        </w:rPr>
      </w:pPr>
      <w:bookmarkStart w:name="_bookmark8" w:id="32"/>
      <w:bookmarkEnd w:id="32"/>
      <w:r>
        <w:rPr/>
      </w:r>
      <w:hyperlink r:id="rId22">
        <w:r>
          <w:rPr>
            <w:color w:val="00689C"/>
            <w:w w:val="105"/>
            <w:sz w:val="15"/>
          </w:rPr>
          <w:t>Hyde KD, Soytong K. The fungal endophyte dilemma. Fungal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9" w:id="33"/>
      <w:bookmarkEnd w:id="33"/>
      <w:r>
        <w:rPr>
          <w:color w:val="00689C"/>
          <w:w w:val="112"/>
          <w:sz w:val="15"/>
        </w:rPr>
      </w:r>
      <w:hyperlink r:id="rId22">
        <w:r>
          <w:rPr>
            <w:color w:val="00689C"/>
            <w:w w:val="105"/>
            <w:sz w:val="15"/>
          </w:rPr>
          <w:t>Divers 2008;33:163–73.</w:t>
        </w:r>
      </w:hyperlink>
    </w:p>
    <w:p>
      <w:pPr>
        <w:pStyle w:val="ListParagraph"/>
        <w:numPr>
          <w:ilvl w:val="0"/>
          <w:numId w:val="4"/>
        </w:numPr>
        <w:tabs>
          <w:tab w:pos="572" w:val="left" w:leader="none"/>
        </w:tabs>
        <w:spacing w:line="280" w:lineRule="auto" w:before="0" w:after="0"/>
        <w:ind w:left="572" w:right="335" w:hanging="252"/>
        <w:jc w:val="left"/>
        <w:rPr>
          <w:sz w:val="15"/>
        </w:rPr>
      </w:pPr>
      <w:hyperlink r:id="rId23">
        <w:r>
          <w:rPr>
            <w:color w:val="00689C"/>
            <w:w w:val="110"/>
            <w:sz w:val="15"/>
          </w:rPr>
          <w:t>Wang Y, Dai CC. Endophytes: a potential resource 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23">
        <w:r>
          <w:rPr>
            <w:color w:val="00689C"/>
            <w:w w:val="110"/>
            <w:sz w:val="15"/>
          </w:rPr>
          <w:t>biosynthesis,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biotransformation,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biodegradation.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Ann</w:t>
        </w:r>
      </w:hyperlink>
      <w:r>
        <w:rPr>
          <w:color w:val="00689C"/>
          <w:spacing w:val="40"/>
          <w:w w:val="110"/>
          <w:sz w:val="15"/>
        </w:rPr>
        <w:t> </w:t>
      </w:r>
      <w:hyperlink r:id="rId23">
        <w:r>
          <w:rPr>
            <w:color w:val="00689C"/>
            <w:w w:val="110"/>
            <w:sz w:val="15"/>
          </w:rPr>
          <w:t>Microbiol 2011;61:207–15.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2" w:space="88"/>
            <w:col w:w="5150"/>
          </w:cols>
        </w:sectPr>
      </w:pPr>
    </w:p>
    <w:p>
      <w:pPr>
        <w:pStyle w:val="BodyText"/>
        <w:spacing w:before="2" w:after="1"/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48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38" w:footer="0" w:top="860" w:bottom="280" w:left="800" w:right="800"/>
        </w:sectPr>
      </w:pPr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101" w:after="0"/>
        <w:ind w:left="451" w:right="38" w:hanging="252"/>
        <w:jc w:val="left"/>
        <w:rPr>
          <w:sz w:val="15"/>
        </w:rPr>
      </w:pPr>
      <w:bookmarkStart w:name="_bookmark10" w:id="34"/>
      <w:bookmarkEnd w:id="34"/>
      <w:r>
        <w:rPr/>
      </w:r>
      <w:hyperlink r:id="rId24">
        <w:r>
          <w:rPr>
            <w:color w:val="00689C"/>
            <w:w w:val="105"/>
            <w:sz w:val="15"/>
          </w:rPr>
          <w:t>Pinheiro EA, Carvalho JM, dos Santos DC, Ade OF, Marinho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PS, Guilhon GM, et al. Antibacterial activity of alkaloids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produced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endophytic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fungus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Aspergillus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sp.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EJC08</w:t>
        </w:r>
      </w:hyperlink>
      <w:r>
        <w:rPr>
          <w:color w:val="00689C"/>
          <w:spacing w:val="40"/>
          <w:w w:val="105"/>
          <w:sz w:val="15"/>
        </w:rPr>
        <w:t> </w:t>
      </w:r>
      <w:hyperlink r:id="rId24">
        <w:r>
          <w:rPr>
            <w:color w:val="00689C"/>
            <w:w w:val="105"/>
            <w:sz w:val="15"/>
          </w:rPr>
          <w:t>isolated from medical plant </w:t>
        </w:r>
        <w:r>
          <w:rPr>
            <w:i/>
            <w:color w:val="00689C"/>
            <w:w w:val="105"/>
            <w:sz w:val="15"/>
          </w:rPr>
          <w:t>Bauhinia guianensis</w:t>
        </w:r>
        <w:r>
          <w:rPr>
            <w:color w:val="00689C"/>
            <w:w w:val="105"/>
            <w:sz w:val="15"/>
          </w:rPr>
          <w:t>.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Nat Prod </w:t>
        </w:r>
        <w:r>
          <w:rPr>
            <w:color w:val="00689C"/>
            <w:w w:val="105"/>
            <w:sz w:val="15"/>
          </w:rPr>
          <w:t>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1" w:id="35"/>
      <w:bookmarkEnd w:id="35"/>
      <w:r>
        <w:rPr>
          <w:color w:val="00689C"/>
          <w:w w:val="105"/>
          <w:sz w:val="15"/>
        </w:rPr>
      </w:r>
      <w:hyperlink r:id="rId24">
        <w:r>
          <w:rPr>
            <w:color w:val="00689C"/>
            <w:spacing w:val="-2"/>
            <w:w w:val="105"/>
            <w:sz w:val="15"/>
          </w:rPr>
          <w:t>2013;27:1633–8.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1" w:after="0"/>
        <w:ind w:left="451" w:right="348" w:hanging="252"/>
        <w:jc w:val="left"/>
        <w:rPr>
          <w:sz w:val="15"/>
        </w:rPr>
      </w:pPr>
      <w:hyperlink r:id="rId25">
        <w:r>
          <w:rPr>
            <w:color w:val="00689C"/>
            <w:w w:val="110"/>
            <w:sz w:val="15"/>
          </w:rPr>
          <w:t>Tan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RX,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Zou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WX.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Endophytes: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rich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source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functional</w:t>
        </w:r>
      </w:hyperlink>
      <w:r>
        <w:rPr>
          <w:color w:val="00689C"/>
          <w:w w:val="112"/>
          <w:sz w:val="15"/>
        </w:rPr>
        <w:t> </w:t>
      </w:r>
      <w:bookmarkStart w:name="_bookmark12" w:id="36"/>
      <w:bookmarkEnd w:id="36"/>
      <w:r>
        <w:rPr>
          <w:color w:val="00689C"/>
          <w:w w:val="112"/>
          <w:sz w:val="15"/>
        </w:rPr>
      </w:r>
      <w:hyperlink r:id="rId25">
        <w:r>
          <w:rPr>
            <w:color w:val="00689C"/>
            <w:w w:val="110"/>
            <w:sz w:val="15"/>
          </w:rPr>
          <w:t>metabolites.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Prod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2001;18:448–59.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0" w:after="0"/>
        <w:ind w:left="451" w:right="547" w:hanging="252"/>
        <w:jc w:val="left"/>
        <w:rPr>
          <w:sz w:val="15"/>
        </w:rPr>
      </w:pPr>
      <w:hyperlink r:id="rId26">
        <w:r>
          <w:rPr>
            <w:color w:val="00689C"/>
            <w:w w:val="110"/>
            <w:sz w:val="15"/>
          </w:rPr>
          <w:t>Saikkonen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Forest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structure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endophytes.</w:t>
        </w:r>
      </w:hyperlink>
      <w:r>
        <w:rPr>
          <w:color w:val="00689C"/>
          <w:w w:val="113"/>
          <w:sz w:val="15"/>
        </w:rPr>
        <w:t> </w:t>
      </w:r>
      <w:bookmarkStart w:name="_bookmark13" w:id="37"/>
      <w:bookmarkEnd w:id="37"/>
      <w:r>
        <w:rPr>
          <w:color w:val="00689C"/>
          <w:w w:val="113"/>
          <w:sz w:val="15"/>
        </w:rPr>
      </w:r>
      <w:hyperlink r:id="rId26">
        <w:r>
          <w:rPr>
            <w:color w:val="00689C"/>
            <w:w w:val="110"/>
            <w:sz w:val="15"/>
          </w:rPr>
          <w:t>Fungal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Biol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Rev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2007;21:67–74.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1" w:after="0"/>
        <w:ind w:left="451" w:right="224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Petrini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Fungal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endophytes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tree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leaves.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In: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Andrew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IA,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Hirano SS,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editors.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Microbial ecology of leaves.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New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York: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Springer-Verlag; 1991. p. 179–97.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0" w:after="0"/>
        <w:ind w:left="451" w:right="72" w:hanging="252"/>
        <w:jc w:val="left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Asai E,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Hata K,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Futai K.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 of simulated acid rain on the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sz w:val="15"/>
          </w:rPr>
          <w:t>occurrence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of</w:t>
        </w:r>
        <w:r>
          <w:rPr>
            <w:color w:val="00689C"/>
            <w:spacing w:val="35"/>
            <w:sz w:val="15"/>
          </w:rPr>
          <w:t> </w:t>
        </w:r>
        <w:r>
          <w:rPr>
            <w:i/>
            <w:color w:val="00689C"/>
            <w:sz w:val="15"/>
          </w:rPr>
          <w:t>Lophodermium</w:t>
        </w:r>
        <w:r>
          <w:rPr>
            <w:i/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on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Japanese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black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pine</w:t>
        </w:r>
        <w:r>
          <w:rPr>
            <w:color w:val="00689C"/>
            <w:spacing w:val="35"/>
            <w:sz w:val="15"/>
          </w:rPr>
          <w:t> </w:t>
        </w:r>
        <w:r>
          <w:rPr>
            <w:color w:val="00689C"/>
            <w:sz w:val="15"/>
          </w:rPr>
          <w:t>needles.</w:t>
        </w:r>
      </w:hyperlink>
      <w:r>
        <w:rPr>
          <w:color w:val="00689C"/>
          <w:w w:val="112"/>
          <w:sz w:val="15"/>
        </w:rPr>
        <w:t> </w:t>
      </w:r>
      <w:bookmarkStart w:name="_bookmark14" w:id="38"/>
      <w:bookmarkEnd w:id="38"/>
      <w:r>
        <w:rPr>
          <w:color w:val="00689C"/>
          <w:w w:val="112"/>
          <w:sz w:val="15"/>
        </w:rPr>
      </w:r>
      <w:hyperlink r:id="rId28">
        <w:r>
          <w:rPr>
            <w:color w:val="00689C"/>
            <w:w w:val="110"/>
            <w:sz w:val="15"/>
          </w:rPr>
          <w:t>Mycol Res 1998;102:1316–18.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1" w:after="0"/>
        <w:ind w:left="451" w:right="195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Rodriguez RJ, White JFJR, Arnold AE, Redman RS. Fungal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endophytes: diversity and functional roles-Tansley </w:t>
        </w:r>
        <w:r>
          <w:rPr>
            <w:color w:val="00689C"/>
            <w:w w:val="105"/>
            <w:sz w:val="15"/>
          </w:rPr>
          <w:t>review.</w:t>
        </w:r>
      </w:hyperlink>
      <w:r>
        <w:rPr>
          <w:color w:val="00689C"/>
          <w:spacing w:val="80"/>
          <w:w w:val="113"/>
          <w:sz w:val="15"/>
        </w:rPr>
        <w:t> </w:t>
      </w:r>
      <w:bookmarkStart w:name="_bookmark15" w:id="39"/>
      <w:bookmarkEnd w:id="39"/>
      <w:r>
        <w:rPr>
          <w:color w:val="00689C"/>
          <w:w w:val="113"/>
          <w:sz w:val="15"/>
        </w:rPr>
      </w:r>
      <w:hyperlink r:id="rId29">
        <w:r>
          <w:rPr>
            <w:color w:val="00689C"/>
            <w:w w:val="105"/>
            <w:sz w:val="15"/>
          </w:rPr>
          <w:t>New Phytologist 2009;182:314–30.</w:t>
        </w:r>
      </w:hyperlink>
    </w:p>
    <w:p>
      <w:pPr>
        <w:pStyle w:val="ListParagraph"/>
        <w:numPr>
          <w:ilvl w:val="0"/>
          <w:numId w:val="4"/>
        </w:numPr>
        <w:tabs>
          <w:tab w:pos="451" w:val="left" w:leader="none"/>
        </w:tabs>
        <w:spacing w:line="280" w:lineRule="auto" w:before="0" w:after="0"/>
        <w:ind w:left="451" w:right="309" w:hanging="252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Pavithra NL, Sathish K, Ananda K. Antimicrobial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enzyme activity of endophytic fungi isolated from Tulsi.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6" w:id="40"/>
      <w:bookmarkEnd w:id="40"/>
      <w:r>
        <w:rPr>
          <w:color w:val="00689C"/>
          <w:w w:val="60"/>
          <w:sz w:val="15"/>
        </w:rPr>
      </w:r>
      <w:hyperlink r:id="rId30">
        <w:r>
          <w:rPr>
            <w:color w:val="00689C"/>
            <w:w w:val="105"/>
            <w:sz w:val="15"/>
          </w:rPr>
          <w:t>Pharm Biomed Sci 2012;16(12).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90" w:hanging="336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Desire MH, Bernard F, Forsah MR, Assang CT, Denis ON.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Enzymes and qualitative phytochemical screening of</w:t>
        </w:r>
      </w:hyperlink>
      <w:r>
        <w:rPr>
          <w:color w:val="00689C"/>
          <w:spacing w:val="8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endophytic fungi isolated from </w:t>
        </w:r>
        <w:r>
          <w:rPr>
            <w:i/>
            <w:color w:val="00689C"/>
            <w:w w:val="105"/>
            <w:sz w:val="15"/>
          </w:rPr>
          <w:t>Lantana camara </w:t>
        </w:r>
        <w:r>
          <w:rPr>
            <w:color w:val="00689C"/>
            <w:w w:val="105"/>
            <w:sz w:val="15"/>
          </w:rPr>
          <w:t>Linn.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Leaves.</w:t>
        </w:r>
      </w:hyperlink>
      <w:r>
        <w:rPr>
          <w:color w:val="00689C"/>
          <w:w w:val="112"/>
          <w:sz w:val="15"/>
        </w:rPr>
        <w:t> </w:t>
      </w:r>
      <w:bookmarkStart w:name="_bookmark17" w:id="41"/>
      <w:bookmarkEnd w:id="41"/>
      <w:r>
        <w:rPr>
          <w:color w:val="00689C"/>
          <w:w w:val="112"/>
          <w:sz w:val="15"/>
        </w:rPr>
      </w:r>
      <w:hyperlink r:id="rId31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Biol Biotech 2014;2:1–6.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8" w:hanging="336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Alurappa R, Reddy M, Bojegowda M, Kumar V, Mallesh NK,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Chowdappa C. Characterization and bioactivity of </w:t>
        </w:r>
        <w:r>
          <w:rPr>
            <w:color w:val="00689C"/>
            <w:w w:val="105"/>
            <w:sz w:val="15"/>
          </w:rPr>
          <w:t>oosporein</w:t>
        </w:r>
      </w:hyperlink>
      <w:r>
        <w:rPr>
          <w:color w:val="00689C"/>
          <w:spacing w:val="8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produced by endophytic fungus </w:t>
        </w:r>
        <w:r>
          <w:rPr>
            <w:i/>
            <w:color w:val="00689C"/>
            <w:w w:val="105"/>
            <w:sz w:val="15"/>
          </w:rPr>
          <w:t>Cochliobolus kusanoi </w:t>
        </w:r>
        <w:r>
          <w:rPr>
            <w:color w:val="00689C"/>
            <w:w w:val="105"/>
            <w:sz w:val="15"/>
          </w:rPr>
          <w:t>isolated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8" w:id="42"/>
      <w:bookmarkEnd w:id="42"/>
      <w:r>
        <w:rPr>
          <w:color w:val="00689C"/>
          <w:w w:val="111"/>
          <w:sz w:val="15"/>
        </w:rPr>
      </w:r>
      <w:hyperlink r:id="rId32"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Nerium</w:t>
        </w:r>
        <w:r>
          <w:rPr>
            <w:i/>
            <w:color w:val="00689C"/>
            <w:spacing w:val="-2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oleander</w:t>
        </w:r>
        <w:r>
          <w:rPr>
            <w:i/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Nat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Prod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2014;28:2217–20.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83" w:hanging="336"/>
        <w:jc w:val="left"/>
        <w:rPr>
          <w:sz w:val="15"/>
        </w:rPr>
      </w:pPr>
      <w:hyperlink r:id="rId33">
        <w:r>
          <w:rPr>
            <w:color w:val="00689C"/>
            <w:w w:val="110"/>
            <w:sz w:val="15"/>
          </w:rPr>
          <w:t>Barnett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Hunter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BB.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Illustrated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genera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imperfect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fungi.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9" w:id="43"/>
      <w:bookmarkEnd w:id="43"/>
      <w:r>
        <w:rPr>
          <w:color w:val="00689C"/>
          <w:w w:val="105"/>
          <w:sz w:val="15"/>
        </w:rPr>
      </w:r>
      <w:hyperlink r:id="rId33">
        <w:r>
          <w:rPr>
            <w:color w:val="00689C"/>
            <w:w w:val="110"/>
            <w:sz w:val="15"/>
          </w:rPr>
          <w:t>St.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Paul,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Minnesota,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USA: APS Press; 1998.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8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Larran S, Perelló A, Simón MR, Moreno V. Isolation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analysis of endophytic microorganisms in wheat (</w:t>
        </w:r>
        <w:r>
          <w:rPr>
            <w:i/>
            <w:color w:val="00689C"/>
            <w:w w:val="105"/>
            <w:sz w:val="15"/>
          </w:rPr>
          <w:t>Triticum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34">
        <w:r>
          <w:rPr>
            <w:i/>
            <w:color w:val="00689C"/>
            <w:spacing w:val="-2"/>
            <w:w w:val="105"/>
            <w:sz w:val="15"/>
          </w:rPr>
          <w:t>aestivum </w:t>
        </w:r>
        <w:r>
          <w:rPr>
            <w:color w:val="00689C"/>
            <w:spacing w:val="-2"/>
            <w:w w:val="105"/>
            <w:sz w:val="15"/>
          </w:rPr>
          <w:t>L.) leaves.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World </w:t>
        </w:r>
        <w:r>
          <w:rPr>
            <w:color w:val="00689C"/>
            <w:spacing w:val="-2"/>
            <w:sz w:val="15"/>
          </w:rPr>
          <w:t>J </w:t>
        </w:r>
        <w:r>
          <w:rPr>
            <w:color w:val="00689C"/>
            <w:spacing w:val="-2"/>
            <w:w w:val="105"/>
            <w:sz w:val="15"/>
          </w:rPr>
          <w:t>Microbiol Biotechnol </w:t>
        </w:r>
        <w:r>
          <w:rPr>
            <w:color w:val="00689C"/>
            <w:spacing w:val="-2"/>
            <w:w w:val="105"/>
            <w:sz w:val="15"/>
          </w:rPr>
          <w:t>2002;18:683–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0" w:id="44"/>
      <w:bookmarkEnd w:id="44"/>
      <w:r>
        <w:rPr>
          <w:color w:val="00689C"/>
          <w:w w:val="95"/>
          <w:sz w:val="15"/>
        </w:rPr>
      </w:r>
      <w:hyperlink r:id="rId34">
        <w:r>
          <w:rPr>
            <w:color w:val="00689C"/>
            <w:spacing w:val="-6"/>
            <w:w w:val="105"/>
            <w:sz w:val="15"/>
          </w:rPr>
          <w:t>6.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95" w:hanging="336"/>
        <w:jc w:val="both"/>
        <w:rPr>
          <w:sz w:val="15"/>
        </w:rPr>
      </w:pPr>
      <w:hyperlink r:id="rId35">
        <w:r>
          <w:rPr>
            <w:color w:val="00689C"/>
            <w:spacing w:val="-2"/>
            <w:w w:val="110"/>
            <w:sz w:val="15"/>
          </w:rPr>
          <w:t>Huang WY,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Cai WZ,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Hyde KD,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Corke 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Sun M.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Biodiversity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of endophytic fungi associated with 29 traditional </w:t>
        </w:r>
        <w:r>
          <w:rPr>
            <w:color w:val="00689C"/>
            <w:w w:val="110"/>
            <w:sz w:val="15"/>
          </w:rPr>
          <w:t>Chinese</w:t>
        </w:r>
      </w:hyperlink>
      <w:r>
        <w:rPr>
          <w:color w:val="00689C"/>
          <w:w w:val="112"/>
          <w:sz w:val="15"/>
        </w:rPr>
        <w:t> </w:t>
      </w:r>
      <w:bookmarkStart w:name="_bookmark21" w:id="45"/>
      <w:bookmarkEnd w:id="45"/>
      <w:r>
        <w:rPr>
          <w:color w:val="00689C"/>
          <w:w w:val="112"/>
          <w:sz w:val="15"/>
        </w:rPr>
      </w:r>
      <w:hyperlink r:id="rId35">
        <w:r>
          <w:rPr>
            <w:color w:val="00689C"/>
            <w:w w:val="110"/>
            <w:sz w:val="15"/>
          </w:rPr>
          <w:t>medicinal plants.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Fungal Divers 2008;33:61–75.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7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Mahapatra S, Banerjee D. Diversity and screening 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antimicrobial activity of endophytic fungi from </w:t>
        </w:r>
        <w:r>
          <w:rPr>
            <w:i/>
            <w:color w:val="00689C"/>
            <w:w w:val="110"/>
            <w:sz w:val="15"/>
          </w:rPr>
          <w:t>Alstonia</w:t>
        </w:r>
      </w:hyperlink>
      <w:r>
        <w:rPr>
          <w:i/>
          <w:color w:val="00689C"/>
          <w:spacing w:val="40"/>
          <w:w w:val="110"/>
          <w:sz w:val="15"/>
        </w:rPr>
        <w:t> </w:t>
      </w:r>
      <w:bookmarkStart w:name="_bookmark22" w:id="46"/>
      <w:bookmarkEnd w:id="46"/>
      <w:r>
        <w:rPr>
          <w:i/>
          <w:color w:val="00689C"/>
          <w:sz w:val="15"/>
        </w:rPr>
      </w:r>
      <w:hyperlink r:id="rId36">
        <w:r>
          <w:rPr>
            <w:i/>
            <w:color w:val="00689C"/>
            <w:sz w:val="15"/>
          </w:rPr>
          <w:t>scholaris</w:t>
        </w:r>
        <w:r>
          <w:rPr>
            <w:color w:val="00689C"/>
            <w:sz w:val="15"/>
          </w:rPr>
          <w:t>. Acta Microbiol Immunol Hung </w:t>
        </w:r>
        <w:r>
          <w:rPr>
            <w:color w:val="00689C"/>
            <w:sz w:val="15"/>
          </w:rPr>
          <w:t>2010;57(3):215–23.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65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Jena SK, Tayung K. Endophytic fungal communities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associated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two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ethno-medicinal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plants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Similipal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Biosphere Reserve, India and their antimicrobial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prospective.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Pharm Sci 2013;3:S7–12.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6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Bezerra Jadson DP, Nascimento Carlos CF, Barbosa Renan </w:t>
        </w:r>
        <w:r>
          <w:rPr>
            <w:color w:val="00689C"/>
            <w:w w:val="105"/>
            <w:sz w:val="15"/>
          </w:rPr>
          <w:t>do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N, da Silva DC, Svedese VM, Silva-Nogueira EB, et al.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Endophytic fungi from medicinal plant </w:t>
        </w:r>
        <w:r>
          <w:rPr>
            <w:i/>
            <w:color w:val="00689C"/>
            <w:w w:val="105"/>
            <w:sz w:val="15"/>
          </w:rPr>
          <w:t>Bauhinia forficata</w:t>
        </w:r>
        <w:r>
          <w:rPr>
            <w:color w:val="00689C"/>
            <w:w w:val="105"/>
            <w:sz w:val="15"/>
          </w:rPr>
          <w:t>:</w:t>
        </w:r>
      </w:hyperlink>
    </w:p>
    <w:p>
      <w:pPr>
        <w:spacing w:line="280" w:lineRule="auto" w:before="101"/>
        <w:ind w:left="451" w:right="0" w:firstLine="0"/>
        <w:jc w:val="left"/>
        <w:rPr>
          <w:sz w:val="15"/>
        </w:rPr>
      </w:pPr>
      <w:r>
        <w:rPr/>
        <w:br w:type="column"/>
      </w:r>
      <w:hyperlink r:id="rId38">
        <w:r>
          <w:rPr>
            <w:color w:val="00689C"/>
            <w:w w:val="105"/>
            <w:sz w:val="15"/>
          </w:rPr>
          <w:t>diversity and biotechnological potential. Braz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Microbiol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spacing w:val="-2"/>
            <w:w w:val="105"/>
            <w:sz w:val="15"/>
          </w:rPr>
          <w:t>2015;46:49–57.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74" w:hanging="336"/>
        <w:jc w:val="left"/>
        <w:rPr>
          <w:sz w:val="15"/>
        </w:rPr>
      </w:pPr>
      <w:bookmarkStart w:name="_bookmark23" w:id="47"/>
      <w:bookmarkEnd w:id="47"/>
      <w:r>
        <w:rPr/>
      </w:r>
      <w:hyperlink r:id="rId39">
        <w:r>
          <w:rPr>
            <w:color w:val="00689C"/>
            <w:w w:val="105"/>
            <w:sz w:val="15"/>
          </w:rPr>
          <w:t>Theantana T, Hyde KD, Lumyong S. Aspaginase production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by endophytic fungi from Thai medicinal plants: cytotoxic</w:t>
        </w:r>
      </w:hyperlink>
      <w:r>
        <w:rPr>
          <w:color w:val="00689C"/>
          <w:spacing w:val="80"/>
          <w:w w:val="113"/>
          <w:sz w:val="15"/>
        </w:rPr>
        <w:t> </w:t>
      </w:r>
      <w:bookmarkStart w:name="_bookmark24" w:id="48"/>
      <w:bookmarkEnd w:id="48"/>
      <w:r>
        <w:rPr>
          <w:color w:val="00689C"/>
          <w:w w:val="113"/>
          <w:sz w:val="15"/>
        </w:rPr>
      </w:r>
      <w:hyperlink r:id="rId39">
        <w:r>
          <w:rPr>
            <w:color w:val="00689C"/>
            <w:w w:val="105"/>
            <w:sz w:val="15"/>
          </w:rPr>
          <w:t>properties.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Integr Biol 2009;7(1):1–8.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49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Sunitha VH, Devi ND, Srinivas C. Extracellular enzymatic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endophytic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fungal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strains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isolated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from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medicinal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5" w:id="49"/>
      <w:bookmarkEnd w:id="49"/>
      <w:r>
        <w:rPr>
          <w:color w:val="00689C"/>
          <w:w w:val="111"/>
          <w:sz w:val="15"/>
        </w:rPr>
      </w:r>
      <w:hyperlink r:id="rId40">
        <w:r>
          <w:rPr>
            <w:color w:val="00689C"/>
            <w:w w:val="105"/>
            <w:sz w:val="15"/>
          </w:rPr>
          <w:t>plants. World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Agric Sci 2013;9:1–9.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49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Manish M. Current status of endangered Medicinal plant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i/>
            <w:color w:val="00689C"/>
            <w:w w:val="105"/>
            <w:sz w:val="15"/>
          </w:rPr>
          <w:t>Hedychium coronarium </w:t>
        </w:r>
        <w:r>
          <w:rPr>
            <w:color w:val="00689C"/>
            <w:w w:val="105"/>
            <w:sz w:val="15"/>
          </w:rPr>
          <w:t>and causes of Population decline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the natural forests of Anuppur and Dindori districts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Madhya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Pradesh,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India.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3"/>
            <w:sz w:val="15"/>
          </w:rPr>
          <w:t> </w:t>
        </w:r>
        <w:r>
          <w:rPr>
            <w:color w:val="00689C"/>
            <w:w w:val="105"/>
            <w:sz w:val="15"/>
          </w:rPr>
          <w:t>Biological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2013;2(3):1–6.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37" w:hanging="336"/>
        <w:jc w:val="left"/>
        <w:rPr>
          <w:sz w:val="15"/>
        </w:rPr>
      </w:pPr>
      <w:bookmarkStart w:name="_bookmark26" w:id="50"/>
      <w:bookmarkEnd w:id="50"/>
      <w:r>
        <w:rPr/>
      </w:r>
      <w:hyperlink r:id="rId42">
        <w:r>
          <w:rPr>
            <w:color w:val="00689C"/>
            <w:w w:val="105"/>
            <w:sz w:val="15"/>
          </w:rPr>
          <w:t>Siqueira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VM, Conti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R, Araújo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JM, Souza-Motta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CM.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w w:val="105"/>
            <w:sz w:val="15"/>
          </w:rPr>
          <w:t>Endophytic fungi from the medicinal plant </w:t>
        </w:r>
        <w:r>
          <w:rPr>
            <w:i/>
            <w:color w:val="00689C"/>
            <w:w w:val="105"/>
            <w:sz w:val="15"/>
          </w:rPr>
          <w:t>Lippia sidoides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w w:val="105"/>
            <w:sz w:val="15"/>
          </w:rPr>
          <w:t>Cham and their antimicrobial activity. Symbiosis </w:t>
        </w:r>
        <w:r>
          <w:rPr>
            <w:color w:val="00689C"/>
            <w:w w:val="105"/>
            <w:sz w:val="15"/>
          </w:rPr>
          <w:t>2011;53:89–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27" w:id="51"/>
      <w:bookmarkEnd w:id="51"/>
      <w:r>
        <w:rPr>
          <w:color w:val="00689C"/>
          <w:w w:val="99"/>
          <w:sz w:val="15"/>
        </w:rPr>
      </w:r>
      <w:hyperlink r:id="rId42">
        <w:r>
          <w:rPr>
            <w:color w:val="00689C"/>
            <w:spacing w:val="-4"/>
            <w:w w:val="105"/>
            <w:sz w:val="15"/>
          </w:rPr>
          <w:t>95.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80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Bezerra JDP, Santos MGS, Svedese VM, Lima DMM,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Fernandes MJS, Paiva LM, et al. Richness of endophytic fungi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isolated from </w:t>
        </w:r>
        <w:r>
          <w:rPr>
            <w:i/>
            <w:color w:val="00689C"/>
            <w:w w:val="105"/>
            <w:sz w:val="15"/>
          </w:rPr>
          <w:t>Opuntiaficus-indica </w:t>
        </w:r>
        <w:r>
          <w:rPr>
            <w:color w:val="00689C"/>
            <w:w w:val="105"/>
            <w:sz w:val="15"/>
          </w:rPr>
          <w:t>Mill. (Cactaceae)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preliminary screening for enzyme production. World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8" w:id="52"/>
      <w:bookmarkEnd w:id="52"/>
      <w:r>
        <w:rPr>
          <w:color w:val="00689C"/>
          <w:w w:val="60"/>
          <w:sz w:val="15"/>
        </w:rPr>
      </w:r>
      <w:hyperlink r:id="rId43">
        <w:r>
          <w:rPr>
            <w:color w:val="00689C"/>
            <w:w w:val="105"/>
            <w:sz w:val="15"/>
          </w:rPr>
          <w:t>Microbiol Biotechnol 2012;28:1989–95.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77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Raviraja NS. Fungal endophytes in five medicinal plant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44">
        <w:r>
          <w:rPr>
            <w:color w:val="00689C"/>
            <w:w w:val="105"/>
            <w:sz w:val="15"/>
          </w:rPr>
          <w:t>species from Kudremukh Range,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Western Ghats of India.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9" w:id="53"/>
      <w:bookmarkEnd w:id="53"/>
      <w:r>
        <w:rPr>
          <w:color w:val="00689C"/>
          <w:w w:val="60"/>
          <w:sz w:val="15"/>
        </w:rPr>
      </w:r>
      <w:hyperlink r:id="rId44">
        <w:r>
          <w:rPr>
            <w:color w:val="00689C"/>
            <w:w w:val="105"/>
            <w:sz w:val="15"/>
          </w:rPr>
          <w:t>Basic Microbiol 2005;45:230–5.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61" w:hanging="336"/>
        <w:jc w:val="left"/>
        <w:rPr>
          <w:sz w:val="15"/>
        </w:rPr>
      </w:pPr>
      <w:hyperlink r:id="rId45">
        <w:r>
          <w:rPr>
            <w:color w:val="00689C"/>
            <w:w w:val="105"/>
            <w:sz w:val="15"/>
          </w:rPr>
          <w:t>Nalini MS, Sunayana N, Prakash HS. Endophytic fungal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5">
        <w:r>
          <w:rPr>
            <w:color w:val="00689C"/>
            <w:w w:val="105"/>
            <w:sz w:val="15"/>
          </w:rPr>
          <w:t>diversity in medicinal plants of Western Ghats, India. Int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30" w:id="54"/>
      <w:bookmarkEnd w:id="54"/>
      <w:r>
        <w:rPr>
          <w:color w:val="00689C"/>
          <w:w w:val="60"/>
          <w:sz w:val="15"/>
        </w:rPr>
      </w:r>
      <w:hyperlink r:id="rId45">
        <w:r>
          <w:rPr>
            <w:color w:val="00689C"/>
            <w:w w:val="105"/>
            <w:sz w:val="15"/>
          </w:rPr>
          <w:t>Biodivers 2014;doi:10.1155/2014/494213.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2" w:hanging="336"/>
        <w:jc w:val="both"/>
        <w:rPr>
          <w:sz w:val="15"/>
        </w:rPr>
      </w:pPr>
      <w:hyperlink r:id="rId46">
        <w:r>
          <w:rPr>
            <w:color w:val="00689C"/>
            <w:w w:val="105"/>
            <w:sz w:val="15"/>
          </w:rPr>
          <w:t>Taechowisan T, Chanaphat S, Ruensamran W, Phutdhawong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WS. Antibacterial activity of Decursin from Streptomyces </w:t>
        </w:r>
        <w:r>
          <w:rPr>
            <w:color w:val="00689C"/>
            <w:w w:val="105"/>
            <w:sz w:val="15"/>
          </w:rPr>
          <w:t>sp.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GMT-8;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endophyte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Zingiber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officinale</w:t>
        </w:r>
        <w:r>
          <w:rPr>
            <w:i/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Rosc.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8"/>
            <w:sz w:val="15"/>
          </w:rPr>
          <w:t> </w:t>
        </w:r>
        <w:r>
          <w:rPr>
            <w:color w:val="00689C"/>
            <w:w w:val="105"/>
            <w:sz w:val="15"/>
          </w:rPr>
          <w:t>Appl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Pharm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31" w:id="55"/>
      <w:bookmarkEnd w:id="55"/>
      <w:r>
        <w:rPr>
          <w:color w:val="00689C"/>
          <w:w w:val="108"/>
          <w:sz w:val="15"/>
        </w:rPr>
      </w:r>
      <w:hyperlink r:id="rId46">
        <w:r>
          <w:rPr>
            <w:color w:val="00689C"/>
            <w:w w:val="105"/>
            <w:sz w:val="15"/>
          </w:rPr>
          <w:t>Sci 2013;3:74–8.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64" w:hanging="336"/>
        <w:jc w:val="left"/>
        <w:rPr>
          <w:sz w:val="15"/>
        </w:rPr>
      </w:pPr>
      <w:hyperlink r:id="rId47">
        <w:r>
          <w:rPr>
            <w:color w:val="00689C"/>
            <w:sz w:val="15"/>
          </w:rPr>
          <w:t>Sunitha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VH,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Ramesha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A,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Savitha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Srinivas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C.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Amylase</w:t>
        </w:r>
      </w:hyperlink>
      <w:r>
        <w:rPr>
          <w:color w:val="00689C"/>
          <w:spacing w:val="40"/>
          <w:sz w:val="15"/>
        </w:rPr>
        <w:t> </w:t>
      </w:r>
      <w:hyperlink r:id="rId47">
        <w:r>
          <w:rPr>
            <w:color w:val="00689C"/>
            <w:sz w:val="15"/>
          </w:rPr>
          <w:t>production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by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endophytic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fungi</w:t>
        </w:r>
        <w:r>
          <w:rPr>
            <w:color w:val="00689C"/>
            <w:spacing w:val="39"/>
            <w:sz w:val="15"/>
          </w:rPr>
          <w:t> </w:t>
        </w:r>
        <w:r>
          <w:rPr>
            <w:i/>
            <w:color w:val="00689C"/>
            <w:sz w:val="15"/>
          </w:rPr>
          <w:t>Cylindrocephalum</w:t>
        </w:r>
        <w:r>
          <w:rPr>
            <w:i/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sp. </w:t>
        </w:r>
        <w:r>
          <w:rPr>
            <w:color w:val="00689C"/>
            <w:sz w:val="15"/>
          </w:rPr>
          <w:t>isolated</w:t>
        </w:r>
      </w:hyperlink>
      <w:r>
        <w:rPr>
          <w:color w:val="00689C"/>
          <w:spacing w:val="40"/>
          <w:sz w:val="15"/>
        </w:rPr>
        <w:t> </w:t>
      </w:r>
      <w:hyperlink r:id="rId47">
        <w:r>
          <w:rPr>
            <w:color w:val="00689C"/>
            <w:sz w:val="15"/>
          </w:rPr>
          <w:t>from medicinal plant </w:t>
        </w:r>
        <w:r>
          <w:rPr>
            <w:i/>
            <w:color w:val="00689C"/>
            <w:sz w:val="15"/>
          </w:rPr>
          <w:t>Alpinia Calcarata </w:t>
        </w:r>
        <w:r>
          <w:rPr>
            <w:color w:val="00689C"/>
            <w:sz w:val="15"/>
          </w:rPr>
          <w:t>(Haw.) Roscoe. Braz J</w:t>
        </w:r>
      </w:hyperlink>
      <w:r>
        <w:rPr>
          <w:color w:val="00689C"/>
          <w:spacing w:val="40"/>
          <w:sz w:val="15"/>
        </w:rPr>
        <w:t> </w:t>
      </w:r>
      <w:bookmarkStart w:name="_bookmark32" w:id="56"/>
      <w:bookmarkEnd w:id="56"/>
      <w:r>
        <w:rPr>
          <w:color w:val="00689C"/>
          <w:w w:val="60"/>
          <w:sz w:val="15"/>
        </w:rPr>
      </w:r>
      <w:hyperlink r:id="rId47">
        <w:r>
          <w:rPr>
            <w:color w:val="00689C"/>
            <w:sz w:val="15"/>
          </w:rPr>
          <w:t>Microbiol 2012;1213–21.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62" w:hanging="336"/>
        <w:jc w:val="left"/>
        <w:rPr>
          <w:sz w:val="15"/>
        </w:rPr>
      </w:pPr>
      <w:hyperlink r:id="rId48">
        <w:r>
          <w:rPr>
            <w:color w:val="00689C"/>
            <w:w w:val="105"/>
            <w:sz w:val="15"/>
          </w:rPr>
          <w:t>Smitha SL, Correya NS, Philip R. Marine fungi as a potential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8">
        <w:r>
          <w:rPr>
            <w:color w:val="00689C"/>
            <w:w w:val="105"/>
            <w:sz w:val="15"/>
          </w:rPr>
          <w:t>source of enzymes and antibiotics.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Res Mar 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33" w:id="57"/>
      <w:bookmarkEnd w:id="57"/>
      <w:r>
        <w:rPr>
          <w:color w:val="00689C"/>
          <w:w w:val="108"/>
          <w:sz w:val="15"/>
        </w:rPr>
      </w:r>
      <w:hyperlink r:id="rId48">
        <w:r>
          <w:rPr>
            <w:color w:val="00689C"/>
            <w:spacing w:val="-2"/>
            <w:w w:val="105"/>
            <w:sz w:val="15"/>
          </w:rPr>
          <w:t>2014;3:5–10.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94" w:hanging="336"/>
        <w:jc w:val="left"/>
        <w:rPr>
          <w:sz w:val="15"/>
        </w:rPr>
      </w:pPr>
      <w:hyperlink r:id="rId49">
        <w:r>
          <w:rPr>
            <w:color w:val="00689C"/>
            <w:sz w:val="15"/>
          </w:rPr>
          <w:t>Choi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YW, Hodgkiss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IJ, Hyde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KD. Enzyme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production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by</w:t>
        </w:r>
      </w:hyperlink>
      <w:r>
        <w:rPr>
          <w:color w:val="00689C"/>
          <w:spacing w:val="40"/>
          <w:sz w:val="15"/>
        </w:rPr>
        <w:t> </w:t>
      </w:r>
      <w:hyperlink r:id="rId49">
        <w:r>
          <w:rPr>
            <w:color w:val="00689C"/>
            <w:sz w:val="15"/>
          </w:rPr>
          <w:t>endophytes of </w:t>
        </w:r>
        <w:r>
          <w:rPr>
            <w:i/>
            <w:color w:val="00689C"/>
            <w:sz w:val="15"/>
          </w:rPr>
          <w:t>Bruceajavanica</w:t>
        </w:r>
        <w:r>
          <w:rPr>
            <w:color w:val="00689C"/>
            <w:sz w:val="15"/>
          </w:rPr>
          <w:t>. J Agric Sci Technol 2005;1:55–</w:t>
        </w:r>
      </w:hyperlink>
      <w:r>
        <w:rPr>
          <w:color w:val="00689C"/>
          <w:spacing w:val="40"/>
          <w:sz w:val="15"/>
        </w:rPr>
        <w:t> </w:t>
      </w:r>
      <w:bookmarkStart w:name="_bookmark34" w:id="58"/>
      <w:bookmarkEnd w:id="58"/>
      <w:r>
        <w:rPr>
          <w:color w:val="00689C"/>
          <w:w w:val="97"/>
          <w:sz w:val="15"/>
        </w:rPr>
      </w:r>
      <w:hyperlink r:id="rId49">
        <w:r>
          <w:rPr>
            <w:color w:val="00689C"/>
            <w:spacing w:val="-4"/>
            <w:sz w:val="15"/>
          </w:rPr>
          <w:t>66.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80" w:hanging="336"/>
        <w:jc w:val="left"/>
        <w:rPr>
          <w:sz w:val="15"/>
        </w:rPr>
      </w:pPr>
      <w:hyperlink r:id="rId50">
        <w:r>
          <w:rPr>
            <w:color w:val="00689C"/>
            <w:w w:val="105"/>
            <w:sz w:val="15"/>
          </w:rPr>
          <w:t>Maria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GL,</w:t>
        </w:r>
        <w:r>
          <w:rPr>
            <w:color w:val="00689C"/>
            <w:spacing w:val="2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Sridhar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KR,</w:t>
        </w:r>
        <w:r>
          <w:rPr>
            <w:color w:val="00689C"/>
            <w:spacing w:val="2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Raviraja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NS.</w:t>
        </w:r>
        <w:r>
          <w:rPr>
            <w:color w:val="00689C"/>
            <w:spacing w:val="2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Antimicrobial</w:t>
        </w:r>
        <w:r>
          <w:rPr>
            <w:color w:val="00689C"/>
            <w:spacing w:val="3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enzyme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mangrove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endophytic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fungi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southwest</w:t>
        </w:r>
      </w:hyperlink>
      <w:r>
        <w:rPr>
          <w:color w:val="00689C"/>
          <w:w w:val="114"/>
          <w:sz w:val="15"/>
        </w:rPr>
        <w:t> </w:t>
      </w:r>
      <w:bookmarkStart w:name="_bookmark35" w:id="59"/>
      <w:bookmarkEnd w:id="59"/>
      <w:r>
        <w:rPr>
          <w:color w:val="00689C"/>
          <w:w w:val="114"/>
          <w:sz w:val="15"/>
        </w:rPr>
      </w:r>
      <w:hyperlink r:id="rId50">
        <w:r>
          <w:rPr>
            <w:color w:val="00689C"/>
            <w:w w:val="105"/>
            <w:sz w:val="15"/>
          </w:rPr>
          <w:t>coast of India.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 Tech 2005;1:67–80.</w:t>
        </w:r>
      </w:hyperlink>
    </w:p>
    <w:p>
      <w:pPr>
        <w:pStyle w:val="ListParagraph"/>
        <w:numPr>
          <w:ilvl w:val="0"/>
          <w:numId w:val="4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9" w:hanging="336"/>
        <w:jc w:val="both"/>
        <w:rPr>
          <w:sz w:val="15"/>
        </w:rPr>
      </w:pPr>
      <w:hyperlink r:id="rId51">
        <w:r>
          <w:rPr>
            <w:color w:val="00689C"/>
            <w:w w:val="105"/>
            <w:sz w:val="15"/>
          </w:rPr>
          <w:t>Amrutha V, Audipudi G, Supriya NG, Pallavi R, Ganga MP.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Characterization of L-asparaginase producing endophytic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fungi isolated from ripened fruit of capsicum </w:t>
        </w:r>
        <w:r>
          <w:rPr>
            <w:color w:val="00689C"/>
            <w:w w:val="105"/>
            <w:sz w:val="15"/>
          </w:rPr>
          <w:t>frutescence.</w:t>
        </w:r>
      </w:hyperlink>
      <w:r>
        <w:rPr>
          <w:color w:val="00689C"/>
          <w:spacing w:val="8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 Dev Tech 2014;4:52–7.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30" w:space="230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UKIJ CJK">
    <w:altName w:val="UKIJ CJK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6816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00699D"/>
                              <w:spacing w:val="6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00699D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33</w:t>
                          </w:r>
                          <w:r>
                            <w:rPr>
                              <w:smallCaps w:val="0"/>
                              <w:color w:val="00699D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4"/>
                              <w:w w:val="105"/>
                              <w:sz w:val="14"/>
                            </w:rPr>
                            <w:t>–342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00015pt;margin-top:33.113041pt;width:303.2pt;height:9pt;mso-position-horizontal-relative:page;mso-position-vertical-relative:page;z-index:-18289664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00699D"/>
                        <w:spacing w:val="6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00699D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2"/>
                        <w:w w:val="105"/>
                        <w:sz w:val="14"/>
                      </w:rPr>
                      <w:t>33</w:t>
                    </w:r>
                    <w:r>
                      <w:rPr>
                        <w:smallCaps w:val="0"/>
                        <w:color w:val="00699D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4"/>
                        <w:w w:val="105"/>
                        <w:sz w:val="14"/>
                      </w:rPr>
                      <w:t>–342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7328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89152" from="51.860008pt,52.955997pt" to="548.762008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7840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337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8288640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337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8352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33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–342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00015pt;margin-top:33.113041pt;width:303.2pt;height:9pt;mso-position-horizontal-relative:page;mso-position-vertical-relative:page;z-index:-18288128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2"/>
                        <w:w w:val="105"/>
                        <w:sz w:val="14"/>
                      </w:rPr>
                      <w:t>33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–342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28864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48" name="Graphic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Graphic 48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8287616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9376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339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8287104" type="#_x0000_t202" id="docshape31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339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29888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33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–342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8286592" type="#_x0000_t202" id="docshape32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2"/>
                        <w:w w:val="105"/>
                        <w:sz w:val="14"/>
                      </w:rPr>
                      <w:t>33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–342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030400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340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8286080" type="#_x0000_t202" id="docshape33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340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030912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6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3</w:t>
                          </w:r>
                          <w:r>
                            <w:rPr>
                              <w:smallCaps w:val="0"/>
                              <w:color w:val="231F20"/>
                              <w:spacing w:val="63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(2016)</w:t>
                          </w:r>
                          <w:r>
                            <w:rPr>
                              <w:smallCaps w:val="0"/>
                              <w:color w:val="231F20"/>
                              <w:spacing w:val="64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33</w:t>
                          </w:r>
                          <w:r>
                            <w:rPr>
                              <w:smallCaps w:val="0"/>
                              <w:color w:val="231F20"/>
                              <w:spacing w:val="-11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4"/>
                              <w:w w:val="105"/>
                              <w:sz w:val="14"/>
                            </w:rPr>
                            <w:t>–342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8285568" type="#_x0000_t202" id="docshape34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5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6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3</w:t>
                    </w:r>
                    <w:r>
                      <w:rPr>
                        <w:smallCaps w:val="0"/>
                        <w:color w:val="231F20"/>
                        <w:spacing w:val="63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20"/>
                        <w:w w:val="105"/>
                        <w:sz w:val="14"/>
                      </w:rPr>
                      <w:t>(2016)</w:t>
                    </w:r>
                    <w:r>
                      <w:rPr>
                        <w:smallCaps w:val="0"/>
                        <w:color w:val="231F20"/>
                        <w:spacing w:val="64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2"/>
                        <w:w w:val="105"/>
                        <w:sz w:val="14"/>
                      </w:rPr>
                      <w:t>33</w:t>
                    </w:r>
                    <w:r>
                      <w:rPr>
                        <w:smallCaps w:val="0"/>
                        <w:color w:val="231F20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4"/>
                        <w:w w:val="105"/>
                        <w:sz w:val="14"/>
                      </w:rPr>
                      <w:t>–342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29" w:hanging="51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2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5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5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0" w:hanging="5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7" w:hanging="5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5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1" w:hanging="5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8" w:hanging="5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5" w:hanging="5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5" w:hanging="63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2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0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75" w:hanging="639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0"/>
        <w:w w:val="112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7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" w:hanging="6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875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5" w:hanging="638"/>
      <w:jc w:val="both"/>
      <w:outlineLvl w:val="3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http//ees.elsevier.com/ejbas/default.asp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://crossmark.crossref.org/dialog/?doi=10.1016/j.ejbas.2016.08.007&amp;domain=pdf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" TargetMode="External"/><Relationship Id="rId14" Type="http://schemas.openxmlformats.org/officeDocument/2006/relationships/hyperlink" Target="mailto:srinivasbub@gmail.com" TargetMode="External"/><Relationship Id="rId15" Type="http://schemas.openxmlformats.org/officeDocument/2006/relationships/hyperlink" Target="http://dx.doi.org/10.1016/j.ejbas.2016.08.007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yperlink" Target="http://refhub.elsevier.com/S2314-808X(16)30059-8/sr0010" TargetMode="External"/><Relationship Id="rId23" Type="http://schemas.openxmlformats.org/officeDocument/2006/relationships/hyperlink" Target="http://refhub.elsevier.com/S2314-808X(16)30059-8/sr0015" TargetMode="External"/><Relationship Id="rId24" Type="http://schemas.openxmlformats.org/officeDocument/2006/relationships/hyperlink" Target="http://refhub.elsevier.com/S2314-808X(16)30059-8/sr0020" TargetMode="External"/><Relationship Id="rId25" Type="http://schemas.openxmlformats.org/officeDocument/2006/relationships/hyperlink" Target="http://refhub.elsevier.com/S2314-808X(16)30059-8/sr0025" TargetMode="External"/><Relationship Id="rId26" Type="http://schemas.openxmlformats.org/officeDocument/2006/relationships/hyperlink" Target="http://refhub.elsevier.com/S2314-808X(16)30059-8/sr0030" TargetMode="External"/><Relationship Id="rId27" Type="http://schemas.openxmlformats.org/officeDocument/2006/relationships/hyperlink" Target="http://refhub.elsevier.com/S2314-808X(16)30059-8/sr0035" TargetMode="External"/><Relationship Id="rId28" Type="http://schemas.openxmlformats.org/officeDocument/2006/relationships/hyperlink" Target="http://refhub.elsevier.com/S2314-808X(16)30059-8/sr0040" TargetMode="External"/><Relationship Id="rId29" Type="http://schemas.openxmlformats.org/officeDocument/2006/relationships/hyperlink" Target="http://refhub.elsevier.com/S2314-808X(16)30059-8/sr0045" TargetMode="External"/><Relationship Id="rId30" Type="http://schemas.openxmlformats.org/officeDocument/2006/relationships/hyperlink" Target="http://refhub.elsevier.com/S2314-808X(16)30059-8/sr0050" TargetMode="External"/><Relationship Id="rId31" Type="http://schemas.openxmlformats.org/officeDocument/2006/relationships/hyperlink" Target="http://refhub.elsevier.com/S2314-808X(16)30059-8/sr0055" TargetMode="External"/><Relationship Id="rId32" Type="http://schemas.openxmlformats.org/officeDocument/2006/relationships/hyperlink" Target="http://refhub.elsevier.com/S2314-808X(16)30059-8/sr0060" TargetMode="External"/><Relationship Id="rId33" Type="http://schemas.openxmlformats.org/officeDocument/2006/relationships/hyperlink" Target="http://refhub.elsevier.com/S2314-808X(16)30059-8/sr0065" TargetMode="External"/><Relationship Id="rId34" Type="http://schemas.openxmlformats.org/officeDocument/2006/relationships/hyperlink" Target="http://refhub.elsevier.com/S2314-808X(16)30059-8/sr0070" TargetMode="External"/><Relationship Id="rId35" Type="http://schemas.openxmlformats.org/officeDocument/2006/relationships/hyperlink" Target="http://refhub.elsevier.com/S2314-808X(16)30059-8/sr0075" TargetMode="External"/><Relationship Id="rId36" Type="http://schemas.openxmlformats.org/officeDocument/2006/relationships/hyperlink" Target="http://refhub.elsevier.com/S2314-808X(16)30059-8/sr0080" TargetMode="External"/><Relationship Id="rId37" Type="http://schemas.openxmlformats.org/officeDocument/2006/relationships/hyperlink" Target="http://refhub.elsevier.com/S2314-808X(16)30059-8/sr0085" TargetMode="External"/><Relationship Id="rId38" Type="http://schemas.openxmlformats.org/officeDocument/2006/relationships/hyperlink" Target="http://refhub.elsevier.com/S2314-808X(16)30059-8/sr0090" TargetMode="External"/><Relationship Id="rId39" Type="http://schemas.openxmlformats.org/officeDocument/2006/relationships/hyperlink" Target="http://refhub.elsevier.com/S2314-808X(16)30059-8/sr0095" TargetMode="External"/><Relationship Id="rId40" Type="http://schemas.openxmlformats.org/officeDocument/2006/relationships/hyperlink" Target="http://refhub.elsevier.com/S2314-808X(16)30059-8/sr0100" TargetMode="External"/><Relationship Id="rId41" Type="http://schemas.openxmlformats.org/officeDocument/2006/relationships/hyperlink" Target="http://refhub.elsevier.com/S2314-808X(16)30059-8/sr0105" TargetMode="External"/><Relationship Id="rId42" Type="http://schemas.openxmlformats.org/officeDocument/2006/relationships/hyperlink" Target="http://refhub.elsevier.com/S2314-808X(16)30059-8/sr0110" TargetMode="External"/><Relationship Id="rId43" Type="http://schemas.openxmlformats.org/officeDocument/2006/relationships/hyperlink" Target="http://refhub.elsevier.com/S2314-808X(16)30059-8/sr0115" TargetMode="External"/><Relationship Id="rId44" Type="http://schemas.openxmlformats.org/officeDocument/2006/relationships/hyperlink" Target="http://refhub.elsevier.com/S2314-808X(16)30059-8/sr0120" TargetMode="External"/><Relationship Id="rId45" Type="http://schemas.openxmlformats.org/officeDocument/2006/relationships/hyperlink" Target="http://refhub.elsevier.com/S2314-808X(16)30059-8/sr0125" TargetMode="External"/><Relationship Id="rId46" Type="http://schemas.openxmlformats.org/officeDocument/2006/relationships/hyperlink" Target="http://refhub.elsevier.com/S2314-808X(16)30059-8/sr0130" TargetMode="External"/><Relationship Id="rId47" Type="http://schemas.openxmlformats.org/officeDocument/2006/relationships/hyperlink" Target="http://refhub.elsevier.com/S2314-808X(16)30059-8/sr0135" TargetMode="External"/><Relationship Id="rId48" Type="http://schemas.openxmlformats.org/officeDocument/2006/relationships/hyperlink" Target="http://refhub.elsevier.com/S2314-808X(16)30059-8/sr0140" TargetMode="External"/><Relationship Id="rId49" Type="http://schemas.openxmlformats.org/officeDocument/2006/relationships/hyperlink" Target="http://refhub.elsevier.com/S2314-808X(16)30059-8/sr0145" TargetMode="External"/><Relationship Id="rId50" Type="http://schemas.openxmlformats.org/officeDocument/2006/relationships/hyperlink" Target="http://refhub.elsevier.com/S2314-808X(16)30059-8/sr0150" TargetMode="External"/><Relationship Id="rId51" Type="http://schemas.openxmlformats.org/officeDocument/2006/relationships/hyperlink" Target="http://refhub.elsevier.com/S2314-808X(16)30059-8/sr0155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Fazilath Uzma</dc:creator>
  <dc:subject>Egyptian Journal of Basic and Applied Sciences, 3 (2016) 335-342. doi:10.1016/j.ejbas.2016.08.007</dc:subject>
  <dc:title>Diversity and extracellular enzyme activities of fungal endophytes isolated from medicinal plants of Western Ghats, Karnataka</dc:title>
  <dcterms:created xsi:type="dcterms:W3CDTF">2023-12-11T05:20:57Z</dcterms:created>
  <dcterms:modified xsi:type="dcterms:W3CDTF">2023-12-11T05:20:57Z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10.1016/j.ejbas.2016.08.007</vt:lpwstr>
  </property>
  <property fmtid="{D5CDD505-2E9C-101B-9397-08002B2CF9AE}" pid="12" name="robots">
    <vt:lpwstr>noindex</vt:lpwstr>
  </property>
</Properties>
</file>